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34C0E" w:rsidRPr="009837E0" w14:paraId="6E30D018" w14:textId="77777777">
        <w:trPr>
          <w:trHeight w:hRule="exact" w:val="1417"/>
          <w:jc w:val="center"/>
        </w:trPr>
        <w:tc>
          <w:tcPr>
            <w:tcW w:w="6804" w:type="dxa"/>
            <w:vAlign w:val="center"/>
          </w:tcPr>
          <w:p w14:paraId="2A22A8D7" w14:textId="7FEE7B66" w:rsidR="00034C0E" w:rsidRPr="009837E0" w:rsidRDefault="001D5B7E">
            <w:pPr>
              <w:pStyle w:val="EPName"/>
            </w:pPr>
            <w:bookmarkStart w:id="0" w:name="_GoBack"/>
            <w:bookmarkEnd w:id="0"/>
            <w:r w:rsidRPr="009837E0">
              <w:t>Parlament Europejski</w:t>
            </w:r>
          </w:p>
          <w:p w14:paraId="0EB41035" w14:textId="77777777" w:rsidR="00034C0E" w:rsidRPr="009837E0" w:rsidRDefault="001D5B7E">
            <w:pPr>
              <w:pStyle w:val="EPTerm"/>
            </w:pPr>
            <w:r w:rsidRPr="009837E0">
              <w:t>2019–2024</w:t>
            </w:r>
          </w:p>
        </w:tc>
        <w:tc>
          <w:tcPr>
            <w:tcW w:w="2268" w:type="dxa"/>
          </w:tcPr>
          <w:p w14:paraId="2CDE7B66" w14:textId="77777777" w:rsidR="00034C0E" w:rsidRPr="009837E0" w:rsidRDefault="001D5B7E">
            <w:pPr>
              <w:pStyle w:val="EPLogo"/>
            </w:pPr>
            <w:r w:rsidRPr="009837E0">
              <w:rPr>
                <w:lang w:val="en-GB"/>
              </w:rPr>
              <w:drawing>
                <wp:inline distT="0" distB="0" distL="0" distR="0" wp14:anchorId="07C1E0E3" wp14:editId="33DD079B">
                  <wp:extent cx="1162812" cy="647954"/>
                  <wp:effectExtent l="0" t="0" r="0" b="0"/>
                  <wp:docPr id="100001" name="Obraz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706" name=""/>
                          <pic:cNvPicPr>
                            <a:picLocks noChangeAspect="1"/>
                          </pic:cNvPicPr>
                        </pic:nvPicPr>
                        <pic:blipFill>
                          <a:blip r:embed="rId7"/>
                          <a:stretch>
                            <a:fillRect/>
                          </a:stretch>
                        </pic:blipFill>
                        <pic:spPr>
                          <a:xfrm>
                            <a:off x="0" y="0"/>
                            <a:ext cx="1162812" cy="647954"/>
                          </a:xfrm>
                          <a:prstGeom prst="rect">
                            <a:avLst/>
                          </a:prstGeom>
                        </pic:spPr>
                      </pic:pic>
                    </a:graphicData>
                  </a:graphic>
                </wp:inline>
              </w:drawing>
            </w:r>
          </w:p>
        </w:tc>
      </w:tr>
    </w:tbl>
    <w:p w14:paraId="61AC12F7" w14:textId="77777777" w:rsidR="00034C0E" w:rsidRPr="009837E0" w:rsidRDefault="00034C0E">
      <w:pPr>
        <w:pStyle w:val="LineTop"/>
      </w:pPr>
    </w:p>
    <w:p w14:paraId="21607D73" w14:textId="77777777" w:rsidR="00034C0E" w:rsidRPr="009837E0" w:rsidRDefault="001D5B7E">
      <w:pPr>
        <w:pStyle w:val="EPBody"/>
      </w:pPr>
      <w:r w:rsidRPr="009837E0">
        <w:rPr>
          <w:rStyle w:val="HideTWBExt"/>
          <w:noProof w:val="0"/>
        </w:rPr>
        <w:t>&lt;Commission&gt;</w:t>
      </w:r>
      <w:r w:rsidRPr="009837E0">
        <w:rPr>
          <w:rStyle w:val="HideTWBInt"/>
          <w:color w:val="0000F0"/>
        </w:rPr>
        <w:t>{LIBE}</w:t>
      </w:r>
      <w:r w:rsidRPr="009837E0">
        <w:t>Komisja Wolności Obywatelskich, Sprawiedliwości i Spraw Wewnętrznych</w:t>
      </w:r>
      <w:r w:rsidRPr="009837E0">
        <w:rPr>
          <w:rStyle w:val="HideTWBExt"/>
          <w:noProof w:val="0"/>
        </w:rPr>
        <w:t>&lt;/Commission&gt;</w:t>
      </w:r>
    </w:p>
    <w:p w14:paraId="0DB977F3" w14:textId="77777777" w:rsidR="00034C0E" w:rsidRPr="009837E0" w:rsidRDefault="00034C0E">
      <w:pPr>
        <w:pStyle w:val="LineBottom"/>
      </w:pPr>
    </w:p>
    <w:p w14:paraId="1F3B7095" w14:textId="77777777" w:rsidR="00034C0E" w:rsidRPr="009837E0" w:rsidRDefault="001D5B7E">
      <w:pPr>
        <w:pStyle w:val="CoverReference"/>
      </w:pPr>
      <w:r w:rsidRPr="009837E0">
        <w:rPr>
          <w:rStyle w:val="HideTWBExt"/>
          <w:noProof w:val="0"/>
        </w:rPr>
        <w:t>&lt;RefProc&gt;</w:t>
      </w:r>
      <w:r w:rsidRPr="009837E0">
        <w:t>2020/0279</w:t>
      </w:r>
      <w:r w:rsidRPr="009837E0">
        <w:rPr>
          <w:rStyle w:val="HideTWBExt"/>
          <w:noProof w:val="0"/>
          <w:color w:val="auto"/>
        </w:rPr>
        <w:t>&lt;/RefProc&gt;&lt;RefTypeProc&gt;</w:t>
      </w:r>
      <w:r w:rsidRPr="009837E0">
        <w:t>(COD)</w:t>
      </w:r>
      <w:r w:rsidRPr="009837E0">
        <w:rPr>
          <w:rStyle w:val="HideTWBExt"/>
          <w:noProof w:val="0"/>
        </w:rPr>
        <w:t>&lt;/RefTypeProc&gt;</w:t>
      </w:r>
    </w:p>
    <w:p w14:paraId="465ACCA9" w14:textId="77777777" w:rsidR="00034C0E" w:rsidRPr="0045320F" w:rsidRDefault="001D5B7E">
      <w:pPr>
        <w:pStyle w:val="CoverDate"/>
        <w:rPr>
          <w:lang w:val="en-GB"/>
        </w:rPr>
      </w:pPr>
      <w:r w:rsidRPr="0045320F">
        <w:rPr>
          <w:rStyle w:val="HideTWBExt"/>
          <w:noProof w:val="0"/>
          <w:lang w:val="en-GB"/>
        </w:rPr>
        <w:t>&lt;Date&gt;</w:t>
      </w:r>
      <w:r w:rsidRPr="0045320F">
        <w:rPr>
          <w:rStyle w:val="HideTWBInt"/>
          <w:color w:val="0000F0"/>
          <w:lang w:val="en-GB"/>
        </w:rPr>
        <w:t>{09/12/2021}</w:t>
      </w:r>
      <w:r w:rsidRPr="0045320F">
        <w:rPr>
          <w:lang w:val="en-GB"/>
        </w:rPr>
        <w:t>9.12.2021</w:t>
      </w:r>
      <w:r w:rsidRPr="0045320F">
        <w:rPr>
          <w:rStyle w:val="HideTWBExt"/>
          <w:noProof w:val="0"/>
          <w:lang w:val="en-GB"/>
        </w:rPr>
        <w:t>&lt;/Date&gt;</w:t>
      </w:r>
    </w:p>
    <w:p w14:paraId="246A42A4" w14:textId="77777777" w:rsidR="00034C0E" w:rsidRPr="0045320F" w:rsidRDefault="001D5B7E">
      <w:pPr>
        <w:pStyle w:val="CoverDocType"/>
        <w:rPr>
          <w:lang w:val="en-GB"/>
        </w:rPr>
      </w:pPr>
      <w:r w:rsidRPr="0045320F">
        <w:rPr>
          <w:rStyle w:val="HideTWBExt"/>
          <w:noProof w:val="0"/>
          <w:lang w:val="en-GB"/>
        </w:rPr>
        <w:t>&lt;TypeAM&gt;</w:t>
      </w:r>
      <w:r w:rsidRPr="0045320F">
        <w:rPr>
          <w:lang w:val="en-GB"/>
        </w:rPr>
        <w:t>POPRAWKI</w:t>
      </w:r>
      <w:r w:rsidRPr="0045320F">
        <w:rPr>
          <w:rStyle w:val="HideTWBExt"/>
          <w:noProof w:val="0"/>
          <w:lang w:val="en-GB"/>
        </w:rPr>
        <w:t>&lt;/TypeAM&gt;</w:t>
      </w:r>
    </w:p>
    <w:p w14:paraId="1B8B5FDA" w14:textId="4A7203E3" w:rsidR="00034C0E" w:rsidRPr="0045320F" w:rsidRDefault="001D5B7E">
      <w:pPr>
        <w:pStyle w:val="CoverDocType24a"/>
        <w:rPr>
          <w:lang w:val="en-GB"/>
        </w:rPr>
      </w:pPr>
      <w:r w:rsidRPr="0045320F">
        <w:rPr>
          <w:rStyle w:val="HideTWBExt"/>
          <w:noProof w:val="0"/>
          <w:lang w:val="en-GB"/>
        </w:rPr>
        <w:t>&lt;RangeAM&gt;</w:t>
      </w:r>
      <w:r w:rsidR="0045320F" w:rsidRPr="0045320F">
        <w:rPr>
          <w:lang w:val="en-GB"/>
        </w:rPr>
        <w:t>735 - 1173</w:t>
      </w:r>
      <w:r w:rsidRPr="0045320F">
        <w:rPr>
          <w:rStyle w:val="HideTWBExt"/>
          <w:noProof w:val="0"/>
          <w:lang w:val="en-GB"/>
        </w:rPr>
        <w:t>&lt;/RangeAM&gt;</w:t>
      </w:r>
    </w:p>
    <w:p w14:paraId="4CE8F29B" w14:textId="77777777" w:rsidR="00034C0E" w:rsidRPr="0045320F" w:rsidRDefault="001D5B7E">
      <w:pPr>
        <w:pStyle w:val="CoverBold"/>
        <w:rPr>
          <w:lang w:val="fr-FR"/>
        </w:rPr>
      </w:pPr>
      <w:r w:rsidRPr="0045320F">
        <w:rPr>
          <w:rStyle w:val="HideTWBExt"/>
          <w:noProof w:val="0"/>
          <w:lang w:val="fr-FR"/>
        </w:rPr>
        <w:t>&lt;TitreType&gt;</w:t>
      </w:r>
      <w:r w:rsidRPr="0045320F">
        <w:rPr>
          <w:lang w:val="fr-FR"/>
        </w:rPr>
        <w:t>Projekt sprawozdania</w:t>
      </w:r>
      <w:r w:rsidRPr="0045320F">
        <w:rPr>
          <w:rStyle w:val="HideTWBExt"/>
          <w:noProof w:val="0"/>
          <w:lang w:val="fr-FR"/>
        </w:rPr>
        <w:t>&lt;/TitreType&gt;</w:t>
      </w:r>
    </w:p>
    <w:p w14:paraId="1FAFF7EE" w14:textId="77777777" w:rsidR="00034C0E" w:rsidRPr="0045320F" w:rsidRDefault="001D5B7E">
      <w:pPr>
        <w:pStyle w:val="CoverBold"/>
        <w:rPr>
          <w:lang w:val="fr-FR"/>
        </w:rPr>
      </w:pPr>
      <w:r w:rsidRPr="0045320F">
        <w:rPr>
          <w:rStyle w:val="HideTWBExt"/>
          <w:noProof w:val="0"/>
          <w:lang w:val="fr-FR"/>
        </w:rPr>
        <w:t>&lt;Rapporteur&gt;</w:t>
      </w:r>
      <w:r w:rsidRPr="0045320F">
        <w:rPr>
          <w:lang w:val="fr-FR"/>
        </w:rPr>
        <w:t>Tomas Tobé</w:t>
      </w:r>
      <w:r w:rsidRPr="0045320F">
        <w:rPr>
          <w:rStyle w:val="HideTWBExt"/>
          <w:noProof w:val="0"/>
          <w:lang w:val="fr-FR"/>
        </w:rPr>
        <w:t>&lt;/Rapporteur&gt;</w:t>
      </w:r>
    </w:p>
    <w:p w14:paraId="3CC73436" w14:textId="77777777" w:rsidR="00034C0E" w:rsidRPr="009837E0" w:rsidRDefault="001D5B7E">
      <w:pPr>
        <w:pStyle w:val="CoverNormal24a"/>
      </w:pPr>
      <w:r w:rsidRPr="009837E0">
        <w:rPr>
          <w:rStyle w:val="HideTWBExt"/>
          <w:noProof w:val="0"/>
        </w:rPr>
        <w:t>&lt;DocRefPE&gt;</w:t>
      </w:r>
      <w:r w:rsidRPr="009837E0">
        <w:t>(PE698.950v01-00)</w:t>
      </w:r>
      <w:r w:rsidRPr="009837E0">
        <w:rPr>
          <w:rStyle w:val="HideTWBExt"/>
          <w:noProof w:val="0"/>
        </w:rPr>
        <w:t>&lt;/DocRefPE&gt;</w:t>
      </w:r>
    </w:p>
    <w:p w14:paraId="412AD1C9" w14:textId="77777777" w:rsidR="00034C0E" w:rsidRPr="009837E0" w:rsidRDefault="001D5B7E">
      <w:pPr>
        <w:pStyle w:val="CoverNormal24a"/>
      </w:pPr>
      <w:r w:rsidRPr="009837E0">
        <w:rPr>
          <w:rStyle w:val="HideTWBExt"/>
          <w:noProof w:val="0"/>
        </w:rPr>
        <w:t>&lt;Titre&gt;</w:t>
      </w:r>
      <w:r w:rsidRPr="009837E0">
        <w:t>Rozporządzenie w sprawie zarządzania azylem i migracją oraz zmieniające dyrektywę Rady 2003/109/WE i proponowane rozporządzenie (UE) XXX/XXX [Fundusz Azylu i Migracji]</w:t>
      </w:r>
      <w:r w:rsidRPr="009837E0">
        <w:rPr>
          <w:rStyle w:val="HideTWBExt"/>
          <w:noProof w:val="0"/>
        </w:rPr>
        <w:t>&lt;/Titre&gt;</w:t>
      </w:r>
    </w:p>
    <w:p w14:paraId="22BEE184" w14:textId="77777777" w:rsidR="00034C0E" w:rsidRPr="009837E0" w:rsidRDefault="001D5B7E">
      <w:pPr>
        <w:pStyle w:val="CoverNormal"/>
      </w:pPr>
      <w:r w:rsidRPr="009837E0">
        <w:rPr>
          <w:rStyle w:val="HideTWBExt"/>
          <w:noProof w:val="0"/>
        </w:rPr>
        <w:t>&lt;DocAmend&gt;</w:t>
      </w:r>
      <w:r w:rsidRPr="009837E0">
        <w:t>Wniosek dotyczący rozporządzenia</w:t>
      </w:r>
      <w:r w:rsidRPr="009837E0">
        <w:rPr>
          <w:rStyle w:val="HideTWBExt"/>
          <w:noProof w:val="0"/>
        </w:rPr>
        <w:t>&lt;/DocAmend&gt;</w:t>
      </w:r>
    </w:p>
    <w:p w14:paraId="0FDE4219" w14:textId="77777777" w:rsidR="00034C0E" w:rsidRPr="0045320F" w:rsidRDefault="001D5B7E">
      <w:pPr>
        <w:pStyle w:val="CoverNormal24a"/>
        <w:rPr>
          <w:lang w:val="pt-PT"/>
        </w:rPr>
      </w:pPr>
      <w:r w:rsidRPr="0045320F">
        <w:rPr>
          <w:rStyle w:val="HideTWBExt"/>
          <w:noProof w:val="0"/>
          <w:lang w:val="pt-PT"/>
        </w:rPr>
        <w:t>&lt;DocRef&gt;</w:t>
      </w:r>
      <w:r w:rsidRPr="0045320F">
        <w:rPr>
          <w:lang w:val="pt-PT"/>
        </w:rPr>
        <w:t>(COM(2020)0610 – C9-0309/2020 – 2020/0279(COD))</w:t>
      </w:r>
      <w:r w:rsidRPr="0045320F">
        <w:rPr>
          <w:rStyle w:val="HideTWBExt"/>
          <w:noProof w:val="0"/>
          <w:lang w:val="pt-PT"/>
        </w:rPr>
        <w:t>&lt;/DocRef&gt;</w:t>
      </w:r>
    </w:p>
    <w:p w14:paraId="5C9A74F3" w14:textId="77777777" w:rsidR="00034C0E" w:rsidRPr="0045320F" w:rsidRDefault="001D5B7E">
      <w:pPr>
        <w:rPr>
          <w:lang w:val="pt-PT"/>
        </w:rPr>
      </w:pPr>
      <w:r w:rsidRPr="0045320F">
        <w:rPr>
          <w:lang w:val="pt-PT"/>
        </w:rPr>
        <w:br w:type="page"/>
      </w:r>
      <w:r w:rsidRPr="0045320F">
        <w:rPr>
          <w:lang w:val="pt-PT"/>
        </w:rPr>
        <w:lastRenderedPageBreak/>
        <w:t>AM_Com_LegOpinion</w:t>
      </w:r>
    </w:p>
    <w:p w14:paraId="50F473FB" w14:textId="2D1609FE" w:rsidR="00D07D2A" w:rsidRPr="0045320F" w:rsidRDefault="001D5B7E" w:rsidP="00D07D2A">
      <w:pPr>
        <w:pStyle w:val="AmNumberTabs"/>
        <w:rPr>
          <w:lang w:val="pt-PT"/>
        </w:rPr>
      </w:pPr>
      <w:r w:rsidRPr="0045320F">
        <w:rPr>
          <w:lang w:val="pt-PT"/>
        </w:rPr>
        <w:br w:type="page"/>
      </w:r>
      <w:r w:rsidR="00D07D2A" w:rsidRPr="0045320F">
        <w:rPr>
          <w:rStyle w:val="HideTWBExt"/>
          <w:b w:val="0"/>
          <w:noProof w:val="0"/>
          <w:lang w:val="pt-PT"/>
        </w:rPr>
        <w:lastRenderedPageBreak/>
        <w:t>&lt;RepeatBlock-Amend&gt;</w:t>
      </w:r>
      <w:r w:rsidR="00D07D2A" w:rsidRPr="0045320F">
        <w:rPr>
          <w:rStyle w:val="HideTWBExt"/>
          <w:noProof w:val="0"/>
          <w:lang w:val="pt-PT"/>
        </w:rPr>
        <w:t>&lt;Amend&gt;</w:t>
      </w:r>
      <w:r w:rsidR="00D07D2A" w:rsidRPr="0045320F">
        <w:rPr>
          <w:lang w:val="pt-PT"/>
        </w:rPr>
        <w:t>Poprawka</w:t>
      </w:r>
      <w:r w:rsidR="00D07D2A" w:rsidRPr="0045320F">
        <w:rPr>
          <w:lang w:val="pt-PT"/>
        </w:rPr>
        <w:tab/>
      </w:r>
      <w:r w:rsidR="00D07D2A" w:rsidRPr="0045320F">
        <w:rPr>
          <w:lang w:val="pt-PT"/>
        </w:rPr>
        <w:tab/>
      </w:r>
      <w:r w:rsidR="00D07D2A" w:rsidRPr="0045320F">
        <w:rPr>
          <w:rStyle w:val="HideTWBExt"/>
          <w:noProof w:val="0"/>
          <w:color w:val="auto"/>
          <w:lang w:val="pt-PT"/>
        </w:rPr>
        <w:t>&lt;NumAm&gt;</w:t>
      </w:r>
      <w:r w:rsidR="0045320F" w:rsidRPr="0045320F">
        <w:rPr>
          <w:lang w:val="pt-PT"/>
        </w:rPr>
        <w:t>735</w:t>
      </w:r>
      <w:r w:rsidR="00D07D2A" w:rsidRPr="0045320F">
        <w:rPr>
          <w:rStyle w:val="HideTWBExt"/>
          <w:noProof w:val="0"/>
          <w:lang w:val="pt-PT"/>
        </w:rPr>
        <w:t>&lt;/NumAm&gt;</w:t>
      </w:r>
    </w:p>
    <w:p w14:paraId="4D123A6D" w14:textId="77777777" w:rsidR="00D07D2A" w:rsidRPr="0045320F" w:rsidRDefault="00D07D2A" w:rsidP="00D07D2A">
      <w:pPr>
        <w:pStyle w:val="NormalBold"/>
        <w:rPr>
          <w:lang w:val="pt-PT"/>
        </w:rPr>
      </w:pPr>
      <w:r w:rsidRPr="0045320F">
        <w:rPr>
          <w:rStyle w:val="HideTWBExt"/>
          <w:noProof w:val="0"/>
          <w:lang w:val="pt-PT"/>
        </w:rPr>
        <w:t>&lt;RepeatBlock-By&gt;&lt;Members&gt;</w:t>
      </w:r>
      <w:r w:rsidRPr="0045320F">
        <w:rPr>
          <w:lang w:val="pt-PT"/>
        </w:rPr>
        <w:t>Nicolaus Fest, Jaak Madison, Bernhard Zimniok, Gunnar Beck, Tom Vandendriessche, Peter Kofod, Roman Haider, Georg Mayer, Harald Vilimsky, Laura Huhtasaari, Philippe Olivier</w:t>
      </w:r>
      <w:r w:rsidRPr="0045320F">
        <w:rPr>
          <w:rStyle w:val="HideTWBExt"/>
          <w:noProof w:val="0"/>
          <w:lang w:val="pt-PT"/>
        </w:rPr>
        <w:t>&lt;/Members&gt;</w:t>
      </w:r>
    </w:p>
    <w:p w14:paraId="4F58440F" w14:textId="77777777" w:rsidR="00D07D2A" w:rsidRPr="009837E0" w:rsidRDefault="00D07D2A" w:rsidP="00D07D2A">
      <w:pPr>
        <w:pStyle w:val="NormalBold"/>
      </w:pPr>
      <w:r w:rsidRPr="009837E0">
        <w:rPr>
          <w:rStyle w:val="HideTWBExt"/>
          <w:noProof w:val="0"/>
        </w:rPr>
        <w:t>&lt;/RepeatBlock-By&gt;</w:t>
      </w:r>
    </w:p>
    <w:p w14:paraId="0837D2D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0A017FC" w14:textId="4A4D7574" w:rsidR="00D07D2A" w:rsidRPr="009837E0" w:rsidRDefault="00D07D2A" w:rsidP="00D07D2A">
      <w:pPr>
        <w:pStyle w:val="NormalBold"/>
      </w:pPr>
      <w:r w:rsidRPr="009837E0">
        <w:rPr>
          <w:rStyle w:val="HideTWBExt"/>
          <w:noProof w:val="0"/>
        </w:rPr>
        <w:t>&lt;Article&gt;</w:t>
      </w:r>
      <w:r w:rsidRPr="009837E0">
        <w:t xml:space="preserve">Artykuł 1 – akapit </w:t>
      </w:r>
      <w:r w:rsidR="0045320F">
        <w:t>1</w:t>
      </w:r>
      <w:r w:rsidRPr="009837E0">
        <w:t xml:space="preserve"> – wprowadzenie</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7B33D0D" w14:textId="77777777" w:rsidTr="0045320F">
        <w:trPr>
          <w:trHeight w:hRule="exact" w:val="240"/>
          <w:jc w:val="center"/>
        </w:trPr>
        <w:tc>
          <w:tcPr>
            <w:tcW w:w="9752" w:type="dxa"/>
            <w:gridSpan w:val="2"/>
          </w:tcPr>
          <w:p w14:paraId="78C4F9E2" w14:textId="77777777" w:rsidR="00D07D2A" w:rsidRPr="009837E0" w:rsidRDefault="00D07D2A" w:rsidP="0045320F"/>
        </w:tc>
      </w:tr>
      <w:tr w:rsidR="00D07D2A" w:rsidRPr="009837E0" w14:paraId="601093D5" w14:textId="77777777" w:rsidTr="0045320F">
        <w:trPr>
          <w:trHeight w:val="240"/>
          <w:jc w:val="center"/>
        </w:trPr>
        <w:tc>
          <w:tcPr>
            <w:tcW w:w="4876" w:type="dxa"/>
          </w:tcPr>
          <w:p w14:paraId="7239EF91" w14:textId="77777777" w:rsidR="00D07D2A" w:rsidRPr="009837E0" w:rsidRDefault="00D07D2A" w:rsidP="0045320F">
            <w:pPr>
              <w:pStyle w:val="AmColumnHeading"/>
            </w:pPr>
            <w:r w:rsidRPr="009837E0">
              <w:t>Tekst proponowany przez Komisję</w:t>
            </w:r>
          </w:p>
        </w:tc>
        <w:tc>
          <w:tcPr>
            <w:tcW w:w="4876" w:type="dxa"/>
          </w:tcPr>
          <w:p w14:paraId="33A87155" w14:textId="77777777" w:rsidR="00D07D2A" w:rsidRPr="009837E0" w:rsidRDefault="00D07D2A" w:rsidP="0045320F">
            <w:pPr>
              <w:pStyle w:val="AmColumnHeading"/>
            </w:pPr>
            <w:r w:rsidRPr="009837E0">
              <w:t>Poprawka</w:t>
            </w:r>
          </w:p>
        </w:tc>
      </w:tr>
      <w:tr w:rsidR="00D07D2A" w:rsidRPr="009837E0" w14:paraId="0BDDC349" w14:textId="77777777" w:rsidTr="0045320F">
        <w:trPr>
          <w:jc w:val="center"/>
        </w:trPr>
        <w:tc>
          <w:tcPr>
            <w:tcW w:w="4876" w:type="dxa"/>
          </w:tcPr>
          <w:p w14:paraId="770436EE" w14:textId="77777777" w:rsidR="00D07D2A" w:rsidRPr="009837E0" w:rsidRDefault="00D07D2A" w:rsidP="0045320F">
            <w:pPr>
              <w:pStyle w:val="Normal6a"/>
            </w:pPr>
            <w:r w:rsidRPr="009837E0">
              <w:t xml:space="preserve">Zgodnie z zasadą </w:t>
            </w:r>
            <w:r w:rsidRPr="009837E0">
              <w:rPr>
                <w:b/>
                <w:bCs/>
                <w:i/>
                <w:iCs/>
              </w:rPr>
              <w:t>solidarności i sprawiedliwego podziału odpowiedzialności oraz mając na celu zwiększenie wzajemnego zaufania</w:t>
            </w:r>
            <w:r w:rsidRPr="009837E0">
              <w:t>, w niniejszym rozporządzeniu:</w:t>
            </w:r>
          </w:p>
        </w:tc>
        <w:tc>
          <w:tcPr>
            <w:tcW w:w="4876" w:type="dxa"/>
          </w:tcPr>
          <w:p w14:paraId="77BC3F85" w14:textId="77777777" w:rsidR="00D07D2A" w:rsidRPr="009837E0" w:rsidRDefault="00D07D2A" w:rsidP="0045320F">
            <w:pPr>
              <w:pStyle w:val="Normal6a"/>
            </w:pPr>
            <w:r w:rsidRPr="009837E0">
              <w:rPr>
                <w:b/>
                <w:bCs/>
                <w:i/>
                <w:iCs/>
                <w:color w:val="000005"/>
              </w:rPr>
              <w:t>Uznając suwerenność państw członkowskich oraz zgodnie z obowiązkiem każdego państwa członkowskiego dotyczącym ochrony własnych obywateli i obrony ich swobody przemieszczania się na mocy art. 45 TFUE</w:t>
            </w:r>
            <w:r w:rsidRPr="009837E0">
              <w:rPr>
                <w:color w:val="000005"/>
              </w:rPr>
              <w:t>, w niniejszym rozporządzeniu:</w:t>
            </w:r>
          </w:p>
        </w:tc>
      </w:tr>
    </w:tbl>
    <w:p w14:paraId="559985A2"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DA887F1" w14:textId="77777777" w:rsidR="00D07D2A" w:rsidRPr="0045320F" w:rsidRDefault="00D07D2A" w:rsidP="00D07D2A">
      <w:pPr>
        <w:rPr>
          <w:lang w:val="en-GB"/>
        </w:rPr>
      </w:pPr>
      <w:r w:rsidRPr="0045320F">
        <w:rPr>
          <w:rStyle w:val="HideTWBExt"/>
          <w:noProof w:val="0"/>
          <w:lang w:val="en-GB"/>
        </w:rPr>
        <w:t>&lt;/Amend&gt;</w:t>
      </w:r>
    </w:p>
    <w:p w14:paraId="60D43990" w14:textId="6D5DDBC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736</w:t>
      </w:r>
      <w:r w:rsidRPr="0045320F">
        <w:rPr>
          <w:rStyle w:val="HideTWBExt"/>
          <w:noProof w:val="0"/>
          <w:lang w:val="en-GB"/>
        </w:rPr>
        <w:t>&lt;/NumAm&gt;</w:t>
      </w:r>
    </w:p>
    <w:p w14:paraId="48B122C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4E90017C" w14:textId="77777777" w:rsidR="00D07D2A" w:rsidRPr="009837E0" w:rsidRDefault="00D07D2A" w:rsidP="00D07D2A">
      <w:pPr>
        <w:pStyle w:val="NormalBold"/>
      </w:pPr>
      <w:r w:rsidRPr="009837E0">
        <w:rPr>
          <w:rStyle w:val="HideTWBExt"/>
          <w:noProof w:val="0"/>
        </w:rPr>
        <w:t>&lt;/RepeatBlock-By&gt;</w:t>
      </w:r>
    </w:p>
    <w:p w14:paraId="0595E00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1C0D259" w14:textId="2F289808" w:rsidR="00D07D2A" w:rsidRPr="009837E0" w:rsidRDefault="00D07D2A" w:rsidP="00D07D2A">
      <w:pPr>
        <w:pStyle w:val="NormalBold"/>
      </w:pPr>
      <w:r w:rsidRPr="009837E0">
        <w:rPr>
          <w:rStyle w:val="HideTWBExt"/>
          <w:noProof w:val="0"/>
        </w:rPr>
        <w:t>&lt;Article&gt;</w:t>
      </w:r>
      <w:r w:rsidRPr="009837E0">
        <w:t xml:space="preserve">Artykuł 1 – akapit </w:t>
      </w:r>
      <w:r w:rsidR="0045320F">
        <w:t xml:space="preserve">1 </w:t>
      </w:r>
      <w:r w:rsidRPr="009837E0">
        <w:t>– wprowadzenie</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0ACD595" w14:textId="77777777" w:rsidTr="0045320F">
        <w:trPr>
          <w:trHeight w:hRule="exact" w:val="240"/>
          <w:jc w:val="center"/>
        </w:trPr>
        <w:tc>
          <w:tcPr>
            <w:tcW w:w="9752" w:type="dxa"/>
            <w:gridSpan w:val="2"/>
          </w:tcPr>
          <w:p w14:paraId="3D527DB1" w14:textId="77777777" w:rsidR="00D07D2A" w:rsidRPr="009837E0" w:rsidRDefault="00D07D2A" w:rsidP="0045320F"/>
        </w:tc>
      </w:tr>
      <w:tr w:rsidR="00D07D2A" w:rsidRPr="009837E0" w14:paraId="12D94AF7" w14:textId="77777777" w:rsidTr="0045320F">
        <w:trPr>
          <w:trHeight w:val="240"/>
          <w:jc w:val="center"/>
        </w:trPr>
        <w:tc>
          <w:tcPr>
            <w:tcW w:w="4876" w:type="dxa"/>
          </w:tcPr>
          <w:p w14:paraId="218A6649" w14:textId="77777777" w:rsidR="00D07D2A" w:rsidRPr="009837E0" w:rsidRDefault="00D07D2A" w:rsidP="0045320F">
            <w:pPr>
              <w:pStyle w:val="AmColumnHeading"/>
            </w:pPr>
            <w:r w:rsidRPr="009837E0">
              <w:t>Tekst proponowany przez Komisję</w:t>
            </w:r>
          </w:p>
        </w:tc>
        <w:tc>
          <w:tcPr>
            <w:tcW w:w="4876" w:type="dxa"/>
          </w:tcPr>
          <w:p w14:paraId="5582B7FD" w14:textId="77777777" w:rsidR="00D07D2A" w:rsidRPr="009837E0" w:rsidRDefault="00D07D2A" w:rsidP="0045320F">
            <w:pPr>
              <w:pStyle w:val="AmColumnHeading"/>
            </w:pPr>
            <w:r w:rsidRPr="009837E0">
              <w:t>Poprawka</w:t>
            </w:r>
          </w:p>
        </w:tc>
      </w:tr>
      <w:tr w:rsidR="00D07D2A" w:rsidRPr="009837E0" w14:paraId="3F488667" w14:textId="77777777" w:rsidTr="0045320F">
        <w:trPr>
          <w:jc w:val="center"/>
        </w:trPr>
        <w:tc>
          <w:tcPr>
            <w:tcW w:w="4876" w:type="dxa"/>
          </w:tcPr>
          <w:p w14:paraId="351DA858" w14:textId="77777777" w:rsidR="00D07D2A" w:rsidRPr="009837E0" w:rsidRDefault="00D07D2A" w:rsidP="0045320F">
            <w:pPr>
              <w:pStyle w:val="Normal6a"/>
            </w:pPr>
            <w:r w:rsidRPr="009837E0">
              <w:t xml:space="preserve">Zgodnie z zasadą </w:t>
            </w:r>
            <w:r w:rsidRPr="009837E0">
              <w:rPr>
                <w:b/>
                <w:bCs/>
                <w:i/>
                <w:iCs/>
              </w:rPr>
              <w:t>solidarności i sprawiedliwego podziału odpowiedzialności</w:t>
            </w:r>
            <w:r w:rsidRPr="009837E0">
              <w:t xml:space="preserve"> oraz mając na celu zwiększenie wzajemnego zaufania, w niniejszym rozporządzeniu:</w:t>
            </w:r>
          </w:p>
        </w:tc>
        <w:tc>
          <w:tcPr>
            <w:tcW w:w="4876" w:type="dxa"/>
          </w:tcPr>
          <w:p w14:paraId="4DCFFDCD" w14:textId="77777777" w:rsidR="00D07D2A" w:rsidRPr="009837E0" w:rsidRDefault="00D07D2A" w:rsidP="0045320F">
            <w:pPr>
              <w:pStyle w:val="Normal6a"/>
            </w:pPr>
            <w:r w:rsidRPr="009837E0">
              <w:rPr>
                <w:color w:val="000005"/>
              </w:rPr>
              <w:t xml:space="preserve">Zgodnie z zasadą </w:t>
            </w:r>
            <w:r w:rsidRPr="009837E0">
              <w:rPr>
                <w:b/>
                <w:bCs/>
                <w:i/>
                <w:iCs/>
                <w:color w:val="000005"/>
              </w:rPr>
              <w:t>dobrowolnej współpracy państw członkowskich</w:t>
            </w:r>
            <w:r w:rsidRPr="009837E0">
              <w:rPr>
                <w:color w:val="000005"/>
              </w:rPr>
              <w:t xml:space="preserve"> oraz mając na celu zwiększenie wzajemnego zaufania </w:t>
            </w:r>
            <w:r w:rsidRPr="009837E0">
              <w:rPr>
                <w:b/>
                <w:bCs/>
                <w:i/>
                <w:iCs/>
                <w:color w:val="000005"/>
              </w:rPr>
              <w:t>i poprawę bezpieczeństwa obywateli</w:t>
            </w:r>
            <w:r w:rsidRPr="009837E0">
              <w:rPr>
                <w:color w:val="000005"/>
              </w:rPr>
              <w:t>, w niniejszym rozporządzeniu:</w:t>
            </w:r>
          </w:p>
        </w:tc>
      </w:tr>
    </w:tbl>
    <w:p w14:paraId="5C58EA98"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A2CA681" w14:textId="77777777" w:rsidR="00D07D2A" w:rsidRPr="0045320F" w:rsidRDefault="00D07D2A" w:rsidP="00D07D2A">
      <w:pPr>
        <w:rPr>
          <w:lang w:val="en-GB"/>
        </w:rPr>
      </w:pPr>
      <w:r w:rsidRPr="0045320F">
        <w:rPr>
          <w:rStyle w:val="HideTWBExt"/>
          <w:noProof w:val="0"/>
          <w:lang w:val="en-GB"/>
        </w:rPr>
        <w:t>&lt;/Amend&gt;</w:t>
      </w:r>
    </w:p>
    <w:p w14:paraId="13BF23BF" w14:textId="67DD4165"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737</w:t>
      </w:r>
      <w:r w:rsidRPr="0045320F">
        <w:rPr>
          <w:rStyle w:val="HideTWBExt"/>
          <w:noProof w:val="0"/>
          <w:lang w:val="en-GB"/>
        </w:rPr>
        <w:t>&lt;/NumAm&gt;</w:t>
      </w:r>
    </w:p>
    <w:p w14:paraId="26CB1CB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591A945E" w14:textId="77777777" w:rsidR="00D07D2A" w:rsidRPr="009837E0" w:rsidRDefault="00D07D2A" w:rsidP="00D07D2A">
      <w:pPr>
        <w:pStyle w:val="NormalBold"/>
      </w:pPr>
      <w:r w:rsidRPr="009837E0">
        <w:rPr>
          <w:rStyle w:val="HideTWBExt"/>
          <w:noProof w:val="0"/>
        </w:rPr>
        <w:t>&lt;/RepeatBlock-By&gt;</w:t>
      </w:r>
    </w:p>
    <w:p w14:paraId="6BBAB0D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41F0803"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1 – ustęp 1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78723F19" w14:textId="77777777" w:rsidTr="0045320F">
        <w:trPr>
          <w:trHeight w:hRule="exact" w:val="240"/>
          <w:jc w:val="center"/>
        </w:trPr>
        <w:tc>
          <w:tcPr>
            <w:tcW w:w="9752" w:type="dxa"/>
            <w:gridSpan w:val="2"/>
          </w:tcPr>
          <w:p w14:paraId="6583481C" w14:textId="77777777" w:rsidR="00D07D2A" w:rsidRPr="0045320F" w:rsidRDefault="00D07D2A" w:rsidP="0045320F">
            <w:pPr>
              <w:rPr>
                <w:lang w:val="fr-FR"/>
              </w:rPr>
            </w:pPr>
          </w:p>
        </w:tc>
      </w:tr>
      <w:tr w:rsidR="00D07D2A" w:rsidRPr="009837E0" w14:paraId="53A7B569" w14:textId="77777777" w:rsidTr="0045320F">
        <w:trPr>
          <w:trHeight w:val="240"/>
          <w:jc w:val="center"/>
        </w:trPr>
        <w:tc>
          <w:tcPr>
            <w:tcW w:w="4876" w:type="dxa"/>
          </w:tcPr>
          <w:p w14:paraId="51EB959F" w14:textId="77777777" w:rsidR="00D07D2A" w:rsidRPr="009837E0" w:rsidRDefault="00D07D2A" w:rsidP="0045320F">
            <w:pPr>
              <w:pStyle w:val="AmColumnHeading"/>
            </w:pPr>
            <w:r w:rsidRPr="009837E0">
              <w:t>Tekst proponowany przez Komisję</w:t>
            </w:r>
          </w:p>
        </w:tc>
        <w:tc>
          <w:tcPr>
            <w:tcW w:w="4876" w:type="dxa"/>
          </w:tcPr>
          <w:p w14:paraId="55D7D232" w14:textId="77777777" w:rsidR="00D07D2A" w:rsidRPr="009837E0" w:rsidRDefault="00D07D2A" w:rsidP="0045320F">
            <w:pPr>
              <w:pStyle w:val="AmColumnHeading"/>
            </w:pPr>
            <w:r w:rsidRPr="009837E0">
              <w:t>Poprawka</w:t>
            </w:r>
          </w:p>
        </w:tc>
      </w:tr>
      <w:tr w:rsidR="00D07D2A" w:rsidRPr="009837E0" w14:paraId="580C5223" w14:textId="77777777" w:rsidTr="0045320F">
        <w:trPr>
          <w:jc w:val="center"/>
        </w:trPr>
        <w:tc>
          <w:tcPr>
            <w:tcW w:w="4876" w:type="dxa"/>
          </w:tcPr>
          <w:p w14:paraId="63E7508A" w14:textId="77777777" w:rsidR="00D07D2A" w:rsidRPr="009837E0" w:rsidRDefault="00D07D2A" w:rsidP="0045320F">
            <w:pPr>
              <w:pStyle w:val="Normal6a"/>
            </w:pPr>
            <w:r w:rsidRPr="009837E0">
              <w:rPr>
                <w:b/>
                <w:i/>
              </w:rPr>
              <w:t>a)</w:t>
            </w:r>
            <w:r w:rsidRPr="009837E0">
              <w:tab/>
            </w:r>
            <w:r w:rsidRPr="009837E0">
              <w:rPr>
                <w:b/>
                <w:i/>
              </w:rPr>
              <w:t>określa się wspólne ramy w zakresie zarządzania azylem i migracją w Unii;</w:t>
            </w:r>
          </w:p>
        </w:tc>
        <w:tc>
          <w:tcPr>
            <w:tcW w:w="4876" w:type="dxa"/>
          </w:tcPr>
          <w:p w14:paraId="3C099E57" w14:textId="77777777" w:rsidR="00D07D2A" w:rsidRPr="009837E0" w:rsidRDefault="00D07D2A" w:rsidP="0045320F">
            <w:pPr>
              <w:pStyle w:val="Normal6a"/>
            </w:pPr>
            <w:r w:rsidRPr="009837E0">
              <w:rPr>
                <w:b/>
                <w:i/>
                <w:color w:val="000005"/>
              </w:rPr>
              <w:t>skreśla się</w:t>
            </w:r>
          </w:p>
        </w:tc>
      </w:tr>
    </w:tbl>
    <w:p w14:paraId="6BB7DD15"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07A95CB4" w14:textId="77777777" w:rsidR="00D07D2A" w:rsidRPr="009837E0" w:rsidRDefault="00D07D2A" w:rsidP="00D07D2A">
      <w:r w:rsidRPr="009837E0">
        <w:rPr>
          <w:rStyle w:val="HideTWBExt"/>
          <w:noProof w:val="0"/>
        </w:rPr>
        <w:t>&lt;/Amend&gt;</w:t>
      </w:r>
    </w:p>
    <w:p w14:paraId="3F463D16" w14:textId="03FDBED4"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738</w:t>
      </w:r>
      <w:r w:rsidRPr="009837E0">
        <w:rPr>
          <w:rStyle w:val="HideTWBExt"/>
          <w:noProof w:val="0"/>
        </w:rPr>
        <w:t>&lt;/NumAm&gt;</w:t>
      </w:r>
    </w:p>
    <w:p w14:paraId="04A25368" w14:textId="77777777" w:rsidR="00D07D2A" w:rsidRPr="009837E0" w:rsidRDefault="00D07D2A" w:rsidP="00D07D2A">
      <w:pPr>
        <w:pStyle w:val="NormalBold"/>
      </w:pPr>
      <w:r w:rsidRPr="009837E0">
        <w:rPr>
          <w:rStyle w:val="HideTWBExt"/>
          <w:noProof w:val="0"/>
        </w:rPr>
        <w:t>&lt;RepeatBlock-By&gt;&lt;Members&gt;</w:t>
      </w:r>
      <w:r w:rsidRPr="009837E0">
        <w:t>Fabienne Keller, Hilde Vautmans, Olivier Chastel, Michal Šimečka, Jan-Christoph Oetjen, Malik Azmani, Sophia in 't Veld, Karen Melchior, Abir Al-Sahlani</w:t>
      </w:r>
      <w:r w:rsidRPr="009837E0">
        <w:rPr>
          <w:rStyle w:val="HideTWBExt"/>
          <w:noProof w:val="0"/>
        </w:rPr>
        <w:t>&lt;/Members&gt;</w:t>
      </w:r>
    </w:p>
    <w:p w14:paraId="62666B29" w14:textId="77777777" w:rsidR="00D07D2A" w:rsidRPr="009837E0" w:rsidRDefault="00D07D2A" w:rsidP="00D07D2A">
      <w:pPr>
        <w:pStyle w:val="NormalBold"/>
      </w:pPr>
      <w:r w:rsidRPr="009837E0">
        <w:rPr>
          <w:rStyle w:val="HideTWBExt"/>
          <w:noProof w:val="0"/>
        </w:rPr>
        <w:t>&lt;/RepeatBlock-By&gt;</w:t>
      </w:r>
    </w:p>
    <w:p w14:paraId="0E29EE7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9AD4A20"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1 – ustęp 1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43A74D7D" w14:textId="77777777" w:rsidTr="0045320F">
        <w:trPr>
          <w:trHeight w:hRule="exact" w:val="240"/>
          <w:jc w:val="center"/>
        </w:trPr>
        <w:tc>
          <w:tcPr>
            <w:tcW w:w="9752" w:type="dxa"/>
            <w:gridSpan w:val="2"/>
          </w:tcPr>
          <w:p w14:paraId="0801AF1B" w14:textId="77777777" w:rsidR="00D07D2A" w:rsidRPr="0045320F" w:rsidRDefault="00D07D2A" w:rsidP="0045320F">
            <w:pPr>
              <w:rPr>
                <w:lang w:val="fr-FR"/>
              </w:rPr>
            </w:pPr>
          </w:p>
        </w:tc>
      </w:tr>
      <w:tr w:rsidR="00D07D2A" w:rsidRPr="009837E0" w14:paraId="4BD1D20C" w14:textId="77777777" w:rsidTr="0045320F">
        <w:trPr>
          <w:trHeight w:val="240"/>
          <w:jc w:val="center"/>
        </w:trPr>
        <w:tc>
          <w:tcPr>
            <w:tcW w:w="4876" w:type="dxa"/>
          </w:tcPr>
          <w:p w14:paraId="04549479" w14:textId="77777777" w:rsidR="00D07D2A" w:rsidRPr="009837E0" w:rsidRDefault="00D07D2A" w:rsidP="0045320F">
            <w:pPr>
              <w:pStyle w:val="AmColumnHeading"/>
            </w:pPr>
            <w:r w:rsidRPr="009837E0">
              <w:t>Tekst proponowany przez Komisję</w:t>
            </w:r>
          </w:p>
        </w:tc>
        <w:tc>
          <w:tcPr>
            <w:tcW w:w="4876" w:type="dxa"/>
          </w:tcPr>
          <w:p w14:paraId="3BD09430" w14:textId="77777777" w:rsidR="00D07D2A" w:rsidRPr="009837E0" w:rsidRDefault="00D07D2A" w:rsidP="0045320F">
            <w:pPr>
              <w:pStyle w:val="AmColumnHeading"/>
            </w:pPr>
            <w:r w:rsidRPr="009837E0">
              <w:t>Poprawka</w:t>
            </w:r>
          </w:p>
        </w:tc>
      </w:tr>
      <w:tr w:rsidR="00D07D2A" w:rsidRPr="009837E0" w14:paraId="60C2577D" w14:textId="77777777" w:rsidTr="0045320F">
        <w:trPr>
          <w:jc w:val="center"/>
        </w:trPr>
        <w:tc>
          <w:tcPr>
            <w:tcW w:w="4876" w:type="dxa"/>
          </w:tcPr>
          <w:p w14:paraId="4B7403AE" w14:textId="77777777" w:rsidR="00D07D2A" w:rsidRPr="009837E0" w:rsidRDefault="00D07D2A" w:rsidP="0045320F">
            <w:pPr>
              <w:pStyle w:val="Normal6a"/>
            </w:pPr>
            <w:r w:rsidRPr="009837E0">
              <w:t>a)</w:t>
            </w:r>
            <w:r w:rsidRPr="009837E0">
              <w:tab/>
              <w:t>określa się wspólne ramy w zakresie zarządzania azylem i migracją w Unii;</w:t>
            </w:r>
          </w:p>
        </w:tc>
        <w:tc>
          <w:tcPr>
            <w:tcW w:w="4876" w:type="dxa"/>
          </w:tcPr>
          <w:p w14:paraId="3CBE0493" w14:textId="77777777" w:rsidR="00D07D2A" w:rsidRPr="009837E0" w:rsidRDefault="00D07D2A" w:rsidP="0045320F">
            <w:pPr>
              <w:pStyle w:val="Normal6a"/>
            </w:pPr>
            <w:r w:rsidRPr="009837E0">
              <w:rPr>
                <w:color w:val="000005"/>
              </w:rPr>
              <w:t>a)</w:t>
            </w:r>
            <w:r w:rsidRPr="009837E0">
              <w:rPr>
                <w:color w:val="000005"/>
              </w:rPr>
              <w:tab/>
              <w:t xml:space="preserve">określa się wspólne ramy w zakresie zarządzania azylem i migracją w Unii </w:t>
            </w:r>
            <w:r w:rsidRPr="009837E0">
              <w:rPr>
                <w:b/>
                <w:i/>
                <w:color w:val="000005"/>
              </w:rPr>
              <w:t>oraz właściwe wdrażanie wspólnego europejskiego systemu azylowego</w:t>
            </w:r>
            <w:r w:rsidRPr="009837E0">
              <w:rPr>
                <w:color w:val="000005"/>
              </w:rPr>
              <w:t>;</w:t>
            </w:r>
          </w:p>
        </w:tc>
      </w:tr>
    </w:tbl>
    <w:p w14:paraId="1AA3395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2DAA947" w14:textId="77777777" w:rsidR="00D07D2A" w:rsidRPr="0045320F" w:rsidRDefault="00D07D2A" w:rsidP="00D07D2A">
      <w:pPr>
        <w:rPr>
          <w:lang w:val="en-GB"/>
        </w:rPr>
      </w:pPr>
      <w:r w:rsidRPr="0045320F">
        <w:rPr>
          <w:rStyle w:val="HideTWBExt"/>
          <w:noProof w:val="0"/>
          <w:lang w:val="en-GB"/>
        </w:rPr>
        <w:t>&lt;/Amend&gt;</w:t>
      </w:r>
    </w:p>
    <w:p w14:paraId="0ACFF4CE" w14:textId="4BFC6BF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739</w:t>
      </w:r>
      <w:r w:rsidRPr="0045320F">
        <w:rPr>
          <w:rStyle w:val="HideTWBExt"/>
          <w:noProof w:val="0"/>
          <w:lang w:val="en-GB"/>
        </w:rPr>
        <w:t>&lt;/NumAm&gt;</w:t>
      </w:r>
    </w:p>
    <w:p w14:paraId="66EF3DA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031D2010" w14:textId="77777777" w:rsidR="00D07D2A" w:rsidRPr="009837E0" w:rsidRDefault="00D07D2A" w:rsidP="00D07D2A">
      <w:pPr>
        <w:pStyle w:val="NormalBold"/>
      </w:pPr>
      <w:r w:rsidRPr="009837E0">
        <w:rPr>
          <w:rStyle w:val="HideTWBExt"/>
          <w:noProof w:val="0"/>
        </w:rPr>
        <w:t>&lt;/RepeatBlock-By&gt;</w:t>
      </w:r>
    </w:p>
    <w:p w14:paraId="0F63CAF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26E7F0A"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1 – ustęp 1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49AC1233" w14:textId="77777777" w:rsidTr="0045320F">
        <w:trPr>
          <w:trHeight w:hRule="exact" w:val="240"/>
          <w:jc w:val="center"/>
        </w:trPr>
        <w:tc>
          <w:tcPr>
            <w:tcW w:w="9752" w:type="dxa"/>
            <w:gridSpan w:val="2"/>
          </w:tcPr>
          <w:p w14:paraId="640C5F2C" w14:textId="77777777" w:rsidR="00D07D2A" w:rsidRPr="0045320F" w:rsidRDefault="00D07D2A" w:rsidP="0045320F">
            <w:pPr>
              <w:rPr>
                <w:lang w:val="fr-FR"/>
              </w:rPr>
            </w:pPr>
          </w:p>
        </w:tc>
      </w:tr>
      <w:tr w:rsidR="00D07D2A" w:rsidRPr="009837E0" w14:paraId="1702A7A4" w14:textId="77777777" w:rsidTr="0045320F">
        <w:trPr>
          <w:trHeight w:val="240"/>
          <w:jc w:val="center"/>
        </w:trPr>
        <w:tc>
          <w:tcPr>
            <w:tcW w:w="4876" w:type="dxa"/>
          </w:tcPr>
          <w:p w14:paraId="6942F8A1" w14:textId="77777777" w:rsidR="00D07D2A" w:rsidRPr="009837E0" w:rsidRDefault="00D07D2A" w:rsidP="0045320F">
            <w:pPr>
              <w:pStyle w:val="AmColumnHeading"/>
            </w:pPr>
            <w:r w:rsidRPr="009837E0">
              <w:t>Tekst proponowany przez Komisję</w:t>
            </w:r>
          </w:p>
        </w:tc>
        <w:tc>
          <w:tcPr>
            <w:tcW w:w="4876" w:type="dxa"/>
          </w:tcPr>
          <w:p w14:paraId="49492AFA" w14:textId="77777777" w:rsidR="00D07D2A" w:rsidRPr="009837E0" w:rsidRDefault="00D07D2A" w:rsidP="0045320F">
            <w:pPr>
              <w:pStyle w:val="AmColumnHeading"/>
            </w:pPr>
            <w:r w:rsidRPr="009837E0">
              <w:t>Poprawka</w:t>
            </w:r>
          </w:p>
        </w:tc>
      </w:tr>
      <w:tr w:rsidR="00D07D2A" w:rsidRPr="009837E0" w14:paraId="3490D9AD" w14:textId="77777777" w:rsidTr="0045320F">
        <w:trPr>
          <w:jc w:val="center"/>
        </w:trPr>
        <w:tc>
          <w:tcPr>
            <w:tcW w:w="4876" w:type="dxa"/>
          </w:tcPr>
          <w:p w14:paraId="5BE60ADB" w14:textId="77777777" w:rsidR="00D07D2A" w:rsidRPr="009837E0" w:rsidRDefault="00D07D2A" w:rsidP="0045320F">
            <w:pPr>
              <w:pStyle w:val="Normal6a"/>
            </w:pPr>
            <w:r w:rsidRPr="009837E0">
              <w:t>a)</w:t>
            </w:r>
            <w:r w:rsidRPr="009837E0">
              <w:tab/>
              <w:t xml:space="preserve">określa się </w:t>
            </w:r>
            <w:r w:rsidRPr="009837E0">
              <w:rPr>
                <w:b/>
                <w:bCs/>
                <w:i/>
                <w:iCs/>
              </w:rPr>
              <w:t>wspólne</w:t>
            </w:r>
            <w:r w:rsidRPr="009837E0">
              <w:t xml:space="preserve"> ramy w zakresie zarządzania azylem </w:t>
            </w:r>
            <w:r w:rsidRPr="009837E0">
              <w:rPr>
                <w:b/>
                <w:bCs/>
                <w:i/>
                <w:iCs/>
              </w:rPr>
              <w:t>i migracją</w:t>
            </w:r>
            <w:r w:rsidRPr="009837E0">
              <w:t xml:space="preserve"> w Unii;</w:t>
            </w:r>
          </w:p>
        </w:tc>
        <w:tc>
          <w:tcPr>
            <w:tcW w:w="4876" w:type="dxa"/>
          </w:tcPr>
          <w:p w14:paraId="233B49F4" w14:textId="77777777" w:rsidR="00D07D2A" w:rsidRPr="009837E0" w:rsidRDefault="00D07D2A" w:rsidP="0045320F">
            <w:pPr>
              <w:pStyle w:val="Normal6a"/>
            </w:pPr>
            <w:r w:rsidRPr="009837E0">
              <w:rPr>
                <w:color w:val="000005"/>
              </w:rPr>
              <w:t>a)</w:t>
            </w:r>
            <w:r w:rsidRPr="009837E0">
              <w:rPr>
                <w:color w:val="000005"/>
              </w:rPr>
              <w:tab/>
              <w:t xml:space="preserve">określa się ramy w zakresie zarządzania </w:t>
            </w:r>
            <w:r w:rsidRPr="009837E0">
              <w:rPr>
                <w:b/>
                <w:bCs/>
                <w:i/>
                <w:iCs/>
                <w:color w:val="000005"/>
              </w:rPr>
              <w:t>wnioskami o udzielenie azylu</w:t>
            </w:r>
            <w:r w:rsidRPr="009837E0">
              <w:rPr>
                <w:color w:val="000005"/>
              </w:rPr>
              <w:t xml:space="preserve"> w Unii </w:t>
            </w:r>
            <w:r w:rsidRPr="009837E0">
              <w:rPr>
                <w:b/>
                <w:i/>
                <w:color w:val="000005"/>
              </w:rPr>
              <w:t>i zapobiegania nielegalnej migracji do Unii</w:t>
            </w:r>
            <w:r w:rsidRPr="009837E0">
              <w:rPr>
                <w:color w:val="000005"/>
              </w:rPr>
              <w:t>;</w:t>
            </w:r>
          </w:p>
        </w:tc>
      </w:tr>
    </w:tbl>
    <w:p w14:paraId="33FB98F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6290544" w14:textId="77777777" w:rsidR="00D07D2A" w:rsidRPr="0045320F" w:rsidRDefault="00D07D2A" w:rsidP="00D07D2A">
      <w:pPr>
        <w:rPr>
          <w:lang w:val="en-GB"/>
        </w:rPr>
      </w:pPr>
      <w:r w:rsidRPr="0045320F">
        <w:rPr>
          <w:rStyle w:val="HideTWBExt"/>
          <w:noProof w:val="0"/>
          <w:lang w:val="en-GB"/>
        </w:rPr>
        <w:t>&lt;/Amend&gt;</w:t>
      </w:r>
    </w:p>
    <w:p w14:paraId="7FBF66BB" w14:textId="1601571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740</w:t>
      </w:r>
      <w:r w:rsidRPr="0045320F">
        <w:rPr>
          <w:rStyle w:val="HideTWBExt"/>
          <w:noProof w:val="0"/>
          <w:lang w:val="en-GB"/>
        </w:rPr>
        <w:t>&lt;/NumAm&gt;</w:t>
      </w:r>
    </w:p>
    <w:p w14:paraId="6CD50F3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44B60CE5" w14:textId="77777777" w:rsidR="00D07D2A" w:rsidRPr="009837E0" w:rsidRDefault="00D07D2A" w:rsidP="00D07D2A">
      <w:pPr>
        <w:pStyle w:val="NormalBold"/>
      </w:pPr>
      <w:r w:rsidRPr="009837E0">
        <w:rPr>
          <w:rStyle w:val="HideTWBExt"/>
          <w:noProof w:val="0"/>
        </w:rPr>
        <w:t>&lt;/RepeatBlock-By&gt;</w:t>
      </w:r>
    </w:p>
    <w:p w14:paraId="17198B8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A0A87D1"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1 – ustęp 1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2CA5EAED" w14:textId="77777777" w:rsidTr="0045320F">
        <w:trPr>
          <w:trHeight w:hRule="exact" w:val="240"/>
          <w:jc w:val="center"/>
        </w:trPr>
        <w:tc>
          <w:tcPr>
            <w:tcW w:w="9752" w:type="dxa"/>
            <w:gridSpan w:val="2"/>
          </w:tcPr>
          <w:p w14:paraId="11094B99" w14:textId="77777777" w:rsidR="00D07D2A" w:rsidRPr="0045320F" w:rsidRDefault="00D07D2A" w:rsidP="0045320F">
            <w:pPr>
              <w:rPr>
                <w:lang w:val="fr-FR"/>
              </w:rPr>
            </w:pPr>
          </w:p>
        </w:tc>
      </w:tr>
      <w:tr w:rsidR="00D07D2A" w:rsidRPr="009837E0" w14:paraId="0B0CC173" w14:textId="77777777" w:rsidTr="0045320F">
        <w:trPr>
          <w:trHeight w:val="240"/>
          <w:jc w:val="center"/>
        </w:trPr>
        <w:tc>
          <w:tcPr>
            <w:tcW w:w="4876" w:type="dxa"/>
          </w:tcPr>
          <w:p w14:paraId="74323E5E" w14:textId="77777777" w:rsidR="00D07D2A" w:rsidRPr="009837E0" w:rsidRDefault="00D07D2A" w:rsidP="0045320F">
            <w:pPr>
              <w:pStyle w:val="AmColumnHeading"/>
            </w:pPr>
            <w:r w:rsidRPr="009837E0">
              <w:t>Tekst proponowany przez Komisję</w:t>
            </w:r>
          </w:p>
        </w:tc>
        <w:tc>
          <w:tcPr>
            <w:tcW w:w="4876" w:type="dxa"/>
          </w:tcPr>
          <w:p w14:paraId="468F85CC" w14:textId="77777777" w:rsidR="00D07D2A" w:rsidRPr="009837E0" w:rsidRDefault="00D07D2A" w:rsidP="0045320F">
            <w:pPr>
              <w:pStyle w:val="AmColumnHeading"/>
            </w:pPr>
            <w:r w:rsidRPr="009837E0">
              <w:t>Poprawka</w:t>
            </w:r>
          </w:p>
        </w:tc>
      </w:tr>
      <w:tr w:rsidR="00D07D2A" w:rsidRPr="009837E0" w14:paraId="67369083" w14:textId="77777777" w:rsidTr="0045320F">
        <w:trPr>
          <w:jc w:val="center"/>
        </w:trPr>
        <w:tc>
          <w:tcPr>
            <w:tcW w:w="4876" w:type="dxa"/>
          </w:tcPr>
          <w:p w14:paraId="03660032" w14:textId="77777777" w:rsidR="00D07D2A" w:rsidRPr="009837E0" w:rsidRDefault="00D07D2A" w:rsidP="0045320F">
            <w:pPr>
              <w:pStyle w:val="Normal6a"/>
            </w:pPr>
            <w:r w:rsidRPr="009837E0">
              <w:t>a)</w:t>
            </w:r>
            <w:r w:rsidRPr="009837E0">
              <w:tab/>
              <w:t xml:space="preserve">określa się wspólne ramy w zakresie zarządzania azylem i migracją </w:t>
            </w:r>
            <w:r w:rsidRPr="009837E0">
              <w:rPr>
                <w:b/>
                <w:bCs/>
                <w:i/>
                <w:iCs/>
              </w:rPr>
              <w:t>w</w:t>
            </w:r>
            <w:r w:rsidRPr="009837E0">
              <w:t> Unii;</w:t>
            </w:r>
          </w:p>
        </w:tc>
        <w:tc>
          <w:tcPr>
            <w:tcW w:w="4876" w:type="dxa"/>
          </w:tcPr>
          <w:p w14:paraId="7B22201A" w14:textId="77777777" w:rsidR="00D07D2A" w:rsidRPr="009837E0" w:rsidRDefault="00D07D2A" w:rsidP="0045320F">
            <w:pPr>
              <w:pStyle w:val="Normal6a"/>
            </w:pPr>
            <w:r w:rsidRPr="009837E0">
              <w:rPr>
                <w:color w:val="000005"/>
              </w:rPr>
              <w:t>a)</w:t>
            </w:r>
            <w:r w:rsidRPr="009837E0">
              <w:rPr>
                <w:color w:val="000005"/>
              </w:rPr>
              <w:tab/>
              <w:t xml:space="preserve">określa się wspólne ramy w zakresie zarządzania azylem </w:t>
            </w:r>
            <w:r w:rsidRPr="009837E0">
              <w:rPr>
                <w:b/>
                <w:bCs/>
                <w:i/>
                <w:iCs/>
                <w:color w:val="000005"/>
              </w:rPr>
              <w:t xml:space="preserve">i ograniczania migracji w państwach członkowskich </w:t>
            </w:r>
            <w:r w:rsidRPr="009837E0">
              <w:rPr>
                <w:color w:val="000005"/>
              </w:rPr>
              <w:t xml:space="preserve">Unii </w:t>
            </w:r>
            <w:r w:rsidRPr="009837E0">
              <w:rPr>
                <w:b/>
                <w:bCs/>
                <w:i/>
                <w:iCs/>
                <w:color w:val="000005"/>
              </w:rPr>
              <w:t>Europejskiej</w:t>
            </w:r>
            <w:r w:rsidRPr="009837E0">
              <w:rPr>
                <w:color w:val="000005"/>
              </w:rPr>
              <w:t>;</w:t>
            </w:r>
          </w:p>
        </w:tc>
      </w:tr>
    </w:tbl>
    <w:p w14:paraId="3352D03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B0B045C" w14:textId="77777777" w:rsidR="00D07D2A" w:rsidRPr="0045320F" w:rsidRDefault="00D07D2A" w:rsidP="00D07D2A">
      <w:pPr>
        <w:rPr>
          <w:lang w:val="en-GB"/>
        </w:rPr>
      </w:pPr>
      <w:r w:rsidRPr="0045320F">
        <w:rPr>
          <w:rStyle w:val="HideTWBExt"/>
          <w:noProof w:val="0"/>
          <w:lang w:val="en-GB"/>
        </w:rPr>
        <w:t>&lt;/Amend&gt;</w:t>
      </w:r>
    </w:p>
    <w:p w14:paraId="1E7B0D84" w14:textId="64B0380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741</w:t>
      </w:r>
      <w:r w:rsidRPr="0045320F">
        <w:rPr>
          <w:rStyle w:val="HideTWBExt"/>
          <w:noProof w:val="0"/>
          <w:lang w:val="en-GB"/>
        </w:rPr>
        <w:t>&lt;/NumAm&gt;</w:t>
      </w:r>
    </w:p>
    <w:p w14:paraId="71C255C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47615815" w14:textId="77777777" w:rsidR="00D07D2A" w:rsidRPr="009837E0" w:rsidRDefault="00D07D2A" w:rsidP="00D07D2A">
      <w:pPr>
        <w:pStyle w:val="NormalBold"/>
      </w:pPr>
      <w:r w:rsidRPr="009837E0">
        <w:rPr>
          <w:rStyle w:val="HideTWBExt"/>
          <w:noProof w:val="0"/>
        </w:rPr>
        <w:t>&lt;/RepeatBlock-By&gt;</w:t>
      </w:r>
    </w:p>
    <w:p w14:paraId="7C7CFEA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2427BD9"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1 – ustęp 1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3A7FA427" w14:textId="77777777" w:rsidTr="0045320F">
        <w:trPr>
          <w:trHeight w:hRule="exact" w:val="240"/>
          <w:jc w:val="center"/>
        </w:trPr>
        <w:tc>
          <w:tcPr>
            <w:tcW w:w="9752" w:type="dxa"/>
            <w:gridSpan w:val="2"/>
          </w:tcPr>
          <w:p w14:paraId="2B9627BF" w14:textId="77777777" w:rsidR="00D07D2A" w:rsidRPr="0045320F" w:rsidRDefault="00D07D2A" w:rsidP="0045320F">
            <w:pPr>
              <w:rPr>
                <w:lang w:val="fr-FR"/>
              </w:rPr>
            </w:pPr>
          </w:p>
        </w:tc>
      </w:tr>
      <w:tr w:rsidR="00D07D2A" w:rsidRPr="009837E0" w14:paraId="437A7088" w14:textId="77777777" w:rsidTr="0045320F">
        <w:trPr>
          <w:trHeight w:val="240"/>
          <w:jc w:val="center"/>
        </w:trPr>
        <w:tc>
          <w:tcPr>
            <w:tcW w:w="4876" w:type="dxa"/>
          </w:tcPr>
          <w:p w14:paraId="4DC936DF" w14:textId="77777777" w:rsidR="00D07D2A" w:rsidRPr="009837E0" w:rsidRDefault="00D07D2A" w:rsidP="0045320F">
            <w:pPr>
              <w:pStyle w:val="AmColumnHeading"/>
            </w:pPr>
            <w:r w:rsidRPr="009837E0">
              <w:t>Tekst proponowany przez Komisję</w:t>
            </w:r>
          </w:p>
        </w:tc>
        <w:tc>
          <w:tcPr>
            <w:tcW w:w="4876" w:type="dxa"/>
          </w:tcPr>
          <w:p w14:paraId="3B4AE686" w14:textId="77777777" w:rsidR="00D07D2A" w:rsidRPr="009837E0" w:rsidRDefault="00D07D2A" w:rsidP="0045320F">
            <w:pPr>
              <w:pStyle w:val="AmColumnHeading"/>
            </w:pPr>
            <w:r w:rsidRPr="009837E0">
              <w:t>Poprawka</w:t>
            </w:r>
          </w:p>
        </w:tc>
      </w:tr>
      <w:tr w:rsidR="00D07D2A" w:rsidRPr="009837E0" w14:paraId="26C671C2" w14:textId="77777777" w:rsidTr="0045320F">
        <w:trPr>
          <w:jc w:val="center"/>
        </w:trPr>
        <w:tc>
          <w:tcPr>
            <w:tcW w:w="4876" w:type="dxa"/>
          </w:tcPr>
          <w:p w14:paraId="4B3BE0AE" w14:textId="77777777" w:rsidR="00D07D2A" w:rsidRPr="009837E0" w:rsidRDefault="00D07D2A" w:rsidP="0045320F">
            <w:pPr>
              <w:pStyle w:val="Normal6a"/>
            </w:pPr>
            <w:r w:rsidRPr="009837E0">
              <w:t>a)</w:t>
            </w:r>
            <w:r w:rsidRPr="009837E0">
              <w:tab/>
              <w:t xml:space="preserve">określa się wspólne ramy w zakresie </w:t>
            </w:r>
            <w:r w:rsidRPr="009837E0">
              <w:rPr>
                <w:b/>
                <w:bCs/>
                <w:i/>
                <w:iCs/>
              </w:rPr>
              <w:t>zarządzania</w:t>
            </w:r>
            <w:r w:rsidRPr="009837E0">
              <w:t xml:space="preserve"> azylem </w:t>
            </w:r>
            <w:r w:rsidRPr="009837E0">
              <w:rPr>
                <w:b/>
                <w:bCs/>
                <w:i/>
                <w:iCs/>
              </w:rPr>
              <w:t>i migracją</w:t>
            </w:r>
            <w:r w:rsidRPr="009837E0">
              <w:t xml:space="preserve"> w Unii;</w:t>
            </w:r>
          </w:p>
        </w:tc>
        <w:tc>
          <w:tcPr>
            <w:tcW w:w="4876" w:type="dxa"/>
          </w:tcPr>
          <w:p w14:paraId="532753CB" w14:textId="77777777" w:rsidR="00D07D2A" w:rsidRPr="009837E0" w:rsidRDefault="00D07D2A" w:rsidP="0045320F">
            <w:pPr>
              <w:pStyle w:val="Normal6a"/>
            </w:pPr>
            <w:r w:rsidRPr="009837E0">
              <w:rPr>
                <w:color w:val="000005"/>
              </w:rPr>
              <w:t>a)</w:t>
            </w:r>
            <w:r w:rsidRPr="009837E0">
              <w:rPr>
                <w:color w:val="000005"/>
              </w:rPr>
              <w:tab/>
              <w:t xml:space="preserve">określa się wspólne ramy w zakresie </w:t>
            </w:r>
            <w:r w:rsidRPr="009837E0">
              <w:rPr>
                <w:b/>
                <w:bCs/>
                <w:i/>
                <w:iCs/>
                <w:color w:val="000005"/>
              </w:rPr>
              <w:t xml:space="preserve">zapewnienia dostępu do azylu </w:t>
            </w:r>
            <w:r w:rsidRPr="009837E0">
              <w:rPr>
                <w:color w:val="000005"/>
              </w:rPr>
              <w:t>w Unii;</w:t>
            </w:r>
          </w:p>
        </w:tc>
      </w:tr>
    </w:tbl>
    <w:p w14:paraId="2606DF3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0AF171A" w14:textId="77777777" w:rsidR="00D07D2A" w:rsidRPr="0045320F" w:rsidRDefault="00D07D2A" w:rsidP="00D07D2A">
      <w:pPr>
        <w:rPr>
          <w:lang w:val="en-GB"/>
        </w:rPr>
      </w:pPr>
      <w:r w:rsidRPr="0045320F">
        <w:rPr>
          <w:rStyle w:val="HideTWBExt"/>
          <w:noProof w:val="0"/>
          <w:lang w:val="en-GB"/>
        </w:rPr>
        <w:t>&lt;/Amend&gt;</w:t>
      </w:r>
    </w:p>
    <w:p w14:paraId="7B96E75A" w14:textId="75E7D7B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742</w:t>
      </w:r>
      <w:r w:rsidRPr="0045320F">
        <w:rPr>
          <w:rStyle w:val="HideTWBExt"/>
          <w:noProof w:val="0"/>
          <w:lang w:val="en-GB"/>
        </w:rPr>
        <w:t>&lt;/NumAm&gt;</w:t>
      </w:r>
    </w:p>
    <w:p w14:paraId="67366E4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2E31093C" w14:textId="77777777" w:rsidR="00D07D2A" w:rsidRPr="009837E0" w:rsidRDefault="00D07D2A" w:rsidP="00D07D2A">
      <w:pPr>
        <w:pStyle w:val="NormalBold"/>
      </w:pPr>
      <w:r w:rsidRPr="009837E0">
        <w:rPr>
          <w:rStyle w:val="HideTWBExt"/>
          <w:noProof w:val="0"/>
        </w:rPr>
        <w:t>&lt;/RepeatBlock-By&gt;</w:t>
      </w:r>
    </w:p>
    <w:p w14:paraId="2A3C172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E519453"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1 – ustęp 1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6D4F43FB" w14:textId="77777777" w:rsidTr="0045320F">
        <w:trPr>
          <w:trHeight w:hRule="exact" w:val="240"/>
          <w:jc w:val="center"/>
        </w:trPr>
        <w:tc>
          <w:tcPr>
            <w:tcW w:w="9752" w:type="dxa"/>
            <w:gridSpan w:val="2"/>
          </w:tcPr>
          <w:p w14:paraId="7AB42DD5" w14:textId="77777777" w:rsidR="00D07D2A" w:rsidRPr="0045320F" w:rsidRDefault="00D07D2A" w:rsidP="0045320F">
            <w:pPr>
              <w:rPr>
                <w:lang w:val="fr-FR"/>
              </w:rPr>
            </w:pPr>
          </w:p>
        </w:tc>
      </w:tr>
      <w:tr w:rsidR="00D07D2A" w:rsidRPr="009837E0" w14:paraId="3D03C2A6" w14:textId="77777777" w:rsidTr="0045320F">
        <w:trPr>
          <w:trHeight w:val="240"/>
          <w:jc w:val="center"/>
        </w:trPr>
        <w:tc>
          <w:tcPr>
            <w:tcW w:w="4876" w:type="dxa"/>
          </w:tcPr>
          <w:p w14:paraId="14EFDAEA" w14:textId="77777777" w:rsidR="00D07D2A" w:rsidRPr="009837E0" w:rsidRDefault="00D07D2A" w:rsidP="0045320F">
            <w:pPr>
              <w:pStyle w:val="AmColumnHeading"/>
            </w:pPr>
            <w:r w:rsidRPr="009837E0">
              <w:t>Tekst proponowany przez Komisję</w:t>
            </w:r>
          </w:p>
        </w:tc>
        <w:tc>
          <w:tcPr>
            <w:tcW w:w="4876" w:type="dxa"/>
          </w:tcPr>
          <w:p w14:paraId="50ADF7AF" w14:textId="77777777" w:rsidR="00D07D2A" w:rsidRPr="009837E0" w:rsidRDefault="00D07D2A" w:rsidP="0045320F">
            <w:pPr>
              <w:pStyle w:val="AmColumnHeading"/>
            </w:pPr>
            <w:r w:rsidRPr="009837E0">
              <w:t>Poprawka</w:t>
            </w:r>
          </w:p>
        </w:tc>
      </w:tr>
      <w:tr w:rsidR="00D07D2A" w:rsidRPr="009837E0" w14:paraId="1413E3D7" w14:textId="77777777" w:rsidTr="0045320F">
        <w:trPr>
          <w:jc w:val="center"/>
        </w:trPr>
        <w:tc>
          <w:tcPr>
            <w:tcW w:w="4876" w:type="dxa"/>
          </w:tcPr>
          <w:p w14:paraId="544F3E7C" w14:textId="77777777" w:rsidR="00D07D2A" w:rsidRPr="009837E0" w:rsidRDefault="00D07D2A" w:rsidP="0045320F">
            <w:pPr>
              <w:pStyle w:val="Normal6a"/>
            </w:pPr>
            <w:r w:rsidRPr="009837E0">
              <w:t>a)</w:t>
            </w:r>
            <w:r w:rsidRPr="009837E0">
              <w:tab/>
              <w:t xml:space="preserve">określa się wspólne ramy w zakresie </w:t>
            </w:r>
            <w:r w:rsidRPr="009837E0">
              <w:rPr>
                <w:b/>
                <w:bCs/>
                <w:i/>
                <w:iCs/>
              </w:rPr>
              <w:t>zarządzania</w:t>
            </w:r>
            <w:r w:rsidRPr="009837E0">
              <w:t xml:space="preserve"> azylem i migracją w Unii;</w:t>
            </w:r>
          </w:p>
        </w:tc>
        <w:tc>
          <w:tcPr>
            <w:tcW w:w="4876" w:type="dxa"/>
          </w:tcPr>
          <w:p w14:paraId="7F1CEF43" w14:textId="77777777" w:rsidR="00D07D2A" w:rsidRPr="009837E0" w:rsidRDefault="00D07D2A" w:rsidP="0045320F">
            <w:pPr>
              <w:pStyle w:val="Normal6a"/>
            </w:pPr>
            <w:r w:rsidRPr="009837E0">
              <w:rPr>
                <w:color w:val="000005"/>
              </w:rPr>
              <w:t>a)</w:t>
            </w:r>
            <w:r w:rsidRPr="009837E0">
              <w:rPr>
                <w:color w:val="000005"/>
              </w:rPr>
              <w:tab/>
              <w:t xml:space="preserve">określa się wspólne ramy w zakresie </w:t>
            </w:r>
            <w:r w:rsidRPr="009837E0">
              <w:rPr>
                <w:b/>
                <w:bCs/>
                <w:i/>
                <w:iCs/>
                <w:color w:val="000005"/>
              </w:rPr>
              <w:t>azylu</w:t>
            </w:r>
            <w:r w:rsidRPr="009837E0">
              <w:rPr>
                <w:color w:val="000005"/>
              </w:rPr>
              <w:t xml:space="preserve"> i </w:t>
            </w:r>
            <w:r w:rsidRPr="009837E0">
              <w:rPr>
                <w:b/>
                <w:bCs/>
                <w:i/>
                <w:iCs/>
                <w:color w:val="000005"/>
              </w:rPr>
              <w:t>migracji</w:t>
            </w:r>
            <w:r w:rsidRPr="009837E0">
              <w:rPr>
                <w:color w:val="000005"/>
              </w:rPr>
              <w:t xml:space="preserve"> w Unii;</w:t>
            </w:r>
          </w:p>
        </w:tc>
      </w:tr>
    </w:tbl>
    <w:p w14:paraId="5A18646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4CFBCB2" w14:textId="77777777" w:rsidR="00D07D2A" w:rsidRPr="0045320F" w:rsidRDefault="00D07D2A" w:rsidP="00D07D2A">
      <w:pPr>
        <w:rPr>
          <w:lang w:val="en-GB"/>
        </w:rPr>
      </w:pPr>
      <w:r w:rsidRPr="0045320F">
        <w:rPr>
          <w:rStyle w:val="HideTWBExt"/>
          <w:noProof w:val="0"/>
          <w:lang w:val="en-GB"/>
        </w:rPr>
        <w:t>&lt;/Amend&gt;</w:t>
      </w:r>
    </w:p>
    <w:p w14:paraId="06F2D963" w14:textId="3AEFB03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743</w:t>
      </w:r>
      <w:r w:rsidRPr="0045320F">
        <w:rPr>
          <w:rStyle w:val="HideTWBExt"/>
          <w:noProof w:val="0"/>
          <w:lang w:val="en-GB"/>
        </w:rPr>
        <w:t>&lt;/NumAm&gt;</w:t>
      </w:r>
    </w:p>
    <w:p w14:paraId="2D8A5800"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2F5EB1D9" w14:textId="77777777" w:rsidR="00D07D2A" w:rsidRPr="009837E0" w:rsidRDefault="00D07D2A" w:rsidP="00D07D2A">
      <w:pPr>
        <w:pStyle w:val="NormalBold"/>
      </w:pPr>
      <w:r w:rsidRPr="009837E0">
        <w:rPr>
          <w:rStyle w:val="HideTWBExt"/>
          <w:noProof w:val="0"/>
        </w:rPr>
        <w:t>&lt;/RepeatBlock-By&gt;</w:t>
      </w:r>
    </w:p>
    <w:p w14:paraId="5ED98DF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B296A5E" w14:textId="0DC31566"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1 – akapit </w:t>
      </w:r>
      <w:r w:rsidR="0092111C" w:rsidRPr="0092111C">
        <w:rPr>
          <w:lang w:val="fr-FR"/>
        </w:rPr>
        <w:t>1</w:t>
      </w:r>
      <w:r w:rsidRPr="0092111C">
        <w:rPr>
          <w:lang w:val="fr-FR"/>
        </w:rPr>
        <w:t xml:space="preserve"> – litera b</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3343E5AA" w14:textId="77777777" w:rsidTr="0045320F">
        <w:trPr>
          <w:trHeight w:hRule="exact" w:val="240"/>
          <w:jc w:val="center"/>
        </w:trPr>
        <w:tc>
          <w:tcPr>
            <w:tcW w:w="9752" w:type="dxa"/>
            <w:gridSpan w:val="2"/>
          </w:tcPr>
          <w:p w14:paraId="5EE28637" w14:textId="77777777" w:rsidR="00D07D2A" w:rsidRPr="0092111C" w:rsidRDefault="00D07D2A" w:rsidP="0045320F">
            <w:pPr>
              <w:rPr>
                <w:lang w:val="fr-FR"/>
              </w:rPr>
            </w:pPr>
          </w:p>
        </w:tc>
      </w:tr>
      <w:tr w:rsidR="00D07D2A" w:rsidRPr="009837E0" w14:paraId="26D34EE1" w14:textId="77777777" w:rsidTr="0045320F">
        <w:trPr>
          <w:trHeight w:val="240"/>
          <w:jc w:val="center"/>
        </w:trPr>
        <w:tc>
          <w:tcPr>
            <w:tcW w:w="4876" w:type="dxa"/>
          </w:tcPr>
          <w:p w14:paraId="4ECE83FF" w14:textId="77777777" w:rsidR="00D07D2A" w:rsidRPr="009837E0" w:rsidRDefault="00D07D2A" w:rsidP="0045320F">
            <w:pPr>
              <w:pStyle w:val="AmColumnHeading"/>
            </w:pPr>
            <w:r w:rsidRPr="009837E0">
              <w:t>Tekst proponowany przez Komisję</w:t>
            </w:r>
          </w:p>
        </w:tc>
        <w:tc>
          <w:tcPr>
            <w:tcW w:w="4876" w:type="dxa"/>
          </w:tcPr>
          <w:p w14:paraId="63AAB449" w14:textId="77777777" w:rsidR="00D07D2A" w:rsidRPr="009837E0" w:rsidRDefault="00D07D2A" w:rsidP="0045320F">
            <w:pPr>
              <w:pStyle w:val="AmColumnHeading"/>
            </w:pPr>
            <w:r w:rsidRPr="009837E0">
              <w:t>Poprawka</w:t>
            </w:r>
          </w:p>
        </w:tc>
      </w:tr>
      <w:tr w:rsidR="00D07D2A" w:rsidRPr="009837E0" w14:paraId="31B8FB66" w14:textId="77777777" w:rsidTr="0045320F">
        <w:trPr>
          <w:jc w:val="center"/>
        </w:trPr>
        <w:tc>
          <w:tcPr>
            <w:tcW w:w="4876" w:type="dxa"/>
          </w:tcPr>
          <w:p w14:paraId="1385D8F8" w14:textId="77777777" w:rsidR="00D07D2A" w:rsidRPr="009837E0" w:rsidRDefault="00D07D2A" w:rsidP="0045320F">
            <w:pPr>
              <w:pStyle w:val="Normal6a"/>
            </w:pPr>
            <w:r w:rsidRPr="009837E0">
              <w:t>b)</w:t>
            </w:r>
            <w:r w:rsidRPr="009837E0">
              <w:tab/>
              <w:t xml:space="preserve">ustanawia się </w:t>
            </w:r>
            <w:r w:rsidRPr="009837E0">
              <w:rPr>
                <w:b/>
                <w:bCs/>
                <w:i/>
                <w:iCs/>
              </w:rPr>
              <w:t>mechanizm solidarności</w:t>
            </w:r>
            <w:r w:rsidRPr="009837E0">
              <w:t>;</w:t>
            </w:r>
          </w:p>
        </w:tc>
        <w:tc>
          <w:tcPr>
            <w:tcW w:w="4876" w:type="dxa"/>
          </w:tcPr>
          <w:p w14:paraId="10E163A9" w14:textId="77777777" w:rsidR="00D07D2A" w:rsidRPr="009837E0" w:rsidRDefault="00D07D2A" w:rsidP="0045320F">
            <w:pPr>
              <w:pStyle w:val="Normal6a"/>
            </w:pPr>
            <w:r w:rsidRPr="009837E0">
              <w:rPr>
                <w:color w:val="000005"/>
              </w:rPr>
              <w:t>b)</w:t>
            </w:r>
            <w:r w:rsidRPr="009837E0">
              <w:rPr>
                <w:color w:val="000005"/>
              </w:rPr>
              <w:tab/>
              <w:t>ustanawia się</w:t>
            </w:r>
            <w:r w:rsidRPr="009837E0">
              <w:rPr>
                <w:b/>
                <w:bCs/>
                <w:i/>
                <w:iCs/>
                <w:color w:val="000005"/>
              </w:rPr>
              <w:t xml:space="preserve"> środki współpracy w celu skutecznego podziału pomiędzy państwami członkowskimi osób korzystających z ochrony międzynarodowej, których kwalifikowalność ustalono w ośrodkach rozpatrywania wniosków w państwach trzecich, a także w celu zapewnienia powrotów nielegalnie przebywających obywateli państw trzecich</w:t>
            </w:r>
            <w:r w:rsidRPr="009837E0">
              <w:rPr>
                <w:color w:val="000005"/>
              </w:rPr>
              <w:t>;</w:t>
            </w:r>
          </w:p>
        </w:tc>
      </w:tr>
    </w:tbl>
    <w:p w14:paraId="209149F4"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0CEDD93" w14:textId="77777777" w:rsidR="00D07D2A" w:rsidRPr="0045320F" w:rsidRDefault="00D07D2A" w:rsidP="00D07D2A">
      <w:pPr>
        <w:rPr>
          <w:lang w:val="en-GB"/>
        </w:rPr>
      </w:pPr>
      <w:r w:rsidRPr="0045320F">
        <w:rPr>
          <w:rStyle w:val="HideTWBExt"/>
          <w:noProof w:val="0"/>
          <w:lang w:val="en-GB"/>
        </w:rPr>
        <w:t>&lt;/Amend&gt;</w:t>
      </w:r>
    </w:p>
    <w:p w14:paraId="5804CCEB" w14:textId="1F66693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744</w:t>
      </w:r>
      <w:r w:rsidRPr="0045320F">
        <w:rPr>
          <w:rStyle w:val="HideTWBExt"/>
          <w:noProof w:val="0"/>
          <w:lang w:val="en-GB"/>
        </w:rPr>
        <w:t>&lt;/NumAm&gt;</w:t>
      </w:r>
    </w:p>
    <w:p w14:paraId="4B36461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7C2B9759" w14:textId="77777777" w:rsidR="00D07D2A" w:rsidRPr="009837E0" w:rsidRDefault="00D07D2A" w:rsidP="00D07D2A">
      <w:pPr>
        <w:pStyle w:val="NormalBold"/>
      </w:pPr>
      <w:r w:rsidRPr="009837E0">
        <w:rPr>
          <w:rStyle w:val="HideTWBExt"/>
          <w:noProof w:val="0"/>
        </w:rPr>
        <w:t>&lt;/RepeatBlock-By&gt;</w:t>
      </w:r>
    </w:p>
    <w:p w14:paraId="2F5A3DF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408510D" w14:textId="6BE0659C"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1 – akapit </w:t>
      </w:r>
      <w:r w:rsidR="0092111C" w:rsidRPr="0092111C">
        <w:rPr>
          <w:lang w:val="fr-FR"/>
        </w:rPr>
        <w:t>1</w:t>
      </w:r>
      <w:r w:rsidRPr="0092111C">
        <w:rPr>
          <w:lang w:val="fr-FR"/>
        </w:rPr>
        <w:t xml:space="preserve"> – litera b</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B50A6D4" w14:textId="77777777" w:rsidTr="0045320F">
        <w:trPr>
          <w:trHeight w:hRule="exact" w:val="240"/>
          <w:jc w:val="center"/>
        </w:trPr>
        <w:tc>
          <w:tcPr>
            <w:tcW w:w="9752" w:type="dxa"/>
            <w:gridSpan w:val="2"/>
          </w:tcPr>
          <w:p w14:paraId="3E1A2029" w14:textId="77777777" w:rsidR="00D07D2A" w:rsidRPr="0092111C" w:rsidRDefault="00D07D2A" w:rsidP="0045320F">
            <w:pPr>
              <w:rPr>
                <w:lang w:val="fr-FR"/>
              </w:rPr>
            </w:pPr>
          </w:p>
        </w:tc>
      </w:tr>
      <w:tr w:rsidR="00D07D2A" w:rsidRPr="009837E0" w14:paraId="13E90B2C" w14:textId="77777777" w:rsidTr="0045320F">
        <w:trPr>
          <w:trHeight w:val="240"/>
          <w:jc w:val="center"/>
        </w:trPr>
        <w:tc>
          <w:tcPr>
            <w:tcW w:w="4876" w:type="dxa"/>
          </w:tcPr>
          <w:p w14:paraId="301CD601" w14:textId="77777777" w:rsidR="00D07D2A" w:rsidRPr="009837E0" w:rsidRDefault="00D07D2A" w:rsidP="0045320F">
            <w:pPr>
              <w:pStyle w:val="AmColumnHeading"/>
            </w:pPr>
            <w:r w:rsidRPr="009837E0">
              <w:t>Tekst proponowany przez Komisję</w:t>
            </w:r>
          </w:p>
        </w:tc>
        <w:tc>
          <w:tcPr>
            <w:tcW w:w="4876" w:type="dxa"/>
          </w:tcPr>
          <w:p w14:paraId="5D4AA6AC" w14:textId="77777777" w:rsidR="00D07D2A" w:rsidRPr="009837E0" w:rsidRDefault="00D07D2A" w:rsidP="0045320F">
            <w:pPr>
              <w:pStyle w:val="AmColumnHeading"/>
            </w:pPr>
            <w:r w:rsidRPr="009837E0">
              <w:t>Poprawka</w:t>
            </w:r>
          </w:p>
        </w:tc>
      </w:tr>
      <w:tr w:rsidR="00D07D2A" w:rsidRPr="009837E0" w14:paraId="7C18596F" w14:textId="77777777" w:rsidTr="0045320F">
        <w:trPr>
          <w:jc w:val="center"/>
        </w:trPr>
        <w:tc>
          <w:tcPr>
            <w:tcW w:w="4876" w:type="dxa"/>
          </w:tcPr>
          <w:p w14:paraId="6E5E6608" w14:textId="77777777" w:rsidR="00D07D2A" w:rsidRPr="009837E0" w:rsidRDefault="00D07D2A" w:rsidP="0045320F">
            <w:pPr>
              <w:pStyle w:val="Normal6a"/>
            </w:pPr>
            <w:r w:rsidRPr="009837E0">
              <w:t>b)</w:t>
            </w:r>
            <w:r w:rsidRPr="009837E0">
              <w:tab/>
              <w:t xml:space="preserve">ustanawia się </w:t>
            </w:r>
            <w:r w:rsidRPr="009837E0">
              <w:rPr>
                <w:b/>
                <w:bCs/>
                <w:i/>
                <w:iCs/>
              </w:rPr>
              <w:t>mechanizm solidarności</w:t>
            </w:r>
            <w:r w:rsidRPr="009837E0">
              <w:t>;</w:t>
            </w:r>
          </w:p>
        </w:tc>
        <w:tc>
          <w:tcPr>
            <w:tcW w:w="4876" w:type="dxa"/>
          </w:tcPr>
          <w:p w14:paraId="367D32F3" w14:textId="77777777" w:rsidR="00D07D2A" w:rsidRPr="009837E0" w:rsidRDefault="00D07D2A" w:rsidP="0045320F">
            <w:pPr>
              <w:pStyle w:val="Normal6a"/>
            </w:pPr>
            <w:r w:rsidRPr="009837E0">
              <w:rPr>
                <w:color w:val="000005"/>
              </w:rPr>
              <w:t>b)</w:t>
            </w:r>
            <w:r w:rsidRPr="009837E0">
              <w:rPr>
                <w:color w:val="000005"/>
              </w:rPr>
              <w:tab/>
              <w:t xml:space="preserve">ustanawia się </w:t>
            </w:r>
            <w:r w:rsidRPr="009837E0">
              <w:rPr>
                <w:b/>
                <w:i/>
                <w:color w:val="000005"/>
              </w:rPr>
              <w:t>metody dobrowolnej współpracy między państwami członkowskimi a państwami partnerskimi będącymi państwami trzecimi</w:t>
            </w:r>
            <w:r w:rsidRPr="009837E0">
              <w:rPr>
                <w:color w:val="000005"/>
              </w:rPr>
              <w:t>;</w:t>
            </w:r>
          </w:p>
        </w:tc>
      </w:tr>
    </w:tbl>
    <w:p w14:paraId="4D2BEA44"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8C6FEC2" w14:textId="77777777" w:rsidR="00D07D2A" w:rsidRPr="0045320F" w:rsidRDefault="00D07D2A" w:rsidP="00D07D2A">
      <w:pPr>
        <w:rPr>
          <w:lang w:val="en-GB"/>
        </w:rPr>
      </w:pPr>
      <w:r w:rsidRPr="0045320F">
        <w:rPr>
          <w:rStyle w:val="HideTWBExt"/>
          <w:noProof w:val="0"/>
          <w:lang w:val="en-GB"/>
        </w:rPr>
        <w:t>&lt;/Amend&gt;</w:t>
      </w:r>
    </w:p>
    <w:p w14:paraId="4B68E974" w14:textId="0BE7F52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745</w:t>
      </w:r>
      <w:r w:rsidRPr="0045320F">
        <w:rPr>
          <w:rStyle w:val="HideTWBExt"/>
          <w:noProof w:val="0"/>
          <w:lang w:val="en-GB"/>
        </w:rPr>
        <w:t>&lt;/NumAm&gt;</w:t>
      </w:r>
    </w:p>
    <w:p w14:paraId="12D0F6A3"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Birgit Sippel, Franco Roberti, Cyrus Engerer, Caterina Chinnici</w:t>
      </w:r>
      <w:r w:rsidRPr="0045320F">
        <w:rPr>
          <w:rStyle w:val="HideTWBExt"/>
          <w:noProof w:val="0"/>
          <w:lang w:val="en-GB"/>
        </w:rPr>
        <w:t>&lt;/Members&gt;</w:t>
      </w:r>
    </w:p>
    <w:p w14:paraId="7592897A" w14:textId="77777777" w:rsidR="00D07D2A" w:rsidRPr="009837E0" w:rsidRDefault="00D07D2A" w:rsidP="00D07D2A">
      <w:pPr>
        <w:pStyle w:val="NormalBold"/>
      </w:pPr>
      <w:r w:rsidRPr="009837E0">
        <w:rPr>
          <w:rStyle w:val="HideTWBExt"/>
          <w:noProof w:val="0"/>
        </w:rPr>
        <w:t>&lt;/RepeatBlock-By&gt;</w:t>
      </w:r>
    </w:p>
    <w:p w14:paraId="11B10B5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00D4340" w14:textId="4FE39785"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1 – akapit </w:t>
      </w:r>
      <w:r w:rsidR="0092111C" w:rsidRPr="0092111C">
        <w:rPr>
          <w:lang w:val="fr-FR"/>
        </w:rPr>
        <w:t>1</w:t>
      </w:r>
      <w:r w:rsidRPr="0092111C">
        <w:rPr>
          <w:lang w:val="fr-FR"/>
        </w:rPr>
        <w:t xml:space="preserve"> – litera b</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B8CED1E" w14:textId="77777777" w:rsidTr="0045320F">
        <w:trPr>
          <w:trHeight w:hRule="exact" w:val="240"/>
          <w:jc w:val="center"/>
        </w:trPr>
        <w:tc>
          <w:tcPr>
            <w:tcW w:w="9752" w:type="dxa"/>
            <w:gridSpan w:val="2"/>
          </w:tcPr>
          <w:p w14:paraId="27D9DA00" w14:textId="77777777" w:rsidR="00D07D2A" w:rsidRPr="0092111C" w:rsidRDefault="00D07D2A" w:rsidP="0045320F">
            <w:pPr>
              <w:rPr>
                <w:lang w:val="fr-FR"/>
              </w:rPr>
            </w:pPr>
          </w:p>
        </w:tc>
      </w:tr>
      <w:tr w:rsidR="00D07D2A" w:rsidRPr="009837E0" w14:paraId="2F2AFBAB" w14:textId="77777777" w:rsidTr="0045320F">
        <w:trPr>
          <w:trHeight w:val="240"/>
          <w:jc w:val="center"/>
        </w:trPr>
        <w:tc>
          <w:tcPr>
            <w:tcW w:w="4876" w:type="dxa"/>
          </w:tcPr>
          <w:p w14:paraId="18717DCE" w14:textId="77777777" w:rsidR="00D07D2A" w:rsidRPr="009837E0" w:rsidRDefault="00D07D2A" w:rsidP="0045320F">
            <w:pPr>
              <w:pStyle w:val="AmColumnHeading"/>
            </w:pPr>
            <w:r w:rsidRPr="009837E0">
              <w:t>Tekst proponowany przez Komisję</w:t>
            </w:r>
          </w:p>
        </w:tc>
        <w:tc>
          <w:tcPr>
            <w:tcW w:w="4876" w:type="dxa"/>
          </w:tcPr>
          <w:p w14:paraId="54F3FC82" w14:textId="77777777" w:rsidR="00D07D2A" w:rsidRPr="009837E0" w:rsidRDefault="00D07D2A" w:rsidP="0045320F">
            <w:pPr>
              <w:pStyle w:val="AmColumnHeading"/>
            </w:pPr>
            <w:r w:rsidRPr="009837E0">
              <w:t>Poprawka</w:t>
            </w:r>
          </w:p>
        </w:tc>
      </w:tr>
      <w:tr w:rsidR="00D07D2A" w:rsidRPr="009837E0" w14:paraId="21AF20EB" w14:textId="77777777" w:rsidTr="0045320F">
        <w:trPr>
          <w:jc w:val="center"/>
        </w:trPr>
        <w:tc>
          <w:tcPr>
            <w:tcW w:w="4876" w:type="dxa"/>
          </w:tcPr>
          <w:p w14:paraId="1F058CF0" w14:textId="77777777" w:rsidR="00D07D2A" w:rsidRPr="009837E0" w:rsidRDefault="00D07D2A" w:rsidP="0045320F">
            <w:pPr>
              <w:pStyle w:val="Normal6a"/>
            </w:pPr>
            <w:r w:rsidRPr="009837E0">
              <w:t>b)</w:t>
            </w:r>
            <w:r w:rsidRPr="009837E0">
              <w:tab/>
              <w:t>ustanawia się mechanizm solidarności;</w:t>
            </w:r>
          </w:p>
        </w:tc>
        <w:tc>
          <w:tcPr>
            <w:tcW w:w="4876" w:type="dxa"/>
          </w:tcPr>
          <w:p w14:paraId="32FCA768" w14:textId="77777777" w:rsidR="00D07D2A" w:rsidRPr="009837E0" w:rsidRDefault="00D07D2A" w:rsidP="0045320F">
            <w:pPr>
              <w:pStyle w:val="Normal6a"/>
            </w:pPr>
            <w:r w:rsidRPr="009837E0">
              <w:rPr>
                <w:color w:val="000005"/>
              </w:rPr>
              <w:t>b)</w:t>
            </w:r>
            <w:r w:rsidRPr="009837E0">
              <w:rPr>
                <w:color w:val="000005"/>
              </w:rPr>
              <w:tab/>
              <w:t xml:space="preserve">ustanawia się </w:t>
            </w:r>
            <w:r w:rsidRPr="009837E0">
              <w:rPr>
                <w:b/>
                <w:bCs/>
                <w:i/>
                <w:iCs/>
                <w:color w:val="000005"/>
              </w:rPr>
              <w:t xml:space="preserve">zrównoważony </w:t>
            </w:r>
            <w:r w:rsidRPr="009837E0">
              <w:rPr>
                <w:color w:val="000005"/>
              </w:rPr>
              <w:t xml:space="preserve">mechanizm solidarności </w:t>
            </w:r>
            <w:r w:rsidRPr="009837E0">
              <w:rPr>
                <w:b/>
                <w:bCs/>
                <w:i/>
                <w:iCs/>
                <w:color w:val="000005"/>
              </w:rPr>
              <w:t>zgodnie z art. 80 TFUE</w:t>
            </w:r>
            <w:r w:rsidRPr="009837E0">
              <w:rPr>
                <w:color w:val="000005"/>
              </w:rPr>
              <w:t>;</w:t>
            </w:r>
          </w:p>
        </w:tc>
      </w:tr>
    </w:tbl>
    <w:p w14:paraId="568E8C92"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5B39588" w14:textId="77777777" w:rsidR="00D07D2A" w:rsidRPr="0045320F" w:rsidRDefault="00D07D2A" w:rsidP="00D07D2A">
      <w:pPr>
        <w:rPr>
          <w:lang w:val="en-GB"/>
        </w:rPr>
      </w:pPr>
      <w:r w:rsidRPr="0045320F">
        <w:rPr>
          <w:rStyle w:val="HideTWBExt"/>
          <w:noProof w:val="0"/>
          <w:lang w:val="en-GB"/>
        </w:rPr>
        <w:t>&lt;/Amend&gt;</w:t>
      </w:r>
    </w:p>
    <w:p w14:paraId="248C29DA" w14:textId="1CDF32E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746</w:t>
      </w:r>
      <w:r w:rsidRPr="0045320F">
        <w:rPr>
          <w:rStyle w:val="HideTWBExt"/>
          <w:noProof w:val="0"/>
          <w:lang w:val="en-GB"/>
        </w:rPr>
        <w:t>&lt;/NumAm&gt;</w:t>
      </w:r>
    </w:p>
    <w:p w14:paraId="302E5DAC"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7DCC6247" w14:textId="77777777" w:rsidR="00D07D2A" w:rsidRPr="009837E0" w:rsidRDefault="00D07D2A" w:rsidP="00D07D2A">
      <w:pPr>
        <w:pStyle w:val="NormalBold"/>
      </w:pPr>
      <w:r w:rsidRPr="009837E0">
        <w:rPr>
          <w:rStyle w:val="HideTWBExt"/>
          <w:noProof w:val="0"/>
        </w:rPr>
        <w:t>&lt;/RepeatBlock-By&gt;</w:t>
      </w:r>
    </w:p>
    <w:p w14:paraId="24E332F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B27A452" w14:textId="61105F05"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1 – akapit </w:t>
      </w:r>
      <w:r w:rsidR="0092111C" w:rsidRPr="0092111C">
        <w:rPr>
          <w:lang w:val="fr-FR"/>
        </w:rPr>
        <w:t>1</w:t>
      </w:r>
      <w:r w:rsidRPr="0092111C">
        <w:rPr>
          <w:lang w:val="fr-FR"/>
        </w:rPr>
        <w:t xml:space="preserve"> – litera b</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3F679BC6" w14:textId="77777777" w:rsidTr="0045320F">
        <w:trPr>
          <w:trHeight w:hRule="exact" w:val="240"/>
          <w:jc w:val="center"/>
        </w:trPr>
        <w:tc>
          <w:tcPr>
            <w:tcW w:w="9752" w:type="dxa"/>
            <w:gridSpan w:val="2"/>
          </w:tcPr>
          <w:p w14:paraId="7AD7AF28" w14:textId="77777777" w:rsidR="00D07D2A" w:rsidRPr="0092111C" w:rsidRDefault="00D07D2A" w:rsidP="0045320F">
            <w:pPr>
              <w:rPr>
                <w:lang w:val="fr-FR"/>
              </w:rPr>
            </w:pPr>
          </w:p>
        </w:tc>
      </w:tr>
      <w:tr w:rsidR="00D07D2A" w:rsidRPr="009837E0" w14:paraId="133A5956" w14:textId="77777777" w:rsidTr="0045320F">
        <w:trPr>
          <w:trHeight w:val="240"/>
          <w:jc w:val="center"/>
        </w:trPr>
        <w:tc>
          <w:tcPr>
            <w:tcW w:w="4876" w:type="dxa"/>
          </w:tcPr>
          <w:p w14:paraId="04CFD9B8" w14:textId="77777777" w:rsidR="00D07D2A" w:rsidRPr="009837E0" w:rsidRDefault="00D07D2A" w:rsidP="0045320F">
            <w:pPr>
              <w:pStyle w:val="AmColumnHeading"/>
            </w:pPr>
            <w:r w:rsidRPr="009837E0">
              <w:t>Tekst proponowany przez Komisję</w:t>
            </w:r>
          </w:p>
        </w:tc>
        <w:tc>
          <w:tcPr>
            <w:tcW w:w="4876" w:type="dxa"/>
          </w:tcPr>
          <w:p w14:paraId="34E012B4" w14:textId="77777777" w:rsidR="00D07D2A" w:rsidRPr="009837E0" w:rsidRDefault="00D07D2A" w:rsidP="0045320F">
            <w:pPr>
              <w:pStyle w:val="AmColumnHeading"/>
            </w:pPr>
            <w:r w:rsidRPr="009837E0">
              <w:t>Poprawka</w:t>
            </w:r>
          </w:p>
        </w:tc>
      </w:tr>
      <w:tr w:rsidR="00D07D2A" w:rsidRPr="009837E0" w14:paraId="3F47DB36" w14:textId="77777777" w:rsidTr="0045320F">
        <w:trPr>
          <w:jc w:val="center"/>
        </w:trPr>
        <w:tc>
          <w:tcPr>
            <w:tcW w:w="4876" w:type="dxa"/>
          </w:tcPr>
          <w:p w14:paraId="4081F8D5" w14:textId="77777777" w:rsidR="00D07D2A" w:rsidRPr="009837E0" w:rsidRDefault="00D07D2A" w:rsidP="0045320F">
            <w:pPr>
              <w:pStyle w:val="Normal6a"/>
            </w:pPr>
            <w:r w:rsidRPr="009837E0">
              <w:t>b)</w:t>
            </w:r>
            <w:r w:rsidRPr="009837E0">
              <w:tab/>
              <w:t>ustanawia się mechanizm solidarności;</w:t>
            </w:r>
          </w:p>
        </w:tc>
        <w:tc>
          <w:tcPr>
            <w:tcW w:w="4876" w:type="dxa"/>
          </w:tcPr>
          <w:p w14:paraId="5533CCE2" w14:textId="77777777" w:rsidR="00D07D2A" w:rsidRPr="009837E0" w:rsidRDefault="00D07D2A" w:rsidP="0045320F">
            <w:pPr>
              <w:pStyle w:val="Normal6a"/>
            </w:pPr>
            <w:r w:rsidRPr="009837E0">
              <w:rPr>
                <w:color w:val="000005"/>
              </w:rPr>
              <w:t>b)</w:t>
            </w:r>
            <w:r w:rsidRPr="009837E0">
              <w:rPr>
                <w:color w:val="000005"/>
              </w:rPr>
              <w:tab/>
              <w:t xml:space="preserve">ustanawia się mechanizm solidarności </w:t>
            </w:r>
            <w:r w:rsidRPr="009837E0">
              <w:rPr>
                <w:b/>
                <w:bCs/>
                <w:i/>
                <w:iCs/>
                <w:color w:val="000005"/>
              </w:rPr>
              <w:t>sprawiedliwego podziału odpowiedzialności</w:t>
            </w:r>
            <w:r w:rsidRPr="009837E0">
              <w:rPr>
                <w:color w:val="000005"/>
              </w:rPr>
              <w:t>;</w:t>
            </w:r>
          </w:p>
        </w:tc>
      </w:tr>
    </w:tbl>
    <w:p w14:paraId="42B169A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B30017E" w14:textId="77777777" w:rsidR="00D07D2A" w:rsidRPr="0045320F" w:rsidRDefault="00D07D2A" w:rsidP="00D07D2A">
      <w:pPr>
        <w:rPr>
          <w:lang w:val="en-GB"/>
        </w:rPr>
      </w:pPr>
      <w:r w:rsidRPr="0045320F">
        <w:rPr>
          <w:rStyle w:val="HideTWBExt"/>
          <w:noProof w:val="0"/>
          <w:lang w:val="en-GB"/>
        </w:rPr>
        <w:t>&lt;/Amend&gt;</w:t>
      </w:r>
    </w:p>
    <w:p w14:paraId="7A533BE5" w14:textId="4BD517A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747</w:t>
      </w:r>
      <w:r w:rsidRPr="0045320F">
        <w:rPr>
          <w:rStyle w:val="HideTWBExt"/>
          <w:noProof w:val="0"/>
          <w:lang w:val="en-GB"/>
        </w:rPr>
        <w:t>&lt;/NumAm&gt;</w:t>
      </w:r>
    </w:p>
    <w:p w14:paraId="662DA7A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00861F1F" w14:textId="77777777" w:rsidR="00D07D2A" w:rsidRPr="009837E0" w:rsidRDefault="00D07D2A" w:rsidP="00D07D2A">
      <w:pPr>
        <w:pStyle w:val="NormalBold"/>
      </w:pPr>
      <w:r w:rsidRPr="009837E0">
        <w:rPr>
          <w:rStyle w:val="HideTWBExt"/>
          <w:noProof w:val="0"/>
        </w:rPr>
        <w:t>&lt;/RepeatBlock-By&gt;</w:t>
      </w:r>
    </w:p>
    <w:p w14:paraId="34648D2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086EC8E" w14:textId="3A02B341"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1 – akapit </w:t>
      </w:r>
      <w:r w:rsidR="0092111C" w:rsidRPr="0092111C">
        <w:rPr>
          <w:lang w:val="fr-FR"/>
        </w:rPr>
        <w:t>1</w:t>
      </w:r>
      <w:r w:rsidRPr="0092111C">
        <w:rPr>
          <w:lang w:val="fr-FR"/>
        </w:rPr>
        <w:t xml:space="preserve"> – litera b</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2D2F12E7" w14:textId="77777777" w:rsidTr="0045320F">
        <w:trPr>
          <w:trHeight w:hRule="exact" w:val="240"/>
          <w:jc w:val="center"/>
        </w:trPr>
        <w:tc>
          <w:tcPr>
            <w:tcW w:w="9752" w:type="dxa"/>
            <w:gridSpan w:val="2"/>
          </w:tcPr>
          <w:p w14:paraId="232DC018" w14:textId="77777777" w:rsidR="00D07D2A" w:rsidRPr="0092111C" w:rsidRDefault="00D07D2A" w:rsidP="0045320F">
            <w:pPr>
              <w:rPr>
                <w:lang w:val="fr-FR"/>
              </w:rPr>
            </w:pPr>
          </w:p>
        </w:tc>
      </w:tr>
      <w:tr w:rsidR="00D07D2A" w:rsidRPr="009837E0" w14:paraId="460392BA" w14:textId="77777777" w:rsidTr="0045320F">
        <w:trPr>
          <w:trHeight w:val="240"/>
          <w:jc w:val="center"/>
        </w:trPr>
        <w:tc>
          <w:tcPr>
            <w:tcW w:w="4876" w:type="dxa"/>
          </w:tcPr>
          <w:p w14:paraId="01F4F044" w14:textId="77777777" w:rsidR="00D07D2A" w:rsidRPr="009837E0" w:rsidRDefault="00D07D2A" w:rsidP="0045320F">
            <w:pPr>
              <w:pStyle w:val="AmColumnHeading"/>
            </w:pPr>
            <w:r w:rsidRPr="009837E0">
              <w:t>Tekst proponowany przez Komisję</w:t>
            </w:r>
          </w:p>
        </w:tc>
        <w:tc>
          <w:tcPr>
            <w:tcW w:w="4876" w:type="dxa"/>
          </w:tcPr>
          <w:p w14:paraId="2CB20F59" w14:textId="77777777" w:rsidR="00D07D2A" w:rsidRPr="009837E0" w:rsidRDefault="00D07D2A" w:rsidP="0045320F">
            <w:pPr>
              <w:pStyle w:val="AmColumnHeading"/>
            </w:pPr>
            <w:r w:rsidRPr="009837E0">
              <w:t>Poprawka</w:t>
            </w:r>
          </w:p>
        </w:tc>
      </w:tr>
      <w:tr w:rsidR="00D07D2A" w:rsidRPr="009837E0" w14:paraId="437E9373" w14:textId="77777777" w:rsidTr="0045320F">
        <w:trPr>
          <w:jc w:val="center"/>
        </w:trPr>
        <w:tc>
          <w:tcPr>
            <w:tcW w:w="4876" w:type="dxa"/>
          </w:tcPr>
          <w:p w14:paraId="1220C40D" w14:textId="77777777" w:rsidR="00D07D2A" w:rsidRPr="009837E0" w:rsidRDefault="00D07D2A" w:rsidP="0045320F">
            <w:pPr>
              <w:pStyle w:val="Normal6a"/>
            </w:pPr>
            <w:r w:rsidRPr="009837E0">
              <w:t>b)</w:t>
            </w:r>
            <w:r w:rsidRPr="009837E0">
              <w:tab/>
              <w:t>ustanawia się mechanizm solidarności;</w:t>
            </w:r>
          </w:p>
        </w:tc>
        <w:tc>
          <w:tcPr>
            <w:tcW w:w="4876" w:type="dxa"/>
          </w:tcPr>
          <w:p w14:paraId="0E0DD3AF" w14:textId="77777777" w:rsidR="00D07D2A" w:rsidRPr="009837E0" w:rsidRDefault="00D07D2A" w:rsidP="0045320F">
            <w:pPr>
              <w:pStyle w:val="Normal6a"/>
            </w:pPr>
            <w:r w:rsidRPr="009837E0">
              <w:rPr>
                <w:color w:val="000005"/>
              </w:rPr>
              <w:t>b)</w:t>
            </w:r>
            <w:r w:rsidRPr="009837E0">
              <w:rPr>
                <w:color w:val="000005"/>
              </w:rPr>
              <w:tab/>
              <w:t xml:space="preserve">ustanawia się mechanizm </w:t>
            </w:r>
            <w:r w:rsidRPr="009837E0">
              <w:rPr>
                <w:b/>
                <w:bCs/>
                <w:i/>
                <w:iCs/>
                <w:color w:val="000005"/>
              </w:rPr>
              <w:t xml:space="preserve">dobrowolnej </w:t>
            </w:r>
            <w:r w:rsidRPr="009837E0">
              <w:rPr>
                <w:color w:val="000005"/>
              </w:rPr>
              <w:t>solidarności;</w:t>
            </w:r>
          </w:p>
        </w:tc>
      </w:tr>
    </w:tbl>
    <w:p w14:paraId="69EB896D"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C0414F6" w14:textId="77777777" w:rsidR="00D07D2A" w:rsidRPr="0045320F" w:rsidRDefault="00D07D2A" w:rsidP="00D07D2A">
      <w:pPr>
        <w:rPr>
          <w:lang w:val="en-GB"/>
        </w:rPr>
      </w:pPr>
      <w:r w:rsidRPr="0045320F">
        <w:rPr>
          <w:rStyle w:val="HideTWBExt"/>
          <w:noProof w:val="0"/>
          <w:lang w:val="en-GB"/>
        </w:rPr>
        <w:t>&lt;/Amend&gt;</w:t>
      </w:r>
    </w:p>
    <w:p w14:paraId="04E739F0" w14:textId="0296857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748</w:t>
      </w:r>
      <w:r w:rsidRPr="0045320F">
        <w:rPr>
          <w:rStyle w:val="HideTWBExt"/>
          <w:noProof w:val="0"/>
          <w:lang w:val="en-GB"/>
        </w:rPr>
        <w:t>&lt;/NumAm&gt;</w:t>
      </w:r>
    </w:p>
    <w:p w14:paraId="35A64E0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480D4CD2" w14:textId="77777777" w:rsidR="00D07D2A" w:rsidRPr="009837E0" w:rsidRDefault="00D07D2A" w:rsidP="00D07D2A">
      <w:pPr>
        <w:pStyle w:val="NormalBold"/>
      </w:pPr>
      <w:r w:rsidRPr="009837E0">
        <w:rPr>
          <w:rStyle w:val="HideTWBExt"/>
          <w:noProof w:val="0"/>
        </w:rPr>
        <w:t>&lt;/RepeatBlock-By&gt;</w:t>
      </w:r>
    </w:p>
    <w:p w14:paraId="4148F70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73A4A46" w14:textId="2C5E61D1"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1 – akapit </w:t>
      </w:r>
      <w:r w:rsidR="0092111C" w:rsidRPr="0092111C">
        <w:rPr>
          <w:lang w:val="fr-FR"/>
        </w:rPr>
        <w:t>1</w:t>
      </w:r>
      <w:r w:rsidRPr="0092111C">
        <w:rPr>
          <w:lang w:val="fr-FR"/>
        </w:rPr>
        <w:t xml:space="preserve"> – litera c</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04FF25F" w14:textId="77777777" w:rsidTr="0045320F">
        <w:trPr>
          <w:trHeight w:hRule="exact" w:val="240"/>
          <w:jc w:val="center"/>
        </w:trPr>
        <w:tc>
          <w:tcPr>
            <w:tcW w:w="9752" w:type="dxa"/>
            <w:gridSpan w:val="2"/>
          </w:tcPr>
          <w:p w14:paraId="02401AC7" w14:textId="77777777" w:rsidR="00D07D2A" w:rsidRPr="0092111C" w:rsidRDefault="00D07D2A" w:rsidP="0045320F">
            <w:pPr>
              <w:rPr>
                <w:lang w:val="fr-FR"/>
              </w:rPr>
            </w:pPr>
          </w:p>
        </w:tc>
      </w:tr>
      <w:tr w:rsidR="00D07D2A" w:rsidRPr="009837E0" w14:paraId="0AACC405" w14:textId="77777777" w:rsidTr="0045320F">
        <w:trPr>
          <w:trHeight w:val="240"/>
          <w:jc w:val="center"/>
        </w:trPr>
        <w:tc>
          <w:tcPr>
            <w:tcW w:w="4876" w:type="dxa"/>
          </w:tcPr>
          <w:p w14:paraId="46121B8D" w14:textId="77777777" w:rsidR="00D07D2A" w:rsidRPr="009837E0" w:rsidRDefault="00D07D2A" w:rsidP="0045320F">
            <w:pPr>
              <w:pStyle w:val="AmColumnHeading"/>
            </w:pPr>
            <w:r w:rsidRPr="009837E0">
              <w:t>Tekst proponowany przez Komisję</w:t>
            </w:r>
          </w:p>
        </w:tc>
        <w:tc>
          <w:tcPr>
            <w:tcW w:w="4876" w:type="dxa"/>
          </w:tcPr>
          <w:p w14:paraId="3FB7D680" w14:textId="77777777" w:rsidR="00D07D2A" w:rsidRPr="009837E0" w:rsidRDefault="00D07D2A" w:rsidP="0045320F">
            <w:pPr>
              <w:pStyle w:val="AmColumnHeading"/>
            </w:pPr>
            <w:r w:rsidRPr="009837E0">
              <w:t>Poprawka</w:t>
            </w:r>
          </w:p>
        </w:tc>
      </w:tr>
      <w:tr w:rsidR="00D07D2A" w:rsidRPr="009837E0" w14:paraId="2DF85D04" w14:textId="77777777" w:rsidTr="0045320F">
        <w:trPr>
          <w:jc w:val="center"/>
        </w:trPr>
        <w:tc>
          <w:tcPr>
            <w:tcW w:w="4876" w:type="dxa"/>
          </w:tcPr>
          <w:p w14:paraId="20E8AD4A" w14:textId="77777777" w:rsidR="00D07D2A" w:rsidRPr="009837E0" w:rsidRDefault="00D07D2A" w:rsidP="0045320F">
            <w:pPr>
              <w:pStyle w:val="Normal6a"/>
            </w:pPr>
            <w:r w:rsidRPr="009837E0">
              <w:rPr>
                <w:b/>
                <w:i/>
              </w:rPr>
              <w:t>c)</w:t>
            </w:r>
            <w:r w:rsidRPr="009837E0">
              <w:tab/>
            </w:r>
            <w:r w:rsidRPr="009837E0">
              <w:rPr>
                <w:b/>
                <w:i/>
              </w:rPr>
              <w:t>określa się kryteria i mechanizmy ustalania państwa członkowskiego odpowiedzialnego za rozpatrzenie wniosku o udzielenie ochrony międzynarodowej.</w:t>
            </w:r>
          </w:p>
        </w:tc>
        <w:tc>
          <w:tcPr>
            <w:tcW w:w="4876" w:type="dxa"/>
          </w:tcPr>
          <w:p w14:paraId="194CAF93" w14:textId="77777777" w:rsidR="00D07D2A" w:rsidRPr="009837E0" w:rsidRDefault="00D07D2A" w:rsidP="0045320F">
            <w:pPr>
              <w:pStyle w:val="Normal6a"/>
            </w:pPr>
            <w:r w:rsidRPr="009837E0">
              <w:rPr>
                <w:b/>
                <w:i/>
                <w:color w:val="000005"/>
              </w:rPr>
              <w:t>skreśla się</w:t>
            </w:r>
          </w:p>
        </w:tc>
      </w:tr>
    </w:tbl>
    <w:p w14:paraId="2C15284A"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2B75D73" w14:textId="77777777" w:rsidR="00D07D2A" w:rsidRPr="009837E0" w:rsidRDefault="00D07D2A" w:rsidP="00D07D2A">
      <w:r w:rsidRPr="009837E0">
        <w:rPr>
          <w:rStyle w:val="HideTWBExt"/>
          <w:noProof w:val="0"/>
        </w:rPr>
        <w:t>&lt;/Amend&gt;</w:t>
      </w:r>
    </w:p>
    <w:p w14:paraId="4358590D" w14:textId="78C21293"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749</w:t>
      </w:r>
      <w:r w:rsidRPr="009837E0">
        <w:rPr>
          <w:rStyle w:val="HideTWBExt"/>
          <w:noProof w:val="0"/>
        </w:rPr>
        <w:t>&lt;/NumAm&gt;</w:t>
      </w:r>
    </w:p>
    <w:p w14:paraId="2F5D175F" w14:textId="77777777" w:rsidR="00D07D2A" w:rsidRPr="009837E0" w:rsidRDefault="00D07D2A" w:rsidP="00D07D2A">
      <w:pPr>
        <w:pStyle w:val="NormalBold"/>
      </w:pPr>
      <w:r w:rsidRPr="009837E0">
        <w:rPr>
          <w:rStyle w:val="HideTWBExt"/>
          <w:noProof w:val="0"/>
        </w:rPr>
        <w:t>&lt;RepeatBlock-By&gt;&lt;Members&gt;</w:t>
      </w:r>
      <w:r w:rsidRPr="009837E0">
        <w:t>Nicolaus Fest, Jaak Madison, Bernhard Zimniok, Gunnar Beck, Tom Vandendriessche, Peter Kofod, Roman Haider, Georg Mayer, Harald Vilimsky, Laura Huhtasaari, Philippe Olivier</w:t>
      </w:r>
      <w:r w:rsidRPr="009837E0">
        <w:rPr>
          <w:rStyle w:val="HideTWBExt"/>
          <w:noProof w:val="0"/>
        </w:rPr>
        <w:t>&lt;/Members&gt;</w:t>
      </w:r>
    </w:p>
    <w:p w14:paraId="21567493" w14:textId="77777777" w:rsidR="00D07D2A" w:rsidRPr="009837E0" w:rsidRDefault="00D07D2A" w:rsidP="00D07D2A">
      <w:pPr>
        <w:pStyle w:val="NormalBold"/>
      </w:pPr>
      <w:r w:rsidRPr="009837E0">
        <w:rPr>
          <w:rStyle w:val="HideTWBExt"/>
          <w:noProof w:val="0"/>
        </w:rPr>
        <w:t>&lt;/RepeatBlock-By&gt;</w:t>
      </w:r>
    </w:p>
    <w:p w14:paraId="0CC2F5C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E5CC7D6" w14:textId="3DCC3161"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1 – akapit </w:t>
      </w:r>
      <w:r w:rsidR="0092111C" w:rsidRPr="0092111C">
        <w:rPr>
          <w:lang w:val="fr-FR"/>
        </w:rPr>
        <w:t>1</w:t>
      </w:r>
      <w:r w:rsidRPr="0092111C">
        <w:rPr>
          <w:lang w:val="fr-FR"/>
        </w:rPr>
        <w:t xml:space="preserve"> – litera c</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4C63C0C" w14:textId="77777777" w:rsidTr="0045320F">
        <w:trPr>
          <w:trHeight w:hRule="exact" w:val="240"/>
          <w:jc w:val="center"/>
        </w:trPr>
        <w:tc>
          <w:tcPr>
            <w:tcW w:w="9752" w:type="dxa"/>
            <w:gridSpan w:val="2"/>
          </w:tcPr>
          <w:p w14:paraId="386B3B14" w14:textId="77777777" w:rsidR="00D07D2A" w:rsidRPr="0092111C" w:rsidRDefault="00D07D2A" w:rsidP="0045320F">
            <w:pPr>
              <w:rPr>
                <w:lang w:val="fr-FR"/>
              </w:rPr>
            </w:pPr>
          </w:p>
        </w:tc>
      </w:tr>
      <w:tr w:rsidR="00D07D2A" w:rsidRPr="009837E0" w14:paraId="75A44B7B" w14:textId="77777777" w:rsidTr="0045320F">
        <w:trPr>
          <w:trHeight w:val="240"/>
          <w:jc w:val="center"/>
        </w:trPr>
        <w:tc>
          <w:tcPr>
            <w:tcW w:w="4876" w:type="dxa"/>
          </w:tcPr>
          <w:p w14:paraId="43FA3A4D" w14:textId="77777777" w:rsidR="00D07D2A" w:rsidRPr="009837E0" w:rsidRDefault="00D07D2A" w:rsidP="0045320F">
            <w:pPr>
              <w:pStyle w:val="AmColumnHeading"/>
            </w:pPr>
            <w:r w:rsidRPr="009837E0">
              <w:t>Tekst proponowany przez Komisję</w:t>
            </w:r>
          </w:p>
        </w:tc>
        <w:tc>
          <w:tcPr>
            <w:tcW w:w="4876" w:type="dxa"/>
          </w:tcPr>
          <w:p w14:paraId="719B80AC" w14:textId="77777777" w:rsidR="00D07D2A" w:rsidRPr="009837E0" w:rsidRDefault="00D07D2A" w:rsidP="0045320F">
            <w:pPr>
              <w:pStyle w:val="AmColumnHeading"/>
            </w:pPr>
            <w:r w:rsidRPr="009837E0">
              <w:t>Poprawka</w:t>
            </w:r>
          </w:p>
        </w:tc>
      </w:tr>
      <w:tr w:rsidR="00D07D2A" w:rsidRPr="009837E0" w14:paraId="3E0973C7" w14:textId="77777777" w:rsidTr="0045320F">
        <w:trPr>
          <w:jc w:val="center"/>
        </w:trPr>
        <w:tc>
          <w:tcPr>
            <w:tcW w:w="4876" w:type="dxa"/>
          </w:tcPr>
          <w:p w14:paraId="3AF09768" w14:textId="77777777" w:rsidR="00D07D2A" w:rsidRPr="009837E0" w:rsidRDefault="00D07D2A" w:rsidP="0045320F">
            <w:pPr>
              <w:pStyle w:val="Normal6a"/>
            </w:pPr>
            <w:r w:rsidRPr="009837E0">
              <w:t>c)</w:t>
            </w:r>
            <w:r w:rsidRPr="009837E0">
              <w:tab/>
            </w:r>
            <w:r w:rsidRPr="009837E0">
              <w:rPr>
                <w:b/>
                <w:bCs/>
                <w:i/>
                <w:iCs/>
              </w:rPr>
              <w:t>określa się kryteria i mechanizmy ustalania</w:t>
            </w:r>
            <w:r w:rsidRPr="009837E0">
              <w:t xml:space="preserve"> państwa członkowskiego odpowiedzialnego za rozpatrzenie wniosku o udzielenie ochrony międzynarodowej.</w:t>
            </w:r>
          </w:p>
        </w:tc>
        <w:tc>
          <w:tcPr>
            <w:tcW w:w="4876" w:type="dxa"/>
          </w:tcPr>
          <w:p w14:paraId="3AED5603" w14:textId="77777777" w:rsidR="00D07D2A" w:rsidRPr="009837E0" w:rsidRDefault="00D07D2A" w:rsidP="0045320F">
            <w:pPr>
              <w:pStyle w:val="Normal6a"/>
            </w:pPr>
            <w:r w:rsidRPr="009837E0">
              <w:rPr>
                <w:color w:val="000005"/>
              </w:rPr>
              <w:t>c)</w:t>
            </w:r>
            <w:r w:rsidRPr="009837E0">
              <w:rPr>
                <w:color w:val="000005"/>
              </w:rPr>
              <w:tab/>
            </w:r>
            <w:r w:rsidRPr="009837E0">
              <w:rPr>
                <w:b/>
                <w:bCs/>
                <w:i/>
                <w:iCs/>
                <w:color w:val="000005"/>
              </w:rPr>
              <w:t>ustala się, że państwem członkowskim odpowiedzialnym</w:t>
            </w:r>
            <w:r w:rsidRPr="009837E0">
              <w:rPr>
                <w:color w:val="000005"/>
              </w:rPr>
              <w:t xml:space="preserve"> za rozpatrzenie wniosku o udzielenie ochrony międzynarodowej </w:t>
            </w:r>
            <w:r w:rsidRPr="009837E0">
              <w:rPr>
                <w:b/>
                <w:bCs/>
                <w:i/>
                <w:iCs/>
                <w:color w:val="000005"/>
              </w:rPr>
              <w:t>jest zazwyczaj państwo członkowskie pierwszego wjazdu</w:t>
            </w:r>
            <w:r w:rsidRPr="009837E0">
              <w:rPr>
                <w:color w:val="000005"/>
              </w:rPr>
              <w:t>;</w:t>
            </w:r>
            <w:r w:rsidRPr="009837E0">
              <w:rPr>
                <w:b/>
                <w:i/>
                <w:color w:val="000005"/>
              </w:rPr>
              <w:t xml:space="preserve"> przedstawia się wytyczne dotyczące wsparcia ze strony Komisji, jeżeli zwróci się o nie państwo członkowskie, poprzez zapewnienie wykorzystania wszystkich przyznanych środków finansowych w celu zapobiegania masowej nielegalnej migracji; ułatwia się szybki powrót nielegalnych migrantów</w:t>
            </w:r>
            <w:r w:rsidRPr="009837E0">
              <w:rPr>
                <w:color w:val="000005"/>
              </w:rPr>
              <w:t>.</w:t>
            </w:r>
          </w:p>
        </w:tc>
      </w:tr>
    </w:tbl>
    <w:p w14:paraId="0BAB661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9788787" w14:textId="77777777" w:rsidR="00D07D2A" w:rsidRPr="0045320F" w:rsidRDefault="00D07D2A" w:rsidP="00D07D2A">
      <w:pPr>
        <w:rPr>
          <w:lang w:val="en-GB"/>
        </w:rPr>
      </w:pPr>
      <w:r w:rsidRPr="0045320F">
        <w:rPr>
          <w:rStyle w:val="HideTWBExt"/>
          <w:noProof w:val="0"/>
          <w:lang w:val="en-GB"/>
        </w:rPr>
        <w:t>&lt;/Amend&gt;</w:t>
      </w:r>
    </w:p>
    <w:p w14:paraId="58F385DD" w14:textId="2C729D0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750</w:t>
      </w:r>
      <w:r w:rsidRPr="0045320F">
        <w:rPr>
          <w:rStyle w:val="HideTWBExt"/>
          <w:noProof w:val="0"/>
          <w:lang w:val="en-GB"/>
        </w:rPr>
        <w:t>&lt;/NumAm&gt;</w:t>
      </w:r>
    </w:p>
    <w:p w14:paraId="1163618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2CA23823" w14:textId="77777777" w:rsidR="00D07D2A" w:rsidRPr="009837E0" w:rsidRDefault="00D07D2A" w:rsidP="00D07D2A">
      <w:pPr>
        <w:pStyle w:val="NormalBold"/>
      </w:pPr>
      <w:r w:rsidRPr="009837E0">
        <w:rPr>
          <w:rStyle w:val="HideTWBExt"/>
          <w:noProof w:val="0"/>
        </w:rPr>
        <w:t>&lt;/RepeatBlock-By&gt;</w:t>
      </w:r>
    </w:p>
    <w:p w14:paraId="66506F5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6CCCB54" w14:textId="608D0510"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1 – akapit </w:t>
      </w:r>
      <w:r w:rsidR="0092111C" w:rsidRPr="0092111C">
        <w:rPr>
          <w:lang w:val="fr-FR"/>
        </w:rPr>
        <w:t>1</w:t>
      </w:r>
      <w:r w:rsidRPr="0092111C">
        <w:rPr>
          <w:lang w:val="fr-FR"/>
        </w:rPr>
        <w:t xml:space="preserve"> – litera c</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5F35B21" w14:textId="77777777" w:rsidTr="0045320F">
        <w:trPr>
          <w:trHeight w:hRule="exact" w:val="240"/>
          <w:jc w:val="center"/>
        </w:trPr>
        <w:tc>
          <w:tcPr>
            <w:tcW w:w="9752" w:type="dxa"/>
            <w:gridSpan w:val="2"/>
          </w:tcPr>
          <w:p w14:paraId="69A1241D" w14:textId="77777777" w:rsidR="00D07D2A" w:rsidRPr="0092111C" w:rsidRDefault="00D07D2A" w:rsidP="0045320F">
            <w:pPr>
              <w:rPr>
                <w:lang w:val="fr-FR"/>
              </w:rPr>
            </w:pPr>
          </w:p>
        </w:tc>
      </w:tr>
      <w:tr w:rsidR="00D07D2A" w:rsidRPr="009837E0" w14:paraId="759B63A3" w14:textId="77777777" w:rsidTr="0045320F">
        <w:trPr>
          <w:trHeight w:val="240"/>
          <w:jc w:val="center"/>
        </w:trPr>
        <w:tc>
          <w:tcPr>
            <w:tcW w:w="4876" w:type="dxa"/>
          </w:tcPr>
          <w:p w14:paraId="43FBDEB9" w14:textId="77777777" w:rsidR="00D07D2A" w:rsidRPr="009837E0" w:rsidRDefault="00D07D2A" w:rsidP="0045320F">
            <w:pPr>
              <w:pStyle w:val="AmColumnHeading"/>
            </w:pPr>
            <w:r w:rsidRPr="009837E0">
              <w:t>Tekst proponowany przez Komisję</w:t>
            </w:r>
          </w:p>
        </w:tc>
        <w:tc>
          <w:tcPr>
            <w:tcW w:w="4876" w:type="dxa"/>
          </w:tcPr>
          <w:p w14:paraId="309C41F7" w14:textId="77777777" w:rsidR="00D07D2A" w:rsidRPr="009837E0" w:rsidRDefault="00D07D2A" w:rsidP="0045320F">
            <w:pPr>
              <w:pStyle w:val="AmColumnHeading"/>
            </w:pPr>
            <w:r w:rsidRPr="009837E0">
              <w:t>Poprawka</w:t>
            </w:r>
          </w:p>
        </w:tc>
      </w:tr>
      <w:tr w:rsidR="00D07D2A" w:rsidRPr="009837E0" w14:paraId="0716D269" w14:textId="77777777" w:rsidTr="0045320F">
        <w:trPr>
          <w:jc w:val="center"/>
        </w:trPr>
        <w:tc>
          <w:tcPr>
            <w:tcW w:w="4876" w:type="dxa"/>
          </w:tcPr>
          <w:p w14:paraId="654A6C48" w14:textId="77777777" w:rsidR="00D07D2A" w:rsidRPr="009837E0" w:rsidRDefault="00D07D2A" w:rsidP="0045320F">
            <w:pPr>
              <w:pStyle w:val="Normal6a"/>
            </w:pPr>
            <w:r w:rsidRPr="009837E0">
              <w:t>c)</w:t>
            </w:r>
            <w:r w:rsidRPr="009837E0">
              <w:tab/>
              <w:t>określa się kryteria i mechanizmy ustalania państwa członkowskiego odpowiedzialnego za rozpatrzenie wniosku o udzielenie ochrony międzynarodowej</w:t>
            </w:r>
            <w:r w:rsidRPr="009837E0">
              <w:rPr>
                <w:b/>
                <w:bCs/>
                <w:i/>
                <w:iCs/>
              </w:rPr>
              <w:t>.</w:t>
            </w:r>
          </w:p>
        </w:tc>
        <w:tc>
          <w:tcPr>
            <w:tcW w:w="4876" w:type="dxa"/>
          </w:tcPr>
          <w:p w14:paraId="732900F6" w14:textId="77777777" w:rsidR="00D07D2A" w:rsidRPr="009837E0" w:rsidRDefault="00D07D2A" w:rsidP="0045320F">
            <w:pPr>
              <w:pStyle w:val="Normal6a"/>
            </w:pPr>
            <w:r w:rsidRPr="009837E0">
              <w:rPr>
                <w:color w:val="000005"/>
              </w:rPr>
              <w:t>c)</w:t>
            </w:r>
            <w:r w:rsidRPr="009837E0">
              <w:rPr>
                <w:color w:val="000005"/>
              </w:rPr>
              <w:tab/>
              <w:t xml:space="preserve">określa się kryteria i mechanizmy ustalania państwa członkowskiego odpowiedzialnego za rozpatrzenie wniosku o udzielenie ochrony międzynarodowej </w:t>
            </w:r>
            <w:r w:rsidRPr="009837E0">
              <w:rPr>
                <w:b/>
                <w:bCs/>
                <w:i/>
                <w:iCs/>
                <w:color w:val="000005"/>
              </w:rPr>
              <w:t>złożonego w państwie członkowskim przez osobę, która nielegalnie przybyła na terytorium Unii Europejskiej</w:t>
            </w:r>
          </w:p>
        </w:tc>
      </w:tr>
    </w:tbl>
    <w:p w14:paraId="1192AF22"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3556C8A" w14:textId="77777777" w:rsidR="00D07D2A" w:rsidRPr="0045320F" w:rsidRDefault="00D07D2A" w:rsidP="00D07D2A">
      <w:pPr>
        <w:rPr>
          <w:lang w:val="en-GB"/>
        </w:rPr>
      </w:pPr>
      <w:r w:rsidRPr="0045320F">
        <w:rPr>
          <w:rStyle w:val="HideTWBExt"/>
          <w:noProof w:val="0"/>
          <w:lang w:val="en-GB"/>
        </w:rPr>
        <w:t>&lt;/Amend&gt;</w:t>
      </w:r>
    </w:p>
    <w:p w14:paraId="0F60AC4F" w14:textId="09A47D2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751</w:t>
      </w:r>
      <w:r w:rsidRPr="0045320F">
        <w:rPr>
          <w:rStyle w:val="HideTWBExt"/>
          <w:noProof w:val="0"/>
          <w:lang w:val="en-GB"/>
        </w:rPr>
        <w:t>&lt;/NumAm&gt;</w:t>
      </w:r>
    </w:p>
    <w:p w14:paraId="0ABF156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5FA443C4" w14:textId="77777777" w:rsidR="00D07D2A" w:rsidRPr="009837E0" w:rsidRDefault="00D07D2A" w:rsidP="00D07D2A">
      <w:pPr>
        <w:pStyle w:val="NormalBold"/>
      </w:pPr>
      <w:r w:rsidRPr="009837E0">
        <w:rPr>
          <w:rStyle w:val="HideTWBExt"/>
          <w:noProof w:val="0"/>
        </w:rPr>
        <w:t>&lt;/RepeatBlock-By&gt;</w:t>
      </w:r>
    </w:p>
    <w:p w14:paraId="3BC8970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9561BA5" w14:textId="5188AE1B"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a</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216AC6AD" w14:textId="77777777" w:rsidTr="0045320F">
        <w:trPr>
          <w:trHeight w:hRule="exact" w:val="240"/>
          <w:jc w:val="center"/>
        </w:trPr>
        <w:tc>
          <w:tcPr>
            <w:tcW w:w="9752" w:type="dxa"/>
            <w:gridSpan w:val="2"/>
          </w:tcPr>
          <w:p w14:paraId="176F3C58" w14:textId="77777777" w:rsidR="00D07D2A" w:rsidRPr="0092111C" w:rsidRDefault="00D07D2A" w:rsidP="0045320F">
            <w:pPr>
              <w:rPr>
                <w:lang w:val="fr-FR"/>
              </w:rPr>
            </w:pPr>
          </w:p>
        </w:tc>
      </w:tr>
      <w:tr w:rsidR="00D07D2A" w:rsidRPr="009837E0" w14:paraId="47B2D7AF" w14:textId="77777777" w:rsidTr="0045320F">
        <w:trPr>
          <w:trHeight w:val="240"/>
          <w:jc w:val="center"/>
        </w:trPr>
        <w:tc>
          <w:tcPr>
            <w:tcW w:w="4876" w:type="dxa"/>
          </w:tcPr>
          <w:p w14:paraId="185491FF" w14:textId="77777777" w:rsidR="00D07D2A" w:rsidRPr="009837E0" w:rsidRDefault="00D07D2A" w:rsidP="0045320F">
            <w:pPr>
              <w:pStyle w:val="AmColumnHeading"/>
            </w:pPr>
            <w:r w:rsidRPr="009837E0">
              <w:t>Tekst proponowany przez Komisję</w:t>
            </w:r>
          </w:p>
        </w:tc>
        <w:tc>
          <w:tcPr>
            <w:tcW w:w="4876" w:type="dxa"/>
          </w:tcPr>
          <w:p w14:paraId="7F71B17C" w14:textId="77777777" w:rsidR="00D07D2A" w:rsidRPr="009837E0" w:rsidRDefault="00D07D2A" w:rsidP="0045320F">
            <w:pPr>
              <w:pStyle w:val="AmColumnHeading"/>
            </w:pPr>
            <w:r w:rsidRPr="009837E0">
              <w:t>Poprawka</w:t>
            </w:r>
          </w:p>
        </w:tc>
      </w:tr>
      <w:tr w:rsidR="00D07D2A" w:rsidRPr="009837E0" w14:paraId="03B24E0C" w14:textId="77777777" w:rsidTr="0045320F">
        <w:trPr>
          <w:jc w:val="center"/>
        </w:trPr>
        <w:tc>
          <w:tcPr>
            <w:tcW w:w="4876" w:type="dxa"/>
          </w:tcPr>
          <w:p w14:paraId="3309354F" w14:textId="77777777" w:rsidR="00D07D2A" w:rsidRPr="009837E0" w:rsidRDefault="00D07D2A" w:rsidP="0045320F">
            <w:pPr>
              <w:pStyle w:val="Normal6a"/>
            </w:pPr>
            <w:r w:rsidRPr="009837E0">
              <w:t>a)</w:t>
            </w:r>
            <w:r w:rsidRPr="009837E0">
              <w:tab/>
              <w:t>„obywatel państwa trzeciego” oznacza każdą osobę niebędącą obywatelem Unii w znaczeniu art. 20 ust. 1 Traktatu i niekorzystającą z unijnego prawa do swobodnego przemieszczania się, określoną w art. 2 ust. 5 rozporządzenia Parlamentu Europejskiego i Rady (UE) 2016/399</w:t>
            </w:r>
            <w:r w:rsidRPr="009837E0">
              <w:rPr>
                <w:rStyle w:val="Sup"/>
              </w:rPr>
              <w:t>53</w:t>
            </w:r>
            <w:r w:rsidRPr="009837E0">
              <w:t>;</w:t>
            </w:r>
          </w:p>
        </w:tc>
        <w:tc>
          <w:tcPr>
            <w:tcW w:w="4876" w:type="dxa"/>
          </w:tcPr>
          <w:p w14:paraId="034EDE49" w14:textId="77777777" w:rsidR="00D07D2A" w:rsidRPr="009837E0" w:rsidRDefault="00D07D2A" w:rsidP="0045320F">
            <w:pPr>
              <w:pStyle w:val="Normal6a"/>
            </w:pPr>
            <w:r w:rsidRPr="009837E0">
              <w:rPr>
                <w:color w:val="000005"/>
              </w:rPr>
              <w:t>a)</w:t>
            </w:r>
            <w:r w:rsidRPr="009837E0">
              <w:rPr>
                <w:color w:val="000005"/>
              </w:rPr>
              <w:tab/>
              <w:t xml:space="preserve">„obywatel państwa trzeciego” oznacza każdą osobę, w tym bezpaństwowca, niebędącą obywatelem Unii w znaczeniu art. 20 ust. 1 Traktatu </w:t>
            </w:r>
            <w:r w:rsidRPr="009837E0">
              <w:rPr>
                <w:b/>
                <w:bCs/>
                <w:i/>
                <w:iCs/>
                <w:color w:val="000005"/>
              </w:rPr>
              <w:t>o funkcjonowaniu Unii Europejskiej (TFUE)</w:t>
            </w:r>
            <w:r w:rsidRPr="009837E0">
              <w:rPr>
                <w:color w:val="000005"/>
              </w:rPr>
              <w:t xml:space="preserve"> i niekorzystającą z unijnego prawa do swobodnego przemieszczania się, określoną w art. 2 ust. 5 rozporządzenia Parlamentu Europejskiego i Rady (UE) 2016/399</w:t>
            </w:r>
            <w:r w:rsidRPr="009837E0">
              <w:rPr>
                <w:rStyle w:val="Sup"/>
                <w:color w:val="000005"/>
              </w:rPr>
              <w:t>53</w:t>
            </w:r>
            <w:r w:rsidRPr="009837E0">
              <w:rPr>
                <w:color w:val="000005"/>
              </w:rPr>
              <w:t>;</w:t>
            </w:r>
          </w:p>
        </w:tc>
      </w:tr>
      <w:tr w:rsidR="00D07D2A" w:rsidRPr="009837E0" w14:paraId="592FECD0" w14:textId="77777777" w:rsidTr="0045320F">
        <w:trPr>
          <w:jc w:val="center"/>
        </w:trPr>
        <w:tc>
          <w:tcPr>
            <w:tcW w:w="4876" w:type="dxa"/>
          </w:tcPr>
          <w:p w14:paraId="6A68C653" w14:textId="77777777" w:rsidR="00D07D2A" w:rsidRPr="009837E0" w:rsidRDefault="00D07D2A" w:rsidP="0045320F">
            <w:pPr>
              <w:pStyle w:val="Normal6a"/>
            </w:pPr>
            <w:r w:rsidRPr="009837E0">
              <w:t>_________________</w:t>
            </w:r>
          </w:p>
        </w:tc>
        <w:tc>
          <w:tcPr>
            <w:tcW w:w="4876" w:type="dxa"/>
          </w:tcPr>
          <w:p w14:paraId="508D562D" w14:textId="77777777" w:rsidR="00D07D2A" w:rsidRPr="009837E0" w:rsidRDefault="00D07D2A" w:rsidP="0045320F">
            <w:pPr>
              <w:pStyle w:val="Normal6a"/>
            </w:pPr>
            <w:r w:rsidRPr="009837E0">
              <w:rPr>
                <w:color w:val="000005"/>
              </w:rPr>
              <w:t>_________________</w:t>
            </w:r>
          </w:p>
        </w:tc>
      </w:tr>
      <w:tr w:rsidR="00D07D2A" w:rsidRPr="009837E0" w14:paraId="210887C6" w14:textId="77777777" w:rsidTr="0045320F">
        <w:trPr>
          <w:jc w:val="center"/>
        </w:trPr>
        <w:tc>
          <w:tcPr>
            <w:tcW w:w="4876" w:type="dxa"/>
          </w:tcPr>
          <w:p w14:paraId="1E9CDA0E" w14:textId="77777777" w:rsidR="00D07D2A" w:rsidRPr="009837E0" w:rsidRDefault="00D07D2A" w:rsidP="0045320F">
            <w:pPr>
              <w:pStyle w:val="Normal6a"/>
            </w:pPr>
            <w:r w:rsidRPr="009837E0">
              <w:rPr>
                <w:rStyle w:val="Sup"/>
              </w:rPr>
              <w:t>53</w:t>
            </w:r>
            <w:r w:rsidRPr="009837E0">
              <w:t xml:space="preserve"> Rozporządzenie Parlamentu Europejskiego i Rady (UE) 2016/399 z dnia 9 marca 2016 r. w sprawie unijnego kodeksu zasad regulujących przepływ osób przez granice (kodeks graniczny Schengen), Dz.U. L 77 z 23.3.2016, s. 1.</w:t>
            </w:r>
          </w:p>
        </w:tc>
        <w:tc>
          <w:tcPr>
            <w:tcW w:w="4876" w:type="dxa"/>
          </w:tcPr>
          <w:p w14:paraId="0266138C" w14:textId="77777777" w:rsidR="00D07D2A" w:rsidRPr="009837E0" w:rsidRDefault="00D07D2A" w:rsidP="0045320F">
            <w:pPr>
              <w:pStyle w:val="Normal6a"/>
            </w:pPr>
            <w:r w:rsidRPr="009837E0">
              <w:rPr>
                <w:rStyle w:val="Sup"/>
                <w:color w:val="000005"/>
              </w:rPr>
              <w:t>53</w:t>
            </w:r>
            <w:r w:rsidRPr="009837E0">
              <w:rPr>
                <w:color w:val="000005"/>
              </w:rPr>
              <w:t xml:space="preserve"> Rozporządzenie Parlamentu Europejskiego i Rady (UE) 2016/399 z dnia 9 marca 2016 r. w sprawie unijnego kodeksu zasad regulujących przepływ osób przez granice (kodeks graniczny Schengen), Dz.U. L 77 z 23.3.2016, s. 1.</w:t>
            </w:r>
          </w:p>
        </w:tc>
      </w:tr>
    </w:tbl>
    <w:p w14:paraId="5F4D8D53"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D338431" w14:textId="77777777" w:rsidR="00D07D2A" w:rsidRPr="0045320F" w:rsidRDefault="00D07D2A" w:rsidP="00D07D2A">
      <w:pPr>
        <w:rPr>
          <w:lang w:val="en-GB"/>
        </w:rPr>
      </w:pPr>
      <w:r w:rsidRPr="0045320F">
        <w:rPr>
          <w:rStyle w:val="HideTWBExt"/>
          <w:noProof w:val="0"/>
          <w:lang w:val="en-GB"/>
        </w:rPr>
        <w:t>&lt;/Amend&gt;</w:t>
      </w:r>
    </w:p>
    <w:p w14:paraId="4D5A1111" w14:textId="77E1C4E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752</w:t>
      </w:r>
      <w:r w:rsidRPr="0045320F">
        <w:rPr>
          <w:rStyle w:val="HideTWBExt"/>
          <w:noProof w:val="0"/>
          <w:lang w:val="en-GB"/>
        </w:rPr>
        <w:t>&lt;/NumAm&gt;</w:t>
      </w:r>
    </w:p>
    <w:p w14:paraId="134DA22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24527801" w14:textId="77777777" w:rsidR="00D07D2A" w:rsidRPr="009837E0" w:rsidRDefault="00D07D2A" w:rsidP="00D07D2A">
      <w:pPr>
        <w:pStyle w:val="NormalBold"/>
      </w:pPr>
      <w:r w:rsidRPr="009837E0">
        <w:rPr>
          <w:rStyle w:val="HideTWBExt"/>
          <w:noProof w:val="0"/>
        </w:rPr>
        <w:t>&lt;/RepeatBlock-By&gt;</w:t>
      </w:r>
    </w:p>
    <w:p w14:paraId="0AD27CE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80F83A3" w14:textId="310E2C44"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a</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58CCACF" w14:textId="77777777" w:rsidTr="0045320F">
        <w:trPr>
          <w:trHeight w:hRule="exact" w:val="240"/>
          <w:jc w:val="center"/>
        </w:trPr>
        <w:tc>
          <w:tcPr>
            <w:tcW w:w="9752" w:type="dxa"/>
            <w:gridSpan w:val="2"/>
          </w:tcPr>
          <w:p w14:paraId="1639E181" w14:textId="77777777" w:rsidR="00D07D2A" w:rsidRPr="0092111C" w:rsidRDefault="00D07D2A" w:rsidP="0045320F">
            <w:pPr>
              <w:rPr>
                <w:lang w:val="fr-FR"/>
              </w:rPr>
            </w:pPr>
          </w:p>
        </w:tc>
      </w:tr>
      <w:tr w:rsidR="00D07D2A" w:rsidRPr="009837E0" w14:paraId="5790ED1A" w14:textId="77777777" w:rsidTr="0045320F">
        <w:trPr>
          <w:trHeight w:val="240"/>
          <w:jc w:val="center"/>
        </w:trPr>
        <w:tc>
          <w:tcPr>
            <w:tcW w:w="4876" w:type="dxa"/>
          </w:tcPr>
          <w:p w14:paraId="454D42D6" w14:textId="77777777" w:rsidR="00D07D2A" w:rsidRPr="009837E0" w:rsidRDefault="00D07D2A" w:rsidP="0045320F">
            <w:pPr>
              <w:pStyle w:val="AmColumnHeading"/>
            </w:pPr>
            <w:r w:rsidRPr="009837E0">
              <w:t>Tekst proponowany przez Komisję</w:t>
            </w:r>
          </w:p>
        </w:tc>
        <w:tc>
          <w:tcPr>
            <w:tcW w:w="4876" w:type="dxa"/>
          </w:tcPr>
          <w:p w14:paraId="4009EB33" w14:textId="77777777" w:rsidR="00D07D2A" w:rsidRPr="009837E0" w:rsidRDefault="00D07D2A" w:rsidP="0045320F">
            <w:pPr>
              <w:pStyle w:val="AmColumnHeading"/>
            </w:pPr>
            <w:r w:rsidRPr="009837E0">
              <w:t>Poprawka</w:t>
            </w:r>
          </w:p>
        </w:tc>
      </w:tr>
      <w:tr w:rsidR="00D07D2A" w:rsidRPr="009837E0" w14:paraId="4A06C917" w14:textId="77777777" w:rsidTr="0045320F">
        <w:trPr>
          <w:jc w:val="center"/>
        </w:trPr>
        <w:tc>
          <w:tcPr>
            <w:tcW w:w="4876" w:type="dxa"/>
          </w:tcPr>
          <w:p w14:paraId="6DE4D5A9" w14:textId="77777777" w:rsidR="00D07D2A" w:rsidRPr="009837E0" w:rsidRDefault="00D07D2A" w:rsidP="0045320F">
            <w:pPr>
              <w:pStyle w:val="Normal6a"/>
            </w:pPr>
            <w:r w:rsidRPr="009837E0">
              <w:t>a)</w:t>
            </w:r>
            <w:r w:rsidRPr="009837E0">
              <w:tab/>
              <w:t xml:space="preserve">„obywatel państwa trzeciego” oznacza każdą osobę niebędącą obywatelem </w:t>
            </w:r>
            <w:r w:rsidRPr="009837E0">
              <w:rPr>
                <w:b/>
                <w:bCs/>
                <w:i/>
                <w:iCs/>
              </w:rPr>
              <w:t>Unii</w:t>
            </w:r>
            <w:r w:rsidRPr="009837E0">
              <w:t xml:space="preserve"> w znaczeniu art. 20 ust. 1 Traktatu i niekorzystającą z unijnego prawa do swobodnego przemieszczania się, określoną w art. 2 ust. 5 rozporządzenia Parlamentu Europejskiego i Rady (UE) 2016/399</w:t>
            </w:r>
            <w:r w:rsidRPr="009837E0">
              <w:rPr>
                <w:rStyle w:val="Sup"/>
              </w:rPr>
              <w:t>53</w:t>
            </w:r>
            <w:r w:rsidRPr="009837E0">
              <w:t>;</w:t>
            </w:r>
          </w:p>
        </w:tc>
        <w:tc>
          <w:tcPr>
            <w:tcW w:w="4876" w:type="dxa"/>
          </w:tcPr>
          <w:p w14:paraId="7EE59EB7" w14:textId="77777777" w:rsidR="00D07D2A" w:rsidRPr="009837E0" w:rsidRDefault="00D07D2A" w:rsidP="0045320F">
            <w:pPr>
              <w:pStyle w:val="Normal6a"/>
            </w:pPr>
            <w:r w:rsidRPr="009837E0">
              <w:rPr>
                <w:color w:val="000005"/>
              </w:rPr>
              <w:t>a)</w:t>
            </w:r>
            <w:r w:rsidRPr="009837E0">
              <w:rPr>
                <w:color w:val="000005"/>
              </w:rPr>
              <w:tab/>
              <w:t xml:space="preserve">„obywatel państwa trzeciego” oznacza każdą osobę niebędącą obywatelem </w:t>
            </w:r>
            <w:r w:rsidRPr="009837E0">
              <w:rPr>
                <w:b/>
                <w:bCs/>
                <w:i/>
                <w:iCs/>
                <w:color w:val="000005"/>
              </w:rPr>
              <w:t>państwa członkowskiego</w:t>
            </w:r>
            <w:r w:rsidRPr="009837E0">
              <w:rPr>
                <w:color w:val="000005"/>
              </w:rPr>
              <w:t xml:space="preserve"> w znaczeniu art. 20 ust. 1 Traktatu i niekorzystającą z unijnego prawa do swobodnego przemieszczania się, określoną w art. 2 ust. 5 rozporządzenia Parlamentu Europejskiego i Rady (UE) 2016/399</w:t>
            </w:r>
            <w:r w:rsidRPr="009837E0">
              <w:rPr>
                <w:rStyle w:val="Sup"/>
                <w:color w:val="000005"/>
              </w:rPr>
              <w:t>53</w:t>
            </w:r>
            <w:r w:rsidRPr="009837E0">
              <w:rPr>
                <w:color w:val="000005"/>
              </w:rPr>
              <w:t>;</w:t>
            </w:r>
          </w:p>
        </w:tc>
      </w:tr>
      <w:tr w:rsidR="00D07D2A" w:rsidRPr="009837E0" w14:paraId="3F4360F5" w14:textId="77777777" w:rsidTr="0045320F">
        <w:trPr>
          <w:jc w:val="center"/>
        </w:trPr>
        <w:tc>
          <w:tcPr>
            <w:tcW w:w="4876" w:type="dxa"/>
          </w:tcPr>
          <w:p w14:paraId="015D65E1" w14:textId="77777777" w:rsidR="00D07D2A" w:rsidRPr="009837E0" w:rsidRDefault="00D07D2A" w:rsidP="0045320F">
            <w:pPr>
              <w:pStyle w:val="Normal6a"/>
            </w:pPr>
            <w:r w:rsidRPr="009837E0">
              <w:t>_________________</w:t>
            </w:r>
          </w:p>
        </w:tc>
        <w:tc>
          <w:tcPr>
            <w:tcW w:w="4876" w:type="dxa"/>
          </w:tcPr>
          <w:p w14:paraId="771A1924" w14:textId="77777777" w:rsidR="00D07D2A" w:rsidRPr="009837E0" w:rsidRDefault="00D07D2A" w:rsidP="0045320F">
            <w:pPr>
              <w:pStyle w:val="Normal6a"/>
            </w:pPr>
            <w:r w:rsidRPr="009837E0">
              <w:rPr>
                <w:color w:val="000005"/>
              </w:rPr>
              <w:t>_________________</w:t>
            </w:r>
          </w:p>
        </w:tc>
      </w:tr>
      <w:tr w:rsidR="00D07D2A" w:rsidRPr="009837E0" w14:paraId="5D3F1786" w14:textId="77777777" w:rsidTr="0045320F">
        <w:trPr>
          <w:jc w:val="center"/>
        </w:trPr>
        <w:tc>
          <w:tcPr>
            <w:tcW w:w="4876" w:type="dxa"/>
          </w:tcPr>
          <w:p w14:paraId="16EB6528" w14:textId="77777777" w:rsidR="00D07D2A" w:rsidRPr="009837E0" w:rsidRDefault="00D07D2A" w:rsidP="0045320F">
            <w:pPr>
              <w:pStyle w:val="Normal6a"/>
            </w:pPr>
            <w:r w:rsidRPr="009837E0">
              <w:rPr>
                <w:rStyle w:val="Sup"/>
              </w:rPr>
              <w:t>53</w:t>
            </w:r>
            <w:r w:rsidRPr="009837E0">
              <w:t xml:space="preserve"> Rozporządzenie Parlamentu Europejskiego i Rady (UE) 2016/399 z dnia 9 marca 2016 r. w sprawie unijnego kodeksu zasad regulujących przepływ osób przez granice (kodeks graniczny Schengen), Dz.U. L 77 z 23.3.2016, s. 1.</w:t>
            </w:r>
          </w:p>
        </w:tc>
        <w:tc>
          <w:tcPr>
            <w:tcW w:w="4876" w:type="dxa"/>
          </w:tcPr>
          <w:p w14:paraId="5F947450" w14:textId="77777777" w:rsidR="00D07D2A" w:rsidRPr="009837E0" w:rsidRDefault="00D07D2A" w:rsidP="0045320F">
            <w:pPr>
              <w:pStyle w:val="Normal6a"/>
            </w:pPr>
            <w:r w:rsidRPr="009837E0">
              <w:rPr>
                <w:rStyle w:val="Sup"/>
                <w:color w:val="000005"/>
              </w:rPr>
              <w:t>53</w:t>
            </w:r>
            <w:r w:rsidRPr="009837E0">
              <w:rPr>
                <w:color w:val="000005"/>
              </w:rPr>
              <w:t xml:space="preserve"> Rozporządzenie Parlamentu Europejskiego i Rady (UE) 2016/399 z dnia 9 marca 2016 r. w sprawie unijnego kodeksu zasad regulujących przepływ osób przez granice (kodeks graniczny Schengen), Dz.U. L 77 z 23.3.2016, s. 1.</w:t>
            </w:r>
          </w:p>
        </w:tc>
      </w:tr>
    </w:tbl>
    <w:p w14:paraId="58765030"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DEF197A" w14:textId="77777777" w:rsidR="00D07D2A" w:rsidRPr="0045320F" w:rsidRDefault="00D07D2A" w:rsidP="00D07D2A">
      <w:pPr>
        <w:rPr>
          <w:lang w:val="en-GB"/>
        </w:rPr>
      </w:pPr>
      <w:r w:rsidRPr="0045320F">
        <w:rPr>
          <w:rStyle w:val="HideTWBExt"/>
          <w:noProof w:val="0"/>
          <w:lang w:val="en-GB"/>
        </w:rPr>
        <w:t>&lt;/Amend&gt;</w:t>
      </w:r>
    </w:p>
    <w:p w14:paraId="3A1893B7" w14:textId="6EF4EBA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753</w:t>
      </w:r>
      <w:r w:rsidRPr="0045320F">
        <w:rPr>
          <w:rStyle w:val="HideTWBExt"/>
          <w:noProof w:val="0"/>
          <w:lang w:val="en-GB"/>
        </w:rPr>
        <w:t>&lt;/NumAm&gt;</w:t>
      </w:r>
    </w:p>
    <w:p w14:paraId="5BE798D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5EE037C4" w14:textId="77777777" w:rsidR="00D07D2A" w:rsidRPr="009837E0" w:rsidRDefault="00D07D2A" w:rsidP="00D07D2A">
      <w:pPr>
        <w:pStyle w:val="NormalBold"/>
      </w:pPr>
      <w:r w:rsidRPr="009837E0">
        <w:rPr>
          <w:rStyle w:val="HideTWBExt"/>
          <w:noProof w:val="0"/>
        </w:rPr>
        <w:t>&lt;/RepeatBlock-By&gt;</w:t>
      </w:r>
    </w:p>
    <w:p w14:paraId="5AC8401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F5026D9" w14:textId="43C30DA9"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a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0CE4877" w14:textId="77777777" w:rsidTr="0045320F">
        <w:trPr>
          <w:trHeight w:hRule="exact" w:val="240"/>
          <w:jc w:val="center"/>
        </w:trPr>
        <w:tc>
          <w:tcPr>
            <w:tcW w:w="9752" w:type="dxa"/>
            <w:gridSpan w:val="2"/>
          </w:tcPr>
          <w:p w14:paraId="50EF20E8" w14:textId="77777777" w:rsidR="00D07D2A" w:rsidRPr="009837E0" w:rsidRDefault="00D07D2A" w:rsidP="0045320F"/>
        </w:tc>
      </w:tr>
      <w:tr w:rsidR="00D07D2A" w:rsidRPr="009837E0" w14:paraId="696CF1AF" w14:textId="77777777" w:rsidTr="0045320F">
        <w:trPr>
          <w:trHeight w:val="240"/>
          <w:jc w:val="center"/>
        </w:trPr>
        <w:tc>
          <w:tcPr>
            <w:tcW w:w="4876" w:type="dxa"/>
          </w:tcPr>
          <w:p w14:paraId="04BEAB17" w14:textId="77777777" w:rsidR="00D07D2A" w:rsidRPr="009837E0" w:rsidRDefault="00D07D2A" w:rsidP="0045320F">
            <w:pPr>
              <w:pStyle w:val="AmColumnHeading"/>
            </w:pPr>
            <w:r w:rsidRPr="009837E0">
              <w:t>Tekst proponowany przez Komisję</w:t>
            </w:r>
          </w:p>
        </w:tc>
        <w:tc>
          <w:tcPr>
            <w:tcW w:w="4876" w:type="dxa"/>
          </w:tcPr>
          <w:p w14:paraId="21B64B21" w14:textId="77777777" w:rsidR="00D07D2A" w:rsidRPr="009837E0" w:rsidRDefault="00D07D2A" w:rsidP="0045320F">
            <w:pPr>
              <w:pStyle w:val="AmColumnHeading"/>
            </w:pPr>
            <w:r w:rsidRPr="009837E0">
              <w:t>Poprawka</w:t>
            </w:r>
          </w:p>
        </w:tc>
      </w:tr>
      <w:tr w:rsidR="00D07D2A" w:rsidRPr="009837E0" w14:paraId="631C6CC7" w14:textId="77777777" w:rsidTr="0045320F">
        <w:trPr>
          <w:jc w:val="center"/>
        </w:trPr>
        <w:tc>
          <w:tcPr>
            <w:tcW w:w="4876" w:type="dxa"/>
          </w:tcPr>
          <w:p w14:paraId="1380A613" w14:textId="77777777" w:rsidR="00D07D2A" w:rsidRPr="009837E0" w:rsidRDefault="00D07D2A" w:rsidP="0045320F">
            <w:pPr>
              <w:pStyle w:val="Normal6a"/>
            </w:pPr>
          </w:p>
        </w:tc>
        <w:tc>
          <w:tcPr>
            <w:tcW w:w="4876" w:type="dxa"/>
          </w:tcPr>
          <w:p w14:paraId="496FDA74" w14:textId="77777777" w:rsidR="00D07D2A" w:rsidRPr="009837E0" w:rsidRDefault="00D07D2A" w:rsidP="0045320F">
            <w:pPr>
              <w:pStyle w:val="Normal6a"/>
            </w:pPr>
            <w:r w:rsidRPr="009837E0">
              <w:rPr>
                <w:b/>
                <w:i/>
                <w:color w:val="000005"/>
              </w:rPr>
              <w:t>aa)</w:t>
            </w:r>
            <w:r w:rsidRPr="009837E0">
              <w:rPr>
                <w:color w:val="000005"/>
              </w:rPr>
              <w:tab/>
            </w:r>
            <w:r w:rsidRPr="009837E0">
              <w:rPr>
                <w:b/>
                <w:i/>
                <w:color w:val="000005"/>
              </w:rPr>
              <w:t>„migrant o nieuregulowanym statusie” oznacza każdego obywatela państwa trzeciego, który przybywa na terytorium państw członkowskich bez uzyskania uprzedniej zgody w postaci wizy lub zezwolenia na pobyt lub który przybywa na terytorium państwa członkowskiego z użyciem siły, lub osobę, która przybywa na terytorium państwa członkowskiego i nie ubiega się o ochronę przy pierwszej sposobności. Osoba, która pragnie złożyć wniosek o ochronę międzynarodową, musi to zrobić w sposób pokojowy i przy pierwszej możliwej okazji (na przejściu granicznym, w miejscu sprowadzenia na ląd lub ośrodku rozpatrywania wniosków o udzielenie azylu). Jeżeli obywatel państwa trzeciego przedostanie się do państwa członkowskiego siłą lub będzie podróżować przez państwo członkowskie bez ubiegania się o ochronę, każdy złożony wniosek zostanie odrzucony, osoba ta zostanie uznana za migranta o nieuregulowanym statusie, zatrzymana i odesłana do kraju pochodzenia.</w:t>
            </w:r>
          </w:p>
        </w:tc>
      </w:tr>
    </w:tbl>
    <w:p w14:paraId="548609E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53797B3" w14:textId="77777777" w:rsidR="00D07D2A" w:rsidRPr="0045320F" w:rsidRDefault="00D07D2A" w:rsidP="00D07D2A">
      <w:pPr>
        <w:rPr>
          <w:lang w:val="en-GB"/>
        </w:rPr>
      </w:pPr>
      <w:r w:rsidRPr="0045320F">
        <w:rPr>
          <w:rStyle w:val="HideTWBExt"/>
          <w:noProof w:val="0"/>
          <w:lang w:val="en-GB"/>
        </w:rPr>
        <w:t>&lt;/Amend&gt;</w:t>
      </w:r>
    </w:p>
    <w:p w14:paraId="42D218B0" w14:textId="5C024F24"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754</w:t>
      </w:r>
      <w:r w:rsidRPr="0045320F">
        <w:rPr>
          <w:rStyle w:val="HideTWBExt"/>
          <w:noProof w:val="0"/>
          <w:lang w:val="en-GB"/>
        </w:rPr>
        <w:t>&lt;/NumAm&gt;</w:t>
      </w:r>
    </w:p>
    <w:p w14:paraId="110A02F0"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481F7359" w14:textId="77777777" w:rsidR="00D07D2A" w:rsidRPr="009837E0" w:rsidRDefault="00D07D2A" w:rsidP="00D07D2A">
      <w:pPr>
        <w:pStyle w:val="NormalBold"/>
      </w:pPr>
      <w:r w:rsidRPr="009837E0">
        <w:rPr>
          <w:rStyle w:val="HideTWBExt"/>
          <w:noProof w:val="0"/>
        </w:rPr>
        <w:t>&lt;/RepeatBlock-By&gt;</w:t>
      </w:r>
    </w:p>
    <w:p w14:paraId="7999061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E8B2AEB" w14:textId="3493F8EF"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a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0DDA7C2" w14:textId="77777777" w:rsidTr="0045320F">
        <w:trPr>
          <w:trHeight w:hRule="exact" w:val="240"/>
          <w:jc w:val="center"/>
        </w:trPr>
        <w:tc>
          <w:tcPr>
            <w:tcW w:w="9752" w:type="dxa"/>
            <w:gridSpan w:val="2"/>
          </w:tcPr>
          <w:p w14:paraId="3BFA6ABD" w14:textId="77777777" w:rsidR="00D07D2A" w:rsidRPr="009837E0" w:rsidRDefault="00D07D2A" w:rsidP="0045320F"/>
        </w:tc>
      </w:tr>
      <w:tr w:rsidR="00D07D2A" w:rsidRPr="009837E0" w14:paraId="058171DB" w14:textId="77777777" w:rsidTr="0045320F">
        <w:trPr>
          <w:trHeight w:val="240"/>
          <w:jc w:val="center"/>
        </w:trPr>
        <w:tc>
          <w:tcPr>
            <w:tcW w:w="4876" w:type="dxa"/>
          </w:tcPr>
          <w:p w14:paraId="227981D0" w14:textId="77777777" w:rsidR="00D07D2A" w:rsidRPr="009837E0" w:rsidRDefault="00D07D2A" w:rsidP="0045320F">
            <w:pPr>
              <w:pStyle w:val="AmColumnHeading"/>
            </w:pPr>
            <w:r w:rsidRPr="009837E0">
              <w:t>Tekst proponowany przez Komisję</w:t>
            </w:r>
          </w:p>
        </w:tc>
        <w:tc>
          <w:tcPr>
            <w:tcW w:w="4876" w:type="dxa"/>
          </w:tcPr>
          <w:p w14:paraId="2A75D537" w14:textId="77777777" w:rsidR="00D07D2A" w:rsidRPr="009837E0" w:rsidRDefault="00D07D2A" w:rsidP="0045320F">
            <w:pPr>
              <w:pStyle w:val="AmColumnHeading"/>
            </w:pPr>
            <w:r w:rsidRPr="009837E0">
              <w:t>Poprawka</w:t>
            </w:r>
          </w:p>
        </w:tc>
      </w:tr>
      <w:tr w:rsidR="00D07D2A" w:rsidRPr="009837E0" w14:paraId="527584D8" w14:textId="77777777" w:rsidTr="0045320F">
        <w:trPr>
          <w:jc w:val="center"/>
        </w:trPr>
        <w:tc>
          <w:tcPr>
            <w:tcW w:w="4876" w:type="dxa"/>
          </w:tcPr>
          <w:p w14:paraId="51F98DFD" w14:textId="77777777" w:rsidR="00D07D2A" w:rsidRPr="009837E0" w:rsidRDefault="00D07D2A" w:rsidP="0045320F">
            <w:pPr>
              <w:pStyle w:val="Normal6a"/>
            </w:pPr>
          </w:p>
        </w:tc>
        <w:tc>
          <w:tcPr>
            <w:tcW w:w="4876" w:type="dxa"/>
          </w:tcPr>
          <w:p w14:paraId="6DC8FBEC" w14:textId="77777777" w:rsidR="00D07D2A" w:rsidRPr="009837E0" w:rsidRDefault="00D07D2A" w:rsidP="0045320F">
            <w:pPr>
              <w:pStyle w:val="Normal6a"/>
            </w:pPr>
            <w:r w:rsidRPr="009837E0">
              <w:rPr>
                <w:b/>
                <w:i/>
                <w:color w:val="000005"/>
              </w:rPr>
              <w:t>aa)</w:t>
            </w:r>
            <w:r w:rsidRPr="009837E0">
              <w:rPr>
                <w:color w:val="000005"/>
              </w:rPr>
              <w:tab/>
            </w:r>
            <w:r w:rsidRPr="009837E0">
              <w:rPr>
                <w:b/>
                <w:i/>
                <w:color w:val="000005"/>
              </w:rPr>
              <w:t>„bezpaństwowiec” ma znaczenie nadane w art. 1 Konwencji dotyczącej statusu bezpaństwowców, sporządzonej w Nowym Jorku, dnia 28 września 1954 r.;</w:t>
            </w:r>
          </w:p>
        </w:tc>
      </w:tr>
      <w:tr w:rsidR="00D07D2A" w:rsidRPr="009837E0" w14:paraId="3C791048" w14:textId="77777777" w:rsidTr="0045320F">
        <w:trPr>
          <w:jc w:val="center"/>
        </w:trPr>
        <w:tc>
          <w:tcPr>
            <w:tcW w:w="4876" w:type="dxa"/>
          </w:tcPr>
          <w:p w14:paraId="017632E8" w14:textId="77777777" w:rsidR="00D07D2A" w:rsidRPr="009837E0" w:rsidRDefault="00D07D2A" w:rsidP="0045320F">
            <w:pPr>
              <w:pStyle w:val="Normal6a"/>
            </w:pPr>
          </w:p>
        </w:tc>
        <w:tc>
          <w:tcPr>
            <w:tcW w:w="4876" w:type="dxa"/>
          </w:tcPr>
          <w:p w14:paraId="2E8B98FE" w14:textId="77777777" w:rsidR="00D07D2A" w:rsidRPr="009837E0" w:rsidRDefault="00D07D2A" w:rsidP="0045320F">
            <w:pPr>
              <w:pStyle w:val="NormalItalic6a"/>
            </w:pPr>
            <w:r w:rsidRPr="009837E0">
              <w:rPr>
                <w:color w:val="000005"/>
              </w:rPr>
              <w:t>(Zmiana dotyczy całości tekstu; jej przyjęcie wiąże się z koniecznością wprowadzenia zmian w całym dokumencie).</w:t>
            </w:r>
          </w:p>
        </w:tc>
      </w:tr>
    </w:tbl>
    <w:p w14:paraId="0B726E7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00588C7" w14:textId="77777777" w:rsidR="00D07D2A" w:rsidRPr="0045320F" w:rsidRDefault="00D07D2A" w:rsidP="00D07D2A">
      <w:pPr>
        <w:rPr>
          <w:lang w:val="en-GB"/>
        </w:rPr>
      </w:pPr>
      <w:r w:rsidRPr="0045320F">
        <w:rPr>
          <w:rStyle w:val="HideTWBExt"/>
          <w:noProof w:val="0"/>
          <w:lang w:val="en-GB"/>
        </w:rPr>
        <w:t>&lt;/Amend&gt;</w:t>
      </w:r>
    </w:p>
    <w:p w14:paraId="1011EECC" w14:textId="0C9A0E5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755</w:t>
      </w:r>
      <w:r w:rsidRPr="0045320F">
        <w:rPr>
          <w:rStyle w:val="HideTWBExt"/>
          <w:noProof w:val="0"/>
          <w:lang w:val="en-GB"/>
        </w:rPr>
        <w:t>&lt;/NumAm&gt;</w:t>
      </w:r>
    </w:p>
    <w:p w14:paraId="1B02B57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Michal Šimečka, Jan-Christoph Oetjen, Malik Azmani, Sophia in 't Veld, Karen Melchior, Abir Al-Sahlani</w:t>
      </w:r>
      <w:r w:rsidRPr="0045320F">
        <w:rPr>
          <w:rStyle w:val="HideTWBExt"/>
          <w:noProof w:val="0"/>
          <w:lang w:val="en-GB"/>
        </w:rPr>
        <w:t>&lt;/Members&gt;</w:t>
      </w:r>
    </w:p>
    <w:p w14:paraId="51F785C5" w14:textId="77777777" w:rsidR="00D07D2A" w:rsidRPr="009837E0" w:rsidRDefault="00D07D2A" w:rsidP="00D07D2A">
      <w:pPr>
        <w:pStyle w:val="NormalBold"/>
      </w:pPr>
      <w:r w:rsidRPr="009837E0">
        <w:rPr>
          <w:rStyle w:val="HideTWBExt"/>
          <w:noProof w:val="0"/>
        </w:rPr>
        <w:t>&lt;/RepeatBlock-By&gt;</w:t>
      </w:r>
    </w:p>
    <w:p w14:paraId="1FD3A89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5F864E8" w14:textId="1F0F6A31"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a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5D8588B" w14:textId="77777777" w:rsidTr="0045320F">
        <w:trPr>
          <w:trHeight w:hRule="exact" w:val="240"/>
          <w:jc w:val="center"/>
        </w:trPr>
        <w:tc>
          <w:tcPr>
            <w:tcW w:w="9752" w:type="dxa"/>
            <w:gridSpan w:val="2"/>
          </w:tcPr>
          <w:p w14:paraId="7543D1E6" w14:textId="77777777" w:rsidR="00D07D2A" w:rsidRPr="009837E0" w:rsidRDefault="00D07D2A" w:rsidP="0045320F"/>
        </w:tc>
      </w:tr>
      <w:tr w:rsidR="00D07D2A" w:rsidRPr="009837E0" w14:paraId="4C6DB256" w14:textId="77777777" w:rsidTr="0045320F">
        <w:trPr>
          <w:trHeight w:val="240"/>
          <w:jc w:val="center"/>
        </w:trPr>
        <w:tc>
          <w:tcPr>
            <w:tcW w:w="4876" w:type="dxa"/>
          </w:tcPr>
          <w:p w14:paraId="17C9AD3B" w14:textId="77777777" w:rsidR="00D07D2A" w:rsidRPr="009837E0" w:rsidRDefault="00D07D2A" w:rsidP="0045320F">
            <w:pPr>
              <w:pStyle w:val="AmColumnHeading"/>
            </w:pPr>
            <w:r w:rsidRPr="009837E0">
              <w:t>Tekst proponowany przez Komisję</w:t>
            </w:r>
          </w:p>
        </w:tc>
        <w:tc>
          <w:tcPr>
            <w:tcW w:w="4876" w:type="dxa"/>
          </w:tcPr>
          <w:p w14:paraId="2F077704" w14:textId="77777777" w:rsidR="00D07D2A" w:rsidRPr="009837E0" w:rsidRDefault="00D07D2A" w:rsidP="0045320F">
            <w:pPr>
              <w:pStyle w:val="AmColumnHeading"/>
            </w:pPr>
            <w:r w:rsidRPr="009837E0">
              <w:t>Poprawka</w:t>
            </w:r>
          </w:p>
        </w:tc>
      </w:tr>
      <w:tr w:rsidR="00D07D2A" w:rsidRPr="009837E0" w14:paraId="62662603" w14:textId="77777777" w:rsidTr="0045320F">
        <w:trPr>
          <w:jc w:val="center"/>
        </w:trPr>
        <w:tc>
          <w:tcPr>
            <w:tcW w:w="4876" w:type="dxa"/>
          </w:tcPr>
          <w:p w14:paraId="275F7DF0" w14:textId="77777777" w:rsidR="00D07D2A" w:rsidRPr="009837E0" w:rsidRDefault="00D07D2A" w:rsidP="0045320F">
            <w:pPr>
              <w:pStyle w:val="Normal6a"/>
            </w:pPr>
          </w:p>
        </w:tc>
        <w:tc>
          <w:tcPr>
            <w:tcW w:w="4876" w:type="dxa"/>
          </w:tcPr>
          <w:p w14:paraId="156F1ADC" w14:textId="77777777" w:rsidR="00D07D2A" w:rsidRPr="009837E0" w:rsidRDefault="00D07D2A" w:rsidP="0045320F">
            <w:pPr>
              <w:pStyle w:val="Normal6a"/>
            </w:pPr>
            <w:r w:rsidRPr="009837E0">
              <w:rPr>
                <w:b/>
                <w:i/>
                <w:color w:val="000005"/>
              </w:rPr>
              <w:t>aa)</w:t>
            </w:r>
            <w:r w:rsidRPr="009837E0">
              <w:rPr>
                <w:color w:val="000005"/>
              </w:rPr>
              <w:tab/>
            </w:r>
            <w:r w:rsidRPr="009837E0">
              <w:rPr>
                <w:b/>
                <w:i/>
                <w:color w:val="000005"/>
              </w:rPr>
              <w:t>„bezpaństwowiec” oznacza osobę, której żadne państwo nie uznaje za swojego obywatela zgodnie ze swoim ustawodawstwem;</w:t>
            </w:r>
          </w:p>
        </w:tc>
      </w:tr>
    </w:tbl>
    <w:p w14:paraId="03CD34D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2718162" w14:textId="77777777" w:rsidR="00D07D2A" w:rsidRPr="0045320F" w:rsidRDefault="00D07D2A" w:rsidP="00D07D2A">
      <w:pPr>
        <w:rPr>
          <w:lang w:val="en-GB"/>
        </w:rPr>
      </w:pPr>
      <w:r w:rsidRPr="0045320F">
        <w:rPr>
          <w:rStyle w:val="HideTWBExt"/>
          <w:noProof w:val="0"/>
          <w:lang w:val="en-GB"/>
        </w:rPr>
        <w:t>&lt;/Amend&gt;</w:t>
      </w:r>
    </w:p>
    <w:p w14:paraId="523D4A40" w14:textId="5E90BB7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756</w:t>
      </w:r>
      <w:r w:rsidRPr="0045320F">
        <w:rPr>
          <w:rStyle w:val="HideTWBExt"/>
          <w:noProof w:val="0"/>
          <w:lang w:val="en-GB"/>
        </w:rPr>
        <w:t>&lt;/NumAm&gt;</w:t>
      </w:r>
    </w:p>
    <w:p w14:paraId="14565F6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5095D5D1" w14:textId="77777777" w:rsidR="00D07D2A" w:rsidRPr="009837E0" w:rsidRDefault="00D07D2A" w:rsidP="00D07D2A">
      <w:pPr>
        <w:pStyle w:val="NormalBold"/>
      </w:pPr>
      <w:r w:rsidRPr="009837E0">
        <w:rPr>
          <w:rStyle w:val="HideTWBExt"/>
          <w:noProof w:val="0"/>
        </w:rPr>
        <w:t>&lt;/RepeatBlock-By&gt;</w:t>
      </w:r>
    </w:p>
    <w:p w14:paraId="1F389B0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99F344D" w14:textId="08F21A05"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b</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870A1F4" w14:textId="77777777" w:rsidTr="0045320F">
        <w:trPr>
          <w:trHeight w:hRule="exact" w:val="240"/>
          <w:jc w:val="center"/>
        </w:trPr>
        <w:tc>
          <w:tcPr>
            <w:tcW w:w="9752" w:type="dxa"/>
            <w:gridSpan w:val="2"/>
          </w:tcPr>
          <w:p w14:paraId="4BA65DFD" w14:textId="77777777" w:rsidR="00D07D2A" w:rsidRPr="0092111C" w:rsidRDefault="00D07D2A" w:rsidP="0045320F">
            <w:pPr>
              <w:rPr>
                <w:lang w:val="fr-FR"/>
              </w:rPr>
            </w:pPr>
          </w:p>
        </w:tc>
      </w:tr>
      <w:tr w:rsidR="00D07D2A" w:rsidRPr="009837E0" w14:paraId="55F2A4BB" w14:textId="77777777" w:rsidTr="0045320F">
        <w:trPr>
          <w:trHeight w:val="240"/>
          <w:jc w:val="center"/>
        </w:trPr>
        <w:tc>
          <w:tcPr>
            <w:tcW w:w="4876" w:type="dxa"/>
          </w:tcPr>
          <w:p w14:paraId="2401EED3" w14:textId="77777777" w:rsidR="00D07D2A" w:rsidRPr="009837E0" w:rsidRDefault="00D07D2A" w:rsidP="0045320F">
            <w:pPr>
              <w:pStyle w:val="AmColumnHeading"/>
            </w:pPr>
            <w:r w:rsidRPr="009837E0">
              <w:t>Tekst proponowany przez Komisję</w:t>
            </w:r>
          </w:p>
        </w:tc>
        <w:tc>
          <w:tcPr>
            <w:tcW w:w="4876" w:type="dxa"/>
          </w:tcPr>
          <w:p w14:paraId="7933DEAE" w14:textId="77777777" w:rsidR="00D07D2A" w:rsidRPr="009837E0" w:rsidRDefault="00D07D2A" w:rsidP="0045320F">
            <w:pPr>
              <w:pStyle w:val="AmColumnHeading"/>
            </w:pPr>
            <w:r w:rsidRPr="009837E0">
              <w:t>Poprawka</w:t>
            </w:r>
          </w:p>
        </w:tc>
      </w:tr>
      <w:tr w:rsidR="00D07D2A" w:rsidRPr="009837E0" w14:paraId="4F239C99" w14:textId="77777777" w:rsidTr="0045320F">
        <w:trPr>
          <w:jc w:val="center"/>
        </w:trPr>
        <w:tc>
          <w:tcPr>
            <w:tcW w:w="4876" w:type="dxa"/>
          </w:tcPr>
          <w:p w14:paraId="58A68CF3" w14:textId="77777777" w:rsidR="00D07D2A" w:rsidRPr="009837E0" w:rsidRDefault="00D07D2A" w:rsidP="0045320F">
            <w:pPr>
              <w:pStyle w:val="Normal6a"/>
            </w:pPr>
            <w:r w:rsidRPr="009837E0">
              <w:t>b)</w:t>
            </w:r>
            <w:r w:rsidRPr="009837E0">
              <w:tab/>
              <w:t xml:space="preserve">„wniosek o udzielenie ochrony międzynarodowej” lub „wniosek” oznacza wniosek o ochronę skierowany do państwa członkowskiego, z którym występuje obywatel państwa trzeciego lub bezpaństwowiec, którego można uznać za osobę ubiegającą się o status uchodźcy </w:t>
            </w:r>
            <w:r w:rsidRPr="009837E0">
              <w:rPr>
                <w:b/>
                <w:bCs/>
                <w:i/>
                <w:iCs/>
              </w:rPr>
              <w:t>lub</w:t>
            </w:r>
            <w:r w:rsidRPr="009837E0">
              <w:t xml:space="preserve"> status ochrony uzupełniającej;</w:t>
            </w:r>
          </w:p>
        </w:tc>
        <w:tc>
          <w:tcPr>
            <w:tcW w:w="4876" w:type="dxa"/>
          </w:tcPr>
          <w:p w14:paraId="087A1927" w14:textId="77777777" w:rsidR="00D07D2A" w:rsidRPr="009837E0" w:rsidRDefault="00D07D2A" w:rsidP="0045320F">
            <w:pPr>
              <w:pStyle w:val="Normal6a"/>
            </w:pPr>
            <w:r w:rsidRPr="009837E0">
              <w:rPr>
                <w:color w:val="000005"/>
              </w:rPr>
              <w:t>b)</w:t>
            </w:r>
            <w:r w:rsidRPr="009837E0">
              <w:rPr>
                <w:color w:val="000005"/>
              </w:rPr>
              <w:tab/>
              <w:t xml:space="preserve">„wniosek o udzielenie ochrony międzynarodowej” lub „wniosek” oznacza wniosek o ochronę skierowany do państwa członkowskiego, z którym występuje obywatel państwa trzeciego lub bezpaństwowiec, którego można uznać za osobę ubiegającą się o status uchodźcy </w:t>
            </w:r>
            <w:r w:rsidRPr="009837E0">
              <w:rPr>
                <w:b/>
                <w:bCs/>
                <w:i/>
                <w:iCs/>
                <w:color w:val="000005"/>
              </w:rPr>
              <w:t>lub</w:t>
            </w:r>
            <w:r w:rsidRPr="009837E0">
              <w:rPr>
                <w:color w:val="000005"/>
              </w:rPr>
              <w:t xml:space="preserve"> </w:t>
            </w:r>
            <w:r w:rsidRPr="009837E0">
              <w:rPr>
                <w:b/>
                <w:bCs/>
                <w:i/>
                <w:iCs/>
                <w:color w:val="000005"/>
              </w:rPr>
              <w:t>osoba ubiegająca się o</w:t>
            </w:r>
            <w:r w:rsidRPr="009837E0">
              <w:rPr>
                <w:color w:val="000005"/>
              </w:rPr>
              <w:t xml:space="preserve"> status ochrony uzupełniającej</w:t>
            </w:r>
            <w:r w:rsidRPr="009837E0">
              <w:rPr>
                <w:b/>
                <w:bCs/>
                <w:i/>
                <w:iCs/>
                <w:color w:val="000005"/>
              </w:rPr>
              <w:t>, przy czym wyłącznie w przypadkach, gdy ochrona nie mogła zostać przyznana w danym regionie, zaś termin „ochrona międzynarodowa” w rozumieniu niniejszego rozporządzenia nie obejmuje wiz humanitarnych wydawanych przez państwo członkowskie na zasadzie dyskrecjonalnej</w:t>
            </w:r>
            <w:r w:rsidRPr="009837E0">
              <w:rPr>
                <w:color w:val="000005"/>
              </w:rPr>
              <w:t>;</w:t>
            </w:r>
          </w:p>
        </w:tc>
      </w:tr>
    </w:tbl>
    <w:p w14:paraId="243B729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7A82955" w14:textId="77777777" w:rsidR="00D07D2A" w:rsidRPr="0045320F" w:rsidRDefault="00D07D2A" w:rsidP="00D07D2A">
      <w:pPr>
        <w:rPr>
          <w:lang w:val="en-GB"/>
        </w:rPr>
      </w:pPr>
      <w:r w:rsidRPr="0045320F">
        <w:rPr>
          <w:rStyle w:val="HideTWBExt"/>
          <w:noProof w:val="0"/>
          <w:lang w:val="en-GB"/>
        </w:rPr>
        <w:t>&lt;/Amend&gt;</w:t>
      </w:r>
    </w:p>
    <w:p w14:paraId="31330330" w14:textId="7C3ABBD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757</w:t>
      </w:r>
      <w:r w:rsidRPr="0045320F">
        <w:rPr>
          <w:rStyle w:val="HideTWBExt"/>
          <w:noProof w:val="0"/>
          <w:lang w:val="en-GB"/>
        </w:rPr>
        <w:t>&lt;/NumAm&gt;</w:t>
      </w:r>
    </w:p>
    <w:p w14:paraId="0D0E256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72BE8A08" w14:textId="77777777" w:rsidR="00D07D2A" w:rsidRPr="009837E0" w:rsidRDefault="00D07D2A" w:rsidP="00D07D2A">
      <w:pPr>
        <w:pStyle w:val="NormalBold"/>
      </w:pPr>
      <w:r w:rsidRPr="009837E0">
        <w:rPr>
          <w:rStyle w:val="HideTWBExt"/>
          <w:noProof w:val="0"/>
        </w:rPr>
        <w:t>&lt;/RepeatBlock-By&gt;</w:t>
      </w:r>
    </w:p>
    <w:p w14:paraId="12C2410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1458794" w14:textId="0C5731C4"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b</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6ED38B1" w14:textId="77777777" w:rsidTr="0045320F">
        <w:trPr>
          <w:trHeight w:hRule="exact" w:val="240"/>
          <w:jc w:val="center"/>
        </w:trPr>
        <w:tc>
          <w:tcPr>
            <w:tcW w:w="9752" w:type="dxa"/>
            <w:gridSpan w:val="2"/>
          </w:tcPr>
          <w:p w14:paraId="236F1109" w14:textId="77777777" w:rsidR="00D07D2A" w:rsidRPr="0092111C" w:rsidRDefault="00D07D2A" w:rsidP="0045320F">
            <w:pPr>
              <w:rPr>
                <w:lang w:val="fr-FR"/>
              </w:rPr>
            </w:pPr>
          </w:p>
        </w:tc>
      </w:tr>
      <w:tr w:rsidR="00D07D2A" w:rsidRPr="009837E0" w14:paraId="5C2D317E" w14:textId="77777777" w:rsidTr="0045320F">
        <w:trPr>
          <w:trHeight w:val="240"/>
          <w:jc w:val="center"/>
        </w:trPr>
        <w:tc>
          <w:tcPr>
            <w:tcW w:w="4876" w:type="dxa"/>
          </w:tcPr>
          <w:p w14:paraId="05A4E7DF" w14:textId="77777777" w:rsidR="00D07D2A" w:rsidRPr="009837E0" w:rsidRDefault="00D07D2A" w:rsidP="0045320F">
            <w:pPr>
              <w:pStyle w:val="AmColumnHeading"/>
            </w:pPr>
            <w:r w:rsidRPr="009837E0">
              <w:t>Tekst proponowany przez Komisję</w:t>
            </w:r>
          </w:p>
        </w:tc>
        <w:tc>
          <w:tcPr>
            <w:tcW w:w="4876" w:type="dxa"/>
          </w:tcPr>
          <w:p w14:paraId="22601C5F" w14:textId="77777777" w:rsidR="00D07D2A" w:rsidRPr="009837E0" w:rsidRDefault="00D07D2A" w:rsidP="0045320F">
            <w:pPr>
              <w:pStyle w:val="AmColumnHeading"/>
            </w:pPr>
            <w:r w:rsidRPr="009837E0">
              <w:t>Poprawka</w:t>
            </w:r>
          </w:p>
        </w:tc>
      </w:tr>
      <w:tr w:rsidR="00D07D2A" w:rsidRPr="009837E0" w14:paraId="010159BD" w14:textId="77777777" w:rsidTr="0045320F">
        <w:trPr>
          <w:jc w:val="center"/>
        </w:trPr>
        <w:tc>
          <w:tcPr>
            <w:tcW w:w="4876" w:type="dxa"/>
          </w:tcPr>
          <w:p w14:paraId="4CD08577" w14:textId="77777777" w:rsidR="00D07D2A" w:rsidRPr="009837E0" w:rsidRDefault="00D07D2A" w:rsidP="0045320F">
            <w:pPr>
              <w:pStyle w:val="Normal6a"/>
            </w:pPr>
            <w:r w:rsidRPr="009837E0">
              <w:t>b)</w:t>
            </w:r>
            <w:r w:rsidRPr="009837E0">
              <w:tab/>
              <w:t>„wniosek o udzielenie ochrony międzynarodowej” lub „wniosek” oznacza wniosek o ochronę skierowany do państwa członkowskiego, z którym występuje obywatel państwa trzeciego lub bezpaństwowiec, którego można uznać za osobę ubiegającą się o status uchodźcy lub status ochrony uzupełniającej;</w:t>
            </w:r>
          </w:p>
        </w:tc>
        <w:tc>
          <w:tcPr>
            <w:tcW w:w="4876" w:type="dxa"/>
          </w:tcPr>
          <w:p w14:paraId="769D0623" w14:textId="77777777" w:rsidR="00D07D2A" w:rsidRPr="009837E0" w:rsidRDefault="00D07D2A" w:rsidP="0045320F">
            <w:pPr>
              <w:pStyle w:val="Normal6a"/>
            </w:pPr>
            <w:r w:rsidRPr="009837E0">
              <w:rPr>
                <w:color w:val="000005"/>
              </w:rPr>
              <w:t>b)</w:t>
            </w:r>
            <w:r w:rsidRPr="009837E0">
              <w:rPr>
                <w:color w:val="000005"/>
              </w:rPr>
              <w:tab/>
              <w:t>„wniosek o udzielenie ochrony międzynarodowej” lub „wniosek” oznacza wniosek o ochronę skierowany do państwa członkowskiego, z którym występuje obywatel państwa trzeciego lub bezpaństwowiec</w:t>
            </w:r>
            <w:r w:rsidRPr="009837E0">
              <w:rPr>
                <w:b/>
                <w:bCs/>
                <w:i/>
                <w:iCs/>
                <w:color w:val="000005"/>
              </w:rPr>
              <w:t xml:space="preserve"> na podstawie art. 1 ust. 1 Konwencji dotyczącej statusu bezpaństwowców z 1954 r.</w:t>
            </w:r>
            <w:r w:rsidRPr="009837E0">
              <w:rPr>
                <w:color w:val="000005"/>
              </w:rPr>
              <w:t>, którego można uznać za osobę ubiegającą się o status uchodźcy lub status ochrony uzupełniającej;</w:t>
            </w:r>
          </w:p>
        </w:tc>
      </w:tr>
      <w:tr w:rsidR="00D07D2A" w:rsidRPr="009837E0" w14:paraId="63F335AC" w14:textId="77777777" w:rsidTr="0045320F">
        <w:trPr>
          <w:jc w:val="center"/>
        </w:trPr>
        <w:tc>
          <w:tcPr>
            <w:tcW w:w="4876" w:type="dxa"/>
          </w:tcPr>
          <w:p w14:paraId="2BDC663A" w14:textId="77777777" w:rsidR="00D07D2A" w:rsidRPr="009837E0" w:rsidRDefault="00D07D2A" w:rsidP="0045320F">
            <w:pPr>
              <w:pStyle w:val="Normal6a"/>
            </w:pPr>
          </w:p>
        </w:tc>
        <w:tc>
          <w:tcPr>
            <w:tcW w:w="4876" w:type="dxa"/>
          </w:tcPr>
          <w:p w14:paraId="414A8C3F" w14:textId="77777777" w:rsidR="00D07D2A" w:rsidRPr="009837E0" w:rsidRDefault="00D07D2A" w:rsidP="0045320F">
            <w:pPr>
              <w:pStyle w:val="NormalItalic6a"/>
            </w:pPr>
            <w:r w:rsidRPr="009837E0">
              <w:rPr>
                <w:color w:val="000005"/>
              </w:rPr>
              <w:t>(Zmiana dotyczy całości tekstu; jej przyjęcie wiąże się z koniecznością wprowadzenia zmian w całym dokumencie).</w:t>
            </w:r>
          </w:p>
        </w:tc>
      </w:tr>
    </w:tbl>
    <w:p w14:paraId="045EF57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9FC3C09" w14:textId="77777777" w:rsidR="00D07D2A" w:rsidRPr="0045320F" w:rsidRDefault="00D07D2A" w:rsidP="00D07D2A">
      <w:pPr>
        <w:rPr>
          <w:lang w:val="en-GB"/>
        </w:rPr>
      </w:pPr>
      <w:r w:rsidRPr="0045320F">
        <w:rPr>
          <w:rStyle w:val="HideTWBExt"/>
          <w:noProof w:val="0"/>
          <w:lang w:val="en-GB"/>
        </w:rPr>
        <w:t>&lt;/Amend&gt;</w:t>
      </w:r>
    </w:p>
    <w:p w14:paraId="36703E1D" w14:textId="1744CA0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758</w:t>
      </w:r>
      <w:r w:rsidRPr="0045320F">
        <w:rPr>
          <w:rStyle w:val="HideTWBExt"/>
          <w:noProof w:val="0"/>
          <w:lang w:val="en-GB"/>
        </w:rPr>
        <w:t>&lt;/NumAm&gt;</w:t>
      </w:r>
    </w:p>
    <w:p w14:paraId="0B0BA98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5973E627" w14:textId="77777777" w:rsidR="00D07D2A" w:rsidRPr="009837E0" w:rsidRDefault="00D07D2A" w:rsidP="00D07D2A">
      <w:pPr>
        <w:pStyle w:val="NormalBold"/>
      </w:pPr>
      <w:r w:rsidRPr="009837E0">
        <w:rPr>
          <w:rStyle w:val="HideTWBExt"/>
          <w:noProof w:val="0"/>
        </w:rPr>
        <w:t>&lt;/RepeatBlock-By&gt;</w:t>
      </w:r>
    </w:p>
    <w:p w14:paraId="4E5149E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F8CCD54" w14:textId="576676DA"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b</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4C46667" w14:textId="77777777" w:rsidTr="0045320F">
        <w:trPr>
          <w:trHeight w:hRule="exact" w:val="240"/>
          <w:jc w:val="center"/>
        </w:trPr>
        <w:tc>
          <w:tcPr>
            <w:tcW w:w="9752" w:type="dxa"/>
            <w:gridSpan w:val="2"/>
          </w:tcPr>
          <w:p w14:paraId="77ADE202" w14:textId="77777777" w:rsidR="00D07D2A" w:rsidRPr="0092111C" w:rsidRDefault="00D07D2A" w:rsidP="0045320F">
            <w:pPr>
              <w:rPr>
                <w:lang w:val="fr-FR"/>
              </w:rPr>
            </w:pPr>
          </w:p>
        </w:tc>
      </w:tr>
      <w:tr w:rsidR="00D07D2A" w:rsidRPr="009837E0" w14:paraId="2580FCD5" w14:textId="77777777" w:rsidTr="0045320F">
        <w:trPr>
          <w:trHeight w:val="240"/>
          <w:jc w:val="center"/>
        </w:trPr>
        <w:tc>
          <w:tcPr>
            <w:tcW w:w="4876" w:type="dxa"/>
          </w:tcPr>
          <w:p w14:paraId="5D996B09" w14:textId="77777777" w:rsidR="00D07D2A" w:rsidRPr="009837E0" w:rsidRDefault="00D07D2A" w:rsidP="0045320F">
            <w:pPr>
              <w:pStyle w:val="AmColumnHeading"/>
            </w:pPr>
            <w:r w:rsidRPr="009837E0">
              <w:t>Tekst proponowany przez Komisję</w:t>
            </w:r>
          </w:p>
        </w:tc>
        <w:tc>
          <w:tcPr>
            <w:tcW w:w="4876" w:type="dxa"/>
          </w:tcPr>
          <w:p w14:paraId="61AC2E81" w14:textId="77777777" w:rsidR="00D07D2A" w:rsidRPr="009837E0" w:rsidRDefault="00D07D2A" w:rsidP="0045320F">
            <w:pPr>
              <w:pStyle w:val="AmColumnHeading"/>
            </w:pPr>
            <w:r w:rsidRPr="009837E0">
              <w:t>Poprawka</w:t>
            </w:r>
          </w:p>
        </w:tc>
      </w:tr>
      <w:tr w:rsidR="00D07D2A" w:rsidRPr="009837E0" w14:paraId="5AB73468" w14:textId="77777777" w:rsidTr="0045320F">
        <w:trPr>
          <w:jc w:val="center"/>
        </w:trPr>
        <w:tc>
          <w:tcPr>
            <w:tcW w:w="4876" w:type="dxa"/>
          </w:tcPr>
          <w:p w14:paraId="6070356B" w14:textId="77777777" w:rsidR="00D07D2A" w:rsidRPr="009837E0" w:rsidRDefault="00D07D2A" w:rsidP="0045320F">
            <w:pPr>
              <w:pStyle w:val="Normal6a"/>
            </w:pPr>
            <w:r w:rsidRPr="009837E0">
              <w:t>b)</w:t>
            </w:r>
            <w:r w:rsidRPr="009837E0">
              <w:tab/>
              <w:t>„wniosek o udzielenie ochrony międzynarodowej” lub „wniosek” oznacza wniosek o ochronę skierowany do państwa członkowskiego, z którym występuje obywatel państwa trzeciego lub bezpaństwowiec, którego można uznać za osobę ubiegającą się o status uchodźcy lub status ochrony uzupełniającej;</w:t>
            </w:r>
          </w:p>
        </w:tc>
        <w:tc>
          <w:tcPr>
            <w:tcW w:w="4876" w:type="dxa"/>
          </w:tcPr>
          <w:p w14:paraId="4BBE32FF" w14:textId="77777777" w:rsidR="00D07D2A" w:rsidRPr="009837E0" w:rsidRDefault="00D07D2A" w:rsidP="0045320F">
            <w:pPr>
              <w:pStyle w:val="Normal6a"/>
            </w:pPr>
            <w:r w:rsidRPr="009837E0">
              <w:rPr>
                <w:color w:val="000005"/>
              </w:rPr>
              <w:t>b)</w:t>
            </w:r>
            <w:r w:rsidRPr="009837E0">
              <w:rPr>
                <w:color w:val="000005"/>
              </w:rPr>
              <w:tab/>
              <w:t xml:space="preserve">„wniosek o udzielenie ochrony międzynarodowej” lub „wniosek” oznacza wniosek o ochronę skierowany do państwa członkowskiego, z którym występuje obywatel państwa trzeciego lub bezpaństwowiec, którego można uznać za osobę </w:t>
            </w:r>
            <w:r w:rsidRPr="009837E0">
              <w:rPr>
                <w:b/>
                <w:bCs/>
                <w:i/>
                <w:iCs/>
                <w:color w:val="000005"/>
              </w:rPr>
              <w:t>rzeczywiście</w:t>
            </w:r>
            <w:r w:rsidRPr="009837E0">
              <w:rPr>
                <w:color w:val="000005"/>
              </w:rPr>
              <w:t xml:space="preserve"> ubiegającą się o status uchodźcy lub status ochrony uzupełniającej;</w:t>
            </w:r>
          </w:p>
        </w:tc>
      </w:tr>
    </w:tbl>
    <w:p w14:paraId="41625678"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49C0784" w14:textId="77777777" w:rsidR="00D07D2A" w:rsidRPr="0045320F" w:rsidRDefault="00D07D2A" w:rsidP="00D07D2A">
      <w:pPr>
        <w:rPr>
          <w:lang w:val="en-GB"/>
        </w:rPr>
      </w:pPr>
      <w:r w:rsidRPr="0045320F">
        <w:rPr>
          <w:rStyle w:val="HideTWBExt"/>
          <w:noProof w:val="0"/>
          <w:lang w:val="en-GB"/>
        </w:rPr>
        <w:t>&lt;/Amend&gt;</w:t>
      </w:r>
    </w:p>
    <w:p w14:paraId="417FCA33" w14:textId="3AD6CC5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759</w:t>
      </w:r>
      <w:r w:rsidRPr="0045320F">
        <w:rPr>
          <w:rStyle w:val="HideTWBExt"/>
          <w:noProof w:val="0"/>
          <w:lang w:val="en-GB"/>
        </w:rPr>
        <w:t>&lt;/NumAm&gt;</w:t>
      </w:r>
    </w:p>
    <w:p w14:paraId="5E7CD28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75A47FBE" w14:textId="77777777" w:rsidR="00D07D2A" w:rsidRPr="009837E0" w:rsidRDefault="00D07D2A" w:rsidP="00D07D2A">
      <w:pPr>
        <w:pStyle w:val="NormalBold"/>
      </w:pPr>
      <w:r w:rsidRPr="009837E0">
        <w:rPr>
          <w:rStyle w:val="HideTWBExt"/>
          <w:noProof w:val="0"/>
        </w:rPr>
        <w:t>&lt;/RepeatBlock-By&gt;</w:t>
      </w:r>
    </w:p>
    <w:p w14:paraId="42C596E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13B17ED" w14:textId="515D792C"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b – podpunkt 1 (nowy)</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7BA5A57" w14:textId="77777777" w:rsidTr="0045320F">
        <w:trPr>
          <w:trHeight w:hRule="exact" w:val="240"/>
          <w:jc w:val="center"/>
        </w:trPr>
        <w:tc>
          <w:tcPr>
            <w:tcW w:w="9752" w:type="dxa"/>
            <w:gridSpan w:val="2"/>
          </w:tcPr>
          <w:p w14:paraId="4311AA2D" w14:textId="77777777" w:rsidR="00D07D2A" w:rsidRPr="009837E0" w:rsidRDefault="00D07D2A" w:rsidP="0045320F"/>
        </w:tc>
      </w:tr>
      <w:tr w:rsidR="00D07D2A" w:rsidRPr="009837E0" w14:paraId="7F6F1EF1" w14:textId="77777777" w:rsidTr="0045320F">
        <w:trPr>
          <w:trHeight w:val="240"/>
          <w:jc w:val="center"/>
        </w:trPr>
        <w:tc>
          <w:tcPr>
            <w:tcW w:w="4876" w:type="dxa"/>
          </w:tcPr>
          <w:p w14:paraId="632874D9" w14:textId="77777777" w:rsidR="00D07D2A" w:rsidRPr="009837E0" w:rsidRDefault="00D07D2A" w:rsidP="0045320F">
            <w:pPr>
              <w:pStyle w:val="AmColumnHeading"/>
            </w:pPr>
            <w:r w:rsidRPr="009837E0">
              <w:t>Tekst proponowany przez Komisję</w:t>
            </w:r>
          </w:p>
        </w:tc>
        <w:tc>
          <w:tcPr>
            <w:tcW w:w="4876" w:type="dxa"/>
          </w:tcPr>
          <w:p w14:paraId="2217A058" w14:textId="77777777" w:rsidR="00D07D2A" w:rsidRPr="009837E0" w:rsidRDefault="00D07D2A" w:rsidP="0045320F">
            <w:pPr>
              <w:pStyle w:val="AmColumnHeading"/>
            </w:pPr>
            <w:r w:rsidRPr="009837E0">
              <w:t>Poprawka</w:t>
            </w:r>
          </w:p>
        </w:tc>
      </w:tr>
      <w:tr w:rsidR="00D07D2A" w:rsidRPr="009837E0" w14:paraId="7769371C" w14:textId="77777777" w:rsidTr="0045320F">
        <w:trPr>
          <w:jc w:val="center"/>
        </w:trPr>
        <w:tc>
          <w:tcPr>
            <w:tcW w:w="4876" w:type="dxa"/>
          </w:tcPr>
          <w:p w14:paraId="6502EE9F" w14:textId="77777777" w:rsidR="00D07D2A" w:rsidRPr="009837E0" w:rsidRDefault="00D07D2A" w:rsidP="0045320F">
            <w:pPr>
              <w:pStyle w:val="Normal6a"/>
            </w:pPr>
          </w:p>
        </w:tc>
        <w:tc>
          <w:tcPr>
            <w:tcW w:w="4876" w:type="dxa"/>
          </w:tcPr>
          <w:p w14:paraId="3C893955" w14:textId="77777777" w:rsidR="00D07D2A" w:rsidRPr="009837E0" w:rsidRDefault="00D07D2A" w:rsidP="0045320F">
            <w:pPr>
              <w:pStyle w:val="Normal6a"/>
            </w:pPr>
            <w:r w:rsidRPr="009837E0">
              <w:rPr>
                <w:b/>
                <w:i/>
                <w:color w:val="000005"/>
              </w:rPr>
              <w:t>1)</w:t>
            </w:r>
            <w:r w:rsidRPr="009837E0">
              <w:rPr>
                <w:color w:val="000005"/>
              </w:rPr>
              <w:tab/>
            </w:r>
            <w:r w:rsidRPr="009837E0">
              <w:rPr>
                <w:b/>
                <w:i/>
                <w:color w:val="000005"/>
              </w:rPr>
              <w:t>„bezpaństwowiec” ma znaczenie nadane w art. 1 Konwencji dotyczącej statusu bezpaństwowców, sporządzonej w Nowym Jorku, dnia 28 września 1954 r.</w:t>
            </w:r>
          </w:p>
        </w:tc>
      </w:tr>
    </w:tbl>
    <w:p w14:paraId="1A74271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50C187B" w14:textId="77777777" w:rsidR="00D07D2A" w:rsidRPr="0045320F" w:rsidRDefault="00D07D2A" w:rsidP="00D07D2A">
      <w:pPr>
        <w:rPr>
          <w:lang w:val="en-GB"/>
        </w:rPr>
      </w:pPr>
      <w:r w:rsidRPr="0045320F">
        <w:rPr>
          <w:rStyle w:val="HideTWBExt"/>
          <w:noProof w:val="0"/>
          <w:lang w:val="en-GB"/>
        </w:rPr>
        <w:t>&lt;/Amend&gt;</w:t>
      </w:r>
    </w:p>
    <w:p w14:paraId="369D510A" w14:textId="424C3A3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760</w:t>
      </w:r>
      <w:r w:rsidRPr="0045320F">
        <w:rPr>
          <w:rStyle w:val="HideTWBExt"/>
          <w:noProof w:val="0"/>
          <w:lang w:val="en-GB"/>
        </w:rPr>
        <w:t>&lt;/NumAm&gt;</w:t>
      </w:r>
    </w:p>
    <w:p w14:paraId="4C3AB09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 Laura Huhtasaari, Peter Kofod</w:t>
      </w:r>
      <w:r w:rsidRPr="0045320F">
        <w:rPr>
          <w:rStyle w:val="HideTWBExt"/>
          <w:noProof w:val="0"/>
          <w:lang w:val="en-GB"/>
        </w:rPr>
        <w:t>&lt;/Members&gt;</w:t>
      </w:r>
    </w:p>
    <w:p w14:paraId="02958765" w14:textId="77777777" w:rsidR="00D07D2A" w:rsidRPr="009837E0" w:rsidRDefault="00D07D2A" w:rsidP="00D07D2A">
      <w:pPr>
        <w:pStyle w:val="NormalBold"/>
      </w:pPr>
      <w:r w:rsidRPr="009837E0">
        <w:rPr>
          <w:rStyle w:val="HideTWBExt"/>
          <w:noProof w:val="0"/>
        </w:rPr>
        <w:t>&lt;/RepeatBlock-By&gt;</w:t>
      </w:r>
    </w:p>
    <w:p w14:paraId="3D77EEC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D1128C2" w14:textId="57C5E45A"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b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792B6A4" w14:textId="77777777" w:rsidTr="0045320F">
        <w:trPr>
          <w:trHeight w:hRule="exact" w:val="240"/>
          <w:jc w:val="center"/>
        </w:trPr>
        <w:tc>
          <w:tcPr>
            <w:tcW w:w="9752" w:type="dxa"/>
            <w:gridSpan w:val="2"/>
          </w:tcPr>
          <w:p w14:paraId="565575BD" w14:textId="77777777" w:rsidR="00D07D2A" w:rsidRPr="009837E0" w:rsidRDefault="00D07D2A" w:rsidP="0045320F"/>
        </w:tc>
      </w:tr>
      <w:tr w:rsidR="00D07D2A" w:rsidRPr="009837E0" w14:paraId="4674D7D6" w14:textId="77777777" w:rsidTr="0045320F">
        <w:trPr>
          <w:trHeight w:val="240"/>
          <w:jc w:val="center"/>
        </w:trPr>
        <w:tc>
          <w:tcPr>
            <w:tcW w:w="4876" w:type="dxa"/>
          </w:tcPr>
          <w:p w14:paraId="42758965" w14:textId="77777777" w:rsidR="00D07D2A" w:rsidRPr="009837E0" w:rsidRDefault="00D07D2A" w:rsidP="0045320F">
            <w:pPr>
              <w:pStyle w:val="AmColumnHeading"/>
            </w:pPr>
            <w:r w:rsidRPr="009837E0">
              <w:t>Tekst proponowany przez Komisję</w:t>
            </w:r>
          </w:p>
        </w:tc>
        <w:tc>
          <w:tcPr>
            <w:tcW w:w="4876" w:type="dxa"/>
          </w:tcPr>
          <w:p w14:paraId="3224BD09" w14:textId="77777777" w:rsidR="00D07D2A" w:rsidRPr="009837E0" w:rsidRDefault="00D07D2A" w:rsidP="0045320F">
            <w:pPr>
              <w:pStyle w:val="AmColumnHeading"/>
            </w:pPr>
            <w:r w:rsidRPr="009837E0">
              <w:t>Poprawka</w:t>
            </w:r>
          </w:p>
        </w:tc>
      </w:tr>
      <w:tr w:rsidR="00D07D2A" w:rsidRPr="009837E0" w14:paraId="01818C98" w14:textId="77777777" w:rsidTr="0045320F">
        <w:trPr>
          <w:jc w:val="center"/>
        </w:trPr>
        <w:tc>
          <w:tcPr>
            <w:tcW w:w="4876" w:type="dxa"/>
          </w:tcPr>
          <w:p w14:paraId="0B891738" w14:textId="77777777" w:rsidR="00D07D2A" w:rsidRPr="009837E0" w:rsidRDefault="00D07D2A" w:rsidP="0045320F">
            <w:pPr>
              <w:pStyle w:val="Normal6a"/>
            </w:pPr>
          </w:p>
        </w:tc>
        <w:tc>
          <w:tcPr>
            <w:tcW w:w="4876" w:type="dxa"/>
          </w:tcPr>
          <w:p w14:paraId="254C7718" w14:textId="77777777" w:rsidR="00D07D2A" w:rsidRPr="009837E0" w:rsidRDefault="00D07D2A" w:rsidP="0045320F">
            <w:pPr>
              <w:pStyle w:val="Normal6a"/>
            </w:pPr>
            <w:r w:rsidRPr="009837E0">
              <w:rPr>
                <w:b/>
                <w:i/>
                <w:color w:val="000005"/>
              </w:rPr>
              <w:t>ba)</w:t>
            </w:r>
            <w:r w:rsidRPr="009837E0">
              <w:rPr>
                <w:color w:val="000005"/>
              </w:rPr>
              <w:tab/>
            </w:r>
            <w:r w:rsidRPr="009837E0">
              <w:rPr>
                <w:b/>
                <w:i/>
                <w:color w:val="000005"/>
              </w:rPr>
              <w:t>„ośrodki recepcyjne w państwach trzecich” oznaczają ośrodki znajdujące się poza Unią Europejską, prowadzone przez partnerów z państw trzecich i wspierane finansowo i logistycznie przez państwa członkowskie lub Unię Europejską w celu rozróżnienia między nielegalnymi migrantami, którzy zostaną odesłani, a tymi, którzy rzeczywiście potrzebują ochrony międzynarodowej i którym ochrona międzynarodowa zostałaby udzielona w państwach partnerskich będących państwami trzecimi.</w:t>
            </w:r>
          </w:p>
        </w:tc>
      </w:tr>
    </w:tbl>
    <w:p w14:paraId="61FB5186"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1736544" w14:textId="77777777" w:rsidR="00D07D2A" w:rsidRPr="0045320F" w:rsidRDefault="00D07D2A" w:rsidP="00D07D2A">
      <w:pPr>
        <w:rPr>
          <w:lang w:val="en-GB"/>
        </w:rPr>
      </w:pPr>
      <w:r w:rsidRPr="0045320F">
        <w:rPr>
          <w:rStyle w:val="HideTWBExt"/>
          <w:noProof w:val="0"/>
          <w:lang w:val="en-GB"/>
        </w:rPr>
        <w:t>&lt;/Amend&gt;</w:t>
      </w:r>
    </w:p>
    <w:p w14:paraId="6616FA35" w14:textId="10E1BD6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761</w:t>
      </w:r>
      <w:r w:rsidRPr="0045320F">
        <w:rPr>
          <w:rStyle w:val="HideTWBExt"/>
          <w:noProof w:val="0"/>
          <w:lang w:val="en-GB"/>
        </w:rPr>
        <w:t>&lt;/NumAm&gt;</w:t>
      </w:r>
    </w:p>
    <w:p w14:paraId="1A899E7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2C903110" w14:textId="77777777" w:rsidR="00D07D2A" w:rsidRPr="009837E0" w:rsidRDefault="00D07D2A" w:rsidP="00D07D2A">
      <w:pPr>
        <w:pStyle w:val="NormalBold"/>
      </w:pPr>
      <w:r w:rsidRPr="009837E0">
        <w:rPr>
          <w:rStyle w:val="HideTWBExt"/>
          <w:noProof w:val="0"/>
        </w:rPr>
        <w:t>&lt;/RepeatBlock-By&gt;</w:t>
      </w:r>
    </w:p>
    <w:p w14:paraId="32B70EC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3BDB0B8" w14:textId="15812A84"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b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3A0B889" w14:textId="77777777" w:rsidTr="0045320F">
        <w:trPr>
          <w:trHeight w:hRule="exact" w:val="240"/>
          <w:jc w:val="center"/>
        </w:trPr>
        <w:tc>
          <w:tcPr>
            <w:tcW w:w="9752" w:type="dxa"/>
            <w:gridSpan w:val="2"/>
          </w:tcPr>
          <w:p w14:paraId="0F315BF0" w14:textId="77777777" w:rsidR="00D07D2A" w:rsidRPr="009837E0" w:rsidRDefault="00D07D2A" w:rsidP="0045320F"/>
        </w:tc>
      </w:tr>
      <w:tr w:rsidR="00D07D2A" w:rsidRPr="009837E0" w14:paraId="7705D8D2" w14:textId="77777777" w:rsidTr="0045320F">
        <w:trPr>
          <w:trHeight w:val="240"/>
          <w:jc w:val="center"/>
        </w:trPr>
        <w:tc>
          <w:tcPr>
            <w:tcW w:w="4876" w:type="dxa"/>
          </w:tcPr>
          <w:p w14:paraId="77D4625E" w14:textId="77777777" w:rsidR="00D07D2A" w:rsidRPr="009837E0" w:rsidRDefault="00D07D2A" w:rsidP="0045320F">
            <w:pPr>
              <w:pStyle w:val="AmColumnHeading"/>
            </w:pPr>
            <w:r w:rsidRPr="009837E0">
              <w:t>Tekst proponowany przez Komisję</w:t>
            </w:r>
          </w:p>
        </w:tc>
        <w:tc>
          <w:tcPr>
            <w:tcW w:w="4876" w:type="dxa"/>
          </w:tcPr>
          <w:p w14:paraId="29CEA111" w14:textId="77777777" w:rsidR="00D07D2A" w:rsidRPr="009837E0" w:rsidRDefault="00D07D2A" w:rsidP="0045320F">
            <w:pPr>
              <w:pStyle w:val="AmColumnHeading"/>
            </w:pPr>
            <w:r w:rsidRPr="009837E0">
              <w:t>Poprawka</w:t>
            </w:r>
          </w:p>
        </w:tc>
      </w:tr>
      <w:tr w:rsidR="00D07D2A" w:rsidRPr="009837E0" w14:paraId="4E6CEED8" w14:textId="77777777" w:rsidTr="0045320F">
        <w:trPr>
          <w:jc w:val="center"/>
        </w:trPr>
        <w:tc>
          <w:tcPr>
            <w:tcW w:w="4876" w:type="dxa"/>
          </w:tcPr>
          <w:p w14:paraId="365BF3B7" w14:textId="77777777" w:rsidR="00D07D2A" w:rsidRPr="009837E0" w:rsidRDefault="00D07D2A" w:rsidP="0045320F">
            <w:pPr>
              <w:pStyle w:val="Normal6a"/>
            </w:pPr>
          </w:p>
        </w:tc>
        <w:tc>
          <w:tcPr>
            <w:tcW w:w="4876" w:type="dxa"/>
          </w:tcPr>
          <w:p w14:paraId="00A17E0A" w14:textId="77777777" w:rsidR="00D07D2A" w:rsidRPr="009837E0" w:rsidRDefault="00D07D2A" w:rsidP="0045320F">
            <w:pPr>
              <w:pStyle w:val="Normal6a"/>
            </w:pPr>
            <w:r w:rsidRPr="009837E0">
              <w:rPr>
                <w:b/>
                <w:i/>
                <w:color w:val="000005"/>
              </w:rPr>
              <w:t>ba)</w:t>
            </w:r>
            <w:r w:rsidRPr="009837E0">
              <w:rPr>
                <w:color w:val="000005"/>
              </w:rPr>
              <w:tab/>
            </w:r>
            <w:r w:rsidRPr="009837E0">
              <w:rPr>
                <w:b/>
                <w:i/>
                <w:color w:val="000005"/>
              </w:rPr>
              <w:t>„ośrodki rozpatrywania wniosków w państwach trzecich” oznaczają ośrodki znajdujące się poza Unią, prowadzone przez Unię Europejską w ścisłej współpracy z przyjmującym państwem trzecim w celu rozróżnienia między nielegalnymi migrantami, którzy zostaną odesłani, a tymi, którzy rzeczywiście potrzebują ochrony międzynarodowej i wobec których zastosowana zostanie procedura podziału;</w:t>
            </w:r>
          </w:p>
        </w:tc>
      </w:tr>
    </w:tbl>
    <w:p w14:paraId="4413AA90"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183304D" w14:textId="77777777" w:rsidR="00D07D2A" w:rsidRPr="0045320F" w:rsidRDefault="00D07D2A" w:rsidP="00D07D2A">
      <w:pPr>
        <w:rPr>
          <w:lang w:val="en-GB"/>
        </w:rPr>
      </w:pPr>
      <w:r w:rsidRPr="0045320F">
        <w:rPr>
          <w:rStyle w:val="HideTWBExt"/>
          <w:noProof w:val="0"/>
          <w:lang w:val="en-GB"/>
        </w:rPr>
        <w:t>&lt;/Amend&gt;</w:t>
      </w:r>
    </w:p>
    <w:p w14:paraId="79C8EA91" w14:textId="0CF7FBDA"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762</w:t>
      </w:r>
      <w:r w:rsidRPr="0045320F">
        <w:rPr>
          <w:rStyle w:val="HideTWBExt"/>
          <w:noProof w:val="0"/>
          <w:lang w:val="en-GB"/>
        </w:rPr>
        <w:t>&lt;/NumAm&gt;</w:t>
      </w:r>
    </w:p>
    <w:p w14:paraId="2BDBB3B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 Laura Huhtasaari, Peter Kofod</w:t>
      </w:r>
      <w:r w:rsidRPr="0045320F">
        <w:rPr>
          <w:rStyle w:val="HideTWBExt"/>
          <w:noProof w:val="0"/>
          <w:lang w:val="en-GB"/>
        </w:rPr>
        <w:t>&lt;/Members&gt;</w:t>
      </w:r>
    </w:p>
    <w:p w14:paraId="268B2544" w14:textId="77777777" w:rsidR="00D07D2A" w:rsidRPr="009837E0" w:rsidRDefault="00D07D2A" w:rsidP="00D07D2A">
      <w:pPr>
        <w:pStyle w:val="NormalBold"/>
      </w:pPr>
      <w:r w:rsidRPr="009837E0">
        <w:rPr>
          <w:rStyle w:val="HideTWBExt"/>
          <w:noProof w:val="0"/>
        </w:rPr>
        <w:t>&lt;/RepeatBlock-By&gt;</w:t>
      </w:r>
    </w:p>
    <w:p w14:paraId="43215FB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262E525" w14:textId="5DEF0395"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c</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E52023D" w14:textId="77777777" w:rsidTr="0045320F">
        <w:trPr>
          <w:trHeight w:hRule="exact" w:val="240"/>
          <w:jc w:val="center"/>
        </w:trPr>
        <w:tc>
          <w:tcPr>
            <w:tcW w:w="9752" w:type="dxa"/>
            <w:gridSpan w:val="2"/>
          </w:tcPr>
          <w:p w14:paraId="56FDB693" w14:textId="77777777" w:rsidR="00D07D2A" w:rsidRPr="0092111C" w:rsidRDefault="00D07D2A" w:rsidP="0045320F">
            <w:pPr>
              <w:rPr>
                <w:lang w:val="fr-FR"/>
              </w:rPr>
            </w:pPr>
          </w:p>
        </w:tc>
      </w:tr>
      <w:tr w:rsidR="00D07D2A" w:rsidRPr="009837E0" w14:paraId="09362FED" w14:textId="77777777" w:rsidTr="0045320F">
        <w:trPr>
          <w:trHeight w:val="240"/>
          <w:jc w:val="center"/>
        </w:trPr>
        <w:tc>
          <w:tcPr>
            <w:tcW w:w="4876" w:type="dxa"/>
          </w:tcPr>
          <w:p w14:paraId="0B2CBA07" w14:textId="77777777" w:rsidR="00D07D2A" w:rsidRPr="009837E0" w:rsidRDefault="00D07D2A" w:rsidP="0045320F">
            <w:pPr>
              <w:pStyle w:val="AmColumnHeading"/>
            </w:pPr>
            <w:r w:rsidRPr="009837E0">
              <w:t>Tekst proponowany przez Komisję</w:t>
            </w:r>
          </w:p>
        </w:tc>
        <w:tc>
          <w:tcPr>
            <w:tcW w:w="4876" w:type="dxa"/>
          </w:tcPr>
          <w:p w14:paraId="4DE9462E" w14:textId="77777777" w:rsidR="00D07D2A" w:rsidRPr="009837E0" w:rsidRDefault="00D07D2A" w:rsidP="0045320F">
            <w:pPr>
              <w:pStyle w:val="AmColumnHeading"/>
            </w:pPr>
            <w:r w:rsidRPr="009837E0">
              <w:t>Poprawka</w:t>
            </w:r>
          </w:p>
        </w:tc>
      </w:tr>
      <w:tr w:rsidR="00D07D2A" w:rsidRPr="009837E0" w14:paraId="3FAB5BA1" w14:textId="77777777" w:rsidTr="0045320F">
        <w:trPr>
          <w:jc w:val="center"/>
        </w:trPr>
        <w:tc>
          <w:tcPr>
            <w:tcW w:w="4876" w:type="dxa"/>
          </w:tcPr>
          <w:p w14:paraId="7ED94912" w14:textId="77777777" w:rsidR="00D07D2A" w:rsidRPr="009837E0" w:rsidRDefault="00D07D2A" w:rsidP="0045320F">
            <w:pPr>
              <w:pStyle w:val="Normal6a"/>
            </w:pPr>
            <w:r w:rsidRPr="009837E0">
              <w:t>c)</w:t>
            </w:r>
            <w:r w:rsidRPr="009837E0">
              <w:tab/>
              <w:t xml:space="preserve">„osoba ubiegająca się o ochronę międzynarodową” oznacza obywatela państwa trzeciego lub bezpaństwowca, który </w:t>
            </w:r>
            <w:r w:rsidRPr="009837E0">
              <w:rPr>
                <w:b/>
                <w:bCs/>
                <w:i/>
                <w:iCs/>
              </w:rPr>
              <w:t>złożył</w:t>
            </w:r>
            <w:r w:rsidRPr="009837E0">
              <w:t xml:space="preserve"> wniosek o udzielenie ochrony międzynarodowej, w odniesieniu do którego nie podjęto jeszcze decyzji lub podjęto decyzję, która podlega albo może podlegać zastosowaniu środka odwoławczego w </w:t>
            </w:r>
            <w:r w:rsidRPr="009837E0">
              <w:rPr>
                <w:b/>
                <w:bCs/>
                <w:i/>
                <w:iCs/>
              </w:rPr>
              <w:t>danym</w:t>
            </w:r>
            <w:r w:rsidRPr="009837E0">
              <w:t xml:space="preserve"> państwie członkowskim </w:t>
            </w:r>
            <w:r w:rsidRPr="009837E0">
              <w:rPr>
                <w:b/>
                <w:bCs/>
                <w:i/>
                <w:iCs/>
              </w:rPr>
              <w:t>niezależnie od tego, czy osoba ubiegająca się o ochronę międzynarodową ma prawo do pozostania lub czy zezwala się jej na pozostanie zgodnie z rozporządzeniem (UE) XXX/XXX [rozporządzenie w sprawie procedury azylowej], w tym osoba, której udzielono natychmiastowej ochrony zgodnie z rozporządzeniem (UE) XXX/XXX [rozporządzenie w sprawie reagowania na sytuacje kryzysowe i spowodowane działaniem siły wyższej w dziedzinie azylu i migracji];</w:t>
            </w:r>
          </w:p>
        </w:tc>
        <w:tc>
          <w:tcPr>
            <w:tcW w:w="4876" w:type="dxa"/>
          </w:tcPr>
          <w:p w14:paraId="70D53DA8" w14:textId="77777777" w:rsidR="00D07D2A" w:rsidRPr="009837E0" w:rsidRDefault="00D07D2A" w:rsidP="0045320F">
            <w:pPr>
              <w:pStyle w:val="Normal6a"/>
            </w:pPr>
            <w:r w:rsidRPr="009837E0">
              <w:rPr>
                <w:color w:val="000005"/>
              </w:rPr>
              <w:t>c)</w:t>
            </w:r>
            <w:r w:rsidRPr="009837E0">
              <w:rPr>
                <w:color w:val="000005"/>
              </w:rPr>
              <w:tab/>
              <w:t xml:space="preserve">„osoba ubiegająca się o ochronę międzynarodową” oznacza obywatela państwa trzeciego lub bezpaństwowca, który </w:t>
            </w:r>
            <w:r w:rsidRPr="009837E0">
              <w:rPr>
                <w:b/>
                <w:bCs/>
                <w:i/>
                <w:iCs/>
                <w:color w:val="000005"/>
              </w:rPr>
              <w:t>przybył do Unii Europejskiej bezpośrednio z kraju lub terytorium, w którym jego życie lub wolność były zagrożone w rozumieniu art. 1 Konwencji dotyczącej statusu uchodźców z 1951 r. (konwencji z 1951 r.), i który zgłosił się niezwłocznie do organów państwa członkowskiego z wnioskiem</w:t>
            </w:r>
            <w:r w:rsidRPr="009837E0">
              <w:rPr>
                <w:color w:val="000005"/>
              </w:rPr>
              <w:t xml:space="preserve"> o udzielenie ochrony międzynarodowej, w odniesieniu do którego nie podjęto jeszcze decyzji lub podjęto decyzję, która podlega albo może podlegać zastosowaniu środka odwoławczego</w:t>
            </w:r>
            <w:r w:rsidRPr="009837E0">
              <w:rPr>
                <w:b/>
                <w:bCs/>
                <w:color w:val="000005"/>
              </w:rPr>
              <w:t>.</w:t>
            </w:r>
            <w:r w:rsidRPr="009837E0">
              <w:rPr>
                <w:b/>
                <w:i/>
                <w:color w:val="000005"/>
              </w:rPr>
              <w:t xml:space="preserve"> Osoby ubiegające się o ochronę międzynarodową nie powinny być uznawane za osoby, które niezwłocznie zgłosiły się do organów, chyba że:</w:t>
            </w:r>
          </w:p>
        </w:tc>
      </w:tr>
      <w:tr w:rsidR="00D07D2A" w:rsidRPr="009837E0" w14:paraId="2F15C343" w14:textId="77777777" w:rsidTr="0045320F">
        <w:trPr>
          <w:jc w:val="center"/>
        </w:trPr>
        <w:tc>
          <w:tcPr>
            <w:tcW w:w="4876" w:type="dxa"/>
          </w:tcPr>
          <w:p w14:paraId="2BE7043C" w14:textId="77777777" w:rsidR="00D07D2A" w:rsidRPr="009837E0" w:rsidRDefault="00D07D2A" w:rsidP="0045320F">
            <w:pPr>
              <w:pStyle w:val="Normal6a"/>
            </w:pPr>
          </w:p>
        </w:tc>
        <w:tc>
          <w:tcPr>
            <w:tcW w:w="4876" w:type="dxa"/>
          </w:tcPr>
          <w:p w14:paraId="589A35FB" w14:textId="77777777" w:rsidR="00D07D2A" w:rsidRPr="009837E0" w:rsidRDefault="00D07D2A" w:rsidP="0045320F">
            <w:pPr>
              <w:pStyle w:val="Normal6a"/>
            </w:pPr>
            <w:r w:rsidRPr="009837E0">
              <w:rPr>
                <w:b/>
                <w:i/>
                <w:color w:val="000005"/>
              </w:rPr>
              <w:t>(i) w przypadku osoby, która stała się uchodźcą podczas pobytu poza Unią Europejską, osoba taka złożyła wniosek o udzielenie azylu tak szybko, jak było to możliwe po jej przybyciu do państwa członkowskiego Unii Europejskiej;</w:t>
            </w:r>
          </w:p>
        </w:tc>
      </w:tr>
      <w:tr w:rsidR="00D07D2A" w:rsidRPr="009837E0" w14:paraId="1D078236" w14:textId="77777777" w:rsidTr="0045320F">
        <w:trPr>
          <w:jc w:val="center"/>
        </w:trPr>
        <w:tc>
          <w:tcPr>
            <w:tcW w:w="4876" w:type="dxa"/>
          </w:tcPr>
          <w:p w14:paraId="70F0BC73" w14:textId="77777777" w:rsidR="00D07D2A" w:rsidRPr="009837E0" w:rsidRDefault="00D07D2A" w:rsidP="0045320F">
            <w:pPr>
              <w:pStyle w:val="Normal6a"/>
            </w:pPr>
          </w:p>
        </w:tc>
        <w:tc>
          <w:tcPr>
            <w:tcW w:w="4876" w:type="dxa"/>
          </w:tcPr>
          <w:p w14:paraId="5E7A832F" w14:textId="77777777" w:rsidR="00D07D2A" w:rsidRPr="009837E0" w:rsidRDefault="00D07D2A" w:rsidP="0045320F">
            <w:pPr>
              <w:pStyle w:val="Normal6a"/>
            </w:pPr>
            <w:r w:rsidRPr="009837E0">
              <w:rPr>
                <w:b/>
                <w:i/>
                <w:color w:val="000005"/>
              </w:rPr>
              <w:t>(ii) w przypadku osoby, która stała się uchodźcą podczas pobytu w państwie członkowskim Unii Europejskiej:</w:t>
            </w:r>
          </w:p>
        </w:tc>
      </w:tr>
      <w:tr w:rsidR="00D07D2A" w:rsidRPr="009837E0" w14:paraId="6F09C833" w14:textId="77777777" w:rsidTr="0045320F">
        <w:trPr>
          <w:jc w:val="center"/>
        </w:trPr>
        <w:tc>
          <w:tcPr>
            <w:tcW w:w="4876" w:type="dxa"/>
          </w:tcPr>
          <w:p w14:paraId="441B06D1" w14:textId="77777777" w:rsidR="00D07D2A" w:rsidRPr="009837E0" w:rsidRDefault="00D07D2A" w:rsidP="0045320F">
            <w:pPr>
              <w:pStyle w:val="Normal6a"/>
            </w:pPr>
          </w:p>
        </w:tc>
        <w:tc>
          <w:tcPr>
            <w:tcW w:w="4876" w:type="dxa"/>
          </w:tcPr>
          <w:p w14:paraId="5BE1586A" w14:textId="77777777" w:rsidR="00D07D2A" w:rsidRPr="009837E0" w:rsidRDefault="00D07D2A" w:rsidP="0045320F">
            <w:pPr>
              <w:pStyle w:val="Normal6a"/>
            </w:pPr>
            <w:r w:rsidRPr="009837E0">
              <w:rPr>
                <w:b/>
                <w:i/>
                <w:color w:val="000005"/>
              </w:rPr>
              <w:t>1) jeżeli obecność danej osoby w państwie członkowskim była w danym czasie zgodna z prawem, w przypadku gdy osoba ta złożyła wniosek o udzielenie azylu, zanim jej obecność w państwie członkowskim stała się niezgodna z prawem;</w:t>
            </w:r>
          </w:p>
        </w:tc>
      </w:tr>
      <w:tr w:rsidR="00D07D2A" w:rsidRPr="009837E0" w14:paraId="51A02EF1" w14:textId="77777777" w:rsidTr="0045320F">
        <w:trPr>
          <w:jc w:val="center"/>
        </w:trPr>
        <w:tc>
          <w:tcPr>
            <w:tcW w:w="4876" w:type="dxa"/>
          </w:tcPr>
          <w:p w14:paraId="655249BB" w14:textId="77777777" w:rsidR="00D07D2A" w:rsidRPr="009837E0" w:rsidRDefault="00D07D2A" w:rsidP="0045320F">
            <w:pPr>
              <w:pStyle w:val="Normal6a"/>
            </w:pPr>
          </w:p>
        </w:tc>
        <w:tc>
          <w:tcPr>
            <w:tcW w:w="4876" w:type="dxa"/>
          </w:tcPr>
          <w:p w14:paraId="20E378DB" w14:textId="77777777" w:rsidR="00D07D2A" w:rsidRPr="009837E0" w:rsidRDefault="00D07D2A" w:rsidP="0045320F">
            <w:pPr>
              <w:pStyle w:val="Normal6a"/>
            </w:pPr>
            <w:r w:rsidRPr="009837E0">
              <w:rPr>
                <w:b/>
                <w:i/>
                <w:color w:val="000005"/>
              </w:rPr>
              <w:t>2) jeżeli obecność danej osoby w państwie członkowskim była w danym czasie niezgodna z prawem, w przypadku gdy osoba ta złożyła wniosek o azyl tak szybko, jak było to zasadnie możliwie po uświadomieniu sobie potrzeby uzyskania ochrony międzynarodowej zgodnie z Konwencją dotyczącą statusu uchodźców.</w:t>
            </w:r>
          </w:p>
        </w:tc>
      </w:tr>
    </w:tbl>
    <w:p w14:paraId="0935B50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C6ED9CE" w14:textId="77777777" w:rsidR="00D07D2A" w:rsidRPr="0045320F" w:rsidRDefault="00D07D2A" w:rsidP="00D07D2A">
      <w:pPr>
        <w:rPr>
          <w:lang w:val="en-GB"/>
        </w:rPr>
      </w:pPr>
      <w:r w:rsidRPr="0045320F">
        <w:rPr>
          <w:rStyle w:val="HideTWBExt"/>
          <w:noProof w:val="0"/>
          <w:lang w:val="en-GB"/>
        </w:rPr>
        <w:t>&lt;/Amend&gt;</w:t>
      </w:r>
    </w:p>
    <w:p w14:paraId="6A550311" w14:textId="40E616A5"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763</w:t>
      </w:r>
      <w:r w:rsidRPr="0045320F">
        <w:rPr>
          <w:rStyle w:val="HideTWBExt"/>
          <w:noProof w:val="0"/>
          <w:lang w:val="en-GB"/>
        </w:rPr>
        <w:t>&lt;/NumAm&gt;</w:t>
      </w:r>
    </w:p>
    <w:p w14:paraId="5A6388E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3788DF90" w14:textId="77777777" w:rsidR="00D07D2A" w:rsidRPr="009837E0" w:rsidRDefault="00D07D2A" w:rsidP="00D07D2A">
      <w:pPr>
        <w:pStyle w:val="NormalBold"/>
      </w:pPr>
      <w:r w:rsidRPr="009837E0">
        <w:rPr>
          <w:rStyle w:val="HideTWBExt"/>
          <w:noProof w:val="0"/>
        </w:rPr>
        <w:t>&lt;/RepeatBlock-By&gt;</w:t>
      </w:r>
    </w:p>
    <w:p w14:paraId="18F56DA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A7B9CEC" w14:textId="2EC17665"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c</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F812FD6" w14:textId="77777777" w:rsidTr="0045320F">
        <w:trPr>
          <w:trHeight w:hRule="exact" w:val="240"/>
          <w:jc w:val="center"/>
        </w:trPr>
        <w:tc>
          <w:tcPr>
            <w:tcW w:w="9752" w:type="dxa"/>
            <w:gridSpan w:val="2"/>
          </w:tcPr>
          <w:p w14:paraId="133FBEA3" w14:textId="77777777" w:rsidR="00D07D2A" w:rsidRPr="0092111C" w:rsidRDefault="00D07D2A" w:rsidP="0045320F">
            <w:pPr>
              <w:rPr>
                <w:lang w:val="fr-FR"/>
              </w:rPr>
            </w:pPr>
          </w:p>
        </w:tc>
      </w:tr>
      <w:tr w:rsidR="00D07D2A" w:rsidRPr="009837E0" w14:paraId="4C2E7DCB" w14:textId="77777777" w:rsidTr="0045320F">
        <w:trPr>
          <w:trHeight w:val="240"/>
          <w:jc w:val="center"/>
        </w:trPr>
        <w:tc>
          <w:tcPr>
            <w:tcW w:w="4876" w:type="dxa"/>
          </w:tcPr>
          <w:p w14:paraId="6A14D631" w14:textId="77777777" w:rsidR="00D07D2A" w:rsidRPr="009837E0" w:rsidRDefault="00D07D2A" w:rsidP="0045320F">
            <w:pPr>
              <w:pStyle w:val="AmColumnHeading"/>
            </w:pPr>
            <w:r w:rsidRPr="009837E0">
              <w:t>Tekst proponowany przez Komisję</w:t>
            </w:r>
          </w:p>
        </w:tc>
        <w:tc>
          <w:tcPr>
            <w:tcW w:w="4876" w:type="dxa"/>
          </w:tcPr>
          <w:p w14:paraId="3C6A1182" w14:textId="77777777" w:rsidR="00D07D2A" w:rsidRPr="009837E0" w:rsidRDefault="00D07D2A" w:rsidP="0045320F">
            <w:pPr>
              <w:pStyle w:val="AmColumnHeading"/>
            </w:pPr>
            <w:r w:rsidRPr="009837E0">
              <w:t>Poprawka</w:t>
            </w:r>
          </w:p>
        </w:tc>
      </w:tr>
      <w:tr w:rsidR="00D07D2A" w:rsidRPr="009837E0" w14:paraId="6CB8325F" w14:textId="77777777" w:rsidTr="0045320F">
        <w:trPr>
          <w:jc w:val="center"/>
        </w:trPr>
        <w:tc>
          <w:tcPr>
            <w:tcW w:w="4876" w:type="dxa"/>
          </w:tcPr>
          <w:p w14:paraId="2E9CBF38" w14:textId="77777777" w:rsidR="00D07D2A" w:rsidRPr="009837E0" w:rsidRDefault="00D07D2A" w:rsidP="0045320F">
            <w:pPr>
              <w:pStyle w:val="Normal6a"/>
            </w:pPr>
            <w:r w:rsidRPr="009837E0">
              <w:t>c)</w:t>
            </w:r>
            <w:r w:rsidRPr="009837E0">
              <w:tab/>
              <w:t xml:space="preserve">„osoba ubiegająca się o ochronę międzynarodową” oznacza obywatela państwa trzeciego lub bezpaństwowca, który złożył wniosek o udzielenie ochrony międzynarodowej, w odniesieniu do którego nie podjęto jeszcze decyzji lub podjęto decyzję, która podlega albo może podlegać zastosowaniu środka odwoławczego w danym państwie członkowskim </w:t>
            </w:r>
            <w:r w:rsidRPr="009837E0">
              <w:rPr>
                <w:b/>
                <w:bCs/>
                <w:i/>
                <w:iCs/>
              </w:rPr>
              <w:t>niezależnie od tego, czy osoba ubiegająca się o ochronę międzynarodową ma prawo do pozostania lub czy zezwala się jej na pozostanie zgodnie z rozporządzeniem (UE) XXX/XXX [rozporządzenie w sprawie procedury azylowej], w tym osoba, której udzielono natychmiastowej ochrony zgodnie z rozporządzeniem (UE) XXX/XXX [rozporządzenie w sprawie reagowania na sytuacje kryzysowe i spowodowane działaniem siły wyższej w dziedzinie azylu i migracji]</w:t>
            </w:r>
            <w:r w:rsidRPr="009837E0">
              <w:t>;</w:t>
            </w:r>
          </w:p>
        </w:tc>
        <w:tc>
          <w:tcPr>
            <w:tcW w:w="4876" w:type="dxa"/>
          </w:tcPr>
          <w:p w14:paraId="4E60A574" w14:textId="77777777" w:rsidR="00D07D2A" w:rsidRPr="009837E0" w:rsidRDefault="00D07D2A" w:rsidP="0045320F">
            <w:pPr>
              <w:pStyle w:val="Normal6a"/>
            </w:pPr>
            <w:r w:rsidRPr="009837E0">
              <w:rPr>
                <w:color w:val="000005"/>
              </w:rPr>
              <w:t>c)</w:t>
            </w:r>
            <w:r w:rsidRPr="009837E0">
              <w:rPr>
                <w:color w:val="000005"/>
              </w:rPr>
              <w:tab/>
              <w:t>„osoba ubiegająca się o ochronę międzynarodową” oznacza obywatela państwa trzeciego lub bezpaństwowca, który złożył wniosek o udzielenie ochrony międzynarodowej, w odniesieniu do którego nie podjęto jeszcze decyzji lub podjęto decyzję, która podlega albo może podlegać zastosowaniu środka odwoławczego w danym państwie członkowskim;</w:t>
            </w:r>
          </w:p>
        </w:tc>
      </w:tr>
    </w:tbl>
    <w:p w14:paraId="7171618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5B7F53A" w14:textId="77777777" w:rsidR="00D07D2A" w:rsidRPr="0045320F" w:rsidRDefault="00D07D2A" w:rsidP="00D07D2A">
      <w:pPr>
        <w:rPr>
          <w:lang w:val="en-GB"/>
        </w:rPr>
      </w:pPr>
      <w:r w:rsidRPr="0045320F">
        <w:rPr>
          <w:rStyle w:val="HideTWBExt"/>
          <w:noProof w:val="0"/>
          <w:lang w:val="en-GB"/>
        </w:rPr>
        <w:t>&lt;/Amend&gt;</w:t>
      </w:r>
    </w:p>
    <w:p w14:paraId="69F47722" w14:textId="4857998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764</w:t>
      </w:r>
      <w:r w:rsidRPr="0045320F">
        <w:rPr>
          <w:rStyle w:val="HideTWBExt"/>
          <w:noProof w:val="0"/>
          <w:lang w:val="en-GB"/>
        </w:rPr>
        <w:t>&lt;/NumAm&gt;</w:t>
      </w:r>
    </w:p>
    <w:p w14:paraId="628B44B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13D819DE" w14:textId="77777777" w:rsidR="00D07D2A" w:rsidRPr="009837E0" w:rsidRDefault="00D07D2A" w:rsidP="00D07D2A">
      <w:pPr>
        <w:pStyle w:val="NormalBold"/>
      </w:pPr>
      <w:r w:rsidRPr="009837E0">
        <w:rPr>
          <w:rStyle w:val="HideTWBExt"/>
          <w:noProof w:val="0"/>
        </w:rPr>
        <w:t>&lt;/RepeatBlock-By&gt;</w:t>
      </w:r>
    </w:p>
    <w:p w14:paraId="6465170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530C53B" w14:textId="6CDCDEB9"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c</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320D7FE" w14:textId="77777777" w:rsidTr="0045320F">
        <w:trPr>
          <w:trHeight w:hRule="exact" w:val="240"/>
          <w:jc w:val="center"/>
        </w:trPr>
        <w:tc>
          <w:tcPr>
            <w:tcW w:w="9752" w:type="dxa"/>
            <w:gridSpan w:val="2"/>
          </w:tcPr>
          <w:p w14:paraId="0B0B1492" w14:textId="77777777" w:rsidR="00D07D2A" w:rsidRPr="0092111C" w:rsidRDefault="00D07D2A" w:rsidP="0045320F">
            <w:pPr>
              <w:rPr>
                <w:lang w:val="fr-FR"/>
              </w:rPr>
            </w:pPr>
          </w:p>
        </w:tc>
      </w:tr>
      <w:tr w:rsidR="00D07D2A" w:rsidRPr="009837E0" w14:paraId="5CAE64C2" w14:textId="77777777" w:rsidTr="0045320F">
        <w:trPr>
          <w:trHeight w:val="240"/>
          <w:jc w:val="center"/>
        </w:trPr>
        <w:tc>
          <w:tcPr>
            <w:tcW w:w="4876" w:type="dxa"/>
          </w:tcPr>
          <w:p w14:paraId="5E0AF287" w14:textId="77777777" w:rsidR="00D07D2A" w:rsidRPr="009837E0" w:rsidRDefault="00D07D2A" w:rsidP="0045320F">
            <w:pPr>
              <w:pStyle w:val="AmColumnHeading"/>
            </w:pPr>
            <w:r w:rsidRPr="009837E0">
              <w:t>Tekst proponowany przez Komisję</w:t>
            </w:r>
          </w:p>
        </w:tc>
        <w:tc>
          <w:tcPr>
            <w:tcW w:w="4876" w:type="dxa"/>
          </w:tcPr>
          <w:p w14:paraId="65071B47" w14:textId="77777777" w:rsidR="00D07D2A" w:rsidRPr="009837E0" w:rsidRDefault="00D07D2A" w:rsidP="0045320F">
            <w:pPr>
              <w:pStyle w:val="AmColumnHeading"/>
            </w:pPr>
            <w:r w:rsidRPr="009837E0">
              <w:t>Poprawka</w:t>
            </w:r>
          </w:p>
        </w:tc>
      </w:tr>
      <w:tr w:rsidR="00D07D2A" w:rsidRPr="009837E0" w14:paraId="38F62C0E" w14:textId="77777777" w:rsidTr="0045320F">
        <w:trPr>
          <w:jc w:val="center"/>
        </w:trPr>
        <w:tc>
          <w:tcPr>
            <w:tcW w:w="4876" w:type="dxa"/>
          </w:tcPr>
          <w:p w14:paraId="295C4AE2" w14:textId="77777777" w:rsidR="00D07D2A" w:rsidRPr="009837E0" w:rsidRDefault="00D07D2A" w:rsidP="0045320F">
            <w:pPr>
              <w:pStyle w:val="Normal6a"/>
            </w:pPr>
            <w:r w:rsidRPr="009837E0">
              <w:t>c)</w:t>
            </w:r>
            <w:r w:rsidRPr="009837E0">
              <w:tab/>
              <w:t xml:space="preserve">„osoba ubiegająca się o ochronę międzynarodową” oznacza obywatela państwa trzeciego lub bezpaństwowca, który złożył wniosek o udzielenie ochrony międzynarodowej, w odniesieniu do którego nie podjęto jeszcze decyzji lub podjęto decyzję, która podlega albo może podlegać zastosowaniu środka odwoławczego w danym państwie członkowskim </w:t>
            </w:r>
            <w:r w:rsidRPr="009837E0">
              <w:rPr>
                <w:b/>
                <w:bCs/>
                <w:i/>
                <w:iCs/>
              </w:rPr>
              <w:t>niezależnie od tego, czy osoba ubiegająca się o ochronę międzynarodową ma prawo do pozostania lub czy zezwala się jej na pozostanie zgodnie z rozporządzeniem (UE) XXX/XXX [rozporządzenie w sprawie procedury azylowej], w tym osoba, której udzielono natychmiastowej ochrony zgodnie z rozporządzeniem (UE) XXX/XXX [rozporządzenie w sprawie reagowania na sytuacje kryzysowe i spowodowane działaniem siły wyższej w dziedzinie azylu i migracji];</w:t>
            </w:r>
          </w:p>
        </w:tc>
        <w:tc>
          <w:tcPr>
            <w:tcW w:w="4876" w:type="dxa"/>
          </w:tcPr>
          <w:p w14:paraId="54B182DD" w14:textId="77777777" w:rsidR="00D07D2A" w:rsidRPr="009837E0" w:rsidRDefault="00D07D2A" w:rsidP="0045320F">
            <w:pPr>
              <w:pStyle w:val="Normal6a"/>
            </w:pPr>
            <w:r w:rsidRPr="009837E0">
              <w:rPr>
                <w:color w:val="000005"/>
              </w:rPr>
              <w:t>c)</w:t>
            </w:r>
            <w:r w:rsidRPr="009837E0">
              <w:rPr>
                <w:color w:val="000005"/>
              </w:rPr>
              <w:tab/>
              <w:t xml:space="preserve">„osoba ubiegająca się o ochronę międzynarodową” oznacza obywatela państwa trzeciego lub bezpaństwowca </w:t>
            </w:r>
            <w:r w:rsidRPr="009837E0">
              <w:rPr>
                <w:b/>
                <w:bCs/>
                <w:i/>
                <w:iCs/>
                <w:color w:val="000005"/>
              </w:rPr>
              <w:t>w rozumieniu art. 1 ust. 1 Konwencji o statusie bezpaństwowców z 1954 r.</w:t>
            </w:r>
            <w:r w:rsidRPr="009837E0">
              <w:rPr>
                <w:color w:val="000005"/>
              </w:rPr>
              <w:t xml:space="preserve">, który złożył wniosek o udzielenie ochrony międzynarodowej, w odniesieniu do którego nie podjęto jeszcze </w:t>
            </w:r>
            <w:r w:rsidRPr="009837E0">
              <w:rPr>
                <w:b/>
                <w:bCs/>
                <w:i/>
                <w:iCs/>
                <w:color w:val="000005"/>
              </w:rPr>
              <w:t xml:space="preserve">ostatecznej </w:t>
            </w:r>
            <w:r w:rsidRPr="009837E0">
              <w:rPr>
                <w:color w:val="000005"/>
              </w:rPr>
              <w:t>decyzji lub podjęto decyzję, która podlega albo może podlegać zastosowaniu środka odwoławczego w danym państwie członkowskim</w:t>
            </w:r>
          </w:p>
        </w:tc>
      </w:tr>
      <w:tr w:rsidR="00D07D2A" w:rsidRPr="009837E0" w14:paraId="0F5FD5CE" w14:textId="77777777" w:rsidTr="0045320F">
        <w:trPr>
          <w:jc w:val="center"/>
        </w:trPr>
        <w:tc>
          <w:tcPr>
            <w:tcW w:w="4876" w:type="dxa"/>
          </w:tcPr>
          <w:p w14:paraId="5704F1C5" w14:textId="77777777" w:rsidR="00D07D2A" w:rsidRPr="009837E0" w:rsidRDefault="00D07D2A" w:rsidP="0045320F">
            <w:pPr>
              <w:pStyle w:val="Normal6a"/>
            </w:pPr>
          </w:p>
        </w:tc>
        <w:tc>
          <w:tcPr>
            <w:tcW w:w="4876" w:type="dxa"/>
          </w:tcPr>
          <w:p w14:paraId="73BC06DA" w14:textId="77777777" w:rsidR="00D07D2A" w:rsidRPr="009837E0" w:rsidRDefault="00D07D2A" w:rsidP="0045320F">
            <w:pPr>
              <w:pStyle w:val="NormalItalic6a"/>
            </w:pPr>
            <w:r w:rsidRPr="009837E0">
              <w:rPr>
                <w:color w:val="000005"/>
              </w:rPr>
              <w:t>(Zmiana dotyczy całości tekstu; jej przyjęcie wiąże się z koniecznością wprowadzenia zmian w całym dokumencie).</w:t>
            </w:r>
          </w:p>
        </w:tc>
      </w:tr>
    </w:tbl>
    <w:p w14:paraId="6A99F602"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F7F9114" w14:textId="77777777" w:rsidR="00D07D2A" w:rsidRPr="0045320F" w:rsidRDefault="00D07D2A" w:rsidP="00D07D2A">
      <w:pPr>
        <w:rPr>
          <w:lang w:val="en-GB"/>
        </w:rPr>
      </w:pPr>
      <w:r w:rsidRPr="0045320F">
        <w:rPr>
          <w:rStyle w:val="HideTWBExt"/>
          <w:noProof w:val="0"/>
          <w:lang w:val="en-GB"/>
        </w:rPr>
        <w:t>&lt;/Amend&gt;</w:t>
      </w:r>
    </w:p>
    <w:p w14:paraId="0763416C" w14:textId="7DD6010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765</w:t>
      </w:r>
      <w:r w:rsidRPr="0045320F">
        <w:rPr>
          <w:rStyle w:val="HideTWBExt"/>
          <w:noProof w:val="0"/>
          <w:lang w:val="en-GB"/>
        </w:rPr>
        <w:t>&lt;/NumAm&gt;</w:t>
      </w:r>
    </w:p>
    <w:p w14:paraId="05D17320"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4F3A5084" w14:textId="77777777" w:rsidR="00D07D2A" w:rsidRPr="009837E0" w:rsidRDefault="00D07D2A" w:rsidP="00D07D2A">
      <w:pPr>
        <w:pStyle w:val="NormalBold"/>
      </w:pPr>
      <w:r w:rsidRPr="009837E0">
        <w:rPr>
          <w:rStyle w:val="HideTWBExt"/>
          <w:noProof w:val="0"/>
        </w:rPr>
        <w:t>&lt;/RepeatBlock-By&gt;</w:t>
      </w:r>
    </w:p>
    <w:p w14:paraId="0B2FB32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FF84817" w14:textId="63829E05"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c</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1AB0F038" w14:textId="77777777" w:rsidTr="0045320F">
        <w:trPr>
          <w:trHeight w:hRule="exact" w:val="240"/>
          <w:jc w:val="center"/>
        </w:trPr>
        <w:tc>
          <w:tcPr>
            <w:tcW w:w="9752" w:type="dxa"/>
            <w:gridSpan w:val="2"/>
          </w:tcPr>
          <w:p w14:paraId="32F2764B" w14:textId="77777777" w:rsidR="00D07D2A" w:rsidRPr="0092111C" w:rsidRDefault="00D07D2A" w:rsidP="0045320F">
            <w:pPr>
              <w:rPr>
                <w:lang w:val="fr-FR"/>
              </w:rPr>
            </w:pPr>
          </w:p>
        </w:tc>
      </w:tr>
      <w:tr w:rsidR="00D07D2A" w:rsidRPr="009837E0" w14:paraId="4DDCD7D9" w14:textId="77777777" w:rsidTr="0045320F">
        <w:trPr>
          <w:trHeight w:val="240"/>
          <w:jc w:val="center"/>
        </w:trPr>
        <w:tc>
          <w:tcPr>
            <w:tcW w:w="4876" w:type="dxa"/>
          </w:tcPr>
          <w:p w14:paraId="10FC4713" w14:textId="77777777" w:rsidR="00D07D2A" w:rsidRPr="009837E0" w:rsidRDefault="00D07D2A" w:rsidP="0045320F">
            <w:pPr>
              <w:pStyle w:val="AmColumnHeading"/>
            </w:pPr>
            <w:r w:rsidRPr="009837E0">
              <w:t>Tekst proponowany przez Komisję</w:t>
            </w:r>
          </w:p>
        </w:tc>
        <w:tc>
          <w:tcPr>
            <w:tcW w:w="4876" w:type="dxa"/>
          </w:tcPr>
          <w:p w14:paraId="393F5641" w14:textId="77777777" w:rsidR="00D07D2A" w:rsidRPr="009837E0" w:rsidRDefault="00D07D2A" w:rsidP="0045320F">
            <w:pPr>
              <w:pStyle w:val="AmColumnHeading"/>
            </w:pPr>
            <w:r w:rsidRPr="009837E0">
              <w:t>Poprawka</w:t>
            </w:r>
          </w:p>
        </w:tc>
      </w:tr>
      <w:tr w:rsidR="00D07D2A" w:rsidRPr="009837E0" w14:paraId="2A660D5B" w14:textId="77777777" w:rsidTr="0045320F">
        <w:trPr>
          <w:jc w:val="center"/>
        </w:trPr>
        <w:tc>
          <w:tcPr>
            <w:tcW w:w="4876" w:type="dxa"/>
          </w:tcPr>
          <w:p w14:paraId="2C5190AD" w14:textId="77777777" w:rsidR="00D07D2A" w:rsidRPr="009837E0" w:rsidRDefault="00D07D2A" w:rsidP="0045320F">
            <w:pPr>
              <w:pStyle w:val="Normal6a"/>
            </w:pPr>
            <w:r w:rsidRPr="009837E0">
              <w:t>c)</w:t>
            </w:r>
            <w:r w:rsidRPr="009837E0">
              <w:tab/>
              <w:t xml:space="preserve">„osoba ubiegająca się o ochronę międzynarodową” oznacza obywatela państwa trzeciego lub bezpaństwowca, który złożył wniosek o udzielenie ochrony międzynarodowej, w odniesieniu do którego nie podjęto jeszcze decyzji </w:t>
            </w:r>
            <w:r w:rsidRPr="009837E0">
              <w:rPr>
                <w:b/>
                <w:bCs/>
                <w:i/>
                <w:iCs/>
              </w:rPr>
              <w:t>lub podjęto decyzję, która podlega albo może podlegać zastosowaniu środka odwoławczego w danym państwie członkowskim niezależnie od tego, czy osoba ubiegająca się o ochronę międzynarodową ma prawo do pozostania lub czy zezwala się jej na pozostanie</w:t>
            </w:r>
            <w:r w:rsidRPr="009837E0">
              <w:t xml:space="preserve"> zgodnie z rozporządzeniem (UE) XXX/XXX [rozporządzenie w sprawie procedury azylowej], w tym osoba, której udzielono natychmiastowej ochrony zgodnie z rozporządzeniem (UE) XXX/XXX [rozporządzenie w sprawie reagowania na sytuacje kryzysowe i spowodowane działaniem siły wyższej w dziedzinie azylu i migracji];</w:t>
            </w:r>
          </w:p>
        </w:tc>
        <w:tc>
          <w:tcPr>
            <w:tcW w:w="4876" w:type="dxa"/>
          </w:tcPr>
          <w:p w14:paraId="50280574" w14:textId="77777777" w:rsidR="00D07D2A" w:rsidRPr="009837E0" w:rsidRDefault="00D07D2A" w:rsidP="0045320F">
            <w:pPr>
              <w:pStyle w:val="Normal6a"/>
            </w:pPr>
            <w:r w:rsidRPr="009837E0">
              <w:rPr>
                <w:color w:val="000005"/>
              </w:rPr>
              <w:t>c)</w:t>
            </w:r>
            <w:r w:rsidRPr="009837E0">
              <w:rPr>
                <w:color w:val="000005"/>
              </w:rPr>
              <w:tab/>
              <w:t>„osoba ubiegająca się o ochronę międzynarodową” oznacza obywatela państwa trzeciego, który złożył wniosek o udzielenie ochrony międzynarodowej, w odniesieniu do którego nie podjęto jeszcze decyzji zgodnie z rozporządzeniem (UE) XXX/XXX [rozporządzenie w sprawie procedury azylowej], lub osobę, której udzielono natychmiastowej ochrony zgodnie z rozporządzeniem (UE) XXX/XXX [rozporządzenie w sprawie reagowania na sytuacje kryzysowe i spowodowane działaniem siły wyższej w dziedzinie azylu i migracji];</w:t>
            </w:r>
          </w:p>
        </w:tc>
      </w:tr>
    </w:tbl>
    <w:p w14:paraId="281B2A36"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52F1E67" w14:textId="77777777" w:rsidR="00D07D2A" w:rsidRPr="0045320F" w:rsidRDefault="00D07D2A" w:rsidP="00D07D2A">
      <w:pPr>
        <w:rPr>
          <w:lang w:val="en-GB"/>
        </w:rPr>
      </w:pPr>
      <w:r w:rsidRPr="0045320F">
        <w:rPr>
          <w:rStyle w:val="HideTWBExt"/>
          <w:noProof w:val="0"/>
          <w:lang w:val="en-GB"/>
        </w:rPr>
        <w:t>&lt;/Amend&gt;</w:t>
      </w:r>
    </w:p>
    <w:p w14:paraId="5DE6DB1F" w14:textId="392A59E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766</w:t>
      </w:r>
      <w:r w:rsidRPr="0045320F">
        <w:rPr>
          <w:rStyle w:val="HideTWBExt"/>
          <w:noProof w:val="0"/>
          <w:lang w:val="en-GB"/>
        </w:rPr>
        <w:t>&lt;/NumAm&gt;</w:t>
      </w:r>
    </w:p>
    <w:p w14:paraId="7C71177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199E1CF4" w14:textId="77777777" w:rsidR="00D07D2A" w:rsidRPr="009837E0" w:rsidRDefault="00D07D2A" w:rsidP="00D07D2A">
      <w:pPr>
        <w:pStyle w:val="NormalBold"/>
      </w:pPr>
      <w:r w:rsidRPr="009837E0">
        <w:rPr>
          <w:rStyle w:val="HideTWBExt"/>
          <w:noProof w:val="0"/>
        </w:rPr>
        <w:t>&lt;/RepeatBlock-By&gt;</w:t>
      </w:r>
    </w:p>
    <w:p w14:paraId="61C985B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B1ADB54" w14:textId="6E3894E6"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c</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25481696" w14:textId="77777777" w:rsidTr="0045320F">
        <w:trPr>
          <w:trHeight w:hRule="exact" w:val="240"/>
          <w:jc w:val="center"/>
        </w:trPr>
        <w:tc>
          <w:tcPr>
            <w:tcW w:w="9752" w:type="dxa"/>
            <w:gridSpan w:val="2"/>
          </w:tcPr>
          <w:p w14:paraId="205CDAF1" w14:textId="77777777" w:rsidR="00D07D2A" w:rsidRPr="0092111C" w:rsidRDefault="00D07D2A" w:rsidP="0045320F">
            <w:pPr>
              <w:rPr>
                <w:lang w:val="fr-FR"/>
              </w:rPr>
            </w:pPr>
          </w:p>
        </w:tc>
      </w:tr>
      <w:tr w:rsidR="00D07D2A" w:rsidRPr="009837E0" w14:paraId="028587AA" w14:textId="77777777" w:rsidTr="0045320F">
        <w:trPr>
          <w:trHeight w:val="240"/>
          <w:jc w:val="center"/>
        </w:trPr>
        <w:tc>
          <w:tcPr>
            <w:tcW w:w="4876" w:type="dxa"/>
          </w:tcPr>
          <w:p w14:paraId="59973376" w14:textId="77777777" w:rsidR="00D07D2A" w:rsidRPr="009837E0" w:rsidRDefault="00D07D2A" w:rsidP="0045320F">
            <w:pPr>
              <w:pStyle w:val="AmColumnHeading"/>
            </w:pPr>
            <w:r w:rsidRPr="009837E0">
              <w:t>Tekst proponowany przez Komisję</w:t>
            </w:r>
          </w:p>
        </w:tc>
        <w:tc>
          <w:tcPr>
            <w:tcW w:w="4876" w:type="dxa"/>
          </w:tcPr>
          <w:p w14:paraId="189E0DD6" w14:textId="77777777" w:rsidR="00D07D2A" w:rsidRPr="009837E0" w:rsidRDefault="00D07D2A" w:rsidP="0045320F">
            <w:pPr>
              <w:pStyle w:val="AmColumnHeading"/>
            </w:pPr>
            <w:r w:rsidRPr="009837E0">
              <w:t>Poprawka</w:t>
            </w:r>
          </w:p>
        </w:tc>
      </w:tr>
      <w:tr w:rsidR="00D07D2A" w:rsidRPr="009837E0" w14:paraId="751C033E" w14:textId="77777777" w:rsidTr="0045320F">
        <w:trPr>
          <w:jc w:val="center"/>
        </w:trPr>
        <w:tc>
          <w:tcPr>
            <w:tcW w:w="4876" w:type="dxa"/>
          </w:tcPr>
          <w:p w14:paraId="57B22BB8" w14:textId="77777777" w:rsidR="00D07D2A" w:rsidRPr="009837E0" w:rsidRDefault="00D07D2A" w:rsidP="0045320F">
            <w:pPr>
              <w:pStyle w:val="Normal6a"/>
            </w:pPr>
            <w:r w:rsidRPr="009837E0">
              <w:t>c)</w:t>
            </w:r>
            <w:r w:rsidRPr="009837E0">
              <w:tab/>
              <w:t>„osoba ubiegająca się o ochronę międzynarodową” oznacza obywatela państwa trzeciego lub bezpaństwowca, który złożył wniosek o udzielenie ochrony międzynarodowej, w odniesieniu do którego nie podjęto jeszcze decyzji lub podjęto decyzję, która podlega albo może podlegać zastosowaniu środka odwoławczego w danym państwie członkowskim niezależnie od tego, czy osoba ubiegająca się o ochronę międzynarodową ma prawo do pozostania lub czy zezwala się jej na pozostanie zgodnie z rozporządzeniem (UE) XXX/XXX [rozporządzenie w sprawie procedury azylowej], w tym osoba, której udzielono natychmiastowej ochrony zgodnie z rozporządzeniem (UE) XXX/XXX [rozporządzenie w sprawie reagowania na sytuacje kryzysowe i spowodowane działaniem siły wyższej w dziedzinie azylu i migracji];</w:t>
            </w:r>
          </w:p>
        </w:tc>
        <w:tc>
          <w:tcPr>
            <w:tcW w:w="4876" w:type="dxa"/>
          </w:tcPr>
          <w:p w14:paraId="69441D11" w14:textId="77777777" w:rsidR="00D07D2A" w:rsidRPr="009837E0" w:rsidRDefault="00D07D2A" w:rsidP="0045320F">
            <w:pPr>
              <w:pStyle w:val="Normal6a"/>
            </w:pPr>
            <w:r w:rsidRPr="009837E0">
              <w:rPr>
                <w:color w:val="000005"/>
              </w:rPr>
              <w:t>c)</w:t>
            </w:r>
            <w:r w:rsidRPr="009837E0">
              <w:rPr>
                <w:color w:val="000005"/>
              </w:rPr>
              <w:tab/>
              <w:t xml:space="preserve">„osoba ubiegająca się o ochronę międzynarodową” oznacza obywatela państwa trzeciego lub bezpaństwowca, który złożył wniosek o udzielenie ochrony międzynarodowej, w odniesieniu do którego nie podjęto jeszcze decyzji lub podjęto decyzję, która podlega albo może podlegać zastosowaniu środka odwoławczego w danym państwie członkowskim niezależnie od tego, czy osoba ubiegająca się o ochronę międzynarodową ma prawo do pozostania lub czy zezwala się jej na pozostanie zgodnie z rozporządzeniem (UE) XXX/XXX [rozporządzenie w sprawie procedury azylowej], w tym osoba, której udzielono natychmiastowej ochrony zgodnie z rozporządzeniem (UE) XXX/XXX [rozporządzenie w sprawie reagowania na sytuacje kryzysowe i spowodowane działaniem siły wyższej w dziedzinie azylu i migracji] </w:t>
            </w:r>
            <w:r w:rsidRPr="009837E0">
              <w:rPr>
                <w:b/>
                <w:bCs/>
                <w:i/>
                <w:iCs/>
                <w:color w:val="000005"/>
              </w:rPr>
              <w:t>oraz osoby oczekujące na decyzję w sprawie odwołania</w:t>
            </w:r>
            <w:r w:rsidRPr="009837E0">
              <w:rPr>
                <w:color w:val="000005"/>
              </w:rPr>
              <w:t>;</w:t>
            </w:r>
          </w:p>
        </w:tc>
      </w:tr>
    </w:tbl>
    <w:p w14:paraId="4EB55B3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E78D97F" w14:textId="77777777" w:rsidR="00D07D2A" w:rsidRPr="0045320F" w:rsidRDefault="00D07D2A" w:rsidP="00D07D2A">
      <w:pPr>
        <w:rPr>
          <w:lang w:val="en-GB"/>
        </w:rPr>
      </w:pPr>
      <w:r w:rsidRPr="0045320F">
        <w:rPr>
          <w:rStyle w:val="HideTWBExt"/>
          <w:noProof w:val="0"/>
          <w:lang w:val="en-GB"/>
        </w:rPr>
        <w:t>&lt;/Amend&gt;</w:t>
      </w:r>
    </w:p>
    <w:p w14:paraId="0B7C4633" w14:textId="126632E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767</w:t>
      </w:r>
      <w:r w:rsidRPr="0045320F">
        <w:rPr>
          <w:rStyle w:val="HideTWBExt"/>
          <w:noProof w:val="0"/>
          <w:lang w:val="en-GB"/>
        </w:rPr>
        <w:t>&lt;/NumAm&gt;</w:t>
      </w:r>
    </w:p>
    <w:p w14:paraId="399DC5D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Jan-Christoph Oetjen, Malik Azmani, Sophia in 't Veld, Karen Melchior</w:t>
      </w:r>
      <w:r w:rsidRPr="0045320F">
        <w:rPr>
          <w:rStyle w:val="HideTWBExt"/>
          <w:noProof w:val="0"/>
          <w:lang w:val="en-GB"/>
        </w:rPr>
        <w:t>&lt;/Members&gt;</w:t>
      </w:r>
    </w:p>
    <w:p w14:paraId="74BC264A" w14:textId="77777777" w:rsidR="00D07D2A" w:rsidRPr="009837E0" w:rsidRDefault="00D07D2A" w:rsidP="00D07D2A">
      <w:pPr>
        <w:pStyle w:val="NormalBold"/>
      </w:pPr>
      <w:r w:rsidRPr="009837E0">
        <w:rPr>
          <w:rStyle w:val="HideTWBExt"/>
          <w:noProof w:val="0"/>
        </w:rPr>
        <w:t>&lt;/RepeatBlock-By&gt;</w:t>
      </w:r>
    </w:p>
    <w:p w14:paraId="7115ECE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12D4149" w14:textId="66133747"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c</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4FFC3F4" w14:textId="77777777" w:rsidTr="0045320F">
        <w:trPr>
          <w:trHeight w:hRule="exact" w:val="240"/>
          <w:jc w:val="center"/>
        </w:trPr>
        <w:tc>
          <w:tcPr>
            <w:tcW w:w="9752" w:type="dxa"/>
            <w:gridSpan w:val="2"/>
          </w:tcPr>
          <w:p w14:paraId="702E8DB8" w14:textId="77777777" w:rsidR="00D07D2A" w:rsidRPr="0092111C" w:rsidRDefault="00D07D2A" w:rsidP="0045320F">
            <w:pPr>
              <w:rPr>
                <w:lang w:val="fr-FR"/>
              </w:rPr>
            </w:pPr>
          </w:p>
        </w:tc>
      </w:tr>
      <w:tr w:rsidR="00D07D2A" w:rsidRPr="009837E0" w14:paraId="4E8E2BD3" w14:textId="77777777" w:rsidTr="0045320F">
        <w:trPr>
          <w:trHeight w:val="240"/>
          <w:jc w:val="center"/>
        </w:trPr>
        <w:tc>
          <w:tcPr>
            <w:tcW w:w="4876" w:type="dxa"/>
          </w:tcPr>
          <w:p w14:paraId="230D4813" w14:textId="77777777" w:rsidR="00D07D2A" w:rsidRPr="009837E0" w:rsidRDefault="00D07D2A" w:rsidP="0045320F">
            <w:pPr>
              <w:pStyle w:val="AmColumnHeading"/>
            </w:pPr>
            <w:r w:rsidRPr="009837E0">
              <w:t>Tekst proponowany przez Komisję</w:t>
            </w:r>
          </w:p>
        </w:tc>
        <w:tc>
          <w:tcPr>
            <w:tcW w:w="4876" w:type="dxa"/>
          </w:tcPr>
          <w:p w14:paraId="4F92D1F9" w14:textId="77777777" w:rsidR="00D07D2A" w:rsidRPr="009837E0" w:rsidRDefault="00D07D2A" w:rsidP="0045320F">
            <w:pPr>
              <w:pStyle w:val="AmColumnHeading"/>
            </w:pPr>
            <w:r w:rsidRPr="009837E0">
              <w:t>Poprawka</w:t>
            </w:r>
          </w:p>
        </w:tc>
      </w:tr>
      <w:tr w:rsidR="00D07D2A" w:rsidRPr="009837E0" w14:paraId="2C78E7A5" w14:textId="77777777" w:rsidTr="0045320F">
        <w:trPr>
          <w:jc w:val="center"/>
        </w:trPr>
        <w:tc>
          <w:tcPr>
            <w:tcW w:w="4876" w:type="dxa"/>
          </w:tcPr>
          <w:p w14:paraId="3F342CD9" w14:textId="77777777" w:rsidR="00D07D2A" w:rsidRPr="009837E0" w:rsidRDefault="00D07D2A" w:rsidP="0045320F">
            <w:pPr>
              <w:pStyle w:val="Normal6a"/>
            </w:pPr>
            <w:r w:rsidRPr="009837E0">
              <w:t>c)</w:t>
            </w:r>
            <w:r w:rsidRPr="009837E0">
              <w:tab/>
              <w:t xml:space="preserve">„osoba ubiegająca się o ochronę międzynarodową” oznacza obywatela państwa trzeciego lub bezpaństwowca, który złożył wniosek o udzielenie ochrony międzynarodowej, w odniesieniu do którego nie podjęto jeszcze decyzji lub podjęto decyzję, która podlega albo może podlegać zastosowaniu środka odwoławczego w danym państwie członkowskim niezależnie od tego, czy osoba ubiegająca się o ochronę międzynarodową ma prawo do pozostania lub czy zezwala się jej na pozostanie zgodnie z rozporządzeniem (UE) XXX/XXX [rozporządzenie w sprawie procedury azylowej], </w:t>
            </w:r>
            <w:r w:rsidRPr="009837E0">
              <w:rPr>
                <w:b/>
                <w:bCs/>
                <w:i/>
                <w:iCs/>
              </w:rPr>
              <w:t>w tym</w:t>
            </w:r>
            <w:r w:rsidRPr="009837E0">
              <w:t xml:space="preserve"> osoba, której udzielono natychmiastowej ochrony zgodnie z rozporządzeniem (UE) XXX/XXX [rozporządzenie w sprawie reagowania na sytuacje kryzysowe i spowodowane działaniem siły wyższej w dziedzinie azylu i migracji];</w:t>
            </w:r>
          </w:p>
        </w:tc>
        <w:tc>
          <w:tcPr>
            <w:tcW w:w="4876" w:type="dxa"/>
          </w:tcPr>
          <w:p w14:paraId="4FA94996" w14:textId="77777777" w:rsidR="00D07D2A" w:rsidRPr="009837E0" w:rsidRDefault="00D07D2A" w:rsidP="0045320F">
            <w:pPr>
              <w:pStyle w:val="Normal6a"/>
            </w:pPr>
            <w:r w:rsidRPr="009837E0">
              <w:rPr>
                <w:color w:val="000005"/>
              </w:rPr>
              <w:t>c)</w:t>
            </w:r>
            <w:r w:rsidRPr="009837E0">
              <w:rPr>
                <w:color w:val="000005"/>
              </w:rPr>
              <w:tab/>
              <w:t xml:space="preserve">„osoba ubiegająca się o ochronę międzynarodową” oznacza obywatela państwa trzeciego lub bezpaństwowca, który złożył wniosek o udzielenie ochrony międzynarodowej, w odniesieniu do którego nie podjęto jeszcze decyzji lub podjęto decyzję, która podlega albo może podlegać zastosowaniu środka odwoławczego w danym państwie członkowskim niezależnie od tego, czy osoba ubiegająca się o ochronę międzynarodową ma prawo do pozostania lub czy zezwala się jej na pozostanie zgodnie z rozporządzeniem (UE) XXX/XXX [rozporządzenie w sprawie procedury azylowej], </w:t>
            </w:r>
            <w:r w:rsidRPr="009837E0">
              <w:rPr>
                <w:b/>
                <w:bCs/>
                <w:i/>
                <w:iCs/>
                <w:color w:val="000005"/>
              </w:rPr>
              <w:t>lub obywatela państwa trzeciego lub bezpaństwowca</w:t>
            </w:r>
            <w:r w:rsidRPr="009837E0">
              <w:rPr>
                <w:color w:val="000005"/>
              </w:rPr>
              <w:t xml:space="preserve">, </w:t>
            </w:r>
            <w:r w:rsidRPr="009837E0">
              <w:rPr>
                <w:b/>
                <w:bCs/>
                <w:i/>
                <w:iCs/>
                <w:color w:val="000005"/>
              </w:rPr>
              <w:t>któremu</w:t>
            </w:r>
            <w:r w:rsidRPr="009837E0">
              <w:rPr>
                <w:color w:val="000005"/>
              </w:rPr>
              <w:t xml:space="preserve"> udzielono natychmiastowej ochrony zgodnie z rozporządzeniem (UE) XXX/XXX [rozporządzenie w sprawie reagowania na sytuacje kryzysowe i spowodowane działaniem siły wyższej w dziedzinie azylu i migracji];</w:t>
            </w:r>
          </w:p>
        </w:tc>
      </w:tr>
    </w:tbl>
    <w:p w14:paraId="355B6AD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F1EF2BB" w14:textId="77777777" w:rsidR="00D07D2A" w:rsidRPr="0045320F" w:rsidRDefault="00D07D2A" w:rsidP="00D07D2A">
      <w:pPr>
        <w:rPr>
          <w:lang w:val="en-GB"/>
        </w:rPr>
      </w:pPr>
      <w:r w:rsidRPr="0045320F">
        <w:rPr>
          <w:rStyle w:val="HideTWBExt"/>
          <w:noProof w:val="0"/>
          <w:lang w:val="en-GB"/>
        </w:rPr>
        <w:t>&lt;/Amend&gt;</w:t>
      </w:r>
    </w:p>
    <w:p w14:paraId="2C3B3E7E" w14:textId="37B85DF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768</w:t>
      </w:r>
      <w:r w:rsidRPr="0045320F">
        <w:rPr>
          <w:rStyle w:val="HideTWBExt"/>
          <w:noProof w:val="0"/>
          <w:lang w:val="en-GB"/>
        </w:rPr>
        <w:t>&lt;/NumAm&gt;</w:t>
      </w:r>
    </w:p>
    <w:p w14:paraId="77D9389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635E0539" w14:textId="77777777" w:rsidR="00D07D2A" w:rsidRPr="009837E0" w:rsidRDefault="00D07D2A" w:rsidP="00D07D2A">
      <w:pPr>
        <w:pStyle w:val="NormalBold"/>
      </w:pPr>
      <w:r w:rsidRPr="009837E0">
        <w:rPr>
          <w:rStyle w:val="HideTWBExt"/>
          <w:noProof w:val="0"/>
        </w:rPr>
        <w:t>&lt;/RepeatBlock-By&gt;</w:t>
      </w:r>
    </w:p>
    <w:p w14:paraId="28FB576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D555313" w14:textId="5A07D3A3"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c</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A0C42FC" w14:textId="77777777" w:rsidTr="0045320F">
        <w:trPr>
          <w:trHeight w:hRule="exact" w:val="240"/>
          <w:jc w:val="center"/>
        </w:trPr>
        <w:tc>
          <w:tcPr>
            <w:tcW w:w="9752" w:type="dxa"/>
            <w:gridSpan w:val="2"/>
          </w:tcPr>
          <w:p w14:paraId="5D60EA60" w14:textId="77777777" w:rsidR="00D07D2A" w:rsidRPr="0092111C" w:rsidRDefault="00D07D2A" w:rsidP="0045320F">
            <w:pPr>
              <w:rPr>
                <w:lang w:val="fr-FR"/>
              </w:rPr>
            </w:pPr>
          </w:p>
        </w:tc>
      </w:tr>
      <w:tr w:rsidR="00D07D2A" w:rsidRPr="009837E0" w14:paraId="7A3C48E1" w14:textId="77777777" w:rsidTr="0045320F">
        <w:trPr>
          <w:trHeight w:val="240"/>
          <w:jc w:val="center"/>
        </w:trPr>
        <w:tc>
          <w:tcPr>
            <w:tcW w:w="4876" w:type="dxa"/>
          </w:tcPr>
          <w:p w14:paraId="73729CC7" w14:textId="77777777" w:rsidR="00D07D2A" w:rsidRPr="009837E0" w:rsidRDefault="00D07D2A" w:rsidP="0045320F">
            <w:pPr>
              <w:pStyle w:val="AmColumnHeading"/>
            </w:pPr>
            <w:r w:rsidRPr="009837E0">
              <w:t>Tekst proponowany przez Komisję</w:t>
            </w:r>
          </w:p>
        </w:tc>
        <w:tc>
          <w:tcPr>
            <w:tcW w:w="4876" w:type="dxa"/>
          </w:tcPr>
          <w:p w14:paraId="0EF57954" w14:textId="77777777" w:rsidR="00D07D2A" w:rsidRPr="009837E0" w:rsidRDefault="00D07D2A" w:rsidP="0045320F">
            <w:pPr>
              <w:pStyle w:val="AmColumnHeading"/>
            </w:pPr>
            <w:r w:rsidRPr="009837E0">
              <w:t>Poprawka</w:t>
            </w:r>
          </w:p>
        </w:tc>
      </w:tr>
      <w:tr w:rsidR="00D07D2A" w:rsidRPr="009837E0" w14:paraId="514A0124" w14:textId="77777777" w:rsidTr="0045320F">
        <w:trPr>
          <w:jc w:val="center"/>
        </w:trPr>
        <w:tc>
          <w:tcPr>
            <w:tcW w:w="4876" w:type="dxa"/>
          </w:tcPr>
          <w:p w14:paraId="75C4D6DF" w14:textId="77777777" w:rsidR="00D07D2A" w:rsidRPr="009837E0" w:rsidRDefault="00D07D2A" w:rsidP="0045320F">
            <w:pPr>
              <w:pStyle w:val="Normal6a"/>
            </w:pPr>
            <w:r w:rsidRPr="009837E0">
              <w:t>c)</w:t>
            </w:r>
            <w:r w:rsidRPr="009837E0">
              <w:tab/>
              <w:t xml:space="preserve">„osoba ubiegająca się o ochronę międzynarodową” oznacza obywatela państwa trzeciego lub bezpaństwowca, który złożył wniosek o udzielenie ochrony międzynarodowej, </w:t>
            </w:r>
            <w:r w:rsidRPr="009837E0">
              <w:rPr>
                <w:b/>
                <w:bCs/>
                <w:i/>
                <w:iCs/>
              </w:rPr>
              <w:t>w odniesieniu do którego nie podjęto jeszcze decyzji</w:t>
            </w:r>
            <w:r w:rsidRPr="009837E0">
              <w:t xml:space="preserve"> lub podjęto decyzję, która podlega albo może podlegać zastosowaniu środka odwoławczego w danym państwie członkowskim niezależnie od tego, czy osoba ubiegająca się o ochronę międzynarodową ma prawo do pozostania lub czy zezwala się jej na pozostanie zgodnie z rozporządzeniem (UE) XXX/XXX [rozporządzenie w sprawie procedury azylowej], w tym osoba, której udzielono natychmiastowej ochrony zgodnie z rozporządzeniem (UE) XXX/XXX [rozporządzenie w sprawie reagowania na sytuacje kryzysowe i spowodowane działaniem siły wyższej w dziedzinie azylu i migracji];</w:t>
            </w:r>
          </w:p>
        </w:tc>
        <w:tc>
          <w:tcPr>
            <w:tcW w:w="4876" w:type="dxa"/>
          </w:tcPr>
          <w:p w14:paraId="1B742206" w14:textId="77777777" w:rsidR="00D07D2A" w:rsidRPr="009837E0" w:rsidRDefault="00D07D2A" w:rsidP="0045320F">
            <w:pPr>
              <w:pStyle w:val="Normal6a"/>
            </w:pPr>
            <w:r w:rsidRPr="009837E0">
              <w:rPr>
                <w:color w:val="000005"/>
              </w:rPr>
              <w:t>c)</w:t>
            </w:r>
            <w:r w:rsidRPr="009837E0">
              <w:rPr>
                <w:color w:val="000005"/>
              </w:rPr>
              <w:tab/>
              <w:t xml:space="preserve">„osoba ubiegająca się o ochronę międzynarodową” oznacza obywatela państwa trzeciego lub bezpaństwowca, który złożył wniosek o udzielenie ochrony międzynarodowej </w:t>
            </w:r>
            <w:r w:rsidRPr="009837E0">
              <w:rPr>
                <w:b/>
                <w:bCs/>
                <w:i/>
                <w:iCs/>
                <w:color w:val="000005"/>
              </w:rPr>
              <w:t>i który nie przybył na terytorium państwa członkowskiego w sposób nielegalny,</w:t>
            </w:r>
            <w:r w:rsidRPr="009837E0">
              <w:rPr>
                <w:color w:val="000005"/>
              </w:rPr>
              <w:t xml:space="preserve"> w odniesieniu do którego podjęto decyzję, która podlega albo może podlegać zastosowaniu środka odwoławczego w danym państwie członkowskim niezależnie od tego, czy osoba ubiegająca się o ochronę międzynarodową ma prawo do pozostania lub czy zezwala się jej na pozostanie zgodnie z rozporządzeniem (UE) XXX/XXX [rozporządzenie w sprawie procedury azylowej], w tym osoba, której udzielono natychmiastowej ochrony zgodnie z rozporządzeniem (UE) XXX/XXX [rozporządzenie w sprawie reagowania na sytuacje kryzysowe i spowodowane działaniem siły wyższej w dziedzinie azylu i migracji];</w:t>
            </w:r>
          </w:p>
        </w:tc>
      </w:tr>
    </w:tbl>
    <w:p w14:paraId="1F1AAE6D"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DA25819" w14:textId="77777777" w:rsidR="00D07D2A" w:rsidRPr="0045320F" w:rsidRDefault="00D07D2A" w:rsidP="00D07D2A">
      <w:pPr>
        <w:rPr>
          <w:lang w:val="en-GB"/>
        </w:rPr>
      </w:pPr>
      <w:r w:rsidRPr="0045320F">
        <w:rPr>
          <w:rStyle w:val="HideTWBExt"/>
          <w:noProof w:val="0"/>
          <w:lang w:val="en-GB"/>
        </w:rPr>
        <w:t>&lt;/Amend&gt;</w:t>
      </w:r>
    </w:p>
    <w:p w14:paraId="5AA7E75C" w14:textId="44A5F70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769</w:t>
      </w:r>
      <w:r w:rsidRPr="0045320F">
        <w:rPr>
          <w:rStyle w:val="HideTWBExt"/>
          <w:noProof w:val="0"/>
          <w:lang w:val="en-GB"/>
        </w:rPr>
        <w:t>&lt;/NumAm&gt;</w:t>
      </w:r>
    </w:p>
    <w:p w14:paraId="766397C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65C28196" w14:textId="77777777" w:rsidR="00D07D2A" w:rsidRPr="009837E0" w:rsidRDefault="00D07D2A" w:rsidP="00D07D2A">
      <w:pPr>
        <w:pStyle w:val="NormalBold"/>
      </w:pPr>
      <w:r w:rsidRPr="009837E0">
        <w:rPr>
          <w:rStyle w:val="HideTWBExt"/>
          <w:noProof w:val="0"/>
        </w:rPr>
        <w:t>&lt;/RepeatBlock-By&gt;</w:t>
      </w:r>
    </w:p>
    <w:p w14:paraId="71F23EA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55B0487" w14:textId="7CC051AE"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c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6915E6E" w14:textId="77777777" w:rsidTr="0045320F">
        <w:trPr>
          <w:trHeight w:hRule="exact" w:val="240"/>
          <w:jc w:val="center"/>
        </w:trPr>
        <w:tc>
          <w:tcPr>
            <w:tcW w:w="9752" w:type="dxa"/>
            <w:gridSpan w:val="2"/>
          </w:tcPr>
          <w:p w14:paraId="3FC9AA27" w14:textId="77777777" w:rsidR="00D07D2A" w:rsidRPr="009837E0" w:rsidRDefault="00D07D2A" w:rsidP="0045320F"/>
        </w:tc>
      </w:tr>
      <w:tr w:rsidR="00D07D2A" w:rsidRPr="009837E0" w14:paraId="0971D540" w14:textId="77777777" w:rsidTr="0045320F">
        <w:trPr>
          <w:trHeight w:val="240"/>
          <w:jc w:val="center"/>
        </w:trPr>
        <w:tc>
          <w:tcPr>
            <w:tcW w:w="4876" w:type="dxa"/>
          </w:tcPr>
          <w:p w14:paraId="01E067A6" w14:textId="77777777" w:rsidR="00D07D2A" w:rsidRPr="009837E0" w:rsidRDefault="00D07D2A" w:rsidP="0045320F">
            <w:pPr>
              <w:pStyle w:val="AmColumnHeading"/>
            </w:pPr>
            <w:r w:rsidRPr="009837E0">
              <w:t>Tekst proponowany przez Komisję</w:t>
            </w:r>
          </w:p>
        </w:tc>
        <w:tc>
          <w:tcPr>
            <w:tcW w:w="4876" w:type="dxa"/>
          </w:tcPr>
          <w:p w14:paraId="18F4FBF0" w14:textId="77777777" w:rsidR="00D07D2A" w:rsidRPr="009837E0" w:rsidRDefault="00D07D2A" w:rsidP="0045320F">
            <w:pPr>
              <w:pStyle w:val="AmColumnHeading"/>
            </w:pPr>
            <w:r w:rsidRPr="009837E0">
              <w:t>Poprawka</w:t>
            </w:r>
          </w:p>
        </w:tc>
      </w:tr>
      <w:tr w:rsidR="00D07D2A" w:rsidRPr="009837E0" w14:paraId="526BCC77" w14:textId="77777777" w:rsidTr="0045320F">
        <w:trPr>
          <w:jc w:val="center"/>
        </w:trPr>
        <w:tc>
          <w:tcPr>
            <w:tcW w:w="4876" w:type="dxa"/>
          </w:tcPr>
          <w:p w14:paraId="6F0E9F0F" w14:textId="77777777" w:rsidR="00D07D2A" w:rsidRPr="009837E0" w:rsidRDefault="00D07D2A" w:rsidP="0045320F">
            <w:pPr>
              <w:pStyle w:val="Normal6a"/>
            </w:pPr>
          </w:p>
        </w:tc>
        <w:tc>
          <w:tcPr>
            <w:tcW w:w="4876" w:type="dxa"/>
          </w:tcPr>
          <w:p w14:paraId="1EF9061A" w14:textId="77777777" w:rsidR="00D07D2A" w:rsidRPr="009837E0" w:rsidRDefault="00D07D2A" w:rsidP="0045320F">
            <w:pPr>
              <w:pStyle w:val="Normal6a"/>
            </w:pPr>
            <w:r w:rsidRPr="009837E0">
              <w:rPr>
                <w:b/>
                <w:i/>
                <w:color w:val="000005"/>
              </w:rPr>
              <w:t>ca)</w:t>
            </w:r>
            <w:r w:rsidRPr="009837E0">
              <w:rPr>
                <w:color w:val="000005"/>
              </w:rPr>
              <w:tab/>
            </w:r>
            <w:r w:rsidRPr="009837E0">
              <w:rPr>
                <w:b/>
                <w:i/>
                <w:color w:val="000005"/>
              </w:rPr>
              <w:t>„dziecko” oznacza osobę małoletnią w wieku poniżej 13 lat,</w:t>
            </w:r>
          </w:p>
        </w:tc>
      </w:tr>
    </w:tbl>
    <w:p w14:paraId="0C8FD3D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4BE9415" w14:textId="77777777" w:rsidR="00D07D2A" w:rsidRPr="0045320F" w:rsidRDefault="00D07D2A" w:rsidP="00D07D2A">
      <w:pPr>
        <w:rPr>
          <w:lang w:val="en-GB"/>
        </w:rPr>
      </w:pPr>
      <w:r w:rsidRPr="0045320F">
        <w:rPr>
          <w:rStyle w:val="HideTWBExt"/>
          <w:noProof w:val="0"/>
          <w:lang w:val="en-GB"/>
        </w:rPr>
        <w:t>&lt;/Amend&gt;</w:t>
      </w:r>
    </w:p>
    <w:p w14:paraId="7ADFD5E3" w14:textId="4CEF35A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770</w:t>
      </w:r>
      <w:r w:rsidRPr="0045320F">
        <w:rPr>
          <w:rStyle w:val="HideTWBExt"/>
          <w:noProof w:val="0"/>
          <w:lang w:val="en-GB"/>
        </w:rPr>
        <w:t>&lt;/NumAm&gt;</w:t>
      </w:r>
    </w:p>
    <w:p w14:paraId="781D66C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1AFD4101" w14:textId="77777777" w:rsidR="00D07D2A" w:rsidRPr="009837E0" w:rsidRDefault="00D07D2A" w:rsidP="00D07D2A">
      <w:pPr>
        <w:pStyle w:val="NormalBold"/>
      </w:pPr>
      <w:r w:rsidRPr="009837E0">
        <w:rPr>
          <w:rStyle w:val="HideTWBExt"/>
          <w:noProof w:val="0"/>
        </w:rPr>
        <w:t>&lt;/RepeatBlock-By&gt;</w:t>
      </w:r>
    </w:p>
    <w:p w14:paraId="00B3935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42736A3" w14:textId="1E7BB133"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d</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B029E58" w14:textId="77777777" w:rsidTr="0045320F">
        <w:trPr>
          <w:trHeight w:hRule="exact" w:val="240"/>
          <w:jc w:val="center"/>
        </w:trPr>
        <w:tc>
          <w:tcPr>
            <w:tcW w:w="9752" w:type="dxa"/>
            <w:gridSpan w:val="2"/>
          </w:tcPr>
          <w:p w14:paraId="6F67C522" w14:textId="77777777" w:rsidR="00D07D2A" w:rsidRPr="0092111C" w:rsidRDefault="00D07D2A" w:rsidP="0045320F">
            <w:pPr>
              <w:rPr>
                <w:lang w:val="fr-FR"/>
              </w:rPr>
            </w:pPr>
          </w:p>
        </w:tc>
      </w:tr>
      <w:tr w:rsidR="00D07D2A" w:rsidRPr="009837E0" w14:paraId="46EEC102" w14:textId="77777777" w:rsidTr="0045320F">
        <w:trPr>
          <w:trHeight w:val="240"/>
          <w:jc w:val="center"/>
        </w:trPr>
        <w:tc>
          <w:tcPr>
            <w:tcW w:w="4876" w:type="dxa"/>
          </w:tcPr>
          <w:p w14:paraId="2E8193A0" w14:textId="77777777" w:rsidR="00D07D2A" w:rsidRPr="009837E0" w:rsidRDefault="00D07D2A" w:rsidP="0045320F">
            <w:pPr>
              <w:pStyle w:val="AmColumnHeading"/>
            </w:pPr>
            <w:r w:rsidRPr="009837E0">
              <w:t>Tekst proponowany przez Komisję</w:t>
            </w:r>
          </w:p>
        </w:tc>
        <w:tc>
          <w:tcPr>
            <w:tcW w:w="4876" w:type="dxa"/>
          </w:tcPr>
          <w:p w14:paraId="3C092C21" w14:textId="77777777" w:rsidR="00D07D2A" w:rsidRPr="009837E0" w:rsidRDefault="00D07D2A" w:rsidP="0045320F">
            <w:pPr>
              <w:pStyle w:val="AmColumnHeading"/>
            </w:pPr>
            <w:r w:rsidRPr="009837E0">
              <w:t>Poprawka</w:t>
            </w:r>
          </w:p>
        </w:tc>
      </w:tr>
      <w:tr w:rsidR="00D07D2A" w:rsidRPr="009837E0" w14:paraId="3C90404A" w14:textId="77777777" w:rsidTr="0045320F">
        <w:trPr>
          <w:jc w:val="center"/>
        </w:trPr>
        <w:tc>
          <w:tcPr>
            <w:tcW w:w="4876" w:type="dxa"/>
          </w:tcPr>
          <w:p w14:paraId="506F4D75" w14:textId="77777777" w:rsidR="00D07D2A" w:rsidRPr="009837E0" w:rsidRDefault="00D07D2A" w:rsidP="0045320F">
            <w:pPr>
              <w:pStyle w:val="Normal6a"/>
            </w:pPr>
            <w:r w:rsidRPr="009837E0">
              <w:t>d)</w:t>
            </w:r>
            <w:r w:rsidRPr="009837E0">
              <w:tab/>
              <w:t xml:space="preserve">„rozpatrzenie wniosku o udzielenie ochrony międzynarodowej” oznacza rozpatrzenie dopuszczalności lub zasadności wniosku o udzielenie ochrony międzynarodowej zgodnie z </w:t>
            </w:r>
            <w:r w:rsidRPr="009837E0">
              <w:rPr>
                <w:b/>
                <w:bCs/>
                <w:i/>
                <w:iCs/>
              </w:rPr>
              <w:t>rozporządzeniem (UE) XXX/XXX [rozporządzenie w sprawie procedury azylowej] i rozporządzeniem (UE) XXX/XXX [rozporządzenie o kwalifikowaniu], z wyjątkiem postępowań w sprawie ustalenia odpowiedzialnego państwa członkowskiego zgodnie z niniejszym rozporządzeniem</w:t>
            </w:r>
            <w:r w:rsidRPr="009837E0">
              <w:t>;</w:t>
            </w:r>
          </w:p>
        </w:tc>
        <w:tc>
          <w:tcPr>
            <w:tcW w:w="4876" w:type="dxa"/>
          </w:tcPr>
          <w:p w14:paraId="58FB5247" w14:textId="77777777" w:rsidR="00D07D2A" w:rsidRPr="009837E0" w:rsidRDefault="00D07D2A" w:rsidP="0045320F">
            <w:pPr>
              <w:pStyle w:val="Normal6a"/>
            </w:pPr>
            <w:r w:rsidRPr="009837E0">
              <w:rPr>
                <w:color w:val="000005"/>
              </w:rPr>
              <w:t>d)</w:t>
            </w:r>
            <w:r w:rsidRPr="009837E0">
              <w:rPr>
                <w:color w:val="000005"/>
              </w:rPr>
              <w:tab/>
              <w:t>„rozpatrzenie wniosku o udzielenie ochrony międzynarodowej” oznacza rozpatrzenie dopuszczalności lub zasadności wniosku o udzielenie ochrony międzynarodowej zgodnie z</w:t>
            </w:r>
            <w:r w:rsidRPr="009837E0">
              <w:rPr>
                <w:b/>
                <w:bCs/>
                <w:i/>
                <w:iCs/>
                <w:color w:val="000005"/>
              </w:rPr>
              <w:t xml:space="preserve"> odpowiednimi konwencjami Organizacji Narodów Zjednoczonych</w:t>
            </w:r>
            <w:r w:rsidRPr="009837E0">
              <w:rPr>
                <w:color w:val="000005"/>
              </w:rPr>
              <w:t xml:space="preserve"> </w:t>
            </w:r>
            <w:r w:rsidRPr="009837E0">
              <w:rPr>
                <w:b/>
                <w:bCs/>
                <w:i/>
                <w:iCs/>
                <w:color w:val="000005"/>
              </w:rPr>
              <w:t>obowiązującymi w danym czasie</w:t>
            </w:r>
            <w:r w:rsidRPr="009837E0">
              <w:rPr>
                <w:color w:val="000005"/>
              </w:rPr>
              <w:t>;</w:t>
            </w:r>
          </w:p>
        </w:tc>
      </w:tr>
    </w:tbl>
    <w:p w14:paraId="04FF3034"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CE8DBC9" w14:textId="77777777" w:rsidR="00D07D2A" w:rsidRPr="0045320F" w:rsidRDefault="00D07D2A" w:rsidP="00D07D2A">
      <w:pPr>
        <w:rPr>
          <w:lang w:val="en-GB"/>
        </w:rPr>
      </w:pPr>
      <w:r w:rsidRPr="0045320F">
        <w:rPr>
          <w:rStyle w:val="HideTWBExt"/>
          <w:noProof w:val="0"/>
          <w:lang w:val="en-GB"/>
        </w:rPr>
        <w:t>&lt;/Amend&gt;</w:t>
      </w:r>
    </w:p>
    <w:p w14:paraId="21EFB699" w14:textId="41FDF16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771</w:t>
      </w:r>
      <w:r w:rsidRPr="0045320F">
        <w:rPr>
          <w:rStyle w:val="HideTWBExt"/>
          <w:noProof w:val="0"/>
          <w:lang w:val="en-GB"/>
        </w:rPr>
        <w:t>&lt;/NumAm&gt;</w:t>
      </w:r>
    </w:p>
    <w:p w14:paraId="043CDDC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2E14FF19" w14:textId="77777777" w:rsidR="00D07D2A" w:rsidRPr="009837E0" w:rsidRDefault="00D07D2A" w:rsidP="00D07D2A">
      <w:pPr>
        <w:pStyle w:val="NormalBold"/>
      </w:pPr>
      <w:r w:rsidRPr="009837E0">
        <w:rPr>
          <w:rStyle w:val="HideTWBExt"/>
          <w:noProof w:val="0"/>
        </w:rPr>
        <w:t>&lt;/RepeatBlock-By&gt;</w:t>
      </w:r>
    </w:p>
    <w:p w14:paraId="768B39D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6362207" w14:textId="3C08263C"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d</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4E6C147" w14:textId="77777777" w:rsidTr="0045320F">
        <w:trPr>
          <w:trHeight w:hRule="exact" w:val="240"/>
          <w:jc w:val="center"/>
        </w:trPr>
        <w:tc>
          <w:tcPr>
            <w:tcW w:w="9752" w:type="dxa"/>
            <w:gridSpan w:val="2"/>
          </w:tcPr>
          <w:p w14:paraId="75C44061" w14:textId="77777777" w:rsidR="00D07D2A" w:rsidRPr="0092111C" w:rsidRDefault="00D07D2A" w:rsidP="0045320F">
            <w:pPr>
              <w:rPr>
                <w:lang w:val="fr-FR"/>
              </w:rPr>
            </w:pPr>
          </w:p>
        </w:tc>
      </w:tr>
      <w:tr w:rsidR="00D07D2A" w:rsidRPr="009837E0" w14:paraId="0541207E" w14:textId="77777777" w:rsidTr="0045320F">
        <w:trPr>
          <w:trHeight w:val="240"/>
          <w:jc w:val="center"/>
        </w:trPr>
        <w:tc>
          <w:tcPr>
            <w:tcW w:w="4876" w:type="dxa"/>
          </w:tcPr>
          <w:p w14:paraId="239173F9" w14:textId="77777777" w:rsidR="00D07D2A" w:rsidRPr="009837E0" w:rsidRDefault="00D07D2A" w:rsidP="0045320F">
            <w:pPr>
              <w:pStyle w:val="AmColumnHeading"/>
            </w:pPr>
            <w:r w:rsidRPr="009837E0">
              <w:t>Tekst proponowany przez Komisję</w:t>
            </w:r>
          </w:p>
        </w:tc>
        <w:tc>
          <w:tcPr>
            <w:tcW w:w="4876" w:type="dxa"/>
          </w:tcPr>
          <w:p w14:paraId="1E1ACD42" w14:textId="77777777" w:rsidR="00D07D2A" w:rsidRPr="009837E0" w:rsidRDefault="00D07D2A" w:rsidP="0045320F">
            <w:pPr>
              <w:pStyle w:val="AmColumnHeading"/>
            </w:pPr>
            <w:r w:rsidRPr="009837E0">
              <w:t>Poprawka</w:t>
            </w:r>
          </w:p>
        </w:tc>
      </w:tr>
      <w:tr w:rsidR="00D07D2A" w:rsidRPr="009837E0" w14:paraId="06B43943" w14:textId="77777777" w:rsidTr="0045320F">
        <w:trPr>
          <w:jc w:val="center"/>
        </w:trPr>
        <w:tc>
          <w:tcPr>
            <w:tcW w:w="4876" w:type="dxa"/>
          </w:tcPr>
          <w:p w14:paraId="2E882823" w14:textId="77777777" w:rsidR="00D07D2A" w:rsidRPr="009837E0" w:rsidRDefault="00D07D2A" w:rsidP="0045320F">
            <w:pPr>
              <w:pStyle w:val="Normal6a"/>
            </w:pPr>
            <w:r w:rsidRPr="009837E0">
              <w:t>d)</w:t>
            </w:r>
            <w:r w:rsidRPr="009837E0">
              <w:tab/>
              <w:t xml:space="preserve">„rozpatrzenie wniosku o udzielenie ochrony międzynarodowej” oznacza rozpatrzenie dopuszczalności lub zasadności wniosku o udzielenie ochrony międzynarodowej zgodnie z rozporządzeniem (UE) XXX/XXX [rozporządzenie w sprawie procedury azylowej] i rozporządzeniem (UE) XXX/XXX [rozporządzenie o kwalifikowaniu] </w:t>
            </w:r>
            <w:r w:rsidRPr="009837E0">
              <w:rPr>
                <w:b/>
                <w:bCs/>
                <w:i/>
                <w:iCs/>
              </w:rPr>
              <w:t xml:space="preserve">z wyjątkiem postępowań w sprawie ustalenia odpowiedzialnego państwa </w:t>
            </w:r>
            <w:r w:rsidRPr="009837E0">
              <w:t xml:space="preserve">członkowskiego </w:t>
            </w:r>
            <w:r w:rsidRPr="009837E0">
              <w:rPr>
                <w:b/>
                <w:bCs/>
                <w:i/>
                <w:iCs/>
              </w:rPr>
              <w:t>zgodnie z niniejszym rozporządzeniem</w:t>
            </w:r>
            <w:r w:rsidRPr="009837E0">
              <w:t>;</w:t>
            </w:r>
          </w:p>
        </w:tc>
        <w:tc>
          <w:tcPr>
            <w:tcW w:w="4876" w:type="dxa"/>
          </w:tcPr>
          <w:p w14:paraId="3878A08E" w14:textId="77777777" w:rsidR="00D07D2A" w:rsidRPr="009837E0" w:rsidRDefault="00D07D2A" w:rsidP="0045320F">
            <w:pPr>
              <w:pStyle w:val="Normal6a"/>
            </w:pPr>
            <w:r w:rsidRPr="009837E0">
              <w:rPr>
                <w:color w:val="000005"/>
              </w:rPr>
              <w:t>d)</w:t>
            </w:r>
            <w:r w:rsidRPr="009837E0">
              <w:rPr>
                <w:color w:val="000005"/>
              </w:rPr>
              <w:tab/>
              <w:t xml:space="preserve">„rozpatrzenie wniosku o udzielenie ochrony międzynarodowej” oznacza rozpatrzenie dopuszczalności lub zasadności wniosku o udzielenie ochrony międzynarodowej zgodnie z rozporządzeniem (UE) XXX/XXX [rozporządzenie w sprawie procedury azylowej] i rozporządzeniem (UE) XXX/XXX [rozporządzenie o kwalifikowaniu] </w:t>
            </w:r>
            <w:r w:rsidRPr="009837E0">
              <w:rPr>
                <w:b/>
                <w:bCs/>
                <w:i/>
                <w:iCs/>
                <w:color w:val="000005"/>
              </w:rPr>
              <w:t>lub przepisów krajowych</w:t>
            </w:r>
            <w:r w:rsidRPr="009837E0">
              <w:rPr>
                <w:color w:val="000005"/>
              </w:rPr>
              <w:t xml:space="preserve"> </w:t>
            </w:r>
            <w:r w:rsidRPr="009837E0">
              <w:rPr>
                <w:b/>
                <w:bCs/>
                <w:i/>
                <w:iCs/>
                <w:color w:val="000005"/>
              </w:rPr>
              <w:t>państw członkowskich, które zawarły umowy z partnerskimi państwami trzecimi w sprawie rozpatrywania wniosków i przyjmowania osób, którym udzielono ochrony międzynarodowej</w:t>
            </w:r>
            <w:r w:rsidRPr="009837E0">
              <w:rPr>
                <w:color w:val="000005"/>
              </w:rPr>
              <w:t>;</w:t>
            </w:r>
          </w:p>
        </w:tc>
      </w:tr>
    </w:tbl>
    <w:p w14:paraId="4B05725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B014E60" w14:textId="77777777" w:rsidR="00D07D2A" w:rsidRPr="0045320F" w:rsidRDefault="00D07D2A" w:rsidP="00D07D2A">
      <w:pPr>
        <w:rPr>
          <w:lang w:val="en-GB"/>
        </w:rPr>
      </w:pPr>
      <w:r w:rsidRPr="0045320F">
        <w:rPr>
          <w:rStyle w:val="HideTWBExt"/>
          <w:noProof w:val="0"/>
          <w:lang w:val="en-GB"/>
        </w:rPr>
        <w:t>&lt;/Amend&gt;</w:t>
      </w:r>
    </w:p>
    <w:p w14:paraId="3ED69AD3" w14:textId="18360F5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772</w:t>
      </w:r>
      <w:r w:rsidRPr="0045320F">
        <w:rPr>
          <w:rStyle w:val="HideTWBExt"/>
          <w:noProof w:val="0"/>
          <w:lang w:val="en-GB"/>
        </w:rPr>
        <w:t>&lt;/NumAm&gt;</w:t>
      </w:r>
    </w:p>
    <w:p w14:paraId="49FE677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3FD53A9E" w14:textId="77777777" w:rsidR="00D07D2A" w:rsidRPr="009837E0" w:rsidRDefault="00D07D2A" w:rsidP="00D07D2A">
      <w:pPr>
        <w:pStyle w:val="NormalBold"/>
      </w:pPr>
      <w:r w:rsidRPr="009837E0">
        <w:rPr>
          <w:rStyle w:val="HideTWBExt"/>
          <w:noProof w:val="0"/>
        </w:rPr>
        <w:t>&lt;/RepeatBlock-By&gt;</w:t>
      </w:r>
    </w:p>
    <w:p w14:paraId="7236A42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54537F4" w14:textId="3A72EA64"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d</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3C29F65" w14:textId="77777777" w:rsidTr="0045320F">
        <w:trPr>
          <w:trHeight w:hRule="exact" w:val="240"/>
          <w:jc w:val="center"/>
        </w:trPr>
        <w:tc>
          <w:tcPr>
            <w:tcW w:w="9752" w:type="dxa"/>
            <w:gridSpan w:val="2"/>
          </w:tcPr>
          <w:p w14:paraId="3B804ACE" w14:textId="77777777" w:rsidR="00D07D2A" w:rsidRPr="0092111C" w:rsidRDefault="00D07D2A" w:rsidP="0045320F">
            <w:pPr>
              <w:rPr>
                <w:lang w:val="fr-FR"/>
              </w:rPr>
            </w:pPr>
          </w:p>
        </w:tc>
      </w:tr>
      <w:tr w:rsidR="00D07D2A" w:rsidRPr="009837E0" w14:paraId="1A3025C2" w14:textId="77777777" w:rsidTr="0045320F">
        <w:trPr>
          <w:trHeight w:val="240"/>
          <w:jc w:val="center"/>
        </w:trPr>
        <w:tc>
          <w:tcPr>
            <w:tcW w:w="4876" w:type="dxa"/>
          </w:tcPr>
          <w:p w14:paraId="1C69C860" w14:textId="77777777" w:rsidR="00D07D2A" w:rsidRPr="009837E0" w:rsidRDefault="00D07D2A" w:rsidP="0045320F">
            <w:pPr>
              <w:pStyle w:val="AmColumnHeading"/>
            </w:pPr>
            <w:r w:rsidRPr="009837E0">
              <w:t>Tekst proponowany przez Komisję</w:t>
            </w:r>
          </w:p>
        </w:tc>
        <w:tc>
          <w:tcPr>
            <w:tcW w:w="4876" w:type="dxa"/>
          </w:tcPr>
          <w:p w14:paraId="2138C6D2" w14:textId="77777777" w:rsidR="00D07D2A" w:rsidRPr="009837E0" w:rsidRDefault="00D07D2A" w:rsidP="0045320F">
            <w:pPr>
              <w:pStyle w:val="AmColumnHeading"/>
            </w:pPr>
            <w:r w:rsidRPr="009837E0">
              <w:t>Poprawka</w:t>
            </w:r>
          </w:p>
        </w:tc>
      </w:tr>
      <w:tr w:rsidR="00D07D2A" w:rsidRPr="009837E0" w14:paraId="697CFCDE" w14:textId="77777777" w:rsidTr="0045320F">
        <w:trPr>
          <w:jc w:val="center"/>
        </w:trPr>
        <w:tc>
          <w:tcPr>
            <w:tcW w:w="4876" w:type="dxa"/>
          </w:tcPr>
          <w:p w14:paraId="4425312F" w14:textId="77777777" w:rsidR="00D07D2A" w:rsidRPr="009837E0" w:rsidRDefault="00D07D2A" w:rsidP="0045320F">
            <w:pPr>
              <w:pStyle w:val="Normal6a"/>
            </w:pPr>
            <w:r w:rsidRPr="009837E0">
              <w:t>d)</w:t>
            </w:r>
            <w:r w:rsidRPr="009837E0">
              <w:tab/>
              <w:t xml:space="preserve">„rozpatrzenie wniosku o udzielenie ochrony międzynarodowej” oznacza rozpatrzenie </w:t>
            </w:r>
            <w:r w:rsidRPr="009837E0">
              <w:rPr>
                <w:b/>
                <w:bCs/>
                <w:i/>
                <w:iCs/>
              </w:rPr>
              <w:t>dopuszczalności</w:t>
            </w:r>
            <w:r w:rsidRPr="009837E0">
              <w:t xml:space="preserve"> </w:t>
            </w:r>
            <w:r w:rsidRPr="009837E0">
              <w:rPr>
                <w:b/>
                <w:bCs/>
                <w:i/>
                <w:iCs/>
              </w:rPr>
              <w:t>lub</w:t>
            </w:r>
            <w:r w:rsidRPr="009837E0">
              <w:t xml:space="preserve"> zasadności wniosku o udzielenie ochrony międzynarodowej zgodnie z rozporządzeniem (UE) XXX/XXX [rozporządzenie w sprawie procedury azylowej] i rozporządzeniem (UE) XXX/XXX [rozporządzenie o kwalifikowaniu], z wyjątkiem postępowań w sprawie ustalenia odpowiedzialnego państwa członkowskiego zgodnie z niniejszym rozporządzeniem;</w:t>
            </w:r>
          </w:p>
        </w:tc>
        <w:tc>
          <w:tcPr>
            <w:tcW w:w="4876" w:type="dxa"/>
          </w:tcPr>
          <w:p w14:paraId="61DCAA45" w14:textId="77777777" w:rsidR="00D07D2A" w:rsidRPr="009837E0" w:rsidRDefault="00D07D2A" w:rsidP="0045320F">
            <w:pPr>
              <w:pStyle w:val="Normal6a"/>
            </w:pPr>
            <w:r w:rsidRPr="009837E0">
              <w:rPr>
                <w:color w:val="000005"/>
              </w:rPr>
              <w:t>d)</w:t>
            </w:r>
            <w:r w:rsidRPr="009837E0">
              <w:rPr>
                <w:color w:val="000005"/>
              </w:rPr>
              <w:tab/>
              <w:t>„rozpatrzenie wniosku o udzielenie ochrony międzynarodowej” oznacza rozpatrzenie zasadności wniosku o udzielenie ochrony międzynarodowej zgodnie z rozporządzeniem (UE) XXX/XXX [rozporządzenie w sprawie procedury azylowej] i rozporządzeniem (UE) XXX/XXX [rozporządzenie o kwalifikowaniu], z wyjątkiem postępowań w sprawie ustalenia odpowiedzialnego państwa członkowskiego zgodnie z niniejszym rozporządzeniem;</w:t>
            </w:r>
          </w:p>
        </w:tc>
      </w:tr>
    </w:tbl>
    <w:p w14:paraId="7AFDCEC0"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5F1907C" w14:textId="77777777" w:rsidR="00D07D2A" w:rsidRPr="0045320F" w:rsidRDefault="00D07D2A" w:rsidP="00D07D2A">
      <w:pPr>
        <w:rPr>
          <w:lang w:val="en-GB"/>
        </w:rPr>
      </w:pPr>
      <w:r w:rsidRPr="0045320F">
        <w:rPr>
          <w:rStyle w:val="HideTWBExt"/>
          <w:noProof w:val="0"/>
          <w:lang w:val="en-GB"/>
        </w:rPr>
        <w:t>&lt;/Amend&gt;</w:t>
      </w:r>
    </w:p>
    <w:p w14:paraId="55A75DA2" w14:textId="3A3CB11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773</w:t>
      </w:r>
      <w:r w:rsidRPr="0045320F">
        <w:rPr>
          <w:rStyle w:val="HideTWBExt"/>
          <w:noProof w:val="0"/>
          <w:lang w:val="en-GB"/>
        </w:rPr>
        <w:t>&lt;/NumAm&gt;</w:t>
      </w:r>
    </w:p>
    <w:p w14:paraId="10BFF1B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2EA88F23" w14:textId="77777777" w:rsidR="00D07D2A" w:rsidRPr="009837E0" w:rsidRDefault="00D07D2A" w:rsidP="00D07D2A">
      <w:pPr>
        <w:pStyle w:val="NormalBold"/>
      </w:pPr>
      <w:r w:rsidRPr="009837E0">
        <w:rPr>
          <w:rStyle w:val="HideTWBExt"/>
          <w:noProof w:val="0"/>
        </w:rPr>
        <w:t>&lt;/RepeatBlock-By&gt;</w:t>
      </w:r>
    </w:p>
    <w:p w14:paraId="1387F82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24799C0" w14:textId="3D1C00CD"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f</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8B140DB" w14:textId="77777777" w:rsidTr="0045320F">
        <w:trPr>
          <w:trHeight w:hRule="exact" w:val="240"/>
          <w:jc w:val="center"/>
        </w:trPr>
        <w:tc>
          <w:tcPr>
            <w:tcW w:w="9752" w:type="dxa"/>
            <w:gridSpan w:val="2"/>
          </w:tcPr>
          <w:p w14:paraId="6FE253AF" w14:textId="77777777" w:rsidR="00D07D2A" w:rsidRPr="0092111C" w:rsidRDefault="00D07D2A" w:rsidP="0045320F">
            <w:pPr>
              <w:rPr>
                <w:lang w:val="fr-FR"/>
              </w:rPr>
            </w:pPr>
          </w:p>
        </w:tc>
      </w:tr>
      <w:tr w:rsidR="00D07D2A" w:rsidRPr="009837E0" w14:paraId="2E8D8B00" w14:textId="77777777" w:rsidTr="0045320F">
        <w:trPr>
          <w:trHeight w:val="240"/>
          <w:jc w:val="center"/>
        </w:trPr>
        <w:tc>
          <w:tcPr>
            <w:tcW w:w="4876" w:type="dxa"/>
          </w:tcPr>
          <w:p w14:paraId="2311FB22" w14:textId="77777777" w:rsidR="00D07D2A" w:rsidRPr="009837E0" w:rsidRDefault="00D07D2A" w:rsidP="0045320F">
            <w:pPr>
              <w:pStyle w:val="AmColumnHeading"/>
            </w:pPr>
            <w:r w:rsidRPr="009837E0">
              <w:t>Tekst proponowany przez Komisję</w:t>
            </w:r>
          </w:p>
        </w:tc>
        <w:tc>
          <w:tcPr>
            <w:tcW w:w="4876" w:type="dxa"/>
          </w:tcPr>
          <w:p w14:paraId="03DC1E92" w14:textId="77777777" w:rsidR="00D07D2A" w:rsidRPr="009837E0" w:rsidRDefault="00D07D2A" w:rsidP="0045320F">
            <w:pPr>
              <w:pStyle w:val="AmColumnHeading"/>
            </w:pPr>
            <w:r w:rsidRPr="009837E0">
              <w:t>Poprawka</w:t>
            </w:r>
          </w:p>
        </w:tc>
      </w:tr>
      <w:tr w:rsidR="00D07D2A" w:rsidRPr="009837E0" w14:paraId="4708ACC9" w14:textId="77777777" w:rsidTr="0045320F">
        <w:trPr>
          <w:jc w:val="center"/>
        </w:trPr>
        <w:tc>
          <w:tcPr>
            <w:tcW w:w="4876" w:type="dxa"/>
          </w:tcPr>
          <w:p w14:paraId="071A4F2D" w14:textId="77777777" w:rsidR="00D07D2A" w:rsidRPr="009837E0" w:rsidRDefault="00D07D2A" w:rsidP="0045320F">
            <w:pPr>
              <w:pStyle w:val="Normal6a"/>
            </w:pPr>
            <w:r w:rsidRPr="009837E0">
              <w:t>f)</w:t>
            </w:r>
            <w:r w:rsidRPr="009837E0">
              <w:tab/>
              <w:t xml:space="preserve">„osoba korzystająca z ochrony międzynarodowej” oznacza obywatela państwa trzeciego lub bezpaństwowca, któremu przyznano prawo do międzynarodowej ochrony </w:t>
            </w:r>
            <w:r w:rsidRPr="009837E0">
              <w:rPr>
                <w:b/>
                <w:bCs/>
                <w:i/>
                <w:iCs/>
              </w:rPr>
              <w:t>zdefiniowanej w art. 2 ust. 2 rozporządzenia (UE) XXX/XXX [rozporządzenie o kwalifikowaniu]</w:t>
            </w:r>
            <w:r w:rsidRPr="009837E0">
              <w:t>;</w:t>
            </w:r>
          </w:p>
        </w:tc>
        <w:tc>
          <w:tcPr>
            <w:tcW w:w="4876" w:type="dxa"/>
          </w:tcPr>
          <w:p w14:paraId="175C3277" w14:textId="77777777" w:rsidR="00D07D2A" w:rsidRPr="009837E0" w:rsidRDefault="00D07D2A" w:rsidP="0045320F">
            <w:pPr>
              <w:pStyle w:val="Normal6a"/>
            </w:pPr>
            <w:r w:rsidRPr="009837E0">
              <w:rPr>
                <w:color w:val="000005"/>
              </w:rPr>
              <w:t>f)</w:t>
            </w:r>
            <w:r w:rsidRPr="009837E0">
              <w:rPr>
                <w:color w:val="000005"/>
              </w:rPr>
              <w:tab/>
              <w:t xml:space="preserve">„osoba korzystająca z ochrony międzynarodowej” oznacza obywatela państwa trzeciego lub bezpaństwowca, któremu przyznano prawo do międzynarodowej ochrony </w:t>
            </w:r>
            <w:r w:rsidRPr="009837E0">
              <w:rPr>
                <w:b/>
                <w:i/>
                <w:color w:val="000005"/>
              </w:rPr>
              <w:t>w ośrodku rozpatrywania wniosków w państwie trzecim lub na terytorium państw członkowskich po nielegalnym przybyciu do Unii Europejskiej i zgodnie z kryteriami ustalania odpowiedzialnego państwa członkowskiego</w:t>
            </w:r>
            <w:r w:rsidRPr="009837E0">
              <w:rPr>
                <w:color w:val="000005"/>
              </w:rPr>
              <w:t>;</w:t>
            </w:r>
          </w:p>
        </w:tc>
      </w:tr>
    </w:tbl>
    <w:p w14:paraId="32D985A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DE8D0A0" w14:textId="77777777" w:rsidR="00D07D2A" w:rsidRPr="0045320F" w:rsidRDefault="00D07D2A" w:rsidP="00D07D2A">
      <w:pPr>
        <w:rPr>
          <w:lang w:val="en-GB"/>
        </w:rPr>
      </w:pPr>
      <w:r w:rsidRPr="0045320F">
        <w:rPr>
          <w:rStyle w:val="HideTWBExt"/>
          <w:noProof w:val="0"/>
          <w:lang w:val="en-GB"/>
        </w:rPr>
        <w:t>&lt;/Amend&gt;</w:t>
      </w:r>
    </w:p>
    <w:p w14:paraId="1D84FEFD" w14:textId="16A145F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774</w:t>
      </w:r>
      <w:r w:rsidRPr="0045320F">
        <w:rPr>
          <w:rStyle w:val="HideTWBExt"/>
          <w:noProof w:val="0"/>
          <w:lang w:val="en-GB"/>
        </w:rPr>
        <w:t>&lt;/NumAm&gt;</w:t>
      </w:r>
    </w:p>
    <w:p w14:paraId="1236EB0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5FE35172" w14:textId="77777777" w:rsidR="00D07D2A" w:rsidRPr="009837E0" w:rsidRDefault="00D07D2A" w:rsidP="00D07D2A">
      <w:pPr>
        <w:pStyle w:val="NormalBold"/>
      </w:pPr>
      <w:r w:rsidRPr="009837E0">
        <w:rPr>
          <w:rStyle w:val="HideTWBExt"/>
          <w:noProof w:val="0"/>
        </w:rPr>
        <w:t>&lt;/RepeatBlock-By&gt;</w:t>
      </w:r>
    </w:p>
    <w:p w14:paraId="2EB85D7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1E5F937" w14:textId="1EE8DDAF"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f</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1231D431" w14:textId="77777777" w:rsidTr="0045320F">
        <w:trPr>
          <w:trHeight w:hRule="exact" w:val="240"/>
          <w:jc w:val="center"/>
        </w:trPr>
        <w:tc>
          <w:tcPr>
            <w:tcW w:w="9752" w:type="dxa"/>
            <w:gridSpan w:val="2"/>
          </w:tcPr>
          <w:p w14:paraId="1E969729" w14:textId="77777777" w:rsidR="00D07D2A" w:rsidRPr="0092111C" w:rsidRDefault="00D07D2A" w:rsidP="0045320F">
            <w:pPr>
              <w:rPr>
                <w:lang w:val="fr-FR"/>
              </w:rPr>
            </w:pPr>
          </w:p>
        </w:tc>
      </w:tr>
      <w:tr w:rsidR="00D07D2A" w:rsidRPr="009837E0" w14:paraId="75262D44" w14:textId="77777777" w:rsidTr="0045320F">
        <w:trPr>
          <w:trHeight w:val="240"/>
          <w:jc w:val="center"/>
        </w:trPr>
        <w:tc>
          <w:tcPr>
            <w:tcW w:w="4876" w:type="dxa"/>
          </w:tcPr>
          <w:p w14:paraId="1CA61C8B" w14:textId="77777777" w:rsidR="00D07D2A" w:rsidRPr="009837E0" w:rsidRDefault="00D07D2A" w:rsidP="0045320F">
            <w:pPr>
              <w:pStyle w:val="AmColumnHeading"/>
            </w:pPr>
            <w:r w:rsidRPr="009837E0">
              <w:t>Tekst proponowany przez Komisję</w:t>
            </w:r>
          </w:p>
        </w:tc>
        <w:tc>
          <w:tcPr>
            <w:tcW w:w="4876" w:type="dxa"/>
          </w:tcPr>
          <w:p w14:paraId="2BA1B193" w14:textId="77777777" w:rsidR="00D07D2A" w:rsidRPr="009837E0" w:rsidRDefault="00D07D2A" w:rsidP="0045320F">
            <w:pPr>
              <w:pStyle w:val="AmColumnHeading"/>
            </w:pPr>
            <w:r w:rsidRPr="009837E0">
              <w:t>Poprawka</w:t>
            </w:r>
          </w:p>
        </w:tc>
      </w:tr>
      <w:tr w:rsidR="00D07D2A" w:rsidRPr="009837E0" w14:paraId="4E49600C" w14:textId="77777777" w:rsidTr="0045320F">
        <w:trPr>
          <w:jc w:val="center"/>
        </w:trPr>
        <w:tc>
          <w:tcPr>
            <w:tcW w:w="4876" w:type="dxa"/>
          </w:tcPr>
          <w:p w14:paraId="54A373E0" w14:textId="77777777" w:rsidR="00D07D2A" w:rsidRPr="009837E0" w:rsidRDefault="00D07D2A" w:rsidP="0045320F">
            <w:pPr>
              <w:pStyle w:val="Normal6a"/>
            </w:pPr>
            <w:r w:rsidRPr="009837E0">
              <w:t>f)</w:t>
            </w:r>
            <w:r w:rsidRPr="009837E0">
              <w:tab/>
              <w:t>„osoba korzystająca z ochrony międzynarodowej” oznacza obywatela państwa trzeciego lub bezpaństwowca, któremu przyznano prawo do międzynarodowej ochrony zdefiniowanej w art. 2 ust. 2 rozporządzenia (UE) XXX/XXX [rozporządzenie o kwalifikowaniu];</w:t>
            </w:r>
          </w:p>
        </w:tc>
        <w:tc>
          <w:tcPr>
            <w:tcW w:w="4876" w:type="dxa"/>
          </w:tcPr>
          <w:p w14:paraId="1DA1410D" w14:textId="77777777" w:rsidR="00D07D2A" w:rsidRPr="009837E0" w:rsidRDefault="00D07D2A" w:rsidP="0045320F">
            <w:pPr>
              <w:pStyle w:val="Normal6a"/>
            </w:pPr>
            <w:r w:rsidRPr="009837E0">
              <w:rPr>
                <w:color w:val="000005"/>
              </w:rPr>
              <w:t>f)</w:t>
            </w:r>
            <w:r w:rsidRPr="009837E0">
              <w:rPr>
                <w:color w:val="000005"/>
              </w:rPr>
              <w:tab/>
              <w:t xml:space="preserve">„osoba korzystająca z ochrony międzynarodowej” oznacza obywatela państwa trzeciego lub bezpaństwowca </w:t>
            </w:r>
            <w:r w:rsidRPr="009837E0">
              <w:rPr>
                <w:b/>
                <w:bCs/>
                <w:i/>
                <w:iCs/>
                <w:color w:val="000005"/>
              </w:rPr>
              <w:t>w rozumieniu art. 1 ust. 1 Konwencji o statusie bezpaństwowców z 1954 r.,</w:t>
            </w:r>
            <w:r w:rsidRPr="009837E0">
              <w:rPr>
                <w:color w:val="000005"/>
              </w:rPr>
              <w:t xml:space="preserve"> któremu przyznano prawo do międzynarodowej ochrony zdefiniowanej w art. 2 ust. 2 rozporządzenia (UE) XXX/XXX [rozporządzenie o kwalifikowaniu];</w:t>
            </w:r>
          </w:p>
        </w:tc>
      </w:tr>
      <w:tr w:rsidR="00D07D2A" w:rsidRPr="009837E0" w14:paraId="56E901CF" w14:textId="77777777" w:rsidTr="0045320F">
        <w:trPr>
          <w:jc w:val="center"/>
        </w:trPr>
        <w:tc>
          <w:tcPr>
            <w:tcW w:w="4876" w:type="dxa"/>
          </w:tcPr>
          <w:p w14:paraId="6FF67B68" w14:textId="77777777" w:rsidR="00D07D2A" w:rsidRPr="009837E0" w:rsidRDefault="00D07D2A" w:rsidP="0045320F">
            <w:pPr>
              <w:pStyle w:val="Normal6a"/>
            </w:pPr>
          </w:p>
        </w:tc>
        <w:tc>
          <w:tcPr>
            <w:tcW w:w="4876" w:type="dxa"/>
          </w:tcPr>
          <w:p w14:paraId="5DE936D2" w14:textId="77777777" w:rsidR="00D07D2A" w:rsidRPr="009837E0" w:rsidRDefault="00D07D2A" w:rsidP="0045320F">
            <w:pPr>
              <w:pStyle w:val="NormalItalic6a"/>
            </w:pPr>
            <w:r w:rsidRPr="009837E0">
              <w:rPr>
                <w:color w:val="000005"/>
              </w:rPr>
              <w:t>(Zmiana dotyczy całości tekstu; jej przyjęcie wiąże się z koniecznością wprowadzenia zmian w całym dokumencie).</w:t>
            </w:r>
          </w:p>
        </w:tc>
      </w:tr>
    </w:tbl>
    <w:p w14:paraId="43F75524"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28A11FC" w14:textId="77777777" w:rsidR="00D07D2A" w:rsidRPr="0045320F" w:rsidRDefault="00D07D2A" w:rsidP="00D07D2A">
      <w:pPr>
        <w:rPr>
          <w:lang w:val="en-GB"/>
        </w:rPr>
      </w:pPr>
      <w:r w:rsidRPr="0045320F">
        <w:rPr>
          <w:rStyle w:val="HideTWBExt"/>
          <w:noProof w:val="0"/>
          <w:lang w:val="en-GB"/>
        </w:rPr>
        <w:t>&lt;/Amend&gt;</w:t>
      </w:r>
    </w:p>
    <w:p w14:paraId="13D954AD" w14:textId="294C540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775</w:t>
      </w:r>
      <w:r w:rsidRPr="0045320F">
        <w:rPr>
          <w:rStyle w:val="HideTWBExt"/>
          <w:noProof w:val="0"/>
          <w:lang w:val="en-GB"/>
        </w:rPr>
        <w:t>&lt;/NumAm&gt;</w:t>
      </w:r>
    </w:p>
    <w:p w14:paraId="1392222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6834F993" w14:textId="77777777" w:rsidR="00D07D2A" w:rsidRPr="009837E0" w:rsidRDefault="00D07D2A" w:rsidP="00D07D2A">
      <w:pPr>
        <w:pStyle w:val="NormalBold"/>
      </w:pPr>
      <w:r w:rsidRPr="009837E0">
        <w:rPr>
          <w:rStyle w:val="HideTWBExt"/>
          <w:noProof w:val="0"/>
        </w:rPr>
        <w:t>&lt;/RepeatBlock-By&gt;</w:t>
      </w:r>
    </w:p>
    <w:p w14:paraId="53575A3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92CB357" w14:textId="7C621695"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f</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E28F58E" w14:textId="77777777" w:rsidTr="0045320F">
        <w:trPr>
          <w:trHeight w:hRule="exact" w:val="240"/>
          <w:jc w:val="center"/>
        </w:trPr>
        <w:tc>
          <w:tcPr>
            <w:tcW w:w="9752" w:type="dxa"/>
            <w:gridSpan w:val="2"/>
          </w:tcPr>
          <w:p w14:paraId="22E8F5C3" w14:textId="77777777" w:rsidR="00D07D2A" w:rsidRPr="0092111C" w:rsidRDefault="00D07D2A" w:rsidP="0045320F">
            <w:pPr>
              <w:rPr>
                <w:lang w:val="fr-FR"/>
              </w:rPr>
            </w:pPr>
          </w:p>
        </w:tc>
      </w:tr>
      <w:tr w:rsidR="00D07D2A" w:rsidRPr="009837E0" w14:paraId="76EE9C7C" w14:textId="77777777" w:rsidTr="0045320F">
        <w:trPr>
          <w:trHeight w:val="240"/>
          <w:jc w:val="center"/>
        </w:trPr>
        <w:tc>
          <w:tcPr>
            <w:tcW w:w="4876" w:type="dxa"/>
          </w:tcPr>
          <w:p w14:paraId="64613FDF" w14:textId="77777777" w:rsidR="00D07D2A" w:rsidRPr="009837E0" w:rsidRDefault="00D07D2A" w:rsidP="0045320F">
            <w:pPr>
              <w:pStyle w:val="AmColumnHeading"/>
            </w:pPr>
            <w:r w:rsidRPr="009837E0">
              <w:t>Tekst proponowany przez Komisję</w:t>
            </w:r>
          </w:p>
        </w:tc>
        <w:tc>
          <w:tcPr>
            <w:tcW w:w="4876" w:type="dxa"/>
          </w:tcPr>
          <w:p w14:paraId="01DC2E73" w14:textId="77777777" w:rsidR="00D07D2A" w:rsidRPr="009837E0" w:rsidRDefault="00D07D2A" w:rsidP="0045320F">
            <w:pPr>
              <w:pStyle w:val="AmColumnHeading"/>
            </w:pPr>
            <w:r w:rsidRPr="009837E0">
              <w:t>Poprawka</w:t>
            </w:r>
          </w:p>
        </w:tc>
      </w:tr>
      <w:tr w:rsidR="00D07D2A" w:rsidRPr="009837E0" w14:paraId="5C160E71" w14:textId="77777777" w:rsidTr="0045320F">
        <w:trPr>
          <w:jc w:val="center"/>
        </w:trPr>
        <w:tc>
          <w:tcPr>
            <w:tcW w:w="4876" w:type="dxa"/>
          </w:tcPr>
          <w:p w14:paraId="3AF62F6B" w14:textId="77777777" w:rsidR="00D07D2A" w:rsidRPr="009837E0" w:rsidRDefault="00D07D2A" w:rsidP="0045320F">
            <w:pPr>
              <w:pStyle w:val="Normal6a"/>
            </w:pPr>
            <w:r w:rsidRPr="009837E0">
              <w:t>f)</w:t>
            </w:r>
            <w:r w:rsidRPr="009837E0">
              <w:tab/>
              <w:t xml:space="preserve">„osoba korzystająca z ochrony międzynarodowej” oznacza obywatela państwa trzeciego lub bezpaństwowca, któremu przyznano prawo do międzynarodowej ochrony </w:t>
            </w:r>
            <w:r w:rsidRPr="009837E0">
              <w:rPr>
                <w:b/>
                <w:bCs/>
                <w:i/>
                <w:iCs/>
              </w:rPr>
              <w:t>zdefiniowanej w art. 2 ust. 2 rozporządzenia (UE) XXX/XXX [rozporządzenie o kwalifikowaniu]</w:t>
            </w:r>
            <w:r w:rsidRPr="009837E0">
              <w:t>;</w:t>
            </w:r>
          </w:p>
        </w:tc>
        <w:tc>
          <w:tcPr>
            <w:tcW w:w="4876" w:type="dxa"/>
          </w:tcPr>
          <w:p w14:paraId="1185FBB5" w14:textId="77777777" w:rsidR="00D07D2A" w:rsidRPr="009837E0" w:rsidRDefault="00D07D2A" w:rsidP="0045320F">
            <w:pPr>
              <w:pStyle w:val="Normal6a"/>
            </w:pPr>
            <w:r w:rsidRPr="009837E0">
              <w:rPr>
                <w:color w:val="000005"/>
              </w:rPr>
              <w:t>f)</w:t>
            </w:r>
            <w:r w:rsidRPr="009837E0">
              <w:rPr>
                <w:color w:val="000005"/>
              </w:rPr>
              <w:tab/>
              <w:t xml:space="preserve">„osoba korzystająca z ochrony międzynarodowej” oznacza obywatela państwa trzeciego lub bezpaństwowca, któremu przyznano prawo do międzynarodowej ochrony </w:t>
            </w:r>
            <w:r w:rsidRPr="009837E0">
              <w:rPr>
                <w:b/>
                <w:bCs/>
                <w:i/>
                <w:iCs/>
                <w:color w:val="000005"/>
              </w:rPr>
              <w:t>w państwie trzecim lub państwie członkowskim</w:t>
            </w:r>
            <w:r w:rsidRPr="009837E0">
              <w:rPr>
                <w:color w:val="000005"/>
              </w:rPr>
              <w:t>;</w:t>
            </w:r>
          </w:p>
        </w:tc>
      </w:tr>
    </w:tbl>
    <w:p w14:paraId="5534EE06"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A9C4860" w14:textId="77777777" w:rsidR="00D07D2A" w:rsidRPr="0045320F" w:rsidRDefault="00D07D2A" w:rsidP="00D07D2A">
      <w:pPr>
        <w:rPr>
          <w:lang w:val="en-GB"/>
        </w:rPr>
      </w:pPr>
      <w:r w:rsidRPr="0045320F">
        <w:rPr>
          <w:rStyle w:val="HideTWBExt"/>
          <w:noProof w:val="0"/>
          <w:lang w:val="en-GB"/>
        </w:rPr>
        <w:t>&lt;/Amend&gt;</w:t>
      </w:r>
    </w:p>
    <w:p w14:paraId="7CAE2295" w14:textId="1596EC2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776</w:t>
      </w:r>
      <w:r w:rsidRPr="0045320F">
        <w:rPr>
          <w:rStyle w:val="HideTWBExt"/>
          <w:noProof w:val="0"/>
          <w:lang w:val="en-GB"/>
        </w:rPr>
        <w:t>&lt;/NumAm&gt;</w:t>
      </w:r>
    </w:p>
    <w:p w14:paraId="3F71A14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05459B22" w14:textId="77777777" w:rsidR="00D07D2A" w:rsidRPr="009837E0" w:rsidRDefault="00D07D2A" w:rsidP="00D07D2A">
      <w:pPr>
        <w:pStyle w:val="NormalBold"/>
      </w:pPr>
      <w:r w:rsidRPr="009837E0">
        <w:rPr>
          <w:rStyle w:val="HideTWBExt"/>
          <w:noProof w:val="0"/>
        </w:rPr>
        <w:t>&lt;/RepeatBlock-By&gt;</w:t>
      </w:r>
    </w:p>
    <w:p w14:paraId="5A5D158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00EF1DF" w14:textId="4786FA67"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f</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9862357" w14:textId="77777777" w:rsidTr="0045320F">
        <w:trPr>
          <w:trHeight w:hRule="exact" w:val="240"/>
          <w:jc w:val="center"/>
        </w:trPr>
        <w:tc>
          <w:tcPr>
            <w:tcW w:w="9752" w:type="dxa"/>
            <w:gridSpan w:val="2"/>
          </w:tcPr>
          <w:p w14:paraId="1861C318" w14:textId="77777777" w:rsidR="00D07D2A" w:rsidRPr="0092111C" w:rsidRDefault="00D07D2A" w:rsidP="0045320F">
            <w:pPr>
              <w:rPr>
                <w:lang w:val="fr-FR"/>
              </w:rPr>
            </w:pPr>
          </w:p>
        </w:tc>
      </w:tr>
      <w:tr w:rsidR="00D07D2A" w:rsidRPr="009837E0" w14:paraId="62199BFB" w14:textId="77777777" w:rsidTr="0045320F">
        <w:trPr>
          <w:trHeight w:val="240"/>
          <w:jc w:val="center"/>
        </w:trPr>
        <w:tc>
          <w:tcPr>
            <w:tcW w:w="4876" w:type="dxa"/>
          </w:tcPr>
          <w:p w14:paraId="2A06C694" w14:textId="77777777" w:rsidR="00D07D2A" w:rsidRPr="009837E0" w:rsidRDefault="00D07D2A" w:rsidP="0045320F">
            <w:pPr>
              <w:pStyle w:val="AmColumnHeading"/>
            </w:pPr>
            <w:r w:rsidRPr="009837E0">
              <w:t>Tekst proponowany przez Komisję</w:t>
            </w:r>
          </w:p>
        </w:tc>
        <w:tc>
          <w:tcPr>
            <w:tcW w:w="4876" w:type="dxa"/>
          </w:tcPr>
          <w:p w14:paraId="60FCECE9" w14:textId="77777777" w:rsidR="00D07D2A" w:rsidRPr="009837E0" w:rsidRDefault="00D07D2A" w:rsidP="0045320F">
            <w:pPr>
              <w:pStyle w:val="AmColumnHeading"/>
            </w:pPr>
            <w:r w:rsidRPr="009837E0">
              <w:t>Poprawka</w:t>
            </w:r>
          </w:p>
        </w:tc>
      </w:tr>
      <w:tr w:rsidR="00D07D2A" w:rsidRPr="009837E0" w14:paraId="1DA89871" w14:textId="77777777" w:rsidTr="0045320F">
        <w:trPr>
          <w:jc w:val="center"/>
        </w:trPr>
        <w:tc>
          <w:tcPr>
            <w:tcW w:w="4876" w:type="dxa"/>
          </w:tcPr>
          <w:p w14:paraId="0B81D742" w14:textId="77777777" w:rsidR="00D07D2A" w:rsidRPr="009837E0" w:rsidRDefault="00D07D2A" w:rsidP="0045320F">
            <w:pPr>
              <w:pStyle w:val="Normal6a"/>
            </w:pPr>
            <w:r w:rsidRPr="009837E0">
              <w:t>f)</w:t>
            </w:r>
            <w:r w:rsidRPr="009837E0">
              <w:tab/>
              <w:t xml:space="preserve">„osoba korzystająca z ochrony międzynarodowej” oznacza obywatela państwa trzeciego lub bezpaństwowca, któremu przyznano prawo do międzynarodowej ochrony zdefiniowanej </w:t>
            </w:r>
            <w:r w:rsidRPr="009837E0">
              <w:rPr>
                <w:b/>
                <w:bCs/>
                <w:i/>
                <w:iCs/>
              </w:rPr>
              <w:t>w art. 2 ust. 2 rozporządzenia (UE) XXX/XXX [rozporządzenie o kwalifikowaniu]</w:t>
            </w:r>
            <w:r w:rsidRPr="009837E0">
              <w:t>;</w:t>
            </w:r>
          </w:p>
        </w:tc>
        <w:tc>
          <w:tcPr>
            <w:tcW w:w="4876" w:type="dxa"/>
          </w:tcPr>
          <w:p w14:paraId="0F2BC81C" w14:textId="77777777" w:rsidR="00D07D2A" w:rsidRPr="009837E0" w:rsidRDefault="00D07D2A" w:rsidP="0045320F">
            <w:pPr>
              <w:pStyle w:val="Normal6a"/>
            </w:pPr>
            <w:r w:rsidRPr="009837E0">
              <w:rPr>
                <w:color w:val="000005"/>
              </w:rPr>
              <w:t>f)</w:t>
            </w:r>
            <w:r w:rsidRPr="009837E0">
              <w:rPr>
                <w:color w:val="000005"/>
              </w:rPr>
              <w:tab/>
              <w:t xml:space="preserve">„osoba korzystająca z ochrony międzynarodowej” oznacza obywatela państwa trzeciego lub bezpaństwowca, któremu przyznano prawo do międzynarodowej ochrony zdefiniowanej </w:t>
            </w:r>
            <w:r w:rsidRPr="009837E0">
              <w:rPr>
                <w:b/>
                <w:bCs/>
                <w:i/>
                <w:iCs/>
                <w:color w:val="000005"/>
              </w:rPr>
              <w:t>przez dane państwo członkowskie</w:t>
            </w:r>
            <w:r w:rsidRPr="009837E0">
              <w:rPr>
                <w:color w:val="000005"/>
              </w:rPr>
              <w:t>;</w:t>
            </w:r>
          </w:p>
        </w:tc>
      </w:tr>
    </w:tbl>
    <w:p w14:paraId="67ECD85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434E278" w14:textId="77777777" w:rsidR="00D07D2A" w:rsidRPr="0045320F" w:rsidRDefault="00D07D2A" w:rsidP="00D07D2A">
      <w:pPr>
        <w:rPr>
          <w:lang w:val="en-GB"/>
        </w:rPr>
      </w:pPr>
      <w:r w:rsidRPr="0045320F">
        <w:rPr>
          <w:rStyle w:val="HideTWBExt"/>
          <w:noProof w:val="0"/>
          <w:lang w:val="en-GB"/>
        </w:rPr>
        <w:t>&lt;/Amend&gt;</w:t>
      </w:r>
    </w:p>
    <w:p w14:paraId="557D2E15" w14:textId="2FC1DD91"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777</w:t>
      </w:r>
      <w:r w:rsidRPr="0045320F">
        <w:rPr>
          <w:rStyle w:val="HideTWBExt"/>
          <w:noProof w:val="0"/>
          <w:lang w:val="en-GB"/>
        </w:rPr>
        <w:t>&lt;/NumAm&gt;</w:t>
      </w:r>
    </w:p>
    <w:p w14:paraId="3E5DBC49"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2D0D2280" w14:textId="77777777" w:rsidR="00D07D2A" w:rsidRPr="009837E0" w:rsidRDefault="00D07D2A" w:rsidP="00D07D2A">
      <w:pPr>
        <w:pStyle w:val="NormalBold"/>
      </w:pPr>
      <w:r w:rsidRPr="009837E0">
        <w:rPr>
          <w:rStyle w:val="HideTWBExt"/>
          <w:noProof w:val="0"/>
        </w:rPr>
        <w:t>&lt;/RepeatBlock-By&gt;</w:t>
      </w:r>
    </w:p>
    <w:p w14:paraId="6BF1442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1D00966" w14:textId="0C29AE4E"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g</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74DBD74" w14:textId="77777777" w:rsidTr="0045320F">
        <w:trPr>
          <w:trHeight w:hRule="exact" w:val="240"/>
          <w:jc w:val="center"/>
        </w:trPr>
        <w:tc>
          <w:tcPr>
            <w:tcW w:w="9752" w:type="dxa"/>
            <w:gridSpan w:val="2"/>
          </w:tcPr>
          <w:p w14:paraId="45054C52" w14:textId="77777777" w:rsidR="00D07D2A" w:rsidRPr="0092111C" w:rsidRDefault="00D07D2A" w:rsidP="0045320F">
            <w:pPr>
              <w:rPr>
                <w:lang w:val="fr-FR"/>
              </w:rPr>
            </w:pPr>
          </w:p>
        </w:tc>
      </w:tr>
      <w:tr w:rsidR="00D07D2A" w:rsidRPr="009837E0" w14:paraId="06788BD0" w14:textId="77777777" w:rsidTr="0045320F">
        <w:trPr>
          <w:trHeight w:val="240"/>
          <w:jc w:val="center"/>
        </w:trPr>
        <w:tc>
          <w:tcPr>
            <w:tcW w:w="4876" w:type="dxa"/>
          </w:tcPr>
          <w:p w14:paraId="7C69F8E8" w14:textId="77777777" w:rsidR="00D07D2A" w:rsidRPr="009837E0" w:rsidRDefault="00D07D2A" w:rsidP="0045320F">
            <w:pPr>
              <w:pStyle w:val="AmColumnHeading"/>
            </w:pPr>
            <w:r w:rsidRPr="009837E0">
              <w:t>Tekst proponowany przez Komisję</w:t>
            </w:r>
          </w:p>
        </w:tc>
        <w:tc>
          <w:tcPr>
            <w:tcW w:w="4876" w:type="dxa"/>
          </w:tcPr>
          <w:p w14:paraId="087EE089" w14:textId="77777777" w:rsidR="00D07D2A" w:rsidRPr="009837E0" w:rsidRDefault="00D07D2A" w:rsidP="0045320F">
            <w:pPr>
              <w:pStyle w:val="AmColumnHeading"/>
            </w:pPr>
            <w:r w:rsidRPr="009837E0">
              <w:t>Poprawka</w:t>
            </w:r>
          </w:p>
        </w:tc>
      </w:tr>
      <w:tr w:rsidR="00D07D2A" w:rsidRPr="009837E0" w14:paraId="7155F20F" w14:textId="77777777" w:rsidTr="0045320F">
        <w:trPr>
          <w:jc w:val="center"/>
        </w:trPr>
        <w:tc>
          <w:tcPr>
            <w:tcW w:w="4876" w:type="dxa"/>
          </w:tcPr>
          <w:p w14:paraId="59986C33" w14:textId="77777777" w:rsidR="00D07D2A" w:rsidRPr="009837E0" w:rsidRDefault="00D07D2A" w:rsidP="0045320F">
            <w:pPr>
              <w:pStyle w:val="Normal6a"/>
            </w:pPr>
            <w:r w:rsidRPr="009837E0">
              <w:rPr>
                <w:b/>
                <w:i/>
              </w:rPr>
              <w:t>g)</w:t>
            </w:r>
            <w:r w:rsidRPr="009837E0">
              <w:tab/>
            </w:r>
            <w:r w:rsidRPr="009837E0">
              <w:rPr>
                <w:b/>
                <w:i/>
              </w:rPr>
              <w:t>„członkowie rodziny” oznaczają – o ile rodzina istniała już, zanim osoba ubiegająca się o ochronę międzynarodową lub członek rodziny przybyli na terytorium państw członkowskich – następujących członków rodziny osoby ubiegającej się o ochronę międzynarodową, którzy przebywają na terytorium państw członkowskich:</w:t>
            </w:r>
          </w:p>
        </w:tc>
        <w:tc>
          <w:tcPr>
            <w:tcW w:w="4876" w:type="dxa"/>
          </w:tcPr>
          <w:p w14:paraId="477BBEDD" w14:textId="77777777" w:rsidR="00D07D2A" w:rsidRPr="009837E0" w:rsidRDefault="00D07D2A" w:rsidP="0045320F">
            <w:pPr>
              <w:pStyle w:val="Normal6a"/>
            </w:pPr>
            <w:r w:rsidRPr="009837E0">
              <w:rPr>
                <w:b/>
                <w:i/>
                <w:color w:val="000005"/>
              </w:rPr>
              <w:t>skreśla się</w:t>
            </w:r>
          </w:p>
        </w:tc>
      </w:tr>
      <w:tr w:rsidR="00D07D2A" w:rsidRPr="009837E0" w14:paraId="1CC8A174" w14:textId="77777777" w:rsidTr="0045320F">
        <w:trPr>
          <w:jc w:val="center"/>
        </w:trPr>
        <w:tc>
          <w:tcPr>
            <w:tcW w:w="4876" w:type="dxa"/>
          </w:tcPr>
          <w:p w14:paraId="0934181F" w14:textId="77777777" w:rsidR="00D07D2A" w:rsidRPr="009837E0" w:rsidRDefault="00D07D2A" w:rsidP="0045320F">
            <w:pPr>
              <w:pStyle w:val="Normal6a"/>
            </w:pPr>
            <w:r w:rsidRPr="009837E0">
              <w:rPr>
                <w:b/>
                <w:i/>
              </w:rPr>
              <w:t>(i) małżonka osoby ubiegającej się o ochronę międzynarodową lub jej partnera/partnerki stanu wolnego, z którym/którą pozostaje ona w stałym związku, w przypadku gdy zgodnie z prawem lub praktyką zainteresowanego państwa członkowskiego związki niemałżeńskie traktowane są w sposób porównywalny z małżeństwami na mocy przepisów tego państwa członkowskiego odnoszących się do obywateli państw trzecich,</w:t>
            </w:r>
          </w:p>
        </w:tc>
        <w:tc>
          <w:tcPr>
            <w:tcW w:w="4876" w:type="dxa"/>
          </w:tcPr>
          <w:p w14:paraId="2E8E1BAE" w14:textId="77777777" w:rsidR="00D07D2A" w:rsidRPr="009837E0" w:rsidRDefault="00D07D2A" w:rsidP="0045320F">
            <w:pPr>
              <w:pStyle w:val="Normal6a"/>
            </w:pPr>
          </w:p>
        </w:tc>
      </w:tr>
      <w:tr w:rsidR="00D07D2A" w:rsidRPr="009837E0" w14:paraId="40E6D7DF" w14:textId="77777777" w:rsidTr="0045320F">
        <w:trPr>
          <w:jc w:val="center"/>
        </w:trPr>
        <w:tc>
          <w:tcPr>
            <w:tcW w:w="4876" w:type="dxa"/>
          </w:tcPr>
          <w:p w14:paraId="57E69E4E" w14:textId="77777777" w:rsidR="00D07D2A" w:rsidRPr="009837E0" w:rsidRDefault="00D07D2A" w:rsidP="0045320F">
            <w:pPr>
              <w:pStyle w:val="Normal6a"/>
            </w:pPr>
            <w:r w:rsidRPr="009837E0">
              <w:rPr>
                <w:b/>
                <w:i/>
              </w:rPr>
              <w:t>(ii) małoletnie dzieci pochodzące ze związków, o których mowa w ppkt (i), lub małoletnie dzieci osoby ubiegającej się o ochronę międzynarodową, pod warunkiem że nie pozostają one w związku małżeńskim, oraz bez względu na to, czy urodziły się one w związku małżeńskim czy poza nim, lub czy zostały przysposobione zgodnie z przepisami prawa krajowego,</w:t>
            </w:r>
          </w:p>
        </w:tc>
        <w:tc>
          <w:tcPr>
            <w:tcW w:w="4876" w:type="dxa"/>
          </w:tcPr>
          <w:p w14:paraId="4553F4E5" w14:textId="77777777" w:rsidR="00D07D2A" w:rsidRPr="009837E0" w:rsidRDefault="00D07D2A" w:rsidP="0045320F">
            <w:pPr>
              <w:pStyle w:val="Normal6a"/>
            </w:pPr>
          </w:p>
        </w:tc>
      </w:tr>
      <w:tr w:rsidR="00D07D2A" w:rsidRPr="009837E0" w14:paraId="75327EC1" w14:textId="77777777" w:rsidTr="0045320F">
        <w:trPr>
          <w:jc w:val="center"/>
        </w:trPr>
        <w:tc>
          <w:tcPr>
            <w:tcW w:w="4876" w:type="dxa"/>
          </w:tcPr>
          <w:p w14:paraId="72F46851" w14:textId="77777777" w:rsidR="00D07D2A" w:rsidRPr="009837E0" w:rsidRDefault="00D07D2A" w:rsidP="0045320F">
            <w:pPr>
              <w:pStyle w:val="Normal6a"/>
            </w:pPr>
            <w:r w:rsidRPr="009837E0">
              <w:rPr>
                <w:b/>
                <w:i/>
              </w:rPr>
              <w:t>(iii) jeżeli osoba ubiegająca się o ochronę międzynarodową jest małoletnim i nie pozostaje w związku małżeńskim – ojca, matkę lub inną dorosłą osobę odpowiedzialną za osobę ubiegającą się o ochronę międzynarodową z mocy prawa lub zgodnie z praktyką państwa członkowskiego, w którym ta dorosła osoba przebywa,</w:t>
            </w:r>
          </w:p>
        </w:tc>
        <w:tc>
          <w:tcPr>
            <w:tcW w:w="4876" w:type="dxa"/>
          </w:tcPr>
          <w:p w14:paraId="2552D141" w14:textId="77777777" w:rsidR="00D07D2A" w:rsidRPr="009837E0" w:rsidRDefault="00D07D2A" w:rsidP="0045320F">
            <w:pPr>
              <w:pStyle w:val="Normal6a"/>
            </w:pPr>
          </w:p>
        </w:tc>
      </w:tr>
      <w:tr w:rsidR="00D07D2A" w:rsidRPr="009837E0" w14:paraId="389E6233" w14:textId="77777777" w:rsidTr="0045320F">
        <w:trPr>
          <w:jc w:val="center"/>
        </w:trPr>
        <w:tc>
          <w:tcPr>
            <w:tcW w:w="4876" w:type="dxa"/>
          </w:tcPr>
          <w:p w14:paraId="2D35B1A5" w14:textId="77777777" w:rsidR="00D07D2A" w:rsidRPr="009837E0" w:rsidRDefault="00D07D2A" w:rsidP="0045320F">
            <w:pPr>
              <w:pStyle w:val="Normal6a"/>
            </w:pPr>
            <w:r w:rsidRPr="009837E0">
              <w:rPr>
                <w:b/>
                <w:i/>
              </w:rPr>
              <w:t>(iv) jeżeli osoba korzystająca z ochrony międzynarodowej jest małoletnim i nie pozostaje w związku małżeńskim – ojca, matkę lub inną dorosłą osobę odpowiedzialną za niego z mocy prawa lub zgodnie z praktyką krajową państwa członkowskiego, w którym przebywa beneficjent ochrony międzynarodowej,</w:t>
            </w:r>
          </w:p>
        </w:tc>
        <w:tc>
          <w:tcPr>
            <w:tcW w:w="4876" w:type="dxa"/>
          </w:tcPr>
          <w:p w14:paraId="7FECC068" w14:textId="77777777" w:rsidR="00D07D2A" w:rsidRPr="009837E0" w:rsidRDefault="00D07D2A" w:rsidP="0045320F">
            <w:pPr>
              <w:pStyle w:val="Normal6a"/>
            </w:pPr>
          </w:p>
        </w:tc>
      </w:tr>
      <w:tr w:rsidR="00D07D2A" w:rsidRPr="009837E0" w14:paraId="4949AE5B" w14:textId="77777777" w:rsidTr="0045320F">
        <w:trPr>
          <w:jc w:val="center"/>
        </w:trPr>
        <w:tc>
          <w:tcPr>
            <w:tcW w:w="4876" w:type="dxa"/>
          </w:tcPr>
          <w:p w14:paraId="2F2A014A" w14:textId="77777777" w:rsidR="00D07D2A" w:rsidRPr="009837E0" w:rsidRDefault="00D07D2A" w:rsidP="0045320F">
            <w:pPr>
              <w:pStyle w:val="Normal6a"/>
            </w:pPr>
            <w:r w:rsidRPr="009837E0">
              <w:rPr>
                <w:b/>
                <w:i/>
              </w:rPr>
              <w:t>(v) rodzeństwo osoby ubiegającej się o ochronę międzynarodową;</w:t>
            </w:r>
          </w:p>
        </w:tc>
        <w:tc>
          <w:tcPr>
            <w:tcW w:w="4876" w:type="dxa"/>
          </w:tcPr>
          <w:p w14:paraId="798047A6" w14:textId="77777777" w:rsidR="00D07D2A" w:rsidRPr="009837E0" w:rsidRDefault="00D07D2A" w:rsidP="0045320F">
            <w:pPr>
              <w:pStyle w:val="Normal6a"/>
            </w:pPr>
          </w:p>
        </w:tc>
      </w:tr>
    </w:tbl>
    <w:p w14:paraId="2AB2A710"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2BFC7AA" w14:textId="77777777" w:rsidR="00D07D2A" w:rsidRPr="0045320F" w:rsidRDefault="00D07D2A" w:rsidP="00D07D2A">
      <w:pPr>
        <w:rPr>
          <w:lang w:val="en-GB"/>
        </w:rPr>
      </w:pPr>
      <w:r w:rsidRPr="0045320F">
        <w:rPr>
          <w:rStyle w:val="HideTWBExt"/>
          <w:noProof w:val="0"/>
          <w:lang w:val="en-GB"/>
        </w:rPr>
        <w:t>&lt;/Amend&gt;</w:t>
      </w:r>
    </w:p>
    <w:p w14:paraId="4FA95E44" w14:textId="17D1C79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778</w:t>
      </w:r>
      <w:r w:rsidRPr="0045320F">
        <w:rPr>
          <w:rStyle w:val="HideTWBExt"/>
          <w:noProof w:val="0"/>
          <w:lang w:val="en-GB"/>
        </w:rPr>
        <w:t>&lt;/NumAm&gt;</w:t>
      </w:r>
    </w:p>
    <w:p w14:paraId="2F922EB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16181946" w14:textId="77777777" w:rsidR="00D07D2A" w:rsidRPr="009837E0" w:rsidRDefault="00D07D2A" w:rsidP="00D07D2A">
      <w:pPr>
        <w:pStyle w:val="NormalBold"/>
      </w:pPr>
      <w:r w:rsidRPr="009837E0">
        <w:rPr>
          <w:rStyle w:val="HideTWBExt"/>
          <w:noProof w:val="0"/>
        </w:rPr>
        <w:t>&lt;/RepeatBlock-By&gt;</w:t>
      </w:r>
    </w:p>
    <w:p w14:paraId="358E5BA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15E4173" w14:textId="69794D46"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wprowadzenie</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33CB3EF" w14:textId="77777777" w:rsidTr="0045320F">
        <w:trPr>
          <w:trHeight w:hRule="exact" w:val="240"/>
          <w:jc w:val="center"/>
        </w:trPr>
        <w:tc>
          <w:tcPr>
            <w:tcW w:w="9752" w:type="dxa"/>
            <w:gridSpan w:val="2"/>
          </w:tcPr>
          <w:p w14:paraId="0801AC53" w14:textId="77777777" w:rsidR="00D07D2A" w:rsidRPr="009837E0" w:rsidRDefault="00D07D2A" w:rsidP="0045320F"/>
        </w:tc>
      </w:tr>
      <w:tr w:rsidR="00D07D2A" w:rsidRPr="009837E0" w14:paraId="1E8E08B2" w14:textId="77777777" w:rsidTr="0045320F">
        <w:trPr>
          <w:trHeight w:val="240"/>
          <w:jc w:val="center"/>
        </w:trPr>
        <w:tc>
          <w:tcPr>
            <w:tcW w:w="4876" w:type="dxa"/>
          </w:tcPr>
          <w:p w14:paraId="0ACFB21E" w14:textId="77777777" w:rsidR="00D07D2A" w:rsidRPr="009837E0" w:rsidRDefault="00D07D2A" w:rsidP="0045320F">
            <w:pPr>
              <w:pStyle w:val="AmColumnHeading"/>
            </w:pPr>
            <w:r w:rsidRPr="009837E0">
              <w:t>Tekst proponowany przez Komisję</w:t>
            </w:r>
          </w:p>
        </w:tc>
        <w:tc>
          <w:tcPr>
            <w:tcW w:w="4876" w:type="dxa"/>
          </w:tcPr>
          <w:p w14:paraId="5CF0D7A7" w14:textId="77777777" w:rsidR="00D07D2A" w:rsidRPr="009837E0" w:rsidRDefault="00D07D2A" w:rsidP="0045320F">
            <w:pPr>
              <w:pStyle w:val="AmColumnHeading"/>
            </w:pPr>
            <w:r w:rsidRPr="009837E0">
              <w:t>Poprawka</w:t>
            </w:r>
          </w:p>
        </w:tc>
      </w:tr>
      <w:tr w:rsidR="00D07D2A" w:rsidRPr="009837E0" w14:paraId="040DD8D4" w14:textId="77777777" w:rsidTr="0045320F">
        <w:trPr>
          <w:jc w:val="center"/>
        </w:trPr>
        <w:tc>
          <w:tcPr>
            <w:tcW w:w="4876" w:type="dxa"/>
          </w:tcPr>
          <w:p w14:paraId="49F06523" w14:textId="77777777" w:rsidR="00D07D2A" w:rsidRPr="009837E0" w:rsidRDefault="00D07D2A" w:rsidP="0045320F">
            <w:pPr>
              <w:pStyle w:val="Normal6a"/>
            </w:pPr>
            <w:r w:rsidRPr="009837E0">
              <w:t>g)</w:t>
            </w:r>
            <w:r w:rsidRPr="009837E0">
              <w:tab/>
              <w:t>„członkowie rodziny” oznaczają</w:t>
            </w:r>
            <w:r w:rsidRPr="009837E0">
              <w:rPr>
                <w:b/>
                <w:bCs/>
                <w:i/>
                <w:iCs/>
              </w:rPr>
              <w:t xml:space="preserve"> – o ile rodzina istniała już, zanim osoba ubiegająca się o ochronę międzynarodową lub członek rodziny przybyli na terytorium państw członkowskich –</w:t>
            </w:r>
            <w:r w:rsidRPr="009837E0">
              <w:t xml:space="preserve"> następujących członków rodziny osoby ubiegającej się o ochronę międzynarodową, którzy przebywają na terytorium państw członkowskich:</w:t>
            </w:r>
          </w:p>
        </w:tc>
        <w:tc>
          <w:tcPr>
            <w:tcW w:w="4876" w:type="dxa"/>
          </w:tcPr>
          <w:p w14:paraId="2664CCB4" w14:textId="77777777" w:rsidR="00D07D2A" w:rsidRPr="009837E0" w:rsidRDefault="00D07D2A" w:rsidP="0045320F">
            <w:pPr>
              <w:pStyle w:val="Normal6a"/>
            </w:pPr>
            <w:r w:rsidRPr="009837E0">
              <w:rPr>
                <w:color w:val="000005"/>
              </w:rPr>
              <w:t>g)</w:t>
            </w:r>
            <w:r w:rsidRPr="009837E0">
              <w:rPr>
                <w:color w:val="000005"/>
              </w:rPr>
              <w:tab/>
              <w:t>„członkowie rodziny” oznaczają następujących członków rodziny osoby ubiegającej się o ochronę międzynarodową, którzy przebywają na terytorium państw członkowskich:</w:t>
            </w:r>
          </w:p>
        </w:tc>
      </w:tr>
    </w:tbl>
    <w:p w14:paraId="224402C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62B43E4" w14:textId="77777777" w:rsidR="00D07D2A" w:rsidRPr="0045320F" w:rsidRDefault="00D07D2A" w:rsidP="00D07D2A">
      <w:pPr>
        <w:rPr>
          <w:lang w:val="en-GB"/>
        </w:rPr>
      </w:pPr>
      <w:r w:rsidRPr="0045320F">
        <w:rPr>
          <w:rStyle w:val="HideTWBExt"/>
          <w:noProof w:val="0"/>
          <w:lang w:val="en-GB"/>
        </w:rPr>
        <w:t>&lt;/Amend&gt;</w:t>
      </w:r>
    </w:p>
    <w:p w14:paraId="7E85A9EC" w14:textId="689C152F"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779</w:t>
      </w:r>
      <w:r w:rsidRPr="0045320F">
        <w:rPr>
          <w:rStyle w:val="HideTWBExt"/>
          <w:noProof w:val="0"/>
          <w:lang w:val="en-GB"/>
        </w:rPr>
        <w:t>&lt;/NumAm&gt;</w:t>
      </w:r>
    </w:p>
    <w:p w14:paraId="68D4C48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4583A025" w14:textId="77777777" w:rsidR="00D07D2A" w:rsidRPr="009837E0" w:rsidRDefault="00D07D2A" w:rsidP="00D07D2A">
      <w:pPr>
        <w:pStyle w:val="NormalBold"/>
      </w:pPr>
      <w:r w:rsidRPr="009837E0">
        <w:rPr>
          <w:rStyle w:val="HideTWBExt"/>
          <w:noProof w:val="0"/>
        </w:rPr>
        <w:t>&lt;/RepeatBlock-By&gt;</w:t>
      </w:r>
    </w:p>
    <w:p w14:paraId="65A37B0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BB31E8C" w14:textId="3D4BB3B5"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wprowadzenie</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9002A3B" w14:textId="77777777" w:rsidTr="0045320F">
        <w:trPr>
          <w:trHeight w:hRule="exact" w:val="240"/>
          <w:jc w:val="center"/>
        </w:trPr>
        <w:tc>
          <w:tcPr>
            <w:tcW w:w="9752" w:type="dxa"/>
            <w:gridSpan w:val="2"/>
          </w:tcPr>
          <w:p w14:paraId="31A7AF63" w14:textId="77777777" w:rsidR="00D07D2A" w:rsidRPr="009837E0" w:rsidRDefault="00D07D2A" w:rsidP="0045320F"/>
        </w:tc>
      </w:tr>
      <w:tr w:rsidR="00D07D2A" w:rsidRPr="009837E0" w14:paraId="3562B71E" w14:textId="77777777" w:rsidTr="0045320F">
        <w:trPr>
          <w:trHeight w:val="240"/>
          <w:jc w:val="center"/>
        </w:trPr>
        <w:tc>
          <w:tcPr>
            <w:tcW w:w="4876" w:type="dxa"/>
          </w:tcPr>
          <w:p w14:paraId="6660D4ED" w14:textId="77777777" w:rsidR="00D07D2A" w:rsidRPr="009837E0" w:rsidRDefault="00D07D2A" w:rsidP="0045320F">
            <w:pPr>
              <w:pStyle w:val="AmColumnHeading"/>
            </w:pPr>
            <w:r w:rsidRPr="009837E0">
              <w:t>Tekst proponowany przez Komisję</w:t>
            </w:r>
          </w:p>
        </w:tc>
        <w:tc>
          <w:tcPr>
            <w:tcW w:w="4876" w:type="dxa"/>
          </w:tcPr>
          <w:p w14:paraId="2BD56A7B" w14:textId="77777777" w:rsidR="00D07D2A" w:rsidRPr="009837E0" w:rsidRDefault="00D07D2A" w:rsidP="0045320F">
            <w:pPr>
              <w:pStyle w:val="AmColumnHeading"/>
            </w:pPr>
            <w:r w:rsidRPr="009837E0">
              <w:t>Poprawka</w:t>
            </w:r>
          </w:p>
        </w:tc>
      </w:tr>
      <w:tr w:rsidR="00D07D2A" w:rsidRPr="009837E0" w14:paraId="6D90BBB3" w14:textId="77777777" w:rsidTr="0045320F">
        <w:trPr>
          <w:jc w:val="center"/>
        </w:trPr>
        <w:tc>
          <w:tcPr>
            <w:tcW w:w="4876" w:type="dxa"/>
          </w:tcPr>
          <w:p w14:paraId="2717C9D9" w14:textId="77777777" w:rsidR="00D07D2A" w:rsidRPr="009837E0" w:rsidRDefault="00D07D2A" w:rsidP="0045320F">
            <w:pPr>
              <w:pStyle w:val="Normal6a"/>
            </w:pPr>
            <w:r w:rsidRPr="009837E0">
              <w:t>g)</w:t>
            </w:r>
            <w:r w:rsidRPr="009837E0">
              <w:tab/>
              <w:t xml:space="preserve">„członkowie rodziny” oznaczają </w:t>
            </w:r>
            <w:r w:rsidRPr="009837E0">
              <w:rPr>
                <w:b/>
                <w:bCs/>
                <w:i/>
                <w:iCs/>
              </w:rPr>
              <w:t>– o ile rodzina istniała już, zanim osoba ubiegająca się o ochronę międzynarodową lub członek rodziny przybyli na terytorium państw członkowskich –</w:t>
            </w:r>
            <w:r w:rsidRPr="009837E0">
              <w:t xml:space="preserve"> następujących członków rodziny osoby ubiegającej się o ochronę międzynarodową, którzy przebywają na terytorium państw członkowskich:</w:t>
            </w:r>
          </w:p>
        </w:tc>
        <w:tc>
          <w:tcPr>
            <w:tcW w:w="4876" w:type="dxa"/>
          </w:tcPr>
          <w:p w14:paraId="56A75C67" w14:textId="77777777" w:rsidR="00D07D2A" w:rsidRPr="009837E0" w:rsidRDefault="00D07D2A" w:rsidP="0045320F">
            <w:pPr>
              <w:pStyle w:val="Normal6a"/>
            </w:pPr>
            <w:r w:rsidRPr="009837E0">
              <w:rPr>
                <w:color w:val="000005"/>
              </w:rPr>
              <w:t>g)</w:t>
            </w:r>
            <w:r w:rsidRPr="009837E0">
              <w:rPr>
                <w:color w:val="000005"/>
              </w:rPr>
              <w:tab/>
              <w:t xml:space="preserve">„członkowie rodziny” oznaczają następujących członków rodziny osoby ubiegającej się o ochronę międzynarodową </w:t>
            </w:r>
            <w:r w:rsidRPr="009837E0">
              <w:rPr>
                <w:b/>
                <w:bCs/>
                <w:i/>
                <w:iCs/>
                <w:color w:val="000005"/>
              </w:rPr>
              <w:t>lub osoby korzystającej z ochrony międzynarodowej</w:t>
            </w:r>
            <w:r w:rsidRPr="009837E0">
              <w:rPr>
                <w:color w:val="000005"/>
              </w:rPr>
              <w:t>, którzy przebywają na terytorium państw członkowskich:</w:t>
            </w:r>
          </w:p>
        </w:tc>
      </w:tr>
    </w:tbl>
    <w:p w14:paraId="647DAB86"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42A2A4B" w14:textId="77777777" w:rsidR="00D07D2A" w:rsidRPr="0045320F" w:rsidRDefault="00D07D2A" w:rsidP="00D07D2A">
      <w:pPr>
        <w:rPr>
          <w:lang w:val="en-GB"/>
        </w:rPr>
      </w:pPr>
      <w:r w:rsidRPr="0045320F">
        <w:rPr>
          <w:rStyle w:val="HideTWBExt"/>
          <w:noProof w:val="0"/>
          <w:lang w:val="en-GB"/>
        </w:rPr>
        <w:t>&lt;/Amend&gt;</w:t>
      </w:r>
    </w:p>
    <w:p w14:paraId="7F3F68F4" w14:textId="736838F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780</w:t>
      </w:r>
      <w:r w:rsidRPr="0045320F">
        <w:rPr>
          <w:rStyle w:val="HideTWBExt"/>
          <w:noProof w:val="0"/>
          <w:lang w:val="en-GB"/>
        </w:rPr>
        <w:t>&lt;/NumAm&gt;</w:t>
      </w:r>
    </w:p>
    <w:p w14:paraId="3EAA4F1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Birgit Sippel, Franco Roberti, Cyrus Engerer, Caterina Chinnici</w:t>
      </w:r>
      <w:r w:rsidRPr="0045320F">
        <w:rPr>
          <w:rStyle w:val="HideTWBExt"/>
          <w:noProof w:val="0"/>
          <w:lang w:val="en-GB"/>
        </w:rPr>
        <w:t>&lt;/Members&gt;</w:t>
      </w:r>
    </w:p>
    <w:p w14:paraId="26A97908" w14:textId="77777777" w:rsidR="00D07D2A" w:rsidRPr="009837E0" w:rsidRDefault="00D07D2A" w:rsidP="00D07D2A">
      <w:pPr>
        <w:pStyle w:val="NormalBold"/>
      </w:pPr>
      <w:r w:rsidRPr="009837E0">
        <w:rPr>
          <w:rStyle w:val="HideTWBExt"/>
          <w:noProof w:val="0"/>
        </w:rPr>
        <w:t>&lt;/RepeatBlock-By&gt;</w:t>
      </w:r>
    </w:p>
    <w:p w14:paraId="4E94E08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077675A" w14:textId="0DDE46E5"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wprowadzenie</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7D1B281" w14:textId="77777777" w:rsidTr="0045320F">
        <w:trPr>
          <w:trHeight w:hRule="exact" w:val="240"/>
          <w:jc w:val="center"/>
        </w:trPr>
        <w:tc>
          <w:tcPr>
            <w:tcW w:w="9752" w:type="dxa"/>
            <w:gridSpan w:val="2"/>
          </w:tcPr>
          <w:p w14:paraId="3FC4B146" w14:textId="77777777" w:rsidR="00D07D2A" w:rsidRPr="009837E0" w:rsidRDefault="00D07D2A" w:rsidP="0045320F"/>
        </w:tc>
      </w:tr>
      <w:tr w:rsidR="00D07D2A" w:rsidRPr="009837E0" w14:paraId="091DDF7A" w14:textId="77777777" w:rsidTr="0045320F">
        <w:trPr>
          <w:trHeight w:val="240"/>
          <w:jc w:val="center"/>
        </w:trPr>
        <w:tc>
          <w:tcPr>
            <w:tcW w:w="4876" w:type="dxa"/>
          </w:tcPr>
          <w:p w14:paraId="42B9E42B" w14:textId="77777777" w:rsidR="00D07D2A" w:rsidRPr="009837E0" w:rsidRDefault="00D07D2A" w:rsidP="0045320F">
            <w:pPr>
              <w:pStyle w:val="AmColumnHeading"/>
            </w:pPr>
            <w:r w:rsidRPr="009837E0">
              <w:t>Tekst proponowany przez Komisję</w:t>
            </w:r>
          </w:p>
        </w:tc>
        <w:tc>
          <w:tcPr>
            <w:tcW w:w="4876" w:type="dxa"/>
          </w:tcPr>
          <w:p w14:paraId="70730F46" w14:textId="77777777" w:rsidR="00D07D2A" w:rsidRPr="009837E0" w:rsidRDefault="00D07D2A" w:rsidP="0045320F">
            <w:pPr>
              <w:pStyle w:val="AmColumnHeading"/>
            </w:pPr>
            <w:r w:rsidRPr="009837E0">
              <w:t>Poprawka</w:t>
            </w:r>
          </w:p>
        </w:tc>
      </w:tr>
      <w:tr w:rsidR="00D07D2A" w:rsidRPr="009837E0" w14:paraId="3E90941D" w14:textId="77777777" w:rsidTr="0045320F">
        <w:trPr>
          <w:jc w:val="center"/>
        </w:trPr>
        <w:tc>
          <w:tcPr>
            <w:tcW w:w="4876" w:type="dxa"/>
          </w:tcPr>
          <w:p w14:paraId="5A13064A" w14:textId="77777777" w:rsidR="00D07D2A" w:rsidRPr="009837E0" w:rsidRDefault="00D07D2A" w:rsidP="0045320F">
            <w:pPr>
              <w:pStyle w:val="Normal6a"/>
            </w:pPr>
            <w:r w:rsidRPr="009837E0">
              <w:t>g)</w:t>
            </w:r>
            <w:r w:rsidRPr="009837E0">
              <w:tab/>
              <w:t>„członkowie rodziny” oznaczają</w:t>
            </w:r>
            <w:r w:rsidRPr="009837E0">
              <w:rPr>
                <w:b/>
                <w:bCs/>
                <w:i/>
                <w:iCs/>
              </w:rPr>
              <w:t xml:space="preserve"> – o ile rodzina istniała już, zanim osoba ubiegająca się o ochronę międzynarodową lub członek rodziny przybyli na terytorium państw członkowskich –</w:t>
            </w:r>
            <w:r w:rsidRPr="009837E0">
              <w:t xml:space="preserve"> następujących członków rodziny osoby ubiegającej się o ochronę międzynarodową, którzy przebywają na terytorium państw członkowskich:</w:t>
            </w:r>
          </w:p>
        </w:tc>
        <w:tc>
          <w:tcPr>
            <w:tcW w:w="4876" w:type="dxa"/>
          </w:tcPr>
          <w:p w14:paraId="26E51CDA" w14:textId="77777777" w:rsidR="00D07D2A" w:rsidRPr="009837E0" w:rsidRDefault="00D07D2A" w:rsidP="0045320F">
            <w:pPr>
              <w:pStyle w:val="Normal6a"/>
            </w:pPr>
            <w:r w:rsidRPr="009837E0">
              <w:rPr>
                <w:color w:val="000005"/>
              </w:rPr>
              <w:t>g)</w:t>
            </w:r>
            <w:r w:rsidRPr="009837E0">
              <w:rPr>
                <w:color w:val="000005"/>
              </w:rPr>
              <w:tab/>
              <w:t xml:space="preserve">„członkowie rodziny” oznaczają następujących członków rodziny osoby ubiegającej się o ochronę międzynarodową </w:t>
            </w:r>
            <w:r w:rsidRPr="009837E0">
              <w:rPr>
                <w:b/>
                <w:bCs/>
                <w:i/>
                <w:iCs/>
                <w:color w:val="000005"/>
              </w:rPr>
              <w:t>lub osób korzystających z ochrony międzynarodowej</w:t>
            </w:r>
            <w:r w:rsidRPr="009837E0">
              <w:rPr>
                <w:color w:val="000005"/>
              </w:rPr>
              <w:t>, którzy przebywają na terytorium państw członkowskich:</w:t>
            </w:r>
          </w:p>
        </w:tc>
      </w:tr>
    </w:tbl>
    <w:p w14:paraId="4B8EE9D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4AE8825" w14:textId="77777777" w:rsidR="00D07D2A" w:rsidRPr="0045320F" w:rsidRDefault="00D07D2A" w:rsidP="00D07D2A">
      <w:pPr>
        <w:rPr>
          <w:lang w:val="en-GB"/>
        </w:rPr>
      </w:pPr>
      <w:r w:rsidRPr="0045320F">
        <w:rPr>
          <w:rStyle w:val="HideTWBExt"/>
          <w:noProof w:val="0"/>
          <w:lang w:val="en-GB"/>
        </w:rPr>
        <w:t>&lt;/Amend&gt;</w:t>
      </w:r>
    </w:p>
    <w:p w14:paraId="0640408C" w14:textId="3A7BE54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781</w:t>
      </w:r>
      <w:r w:rsidRPr="0045320F">
        <w:rPr>
          <w:rStyle w:val="HideTWBExt"/>
          <w:noProof w:val="0"/>
          <w:lang w:val="en-GB"/>
        </w:rPr>
        <w:t>&lt;/NumAm&gt;</w:t>
      </w:r>
    </w:p>
    <w:p w14:paraId="69F8FC9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0FFE5258" w14:textId="77777777" w:rsidR="00D07D2A" w:rsidRPr="009837E0" w:rsidRDefault="00D07D2A" w:rsidP="00D07D2A">
      <w:pPr>
        <w:pStyle w:val="NormalBold"/>
      </w:pPr>
      <w:r w:rsidRPr="009837E0">
        <w:rPr>
          <w:rStyle w:val="HideTWBExt"/>
          <w:noProof w:val="0"/>
        </w:rPr>
        <w:t>&lt;/RepeatBlock-By&gt;</w:t>
      </w:r>
    </w:p>
    <w:p w14:paraId="2AA9C3A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DC299CE" w14:textId="0593432A"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wprowadzenie</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58316AD8" w14:textId="77777777" w:rsidTr="0045320F">
        <w:trPr>
          <w:trHeight w:hRule="exact" w:val="240"/>
          <w:jc w:val="center"/>
        </w:trPr>
        <w:tc>
          <w:tcPr>
            <w:tcW w:w="9752" w:type="dxa"/>
            <w:gridSpan w:val="2"/>
          </w:tcPr>
          <w:p w14:paraId="3D935505" w14:textId="77777777" w:rsidR="00D07D2A" w:rsidRPr="009837E0" w:rsidRDefault="00D07D2A" w:rsidP="0045320F"/>
        </w:tc>
      </w:tr>
      <w:tr w:rsidR="00D07D2A" w:rsidRPr="009837E0" w14:paraId="7789C63F" w14:textId="77777777" w:rsidTr="0045320F">
        <w:trPr>
          <w:trHeight w:val="240"/>
          <w:jc w:val="center"/>
        </w:trPr>
        <w:tc>
          <w:tcPr>
            <w:tcW w:w="4876" w:type="dxa"/>
          </w:tcPr>
          <w:p w14:paraId="7ADCCBFD" w14:textId="77777777" w:rsidR="00D07D2A" w:rsidRPr="009837E0" w:rsidRDefault="00D07D2A" w:rsidP="0045320F">
            <w:pPr>
              <w:pStyle w:val="AmColumnHeading"/>
            </w:pPr>
            <w:r w:rsidRPr="009837E0">
              <w:t>Tekst proponowany przez Komisję</w:t>
            </w:r>
          </w:p>
        </w:tc>
        <w:tc>
          <w:tcPr>
            <w:tcW w:w="4876" w:type="dxa"/>
          </w:tcPr>
          <w:p w14:paraId="038A9BDB" w14:textId="77777777" w:rsidR="00D07D2A" w:rsidRPr="009837E0" w:rsidRDefault="00D07D2A" w:rsidP="0045320F">
            <w:pPr>
              <w:pStyle w:val="AmColumnHeading"/>
            </w:pPr>
            <w:r w:rsidRPr="009837E0">
              <w:t>Poprawka</w:t>
            </w:r>
          </w:p>
        </w:tc>
      </w:tr>
      <w:tr w:rsidR="00D07D2A" w:rsidRPr="009837E0" w14:paraId="2A1C8249" w14:textId="77777777" w:rsidTr="0045320F">
        <w:trPr>
          <w:jc w:val="center"/>
        </w:trPr>
        <w:tc>
          <w:tcPr>
            <w:tcW w:w="4876" w:type="dxa"/>
          </w:tcPr>
          <w:p w14:paraId="7B8746BC" w14:textId="77777777" w:rsidR="00D07D2A" w:rsidRPr="009837E0" w:rsidRDefault="00D07D2A" w:rsidP="0045320F">
            <w:pPr>
              <w:pStyle w:val="Normal6a"/>
            </w:pPr>
            <w:r w:rsidRPr="009837E0">
              <w:t>g)</w:t>
            </w:r>
            <w:r w:rsidRPr="009837E0">
              <w:tab/>
              <w:t>„członkowie rodziny” oznaczają – o ile rodzina istniała już, zanim osoba ubiegająca się o ochronę międzynarodową lub członek rodziny przybyli na terytorium państw członkowskich – następujących członków rodziny osoby ubiegającej się o ochronę międzynarodową, którzy przebywają na terytorium państw członkowskich:</w:t>
            </w:r>
          </w:p>
        </w:tc>
        <w:tc>
          <w:tcPr>
            <w:tcW w:w="4876" w:type="dxa"/>
          </w:tcPr>
          <w:p w14:paraId="0FB19136" w14:textId="77777777" w:rsidR="00D07D2A" w:rsidRPr="009837E0" w:rsidRDefault="00D07D2A" w:rsidP="0045320F">
            <w:pPr>
              <w:pStyle w:val="Normal6a"/>
            </w:pPr>
            <w:r w:rsidRPr="009837E0">
              <w:rPr>
                <w:color w:val="000005"/>
              </w:rPr>
              <w:t>g)</w:t>
            </w:r>
            <w:r w:rsidRPr="009837E0">
              <w:rPr>
                <w:color w:val="000005"/>
              </w:rPr>
              <w:tab/>
              <w:t xml:space="preserve">„członkowie rodziny” oznaczają – o ile rodzina istniała już, zanim osoba ubiegająca się o ochronę międzynarodową lub członek rodziny przybyli na terytorium państw członkowskich – następujących członków rodziny osoby ubiegającej się o ochronę międzynarodową, którzy przebywają na terytorium państw członkowskich </w:t>
            </w:r>
            <w:r w:rsidRPr="009837E0">
              <w:rPr>
                <w:b/>
                <w:bCs/>
                <w:i/>
                <w:iCs/>
                <w:color w:val="000005"/>
              </w:rPr>
              <w:t>i z którymi osobę ubiegającą się o ochronę międzynarodową łączą dobrze udowodnione więzy rodzinne</w:t>
            </w:r>
            <w:r w:rsidRPr="009837E0">
              <w:rPr>
                <w:color w:val="000005"/>
              </w:rPr>
              <w:t>:</w:t>
            </w:r>
          </w:p>
        </w:tc>
      </w:tr>
    </w:tbl>
    <w:p w14:paraId="22BEF0C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228D0DA" w14:textId="77777777" w:rsidR="00D07D2A" w:rsidRPr="0045320F" w:rsidRDefault="00D07D2A" w:rsidP="00D07D2A">
      <w:pPr>
        <w:rPr>
          <w:lang w:val="en-GB"/>
        </w:rPr>
      </w:pPr>
      <w:r w:rsidRPr="0045320F">
        <w:rPr>
          <w:rStyle w:val="HideTWBExt"/>
          <w:noProof w:val="0"/>
          <w:lang w:val="en-GB"/>
        </w:rPr>
        <w:t>&lt;/Amend&gt;</w:t>
      </w:r>
    </w:p>
    <w:p w14:paraId="42695855" w14:textId="50DDE67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782</w:t>
      </w:r>
      <w:r w:rsidRPr="0045320F">
        <w:rPr>
          <w:rStyle w:val="HideTWBExt"/>
          <w:noProof w:val="0"/>
          <w:lang w:val="en-GB"/>
        </w:rPr>
        <w:t>&lt;/NumAm&gt;</w:t>
      </w:r>
    </w:p>
    <w:p w14:paraId="5E6E7EC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5001B610" w14:textId="77777777" w:rsidR="00D07D2A" w:rsidRPr="009837E0" w:rsidRDefault="00D07D2A" w:rsidP="00D07D2A">
      <w:pPr>
        <w:pStyle w:val="NormalBold"/>
      </w:pPr>
      <w:r w:rsidRPr="009837E0">
        <w:rPr>
          <w:rStyle w:val="HideTWBExt"/>
          <w:noProof w:val="0"/>
        </w:rPr>
        <w:t>&lt;/RepeatBlock-By&gt;</w:t>
      </w:r>
    </w:p>
    <w:p w14:paraId="6CB258A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0FF0A02" w14:textId="7E4405C2"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wprowadzenie</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6826A25" w14:textId="77777777" w:rsidTr="0045320F">
        <w:trPr>
          <w:trHeight w:hRule="exact" w:val="240"/>
          <w:jc w:val="center"/>
        </w:trPr>
        <w:tc>
          <w:tcPr>
            <w:tcW w:w="9752" w:type="dxa"/>
            <w:gridSpan w:val="2"/>
          </w:tcPr>
          <w:p w14:paraId="232FA966" w14:textId="77777777" w:rsidR="00D07D2A" w:rsidRPr="009837E0" w:rsidRDefault="00D07D2A" w:rsidP="0045320F"/>
        </w:tc>
      </w:tr>
      <w:tr w:rsidR="00D07D2A" w:rsidRPr="009837E0" w14:paraId="414E4A72" w14:textId="77777777" w:rsidTr="0045320F">
        <w:trPr>
          <w:trHeight w:val="240"/>
          <w:jc w:val="center"/>
        </w:trPr>
        <w:tc>
          <w:tcPr>
            <w:tcW w:w="4876" w:type="dxa"/>
          </w:tcPr>
          <w:p w14:paraId="042F0136" w14:textId="77777777" w:rsidR="00D07D2A" w:rsidRPr="009837E0" w:rsidRDefault="00D07D2A" w:rsidP="0045320F">
            <w:pPr>
              <w:pStyle w:val="AmColumnHeading"/>
            </w:pPr>
            <w:r w:rsidRPr="009837E0">
              <w:t>Tekst proponowany przez Komisję</w:t>
            </w:r>
          </w:p>
        </w:tc>
        <w:tc>
          <w:tcPr>
            <w:tcW w:w="4876" w:type="dxa"/>
          </w:tcPr>
          <w:p w14:paraId="1A4E1A29" w14:textId="77777777" w:rsidR="00D07D2A" w:rsidRPr="009837E0" w:rsidRDefault="00D07D2A" w:rsidP="0045320F">
            <w:pPr>
              <w:pStyle w:val="AmColumnHeading"/>
            </w:pPr>
            <w:r w:rsidRPr="009837E0">
              <w:t>Poprawka</w:t>
            </w:r>
          </w:p>
        </w:tc>
      </w:tr>
      <w:tr w:rsidR="00D07D2A" w:rsidRPr="009837E0" w14:paraId="0A6837D0" w14:textId="77777777" w:rsidTr="0045320F">
        <w:trPr>
          <w:jc w:val="center"/>
        </w:trPr>
        <w:tc>
          <w:tcPr>
            <w:tcW w:w="4876" w:type="dxa"/>
          </w:tcPr>
          <w:p w14:paraId="738AD00D" w14:textId="77777777" w:rsidR="00D07D2A" w:rsidRPr="009837E0" w:rsidRDefault="00D07D2A" w:rsidP="0045320F">
            <w:pPr>
              <w:pStyle w:val="Normal6a"/>
            </w:pPr>
            <w:r w:rsidRPr="009837E0">
              <w:t>g)</w:t>
            </w:r>
            <w:r w:rsidRPr="009837E0">
              <w:tab/>
              <w:t>„członkowie rodziny” oznaczają – o ile rodzina istniała już, zanim osoba ubiegająca się o ochronę międzynarodową lub członek rodziny przybyli na terytorium państw członkowskich – następujących członków rodziny osoby ubiegającej się o ochronę międzynarodową, którzy przebywają na terytorium państw członkowskich:</w:t>
            </w:r>
          </w:p>
        </w:tc>
        <w:tc>
          <w:tcPr>
            <w:tcW w:w="4876" w:type="dxa"/>
          </w:tcPr>
          <w:p w14:paraId="2F5C7E5B" w14:textId="77777777" w:rsidR="00D07D2A" w:rsidRPr="009837E0" w:rsidRDefault="00D07D2A" w:rsidP="0045320F">
            <w:pPr>
              <w:pStyle w:val="Normal6a"/>
            </w:pPr>
            <w:r w:rsidRPr="009837E0">
              <w:rPr>
                <w:color w:val="000005"/>
              </w:rPr>
              <w:t>g)</w:t>
            </w:r>
            <w:r w:rsidRPr="009837E0">
              <w:rPr>
                <w:color w:val="000005"/>
              </w:rPr>
              <w:tab/>
              <w:t xml:space="preserve">„członkowie rodziny” oznaczają – o ile rodzina istniała już </w:t>
            </w:r>
            <w:r w:rsidRPr="009837E0">
              <w:rPr>
                <w:b/>
                <w:bCs/>
                <w:i/>
                <w:iCs/>
                <w:color w:val="000005"/>
              </w:rPr>
              <w:t>w państwie pochodzenia</w:t>
            </w:r>
            <w:r w:rsidRPr="009837E0">
              <w:rPr>
                <w:color w:val="000005"/>
              </w:rPr>
              <w:t>, zanim osoba ubiegająca się o ochronę międzynarodową lub członek rodziny przybyli na terytorium państw członkowskich – następujących członków rodziny osoby ubiegającej się o ochronę międzynarodową, którzy przebywają na terytorium państw członkowskich:</w:t>
            </w:r>
          </w:p>
        </w:tc>
      </w:tr>
    </w:tbl>
    <w:p w14:paraId="5B31D65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1F9A9A5" w14:textId="77777777" w:rsidR="00D07D2A" w:rsidRPr="0045320F" w:rsidRDefault="00D07D2A" w:rsidP="00D07D2A">
      <w:pPr>
        <w:rPr>
          <w:lang w:val="en-GB"/>
        </w:rPr>
      </w:pPr>
      <w:r w:rsidRPr="0045320F">
        <w:rPr>
          <w:rStyle w:val="HideTWBExt"/>
          <w:noProof w:val="0"/>
          <w:lang w:val="en-GB"/>
        </w:rPr>
        <w:t>&lt;/Amend&gt;</w:t>
      </w:r>
    </w:p>
    <w:p w14:paraId="1FF19B97" w14:textId="47544D11"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783</w:t>
      </w:r>
      <w:r w:rsidRPr="0045320F">
        <w:rPr>
          <w:rStyle w:val="HideTWBExt"/>
          <w:noProof w:val="0"/>
          <w:lang w:val="en-GB"/>
        </w:rPr>
        <w:t>&lt;/NumAm&gt;</w:t>
      </w:r>
    </w:p>
    <w:p w14:paraId="12EAA5E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4EEA8127" w14:textId="77777777" w:rsidR="00D07D2A" w:rsidRPr="009837E0" w:rsidRDefault="00D07D2A" w:rsidP="00D07D2A">
      <w:pPr>
        <w:pStyle w:val="NormalBold"/>
      </w:pPr>
      <w:r w:rsidRPr="009837E0">
        <w:rPr>
          <w:rStyle w:val="HideTWBExt"/>
          <w:noProof w:val="0"/>
        </w:rPr>
        <w:t>&lt;/RepeatBlock-By&gt;</w:t>
      </w:r>
    </w:p>
    <w:p w14:paraId="15699BE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F8E7B28" w14:textId="52B13EEE"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6E27983" w14:textId="77777777" w:rsidTr="0045320F">
        <w:trPr>
          <w:trHeight w:hRule="exact" w:val="240"/>
          <w:jc w:val="center"/>
        </w:trPr>
        <w:tc>
          <w:tcPr>
            <w:tcW w:w="9752" w:type="dxa"/>
            <w:gridSpan w:val="2"/>
          </w:tcPr>
          <w:p w14:paraId="681774A3" w14:textId="77777777" w:rsidR="00D07D2A" w:rsidRPr="009837E0" w:rsidRDefault="00D07D2A" w:rsidP="0045320F"/>
        </w:tc>
      </w:tr>
      <w:tr w:rsidR="00D07D2A" w:rsidRPr="009837E0" w14:paraId="1D4EBA03" w14:textId="77777777" w:rsidTr="0045320F">
        <w:trPr>
          <w:trHeight w:val="240"/>
          <w:jc w:val="center"/>
        </w:trPr>
        <w:tc>
          <w:tcPr>
            <w:tcW w:w="4876" w:type="dxa"/>
          </w:tcPr>
          <w:p w14:paraId="195C90CD" w14:textId="77777777" w:rsidR="00D07D2A" w:rsidRPr="009837E0" w:rsidRDefault="00D07D2A" w:rsidP="0045320F">
            <w:pPr>
              <w:pStyle w:val="AmColumnHeading"/>
            </w:pPr>
            <w:r w:rsidRPr="009837E0">
              <w:t>Tekst proponowany przez Komisję</w:t>
            </w:r>
          </w:p>
        </w:tc>
        <w:tc>
          <w:tcPr>
            <w:tcW w:w="4876" w:type="dxa"/>
          </w:tcPr>
          <w:p w14:paraId="0F2BC5C4" w14:textId="77777777" w:rsidR="00D07D2A" w:rsidRPr="009837E0" w:rsidRDefault="00D07D2A" w:rsidP="0045320F">
            <w:pPr>
              <w:pStyle w:val="AmColumnHeading"/>
            </w:pPr>
            <w:r w:rsidRPr="009837E0">
              <w:t>Poprawka</w:t>
            </w:r>
          </w:p>
        </w:tc>
      </w:tr>
      <w:tr w:rsidR="00D07D2A" w:rsidRPr="009837E0" w14:paraId="3FD5BA80" w14:textId="77777777" w:rsidTr="0045320F">
        <w:trPr>
          <w:jc w:val="center"/>
        </w:trPr>
        <w:tc>
          <w:tcPr>
            <w:tcW w:w="4876" w:type="dxa"/>
          </w:tcPr>
          <w:p w14:paraId="7042B557" w14:textId="77777777" w:rsidR="00D07D2A" w:rsidRPr="009837E0" w:rsidRDefault="00D07D2A" w:rsidP="0045320F">
            <w:pPr>
              <w:pStyle w:val="Normal6a"/>
            </w:pPr>
            <w:r w:rsidRPr="009837E0">
              <w:rPr>
                <w:b/>
                <w:i/>
              </w:rPr>
              <w:t>(i)</w:t>
            </w:r>
            <w:r w:rsidRPr="009837E0">
              <w:tab/>
            </w:r>
            <w:r w:rsidRPr="009837E0">
              <w:rPr>
                <w:b/>
                <w:i/>
              </w:rPr>
              <w:t>małżonka osoby ubiegającej się o ochronę międzynarodową lub jej partnera/partnerki stanu wolnego, z którym/którą pozostaje ona w stałym związku, w przypadku gdy zgodnie z prawem lub praktyką zainteresowanego państwa członkowskiego związki niemałżeńskie traktowane są w sposób porównywalny z małżeństwami na mocy przepisów tego państwa członkowskiego odnoszących się do obywateli państw trzecich,</w:t>
            </w:r>
          </w:p>
        </w:tc>
        <w:tc>
          <w:tcPr>
            <w:tcW w:w="4876" w:type="dxa"/>
          </w:tcPr>
          <w:p w14:paraId="4A33C9E9" w14:textId="77777777" w:rsidR="00D07D2A" w:rsidRPr="009837E0" w:rsidRDefault="00D07D2A" w:rsidP="0045320F">
            <w:pPr>
              <w:pStyle w:val="Normal6a"/>
            </w:pPr>
            <w:r w:rsidRPr="009837E0">
              <w:rPr>
                <w:b/>
                <w:i/>
                <w:color w:val="000005"/>
              </w:rPr>
              <w:t>skreśla się</w:t>
            </w:r>
          </w:p>
        </w:tc>
      </w:tr>
    </w:tbl>
    <w:p w14:paraId="05608596"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62F19119" w14:textId="77777777" w:rsidR="00D07D2A" w:rsidRPr="009837E0" w:rsidRDefault="00D07D2A" w:rsidP="00D07D2A">
      <w:r w:rsidRPr="009837E0">
        <w:rPr>
          <w:rStyle w:val="HideTWBExt"/>
          <w:noProof w:val="0"/>
        </w:rPr>
        <w:t>&lt;/Amend&gt;</w:t>
      </w:r>
    </w:p>
    <w:p w14:paraId="5B089933" w14:textId="69C76EA4"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784</w:t>
      </w:r>
      <w:r w:rsidRPr="009837E0">
        <w:rPr>
          <w:rStyle w:val="HideTWBExt"/>
          <w:noProof w:val="0"/>
        </w:rPr>
        <w:t>&lt;/NumAm&gt;</w:t>
      </w:r>
    </w:p>
    <w:p w14:paraId="73EA0E0B" w14:textId="77777777" w:rsidR="00D07D2A" w:rsidRPr="009837E0" w:rsidRDefault="00D07D2A" w:rsidP="00D07D2A">
      <w:pPr>
        <w:pStyle w:val="NormalBold"/>
      </w:pPr>
      <w:r w:rsidRPr="009837E0">
        <w:rPr>
          <w:rStyle w:val="HideTWBExt"/>
          <w:noProof w:val="0"/>
        </w:rPr>
        <w:t>&lt;RepeatBlock-By&gt;&lt;Members&gt;</w:t>
      </w:r>
      <w:r w:rsidRPr="009837E0">
        <w:t>Pietro Bartolo, Sylvie Guillaume, Juan Fernando López Aguilar, Bettina Vollath, Javier Moreno Sánchez, Domènec Ruiz Devesa, Giuliano Pisapia, Elena Yoncheva, Thijs Reuten, Birgit Sippel, Franco Roberti, Cyrus Engerer, Caterina Chinnici</w:t>
      </w:r>
      <w:r w:rsidRPr="009837E0">
        <w:rPr>
          <w:rStyle w:val="HideTWBExt"/>
          <w:noProof w:val="0"/>
        </w:rPr>
        <w:t>&lt;/Members&gt;</w:t>
      </w:r>
    </w:p>
    <w:p w14:paraId="7529B800" w14:textId="77777777" w:rsidR="00D07D2A" w:rsidRPr="009837E0" w:rsidRDefault="00D07D2A" w:rsidP="00D07D2A">
      <w:pPr>
        <w:pStyle w:val="NormalBold"/>
      </w:pPr>
      <w:r w:rsidRPr="009837E0">
        <w:rPr>
          <w:rStyle w:val="HideTWBExt"/>
          <w:noProof w:val="0"/>
        </w:rPr>
        <w:t>&lt;/RepeatBlock-By&gt;</w:t>
      </w:r>
    </w:p>
    <w:p w14:paraId="5C84C98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D33ADFC" w14:textId="17DF7A8B"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86316E9" w14:textId="77777777" w:rsidTr="0045320F">
        <w:trPr>
          <w:trHeight w:hRule="exact" w:val="240"/>
          <w:jc w:val="center"/>
        </w:trPr>
        <w:tc>
          <w:tcPr>
            <w:tcW w:w="9752" w:type="dxa"/>
            <w:gridSpan w:val="2"/>
          </w:tcPr>
          <w:p w14:paraId="72A67F00" w14:textId="77777777" w:rsidR="00D07D2A" w:rsidRPr="009837E0" w:rsidRDefault="00D07D2A" w:rsidP="0045320F"/>
        </w:tc>
      </w:tr>
      <w:tr w:rsidR="00D07D2A" w:rsidRPr="009837E0" w14:paraId="68DF741F" w14:textId="77777777" w:rsidTr="0045320F">
        <w:trPr>
          <w:trHeight w:val="240"/>
          <w:jc w:val="center"/>
        </w:trPr>
        <w:tc>
          <w:tcPr>
            <w:tcW w:w="4876" w:type="dxa"/>
          </w:tcPr>
          <w:p w14:paraId="0C72E8DA" w14:textId="77777777" w:rsidR="00D07D2A" w:rsidRPr="009837E0" w:rsidRDefault="00D07D2A" w:rsidP="0045320F">
            <w:pPr>
              <w:pStyle w:val="AmColumnHeading"/>
            </w:pPr>
            <w:r w:rsidRPr="009837E0">
              <w:t>Tekst proponowany przez Komisję</w:t>
            </w:r>
          </w:p>
        </w:tc>
        <w:tc>
          <w:tcPr>
            <w:tcW w:w="4876" w:type="dxa"/>
          </w:tcPr>
          <w:p w14:paraId="2F5B9E95" w14:textId="77777777" w:rsidR="00D07D2A" w:rsidRPr="009837E0" w:rsidRDefault="00D07D2A" w:rsidP="0045320F">
            <w:pPr>
              <w:pStyle w:val="AmColumnHeading"/>
            </w:pPr>
            <w:r w:rsidRPr="009837E0">
              <w:t>Poprawka</w:t>
            </w:r>
          </w:p>
        </w:tc>
      </w:tr>
      <w:tr w:rsidR="00D07D2A" w:rsidRPr="009837E0" w14:paraId="29DBB945" w14:textId="77777777" w:rsidTr="0045320F">
        <w:trPr>
          <w:jc w:val="center"/>
        </w:trPr>
        <w:tc>
          <w:tcPr>
            <w:tcW w:w="4876" w:type="dxa"/>
          </w:tcPr>
          <w:p w14:paraId="5F76B9BA" w14:textId="77777777" w:rsidR="00D07D2A" w:rsidRPr="009837E0" w:rsidRDefault="00D07D2A" w:rsidP="0045320F">
            <w:pPr>
              <w:pStyle w:val="Normal6a"/>
            </w:pPr>
            <w:r w:rsidRPr="009837E0">
              <w:t>(i)</w:t>
            </w:r>
            <w:r w:rsidRPr="009837E0">
              <w:tab/>
            </w:r>
            <w:r w:rsidRPr="009837E0">
              <w:rPr>
                <w:b/>
                <w:bCs/>
                <w:i/>
                <w:iCs/>
              </w:rPr>
              <w:t>małżonka</w:t>
            </w:r>
            <w:r w:rsidRPr="009837E0">
              <w:t xml:space="preserve"> osoby ubiegającej się o ochronę międzynarodową lub </w:t>
            </w:r>
            <w:r w:rsidRPr="009837E0">
              <w:rPr>
                <w:b/>
                <w:bCs/>
                <w:i/>
                <w:iCs/>
              </w:rPr>
              <w:t>jej partnera/partnerki stanu wolnego, z którym/którą pozostaje ona w stałym związku, w przypadku gdy zgodnie z prawem lub praktyką zainteresowanego państwa członkowskiego związki niemałżeńskie traktowane są w sposób porównywalny z małżeństwami na mocy przepisów tego państwa członkowskiego odnoszących się do obywateli państw trzecich,</w:t>
            </w:r>
          </w:p>
        </w:tc>
        <w:tc>
          <w:tcPr>
            <w:tcW w:w="4876" w:type="dxa"/>
          </w:tcPr>
          <w:p w14:paraId="68C0070F" w14:textId="77777777" w:rsidR="00D07D2A" w:rsidRPr="009837E0" w:rsidRDefault="00D07D2A" w:rsidP="0045320F">
            <w:pPr>
              <w:pStyle w:val="Normal6a"/>
            </w:pPr>
            <w:r w:rsidRPr="009837E0">
              <w:rPr>
                <w:color w:val="000005"/>
              </w:rPr>
              <w:t>(i)</w:t>
            </w:r>
            <w:r w:rsidRPr="009837E0">
              <w:rPr>
                <w:color w:val="000005"/>
              </w:rPr>
              <w:tab/>
            </w:r>
            <w:r w:rsidRPr="009837E0">
              <w:rPr>
                <w:b/>
                <w:i/>
                <w:color w:val="000005"/>
              </w:rPr>
              <w:t>partnera</w:t>
            </w:r>
            <w:r w:rsidRPr="009837E0">
              <w:rPr>
                <w:color w:val="000005"/>
              </w:rPr>
              <w:t xml:space="preserve"> osoby ubiegającej się o ochronę międzynarodową lub </w:t>
            </w:r>
            <w:r w:rsidRPr="009837E0">
              <w:rPr>
                <w:b/>
                <w:bCs/>
                <w:i/>
                <w:iCs/>
                <w:color w:val="000005"/>
              </w:rPr>
              <w:t>osoby korzystającej z ochrony międzynarodowej;</w:t>
            </w:r>
          </w:p>
        </w:tc>
      </w:tr>
    </w:tbl>
    <w:p w14:paraId="6D5F585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DCCFE5C" w14:textId="77777777" w:rsidR="00D07D2A" w:rsidRPr="0045320F" w:rsidRDefault="00D07D2A" w:rsidP="00D07D2A">
      <w:pPr>
        <w:rPr>
          <w:lang w:val="en-GB"/>
        </w:rPr>
      </w:pPr>
      <w:r w:rsidRPr="0045320F">
        <w:rPr>
          <w:rStyle w:val="HideTWBExt"/>
          <w:noProof w:val="0"/>
          <w:lang w:val="en-GB"/>
        </w:rPr>
        <w:t>&lt;/Amend&gt;</w:t>
      </w:r>
    </w:p>
    <w:p w14:paraId="5D348479" w14:textId="6415F5D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785</w:t>
      </w:r>
      <w:r w:rsidRPr="0045320F">
        <w:rPr>
          <w:rStyle w:val="HideTWBExt"/>
          <w:noProof w:val="0"/>
          <w:lang w:val="en-GB"/>
        </w:rPr>
        <w:t>&lt;/NumAm&gt;</w:t>
      </w:r>
    </w:p>
    <w:p w14:paraId="42CB066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01C25B31" w14:textId="77777777" w:rsidR="00D07D2A" w:rsidRPr="009837E0" w:rsidRDefault="00D07D2A" w:rsidP="00D07D2A">
      <w:pPr>
        <w:pStyle w:val="NormalBold"/>
      </w:pPr>
      <w:r w:rsidRPr="009837E0">
        <w:rPr>
          <w:rStyle w:val="HideTWBExt"/>
          <w:noProof w:val="0"/>
        </w:rPr>
        <w:t>&lt;/RepeatBlock-By&gt;</w:t>
      </w:r>
    </w:p>
    <w:p w14:paraId="1831273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0BB3118" w14:textId="348E95DC"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633E25C" w14:textId="77777777" w:rsidTr="0045320F">
        <w:trPr>
          <w:trHeight w:hRule="exact" w:val="240"/>
          <w:jc w:val="center"/>
        </w:trPr>
        <w:tc>
          <w:tcPr>
            <w:tcW w:w="9752" w:type="dxa"/>
            <w:gridSpan w:val="2"/>
          </w:tcPr>
          <w:p w14:paraId="18573FB6" w14:textId="77777777" w:rsidR="00D07D2A" w:rsidRPr="009837E0" w:rsidRDefault="00D07D2A" w:rsidP="0045320F"/>
        </w:tc>
      </w:tr>
      <w:tr w:rsidR="00D07D2A" w:rsidRPr="009837E0" w14:paraId="48C36A55" w14:textId="77777777" w:rsidTr="0045320F">
        <w:trPr>
          <w:trHeight w:val="240"/>
          <w:jc w:val="center"/>
        </w:trPr>
        <w:tc>
          <w:tcPr>
            <w:tcW w:w="4876" w:type="dxa"/>
          </w:tcPr>
          <w:p w14:paraId="6F7FDAEE" w14:textId="77777777" w:rsidR="00D07D2A" w:rsidRPr="009837E0" w:rsidRDefault="00D07D2A" w:rsidP="0045320F">
            <w:pPr>
              <w:pStyle w:val="AmColumnHeading"/>
            </w:pPr>
            <w:r w:rsidRPr="009837E0">
              <w:t>Tekst proponowany przez Komisję</w:t>
            </w:r>
          </w:p>
        </w:tc>
        <w:tc>
          <w:tcPr>
            <w:tcW w:w="4876" w:type="dxa"/>
          </w:tcPr>
          <w:p w14:paraId="16FED1CD" w14:textId="77777777" w:rsidR="00D07D2A" w:rsidRPr="009837E0" w:rsidRDefault="00D07D2A" w:rsidP="0045320F">
            <w:pPr>
              <w:pStyle w:val="AmColumnHeading"/>
            </w:pPr>
            <w:r w:rsidRPr="009837E0">
              <w:t>Poprawka</w:t>
            </w:r>
          </w:p>
        </w:tc>
      </w:tr>
      <w:tr w:rsidR="00D07D2A" w:rsidRPr="009837E0" w14:paraId="10ED7F64" w14:textId="77777777" w:rsidTr="0045320F">
        <w:trPr>
          <w:jc w:val="center"/>
        </w:trPr>
        <w:tc>
          <w:tcPr>
            <w:tcW w:w="4876" w:type="dxa"/>
          </w:tcPr>
          <w:p w14:paraId="0BD315F3" w14:textId="77777777" w:rsidR="00D07D2A" w:rsidRPr="009837E0" w:rsidRDefault="00D07D2A" w:rsidP="0045320F">
            <w:pPr>
              <w:pStyle w:val="Normal6a"/>
            </w:pPr>
            <w:r w:rsidRPr="009837E0">
              <w:t>(i)</w:t>
            </w:r>
            <w:r w:rsidRPr="009837E0">
              <w:tab/>
              <w:t>małżonka osoby ubiegającej się o ochronę międzynarodową lub jej partnera/partnerki stanu wolnego, z którym/którą pozostaje ona w stałym związku</w:t>
            </w:r>
            <w:r w:rsidRPr="009837E0">
              <w:rPr>
                <w:b/>
                <w:bCs/>
                <w:i/>
                <w:iCs/>
              </w:rPr>
              <w:t>, w przypadku gdy zgodnie z prawem lub praktyką zainteresowanego państwa członkowskiego związki niemałżeńskie traktowane są w sposób porównywalny z małżeństwami na mocy przepisów tego państwa członkowskiego odnoszących się do obywateli państw trzecich,</w:t>
            </w:r>
          </w:p>
        </w:tc>
        <w:tc>
          <w:tcPr>
            <w:tcW w:w="4876" w:type="dxa"/>
          </w:tcPr>
          <w:p w14:paraId="3BFDC14D" w14:textId="77777777" w:rsidR="00D07D2A" w:rsidRPr="009837E0" w:rsidRDefault="00D07D2A" w:rsidP="0045320F">
            <w:pPr>
              <w:pStyle w:val="Normal6a"/>
            </w:pPr>
            <w:r w:rsidRPr="009837E0">
              <w:rPr>
                <w:color w:val="000005"/>
              </w:rPr>
              <w:t>(i)</w:t>
            </w:r>
            <w:r w:rsidRPr="009837E0">
              <w:rPr>
                <w:color w:val="000005"/>
              </w:rPr>
              <w:tab/>
              <w:t>małżonka osoby ubiegającej się o ochronę międzynarodową lub jej partnera stanu wolnego, z którym pozostaje ona w stałym związku</w:t>
            </w:r>
          </w:p>
        </w:tc>
      </w:tr>
    </w:tbl>
    <w:p w14:paraId="023CDFB2"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45E6443" w14:textId="77777777" w:rsidR="00D07D2A" w:rsidRPr="0045320F" w:rsidRDefault="00D07D2A" w:rsidP="00D07D2A">
      <w:pPr>
        <w:rPr>
          <w:lang w:val="en-GB"/>
        </w:rPr>
      </w:pPr>
      <w:r w:rsidRPr="0045320F">
        <w:rPr>
          <w:rStyle w:val="HideTWBExt"/>
          <w:noProof w:val="0"/>
          <w:lang w:val="en-GB"/>
        </w:rPr>
        <w:t>&lt;/Amend&gt;</w:t>
      </w:r>
    </w:p>
    <w:p w14:paraId="371ECB60" w14:textId="6972D014"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786</w:t>
      </w:r>
      <w:r w:rsidRPr="0045320F">
        <w:rPr>
          <w:rStyle w:val="HideTWBExt"/>
          <w:noProof w:val="0"/>
          <w:lang w:val="en-GB"/>
        </w:rPr>
        <w:t>&lt;/NumAm&gt;</w:t>
      </w:r>
    </w:p>
    <w:p w14:paraId="336CFF63"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778E46D0" w14:textId="77777777" w:rsidR="00D07D2A" w:rsidRPr="009837E0" w:rsidRDefault="00D07D2A" w:rsidP="00D07D2A">
      <w:pPr>
        <w:pStyle w:val="NormalBold"/>
      </w:pPr>
      <w:r w:rsidRPr="009837E0">
        <w:rPr>
          <w:rStyle w:val="HideTWBExt"/>
          <w:noProof w:val="0"/>
        </w:rPr>
        <w:t>&lt;/RepeatBlock-By&gt;</w:t>
      </w:r>
    </w:p>
    <w:p w14:paraId="283F8F3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9657843" w14:textId="030F6C60"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79D039F" w14:textId="77777777" w:rsidTr="0045320F">
        <w:trPr>
          <w:trHeight w:hRule="exact" w:val="240"/>
          <w:jc w:val="center"/>
        </w:trPr>
        <w:tc>
          <w:tcPr>
            <w:tcW w:w="9752" w:type="dxa"/>
            <w:gridSpan w:val="2"/>
          </w:tcPr>
          <w:p w14:paraId="34C368EC" w14:textId="77777777" w:rsidR="00D07D2A" w:rsidRPr="009837E0" w:rsidRDefault="00D07D2A" w:rsidP="0045320F"/>
        </w:tc>
      </w:tr>
      <w:tr w:rsidR="00D07D2A" w:rsidRPr="009837E0" w14:paraId="202AFC7F" w14:textId="77777777" w:rsidTr="0045320F">
        <w:trPr>
          <w:trHeight w:val="240"/>
          <w:jc w:val="center"/>
        </w:trPr>
        <w:tc>
          <w:tcPr>
            <w:tcW w:w="4876" w:type="dxa"/>
          </w:tcPr>
          <w:p w14:paraId="6DA0B517" w14:textId="77777777" w:rsidR="00D07D2A" w:rsidRPr="009837E0" w:rsidRDefault="00D07D2A" w:rsidP="0045320F">
            <w:pPr>
              <w:pStyle w:val="AmColumnHeading"/>
            </w:pPr>
            <w:r w:rsidRPr="009837E0">
              <w:t>Tekst proponowany przez Komisję</w:t>
            </w:r>
          </w:p>
        </w:tc>
        <w:tc>
          <w:tcPr>
            <w:tcW w:w="4876" w:type="dxa"/>
          </w:tcPr>
          <w:p w14:paraId="49501463" w14:textId="77777777" w:rsidR="00D07D2A" w:rsidRPr="009837E0" w:rsidRDefault="00D07D2A" w:rsidP="0045320F">
            <w:pPr>
              <w:pStyle w:val="AmColumnHeading"/>
            </w:pPr>
            <w:r w:rsidRPr="009837E0">
              <w:t>Poprawka</w:t>
            </w:r>
          </w:p>
        </w:tc>
      </w:tr>
      <w:tr w:rsidR="00D07D2A" w:rsidRPr="009837E0" w14:paraId="1EDB4626" w14:textId="77777777" w:rsidTr="0045320F">
        <w:trPr>
          <w:jc w:val="center"/>
        </w:trPr>
        <w:tc>
          <w:tcPr>
            <w:tcW w:w="4876" w:type="dxa"/>
          </w:tcPr>
          <w:p w14:paraId="2C256882" w14:textId="77777777" w:rsidR="00D07D2A" w:rsidRPr="009837E0" w:rsidRDefault="00D07D2A" w:rsidP="0045320F">
            <w:pPr>
              <w:pStyle w:val="Normal6a"/>
            </w:pPr>
            <w:r w:rsidRPr="009837E0">
              <w:t>(i)</w:t>
            </w:r>
            <w:r w:rsidRPr="009837E0">
              <w:tab/>
              <w:t>małżonka osoby ubiegającej się o ochronę międzynarodową lub jej partnera/partnerki stanu wolnego, z którym/którą pozostaje ona w stałym związku, w przypadku gdy zgodnie z prawem lub praktyką zainteresowanego państwa członkowskiego związki niemałżeńskie traktowane są w sposób porównywalny z małżeństwami na mocy przepisów tego państwa członkowskiego odnoszących się do obywateli państw trzecich,</w:t>
            </w:r>
          </w:p>
        </w:tc>
        <w:tc>
          <w:tcPr>
            <w:tcW w:w="4876" w:type="dxa"/>
          </w:tcPr>
          <w:p w14:paraId="32270AEF" w14:textId="77777777" w:rsidR="00D07D2A" w:rsidRPr="009837E0" w:rsidRDefault="00D07D2A" w:rsidP="0045320F">
            <w:pPr>
              <w:pStyle w:val="Normal6a"/>
            </w:pPr>
            <w:r w:rsidRPr="009837E0">
              <w:rPr>
                <w:color w:val="000005"/>
              </w:rPr>
              <w:t>(i)</w:t>
            </w:r>
            <w:r w:rsidRPr="009837E0">
              <w:rPr>
                <w:color w:val="000005"/>
              </w:rPr>
              <w:tab/>
              <w:t xml:space="preserve">małżonka osoby ubiegającej się o ochronę międzynarodową </w:t>
            </w:r>
            <w:r w:rsidRPr="009837E0">
              <w:rPr>
                <w:b/>
                <w:bCs/>
                <w:i/>
                <w:iCs/>
                <w:color w:val="000005"/>
              </w:rPr>
              <w:t xml:space="preserve">lub osoby korzystającej z ochrony międzynarodowej, </w:t>
            </w:r>
            <w:r w:rsidRPr="009837E0">
              <w:rPr>
                <w:color w:val="000005"/>
              </w:rPr>
              <w:t xml:space="preserve">lub jej partnera/partnerki stanu wolnego, z którym/którą pozostaje ona w stałym związku, w przypadku gdy zgodnie z prawem lub praktyką </w:t>
            </w:r>
            <w:r w:rsidRPr="009837E0">
              <w:rPr>
                <w:b/>
                <w:bCs/>
                <w:i/>
                <w:iCs/>
                <w:color w:val="000005"/>
              </w:rPr>
              <w:t xml:space="preserve">państwa pochodzenia lub </w:t>
            </w:r>
            <w:r w:rsidRPr="009837E0">
              <w:rPr>
                <w:color w:val="000005"/>
              </w:rPr>
              <w:t>zainteresowanego państwa członkowskiego związki niemałżeńskie traktowane są w sposób porównywalny z małżeństwami na mocy przepisów tego państwa członkowskiego odnoszących się do obywateli państw trzecich,</w:t>
            </w:r>
          </w:p>
        </w:tc>
      </w:tr>
    </w:tbl>
    <w:p w14:paraId="5D1ED2A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28543DE" w14:textId="77777777" w:rsidR="00D07D2A" w:rsidRPr="0045320F" w:rsidRDefault="00D07D2A" w:rsidP="00D07D2A">
      <w:pPr>
        <w:rPr>
          <w:lang w:val="en-GB"/>
        </w:rPr>
      </w:pPr>
      <w:r w:rsidRPr="0045320F">
        <w:rPr>
          <w:rStyle w:val="HideTWBExt"/>
          <w:noProof w:val="0"/>
          <w:lang w:val="en-GB"/>
        </w:rPr>
        <w:t>&lt;/Amend&gt;</w:t>
      </w:r>
    </w:p>
    <w:p w14:paraId="0B2385B4" w14:textId="0E6C810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787</w:t>
      </w:r>
      <w:r w:rsidRPr="0045320F">
        <w:rPr>
          <w:rStyle w:val="HideTWBExt"/>
          <w:noProof w:val="0"/>
          <w:lang w:val="en-GB"/>
        </w:rPr>
        <w:t>&lt;/NumAm&gt;</w:t>
      </w:r>
    </w:p>
    <w:p w14:paraId="6CCCEF6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0D093849" w14:textId="77777777" w:rsidR="00D07D2A" w:rsidRPr="009837E0" w:rsidRDefault="00D07D2A" w:rsidP="00D07D2A">
      <w:pPr>
        <w:pStyle w:val="NormalBold"/>
      </w:pPr>
      <w:r w:rsidRPr="009837E0">
        <w:rPr>
          <w:rStyle w:val="HideTWBExt"/>
          <w:noProof w:val="0"/>
        </w:rPr>
        <w:t>&lt;/RepeatBlock-By&gt;</w:t>
      </w:r>
    </w:p>
    <w:p w14:paraId="35C0F15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5F809AC" w14:textId="73D4503C"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AA9E2C9" w14:textId="77777777" w:rsidTr="0045320F">
        <w:trPr>
          <w:trHeight w:hRule="exact" w:val="240"/>
          <w:jc w:val="center"/>
        </w:trPr>
        <w:tc>
          <w:tcPr>
            <w:tcW w:w="9752" w:type="dxa"/>
            <w:gridSpan w:val="2"/>
          </w:tcPr>
          <w:p w14:paraId="5797EE9D" w14:textId="77777777" w:rsidR="00D07D2A" w:rsidRPr="009837E0" w:rsidRDefault="00D07D2A" w:rsidP="0045320F"/>
        </w:tc>
      </w:tr>
      <w:tr w:rsidR="00D07D2A" w:rsidRPr="009837E0" w14:paraId="12661E17" w14:textId="77777777" w:rsidTr="0045320F">
        <w:trPr>
          <w:trHeight w:val="240"/>
          <w:jc w:val="center"/>
        </w:trPr>
        <w:tc>
          <w:tcPr>
            <w:tcW w:w="4876" w:type="dxa"/>
          </w:tcPr>
          <w:p w14:paraId="626E2C7B" w14:textId="77777777" w:rsidR="00D07D2A" w:rsidRPr="009837E0" w:rsidRDefault="00D07D2A" w:rsidP="0045320F">
            <w:pPr>
              <w:pStyle w:val="AmColumnHeading"/>
            </w:pPr>
            <w:r w:rsidRPr="009837E0">
              <w:t>Tekst proponowany przez Komisję</w:t>
            </w:r>
          </w:p>
        </w:tc>
        <w:tc>
          <w:tcPr>
            <w:tcW w:w="4876" w:type="dxa"/>
          </w:tcPr>
          <w:p w14:paraId="37AD6771" w14:textId="77777777" w:rsidR="00D07D2A" w:rsidRPr="009837E0" w:rsidRDefault="00D07D2A" w:rsidP="0045320F">
            <w:pPr>
              <w:pStyle w:val="AmColumnHeading"/>
            </w:pPr>
            <w:r w:rsidRPr="009837E0">
              <w:t>Poprawka</w:t>
            </w:r>
          </w:p>
        </w:tc>
      </w:tr>
      <w:tr w:rsidR="00D07D2A" w:rsidRPr="009837E0" w14:paraId="3FE33433" w14:textId="77777777" w:rsidTr="0045320F">
        <w:trPr>
          <w:jc w:val="center"/>
        </w:trPr>
        <w:tc>
          <w:tcPr>
            <w:tcW w:w="4876" w:type="dxa"/>
          </w:tcPr>
          <w:p w14:paraId="729D0922" w14:textId="77777777" w:rsidR="00D07D2A" w:rsidRPr="009837E0" w:rsidRDefault="00D07D2A" w:rsidP="0045320F">
            <w:pPr>
              <w:pStyle w:val="Normal6a"/>
            </w:pPr>
            <w:r w:rsidRPr="009837E0">
              <w:t>(i)</w:t>
            </w:r>
            <w:r w:rsidRPr="009837E0">
              <w:tab/>
              <w:t xml:space="preserve">małżonka osoby ubiegającej się o ochronę międzynarodową </w:t>
            </w:r>
            <w:r w:rsidRPr="009837E0">
              <w:rPr>
                <w:b/>
                <w:bCs/>
                <w:i/>
                <w:iCs/>
              </w:rPr>
              <w:t>lub jej partnera/partnerki stanu wolnego, z którym/którą pozostaje ona w stałym związku,</w:t>
            </w:r>
            <w:r w:rsidRPr="009837E0">
              <w:t xml:space="preserve"> w przypadku gdy </w:t>
            </w:r>
            <w:r w:rsidRPr="009837E0">
              <w:rPr>
                <w:b/>
                <w:bCs/>
                <w:i/>
                <w:iCs/>
              </w:rPr>
              <w:t>zgodnie z prawem lub praktyką</w:t>
            </w:r>
            <w:r w:rsidRPr="009837E0">
              <w:t xml:space="preserve"> zainteresowanego państwa członkowskiego </w:t>
            </w:r>
            <w:r w:rsidRPr="009837E0">
              <w:rPr>
                <w:b/>
                <w:bCs/>
                <w:i/>
                <w:iCs/>
              </w:rPr>
              <w:t>związki niemałżeńskie traktowane są w sposób porównywalny z małżeństwami na mocy przepisów tego państwa członkowskiego odnoszących się do obywateli państw trzecich</w:t>
            </w:r>
            <w:r w:rsidRPr="009837E0">
              <w:t>,</w:t>
            </w:r>
          </w:p>
        </w:tc>
        <w:tc>
          <w:tcPr>
            <w:tcW w:w="4876" w:type="dxa"/>
          </w:tcPr>
          <w:p w14:paraId="0D7440B6" w14:textId="77777777" w:rsidR="00D07D2A" w:rsidRPr="009837E0" w:rsidRDefault="00D07D2A" w:rsidP="0045320F">
            <w:pPr>
              <w:pStyle w:val="Normal6a"/>
            </w:pPr>
            <w:r w:rsidRPr="009837E0">
              <w:rPr>
                <w:color w:val="000005"/>
              </w:rPr>
              <w:t>(i)</w:t>
            </w:r>
            <w:r w:rsidRPr="009837E0">
              <w:rPr>
                <w:color w:val="000005"/>
              </w:rPr>
              <w:tab/>
              <w:t>małżonka osoby ubiegającej się o ochronę międzynarodową</w:t>
            </w:r>
            <w:r w:rsidRPr="009837E0">
              <w:rPr>
                <w:b/>
                <w:bCs/>
                <w:i/>
                <w:iCs/>
                <w:color w:val="000005"/>
              </w:rPr>
              <w:t>, wyłącznie</w:t>
            </w:r>
            <w:r w:rsidRPr="009837E0">
              <w:rPr>
                <w:color w:val="000005"/>
              </w:rPr>
              <w:t xml:space="preserve"> w przypadku gdy </w:t>
            </w:r>
            <w:r w:rsidRPr="009837E0">
              <w:rPr>
                <w:b/>
                <w:bCs/>
                <w:i/>
                <w:iCs/>
                <w:color w:val="000005"/>
              </w:rPr>
              <w:t>państwo pochodzenia i zainteresowane państwo członkowskie uznają związki małżeńskie zgodnie z ustawodawstwem krajowym</w:t>
            </w:r>
            <w:r w:rsidRPr="009837E0">
              <w:rPr>
                <w:color w:val="000005"/>
              </w:rPr>
              <w:t>,</w:t>
            </w:r>
          </w:p>
        </w:tc>
      </w:tr>
    </w:tbl>
    <w:p w14:paraId="0A56573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D5C3517" w14:textId="77777777" w:rsidR="00D07D2A" w:rsidRPr="0045320F" w:rsidRDefault="00D07D2A" w:rsidP="00D07D2A">
      <w:pPr>
        <w:rPr>
          <w:lang w:val="en-GB"/>
        </w:rPr>
      </w:pPr>
      <w:r w:rsidRPr="0045320F">
        <w:rPr>
          <w:rStyle w:val="HideTWBExt"/>
          <w:noProof w:val="0"/>
          <w:lang w:val="en-GB"/>
        </w:rPr>
        <w:t>&lt;/Amend&gt;</w:t>
      </w:r>
    </w:p>
    <w:p w14:paraId="7128923E" w14:textId="419CE7BA"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788</w:t>
      </w:r>
      <w:r w:rsidRPr="0045320F">
        <w:rPr>
          <w:rStyle w:val="HideTWBExt"/>
          <w:noProof w:val="0"/>
          <w:lang w:val="en-GB"/>
        </w:rPr>
        <w:t>&lt;/NumAm&gt;</w:t>
      </w:r>
    </w:p>
    <w:p w14:paraId="3C7F5553"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7BF93447" w14:textId="77777777" w:rsidR="00D07D2A" w:rsidRPr="009837E0" w:rsidRDefault="00D07D2A" w:rsidP="00D07D2A">
      <w:pPr>
        <w:pStyle w:val="NormalBold"/>
      </w:pPr>
      <w:r w:rsidRPr="009837E0">
        <w:rPr>
          <w:rStyle w:val="HideTWBExt"/>
          <w:noProof w:val="0"/>
        </w:rPr>
        <w:t>&lt;/RepeatBlock-By&gt;</w:t>
      </w:r>
    </w:p>
    <w:p w14:paraId="225793E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4D21EE6" w14:textId="7F5C6B0B"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ii</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5841BF9A" w14:textId="77777777" w:rsidTr="0045320F">
        <w:trPr>
          <w:trHeight w:hRule="exact" w:val="240"/>
          <w:jc w:val="center"/>
        </w:trPr>
        <w:tc>
          <w:tcPr>
            <w:tcW w:w="9752" w:type="dxa"/>
            <w:gridSpan w:val="2"/>
          </w:tcPr>
          <w:p w14:paraId="5BF81B72" w14:textId="77777777" w:rsidR="00D07D2A" w:rsidRPr="009837E0" w:rsidRDefault="00D07D2A" w:rsidP="0045320F"/>
        </w:tc>
      </w:tr>
      <w:tr w:rsidR="00D07D2A" w:rsidRPr="009837E0" w14:paraId="03095E99" w14:textId="77777777" w:rsidTr="0045320F">
        <w:trPr>
          <w:trHeight w:val="240"/>
          <w:jc w:val="center"/>
        </w:trPr>
        <w:tc>
          <w:tcPr>
            <w:tcW w:w="4876" w:type="dxa"/>
          </w:tcPr>
          <w:p w14:paraId="6D6052F4" w14:textId="77777777" w:rsidR="00D07D2A" w:rsidRPr="009837E0" w:rsidRDefault="00D07D2A" w:rsidP="0045320F">
            <w:pPr>
              <w:pStyle w:val="AmColumnHeading"/>
            </w:pPr>
            <w:r w:rsidRPr="009837E0">
              <w:t>Tekst proponowany przez Komisję</w:t>
            </w:r>
          </w:p>
        </w:tc>
        <w:tc>
          <w:tcPr>
            <w:tcW w:w="4876" w:type="dxa"/>
          </w:tcPr>
          <w:p w14:paraId="235B5CF1" w14:textId="77777777" w:rsidR="00D07D2A" w:rsidRPr="009837E0" w:rsidRDefault="00D07D2A" w:rsidP="0045320F">
            <w:pPr>
              <w:pStyle w:val="AmColumnHeading"/>
            </w:pPr>
            <w:r w:rsidRPr="009837E0">
              <w:t>Poprawka</w:t>
            </w:r>
          </w:p>
        </w:tc>
      </w:tr>
      <w:tr w:rsidR="00D07D2A" w:rsidRPr="009837E0" w14:paraId="035A5695" w14:textId="77777777" w:rsidTr="0045320F">
        <w:trPr>
          <w:jc w:val="center"/>
        </w:trPr>
        <w:tc>
          <w:tcPr>
            <w:tcW w:w="4876" w:type="dxa"/>
          </w:tcPr>
          <w:p w14:paraId="197ECD48" w14:textId="77777777" w:rsidR="00D07D2A" w:rsidRPr="009837E0" w:rsidRDefault="00D07D2A" w:rsidP="0045320F">
            <w:pPr>
              <w:pStyle w:val="Normal6a"/>
            </w:pPr>
            <w:r w:rsidRPr="009837E0">
              <w:rPr>
                <w:b/>
                <w:i/>
              </w:rPr>
              <w:t>(ii)</w:t>
            </w:r>
            <w:r w:rsidRPr="009837E0">
              <w:tab/>
            </w:r>
            <w:r w:rsidRPr="009837E0">
              <w:rPr>
                <w:b/>
                <w:i/>
              </w:rPr>
              <w:t>małoletnie dzieci pochodzące ze związków, o których mowa w ppkt (i), lub małoletnie dzieci osoby ubiegającej się o ochronę międzynarodową, pod warunkiem że nie pozostają one w związku małżeńskim, oraz bez względu na to, czy urodziły się one w związku małżeńskim czy poza nim, lub czy zostały przysposobione zgodnie z przepisami prawa krajowego,</w:t>
            </w:r>
          </w:p>
        </w:tc>
        <w:tc>
          <w:tcPr>
            <w:tcW w:w="4876" w:type="dxa"/>
          </w:tcPr>
          <w:p w14:paraId="3095F164" w14:textId="77777777" w:rsidR="00D07D2A" w:rsidRPr="009837E0" w:rsidRDefault="00D07D2A" w:rsidP="0045320F">
            <w:pPr>
              <w:pStyle w:val="Normal6a"/>
            </w:pPr>
            <w:r w:rsidRPr="009837E0">
              <w:rPr>
                <w:b/>
                <w:i/>
                <w:color w:val="000005"/>
              </w:rPr>
              <w:t>skreśla się</w:t>
            </w:r>
          </w:p>
        </w:tc>
      </w:tr>
    </w:tbl>
    <w:p w14:paraId="3BB85005"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28E2AB02" w14:textId="77777777" w:rsidR="00D07D2A" w:rsidRPr="009837E0" w:rsidRDefault="00D07D2A" w:rsidP="00D07D2A">
      <w:r w:rsidRPr="009837E0">
        <w:rPr>
          <w:rStyle w:val="HideTWBExt"/>
          <w:noProof w:val="0"/>
        </w:rPr>
        <w:t>&lt;/Amend&gt;</w:t>
      </w:r>
    </w:p>
    <w:p w14:paraId="53713EFD" w14:textId="392E1567"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789</w:t>
      </w:r>
      <w:r w:rsidRPr="009837E0">
        <w:rPr>
          <w:rStyle w:val="HideTWBExt"/>
          <w:noProof w:val="0"/>
        </w:rPr>
        <w:t>&lt;/NumAm&gt;</w:t>
      </w:r>
    </w:p>
    <w:p w14:paraId="3A8A4FF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672AB1B0" w14:textId="77777777" w:rsidR="00D07D2A" w:rsidRPr="009837E0" w:rsidRDefault="00D07D2A" w:rsidP="00D07D2A">
      <w:pPr>
        <w:pStyle w:val="NormalBold"/>
      </w:pPr>
      <w:r w:rsidRPr="009837E0">
        <w:rPr>
          <w:rStyle w:val="HideTWBExt"/>
          <w:noProof w:val="0"/>
        </w:rPr>
        <w:t>&lt;/RepeatBlock-By&gt;</w:t>
      </w:r>
    </w:p>
    <w:p w14:paraId="6BEF898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F7CAD2E" w14:textId="290DE09D"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ii</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735CCDB" w14:textId="77777777" w:rsidTr="0045320F">
        <w:trPr>
          <w:trHeight w:hRule="exact" w:val="240"/>
          <w:jc w:val="center"/>
        </w:trPr>
        <w:tc>
          <w:tcPr>
            <w:tcW w:w="9752" w:type="dxa"/>
            <w:gridSpan w:val="2"/>
          </w:tcPr>
          <w:p w14:paraId="4D0C9826" w14:textId="77777777" w:rsidR="00D07D2A" w:rsidRPr="009837E0" w:rsidRDefault="00D07D2A" w:rsidP="0045320F"/>
        </w:tc>
      </w:tr>
      <w:tr w:rsidR="00D07D2A" w:rsidRPr="009837E0" w14:paraId="3DBF5EA2" w14:textId="77777777" w:rsidTr="0045320F">
        <w:trPr>
          <w:trHeight w:val="240"/>
          <w:jc w:val="center"/>
        </w:trPr>
        <w:tc>
          <w:tcPr>
            <w:tcW w:w="4876" w:type="dxa"/>
          </w:tcPr>
          <w:p w14:paraId="6600F2B4" w14:textId="77777777" w:rsidR="00D07D2A" w:rsidRPr="009837E0" w:rsidRDefault="00D07D2A" w:rsidP="0045320F">
            <w:pPr>
              <w:pStyle w:val="AmColumnHeading"/>
            </w:pPr>
            <w:r w:rsidRPr="009837E0">
              <w:t>Tekst proponowany przez Komisję</w:t>
            </w:r>
          </w:p>
        </w:tc>
        <w:tc>
          <w:tcPr>
            <w:tcW w:w="4876" w:type="dxa"/>
          </w:tcPr>
          <w:p w14:paraId="4D6BDB0D" w14:textId="77777777" w:rsidR="00D07D2A" w:rsidRPr="009837E0" w:rsidRDefault="00D07D2A" w:rsidP="0045320F">
            <w:pPr>
              <w:pStyle w:val="AmColumnHeading"/>
            </w:pPr>
            <w:r w:rsidRPr="009837E0">
              <w:t>Poprawka</w:t>
            </w:r>
          </w:p>
        </w:tc>
      </w:tr>
      <w:tr w:rsidR="00D07D2A" w:rsidRPr="009837E0" w14:paraId="495B5DE0" w14:textId="77777777" w:rsidTr="0045320F">
        <w:trPr>
          <w:jc w:val="center"/>
        </w:trPr>
        <w:tc>
          <w:tcPr>
            <w:tcW w:w="4876" w:type="dxa"/>
          </w:tcPr>
          <w:p w14:paraId="719E4FAE" w14:textId="77777777" w:rsidR="00D07D2A" w:rsidRPr="009837E0" w:rsidRDefault="00D07D2A" w:rsidP="0045320F">
            <w:pPr>
              <w:pStyle w:val="Normal6a"/>
            </w:pPr>
            <w:r w:rsidRPr="009837E0">
              <w:t>(ii)</w:t>
            </w:r>
            <w:r w:rsidRPr="009837E0">
              <w:tab/>
              <w:t xml:space="preserve">małoletnie dzieci pochodzące ze związków, o których mowa w ppkt (i), lub małoletnie dzieci osoby ubiegającej się o ochronę międzynarodową, </w:t>
            </w:r>
            <w:r w:rsidRPr="009837E0">
              <w:rPr>
                <w:b/>
                <w:bCs/>
                <w:i/>
                <w:iCs/>
              </w:rPr>
              <w:t>pod warunkiem że nie pozostają one w związku małżeńskim, oraz</w:t>
            </w:r>
            <w:r w:rsidRPr="009837E0">
              <w:t xml:space="preserve"> bez względu na to, czy urodziły się one w związku małżeńskim czy poza nim, lub czy zostały przysposobione zgodnie z przepisami prawa krajowego,</w:t>
            </w:r>
          </w:p>
        </w:tc>
        <w:tc>
          <w:tcPr>
            <w:tcW w:w="4876" w:type="dxa"/>
          </w:tcPr>
          <w:p w14:paraId="6163B674" w14:textId="77777777" w:rsidR="00D07D2A" w:rsidRPr="009837E0" w:rsidRDefault="00D07D2A" w:rsidP="0045320F">
            <w:pPr>
              <w:pStyle w:val="Normal6a"/>
            </w:pPr>
            <w:r w:rsidRPr="009837E0">
              <w:rPr>
                <w:color w:val="000005"/>
              </w:rPr>
              <w:t>(ii)</w:t>
            </w:r>
            <w:r w:rsidRPr="009837E0">
              <w:rPr>
                <w:color w:val="000005"/>
              </w:rPr>
              <w:tab/>
              <w:t xml:space="preserve">małoletnie dzieci pochodzące ze związków, o których mowa w ppkt (i), lub małoletnie dzieci osoby ubiegającej się o ochronę międzynarodową </w:t>
            </w:r>
            <w:r w:rsidRPr="009837E0">
              <w:rPr>
                <w:b/>
                <w:bCs/>
                <w:i/>
                <w:iCs/>
                <w:color w:val="000005"/>
              </w:rPr>
              <w:t>oraz dzieci pełnoletnie pozostające na utrzymaniu takiej osoby</w:t>
            </w:r>
            <w:r w:rsidRPr="009837E0">
              <w:rPr>
                <w:color w:val="000005"/>
              </w:rPr>
              <w:t>, bez względu na to, czy urodziły się one w związku małżeńskim czy poza nim, lub czy zostały przysposobione</w:t>
            </w:r>
            <w:r w:rsidRPr="009837E0">
              <w:rPr>
                <w:b/>
                <w:bCs/>
                <w:i/>
                <w:iCs/>
                <w:color w:val="000005"/>
              </w:rPr>
              <w:t xml:space="preserve"> lub uznane</w:t>
            </w:r>
            <w:r w:rsidRPr="009837E0">
              <w:rPr>
                <w:color w:val="000005"/>
              </w:rPr>
              <w:t xml:space="preserve"> zgodnie z przepisami prawa krajowego</w:t>
            </w:r>
            <w:r w:rsidRPr="009837E0">
              <w:rPr>
                <w:b/>
                <w:bCs/>
                <w:i/>
                <w:iCs/>
                <w:color w:val="000005"/>
              </w:rPr>
              <w:t>, a także pozostałe dzieci, za które osoba ta ponosi odpowiedzialność</w:t>
            </w:r>
            <w:r w:rsidRPr="009837E0">
              <w:rPr>
                <w:color w:val="000005"/>
              </w:rPr>
              <w:t>,</w:t>
            </w:r>
          </w:p>
        </w:tc>
      </w:tr>
    </w:tbl>
    <w:p w14:paraId="512D3D2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F8F0443" w14:textId="77777777" w:rsidR="00D07D2A" w:rsidRPr="0045320F" w:rsidRDefault="00D07D2A" w:rsidP="00D07D2A">
      <w:pPr>
        <w:rPr>
          <w:lang w:val="en-GB"/>
        </w:rPr>
      </w:pPr>
      <w:r w:rsidRPr="0045320F">
        <w:rPr>
          <w:rStyle w:val="HideTWBExt"/>
          <w:noProof w:val="0"/>
          <w:lang w:val="en-GB"/>
        </w:rPr>
        <w:t>&lt;/Amend&gt;</w:t>
      </w:r>
    </w:p>
    <w:p w14:paraId="182AE12C" w14:textId="3B058D1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790</w:t>
      </w:r>
      <w:r w:rsidRPr="0045320F">
        <w:rPr>
          <w:rStyle w:val="HideTWBExt"/>
          <w:noProof w:val="0"/>
          <w:lang w:val="en-GB"/>
        </w:rPr>
        <w:t>&lt;/NumAm&gt;</w:t>
      </w:r>
    </w:p>
    <w:p w14:paraId="400D075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4EDF4A7A" w14:textId="77777777" w:rsidR="00D07D2A" w:rsidRPr="009837E0" w:rsidRDefault="00D07D2A" w:rsidP="00D07D2A">
      <w:pPr>
        <w:pStyle w:val="NormalBold"/>
      </w:pPr>
      <w:r w:rsidRPr="009837E0">
        <w:rPr>
          <w:rStyle w:val="HideTWBExt"/>
          <w:noProof w:val="0"/>
        </w:rPr>
        <w:t>&lt;/RepeatBlock-By&gt;</w:t>
      </w:r>
    </w:p>
    <w:p w14:paraId="67391B2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4D3E2DE" w14:textId="03A87F5D"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ii</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3D986A7" w14:textId="77777777" w:rsidTr="0045320F">
        <w:trPr>
          <w:trHeight w:hRule="exact" w:val="240"/>
          <w:jc w:val="center"/>
        </w:trPr>
        <w:tc>
          <w:tcPr>
            <w:tcW w:w="9752" w:type="dxa"/>
            <w:gridSpan w:val="2"/>
          </w:tcPr>
          <w:p w14:paraId="1FB31280" w14:textId="77777777" w:rsidR="00D07D2A" w:rsidRPr="009837E0" w:rsidRDefault="00D07D2A" w:rsidP="0045320F"/>
        </w:tc>
      </w:tr>
      <w:tr w:rsidR="00D07D2A" w:rsidRPr="009837E0" w14:paraId="02F52FAC" w14:textId="77777777" w:rsidTr="0045320F">
        <w:trPr>
          <w:trHeight w:val="240"/>
          <w:jc w:val="center"/>
        </w:trPr>
        <w:tc>
          <w:tcPr>
            <w:tcW w:w="4876" w:type="dxa"/>
          </w:tcPr>
          <w:p w14:paraId="3B0F7974" w14:textId="77777777" w:rsidR="00D07D2A" w:rsidRPr="009837E0" w:rsidRDefault="00D07D2A" w:rsidP="0045320F">
            <w:pPr>
              <w:pStyle w:val="AmColumnHeading"/>
            </w:pPr>
            <w:r w:rsidRPr="009837E0">
              <w:t>Tekst proponowany przez Komisję</w:t>
            </w:r>
          </w:p>
        </w:tc>
        <w:tc>
          <w:tcPr>
            <w:tcW w:w="4876" w:type="dxa"/>
          </w:tcPr>
          <w:p w14:paraId="5BB3273D" w14:textId="77777777" w:rsidR="00D07D2A" w:rsidRPr="009837E0" w:rsidRDefault="00D07D2A" w:rsidP="0045320F">
            <w:pPr>
              <w:pStyle w:val="AmColumnHeading"/>
            </w:pPr>
            <w:r w:rsidRPr="009837E0">
              <w:t>Poprawka</w:t>
            </w:r>
          </w:p>
        </w:tc>
      </w:tr>
      <w:tr w:rsidR="00D07D2A" w:rsidRPr="009837E0" w14:paraId="5D8701A6" w14:textId="77777777" w:rsidTr="0045320F">
        <w:trPr>
          <w:jc w:val="center"/>
        </w:trPr>
        <w:tc>
          <w:tcPr>
            <w:tcW w:w="4876" w:type="dxa"/>
          </w:tcPr>
          <w:p w14:paraId="13328B2A" w14:textId="77777777" w:rsidR="00D07D2A" w:rsidRPr="009837E0" w:rsidRDefault="00D07D2A" w:rsidP="0045320F">
            <w:pPr>
              <w:pStyle w:val="Normal6a"/>
            </w:pPr>
            <w:r w:rsidRPr="009837E0">
              <w:t>(ii)</w:t>
            </w:r>
            <w:r w:rsidRPr="009837E0">
              <w:tab/>
            </w:r>
            <w:r w:rsidRPr="009837E0">
              <w:rPr>
                <w:b/>
                <w:bCs/>
                <w:i/>
                <w:iCs/>
              </w:rPr>
              <w:t>małoletnie</w:t>
            </w:r>
            <w:r w:rsidRPr="009837E0">
              <w:t xml:space="preserve"> dzieci pochodzące ze związków, o których mowa w ppkt (i), lub małoletnie dzieci osoby ubiegającej się o ochronę międzynarodową, </w:t>
            </w:r>
            <w:r w:rsidRPr="009837E0">
              <w:rPr>
                <w:b/>
                <w:bCs/>
                <w:i/>
                <w:iCs/>
              </w:rPr>
              <w:t>pod warunkiem że nie pozostają one w związku małżeńskim,</w:t>
            </w:r>
            <w:r w:rsidRPr="009837E0">
              <w:t xml:space="preserve"> </w:t>
            </w:r>
            <w:r w:rsidRPr="009837E0">
              <w:rPr>
                <w:b/>
                <w:bCs/>
                <w:i/>
                <w:iCs/>
              </w:rPr>
              <w:t>oraz</w:t>
            </w:r>
            <w:r w:rsidRPr="009837E0">
              <w:t xml:space="preserve"> bez względu na to, czy urodziły się one w związku małżeńskim czy poza nim, lub czy zostały przysposobione zgodnie z przepisami prawa krajowego,</w:t>
            </w:r>
          </w:p>
        </w:tc>
        <w:tc>
          <w:tcPr>
            <w:tcW w:w="4876" w:type="dxa"/>
          </w:tcPr>
          <w:p w14:paraId="15118E26" w14:textId="77777777" w:rsidR="00D07D2A" w:rsidRPr="009837E0" w:rsidRDefault="00D07D2A" w:rsidP="0045320F">
            <w:pPr>
              <w:pStyle w:val="Normal6a"/>
            </w:pPr>
            <w:r w:rsidRPr="009837E0">
              <w:rPr>
                <w:color w:val="000005"/>
              </w:rPr>
              <w:t>(ii)</w:t>
            </w:r>
            <w:r w:rsidRPr="009837E0">
              <w:rPr>
                <w:color w:val="000005"/>
              </w:rPr>
              <w:tab/>
              <w:t xml:space="preserve">dzieci pochodzące ze związków, o których mowa w ppkt (i), lub dzieci osoby ubiegającej się o ochronę międzynarodową, bez względu na to, czy urodziły się one w związku małżeńskim czy poza nim, lub czy zostały przysposobione </w:t>
            </w:r>
            <w:r w:rsidRPr="009837E0">
              <w:rPr>
                <w:b/>
                <w:bCs/>
                <w:i/>
                <w:iCs/>
                <w:color w:val="000005"/>
              </w:rPr>
              <w:t>lub uznane</w:t>
            </w:r>
            <w:r w:rsidRPr="009837E0">
              <w:rPr>
                <w:color w:val="000005"/>
              </w:rPr>
              <w:t xml:space="preserve"> zgodnie z przepisami prawa krajowego</w:t>
            </w:r>
            <w:r w:rsidRPr="009837E0">
              <w:rPr>
                <w:b/>
                <w:bCs/>
                <w:i/>
                <w:iCs/>
                <w:color w:val="000005"/>
              </w:rPr>
              <w:t>, a także pozostałe dzieci, za które osoba ta ponosi odpowiedzialność rodzicielską</w:t>
            </w:r>
          </w:p>
        </w:tc>
      </w:tr>
    </w:tbl>
    <w:p w14:paraId="1F571FD6"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C6D291C" w14:textId="77777777" w:rsidR="00D07D2A" w:rsidRPr="0045320F" w:rsidRDefault="00D07D2A" w:rsidP="00D07D2A">
      <w:pPr>
        <w:rPr>
          <w:lang w:val="en-GB"/>
        </w:rPr>
      </w:pPr>
      <w:r w:rsidRPr="0045320F">
        <w:rPr>
          <w:rStyle w:val="HideTWBExt"/>
          <w:noProof w:val="0"/>
          <w:lang w:val="en-GB"/>
        </w:rPr>
        <w:t>&lt;/Amend&gt;</w:t>
      </w:r>
    </w:p>
    <w:p w14:paraId="548AA53C" w14:textId="25F25D3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791</w:t>
      </w:r>
      <w:r w:rsidRPr="0045320F">
        <w:rPr>
          <w:rStyle w:val="HideTWBExt"/>
          <w:noProof w:val="0"/>
          <w:lang w:val="en-GB"/>
        </w:rPr>
        <w:t>&lt;/NumAm&gt;</w:t>
      </w:r>
    </w:p>
    <w:p w14:paraId="65F1CC9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Birgit Sippel, Franco Roberti, Cyrus Engerer, Caterina Chinnici</w:t>
      </w:r>
      <w:r w:rsidRPr="0045320F">
        <w:rPr>
          <w:rStyle w:val="HideTWBExt"/>
          <w:noProof w:val="0"/>
          <w:lang w:val="en-GB"/>
        </w:rPr>
        <w:t>&lt;/Members&gt;</w:t>
      </w:r>
    </w:p>
    <w:p w14:paraId="08434009" w14:textId="77777777" w:rsidR="00D07D2A" w:rsidRPr="009837E0" w:rsidRDefault="00D07D2A" w:rsidP="00D07D2A">
      <w:pPr>
        <w:pStyle w:val="NormalBold"/>
      </w:pPr>
      <w:r w:rsidRPr="009837E0">
        <w:rPr>
          <w:rStyle w:val="HideTWBExt"/>
          <w:noProof w:val="0"/>
        </w:rPr>
        <w:t>&lt;/RepeatBlock-By&gt;</w:t>
      </w:r>
    </w:p>
    <w:p w14:paraId="16FC581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9CB1987" w14:textId="4C1CC545"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ii</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C8041F4" w14:textId="77777777" w:rsidTr="0045320F">
        <w:trPr>
          <w:trHeight w:hRule="exact" w:val="240"/>
          <w:jc w:val="center"/>
        </w:trPr>
        <w:tc>
          <w:tcPr>
            <w:tcW w:w="9752" w:type="dxa"/>
            <w:gridSpan w:val="2"/>
          </w:tcPr>
          <w:p w14:paraId="2F9F4755" w14:textId="77777777" w:rsidR="00D07D2A" w:rsidRPr="009837E0" w:rsidRDefault="00D07D2A" w:rsidP="0045320F"/>
        </w:tc>
      </w:tr>
      <w:tr w:rsidR="00D07D2A" w:rsidRPr="009837E0" w14:paraId="154A0E39" w14:textId="77777777" w:rsidTr="0045320F">
        <w:trPr>
          <w:trHeight w:val="240"/>
          <w:jc w:val="center"/>
        </w:trPr>
        <w:tc>
          <w:tcPr>
            <w:tcW w:w="4876" w:type="dxa"/>
          </w:tcPr>
          <w:p w14:paraId="2F6ED85A" w14:textId="77777777" w:rsidR="00D07D2A" w:rsidRPr="009837E0" w:rsidRDefault="00D07D2A" w:rsidP="0045320F">
            <w:pPr>
              <w:pStyle w:val="AmColumnHeading"/>
            </w:pPr>
            <w:r w:rsidRPr="009837E0">
              <w:t>Tekst proponowany przez Komisję</w:t>
            </w:r>
          </w:p>
        </w:tc>
        <w:tc>
          <w:tcPr>
            <w:tcW w:w="4876" w:type="dxa"/>
          </w:tcPr>
          <w:p w14:paraId="4A6EBCB3" w14:textId="77777777" w:rsidR="00D07D2A" w:rsidRPr="009837E0" w:rsidRDefault="00D07D2A" w:rsidP="0045320F">
            <w:pPr>
              <w:pStyle w:val="AmColumnHeading"/>
            </w:pPr>
            <w:r w:rsidRPr="009837E0">
              <w:t>Poprawka</w:t>
            </w:r>
          </w:p>
        </w:tc>
      </w:tr>
      <w:tr w:rsidR="00D07D2A" w:rsidRPr="009837E0" w14:paraId="3DFBD1BA" w14:textId="77777777" w:rsidTr="0045320F">
        <w:trPr>
          <w:jc w:val="center"/>
        </w:trPr>
        <w:tc>
          <w:tcPr>
            <w:tcW w:w="4876" w:type="dxa"/>
          </w:tcPr>
          <w:p w14:paraId="55106976" w14:textId="77777777" w:rsidR="00D07D2A" w:rsidRPr="009837E0" w:rsidRDefault="00D07D2A" w:rsidP="0045320F">
            <w:pPr>
              <w:pStyle w:val="Normal6a"/>
            </w:pPr>
            <w:r w:rsidRPr="009837E0">
              <w:t>(ii)</w:t>
            </w:r>
            <w:r w:rsidRPr="009837E0">
              <w:tab/>
            </w:r>
            <w:r w:rsidRPr="009837E0">
              <w:rPr>
                <w:b/>
                <w:bCs/>
                <w:i/>
                <w:iCs/>
              </w:rPr>
              <w:t>małoletnie</w:t>
            </w:r>
            <w:r w:rsidRPr="009837E0">
              <w:t xml:space="preserve"> dzieci </w:t>
            </w:r>
            <w:r w:rsidRPr="009837E0">
              <w:rPr>
                <w:b/>
                <w:bCs/>
                <w:i/>
                <w:iCs/>
              </w:rPr>
              <w:t>pochodzące ze związków</w:t>
            </w:r>
            <w:r w:rsidRPr="009837E0">
              <w:t xml:space="preserve">, o których mowa w ppkt (i), lub </w:t>
            </w:r>
            <w:r w:rsidRPr="009837E0">
              <w:rPr>
                <w:b/>
                <w:bCs/>
                <w:i/>
                <w:iCs/>
              </w:rPr>
              <w:t>małoletnie</w:t>
            </w:r>
            <w:r w:rsidRPr="009837E0">
              <w:t xml:space="preserve"> dzieci osoby ubiegającej się o ochronę międzynarodową, </w:t>
            </w:r>
            <w:r w:rsidRPr="009837E0">
              <w:rPr>
                <w:b/>
                <w:bCs/>
                <w:i/>
                <w:iCs/>
              </w:rPr>
              <w:t>pod warunkiem że nie pozostają one w związku małżeńskim, oraz</w:t>
            </w:r>
            <w:r w:rsidRPr="009837E0">
              <w:t xml:space="preserve"> bez względu na to, czy urodziły się one w związku małżeńskim czy poza nim, lub czy zostały przysposobione zgodnie z przepisami prawa krajowego,</w:t>
            </w:r>
          </w:p>
        </w:tc>
        <w:tc>
          <w:tcPr>
            <w:tcW w:w="4876" w:type="dxa"/>
          </w:tcPr>
          <w:p w14:paraId="71AABC04" w14:textId="77777777" w:rsidR="00D07D2A" w:rsidRPr="009837E0" w:rsidRDefault="00D07D2A" w:rsidP="0045320F">
            <w:pPr>
              <w:pStyle w:val="Normal6a"/>
            </w:pPr>
            <w:r w:rsidRPr="009837E0">
              <w:rPr>
                <w:color w:val="000005"/>
              </w:rPr>
              <w:t>(ii)</w:t>
            </w:r>
            <w:r w:rsidRPr="009837E0">
              <w:rPr>
                <w:color w:val="000005"/>
              </w:rPr>
              <w:tab/>
              <w:t xml:space="preserve">dzieci </w:t>
            </w:r>
            <w:r w:rsidRPr="009837E0">
              <w:rPr>
                <w:b/>
                <w:bCs/>
                <w:i/>
                <w:iCs/>
                <w:color w:val="000005"/>
              </w:rPr>
              <w:t>partnerów</w:t>
            </w:r>
            <w:r w:rsidRPr="009837E0">
              <w:rPr>
                <w:color w:val="000005"/>
              </w:rPr>
              <w:t xml:space="preserve">, o których mowa w ppkt (i), lub dzieci osoby ubiegającej się o ochronę międzynarodową </w:t>
            </w:r>
            <w:r w:rsidRPr="009837E0">
              <w:rPr>
                <w:b/>
                <w:bCs/>
                <w:i/>
                <w:iCs/>
                <w:color w:val="000005"/>
              </w:rPr>
              <w:t>lub osoby korzystającej z ochrony międzynarodowej</w:t>
            </w:r>
            <w:r w:rsidRPr="009837E0">
              <w:rPr>
                <w:color w:val="000005"/>
              </w:rPr>
              <w:t>, bez względu na to, czy urodziły się one w związku małżeńskim czy poza nim, lub czy zostały przysposobione zgodnie z przepisami prawa krajowego,</w:t>
            </w:r>
          </w:p>
        </w:tc>
      </w:tr>
    </w:tbl>
    <w:p w14:paraId="00A9922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459BEBD" w14:textId="77777777" w:rsidR="00D07D2A" w:rsidRPr="0045320F" w:rsidRDefault="00D07D2A" w:rsidP="00D07D2A">
      <w:pPr>
        <w:rPr>
          <w:lang w:val="en-GB"/>
        </w:rPr>
      </w:pPr>
      <w:r w:rsidRPr="0045320F">
        <w:rPr>
          <w:rStyle w:val="HideTWBExt"/>
          <w:noProof w:val="0"/>
          <w:lang w:val="en-GB"/>
        </w:rPr>
        <w:t>&lt;/Amend&gt;</w:t>
      </w:r>
    </w:p>
    <w:p w14:paraId="70AD674B" w14:textId="4674E9A3"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792</w:t>
      </w:r>
      <w:r w:rsidRPr="0045320F">
        <w:rPr>
          <w:rStyle w:val="HideTWBExt"/>
          <w:noProof w:val="0"/>
          <w:lang w:val="en-GB"/>
        </w:rPr>
        <w:t>&lt;/NumAm&gt;</w:t>
      </w:r>
    </w:p>
    <w:p w14:paraId="4760984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Michal Šimečka, Jan-Christoph Oetjen, Malik Azmani, Sophia in 't Veld, Karen Melchior, Abir Al-Sahlani</w:t>
      </w:r>
      <w:r w:rsidRPr="0045320F">
        <w:rPr>
          <w:rStyle w:val="HideTWBExt"/>
          <w:noProof w:val="0"/>
          <w:lang w:val="en-GB"/>
        </w:rPr>
        <w:t>&lt;/Members&gt;</w:t>
      </w:r>
    </w:p>
    <w:p w14:paraId="5FBE3175" w14:textId="77777777" w:rsidR="00D07D2A" w:rsidRPr="009837E0" w:rsidRDefault="00D07D2A" w:rsidP="00D07D2A">
      <w:pPr>
        <w:pStyle w:val="NormalBold"/>
      </w:pPr>
      <w:r w:rsidRPr="009837E0">
        <w:rPr>
          <w:rStyle w:val="HideTWBExt"/>
          <w:noProof w:val="0"/>
        </w:rPr>
        <w:t>&lt;/RepeatBlock-By&gt;</w:t>
      </w:r>
    </w:p>
    <w:p w14:paraId="1E7C3DA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F561BF1" w14:textId="6FFA38DB"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ii</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F0EBF0D" w14:textId="77777777" w:rsidTr="0045320F">
        <w:trPr>
          <w:trHeight w:hRule="exact" w:val="240"/>
          <w:jc w:val="center"/>
        </w:trPr>
        <w:tc>
          <w:tcPr>
            <w:tcW w:w="9752" w:type="dxa"/>
            <w:gridSpan w:val="2"/>
          </w:tcPr>
          <w:p w14:paraId="457AB216" w14:textId="77777777" w:rsidR="00D07D2A" w:rsidRPr="009837E0" w:rsidRDefault="00D07D2A" w:rsidP="0045320F"/>
        </w:tc>
      </w:tr>
      <w:tr w:rsidR="00D07D2A" w:rsidRPr="009837E0" w14:paraId="199E8558" w14:textId="77777777" w:rsidTr="0045320F">
        <w:trPr>
          <w:trHeight w:val="240"/>
          <w:jc w:val="center"/>
        </w:trPr>
        <w:tc>
          <w:tcPr>
            <w:tcW w:w="4876" w:type="dxa"/>
          </w:tcPr>
          <w:p w14:paraId="43C40D05" w14:textId="77777777" w:rsidR="00D07D2A" w:rsidRPr="009837E0" w:rsidRDefault="00D07D2A" w:rsidP="0045320F">
            <w:pPr>
              <w:pStyle w:val="AmColumnHeading"/>
            </w:pPr>
            <w:r w:rsidRPr="009837E0">
              <w:t>Tekst proponowany przez Komisję</w:t>
            </w:r>
          </w:p>
        </w:tc>
        <w:tc>
          <w:tcPr>
            <w:tcW w:w="4876" w:type="dxa"/>
          </w:tcPr>
          <w:p w14:paraId="5334549A" w14:textId="77777777" w:rsidR="00D07D2A" w:rsidRPr="009837E0" w:rsidRDefault="00D07D2A" w:rsidP="0045320F">
            <w:pPr>
              <w:pStyle w:val="AmColumnHeading"/>
            </w:pPr>
            <w:r w:rsidRPr="009837E0">
              <w:t>Poprawka</w:t>
            </w:r>
          </w:p>
        </w:tc>
      </w:tr>
      <w:tr w:rsidR="00D07D2A" w:rsidRPr="009837E0" w14:paraId="30A34199" w14:textId="77777777" w:rsidTr="0045320F">
        <w:trPr>
          <w:jc w:val="center"/>
        </w:trPr>
        <w:tc>
          <w:tcPr>
            <w:tcW w:w="4876" w:type="dxa"/>
          </w:tcPr>
          <w:p w14:paraId="716E3BEF" w14:textId="77777777" w:rsidR="00D07D2A" w:rsidRPr="009837E0" w:rsidRDefault="00D07D2A" w:rsidP="0045320F">
            <w:pPr>
              <w:pStyle w:val="Normal6a"/>
            </w:pPr>
            <w:r w:rsidRPr="009837E0">
              <w:t>(ii)</w:t>
            </w:r>
            <w:r w:rsidRPr="009837E0">
              <w:tab/>
              <w:t xml:space="preserve">małoletnie dzieci pochodzące ze związków, o których mowa w ppkt (i), lub małoletnie dzieci osoby ubiegającej się o ochronę międzynarodową, </w:t>
            </w:r>
            <w:r w:rsidRPr="009837E0">
              <w:rPr>
                <w:b/>
                <w:bCs/>
                <w:i/>
                <w:iCs/>
              </w:rPr>
              <w:t>pod warunkiem że nie pozostają one w związku małżeńskim, oraz</w:t>
            </w:r>
            <w:r w:rsidRPr="009837E0">
              <w:t xml:space="preserve"> bez względu na to, czy urodziły się one w związku małżeńskim czy poza nim, lub czy zostały przysposobione zgodnie z przepisami prawa krajowego</w:t>
            </w:r>
            <w:r w:rsidRPr="009837E0">
              <w:rPr>
                <w:b/>
                <w:i/>
              </w:rPr>
              <w:t>,</w:t>
            </w:r>
          </w:p>
        </w:tc>
        <w:tc>
          <w:tcPr>
            <w:tcW w:w="4876" w:type="dxa"/>
          </w:tcPr>
          <w:p w14:paraId="2CFE3E28" w14:textId="77777777" w:rsidR="00D07D2A" w:rsidRPr="009837E0" w:rsidRDefault="00D07D2A" w:rsidP="0045320F">
            <w:pPr>
              <w:pStyle w:val="Normal6a"/>
            </w:pPr>
            <w:r w:rsidRPr="009837E0">
              <w:rPr>
                <w:color w:val="000005"/>
              </w:rPr>
              <w:t>(ii)</w:t>
            </w:r>
            <w:r w:rsidRPr="009837E0">
              <w:rPr>
                <w:color w:val="000005"/>
              </w:rPr>
              <w:tab/>
              <w:t xml:space="preserve">małoletnie </w:t>
            </w:r>
            <w:r w:rsidRPr="009837E0">
              <w:rPr>
                <w:b/>
                <w:bCs/>
                <w:i/>
                <w:iCs/>
                <w:color w:val="000005"/>
              </w:rPr>
              <w:t xml:space="preserve">lub pełnoletnie dzieci </w:t>
            </w:r>
            <w:r w:rsidRPr="009837E0">
              <w:rPr>
                <w:color w:val="000005"/>
              </w:rPr>
              <w:t xml:space="preserve">pochodzące ze związków, o których mowa w ppkt (i), lub małoletnie dzieci osoby ubiegającej się o ochronę międzynarodową, </w:t>
            </w:r>
            <w:r w:rsidRPr="009837E0">
              <w:rPr>
                <w:b/>
                <w:bCs/>
                <w:i/>
                <w:iCs/>
                <w:color w:val="000005"/>
              </w:rPr>
              <w:t>pozostające na utrzymaniu takiej osoby,</w:t>
            </w:r>
            <w:r w:rsidRPr="009837E0">
              <w:rPr>
                <w:color w:val="000005"/>
              </w:rPr>
              <w:t xml:space="preserve"> pod warunkiem że nie pozostają one w związku małżeńskim, oraz bez względu na to, czy urodziły się one w związku małżeńskim czy poza nim, lub czy zostały przysposobione zgodnie z przepisami prawa krajowego</w:t>
            </w:r>
          </w:p>
        </w:tc>
      </w:tr>
    </w:tbl>
    <w:p w14:paraId="021865D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D07F272" w14:textId="77777777" w:rsidR="00D07D2A" w:rsidRPr="0045320F" w:rsidRDefault="00D07D2A" w:rsidP="00D07D2A">
      <w:pPr>
        <w:rPr>
          <w:lang w:val="en-GB"/>
        </w:rPr>
      </w:pPr>
      <w:r w:rsidRPr="0045320F">
        <w:rPr>
          <w:rStyle w:val="HideTWBExt"/>
          <w:noProof w:val="0"/>
          <w:lang w:val="en-GB"/>
        </w:rPr>
        <w:t>&lt;/Amend&gt;</w:t>
      </w:r>
    </w:p>
    <w:p w14:paraId="6E8AD393" w14:textId="7966A195"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793</w:t>
      </w:r>
      <w:r w:rsidRPr="0045320F">
        <w:rPr>
          <w:rStyle w:val="HideTWBExt"/>
          <w:noProof w:val="0"/>
          <w:lang w:val="en-GB"/>
        </w:rPr>
        <w:t>&lt;/NumAm&gt;</w:t>
      </w:r>
    </w:p>
    <w:p w14:paraId="5EE39A39"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5CA0653B" w14:textId="77777777" w:rsidR="00D07D2A" w:rsidRPr="009837E0" w:rsidRDefault="00D07D2A" w:rsidP="00D07D2A">
      <w:pPr>
        <w:pStyle w:val="NormalBold"/>
      </w:pPr>
      <w:r w:rsidRPr="009837E0">
        <w:rPr>
          <w:rStyle w:val="HideTWBExt"/>
          <w:noProof w:val="0"/>
        </w:rPr>
        <w:t>&lt;/RepeatBlock-By&gt;</w:t>
      </w:r>
    </w:p>
    <w:p w14:paraId="1058713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BFAEF5E" w14:textId="253A5971"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iii</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CB22F52" w14:textId="77777777" w:rsidTr="0045320F">
        <w:trPr>
          <w:trHeight w:hRule="exact" w:val="240"/>
          <w:jc w:val="center"/>
        </w:trPr>
        <w:tc>
          <w:tcPr>
            <w:tcW w:w="9752" w:type="dxa"/>
            <w:gridSpan w:val="2"/>
          </w:tcPr>
          <w:p w14:paraId="54BDB413" w14:textId="77777777" w:rsidR="00D07D2A" w:rsidRPr="009837E0" w:rsidRDefault="00D07D2A" w:rsidP="0045320F"/>
        </w:tc>
      </w:tr>
      <w:tr w:rsidR="00D07D2A" w:rsidRPr="009837E0" w14:paraId="17CCDFD2" w14:textId="77777777" w:rsidTr="0045320F">
        <w:trPr>
          <w:trHeight w:val="240"/>
          <w:jc w:val="center"/>
        </w:trPr>
        <w:tc>
          <w:tcPr>
            <w:tcW w:w="4876" w:type="dxa"/>
          </w:tcPr>
          <w:p w14:paraId="2ACE1E47" w14:textId="77777777" w:rsidR="00D07D2A" w:rsidRPr="009837E0" w:rsidRDefault="00D07D2A" w:rsidP="0045320F">
            <w:pPr>
              <w:pStyle w:val="AmColumnHeading"/>
            </w:pPr>
            <w:r w:rsidRPr="009837E0">
              <w:t>Tekst proponowany przez Komisję</w:t>
            </w:r>
          </w:p>
        </w:tc>
        <w:tc>
          <w:tcPr>
            <w:tcW w:w="4876" w:type="dxa"/>
          </w:tcPr>
          <w:p w14:paraId="406C5A31" w14:textId="77777777" w:rsidR="00D07D2A" w:rsidRPr="009837E0" w:rsidRDefault="00D07D2A" w:rsidP="0045320F">
            <w:pPr>
              <w:pStyle w:val="AmColumnHeading"/>
            </w:pPr>
            <w:r w:rsidRPr="009837E0">
              <w:t>Poprawka</w:t>
            </w:r>
          </w:p>
        </w:tc>
      </w:tr>
      <w:tr w:rsidR="00D07D2A" w:rsidRPr="009837E0" w14:paraId="06FDD377" w14:textId="77777777" w:rsidTr="0045320F">
        <w:trPr>
          <w:jc w:val="center"/>
        </w:trPr>
        <w:tc>
          <w:tcPr>
            <w:tcW w:w="4876" w:type="dxa"/>
          </w:tcPr>
          <w:p w14:paraId="29B342D9" w14:textId="77777777" w:rsidR="00D07D2A" w:rsidRPr="009837E0" w:rsidRDefault="00D07D2A" w:rsidP="0045320F">
            <w:pPr>
              <w:pStyle w:val="Normal6a"/>
            </w:pPr>
            <w:r w:rsidRPr="009837E0">
              <w:rPr>
                <w:b/>
                <w:i/>
              </w:rPr>
              <w:t>(iii)</w:t>
            </w:r>
            <w:r w:rsidRPr="009837E0">
              <w:tab/>
            </w:r>
            <w:r w:rsidRPr="009837E0">
              <w:rPr>
                <w:b/>
                <w:i/>
              </w:rPr>
              <w:t>jeżeli osoba ubiegająca się o ochronę międzynarodową jest małoletnim i nie pozostaje w związku małżeńskim – ojca, matkę lub inną dorosłą osobę odpowiedzialną za osobę ubiegającą się o ochronę międzynarodową z mocy prawa lub zgodnie z praktyką państwa członkowskiego, w którym ta dorosła osoba przebywa,</w:t>
            </w:r>
          </w:p>
        </w:tc>
        <w:tc>
          <w:tcPr>
            <w:tcW w:w="4876" w:type="dxa"/>
          </w:tcPr>
          <w:p w14:paraId="5D184437" w14:textId="77777777" w:rsidR="00D07D2A" w:rsidRPr="009837E0" w:rsidRDefault="00D07D2A" w:rsidP="0045320F">
            <w:pPr>
              <w:pStyle w:val="Normal6a"/>
            </w:pPr>
            <w:r w:rsidRPr="009837E0">
              <w:rPr>
                <w:b/>
                <w:i/>
                <w:color w:val="000005"/>
              </w:rPr>
              <w:t>skreśla się</w:t>
            </w:r>
          </w:p>
        </w:tc>
      </w:tr>
    </w:tbl>
    <w:p w14:paraId="52A63BC5"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E4FCF9B" w14:textId="77777777" w:rsidR="00D07D2A" w:rsidRPr="009837E0" w:rsidRDefault="00D07D2A" w:rsidP="00D07D2A">
      <w:r w:rsidRPr="009837E0">
        <w:rPr>
          <w:rStyle w:val="HideTWBExt"/>
          <w:noProof w:val="0"/>
        </w:rPr>
        <w:t>&lt;/Amend&gt;</w:t>
      </w:r>
    </w:p>
    <w:p w14:paraId="7909F2BF" w14:textId="6912500F"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794</w:t>
      </w:r>
      <w:r w:rsidRPr="009837E0">
        <w:rPr>
          <w:rStyle w:val="HideTWBExt"/>
          <w:noProof w:val="0"/>
        </w:rPr>
        <w:t>&lt;/NumAm&gt;</w:t>
      </w:r>
    </w:p>
    <w:p w14:paraId="0DB288C5" w14:textId="77777777" w:rsidR="00D07D2A" w:rsidRPr="009837E0" w:rsidRDefault="00D07D2A" w:rsidP="00D07D2A">
      <w:pPr>
        <w:pStyle w:val="NormalBold"/>
      </w:pPr>
      <w:r w:rsidRPr="009837E0">
        <w:rPr>
          <w:rStyle w:val="HideTWBExt"/>
          <w:noProof w:val="0"/>
        </w:rPr>
        <w:t>&lt;RepeatBlock-By&gt;&lt;Members&gt;</w:t>
      </w:r>
      <w:r w:rsidRPr="009837E0">
        <w:t>Fabienne Keller, Hilde Vautmans, Olivier Chastel, Michal Šimečka, Jan-Christoph Oetjen, Malik Azmani, Sophia in 't Veld, Karen Melchior, Abir Al-Sahlani</w:t>
      </w:r>
      <w:r w:rsidRPr="009837E0">
        <w:rPr>
          <w:rStyle w:val="HideTWBExt"/>
          <w:noProof w:val="0"/>
        </w:rPr>
        <w:t>&lt;/Members&gt;</w:t>
      </w:r>
    </w:p>
    <w:p w14:paraId="153598F4" w14:textId="77777777" w:rsidR="00D07D2A" w:rsidRPr="009837E0" w:rsidRDefault="00D07D2A" w:rsidP="00D07D2A">
      <w:pPr>
        <w:pStyle w:val="NormalBold"/>
      </w:pPr>
      <w:r w:rsidRPr="009837E0">
        <w:rPr>
          <w:rStyle w:val="HideTWBExt"/>
          <w:noProof w:val="0"/>
        </w:rPr>
        <w:t>&lt;/RepeatBlock-By&gt;</w:t>
      </w:r>
    </w:p>
    <w:p w14:paraId="443982A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D557151" w14:textId="75D1E2AD"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iii</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7ED59D3" w14:textId="77777777" w:rsidTr="0045320F">
        <w:trPr>
          <w:trHeight w:hRule="exact" w:val="240"/>
          <w:jc w:val="center"/>
        </w:trPr>
        <w:tc>
          <w:tcPr>
            <w:tcW w:w="9752" w:type="dxa"/>
            <w:gridSpan w:val="2"/>
          </w:tcPr>
          <w:p w14:paraId="01E922EC" w14:textId="77777777" w:rsidR="00D07D2A" w:rsidRPr="009837E0" w:rsidRDefault="00D07D2A" w:rsidP="0045320F"/>
        </w:tc>
      </w:tr>
      <w:tr w:rsidR="00D07D2A" w:rsidRPr="009837E0" w14:paraId="455E4CE9" w14:textId="77777777" w:rsidTr="0045320F">
        <w:trPr>
          <w:trHeight w:val="240"/>
          <w:jc w:val="center"/>
        </w:trPr>
        <w:tc>
          <w:tcPr>
            <w:tcW w:w="4876" w:type="dxa"/>
          </w:tcPr>
          <w:p w14:paraId="179BE64C" w14:textId="77777777" w:rsidR="00D07D2A" w:rsidRPr="009837E0" w:rsidRDefault="00D07D2A" w:rsidP="0045320F">
            <w:pPr>
              <w:pStyle w:val="AmColumnHeading"/>
            </w:pPr>
            <w:r w:rsidRPr="009837E0">
              <w:t>Tekst proponowany przez Komisję</w:t>
            </w:r>
          </w:p>
        </w:tc>
        <w:tc>
          <w:tcPr>
            <w:tcW w:w="4876" w:type="dxa"/>
          </w:tcPr>
          <w:p w14:paraId="52DEB8A4" w14:textId="77777777" w:rsidR="00D07D2A" w:rsidRPr="009837E0" w:rsidRDefault="00D07D2A" w:rsidP="0045320F">
            <w:pPr>
              <w:pStyle w:val="AmColumnHeading"/>
            </w:pPr>
            <w:r w:rsidRPr="009837E0">
              <w:t>Poprawka</w:t>
            </w:r>
          </w:p>
        </w:tc>
      </w:tr>
      <w:tr w:rsidR="00D07D2A" w:rsidRPr="009837E0" w14:paraId="5C4082F7" w14:textId="77777777" w:rsidTr="0045320F">
        <w:trPr>
          <w:jc w:val="center"/>
        </w:trPr>
        <w:tc>
          <w:tcPr>
            <w:tcW w:w="4876" w:type="dxa"/>
          </w:tcPr>
          <w:p w14:paraId="4DB95E9C" w14:textId="77777777" w:rsidR="00D07D2A" w:rsidRPr="009837E0" w:rsidRDefault="00D07D2A" w:rsidP="0045320F">
            <w:pPr>
              <w:pStyle w:val="Normal6a"/>
            </w:pPr>
            <w:r w:rsidRPr="009837E0">
              <w:t>(iii)</w:t>
            </w:r>
            <w:r w:rsidRPr="009837E0">
              <w:tab/>
              <w:t xml:space="preserve">jeżeli osoba ubiegająca się o ochronę międzynarodową jest małoletnim </w:t>
            </w:r>
            <w:r w:rsidRPr="009837E0">
              <w:rPr>
                <w:b/>
                <w:bCs/>
                <w:i/>
                <w:iCs/>
              </w:rPr>
              <w:t>i nie pozostaje w związku małżeńskim</w:t>
            </w:r>
            <w:r w:rsidRPr="009837E0">
              <w:t xml:space="preserve"> – ojca, matkę lub inną dorosłą osobę odpowiedzialną za osobę ubiegającą się o ochronę międzynarodową z mocy prawa lub zgodnie z praktyką państwa członkowskiego, w którym ta dorosła osoba przebywa,</w:t>
            </w:r>
          </w:p>
        </w:tc>
        <w:tc>
          <w:tcPr>
            <w:tcW w:w="4876" w:type="dxa"/>
          </w:tcPr>
          <w:p w14:paraId="5B6F69F3" w14:textId="77777777" w:rsidR="00D07D2A" w:rsidRPr="009837E0" w:rsidRDefault="00D07D2A" w:rsidP="0045320F">
            <w:pPr>
              <w:pStyle w:val="Normal6a"/>
            </w:pPr>
            <w:r w:rsidRPr="009837E0">
              <w:rPr>
                <w:color w:val="000005"/>
              </w:rPr>
              <w:t>(iii)</w:t>
            </w:r>
            <w:r w:rsidRPr="009837E0">
              <w:rPr>
                <w:color w:val="000005"/>
              </w:rPr>
              <w:tab/>
              <w:t xml:space="preserve">jeżeli osoba ubiegająca się o ochronę międzynarodową jest małoletnim </w:t>
            </w:r>
            <w:r w:rsidRPr="009837E0">
              <w:rPr>
                <w:b/>
                <w:bCs/>
                <w:i/>
                <w:iCs/>
                <w:color w:val="000005"/>
              </w:rPr>
              <w:t>lub pełnoletnim dzieckiem pozostającym na utrzymaniu</w:t>
            </w:r>
            <w:r w:rsidRPr="009837E0">
              <w:rPr>
                <w:color w:val="000005"/>
              </w:rPr>
              <w:t xml:space="preserve"> – ojca, matkę lub inną dorosłą osobę odpowiedzialną za osobę ubiegającą się o ochronę międzynarodową z mocy prawa lub zgodnie z praktyką państwa członkowskiego, w którym ta dorosła osoba przebywa,</w:t>
            </w:r>
          </w:p>
        </w:tc>
      </w:tr>
    </w:tbl>
    <w:p w14:paraId="31ED28F4"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248EFB4" w14:textId="77777777" w:rsidR="00D07D2A" w:rsidRPr="0045320F" w:rsidRDefault="00D07D2A" w:rsidP="00D07D2A">
      <w:pPr>
        <w:rPr>
          <w:lang w:val="en-GB"/>
        </w:rPr>
      </w:pPr>
      <w:r w:rsidRPr="0045320F">
        <w:rPr>
          <w:rStyle w:val="HideTWBExt"/>
          <w:noProof w:val="0"/>
          <w:lang w:val="en-GB"/>
        </w:rPr>
        <w:t>&lt;/Amend&gt;</w:t>
      </w:r>
    </w:p>
    <w:p w14:paraId="795EDF46" w14:textId="628F83F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795</w:t>
      </w:r>
      <w:r w:rsidRPr="0045320F">
        <w:rPr>
          <w:rStyle w:val="HideTWBExt"/>
          <w:noProof w:val="0"/>
          <w:lang w:val="en-GB"/>
        </w:rPr>
        <w:t>&lt;/NumAm&gt;</w:t>
      </w:r>
    </w:p>
    <w:p w14:paraId="47A86EB9"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23AC976F" w14:textId="77777777" w:rsidR="00D07D2A" w:rsidRPr="009837E0" w:rsidRDefault="00D07D2A" w:rsidP="00D07D2A">
      <w:pPr>
        <w:pStyle w:val="NormalBold"/>
      </w:pPr>
      <w:r w:rsidRPr="009837E0">
        <w:rPr>
          <w:rStyle w:val="HideTWBExt"/>
          <w:noProof w:val="0"/>
        </w:rPr>
        <w:t>&lt;/RepeatBlock-By&gt;</w:t>
      </w:r>
    </w:p>
    <w:p w14:paraId="2F3A4A3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A3D6E4D" w14:textId="31873B71"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iii</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B758C57" w14:textId="77777777" w:rsidTr="0045320F">
        <w:trPr>
          <w:trHeight w:hRule="exact" w:val="240"/>
          <w:jc w:val="center"/>
        </w:trPr>
        <w:tc>
          <w:tcPr>
            <w:tcW w:w="9752" w:type="dxa"/>
            <w:gridSpan w:val="2"/>
          </w:tcPr>
          <w:p w14:paraId="51BD6FC4" w14:textId="77777777" w:rsidR="00D07D2A" w:rsidRPr="009837E0" w:rsidRDefault="00D07D2A" w:rsidP="0045320F"/>
        </w:tc>
      </w:tr>
      <w:tr w:rsidR="00D07D2A" w:rsidRPr="009837E0" w14:paraId="4329905E" w14:textId="77777777" w:rsidTr="0045320F">
        <w:trPr>
          <w:trHeight w:val="240"/>
          <w:jc w:val="center"/>
        </w:trPr>
        <w:tc>
          <w:tcPr>
            <w:tcW w:w="4876" w:type="dxa"/>
          </w:tcPr>
          <w:p w14:paraId="1795D327" w14:textId="77777777" w:rsidR="00D07D2A" w:rsidRPr="009837E0" w:rsidRDefault="00D07D2A" w:rsidP="0045320F">
            <w:pPr>
              <w:pStyle w:val="AmColumnHeading"/>
            </w:pPr>
            <w:r w:rsidRPr="009837E0">
              <w:t>Tekst proponowany przez Komisję</w:t>
            </w:r>
          </w:p>
        </w:tc>
        <w:tc>
          <w:tcPr>
            <w:tcW w:w="4876" w:type="dxa"/>
          </w:tcPr>
          <w:p w14:paraId="69D24839" w14:textId="77777777" w:rsidR="00D07D2A" w:rsidRPr="009837E0" w:rsidRDefault="00D07D2A" w:rsidP="0045320F">
            <w:pPr>
              <w:pStyle w:val="AmColumnHeading"/>
            </w:pPr>
            <w:r w:rsidRPr="009837E0">
              <w:t>Poprawka</w:t>
            </w:r>
          </w:p>
        </w:tc>
      </w:tr>
      <w:tr w:rsidR="00D07D2A" w:rsidRPr="009837E0" w14:paraId="2B6254AD" w14:textId="77777777" w:rsidTr="0045320F">
        <w:trPr>
          <w:jc w:val="center"/>
        </w:trPr>
        <w:tc>
          <w:tcPr>
            <w:tcW w:w="4876" w:type="dxa"/>
          </w:tcPr>
          <w:p w14:paraId="2C9441F0" w14:textId="77777777" w:rsidR="00D07D2A" w:rsidRPr="009837E0" w:rsidRDefault="00D07D2A" w:rsidP="0045320F">
            <w:pPr>
              <w:pStyle w:val="Normal6a"/>
            </w:pPr>
            <w:r w:rsidRPr="009837E0">
              <w:t>(iii)</w:t>
            </w:r>
            <w:r w:rsidRPr="009837E0">
              <w:tab/>
              <w:t xml:space="preserve">jeżeli osoba ubiegająca się o ochronę międzynarodową jest małoletnim i nie pozostaje w związku małżeńskim – ojca, matkę lub inną dorosłą osobę odpowiedzialną za osobę ubiegającą się o ochronę międzynarodową </w:t>
            </w:r>
            <w:r w:rsidRPr="009837E0">
              <w:rPr>
                <w:b/>
                <w:bCs/>
                <w:i/>
                <w:iCs/>
              </w:rPr>
              <w:t>z mocy prawa lub zgodnie z praktyką państwa członkowskiego, w którym ta dorosła osoba przebywa,</w:t>
            </w:r>
          </w:p>
        </w:tc>
        <w:tc>
          <w:tcPr>
            <w:tcW w:w="4876" w:type="dxa"/>
          </w:tcPr>
          <w:p w14:paraId="4EB25B38" w14:textId="77777777" w:rsidR="00D07D2A" w:rsidRPr="009837E0" w:rsidRDefault="00D07D2A" w:rsidP="0045320F">
            <w:pPr>
              <w:pStyle w:val="Normal6a"/>
            </w:pPr>
            <w:r w:rsidRPr="009837E0">
              <w:rPr>
                <w:color w:val="000005"/>
              </w:rPr>
              <w:t>(iii)</w:t>
            </w:r>
            <w:r w:rsidRPr="009837E0">
              <w:rPr>
                <w:color w:val="000005"/>
              </w:rPr>
              <w:tab/>
              <w:t xml:space="preserve">jeżeli osoba ubiegająca się o ochronę międzynarodową jest małoletnim i nie pozostaje w związku małżeńskim – ojca, matkę lub inną dorosłą osobę </w:t>
            </w:r>
            <w:r w:rsidRPr="009837E0">
              <w:rPr>
                <w:b/>
                <w:bCs/>
                <w:i/>
                <w:iCs/>
                <w:color w:val="000005"/>
              </w:rPr>
              <w:t xml:space="preserve">prawnie </w:t>
            </w:r>
            <w:r w:rsidRPr="009837E0">
              <w:rPr>
                <w:color w:val="000005"/>
              </w:rPr>
              <w:t>odpowiedzialną za osobę ubiegającą się o ochronę międzynarodową,</w:t>
            </w:r>
          </w:p>
        </w:tc>
      </w:tr>
    </w:tbl>
    <w:p w14:paraId="765748C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D9136D9" w14:textId="77777777" w:rsidR="00D07D2A" w:rsidRPr="0045320F" w:rsidRDefault="00D07D2A" w:rsidP="00D07D2A">
      <w:pPr>
        <w:rPr>
          <w:lang w:val="en-GB"/>
        </w:rPr>
      </w:pPr>
      <w:r w:rsidRPr="0045320F">
        <w:rPr>
          <w:rStyle w:val="HideTWBExt"/>
          <w:noProof w:val="0"/>
          <w:lang w:val="en-GB"/>
        </w:rPr>
        <w:t>&lt;/Amend&gt;</w:t>
      </w:r>
    </w:p>
    <w:p w14:paraId="5C98D983" w14:textId="136B090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796</w:t>
      </w:r>
      <w:r w:rsidRPr="0045320F">
        <w:rPr>
          <w:rStyle w:val="HideTWBExt"/>
          <w:noProof w:val="0"/>
          <w:lang w:val="en-GB"/>
        </w:rPr>
        <w:t>&lt;/NumAm&gt;</w:t>
      </w:r>
    </w:p>
    <w:p w14:paraId="6EDD5C6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3D2F48F1" w14:textId="77777777" w:rsidR="00D07D2A" w:rsidRPr="009837E0" w:rsidRDefault="00D07D2A" w:rsidP="00D07D2A">
      <w:pPr>
        <w:pStyle w:val="NormalBold"/>
      </w:pPr>
      <w:r w:rsidRPr="009837E0">
        <w:rPr>
          <w:rStyle w:val="HideTWBExt"/>
          <w:noProof w:val="0"/>
        </w:rPr>
        <w:t>&lt;/RepeatBlock-By&gt;</w:t>
      </w:r>
    </w:p>
    <w:p w14:paraId="5A0E17E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9B79DEE" w14:textId="5B146028"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iii</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696A446" w14:textId="77777777" w:rsidTr="0045320F">
        <w:trPr>
          <w:trHeight w:hRule="exact" w:val="240"/>
          <w:jc w:val="center"/>
        </w:trPr>
        <w:tc>
          <w:tcPr>
            <w:tcW w:w="9752" w:type="dxa"/>
            <w:gridSpan w:val="2"/>
          </w:tcPr>
          <w:p w14:paraId="4432A953" w14:textId="77777777" w:rsidR="00D07D2A" w:rsidRPr="009837E0" w:rsidRDefault="00D07D2A" w:rsidP="0045320F"/>
        </w:tc>
      </w:tr>
      <w:tr w:rsidR="00D07D2A" w:rsidRPr="009837E0" w14:paraId="5B8E4990" w14:textId="77777777" w:rsidTr="0045320F">
        <w:trPr>
          <w:trHeight w:val="240"/>
          <w:jc w:val="center"/>
        </w:trPr>
        <w:tc>
          <w:tcPr>
            <w:tcW w:w="4876" w:type="dxa"/>
          </w:tcPr>
          <w:p w14:paraId="3C290A70" w14:textId="77777777" w:rsidR="00D07D2A" w:rsidRPr="009837E0" w:rsidRDefault="00D07D2A" w:rsidP="0045320F">
            <w:pPr>
              <w:pStyle w:val="AmColumnHeading"/>
            </w:pPr>
            <w:r w:rsidRPr="009837E0">
              <w:t>Tekst proponowany przez Komisję</w:t>
            </w:r>
          </w:p>
        </w:tc>
        <w:tc>
          <w:tcPr>
            <w:tcW w:w="4876" w:type="dxa"/>
          </w:tcPr>
          <w:p w14:paraId="0D8251F1" w14:textId="77777777" w:rsidR="00D07D2A" w:rsidRPr="009837E0" w:rsidRDefault="00D07D2A" w:rsidP="0045320F">
            <w:pPr>
              <w:pStyle w:val="AmColumnHeading"/>
            </w:pPr>
            <w:r w:rsidRPr="009837E0">
              <w:t>Poprawka</w:t>
            </w:r>
          </w:p>
        </w:tc>
      </w:tr>
      <w:tr w:rsidR="00D07D2A" w:rsidRPr="009837E0" w14:paraId="3017290A" w14:textId="77777777" w:rsidTr="0045320F">
        <w:trPr>
          <w:jc w:val="center"/>
        </w:trPr>
        <w:tc>
          <w:tcPr>
            <w:tcW w:w="4876" w:type="dxa"/>
          </w:tcPr>
          <w:p w14:paraId="7CA9104C" w14:textId="77777777" w:rsidR="00D07D2A" w:rsidRPr="009837E0" w:rsidRDefault="00D07D2A" w:rsidP="0045320F">
            <w:pPr>
              <w:pStyle w:val="Normal6a"/>
            </w:pPr>
            <w:r w:rsidRPr="009837E0">
              <w:t>(iii)</w:t>
            </w:r>
            <w:r w:rsidRPr="009837E0">
              <w:tab/>
            </w:r>
            <w:r w:rsidRPr="009837E0">
              <w:rPr>
                <w:b/>
                <w:bCs/>
                <w:i/>
                <w:iCs/>
              </w:rPr>
              <w:t>jeżeli osoba ubiegająca się o ochronę międzynarodową jest małoletnim i nie pozostaje w związku małżeńskim –</w:t>
            </w:r>
            <w:r w:rsidRPr="009837E0">
              <w:t xml:space="preserve"> ojca, matkę lub inną dorosłą osobę odpowiedzialną za osobę ubiegającą się o ochronę międzynarodową z mocy prawa lub zgodnie z praktyką państwa członkowskiego, w którym ta dorosła osoba przebywa,</w:t>
            </w:r>
          </w:p>
        </w:tc>
        <w:tc>
          <w:tcPr>
            <w:tcW w:w="4876" w:type="dxa"/>
          </w:tcPr>
          <w:p w14:paraId="7CE31E87" w14:textId="77777777" w:rsidR="00D07D2A" w:rsidRPr="009837E0" w:rsidRDefault="00D07D2A" w:rsidP="0045320F">
            <w:pPr>
              <w:pStyle w:val="Normal6a"/>
            </w:pPr>
            <w:r w:rsidRPr="009837E0">
              <w:rPr>
                <w:color w:val="000005"/>
              </w:rPr>
              <w:t>(iii)</w:t>
            </w:r>
            <w:r w:rsidRPr="009837E0">
              <w:rPr>
                <w:color w:val="000005"/>
              </w:rPr>
              <w:tab/>
              <w:t>ojca, matkę lub inną dorosłą osobę odpowiedzialną za osobę ubiegającą się o ochronę międzynarodową z mocy prawa lub zgodnie z praktyką państwa członkowskiego, w którym ta dorosła osoba przebywa,</w:t>
            </w:r>
          </w:p>
        </w:tc>
      </w:tr>
    </w:tbl>
    <w:p w14:paraId="038E3230"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1280ED8" w14:textId="77777777" w:rsidR="00D07D2A" w:rsidRPr="0045320F" w:rsidRDefault="00D07D2A" w:rsidP="00D07D2A">
      <w:pPr>
        <w:rPr>
          <w:lang w:val="en-GB"/>
        </w:rPr>
      </w:pPr>
      <w:r w:rsidRPr="0045320F">
        <w:rPr>
          <w:rStyle w:val="HideTWBExt"/>
          <w:noProof w:val="0"/>
          <w:lang w:val="en-GB"/>
        </w:rPr>
        <w:t>&lt;/Amend&gt;</w:t>
      </w:r>
    </w:p>
    <w:p w14:paraId="2037D877" w14:textId="1C8DDD9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797</w:t>
      </w:r>
      <w:r w:rsidRPr="0045320F">
        <w:rPr>
          <w:rStyle w:val="HideTWBExt"/>
          <w:noProof w:val="0"/>
          <w:lang w:val="en-GB"/>
        </w:rPr>
        <w:t>&lt;/NumAm&gt;</w:t>
      </w:r>
    </w:p>
    <w:p w14:paraId="1978219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Birgit Sippel, Franco Roberti, Cyrus Engerer, Caterina Chinnici</w:t>
      </w:r>
      <w:r w:rsidRPr="0045320F">
        <w:rPr>
          <w:rStyle w:val="HideTWBExt"/>
          <w:noProof w:val="0"/>
          <w:lang w:val="en-GB"/>
        </w:rPr>
        <w:t>&lt;/Members&gt;</w:t>
      </w:r>
    </w:p>
    <w:p w14:paraId="30ADD8A7" w14:textId="77777777" w:rsidR="00D07D2A" w:rsidRPr="009837E0" w:rsidRDefault="00D07D2A" w:rsidP="00D07D2A">
      <w:pPr>
        <w:pStyle w:val="NormalBold"/>
      </w:pPr>
      <w:r w:rsidRPr="009837E0">
        <w:rPr>
          <w:rStyle w:val="HideTWBExt"/>
          <w:noProof w:val="0"/>
        </w:rPr>
        <w:t>&lt;/RepeatBlock-By&gt;</w:t>
      </w:r>
    </w:p>
    <w:p w14:paraId="185D51F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F1F3026" w14:textId="2FADE8A5"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iii</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95C4480" w14:textId="77777777" w:rsidTr="0045320F">
        <w:trPr>
          <w:trHeight w:hRule="exact" w:val="240"/>
          <w:jc w:val="center"/>
        </w:trPr>
        <w:tc>
          <w:tcPr>
            <w:tcW w:w="9752" w:type="dxa"/>
            <w:gridSpan w:val="2"/>
          </w:tcPr>
          <w:p w14:paraId="7A870874" w14:textId="77777777" w:rsidR="00D07D2A" w:rsidRPr="009837E0" w:rsidRDefault="00D07D2A" w:rsidP="0045320F"/>
        </w:tc>
      </w:tr>
      <w:tr w:rsidR="00D07D2A" w:rsidRPr="009837E0" w14:paraId="129D6966" w14:textId="77777777" w:rsidTr="0045320F">
        <w:trPr>
          <w:trHeight w:val="240"/>
          <w:jc w:val="center"/>
        </w:trPr>
        <w:tc>
          <w:tcPr>
            <w:tcW w:w="4876" w:type="dxa"/>
          </w:tcPr>
          <w:p w14:paraId="53BCADCD" w14:textId="77777777" w:rsidR="00D07D2A" w:rsidRPr="009837E0" w:rsidRDefault="00D07D2A" w:rsidP="0045320F">
            <w:pPr>
              <w:pStyle w:val="AmColumnHeading"/>
            </w:pPr>
            <w:r w:rsidRPr="009837E0">
              <w:t>Tekst proponowany przez Komisję</w:t>
            </w:r>
          </w:p>
        </w:tc>
        <w:tc>
          <w:tcPr>
            <w:tcW w:w="4876" w:type="dxa"/>
          </w:tcPr>
          <w:p w14:paraId="0864805F" w14:textId="77777777" w:rsidR="00D07D2A" w:rsidRPr="009837E0" w:rsidRDefault="00D07D2A" w:rsidP="0045320F">
            <w:pPr>
              <w:pStyle w:val="AmColumnHeading"/>
            </w:pPr>
            <w:r w:rsidRPr="009837E0">
              <w:t>Poprawka</w:t>
            </w:r>
          </w:p>
        </w:tc>
      </w:tr>
      <w:tr w:rsidR="00D07D2A" w:rsidRPr="009837E0" w14:paraId="3A0981B3" w14:textId="77777777" w:rsidTr="0045320F">
        <w:trPr>
          <w:jc w:val="center"/>
        </w:trPr>
        <w:tc>
          <w:tcPr>
            <w:tcW w:w="4876" w:type="dxa"/>
          </w:tcPr>
          <w:p w14:paraId="3BE119F7" w14:textId="77777777" w:rsidR="00D07D2A" w:rsidRPr="009837E0" w:rsidRDefault="00D07D2A" w:rsidP="0045320F">
            <w:pPr>
              <w:pStyle w:val="Normal6a"/>
            </w:pPr>
            <w:r w:rsidRPr="009837E0">
              <w:t>(iii)</w:t>
            </w:r>
            <w:r w:rsidRPr="009837E0">
              <w:tab/>
              <w:t xml:space="preserve">jeżeli osoba ubiegająca się o ochronę międzynarodową jest małoletnim </w:t>
            </w:r>
            <w:r w:rsidRPr="009837E0">
              <w:rPr>
                <w:b/>
                <w:bCs/>
                <w:i/>
                <w:iCs/>
              </w:rPr>
              <w:t>i nie pozostaje w związku małżeńskim</w:t>
            </w:r>
            <w:r w:rsidRPr="009837E0">
              <w:t xml:space="preserve"> – ojca, matkę lub inną dorosłą osobę odpowiedzialną za osobę ubiegającą się o ochronę międzynarodową z mocy prawa lub zgodnie z praktyką państwa członkowskiego, w którym ta dorosła osoba przebywa,</w:t>
            </w:r>
          </w:p>
        </w:tc>
        <w:tc>
          <w:tcPr>
            <w:tcW w:w="4876" w:type="dxa"/>
          </w:tcPr>
          <w:p w14:paraId="45ADDD24" w14:textId="77777777" w:rsidR="00D07D2A" w:rsidRPr="009837E0" w:rsidRDefault="00D07D2A" w:rsidP="0045320F">
            <w:pPr>
              <w:pStyle w:val="Normal6a"/>
            </w:pPr>
            <w:r w:rsidRPr="009837E0">
              <w:rPr>
                <w:color w:val="000005"/>
              </w:rPr>
              <w:t>(iii)</w:t>
            </w:r>
            <w:r w:rsidRPr="009837E0">
              <w:rPr>
                <w:color w:val="000005"/>
              </w:rPr>
              <w:tab/>
              <w:t>jeżeli osoba ubiegająca się o ochronę międzynarodową jest małoletnia – ojciec, matka lub inna dorosła osoba odpowiedzialna za tę osobę z mocy prawa lub zgodnie z praktyką państwa członkowskiego, w którym ta dorosła osoba przebywa,</w:t>
            </w:r>
          </w:p>
        </w:tc>
      </w:tr>
    </w:tbl>
    <w:p w14:paraId="19C17EC8"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F296E76" w14:textId="77777777" w:rsidR="00D07D2A" w:rsidRPr="0045320F" w:rsidRDefault="00D07D2A" w:rsidP="00D07D2A">
      <w:pPr>
        <w:rPr>
          <w:lang w:val="en-GB"/>
        </w:rPr>
      </w:pPr>
      <w:r w:rsidRPr="0045320F">
        <w:rPr>
          <w:rStyle w:val="HideTWBExt"/>
          <w:noProof w:val="0"/>
          <w:lang w:val="en-GB"/>
        </w:rPr>
        <w:t>&lt;/Amend&gt;</w:t>
      </w:r>
    </w:p>
    <w:p w14:paraId="23308AE8" w14:textId="448762C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798</w:t>
      </w:r>
      <w:r w:rsidRPr="0045320F">
        <w:rPr>
          <w:rStyle w:val="HideTWBExt"/>
          <w:noProof w:val="0"/>
          <w:lang w:val="en-GB"/>
        </w:rPr>
        <w:t>&lt;/NumAm&gt;</w:t>
      </w:r>
    </w:p>
    <w:p w14:paraId="184DB0B0"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77801192" w14:textId="77777777" w:rsidR="00D07D2A" w:rsidRPr="009837E0" w:rsidRDefault="00D07D2A" w:rsidP="00D07D2A">
      <w:pPr>
        <w:pStyle w:val="NormalBold"/>
      </w:pPr>
      <w:r w:rsidRPr="009837E0">
        <w:rPr>
          <w:rStyle w:val="HideTWBExt"/>
          <w:noProof w:val="0"/>
        </w:rPr>
        <w:t>&lt;/RepeatBlock-By&gt;</w:t>
      </w:r>
    </w:p>
    <w:p w14:paraId="072F12B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3EEAA83" w14:textId="01F5695E"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iii</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67C28DF" w14:textId="77777777" w:rsidTr="0045320F">
        <w:trPr>
          <w:trHeight w:hRule="exact" w:val="240"/>
          <w:jc w:val="center"/>
        </w:trPr>
        <w:tc>
          <w:tcPr>
            <w:tcW w:w="9752" w:type="dxa"/>
            <w:gridSpan w:val="2"/>
          </w:tcPr>
          <w:p w14:paraId="661032DD" w14:textId="77777777" w:rsidR="00D07D2A" w:rsidRPr="009837E0" w:rsidRDefault="00D07D2A" w:rsidP="0045320F"/>
        </w:tc>
      </w:tr>
      <w:tr w:rsidR="00D07D2A" w:rsidRPr="009837E0" w14:paraId="0A77187A" w14:textId="77777777" w:rsidTr="0045320F">
        <w:trPr>
          <w:trHeight w:val="240"/>
          <w:jc w:val="center"/>
        </w:trPr>
        <w:tc>
          <w:tcPr>
            <w:tcW w:w="4876" w:type="dxa"/>
          </w:tcPr>
          <w:p w14:paraId="3438ABA9" w14:textId="77777777" w:rsidR="00D07D2A" w:rsidRPr="009837E0" w:rsidRDefault="00D07D2A" w:rsidP="0045320F">
            <w:pPr>
              <w:pStyle w:val="AmColumnHeading"/>
            </w:pPr>
            <w:r w:rsidRPr="009837E0">
              <w:t>Tekst proponowany przez Komisję</w:t>
            </w:r>
          </w:p>
        </w:tc>
        <w:tc>
          <w:tcPr>
            <w:tcW w:w="4876" w:type="dxa"/>
          </w:tcPr>
          <w:p w14:paraId="7D1E3228" w14:textId="77777777" w:rsidR="00D07D2A" w:rsidRPr="009837E0" w:rsidRDefault="00D07D2A" w:rsidP="0045320F">
            <w:pPr>
              <w:pStyle w:val="AmColumnHeading"/>
            </w:pPr>
            <w:r w:rsidRPr="009837E0">
              <w:t>Poprawka</w:t>
            </w:r>
          </w:p>
        </w:tc>
      </w:tr>
      <w:tr w:rsidR="00D07D2A" w:rsidRPr="009837E0" w14:paraId="1624BF0E" w14:textId="77777777" w:rsidTr="0045320F">
        <w:trPr>
          <w:jc w:val="center"/>
        </w:trPr>
        <w:tc>
          <w:tcPr>
            <w:tcW w:w="4876" w:type="dxa"/>
          </w:tcPr>
          <w:p w14:paraId="15F2C22F" w14:textId="77777777" w:rsidR="00D07D2A" w:rsidRPr="009837E0" w:rsidRDefault="00D07D2A" w:rsidP="0045320F">
            <w:pPr>
              <w:pStyle w:val="Normal6a"/>
            </w:pPr>
            <w:r w:rsidRPr="009837E0">
              <w:t>(iii)</w:t>
            </w:r>
            <w:r w:rsidRPr="009837E0">
              <w:tab/>
              <w:t xml:space="preserve">jeżeli osoba ubiegająca się o ochronę międzynarodową jest małoletnim </w:t>
            </w:r>
            <w:r w:rsidRPr="009837E0">
              <w:rPr>
                <w:b/>
                <w:bCs/>
                <w:i/>
                <w:iCs/>
              </w:rPr>
              <w:t>i nie pozostaje w związku małżeńskim</w:t>
            </w:r>
            <w:r w:rsidRPr="009837E0">
              <w:t xml:space="preserve"> – ojca, matkę lub inną dorosłą osobę odpowiedzialną za osobę ubiegającą się o ochronę międzynarodową z mocy prawa lub zgodnie z praktyką państwa członkowskiego, w którym ta dorosła osoba przebywa,</w:t>
            </w:r>
          </w:p>
        </w:tc>
        <w:tc>
          <w:tcPr>
            <w:tcW w:w="4876" w:type="dxa"/>
          </w:tcPr>
          <w:p w14:paraId="1D1051F4" w14:textId="77777777" w:rsidR="00D07D2A" w:rsidRPr="009837E0" w:rsidRDefault="00D07D2A" w:rsidP="0045320F">
            <w:pPr>
              <w:pStyle w:val="Normal6a"/>
            </w:pPr>
            <w:r w:rsidRPr="009837E0">
              <w:rPr>
                <w:color w:val="000005"/>
              </w:rPr>
              <w:t>(iii)</w:t>
            </w:r>
            <w:r w:rsidRPr="009837E0">
              <w:rPr>
                <w:color w:val="000005"/>
              </w:rPr>
              <w:tab/>
              <w:t>jeżeli osoba ubiegająca się o ochronę międzynarodową jest małoletnia – ojciec, matka lub inna dorosła osoba odpowiedzialna za tę osobę z mocy prawa lub zgodnie z praktyką państwa członkowskiego, w którym ta dorosła osoba przebywa,</w:t>
            </w:r>
          </w:p>
        </w:tc>
      </w:tr>
    </w:tbl>
    <w:p w14:paraId="1AC2458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9F1B318" w14:textId="77777777" w:rsidR="00D07D2A" w:rsidRPr="0045320F" w:rsidRDefault="00D07D2A" w:rsidP="00D07D2A">
      <w:pPr>
        <w:rPr>
          <w:lang w:val="en-GB"/>
        </w:rPr>
      </w:pPr>
      <w:r w:rsidRPr="0045320F">
        <w:rPr>
          <w:rStyle w:val="HideTWBExt"/>
          <w:noProof w:val="0"/>
          <w:lang w:val="en-GB"/>
        </w:rPr>
        <w:t>&lt;/Amend&gt;</w:t>
      </w:r>
    </w:p>
    <w:p w14:paraId="280D8F86" w14:textId="3B2B88F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799</w:t>
      </w:r>
      <w:r w:rsidRPr="0045320F">
        <w:rPr>
          <w:rStyle w:val="HideTWBExt"/>
          <w:noProof w:val="0"/>
          <w:lang w:val="en-GB"/>
        </w:rPr>
        <w:t>&lt;/NumAm&gt;</w:t>
      </w:r>
    </w:p>
    <w:p w14:paraId="2B47DB1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7EAC481B" w14:textId="77777777" w:rsidR="00D07D2A" w:rsidRPr="009837E0" w:rsidRDefault="00D07D2A" w:rsidP="00D07D2A">
      <w:pPr>
        <w:pStyle w:val="NormalBold"/>
      </w:pPr>
      <w:r w:rsidRPr="009837E0">
        <w:rPr>
          <w:rStyle w:val="HideTWBExt"/>
          <w:noProof w:val="0"/>
        </w:rPr>
        <w:t>&lt;/RepeatBlock-By&gt;</w:t>
      </w:r>
    </w:p>
    <w:p w14:paraId="32573CB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7C099D5" w14:textId="3BE0430F"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iv</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1D75912" w14:textId="77777777" w:rsidTr="0045320F">
        <w:trPr>
          <w:trHeight w:hRule="exact" w:val="240"/>
          <w:jc w:val="center"/>
        </w:trPr>
        <w:tc>
          <w:tcPr>
            <w:tcW w:w="9752" w:type="dxa"/>
            <w:gridSpan w:val="2"/>
          </w:tcPr>
          <w:p w14:paraId="12DA756C" w14:textId="77777777" w:rsidR="00D07D2A" w:rsidRPr="009837E0" w:rsidRDefault="00D07D2A" w:rsidP="0045320F"/>
        </w:tc>
      </w:tr>
      <w:tr w:rsidR="00D07D2A" w:rsidRPr="009837E0" w14:paraId="67F5E15C" w14:textId="77777777" w:rsidTr="0045320F">
        <w:trPr>
          <w:trHeight w:val="240"/>
          <w:jc w:val="center"/>
        </w:trPr>
        <w:tc>
          <w:tcPr>
            <w:tcW w:w="4876" w:type="dxa"/>
          </w:tcPr>
          <w:p w14:paraId="1D80E128" w14:textId="77777777" w:rsidR="00D07D2A" w:rsidRPr="009837E0" w:rsidRDefault="00D07D2A" w:rsidP="0045320F">
            <w:pPr>
              <w:pStyle w:val="AmColumnHeading"/>
            </w:pPr>
            <w:r w:rsidRPr="009837E0">
              <w:t>Tekst proponowany przez Komisję</w:t>
            </w:r>
          </w:p>
        </w:tc>
        <w:tc>
          <w:tcPr>
            <w:tcW w:w="4876" w:type="dxa"/>
          </w:tcPr>
          <w:p w14:paraId="744A784C" w14:textId="77777777" w:rsidR="00D07D2A" w:rsidRPr="009837E0" w:rsidRDefault="00D07D2A" w:rsidP="0045320F">
            <w:pPr>
              <w:pStyle w:val="AmColumnHeading"/>
            </w:pPr>
            <w:r w:rsidRPr="009837E0">
              <w:t>Poprawka</w:t>
            </w:r>
          </w:p>
        </w:tc>
      </w:tr>
      <w:tr w:rsidR="00D07D2A" w:rsidRPr="009837E0" w14:paraId="2777E2DF" w14:textId="77777777" w:rsidTr="0045320F">
        <w:trPr>
          <w:jc w:val="center"/>
        </w:trPr>
        <w:tc>
          <w:tcPr>
            <w:tcW w:w="4876" w:type="dxa"/>
          </w:tcPr>
          <w:p w14:paraId="5ED37A09" w14:textId="77777777" w:rsidR="00D07D2A" w:rsidRPr="009837E0" w:rsidRDefault="00D07D2A" w:rsidP="0045320F">
            <w:pPr>
              <w:pStyle w:val="Normal6a"/>
            </w:pPr>
            <w:r w:rsidRPr="009837E0">
              <w:rPr>
                <w:b/>
                <w:i/>
              </w:rPr>
              <w:t>(iv)</w:t>
            </w:r>
            <w:r w:rsidRPr="009837E0">
              <w:tab/>
            </w:r>
            <w:r w:rsidRPr="009837E0">
              <w:rPr>
                <w:b/>
                <w:i/>
              </w:rPr>
              <w:t>jeżeli osoba korzystająca z ochrony międzynarodowej jest małoletnim i nie pozostaje w związku małżeńskim – ojca, matkę lub inną dorosłą osobę odpowiedzialną za niego z mocy prawa lub zgodnie z praktyką krajową państwa członkowskiego, w którym przebywa beneficjent ochrony międzynarodowej,</w:t>
            </w:r>
          </w:p>
        </w:tc>
        <w:tc>
          <w:tcPr>
            <w:tcW w:w="4876" w:type="dxa"/>
          </w:tcPr>
          <w:p w14:paraId="71FD8F85" w14:textId="77777777" w:rsidR="00D07D2A" w:rsidRPr="009837E0" w:rsidRDefault="00D07D2A" w:rsidP="0045320F">
            <w:pPr>
              <w:pStyle w:val="Normal6a"/>
            </w:pPr>
            <w:r w:rsidRPr="009837E0">
              <w:rPr>
                <w:b/>
                <w:i/>
                <w:color w:val="000005"/>
              </w:rPr>
              <w:t>skreśla się</w:t>
            </w:r>
          </w:p>
        </w:tc>
      </w:tr>
    </w:tbl>
    <w:p w14:paraId="3D473ABC"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70A52133" w14:textId="77777777" w:rsidR="00D07D2A" w:rsidRPr="009837E0" w:rsidRDefault="00D07D2A" w:rsidP="00D07D2A">
      <w:r w:rsidRPr="009837E0">
        <w:rPr>
          <w:rStyle w:val="HideTWBExt"/>
          <w:noProof w:val="0"/>
        </w:rPr>
        <w:t>&lt;/Amend&gt;</w:t>
      </w:r>
    </w:p>
    <w:p w14:paraId="6FA1BC37" w14:textId="172AAA87"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800</w:t>
      </w:r>
      <w:r w:rsidRPr="009837E0">
        <w:rPr>
          <w:rStyle w:val="HideTWBExt"/>
          <w:noProof w:val="0"/>
        </w:rPr>
        <w:t>&lt;/NumAm&gt;</w:t>
      </w:r>
    </w:p>
    <w:p w14:paraId="2ABE7DE5" w14:textId="77777777" w:rsidR="00D07D2A" w:rsidRPr="009837E0" w:rsidRDefault="00D07D2A" w:rsidP="00D07D2A">
      <w:pPr>
        <w:pStyle w:val="NormalBold"/>
      </w:pPr>
      <w:r w:rsidRPr="009837E0">
        <w:rPr>
          <w:rStyle w:val="HideTWBExt"/>
          <w:noProof w:val="0"/>
        </w:rPr>
        <w:t>&lt;RepeatBlock-By&gt;&lt;Members&gt;</w:t>
      </w:r>
      <w:r w:rsidRPr="009837E0">
        <w:t>Fabienne Keller, Hilde Vautmans, Olivier Chastel, Michal Šimečka, Jan-Christoph Oetjen, Malik Azmani, Sophia in 't Veld, Karen Melchior, Abir Al-Sahlani</w:t>
      </w:r>
      <w:r w:rsidRPr="009837E0">
        <w:rPr>
          <w:rStyle w:val="HideTWBExt"/>
          <w:noProof w:val="0"/>
        </w:rPr>
        <w:t>&lt;/Members&gt;</w:t>
      </w:r>
    </w:p>
    <w:p w14:paraId="68F09407" w14:textId="77777777" w:rsidR="00D07D2A" w:rsidRPr="009837E0" w:rsidRDefault="00D07D2A" w:rsidP="00D07D2A">
      <w:pPr>
        <w:pStyle w:val="NormalBold"/>
      </w:pPr>
      <w:r w:rsidRPr="009837E0">
        <w:rPr>
          <w:rStyle w:val="HideTWBExt"/>
          <w:noProof w:val="0"/>
        </w:rPr>
        <w:t>&lt;/RepeatBlock-By&gt;</w:t>
      </w:r>
    </w:p>
    <w:p w14:paraId="706BC89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1FAAF27" w14:textId="08AD882B"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iv</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5D4F412C" w14:textId="77777777" w:rsidTr="0045320F">
        <w:trPr>
          <w:trHeight w:hRule="exact" w:val="240"/>
          <w:jc w:val="center"/>
        </w:trPr>
        <w:tc>
          <w:tcPr>
            <w:tcW w:w="9752" w:type="dxa"/>
            <w:gridSpan w:val="2"/>
          </w:tcPr>
          <w:p w14:paraId="391E5FD5" w14:textId="77777777" w:rsidR="00D07D2A" w:rsidRPr="009837E0" w:rsidRDefault="00D07D2A" w:rsidP="0045320F"/>
        </w:tc>
      </w:tr>
      <w:tr w:rsidR="00D07D2A" w:rsidRPr="009837E0" w14:paraId="0947F1A3" w14:textId="77777777" w:rsidTr="0045320F">
        <w:trPr>
          <w:trHeight w:val="240"/>
          <w:jc w:val="center"/>
        </w:trPr>
        <w:tc>
          <w:tcPr>
            <w:tcW w:w="4876" w:type="dxa"/>
          </w:tcPr>
          <w:p w14:paraId="44842A2C" w14:textId="77777777" w:rsidR="00D07D2A" w:rsidRPr="009837E0" w:rsidRDefault="00D07D2A" w:rsidP="0045320F">
            <w:pPr>
              <w:pStyle w:val="AmColumnHeading"/>
            </w:pPr>
            <w:r w:rsidRPr="009837E0">
              <w:t>Tekst proponowany przez Komisję</w:t>
            </w:r>
          </w:p>
        </w:tc>
        <w:tc>
          <w:tcPr>
            <w:tcW w:w="4876" w:type="dxa"/>
          </w:tcPr>
          <w:p w14:paraId="1D52B71F" w14:textId="77777777" w:rsidR="00D07D2A" w:rsidRPr="009837E0" w:rsidRDefault="00D07D2A" w:rsidP="0045320F">
            <w:pPr>
              <w:pStyle w:val="AmColumnHeading"/>
            </w:pPr>
            <w:r w:rsidRPr="009837E0">
              <w:t>Poprawka</w:t>
            </w:r>
          </w:p>
        </w:tc>
      </w:tr>
      <w:tr w:rsidR="00D07D2A" w:rsidRPr="009837E0" w14:paraId="26B80732" w14:textId="77777777" w:rsidTr="0045320F">
        <w:trPr>
          <w:jc w:val="center"/>
        </w:trPr>
        <w:tc>
          <w:tcPr>
            <w:tcW w:w="4876" w:type="dxa"/>
          </w:tcPr>
          <w:p w14:paraId="280DB7BC" w14:textId="77777777" w:rsidR="00D07D2A" w:rsidRPr="009837E0" w:rsidRDefault="00D07D2A" w:rsidP="0045320F">
            <w:pPr>
              <w:pStyle w:val="Normal6a"/>
            </w:pPr>
            <w:r w:rsidRPr="009837E0">
              <w:t>(iv)</w:t>
            </w:r>
            <w:r w:rsidRPr="009837E0">
              <w:tab/>
              <w:t xml:space="preserve">jeżeli osoba korzystająca z ochrony międzynarodowej jest małoletnim </w:t>
            </w:r>
            <w:r w:rsidRPr="009837E0">
              <w:rPr>
                <w:b/>
                <w:bCs/>
                <w:i/>
                <w:iCs/>
              </w:rPr>
              <w:t>i nie pozostaje w związku małżeńskim</w:t>
            </w:r>
            <w:r w:rsidRPr="009837E0">
              <w:t xml:space="preserve"> – ojca, matkę lub inną dorosłą osobę odpowiedzialną za niego z mocy prawa lub zgodnie z praktyką krajową państwa członkowskiego, w którym przebywa beneficjent ochrony międzynarodowej,</w:t>
            </w:r>
          </w:p>
        </w:tc>
        <w:tc>
          <w:tcPr>
            <w:tcW w:w="4876" w:type="dxa"/>
          </w:tcPr>
          <w:p w14:paraId="314E5FA5" w14:textId="77777777" w:rsidR="00D07D2A" w:rsidRPr="009837E0" w:rsidRDefault="00D07D2A" w:rsidP="0045320F">
            <w:pPr>
              <w:pStyle w:val="Normal6a"/>
            </w:pPr>
            <w:r w:rsidRPr="009837E0">
              <w:rPr>
                <w:color w:val="000005"/>
              </w:rPr>
              <w:t>(iv)</w:t>
            </w:r>
            <w:r w:rsidRPr="009837E0">
              <w:rPr>
                <w:color w:val="000005"/>
              </w:rPr>
              <w:tab/>
              <w:t xml:space="preserve">jeżeli osoba korzystająca z ochrony międzynarodowej jest małoletnim </w:t>
            </w:r>
            <w:r w:rsidRPr="009837E0">
              <w:rPr>
                <w:b/>
                <w:bCs/>
                <w:i/>
                <w:iCs/>
                <w:color w:val="000005"/>
              </w:rPr>
              <w:t>lub pełnoletnim dzieckiem pozostającym na utrzymaniu</w:t>
            </w:r>
            <w:r w:rsidRPr="009837E0">
              <w:rPr>
                <w:color w:val="000005"/>
              </w:rPr>
              <w:t xml:space="preserve"> – ojca, matkę lub inną dorosłą osobę odpowiedzialną za niego z mocy prawa lub zgodnie z praktyką krajową państwa członkowskiego, w którym przebywa beneficjent ochrony międzynarodowej,</w:t>
            </w:r>
          </w:p>
        </w:tc>
      </w:tr>
    </w:tbl>
    <w:p w14:paraId="7CF8E33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3320EA5" w14:textId="77777777" w:rsidR="00D07D2A" w:rsidRPr="0045320F" w:rsidRDefault="00D07D2A" w:rsidP="00D07D2A">
      <w:pPr>
        <w:rPr>
          <w:lang w:val="en-GB"/>
        </w:rPr>
      </w:pPr>
      <w:r w:rsidRPr="0045320F">
        <w:rPr>
          <w:rStyle w:val="HideTWBExt"/>
          <w:noProof w:val="0"/>
          <w:lang w:val="en-GB"/>
        </w:rPr>
        <w:t>&lt;/Amend&gt;</w:t>
      </w:r>
    </w:p>
    <w:p w14:paraId="194A159E" w14:textId="6007E901"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801</w:t>
      </w:r>
      <w:r w:rsidRPr="0045320F">
        <w:rPr>
          <w:rStyle w:val="HideTWBExt"/>
          <w:noProof w:val="0"/>
          <w:lang w:val="en-GB"/>
        </w:rPr>
        <w:t>&lt;/NumAm&gt;</w:t>
      </w:r>
    </w:p>
    <w:p w14:paraId="4A2BFBB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Birgit Sippel, Franco Roberti, Cyrus Engerer, Caterina Chinnici</w:t>
      </w:r>
      <w:r w:rsidRPr="0045320F">
        <w:rPr>
          <w:rStyle w:val="HideTWBExt"/>
          <w:noProof w:val="0"/>
          <w:lang w:val="en-GB"/>
        </w:rPr>
        <w:t>&lt;/Members&gt;</w:t>
      </w:r>
    </w:p>
    <w:p w14:paraId="14650AA8" w14:textId="77777777" w:rsidR="00D07D2A" w:rsidRPr="009837E0" w:rsidRDefault="00D07D2A" w:rsidP="00D07D2A">
      <w:pPr>
        <w:pStyle w:val="NormalBold"/>
      </w:pPr>
      <w:r w:rsidRPr="009837E0">
        <w:rPr>
          <w:rStyle w:val="HideTWBExt"/>
          <w:noProof w:val="0"/>
        </w:rPr>
        <w:t>&lt;/RepeatBlock-By&gt;</w:t>
      </w:r>
    </w:p>
    <w:p w14:paraId="03567AB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7AE945A" w14:textId="7C0C6FA4"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iv</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EF8C30D" w14:textId="77777777" w:rsidTr="0045320F">
        <w:trPr>
          <w:trHeight w:hRule="exact" w:val="240"/>
          <w:jc w:val="center"/>
        </w:trPr>
        <w:tc>
          <w:tcPr>
            <w:tcW w:w="9752" w:type="dxa"/>
            <w:gridSpan w:val="2"/>
          </w:tcPr>
          <w:p w14:paraId="6F7DFA50" w14:textId="77777777" w:rsidR="00D07D2A" w:rsidRPr="009837E0" w:rsidRDefault="00D07D2A" w:rsidP="0045320F"/>
        </w:tc>
      </w:tr>
      <w:tr w:rsidR="00D07D2A" w:rsidRPr="009837E0" w14:paraId="2E6B56E1" w14:textId="77777777" w:rsidTr="0045320F">
        <w:trPr>
          <w:trHeight w:val="240"/>
          <w:jc w:val="center"/>
        </w:trPr>
        <w:tc>
          <w:tcPr>
            <w:tcW w:w="4876" w:type="dxa"/>
          </w:tcPr>
          <w:p w14:paraId="385FAA75" w14:textId="77777777" w:rsidR="00D07D2A" w:rsidRPr="009837E0" w:rsidRDefault="00D07D2A" w:rsidP="0045320F">
            <w:pPr>
              <w:pStyle w:val="AmColumnHeading"/>
            </w:pPr>
            <w:r w:rsidRPr="009837E0">
              <w:t>Tekst proponowany przez Komisję</w:t>
            </w:r>
          </w:p>
        </w:tc>
        <w:tc>
          <w:tcPr>
            <w:tcW w:w="4876" w:type="dxa"/>
          </w:tcPr>
          <w:p w14:paraId="491B1116" w14:textId="77777777" w:rsidR="00D07D2A" w:rsidRPr="009837E0" w:rsidRDefault="00D07D2A" w:rsidP="0045320F">
            <w:pPr>
              <w:pStyle w:val="AmColumnHeading"/>
            </w:pPr>
            <w:r w:rsidRPr="009837E0">
              <w:t>Poprawka</w:t>
            </w:r>
          </w:p>
        </w:tc>
      </w:tr>
      <w:tr w:rsidR="00D07D2A" w:rsidRPr="009837E0" w14:paraId="0AA42CB7" w14:textId="77777777" w:rsidTr="0045320F">
        <w:trPr>
          <w:jc w:val="center"/>
        </w:trPr>
        <w:tc>
          <w:tcPr>
            <w:tcW w:w="4876" w:type="dxa"/>
          </w:tcPr>
          <w:p w14:paraId="66F0C011" w14:textId="77777777" w:rsidR="00D07D2A" w:rsidRPr="009837E0" w:rsidRDefault="00D07D2A" w:rsidP="0045320F">
            <w:pPr>
              <w:pStyle w:val="Normal6a"/>
            </w:pPr>
            <w:r w:rsidRPr="009837E0">
              <w:t>(iv)</w:t>
            </w:r>
            <w:r w:rsidRPr="009837E0">
              <w:tab/>
              <w:t xml:space="preserve">jeżeli osoba korzystająca z ochrony międzynarodowej jest małoletnim </w:t>
            </w:r>
            <w:r w:rsidRPr="009837E0">
              <w:rPr>
                <w:b/>
                <w:bCs/>
                <w:i/>
                <w:iCs/>
              </w:rPr>
              <w:t>i nie pozostaje w związku małżeńskim</w:t>
            </w:r>
            <w:r w:rsidRPr="009837E0">
              <w:t xml:space="preserve"> – ojca, matkę lub inną dorosłą osobę odpowiedzialną za niego z mocy prawa lub zgodnie z praktyką krajową państwa członkowskiego, w którym przebywa beneficjent ochrony międzynarodowej,</w:t>
            </w:r>
          </w:p>
        </w:tc>
        <w:tc>
          <w:tcPr>
            <w:tcW w:w="4876" w:type="dxa"/>
          </w:tcPr>
          <w:p w14:paraId="3D052D35" w14:textId="77777777" w:rsidR="00D07D2A" w:rsidRPr="009837E0" w:rsidRDefault="00D07D2A" w:rsidP="0045320F">
            <w:pPr>
              <w:pStyle w:val="Normal6a"/>
            </w:pPr>
            <w:r w:rsidRPr="009837E0">
              <w:rPr>
                <w:color w:val="000005"/>
              </w:rPr>
              <w:t>(iv)</w:t>
            </w:r>
            <w:r w:rsidRPr="009837E0">
              <w:rPr>
                <w:color w:val="000005"/>
              </w:rPr>
              <w:tab/>
              <w:t xml:space="preserve">jeżeli osoba korzystająca z ochrony międzynarodowej jest małoletnia – ojciec, matka lub inna dorosła osoba odpowiedzialna za nią z mocy prawa lub zgodnie z praktyką krajową państwa członkowskiego, w którym przebywa osoba </w:t>
            </w:r>
            <w:r w:rsidRPr="009837E0">
              <w:rPr>
                <w:b/>
                <w:bCs/>
                <w:i/>
                <w:iCs/>
                <w:color w:val="000005"/>
              </w:rPr>
              <w:t xml:space="preserve">dorosła lub </w:t>
            </w:r>
            <w:r w:rsidRPr="009837E0">
              <w:rPr>
                <w:color w:val="000005"/>
              </w:rPr>
              <w:t>beneficjent ochrony międzynarodowej,</w:t>
            </w:r>
          </w:p>
        </w:tc>
      </w:tr>
    </w:tbl>
    <w:p w14:paraId="57540F84"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EE42D25" w14:textId="77777777" w:rsidR="00D07D2A" w:rsidRPr="0045320F" w:rsidRDefault="00D07D2A" w:rsidP="00D07D2A">
      <w:pPr>
        <w:rPr>
          <w:lang w:val="en-GB"/>
        </w:rPr>
      </w:pPr>
      <w:r w:rsidRPr="0045320F">
        <w:rPr>
          <w:rStyle w:val="HideTWBExt"/>
          <w:noProof w:val="0"/>
          <w:lang w:val="en-GB"/>
        </w:rPr>
        <w:t>&lt;/Amend&gt;</w:t>
      </w:r>
    </w:p>
    <w:p w14:paraId="78F55BA2" w14:textId="721C8125"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802</w:t>
      </w:r>
      <w:r w:rsidRPr="0045320F">
        <w:rPr>
          <w:rStyle w:val="HideTWBExt"/>
          <w:noProof w:val="0"/>
          <w:lang w:val="en-GB"/>
        </w:rPr>
        <w:t>&lt;/NumAm&gt;</w:t>
      </w:r>
    </w:p>
    <w:p w14:paraId="77C94E7C"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00D4D5F9" w14:textId="77777777" w:rsidR="00D07D2A" w:rsidRPr="009837E0" w:rsidRDefault="00D07D2A" w:rsidP="00D07D2A">
      <w:pPr>
        <w:pStyle w:val="NormalBold"/>
      </w:pPr>
      <w:r w:rsidRPr="009837E0">
        <w:rPr>
          <w:rStyle w:val="HideTWBExt"/>
          <w:noProof w:val="0"/>
        </w:rPr>
        <w:t>&lt;/RepeatBlock-By&gt;</w:t>
      </w:r>
    </w:p>
    <w:p w14:paraId="00216CB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D54E90D" w14:textId="4B437708"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iv</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B65A963" w14:textId="77777777" w:rsidTr="0045320F">
        <w:trPr>
          <w:trHeight w:hRule="exact" w:val="240"/>
          <w:jc w:val="center"/>
        </w:trPr>
        <w:tc>
          <w:tcPr>
            <w:tcW w:w="9752" w:type="dxa"/>
            <w:gridSpan w:val="2"/>
          </w:tcPr>
          <w:p w14:paraId="5D7D4FA7" w14:textId="77777777" w:rsidR="00D07D2A" w:rsidRPr="009837E0" w:rsidRDefault="00D07D2A" w:rsidP="0045320F"/>
        </w:tc>
      </w:tr>
      <w:tr w:rsidR="00D07D2A" w:rsidRPr="009837E0" w14:paraId="7998286B" w14:textId="77777777" w:rsidTr="0045320F">
        <w:trPr>
          <w:trHeight w:val="240"/>
          <w:jc w:val="center"/>
        </w:trPr>
        <w:tc>
          <w:tcPr>
            <w:tcW w:w="4876" w:type="dxa"/>
          </w:tcPr>
          <w:p w14:paraId="76200E22" w14:textId="77777777" w:rsidR="00D07D2A" w:rsidRPr="009837E0" w:rsidRDefault="00D07D2A" w:rsidP="0045320F">
            <w:pPr>
              <w:pStyle w:val="AmColumnHeading"/>
            </w:pPr>
            <w:r w:rsidRPr="009837E0">
              <w:t>Tekst proponowany przez Komisję</w:t>
            </w:r>
          </w:p>
        </w:tc>
        <w:tc>
          <w:tcPr>
            <w:tcW w:w="4876" w:type="dxa"/>
          </w:tcPr>
          <w:p w14:paraId="46CB2005" w14:textId="77777777" w:rsidR="00D07D2A" w:rsidRPr="009837E0" w:rsidRDefault="00D07D2A" w:rsidP="0045320F">
            <w:pPr>
              <w:pStyle w:val="AmColumnHeading"/>
            </w:pPr>
            <w:r w:rsidRPr="009837E0">
              <w:t>Poprawka</w:t>
            </w:r>
          </w:p>
        </w:tc>
      </w:tr>
      <w:tr w:rsidR="00D07D2A" w:rsidRPr="009837E0" w14:paraId="12198D40" w14:textId="77777777" w:rsidTr="0045320F">
        <w:trPr>
          <w:jc w:val="center"/>
        </w:trPr>
        <w:tc>
          <w:tcPr>
            <w:tcW w:w="4876" w:type="dxa"/>
          </w:tcPr>
          <w:p w14:paraId="5D539172" w14:textId="77777777" w:rsidR="00D07D2A" w:rsidRPr="009837E0" w:rsidRDefault="00D07D2A" w:rsidP="0045320F">
            <w:pPr>
              <w:pStyle w:val="Normal6a"/>
            </w:pPr>
            <w:r w:rsidRPr="009837E0">
              <w:t>(iv)</w:t>
            </w:r>
            <w:r w:rsidRPr="009837E0">
              <w:tab/>
            </w:r>
            <w:r w:rsidRPr="009837E0">
              <w:rPr>
                <w:b/>
                <w:bCs/>
                <w:i/>
                <w:iCs/>
              </w:rPr>
              <w:t>jeżeli osoba korzystająca z ochrony międzynarodowej jest małoletnim i nie pozostaje w związku małżeńskim –</w:t>
            </w:r>
            <w:r w:rsidRPr="009837E0">
              <w:t xml:space="preserve"> ojca, matkę lub inną dorosłą osobę odpowiedzialną za </w:t>
            </w:r>
            <w:r w:rsidRPr="009837E0">
              <w:rPr>
                <w:b/>
                <w:bCs/>
                <w:i/>
                <w:iCs/>
              </w:rPr>
              <w:t>niego</w:t>
            </w:r>
            <w:r w:rsidRPr="009837E0">
              <w:t xml:space="preserve"> z mocy prawa lub zgodnie z praktyką krajową państwa członkowskiego, w którym przebywa beneficjent ochrony międzynarodowej,</w:t>
            </w:r>
          </w:p>
        </w:tc>
        <w:tc>
          <w:tcPr>
            <w:tcW w:w="4876" w:type="dxa"/>
          </w:tcPr>
          <w:p w14:paraId="69FFB6ED" w14:textId="77777777" w:rsidR="00D07D2A" w:rsidRPr="009837E0" w:rsidRDefault="00D07D2A" w:rsidP="0045320F">
            <w:pPr>
              <w:pStyle w:val="Normal6a"/>
            </w:pPr>
            <w:r w:rsidRPr="009837E0">
              <w:rPr>
                <w:color w:val="000005"/>
              </w:rPr>
              <w:t>(iv)</w:t>
            </w:r>
            <w:r w:rsidRPr="009837E0">
              <w:rPr>
                <w:color w:val="000005"/>
              </w:rPr>
              <w:tab/>
              <w:t xml:space="preserve">ojca, matkę lub inną dorosłą osobę odpowiedzialną za </w:t>
            </w:r>
            <w:r w:rsidRPr="009837E0">
              <w:rPr>
                <w:b/>
                <w:bCs/>
                <w:i/>
                <w:iCs/>
                <w:color w:val="000005"/>
              </w:rPr>
              <w:t>osobę korzystającą z ochrony międzynarodowej</w:t>
            </w:r>
            <w:r w:rsidRPr="009837E0">
              <w:rPr>
                <w:color w:val="000005"/>
              </w:rPr>
              <w:t xml:space="preserve"> z mocy prawa lub zgodnie z praktyką krajową państwa członkowskiego, w którym przebywa beneficjent ochrony międzynarodowej,</w:t>
            </w:r>
          </w:p>
        </w:tc>
      </w:tr>
    </w:tbl>
    <w:p w14:paraId="794C79F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5F0990F" w14:textId="77777777" w:rsidR="00D07D2A" w:rsidRPr="0045320F" w:rsidRDefault="00D07D2A" w:rsidP="00D07D2A">
      <w:pPr>
        <w:rPr>
          <w:lang w:val="en-GB"/>
        </w:rPr>
      </w:pPr>
      <w:r w:rsidRPr="0045320F">
        <w:rPr>
          <w:rStyle w:val="HideTWBExt"/>
          <w:noProof w:val="0"/>
          <w:lang w:val="en-GB"/>
        </w:rPr>
        <w:t>&lt;/Amend&gt;</w:t>
      </w:r>
    </w:p>
    <w:p w14:paraId="0768920A" w14:textId="1245292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803</w:t>
      </w:r>
      <w:r w:rsidRPr="0045320F">
        <w:rPr>
          <w:rStyle w:val="HideTWBExt"/>
          <w:noProof w:val="0"/>
          <w:lang w:val="en-GB"/>
        </w:rPr>
        <w:t>&lt;/NumAm&gt;</w:t>
      </w:r>
    </w:p>
    <w:p w14:paraId="51B74F3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0067CD8D" w14:textId="77777777" w:rsidR="00D07D2A" w:rsidRPr="009837E0" w:rsidRDefault="00D07D2A" w:rsidP="00D07D2A">
      <w:pPr>
        <w:pStyle w:val="NormalBold"/>
      </w:pPr>
      <w:r w:rsidRPr="009837E0">
        <w:rPr>
          <w:rStyle w:val="HideTWBExt"/>
          <w:noProof w:val="0"/>
        </w:rPr>
        <w:t>&lt;/RepeatBlock-By&gt;</w:t>
      </w:r>
    </w:p>
    <w:p w14:paraId="29454D6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2B71E37" w14:textId="2DE6BAB4"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iv</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CBB3E75" w14:textId="77777777" w:rsidTr="0045320F">
        <w:trPr>
          <w:trHeight w:hRule="exact" w:val="240"/>
          <w:jc w:val="center"/>
        </w:trPr>
        <w:tc>
          <w:tcPr>
            <w:tcW w:w="9752" w:type="dxa"/>
            <w:gridSpan w:val="2"/>
          </w:tcPr>
          <w:p w14:paraId="260F1C3E" w14:textId="77777777" w:rsidR="00D07D2A" w:rsidRPr="009837E0" w:rsidRDefault="00D07D2A" w:rsidP="0045320F"/>
        </w:tc>
      </w:tr>
      <w:tr w:rsidR="00D07D2A" w:rsidRPr="009837E0" w14:paraId="110694F5" w14:textId="77777777" w:rsidTr="0045320F">
        <w:trPr>
          <w:trHeight w:val="240"/>
          <w:jc w:val="center"/>
        </w:trPr>
        <w:tc>
          <w:tcPr>
            <w:tcW w:w="4876" w:type="dxa"/>
          </w:tcPr>
          <w:p w14:paraId="2657D05E" w14:textId="77777777" w:rsidR="00D07D2A" w:rsidRPr="009837E0" w:rsidRDefault="00D07D2A" w:rsidP="0045320F">
            <w:pPr>
              <w:pStyle w:val="AmColumnHeading"/>
            </w:pPr>
            <w:r w:rsidRPr="009837E0">
              <w:t>Tekst proponowany przez Komisję</w:t>
            </w:r>
          </w:p>
        </w:tc>
        <w:tc>
          <w:tcPr>
            <w:tcW w:w="4876" w:type="dxa"/>
          </w:tcPr>
          <w:p w14:paraId="11E17307" w14:textId="77777777" w:rsidR="00D07D2A" w:rsidRPr="009837E0" w:rsidRDefault="00D07D2A" w:rsidP="0045320F">
            <w:pPr>
              <w:pStyle w:val="AmColumnHeading"/>
            </w:pPr>
            <w:r w:rsidRPr="009837E0">
              <w:t>Poprawka</w:t>
            </w:r>
          </w:p>
        </w:tc>
      </w:tr>
      <w:tr w:rsidR="00D07D2A" w:rsidRPr="009837E0" w14:paraId="2F5B0C6A" w14:textId="77777777" w:rsidTr="0045320F">
        <w:trPr>
          <w:jc w:val="center"/>
        </w:trPr>
        <w:tc>
          <w:tcPr>
            <w:tcW w:w="4876" w:type="dxa"/>
          </w:tcPr>
          <w:p w14:paraId="448D446F" w14:textId="77777777" w:rsidR="00D07D2A" w:rsidRPr="009837E0" w:rsidRDefault="00D07D2A" w:rsidP="0045320F">
            <w:pPr>
              <w:pStyle w:val="Normal6a"/>
            </w:pPr>
            <w:r w:rsidRPr="009837E0">
              <w:t>(iv)</w:t>
            </w:r>
            <w:r w:rsidRPr="009837E0">
              <w:tab/>
              <w:t xml:space="preserve">jeżeli osoba korzystająca z ochrony międzynarodowej jest małoletnim </w:t>
            </w:r>
            <w:r w:rsidRPr="009837E0">
              <w:rPr>
                <w:b/>
                <w:bCs/>
                <w:i/>
                <w:iCs/>
              </w:rPr>
              <w:t>i nie pozostaje w związku małżeńskim</w:t>
            </w:r>
            <w:r w:rsidRPr="009837E0">
              <w:t xml:space="preserve"> – ojca, matkę lub inną dorosłą osobę odpowiedzialną za niego z mocy prawa lub zgodnie z praktyką krajową państwa członkowskiego, w którym przebywa beneficjent ochrony międzynarodowej,</w:t>
            </w:r>
          </w:p>
        </w:tc>
        <w:tc>
          <w:tcPr>
            <w:tcW w:w="4876" w:type="dxa"/>
          </w:tcPr>
          <w:p w14:paraId="7A873076" w14:textId="77777777" w:rsidR="00D07D2A" w:rsidRPr="009837E0" w:rsidRDefault="00D07D2A" w:rsidP="0045320F">
            <w:pPr>
              <w:pStyle w:val="Normal6a"/>
            </w:pPr>
            <w:r w:rsidRPr="009837E0">
              <w:rPr>
                <w:color w:val="000005"/>
              </w:rPr>
              <w:t>(iv)</w:t>
            </w:r>
            <w:r w:rsidRPr="009837E0">
              <w:rPr>
                <w:color w:val="000005"/>
              </w:rPr>
              <w:tab/>
              <w:t>jeżeli osoba ubiegająca się o ochronę międzynarodową jest małoletnim – ojca, matkę lub inną dorosłą osobę odpowiedzialną za osobę ubiegającą się o ochronę międzynarodową z mocy prawa lub zgodnie z praktyką państwa członkowskiego, w którym przebywa beneficjent ochrony międzynarodowej,</w:t>
            </w:r>
          </w:p>
        </w:tc>
      </w:tr>
    </w:tbl>
    <w:p w14:paraId="52F80790"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046FCFA" w14:textId="77777777" w:rsidR="00D07D2A" w:rsidRPr="0045320F" w:rsidRDefault="00D07D2A" w:rsidP="00D07D2A">
      <w:pPr>
        <w:rPr>
          <w:lang w:val="en-GB"/>
        </w:rPr>
      </w:pPr>
      <w:r w:rsidRPr="0045320F">
        <w:rPr>
          <w:rStyle w:val="HideTWBExt"/>
          <w:noProof w:val="0"/>
          <w:lang w:val="en-GB"/>
        </w:rPr>
        <w:t>&lt;/Amend&gt;</w:t>
      </w:r>
    </w:p>
    <w:p w14:paraId="5BD99297" w14:textId="3B98970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804</w:t>
      </w:r>
      <w:r w:rsidRPr="0045320F">
        <w:rPr>
          <w:rStyle w:val="HideTWBExt"/>
          <w:noProof w:val="0"/>
          <w:lang w:val="en-GB"/>
        </w:rPr>
        <w:t>&lt;/NumAm&gt;</w:t>
      </w:r>
    </w:p>
    <w:p w14:paraId="44D99B79"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Jadwiga Wiśniewska, Joachim Stanisław Brudziński, Patryk Jaki, Beata Kempa</w:t>
      </w:r>
      <w:r w:rsidRPr="0045320F">
        <w:rPr>
          <w:rStyle w:val="HideTWBExt"/>
          <w:noProof w:val="0"/>
          <w:lang w:val="en-GB"/>
        </w:rPr>
        <w:t>&lt;/Members&gt;</w:t>
      </w:r>
    </w:p>
    <w:p w14:paraId="6B2E4B05" w14:textId="77777777" w:rsidR="00D07D2A" w:rsidRPr="0045320F" w:rsidRDefault="00D07D2A" w:rsidP="00D07D2A">
      <w:pPr>
        <w:rPr>
          <w:lang w:val="en-GB"/>
        </w:rPr>
      </w:pPr>
      <w:r w:rsidRPr="0045320F">
        <w:rPr>
          <w:rStyle w:val="HideTWBExt"/>
          <w:noProof w:val="0"/>
          <w:lang w:val="en-GB"/>
        </w:rPr>
        <w:t>&lt;AuNomDe&gt;</w:t>
      </w:r>
      <w:r w:rsidRPr="0045320F">
        <w:rPr>
          <w:rStyle w:val="HideTWBInt"/>
          <w:rFonts w:eastAsiaTheme="majorEastAsia"/>
          <w:color w:val="0000F0"/>
          <w:lang w:val="en-GB"/>
        </w:rPr>
        <w:t>{ECR}</w:t>
      </w:r>
      <w:r w:rsidRPr="0045320F">
        <w:rPr>
          <w:lang w:val="en-GB"/>
        </w:rPr>
        <w:t>w imieniu grupy ECR</w:t>
      </w:r>
      <w:r w:rsidRPr="0045320F">
        <w:rPr>
          <w:rStyle w:val="HideTWBExt"/>
          <w:noProof w:val="0"/>
          <w:lang w:val="en-GB"/>
        </w:rPr>
        <w:t>&lt;/AuNomDe&gt;</w:t>
      </w:r>
    </w:p>
    <w:p w14:paraId="6A00E564" w14:textId="77777777" w:rsidR="00D07D2A" w:rsidRPr="009837E0" w:rsidRDefault="00D07D2A" w:rsidP="00D07D2A">
      <w:r w:rsidRPr="009837E0">
        <w:rPr>
          <w:rStyle w:val="HideTWBExt"/>
          <w:noProof w:val="0"/>
        </w:rPr>
        <w:t>&lt;/RepeatBlock-By&gt;</w:t>
      </w:r>
    </w:p>
    <w:p w14:paraId="3F6D20C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88FE210"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Article 2 – paragraph 1 – point g – point v</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154C1CCA" w14:textId="77777777" w:rsidTr="0045320F">
        <w:trPr>
          <w:trHeight w:hRule="exact" w:val="240"/>
          <w:jc w:val="center"/>
        </w:trPr>
        <w:tc>
          <w:tcPr>
            <w:tcW w:w="9752" w:type="dxa"/>
            <w:gridSpan w:val="2"/>
          </w:tcPr>
          <w:p w14:paraId="22E0633F" w14:textId="77777777" w:rsidR="00D07D2A" w:rsidRPr="0045320F" w:rsidRDefault="00D07D2A" w:rsidP="0045320F">
            <w:pPr>
              <w:rPr>
                <w:lang w:val="fr-FR"/>
              </w:rPr>
            </w:pPr>
          </w:p>
        </w:tc>
      </w:tr>
      <w:tr w:rsidR="00D07D2A" w:rsidRPr="009837E0" w14:paraId="5E5B6045" w14:textId="77777777" w:rsidTr="0045320F">
        <w:trPr>
          <w:trHeight w:val="240"/>
          <w:jc w:val="center"/>
        </w:trPr>
        <w:tc>
          <w:tcPr>
            <w:tcW w:w="4876" w:type="dxa"/>
          </w:tcPr>
          <w:p w14:paraId="23F92E00" w14:textId="77777777" w:rsidR="00D07D2A" w:rsidRPr="009837E0" w:rsidRDefault="00D07D2A" w:rsidP="0045320F">
            <w:pPr>
              <w:pStyle w:val="AmColumnHeading"/>
            </w:pPr>
            <w:r w:rsidRPr="009837E0">
              <w:t>Tekst proponowany przez Komisję</w:t>
            </w:r>
          </w:p>
        </w:tc>
        <w:tc>
          <w:tcPr>
            <w:tcW w:w="4876" w:type="dxa"/>
          </w:tcPr>
          <w:p w14:paraId="29668DD1" w14:textId="77777777" w:rsidR="00D07D2A" w:rsidRPr="009837E0" w:rsidRDefault="00D07D2A" w:rsidP="0045320F">
            <w:pPr>
              <w:pStyle w:val="AmColumnHeading"/>
            </w:pPr>
            <w:r w:rsidRPr="009837E0">
              <w:t>Poprawka</w:t>
            </w:r>
          </w:p>
        </w:tc>
      </w:tr>
      <w:tr w:rsidR="00D07D2A" w:rsidRPr="009837E0" w14:paraId="0C588757" w14:textId="77777777" w:rsidTr="0045320F">
        <w:trPr>
          <w:jc w:val="center"/>
        </w:trPr>
        <w:tc>
          <w:tcPr>
            <w:tcW w:w="4876" w:type="dxa"/>
          </w:tcPr>
          <w:p w14:paraId="72890CA2" w14:textId="77777777" w:rsidR="00D07D2A" w:rsidRPr="009837E0" w:rsidRDefault="00D07D2A" w:rsidP="0045320F">
            <w:pPr>
              <w:pStyle w:val="Normal6a"/>
            </w:pPr>
            <w:r w:rsidRPr="009837E0">
              <w:rPr>
                <w:b/>
                <w:i/>
              </w:rPr>
              <w:t>(v)</w:t>
            </w:r>
            <w:r w:rsidRPr="009837E0">
              <w:tab/>
            </w:r>
            <w:r w:rsidRPr="009837E0">
              <w:rPr>
                <w:b/>
                <w:i/>
              </w:rPr>
              <w:t>rodzeństwo osoby ubiegającej się o ochronę międzynarodową;</w:t>
            </w:r>
          </w:p>
        </w:tc>
        <w:tc>
          <w:tcPr>
            <w:tcW w:w="4876" w:type="dxa"/>
          </w:tcPr>
          <w:p w14:paraId="0EB68D54" w14:textId="77777777" w:rsidR="00D07D2A" w:rsidRPr="009837E0" w:rsidRDefault="00D07D2A" w:rsidP="0045320F">
            <w:pPr>
              <w:pStyle w:val="Normal6a"/>
            </w:pPr>
            <w:r w:rsidRPr="009837E0">
              <w:rPr>
                <w:b/>
                <w:i/>
                <w:color w:val="000005"/>
              </w:rPr>
              <w:t>skreśla się</w:t>
            </w:r>
          </w:p>
        </w:tc>
      </w:tr>
    </w:tbl>
    <w:p w14:paraId="3B4CD472"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{PL}</w:t>
      </w:r>
      <w:r w:rsidRPr="009837E0">
        <w:t>pl</w:t>
      </w:r>
      <w:r w:rsidRPr="009837E0">
        <w:rPr>
          <w:rStyle w:val="HideTWBExt"/>
          <w:noProof w:val="0"/>
        </w:rPr>
        <w:t>&lt;/Original&gt;</w:t>
      </w:r>
    </w:p>
    <w:p w14:paraId="238FBC03" w14:textId="334D52A8" w:rsidR="00D07D2A" w:rsidRPr="009837E0" w:rsidRDefault="00D07D2A" w:rsidP="00D07D2A">
      <w:r w:rsidRPr="009837E0">
        <w:rPr>
          <w:rStyle w:val="HideTWBExt"/>
          <w:noProof w:val="0"/>
        </w:rPr>
        <w:t>&lt;/Amend&gt;</w:t>
      </w:r>
    </w:p>
    <w:p w14:paraId="18F54E81" w14:textId="42248DA9"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805</w:t>
      </w:r>
      <w:r w:rsidRPr="009837E0">
        <w:rPr>
          <w:rStyle w:val="HideTWBExt"/>
          <w:noProof w:val="0"/>
        </w:rPr>
        <w:t>&lt;/NumAm&gt;</w:t>
      </w:r>
    </w:p>
    <w:p w14:paraId="15D16C9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Lukas Mandl</w:t>
      </w:r>
      <w:r w:rsidRPr="0045320F">
        <w:rPr>
          <w:rStyle w:val="HideTWBExt"/>
          <w:noProof w:val="0"/>
          <w:lang w:val="en-GB"/>
        </w:rPr>
        <w:t>&lt;/Members&gt;</w:t>
      </w:r>
    </w:p>
    <w:p w14:paraId="1E3F28B5" w14:textId="77777777" w:rsidR="00D07D2A" w:rsidRPr="009837E0" w:rsidRDefault="00D07D2A" w:rsidP="00D07D2A">
      <w:pPr>
        <w:pStyle w:val="NormalBold"/>
      </w:pPr>
      <w:r w:rsidRPr="009837E0">
        <w:rPr>
          <w:rStyle w:val="HideTWBExt"/>
          <w:noProof w:val="0"/>
        </w:rPr>
        <w:t>&lt;/RepeatBlock-By&gt;</w:t>
      </w:r>
    </w:p>
    <w:p w14:paraId="7809716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D5091D4" w14:textId="2BA4F40E"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v</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3859783" w14:textId="77777777" w:rsidTr="0045320F">
        <w:trPr>
          <w:trHeight w:hRule="exact" w:val="240"/>
          <w:jc w:val="center"/>
        </w:trPr>
        <w:tc>
          <w:tcPr>
            <w:tcW w:w="9752" w:type="dxa"/>
            <w:gridSpan w:val="2"/>
          </w:tcPr>
          <w:p w14:paraId="36F72CFC" w14:textId="77777777" w:rsidR="00D07D2A" w:rsidRPr="009837E0" w:rsidRDefault="00D07D2A" w:rsidP="0045320F"/>
        </w:tc>
      </w:tr>
      <w:tr w:rsidR="00D07D2A" w:rsidRPr="009837E0" w14:paraId="45C3BD77" w14:textId="77777777" w:rsidTr="0045320F">
        <w:trPr>
          <w:trHeight w:val="240"/>
          <w:jc w:val="center"/>
        </w:trPr>
        <w:tc>
          <w:tcPr>
            <w:tcW w:w="4876" w:type="dxa"/>
          </w:tcPr>
          <w:p w14:paraId="77125FDE" w14:textId="77777777" w:rsidR="00D07D2A" w:rsidRPr="009837E0" w:rsidRDefault="00D07D2A" w:rsidP="0045320F">
            <w:pPr>
              <w:pStyle w:val="AmColumnHeading"/>
            </w:pPr>
            <w:r w:rsidRPr="009837E0">
              <w:t>Tekst proponowany przez Komisję</w:t>
            </w:r>
          </w:p>
        </w:tc>
        <w:tc>
          <w:tcPr>
            <w:tcW w:w="4876" w:type="dxa"/>
          </w:tcPr>
          <w:p w14:paraId="16F4BB57" w14:textId="77777777" w:rsidR="00D07D2A" w:rsidRPr="009837E0" w:rsidRDefault="00D07D2A" w:rsidP="0045320F">
            <w:pPr>
              <w:pStyle w:val="AmColumnHeading"/>
            </w:pPr>
            <w:r w:rsidRPr="009837E0">
              <w:t>Poprawka</w:t>
            </w:r>
          </w:p>
        </w:tc>
      </w:tr>
      <w:tr w:rsidR="00D07D2A" w:rsidRPr="009837E0" w14:paraId="5FE7AF0D" w14:textId="77777777" w:rsidTr="0045320F">
        <w:trPr>
          <w:jc w:val="center"/>
        </w:trPr>
        <w:tc>
          <w:tcPr>
            <w:tcW w:w="4876" w:type="dxa"/>
          </w:tcPr>
          <w:p w14:paraId="0148554D" w14:textId="77777777" w:rsidR="00D07D2A" w:rsidRPr="009837E0" w:rsidRDefault="00D07D2A" w:rsidP="0045320F">
            <w:pPr>
              <w:pStyle w:val="Normal6a"/>
            </w:pPr>
            <w:r w:rsidRPr="009837E0">
              <w:rPr>
                <w:b/>
                <w:i/>
              </w:rPr>
              <w:t>(v)</w:t>
            </w:r>
            <w:r w:rsidRPr="009837E0">
              <w:tab/>
            </w:r>
            <w:r w:rsidRPr="009837E0">
              <w:rPr>
                <w:b/>
                <w:i/>
              </w:rPr>
              <w:t>rodzeństwo osoby ubiegającej się o ochronę międzynarodową;</w:t>
            </w:r>
          </w:p>
        </w:tc>
        <w:tc>
          <w:tcPr>
            <w:tcW w:w="4876" w:type="dxa"/>
          </w:tcPr>
          <w:p w14:paraId="4EFD20FF" w14:textId="77777777" w:rsidR="00D07D2A" w:rsidRPr="009837E0" w:rsidRDefault="00D07D2A" w:rsidP="0045320F">
            <w:pPr>
              <w:pStyle w:val="Normal6a"/>
            </w:pPr>
            <w:r w:rsidRPr="009837E0">
              <w:rPr>
                <w:b/>
                <w:i/>
                <w:color w:val="000005"/>
              </w:rPr>
              <w:t>skreśla się</w:t>
            </w:r>
          </w:p>
        </w:tc>
      </w:tr>
    </w:tbl>
    <w:p w14:paraId="563377EA"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0F8C1EF5" w14:textId="77777777" w:rsidR="00D07D2A" w:rsidRPr="009837E0" w:rsidRDefault="00D07D2A" w:rsidP="00D07D2A">
      <w:pPr>
        <w:pStyle w:val="AmJustTitle"/>
      </w:pPr>
      <w:r w:rsidRPr="009837E0">
        <w:rPr>
          <w:rStyle w:val="HideTWBExt"/>
          <w:noProof w:val="0"/>
        </w:rPr>
        <w:t>&lt;TitreJust&gt;</w:t>
      </w:r>
      <w:r w:rsidRPr="009837E0">
        <w:t>Uzasadnienie</w:t>
      </w:r>
      <w:r w:rsidRPr="009837E0">
        <w:rPr>
          <w:rStyle w:val="HideTWBExt"/>
          <w:noProof w:val="0"/>
        </w:rPr>
        <w:t>&lt;/TitreJust&gt;</w:t>
      </w:r>
    </w:p>
    <w:p w14:paraId="0D8C5368" w14:textId="77777777" w:rsidR="00D07D2A" w:rsidRPr="009837E0" w:rsidRDefault="00D07D2A" w:rsidP="00D07D2A">
      <w:pPr>
        <w:pStyle w:val="AmJustText"/>
      </w:pPr>
      <w:r w:rsidRPr="009837E0">
        <w:t>Definicja ta nie powinna obejmować rodzeństwa, między innymi ze względu na to, że mogłaby obejmować również rodzeństwo przyrodnie. Należy utrzymać definicję zawartą w obecnie obowiązującym rozporządzeniu dublińskim.</w:t>
      </w:r>
    </w:p>
    <w:p w14:paraId="5B686B4F" w14:textId="77777777" w:rsidR="00D07D2A" w:rsidRPr="009837E0" w:rsidRDefault="00D07D2A" w:rsidP="00D07D2A">
      <w:r w:rsidRPr="009837E0">
        <w:rPr>
          <w:rStyle w:val="HideTWBExt"/>
          <w:noProof w:val="0"/>
        </w:rPr>
        <w:t>&lt;/Amend&gt;</w:t>
      </w:r>
    </w:p>
    <w:p w14:paraId="3D158DB0" w14:textId="422E494B"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806</w:t>
      </w:r>
      <w:r w:rsidRPr="009837E0">
        <w:rPr>
          <w:rStyle w:val="HideTWBExt"/>
          <w:noProof w:val="0"/>
        </w:rPr>
        <w:t>&lt;/NumAm&gt;</w:t>
      </w:r>
    </w:p>
    <w:p w14:paraId="7EE963DD" w14:textId="77777777" w:rsidR="00D07D2A" w:rsidRPr="009837E0" w:rsidRDefault="00D07D2A" w:rsidP="00D07D2A">
      <w:pPr>
        <w:pStyle w:val="NormalBold"/>
      </w:pPr>
      <w:r w:rsidRPr="009837E0">
        <w:rPr>
          <w:rStyle w:val="HideTWBExt"/>
          <w:noProof w:val="0"/>
        </w:rPr>
        <w:t>&lt;RepeatBlock-By&gt;&lt;Members&gt;</w:t>
      </w:r>
      <w:r w:rsidRPr="009837E0">
        <w:t>Nicolaus Fest, Jaak Madison, Bernhard Zimniok, Gunnar Beck, Tom Vandendriessche, Peter Kofod, Roman Haider, Georg Mayer, Harald Vilimsky, Laura Huhtasaari, Philippe Olivier</w:t>
      </w:r>
      <w:r w:rsidRPr="009837E0">
        <w:rPr>
          <w:rStyle w:val="HideTWBExt"/>
          <w:noProof w:val="0"/>
        </w:rPr>
        <w:t>&lt;/Members&gt;</w:t>
      </w:r>
    </w:p>
    <w:p w14:paraId="5AA907B3" w14:textId="77777777" w:rsidR="00D07D2A" w:rsidRPr="009837E0" w:rsidRDefault="00D07D2A" w:rsidP="00D07D2A">
      <w:pPr>
        <w:pStyle w:val="NormalBold"/>
      </w:pPr>
      <w:r w:rsidRPr="009837E0">
        <w:rPr>
          <w:rStyle w:val="HideTWBExt"/>
          <w:noProof w:val="0"/>
        </w:rPr>
        <w:t>&lt;/RepeatBlock-By&gt;</w:t>
      </w:r>
    </w:p>
    <w:p w14:paraId="219945F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01D7903" w14:textId="2F98C3FB"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v</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1D5A90F" w14:textId="77777777" w:rsidTr="0045320F">
        <w:trPr>
          <w:trHeight w:hRule="exact" w:val="240"/>
          <w:jc w:val="center"/>
        </w:trPr>
        <w:tc>
          <w:tcPr>
            <w:tcW w:w="9752" w:type="dxa"/>
            <w:gridSpan w:val="2"/>
          </w:tcPr>
          <w:p w14:paraId="55B8139F" w14:textId="77777777" w:rsidR="00D07D2A" w:rsidRPr="009837E0" w:rsidRDefault="00D07D2A" w:rsidP="0045320F"/>
        </w:tc>
      </w:tr>
      <w:tr w:rsidR="00D07D2A" w:rsidRPr="009837E0" w14:paraId="42C0F9F7" w14:textId="77777777" w:rsidTr="0045320F">
        <w:trPr>
          <w:trHeight w:val="240"/>
          <w:jc w:val="center"/>
        </w:trPr>
        <w:tc>
          <w:tcPr>
            <w:tcW w:w="4876" w:type="dxa"/>
          </w:tcPr>
          <w:p w14:paraId="4CC36650" w14:textId="77777777" w:rsidR="00D07D2A" w:rsidRPr="009837E0" w:rsidRDefault="00D07D2A" w:rsidP="0045320F">
            <w:pPr>
              <w:pStyle w:val="AmColumnHeading"/>
            </w:pPr>
            <w:r w:rsidRPr="009837E0">
              <w:t>Tekst proponowany przez Komisję</w:t>
            </w:r>
          </w:p>
        </w:tc>
        <w:tc>
          <w:tcPr>
            <w:tcW w:w="4876" w:type="dxa"/>
          </w:tcPr>
          <w:p w14:paraId="7F38D7EF" w14:textId="77777777" w:rsidR="00D07D2A" w:rsidRPr="009837E0" w:rsidRDefault="00D07D2A" w:rsidP="0045320F">
            <w:pPr>
              <w:pStyle w:val="AmColumnHeading"/>
            </w:pPr>
            <w:r w:rsidRPr="009837E0">
              <w:t>Poprawka</w:t>
            </w:r>
          </w:p>
        </w:tc>
      </w:tr>
      <w:tr w:rsidR="00D07D2A" w:rsidRPr="009837E0" w14:paraId="0DD4FF59" w14:textId="77777777" w:rsidTr="0045320F">
        <w:trPr>
          <w:jc w:val="center"/>
        </w:trPr>
        <w:tc>
          <w:tcPr>
            <w:tcW w:w="4876" w:type="dxa"/>
          </w:tcPr>
          <w:p w14:paraId="0042423D" w14:textId="77777777" w:rsidR="00D07D2A" w:rsidRPr="009837E0" w:rsidRDefault="00D07D2A" w:rsidP="0045320F">
            <w:pPr>
              <w:pStyle w:val="Normal6a"/>
            </w:pPr>
            <w:r w:rsidRPr="009837E0">
              <w:rPr>
                <w:b/>
                <w:i/>
              </w:rPr>
              <w:t>(v)</w:t>
            </w:r>
            <w:r w:rsidRPr="009837E0">
              <w:tab/>
            </w:r>
            <w:r w:rsidRPr="009837E0">
              <w:rPr>
                <w:b/>
                <w:i/>
              </w:rPr>
              <w:t>rodzeństwo osoby ubiegającej się o ochronę międzynarodową;</w:t>
            </w:r>
          </w:p>
        </w:tc>
        <w:tc>
          <w:tcPr>
            <w:tcW w:w="4876" w:type="dxa"/>
          </w:tcPr>
          <w:p w14:paraId="08F3D8E8" w14:textId="77777777" w:rsidR="00D07D2A" w:rsidRPr="009837E0" w:rsidRDefault="00D07D2A" w:rsidP="0045320F">
            <w:pPr>
              <w:pStyle w:val="Normal6a"/>
            </w:pPr>
            <w:r w:rsidRPr="009837E0">
              <w:rPr>
                <w:b/>
                <w:i/>
                <w:color w:val="000005"/>
              </w:rPr>
              <w:t>skreśla się</w:t>
            </w:r>
          </w:p>
        </w:tc>
      </w:tr>
    </w:tbl>
    <w:p w14:paraId="3F54AAA0"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2E229AA6" w14:textId="77777777" w:rsidR="00D07D2A" w:rsidRPr="009837E0" w:rsidRDefault="00D07D2A" w:rsidP="00D07D2A">
      <w:r w:rsidRPr="009837E0">
        <w:rPr>
          <w:rStyle w:val="HideTWBExt"/>
          <w:noProof w:val="0"/>
        </w:rPr>
        <w:t>&lt;/Amend&gt;</w:t>
      </w:r>
    </w:p>
    <w:p w14:paraId="2B843859" w14:textId="20C9FA68"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807</w:t>
      </w:r>
      <w:r w:rsidRPr="009837E0">
        <w:rPr>
          <w:rStyle w:val="HideTWBExt"/>
          <w:noProof w:val="0"/>
        </w:rPr>
        <w:t>&lt;/NumAm&gt;</w:t>
      </w:r>
    </w:p>
    <w:p w14:paraId="0A728913"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Lena Düpont</w:t>
      </w:r>
      <w:r w:rsidRPr="0045320F">
        <w:rPr>
          <w:rStyle w:val="HideTWBExt"/>
          <w:noProof w:val="0"/>
          <w:lang w:val="en-GB"/>
        </w:rPr>
        <w:t>&lt;/Members&gt;</w:t>
      </w:r>
    </w:p>
    <w:p w14:paraId="6701501A" w14:textId="77777777" w:rsidR="00D07D2A" w:rsidRPr="009837E0" w:rsidRDefault="00D07D2A" w:rsidP="00D07D2A">
      <w:pPr>
        <w:pStyle w:val="NormalBold"/>
      </w:pPr>
      <w:r w:rsidRPr="009837E0">
        <w:rPr>
          <w:rStyle w:val="HideTWBExt"/>
          <w:noProof w:val="0"/>
        </w:rPr>
        <w:t>&lt;/RepeatBlock-By&gt;</w:t>
      </w:r>
    </w:p>
    <w:p w14:paraId="386AEA1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8A406E4" w14:textId="70891BB9"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v</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41778B1" w14:textId="77777777" w:rsidTr="0045320F">
        <w:trPr>
          <w:trHeight w:hRule="exact" w:val="240"/>
          <w:jc w:val="center"/>
        </w:trPr>
        <w:tc>
          <w:tcPr>
            <w:tcW w:w="9752" w:type="dxa"/>
            <w:gridSpan w:val="2"/>
          </w:tcPr>
          <w:p w14:paraId="47A9470C" w14:textId="77777777" w:rsidR="00D07D2A" w:rsidRPr="009837E0" w:rsidRDefault="00D07D2A" w:rsidP="0045320F"/>
        </w:tc>
      </w:tr>
      <w:tr w:rsidR="00D07D2A" w:rsidRPr="009837E0" w14:paraId="75EA9DDF" w14:textId="77777777" w:rsidTr="0045320F">
        <w:trPr>
          <w:trHeight w:val="240"/>
          <w:jc w:val="center"/>
        </w:trPr>
        <w:tc>
          <w:tcPr>
            <w:tcW w:w="4876" w:type="dxa"/>
          </w:tcPr>
          <w:p w14:paraId="537DF644" w14:textId="77777777" w:rsidR="00D07D2A" w:rsidRPr="009837E0" w:rsidRDefault="00D07D2A" w:rsidP="0045320F">
            <w:pPr>
              <w:pStyle w:val="AmColumnHeading"/>
            </w:pPr>
            <w:r w:rsidRPr="009837E0">
              <w:t>Tekst proponowany przez Komisję</w:t>
            </w:r>
          </w:p>
        </w:tc>
        <w:tc>
          <w:tcPr>
            <w:tcW w:w="4876" w:type="dxa"/>
          </w:tcPr>
          <w:p w14:paraId="225D71FC" w14:textId="77777777" w:rsidR="00D07D2A" w:rsidRPr="009837E0" w:rsidRDefault="00D07D2A" w:rsidP="0045320F">
            <w:pPr>
              <w:pStyle w:val="AmColumnHeading"/>
            </w:pPr>
            <w:r w:rsidRPr="009837E0">
              <w:t>Poprawka</w:t>
            </w:r>
          </w:p>
        </w:tc>
      </w:tr>
      <w:tr w:rsidR="00D07D2A" w:rsidRPr="009837E0" w14:paraId="65B3758A" w14:textId="77777777" w:rsidTr="0045320F">
        <w:trPr>
          <w:jc w:val="center"/>
        </w:trPr>
        <w:tc>
          <w:tcPr>
            <w:tcW w:w="4876" w:type="dxa"/>
          </w:tcPr>
          <w:p w14:paraId="44B75F3C" w14:textId="77777777" w:rsidR="00D07D2A" w:rsidRPr="009837E0" w:rsidRDefault="00D07D2A" w:rsidP="0045320F">
            <w:pPr>
              <w:pStyle w:val="Normal6a"/>
            </w:pPr>
            <w:r w:rsidRPr="009837E0">
              <w:rPr>
                <w:b/>
                <w:i/>
              </w:rPr>
              <w:t>(v)</w:t>
            </w:r>
            <w:r w:rsidRPr="009837E0">
              <w:tab/>
            </w:r>
            <w:r w:rsidRPr="009837E0">
              <w:rPr>
                <w:b/>
                <w:i/>
              </w:rPr>
              <w:t>rodzeństwo osoby ubiegającej się o ochronę międzynarodową;</w:t>
            </w:r>
          </w:p>
        </w:tc>
        <w:tc>
          <w:tcPr>
            <w:tcW w:w="4876" w:type="dxa"/>
          </w:tcPr>
          <w:p w14:paraId="49CD57F0" w14:textId="77777777" w:rsidR="00D07D2A" w:rsidRPr="009837E0" w:rsidRDefault="00D07D2A" w:rsidP="0045320F">
            <w:pPr>
              <w:pStyle w:val="Normal6a"/>
            </w:pPr>
            <w:r w:rsidRPr="009837E0">
              <w:rPr>
                <w:b/>
                <w:i/>
                <w:color w:val="000005"/>
              </w:rPr>
              <w:t>skreśla się</w:t>
            </w:r>
          </w:p>
        </w:tc>
      </w:tr>
    </w:tbl>
    <w:p w14:paraId="30B129CB"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79D117D" w14:textId="77777777" w:rsidR="00D07D2A" w:rsidRPr="009837E0" w:rsidRDefault="00D07D2A" w:rsidP="00D07D2A">
      <w:r w:rsidRPr="009837E0">
        <w:rPr>
          <w:rStyle w:val="HideTWBExt"/>
          <w:noProof w:val="0"/>
        </w:rPr>
        <w:t>&lt;/Amend&gt;</w:t>
      </w:r>
    </w:p>
    <w:p w14:paraId="5D389C1F" w14:textId="0B266FF6"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808</w:t>
      </w:r>
      <w:r w:rsidRPr="009837E0">
        <w:rPr>
          <w:rStyle w:val="HideTWBExt"/>
          <w:noProof w:val="0"/>
        </w:rPr>
        <w:t>&lt;/NumAm&gt;</w:t>
      </w:r>
    </w:p>
    <w:p w14:paraId="5FCA42E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6D766CFD" w14:textId="77777777" w:rsidR="00D07D2A" w:rsidRPr="009837E0" w:rsidRDefault="00D07D2A" w:rsidP="00D07D2A">
      <w:pPr>
        <w:pStyle w:val="NormalBold"/>
      </w:pPr>
      <w:r w:rsidRPr="009837E0">
        <w:rPr>
          <w:rStyle w:val="HideTWBExt"/>
          <w:noProof w:val="0"/>
        </w:rPr>
        <w:t>&lt;/RepeatBlock-By&gt;</w:t>
      </w:r>
    </w:p>
    <w:p w14:paraId="73401F8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E0603A9" w14:textId="5B66951F"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v</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6295A29" w14:textId="77777777" w:rsidTr="0045320F">
        <w:trPr>
          <w:trHeight w:hRule="exact" w:val="240"/>
          <w:jc w:val="center"/>
        </w:trPr>
        <w:tc>
          <w:tcPr>
            <w:tcW w:w="9752" w:type="dxa"/>
            <w:gridSpan w:val="2"/>
          </w:tcPr>
          <w:p w14:paraId="47C75C36" w14:textId="77777777" w:rsidR="00D07D2A" w:rsidRPr="009837E0" w:rsidRDefault="00D07D2A" w:rsidP="0045320F"/>
        </w:tc>
      </w:tr>
      <w:tr w:rsidR="00D07D2A" w:rsidRPr="009837E0" w14:paraId="7850ADF6" w14:textId="77777777" w:rsidTr="0045320F">
        <w:trPr>
          <w:trHeight w:val="240"/>
          <w:jc w:val="center"/>
        </w:trPr>
        <w:tc>
          <w:tcPr>
            <w:tcW w:w="4876" w:type="dxa"/>
          </w:tcPr>
          <w:p w14:paraId="3B74A8DE" w14:textId="77777777" w:rsidR="00D07D2A" w:rsidRPr="009837E0" w:rsidRDefault="00D07D2A" w:rsidP="0045320F">
            <w:pPr>
              <w:pStyle w:val="AmColumnHeading"/>
            </w:pPr>
            <w:r w:rsidRPr="009837E0">
              <w:t>Tekst proponowany przez Komisję</w:t>
            </w:r>
          </w:p>
        </w:tc>
        <w:tc>
          <w:tcPr>
            <w:tcW w:w="4876" w:type="dxa"/>
          </w:tcPr>
          <w:p w14:paraId="057F1B8D" w14:textId="77777777" w:rsidR="00D07D2A" w:rsidRPr="009837E0" w:rsidRDefault="00D07D2A" w:rsidP="0045320F">
            <w:pPr>
              <w:pStyle w:val="AmColumnHeading"/>
            </w:pPr>
            <w:r w:rsidRPr="009837E0">
              <w:t>Poprawka</w:t>
            </w:r>
          </w:p>
        </w:tc>
      </w:tr>
      <w:tr w:rsidR="00D07D2A" w:rsidRPr="009837E0" w14:paraId="440711BF" w14:textId="77777777" w:rsidTr="0045320F">
        <w:trPr>
          <w:jc w:val="center"/>
        </w:trPr>
        <w:tc>
          <w:tcPr>
            <w:tcW w:w="4876" w:type="dxa"/>
          </w:tcPr>
          <w:p w14:paraId="4A2EA9FB" w14:textId="77777777" w:rsidR="00D07D2A" w:rsidRPr="009837E0" w:rsidRDefault="00D07D2A" w:rsidP="0045320F">
            <w:pPr>
              <w:pStyle w:val="Normal6a"/>
            </w:pPr>
            <w:r w:rsidRPr="009837E0">
              <w:rPr>
                <w:b/>
                <w:i/>
              </w:rPr>
              <w:t>(v)</w:t>
            </w:r>
            <w:r w:rsidRPr="009837E0">
              <w:tab/>
            </w:r>
            <w:r w:rsidRPr="009837E0">
              <w:rPr>
                <w:b/>
                <w:i/>
              </w:rPr>
              <w:t>rodzeństwo osoby ubiegającej się o ochronę międzynarodową;</w:t>
            </w:r>
          </w:p>
        </w:tc>
        <w:tc>
          <w:tcPr>
            <w:tcW w:w="4876" w:type="dxa"/>
          </w:tcPr>
          <w:p w14:paraId="7B3BE682" w14:textId="77777777" w:rsidR="00D07D2A" w:rsidRPr="009837E0" w:rsidRDefault="00D07D2A" w:rsidP="0045320F">
            <w:pPr>
              <w:pStyle w:val="Normal6a"/>
            </w:pPr>
            <w:r w:rsidRPr="009837E0">
              <w:rPr>
                <w:b/>
                <w:i/>
                <w:color w:val="000005"/>
              </w:rPr>
              <w:t>skreśla się</w:t>
            </w:r>
          </w:p>
        </w:tc>
      </w:tr>
    </w:tbl>
    <w:p w14:paraId="5E40A46D"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70F0D3D8" w14:textId="77777777" w:rsidR="00D07D2A" w:rsidRPr="009837E0" w:rsidRDefault="00D07D2A" w:rsidP="00D07D2A">
      <w:r w:rsidRPr="009837E0">
        <w:rPr>
          <w:rStyle w:val="HideTWBExt"/>
          <w:noProof w:val="0"/>
        </w:rPr>
        <w:t>&lt;/Amend&gt;</w:t>
      </w:r>
    </w:p>
    <w:p w14:paraId="640AE0AD" w14:textId="488F3413"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809</w:t>
      </w:r>
      <w:r w:rsidRPr="009837E0">
        <w:rPr>
          <w:rStyle w:val="HideTWBExt"/>
          <w:noProof w:val="0"/>
        </w:rPr>
        <w:t>&lt;/NumAm&gt;</w:t>
      </w:r>
    </w:p>
    <w:p w14:paraId="105A414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718771B2" w14:textId="77777777" w:rsidR="00D07D2A" w:rsidRPr="009837E0" w:rsidRDefault="00D07D2A" w:rsidP="00D07D2A">
      <w:pPr>
        <w:pStyle w:val="NormalBold"/>
      </w:pPr>
      <w:r w:rsidRPr="009837E0">
        <w:rPr>
          <w:rStyle w:val="HideTWBExt"/>
          <w:noProof w:val="0"/>
        </w:rPr>
        <w:t>&lt;/RepeatBlock-By&gt;</w:t>
      </w:r>
    </w:p>
    <w:p w14:paraId="7421B43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C0CB505" w14:textId="4169FDD3"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v</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6ACAD9A" w14:textId="77777777" w:rsidTr="0045320F">
        <w:trPr>
          <w:trHeight w:hRule="exact" w:val="240"/>
          <w:jc w:val="center"/>
        </w:trPr>
        <w:tc>
          <w:tcPr>
            <w:tcW w:w="9752" w:type="dxa"/>
            <w:gridSpan w:val="2"/>
          </w:tcPr>
          <w:p w14:paraId="1E895C75" w14:textId="77777777" w:rsidR="00D07D2A" w:rsidRPr="009837E0" w:rsidRDefault="00D07D2A" w:rsidP="0045320F"/>
        </w:tc>
      </w:tr>
      <w:tr w:rsidR="00D07D2A" w:rsidRPr="009837E0" w14:paraId="5A051AB5" w14:textId="77777777" w:rsidTr="0045320F">
        <w:trPr>
          <w:trHeight w:val="240"/>
          <w:jc w:val="center"/>
        </w:trPr>
        <w:tc>
          <w:tcPr>
            <w:tcW w:w="4876" w:type="dxa"/>
          </w:tcPr>
          <w:p w14:paraId="798CB027" w14:textId="77777777" w:rsidR="00D07D2A" w:rsidRPr="009837E0" w:rsidRDefault="00D07D2A" w:rsidP="0045320F">
            <w:pPr>
              <w:pStyle w:val="AmColumnHeading"/>
            </w:pPr>
            <w:r w:rsidRPr="009837E0">
              <w:t>Tekst proponowany przez Komisję</w:t>
            </w:r>
          </w:p>
        </w:tc>
        <w:tc>
          <w:tcPr>
            <w:tcW w:w="4876" w:type="dxa"/>
          </w:tcPr>
          <w:p w14:paraId="254EC5C0" w14:textId="77777777" w:rsidR="00D07D2A" w:rsidRPr="009837E0" w:rsidRDefault="00D07D2A" w:rsidP="0045320F">
            <w:pPr>
              <w:pStyle w:val="AmColumnHeading"/>
            </w:pPr>
            <w:r w:rsidRPr="009837E0">
              <w:t>Poprawka</w:t>
            </w:r>
          </w:p>
        </w:tc>
      </w:tr>
      <w:tr w:rsidR="00D07D2A" w:rsidRPr="009837E0" w14:paraId="03A6AB58" w14:textId="77777777" w:rsidTr="0045320F">
        <w:trPr>
          <w:jc w:val="center"/>
        </w:trPr>
        <w:tc>
          <w:tcPr>
            <w:tcW w:w="4876" w:type="dxa"/>
          </w:tcPr>
          <w:p w14:paraId="10DE884B" w14:textId="77777777" w:rsidR="00D07D2A" w:rsidRPr="009837E0" w:rsidRDefault="00D07D2A" w:rsidP="0045320F">
            <w:pPr>
              <w:pStyle w:val="Normal6a"/>
            </w:pPr>
            <w:r w:rsidRPr="009837E0">
              <w:t>(v)</w:t>
            </w:r>
            <w:r w:rsidRPr="009837E0">
              <w:tab/>
              <w:t>rodzeństwo osoby ubiegającej się o ochronę międzynarodową;</w:t>
            </w:r>
          </w:p>
        </w:tc>
        <w:tc>
          <w:tcPr>
            <w:tcW w:w="4876" w:type="dxa"/>
          </w:tcPr>
          <w:p w14:paraId="441F665C" w14:textId="77777777" w:rsidR="00D07D2A" w:rsidRPr="009837E0" w:rsidRDefault="00D07D2A" w:rsidP="0045320F">
            <w:pPr>
              <w:pStyle w:val="Normal6a"/>
            </w:pPr>
            <w:r w:rsidRPr="009837E0">
              <w:rPr>
                <w:color w:val="000005"/>
              </w:rPr>
              <w:t>(v)</w:t>
            </w:r>
            <w:r w:rsidRPr="009837E0">
              <w:rPr>
                <w:color w:val="000005"/>
              </w:rPr>
              <w:tab/>
              <w:t>rodzeństwo osoby ubiegającej się o ochronę międzynarodową</w:t>
            </w:r>
            <w:r w:rsidRPr="009837E0">
              <w:rPr>
                <w:b/>
                <w:bCs/>
                <w:i/>
                <w:iCs/>
                <w:color w:val="000005"/>
              </w:rPr>
              <w:t xml:space="preserve"> pod warunkiem, że osoba ubiegająca się o ochronę międzynarodową jest małoletnia</w:t>
            </w:r>
            <w:r w:rsidRPr="009837E0">
              <w:rPr>
                <w:color w:val="000005"/>
              </w:rPr>
              <w:t>;</w:t>
            </w:r>
          </w:p>
        </w:tc>
      </w:tr>
    </w:tbl>
    <w:p w14:paraId="2C08133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CD6841E" w14:textId="77777777" w:rsidR="00D07D2A" w:rsidRPr="0045320F" w:rsidRDefault="00D07D2A" w:rsidP="00D07D2A">
      <w:pPr>
        <w:rPr>
          <w:lang w:val="en-GB"/>
        </w:rPr>
      </w:pPr>
      <w:r w:rsidRPr="0045320F">
        <w:rPr>
          <w:rStyle w:val="HideTWBExt"/>
          <w:noProof w:val="0"/>
          <w:lang w:val="en-GB"/>
        </w:rPr>
        <w:t>&lt;/Amend&gt;</w:t>
      </w:r>
    </w:p>
    <w:p w14:paraId="036FC50D" w14:textId="40901A8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810</w:t>
      </w:r>
      <w:r w:rsidRPr="0045320F">
        <w:rPr>
          <w:rStyle w:val="HideTWBExt"/>
          <w:noProof w:val="0"/>
          <w:lang w:val="en-GB"/>
        </w:rPr>
        <w:t>&lt;/NumAm&gt;</w:t>
      </w:r>
    </w:p>
    <w:p w14:paraId="71E729E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Birgit Sippel, Franco Roberti, Cyrus Engerer, Caterina Chinnici</w:t>
      </w:r>
      <w:r w:rsidRPr="0045320F">
        <w:rPr>
          <w:rStyle w:val="HideTWBExt"/>
          <w:noProof w:val="0"/>
          <w:lang w:val="en-GB"/>
        </w:rPr>
        <w:t>&lt;/Members&gt;</w:t>
      </w:r>
    </w:p>
    <w:p w14:paraId="4C40A817" w14:textId="77777777" w:rsidR="00D07D2A" w:rsidRPr="009837E0" w:rsidRDefault="00D07D2A" w:rsidP="00D07D2A">
      <w:pPr>
        <w:pStyle w:val="NormalBold"/>
      </w:pPr>
      <w:r w:rsidRPr="009837E0">
        <w:rPr>
          <w:rStyle w:val="HideTWBExt"/>
          <w:noProof w:val="0"/>
        </w:rPr>
        <w:t>&lt;/RepeatBlock-By&gt;</w:t>
      </w:r>
    </w:p>
    <w:p w14:paraId="677D545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E199394" w14:textId="25227E05"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v</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93590FC" w14:textId="77777777" w:rsidTr="0045320F">
        <w:trPr>
          <w:trHeight w:hRule="exact" w:val="240"/>
          <w:jc w:val="center"/>
        </w:trPr>
        <w:tc>
          <w:tcPr>
            <w:tcW w:w="9752" w:type="dxa"/>
            <w:gridSpan w:val="2"/>
          </w:tcPr>
          <w:p w14:paraId="463F65EA" w14:textId="77777777" w:rsidR="00D07D2A" w:rsidRPr="009837E0" w:rsidRDefault="00D07D2A" w:rsidP="0045320F"/>
        </w:tc>
      </w:tr>
      <w:tr w:rsidR="00D07D2A" w:rsidRPr="009837E0" w14:paraId="279C6170" w14:textId="77777777" w:rsidTr="0045320F">
        <w:trPr>
          <w:trHeight w:val="240"/>
          <w:jc w:val="center"/>
        </w:trPr>
        <w:tc>
          <w:tcPr>
            <w:tcW w:w="4876" w:type="dxa"/>
          </w:tcPr>
          <w:p w14:paraId="6707D841" w14:textId="77777777" w:rsidR="00D07D2A" w:rsidRPr="009837E0" w:rsidRDefault="00D07D2A" w:rsidP="0045320F">
            <w:pPr>
              <w:pStyle w:val="AmColumnHeading"/>
            </w:pPr>
            <w:r w:rsidRPr="009837E0">
              <w:t>Tekst proponowany przez Komisję</w:t>
            </w:r>
          </w:p>
        </w:tc>
        <w:tc>
          <w:tcPr>
            <w:tcW w:w="4876" w:type="dxa"/>
          </w:tcPr>
          <w:p w14:paraId="3300251C" w14:textId="77777777" w:rsidR="00D07D2A" w:rsidRPr="009837E0" w:rsidRDefault="00D07D2A" w:rsidP="0045320F">
            <w:pPr>
              <w:pStyle w:val="AmColumnHeading"/>
            </w:pPr>
            <w:r w:rsidRPr="009837E0">
              <w:t>Poprawka</w:t>
            </w:r>
          </w:p>
        </w:tc>
      </w:tr>
      <w:tr w:rsidR="00D07D2A" w:rsidRPr="009837E0" w14:paraId="4DABBA0A" w14:textId="77777777" w:rsidTr="0045320F">
        <w:trPr>
          <w:jc w:val="center"/>
        </w:trPr>
        <w:tc>
          <w:tcPr>
            <w:tcW w:w="4876" w:type="dxa"/>
          </w:tcPr>
          <w:p w14:paraId="3552DD5B" w14:textId="77777777" w:rsidR="00D07D2A" w:rsidRPr="009837E0" w:rsidRDefault="00D07D2A" w:rsidP="0045320F">
            <w:pPr>
              <w:pStyle w:val="Normal6a"/>
            </w:pPr>
            <w:r w:rsidRPr="009837E0">
              <w:t>(v)</w:t>
            </w:r>
            <w:r w:rsidRPr="009837E0">
              <w:tab/>
              <w:t>rodzeństwo osoby ubiegającej się o ochronę międzynarodową;</w:t>
            </w:r>
          </w:p>
        </w:tc>
        <w:tc>
          <w:tcPr>
            <w:tcW w:w="4876" w:type="dxa"/>
          </w:tcPr>
          <w:p w14:paraId="4702B377" w14:textId="77777777" w:rsidR="00D07D2A" w:rsidRPr="009837E0" w:rsidRDefault="00D07D2A" w:rsidP="0045320F">
            <w:pPr>
              <w:pStyle w:val="Normal6a"/>
            </w:pPr>
            <w:r w:rsidRPr="009837E0">
              <w:rPr>
                <w:color w:val="000005"/>
              </w:rPr>
              <w:t>(v)</w:t>
            </w:r>
            <w:r w:rsidRPr="009837E0">
              <w:rPr>
                <w:color w:val="000005"/>
              </w:rPr>
              <w:tab/>
              <w:t xml:space="preserve">rodzeństwo </w:t>
            </w:r>
            <w:r w:rsidRPr="009837E0">
              <w:rPr>
                <w:b/>
                <w:bCs/>
                <w:i/>
                <w:iCs/>
                <w:color w:val="000005"/>
              </w:rPr>
              <w:t xml:space="preserve">oraz dziadek lub babcia albo dziadkowie lub babcie </w:t>
            </w:r>
            <w:r w:rsidRPr="009837E0">
              <w:rPr>
                <w:color w:val="000005"/>
              </w:rPr>
              <w:t xml:space="preserve">osoby ubiegającej się o ochronę międzynarodową </w:t>
            </w:r>
            <w:r w:rsidRPr="009837E0">
              <w:rPr>
                <w:b/>
                <w:bCs/>
                <w:i/>
                <w:iCs/>
                <w:color w:val="000005"/>
              </w:rPr>
              <w:t>lub osoby korzystającej z ochrony międzynarodowej</w:t>
            </w:r>
            <w:r w:rsidRPr="009837E0">
              <w:rPr>
                <w:color w:val="000005"/>
              </w:rPr>
              <w:t>;</w:t>
            </w:r>
          </w:p>
        </w:tc>
      </w:tr>
    </w:tbl>
    <w:p w14:paraId="500CFB5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D13B737" w14:textId="77777777" w:rsidR="00D07D2A" w:rsidRPr="0045320F" w:rsidRDefault="00D07D2A" w:rsidP="00D07D2A">
      <w:pPr>
        <w:rPr>
          <w:lang w:val="en-GB"/>
        </w:rPr>
      </w:pPr>
      <w:r w:rsidRPr="0045320F">
        <w:rPr>
          <w:rStyle w:val="HideTWBExt"/>
          <w:noProof w:val="0"/>
          <w:lang w:val="en-GB"/>
        </w:rPr>
        <w:t>&lt;/Amend&gt;</w:t>
      </w:r>
    </w:p>
    <w:p w14:paraId="6D1B84EC" w14:textId="6F6C6154"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811</w:t>
      </w:r>
      <w:r w:rsidRPr="0045320F">
        <w:rPr>
          <w:rStyle w:val="HideTWBExt"/>
          <w:noProof w:val="0"/>
          <w:lang w:val="en-GB"/>
        </w:rPr>
        <w:t>&lt;/NumAm&gt;</w:t>
      </w:r>
    </w:p>
    <w:p w14:paraId="53C73E0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Michal Šimečka, Jan-Christoph Oetjen, Malik Azmani, Sophia in 't Veld, Karen Melchior, Abir Al-Sahlani</w:t>
      </w:r>
      <w:r w:rsidRPr="0045320F">
        <w:rPr>
          <w:rStyle w:val="HideTWBExt"/>
          <w:noProof w:val="0"/>
          <w:lang w:val="en-GB"/>
        </w:rPr>
        <w:t>&lt;/Members&gt;</w:t>
      </w:r>
    </w:p>
    <w:p w14:paraId="1DA29856" w14:textId="77777777" w:rsidR="00D07D2A" w:rsidRPr="009837E0" w:rsidRDefault="00D07D2A" w:rsidP="00D07D2A">
      <w:pPr>
        <w:pStyle w:val="NormalBold"/>
      </w:pPr>
      <w:r w:rsidRPr="009837E0">
        <w:rPr>
          <w:rStyle w:val="HideTWBExt"/>
          <w:noProof w:val="0"/>
        </w:rPr>
        <w:t>&lt;/RepeatBlock-By&gt;</w:t>
      </w:r>
    </w:p>
    <w:p w14:paraId="01BAEB4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AE0693D" w14:textId="1C4CA901"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v a (nowy)</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A8E7987" w14:textId="77777777" w:rsidTr="0045320F">
        <w:trPr>
          <w:trHeight w:hRule="exact" w:val="240"/>
          <w:jc w:val="center"/>
        </w:trPr>
        <w:tc>
          <w:tcPr>
            <w:tcW w:w="9752" w:type="dxa"/>
            <w:gridSpan w:val="2"/>
          </w:tcPr>
          <w:p w14:paraId="0E324BB1" w14:textId="77777777" w:rsidR="00D07D2A" w:rsidRPr="009837E0" w:rsidRDefault="00D07D2A" w:rsidP="0045320F"/>
        </w:tc>
      </w:tr>
      <w:tr w:rsidR="00D07D2A" w:rsidRPr="009837E0" w14:paraId="4A513184" w14:textId="77777777" w:rsidTr="0045320F">
        <w:trPr>
          <w:trHeight w:val="240"/>
          <w:jc w:val="center"/>
        </w:trPr>
        <w:tc>
          <w:tcPr>
            <w:tcW w:w="4876" w:type="dxa"/>
          </w:tcPr>
          <w:p w14:paraId="06D8FAAD" w14:textId="77777777" w:rsidR="00D07D2A" w:rsidRPr="009837E0" w:rsidRDefault="00D07D2A" w:rsidP="0045320F">
            <w:pPr>
              <w:pStyle w:val="AmColumnHeading"/>
            </w:pPr>
            <w:r w:rsidRPr="009837E0">
              <w:t>Tekst proponowany przez Komisję</w:t>
            </w:r>
          </w:p>
        </w:tc>
        <w:tc>
          <w:tcPr>
            <w:tcW w:w="4876" w:type="dxa"/>
          </w:tcPr>
          <w:p w14:paraId="4D156F07" w14:textId="77777777" w:rsidR="00D07D2A" w:rsidRPr="009837E0" w:rsidRDefault="00D07D2A" w:rsidP="0045320F">
            <w:pPr>
              <w:pStyle w:val="AmColumnHeading"/>
            </w:pPr>
            <w:r w:rsidRPr="009837E0">
              <w:t>Poprawka</w:t>
            </w:r>
          </w:p>
        </w:tc>
      </w:tr>
      <w:tr w:rsidR="00D07D2A" w:rsidRPr="009837E0" w14:paraId="48110539" w14:textId="77777777" w:rsidTr="0045320F">
        <w:trPr>
          <w:jc w:val="center"/>
        </w:trPr>
        <w:tc>
          <w:tcPr>
            <w:tcW w:w="4876" w:type="dxa"/>
          </w:tcPr>
          <w:p w14:paraId="27E563DB" w14:textId="77777777" w:rsidR="00D07D2A" w:rsidRPr="009837E0" w:rsidRDefault="00D07D2A" w:rsidP="0045320F">
            <w:pPr>
              <w:pStyle w:val="Normal6a"/>
            </w:pPr>
          </w:p>
        </w:tc>
        <w:tc>
          <w:tcPr>
            <w:tcW w:w="4876" w:type="dxa"/>
          </w:tcPr>
          <w:p w14:paraId="2634864D" w14:textId="77777777" w:rsidR="00D07D2A" w:rsidRPr="009837E0" w:rsidRDefault="00D07D2A" w:rsidP="0045320F">
            <w:pPr>
              <w:pStyle w:val="Normal6a"/>
            </w:pPr>
            <w:r w:rsidRPr="009837E0">
              <w:rPr>
                <w:b/>
                <w:i/>
                <w:color w:val="000005"/>
              </w:rPr>
              <w:t>(va)</w:t>
            </w:r>
            <w:r w:rsidRPr="009837E0">
              <w:rPr>
                <w:color w:val="000005"/>
              </w:rPr>
              <w:tab/>
            </w:r>
            <w:r w:rsidRPr="009837E0">
              <w:rPr>
                <w:b/>
                <w:i/>
                <w:color w:val="000005"/>
              </w:rPr>
              <w:t>na zasadzie odstępstwa od ppkt (ii), (ii) i (iv), w przypadku gdy małoletni pozostaje w związku małżeńskim, dorosły małżonek jest członkiem rodziny pod warunkiem że małżeństwo jest zgodne z właściwym prawem krajowym, gdyby zostało zawarte w danym państwie członkowskim, w szczególności ze względu na wiek uprawniający do zawarcia małżeństwa.</w:t>
            </w:r>
          </w:p>
        </w:tc>
      </w:tr>
    </w:tbl>
    <w:p w14:paraId="50023FF6"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15C9B8F" w14:textId="77777777" w:rsidR="00D07D2A" w:rsidRPr="0045320F" w:rsidRDefault="00D07D2A" w:rsidP="00D07D2A">
      <w:pPr>
        <w:rPr>
          <w:lang w:val="en-GB"/>
        </w:rPr>
      </w:pPr>
      <w:r w:rsidRPr="0045320F">
        <w:rPr>
          <w:rStyle w:val="HideTWBExt"/>
          <w:noProof w:val="0"/>
          <w:lang w:val="en-GB"/>
        </w:rPr>
        <w:t>&lt;/Amend&gt;</w:t>
      </w:r>
    </w:p>
    <w:p w14:paraId="777A5168" w14:textId="1A6DB9A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812</w:t>
      </w:r>
      <w:r w:rsidRPr="0045320F">
        <w:rPr>
          <w:rStyle w:val="HideTWBExt"/>
          <w:noProof w:val="0"/>
          <w:lang w:val="en-GB"/>
        </w:rPr>
        <w:t>&lt;/NumAm&gt;</w:t>
      </w:r>
    </w:p>
    <w:p w14:paraId="2A92036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3E9A8E85" w14:textId="77777777" w:rsidR="00D07D2A" w:rsidRPr="009837E0" w:rsidRDefault="00D07D2A" w:rsidP="00D07D2A">
      <w:pPr>
        <w:pStyle w:val="NormalBold"/>
      </w:pPr>
      <w:r w:rsidRPr="009837E0">
        <w:rPr>
          <w:rStyle w:val="HideTWBExt"/>
          <w:noProof w:val="0"/>
        </w:rPr>
        <w:t>&lt;/RepeatBlock-By&gt;</w:t>
      </w:r>
    </w:p>
    <w:p w14:paraId="4A5A4BF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52075A2" w14:textId="574E6596"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g – podpunkt v a (nowy)</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D08311C" w14:textId="77777777" w:rsidTr="0045320F">
        <w:trPr>
          <w:trHeight w:hRule="exact" w:val="240"/>
          <w:jc w:val="center"/>
        </w:trPr>
        <w:tc>
          <w:tcPr>
            <w:tcW w:w="9752" w:type="dxa"/>
            <w:gridSpan w:val="2"/>
          </w:tcPr>
          <w:p w14:paraId="494D7ED9" w14:textId="77777777" w:rsidR="00D07D2A" w:rsidRPr="009837E0" w:rsidRDefault="00D07D2A" w:rsidP="0045320F"/>
        </w:tc>
      </w:tr>
      <w:tr w:rsidR="00D07D2A" w:rsidRPr="009837E0" w14:paraId="513C54B1" w14:textId="77777777" w:rsidTr="0045320F">
        <w:trPr>
          <w:trHeight w:val="240"/>
          <w:jc w:val="center"/>
        </w:trPr>
        <w:tc>
          <w:tcPr>
            <w:tcW w:w="4876" w:type="dxa"/>
          </w:tcPr>
          <w:p w14:paraId="7E50D6AF" w14:textId="77777777" w:rsidR="00D07D2A" w:rsidRPr="009837E0" w:rsidRDefault="00D07D2A" w:rsidP="0045320F">
            <w:pPr>
              <w:pStyle w:val="AmColumnHeading"/>
            </w:pPr>
            <w:r w:rsidRPr="009837E0">
              <w:t>Tekst proponowany przez Komisję</w:t>
            </w:r>
          </w:p>
        </w:tc>
        <w:tc>
          <w:tcPr>
            <w:tcW w:w="4876" w:type="dxa"/>
          </w:tcPr>
          <w:p w14:paraId="7E48FDC4" w14:textId="77777777" w:rsidR="00D07D2A" w:rsidRPr="009837E0" w:rsidRDefault="00D07D2A" w:rsidP="0045320F">
            <w:pPr>
              <w:pStyle w:val="AmColumnHeading"/>
            </w:pPr>
            <w:r w:rsidRPr="009837E0">
              <w:t>Poprawka</w:t>
            </w:r>
          </w:p>
        </w:tc>
      </w:tr>
      <w:tr w:rsidR="00D07D2A" w:rsidRPr="009837E0" w14:paraId="1DCDB0C7" w14:textId="77777777" w:rsidTr="0045320F">
        <w:trPr>
          <w:jc w:val="center"/>
        </w:trPr>
        <w:tc>
          <w:tcPr>
            <w:tcW w:w="4876" w:type="dxa"/>
          </w:tcPr>
          <w:p w14:paraId="1289FA52" w14:textId="77777777" w:rsidR="00D07D2A" w:rsidRPr="009837E0" w:rsidRDefault="00D07D2A" w:rsidP="0045320F">
            <w:pPr>
              <w:pStyle w:val="Normal6a"/>
            </w:pPr>
          </w:p>
        </w:tc>
        <w:tc>
          <w:tcPr>
            <w:tcW w:w="4876" w:type="dxa"/>
          </w:tcPr>
          <w:p w14:paraId="5254E478" w14:textId="77777777" w:rsidR="00D07D2A" w:rsidRPr="009837E0" w:rsidRDefault="00D07D2A" w:rsidP="0045320F">
            <w:pPr>
              <w:pStyle w:val="Normal6a"/>
            </w:pPr>
            <w:r w:rsidRPr="009837E0">
              <w:rPr>
                <w:b/>
                <w:i/>
                <w:color w:val="000005"/>
              </w:rPr>
              <w:t>(va)</w:t>
            </w:r>
            <w:r w:rsidRPr="009837E0">
              <w:rPr>
                <w:color w:val="000005"/>
              </w:rPr>
              <w:tab/>
            </w:r>
            <w:r w:rsidRPr="009837E0">
              <w:rPr>
                <w:b/>
                <w:i/>
                <w:color w:val="000005"/>
              </w:rPr>
              <w:t>członka gospodarstw domowych, które istniały w państwie pochodzenia</w:t>
            </w:r>
          </w:p>
        </w:tc>
      </w:tr>
    </w:tbl>
    <w:p w14:paraId="77038C52"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E2B114F" w14:textId="77777777" w:rsidR="00D07D2A" w:rsidRPr="0045320F" w:rsidRDefault="00D07D2A" w:rsidP="00D07D2A">
      <w:pPr>
        <w:rPr>
          <w:lang w:val="en-GB"/>
        </w:rPr>
      </w:pPr>
      <w:r w:rsidRPr="0045320F">
        <w:rPr>
          <w:rStyle w:val="HideTWBExt"/>
          <w:noProof w:val="0"/>
          <w:lang w:val="en-GB"/>
        </w:rPr>
        <w:t>&lt;/Amend&gt;</w:t>
      </w:r>
    </w:p>
    <w:p w14:paraId="396E62FA" w14:textId="3FBDFFE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813</w:t>
      </w:r>
      <w:r w:rsidRPr="0045320F">
        <w:rPr>
          <w:rStyle w:val="HideTWBExt"/>
          <w:noProof w:val="0"/>
          <w:lang w:val="en-GB"/>
        </w:rPr>
        <w:t>&lt;/NumAm&gt;</w:t>
      </w:r>
    </w:p>
    <w:p w14:paraId="5AD7EC3C"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288E9B5B" w14:textId="77777777" w:rsidR="00D07D2A" w:rsidRPr="009837E0" w:rsidRDefault="00D07D2A" w:rsidP="00D07D2A">
      <w:pPr>
        <w:pStyle w:val="NormalBold"/>
      </w:pPr>
      <w:r w:rsidRPr="009837E0">
        <w:rPr>
          <w:rStyle w:val="HideTWBExt"/>
          <w:noProof w:val="0"/>
        </w:rPr>
        <w:t>&lt;/RepeatBlock-By&gt;</w:t>
      </w:r>
    </w:p>
    <w:p w14:paraId="01EAB89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4B76998" w14:textId="5BA956B2"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h</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2B829C8" w14:textId="77777777" w:rsidTr="0045320F">
        <w:trPr>
          <w:trHeight w:hRule="exact" w:val="240"/>
          <w:jc w:val="center"/>
        </w:trPr>
        <w:tc>
          <w:tcPr>
            <w:tcW w:w="9752" w:type="dxa"/>
            <w:gridSpan w:val="2"/>
          </w:tcPr>
          <w:p w14:paraId="2B5ABAAC" w14:textId="77777777" w:rsidR="00D07D2A" w:rsidRPr="0092111C" w:rsidRDefault="00D07D2A" w:rsidP="0045320F">
            <w:pPr>
              <w:rPr>
                <w:lang w:val="fr-FR"/>
              </w:rPr>
            </w:pPr>
          </w:p>
        </w:tc>
      </w:tr>
      <w:tr w:rsidR="00D07D2A" w:rsidRPr="009837E0" w14:paraId="4184582E" w14:textId="77777777" w:rsidTr="0045320F">
        <w:trPr>
          <w:trHeight w:val="240"/>
          <w:jc w:val="center"/>
        </w:trPr>
        <w:tc>
          <w:tcPr>
            <w:tcW w:w="4876" w:type="dxa"/>
          </w:tcPr>
          <w:p w14:paraId="7E27BA90" w14:textId="77777777" w:rsidR="00D07D2A" w:rsidRPr="009837E0" w:rsidRDefault="00D07D2A" w:rsidP="0045320F">
            <w:pPr>
              <w:pStyle w:val="AmColumnHeading"/>
            </w:pPr>
            <w:r w:rsidRPr="009837E0">
              <w:t>Tekst proponowany przez Komisję</w:t>
            </w:r>
          </w:p>
        </w:tc>
        <w:tc>
          <w:tcPr>
            <w:tcW w:w="4876" w:type="dxa"/>
          </w:tcPr>
          <w:p w14:paraId="552D2F81" w14:textId="77777777" w:rsidR="00D07D2A" w:rsidRPr="009837E0" w:rsidRDefault="00D07D2A" w:rsidP="0045320F">
            <w:pPr>
              <w:pStyle w:val="AmColumnHeading"/>
            </w:pPr>
            <w:r w:rsidRPr="009837E0">
              <w:t>Poprawka</w:t>
            </w:r>
          </w:p>
        </w:tc>
      </w:tr>
      <w:tr w:rsidR="00D07D2A" w:rsidRPr="009837E0" w14:paraId="65E120F2" w14:textId="77777777" w:rsidTr="0045320F">
        <w:trPr>
          <w:jc w:val="center"/>
        </w:trPr>
        <w:tc>
          <w:tcPr>
            <w:tcW w:w="4876" w:type="dxa"/>
          </w:tcPr>
          <w:p w14:paraId="0D37C145" w14:textId="77777777" w:rsidR="00D07D2A" w:rsidRPr="009837E0" w:rsidRDefault="00D07D2A" w:rsidP="0045320F">
            <w:pPr>
              <w:pStyle w:val="Normal6a"/>
            </w:pPr>
            <w:r w:rsidRPr="009837E0">
              <w:rPr>
                <w:b/>
                <w:i/>
              </w:rPr>
              <w:t>h)</w:t>
            </w:r>
            <w:r w:rsidRPr="009837E0">
              <w:tab/>
            </w:r>
            <w:r w:rsidRPr="009837E0">
              <w:rPr>
                <w:b/>
                <w:i/>
              </w:rPr>
              <w:t>„krewny” oznacza dorosłego wstępnego osoby ubiegającej się o ochronę międzynarodową trzeciego stopnia w linii bocznej lub wstępnego drugiego stopnia w linii prostej, który przebywa na terytorium państw członkowskich, niezależnie od tego, czy osoba ubiegająca się o ochronę międzynarodową urodziła się w małżeństwie czy poza małżeństwem lub została adoptowana, zgodnie z definicją w prawie krajowym;</w:t>
            </w:r>
          </w:p>
        </w:tc>
        <w:tc>
          <w:tcPr>
            <w:tcW w:w="4876" w:type="dxa"/>
          </w:tcPr>
          <w:p w14:paraId="2EFE1E67" w14:textId="77777777" w:rsidR="00D07D2A" w:rsidRPr="009837E0" w:rsidRDefault="00D07D2A" w:rsidP="0045320F">
            <w:pPr>
              <w:pStyle w:val="Normal6a"/>
            </w:pPr>
            <w:r w:rsidRPr="009837E0">
              <w:rPr>
                <w:b/>
                <w:i/>
                <w:color w:val="000005"/>
              </w:rPr>
              <w:t>skreśla się</w:t>
            </w:r>
          </w:p>
        </w:tc>
      </w:tr>
    </w:tbl>
    <w:p w14:paraId="08B9C15A"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593B6094" w14:textId="77777777" w:rsidR="00D07D2A" w:rsidRPr="009837E0" w:rsidRDefault="00D07D2A" w:rsidP="00D07D2A">
      <w:r w:rsidRPr="009837E0">
        <w:rPr>
          <w:rStyle w:val="HideTWBExt"/>
          <w:noProof w:val="0"/>
        </w:rPr>
        <w:t>&lt;/Amend&gt;</w:t>
      </w:r>
    </w:p>
    <w:p w14:paraId="3FC4C8AF" w14:textId="159FC2E6"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814</w:t>
      </w:r>
      <w:r w:rsidRPr="009837E0">
        <w:rPr>
          <w:rStyle w:val="HideTWBExt"/>
          <w:noProof w:val="0"/>
        </w:rPr>
        <w:t>&lt;/NumAm&gt;</w:t>
      </w:r>
    </w:p>
    <w:p w14:paraId="7B53BBB6" w14:textId="77777777" w:rsidR="00D07D2A" w:rsidRPr="009837E0" w:rsidRDefault="00D07D2A" w:rsidP="00D07D2A">
      <w:pPr>
        <w:pStyle w:val="NormalBold"/>
      </w:pPr>
      <w:r w:rsidRPr="009837E0">
        <w:rPr>
          <w:rStyle w:val="HideTWBExt"/>
          <w:noProof w:val="0"/>
        </w:rPr>
        <w:t>&lt;RepeatBlock-By&gt;&lt;Members&gt;</w:t>
      </w:r>
      <w:r w:rsidRPr="009837E0">
        <w:t>Cornelia Ernst, Konstantinos Arvanitis, Sira Rego, Pernando Barrena Arza, Malin Björk, Miguel Urbán Crespo, Anne-Sophie Pelletier</w:t>
      </w:r>
      <w:r w:rsidRPr="009837E0">
        <w:rPr>
          <w:rStyle w:val="HideTWBExt"/>
          <w:noProof w:val="0"/>
        </w:rPr>
        <w:t>&lt;/Members&gt;</w:t>
      </w:r>
    </w:p>
    <w:p w14:paraId="565522A9" w14:textId="77777777" w:rsidR="00D07D2A" w:rsidRPr="009837E0" w:rsidRDefault="00D07D2A" w:rsidP="00D07D2A">
      <w:pPr>
        <w:pStyle w:val="NormalBold"/>
      </w:pPr>
      <w:r w:rsidRPr="009837E0">
        <w:rPr>
          <w:rStyle w:val="HideTWBExt"/>
          <w:noProof w:val="0"/>
        </w:rPr>
        <w:t>&lt;/RepeatBlock-By&gt;</w:t>
      </w:r>
    </w:p>
    <w:p w14:paraId="1B1F9CD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6CFB53A" w14:textId="02B580CE"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h</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BBFFA2A" w14:textId="77777777" w:rsidTr="0045320F">
        <w:trPr>
          <w:trHeight w:hRule="exact" w:val="240"/>
          <w:jc w:val="center"/>
        </w:trPr>
        <w:tc>
          <w:tcPr>
            <w:tcW w:w="9752" w:type="dxa"/>
            <w:gridSpan w:val="2"/>
          </w:tcPr>
          <w:p w14:paraId="0968277F" w14:textId="77777777" w:rsidR="00D07D2A" w:rsidRPr="0092111C" w:rsidRDefault="00D07D2A" w:rsidP="0045320F">
            <w:pPr>
              <w:rPr>
                <w:lang w:val="fr-FR"/>
              </w:rPr>
            </w:pPr>
          </w:p>
        </w:tc>
      </w:tr>
      <w:tr w:rsidR="00D07D2A" w:rsidRPr="009837E0" w14:paraId="794F0975" w14:textId="77777777" w:rsidTr="0045320F">
        <w:trPr>
          <w:trHeight w:val="240"/>
          <w:jc w:val="center"/>
        </w:trPr>
        <w:tc>
          <w:tcPr>
            <w:tcW w:w="4876" w:type="dxa"/>
          </w:tcPr>
          <w:p w14:paraId="0EED24F5" w14:textId="77777777" w:rsidR="00D07D2A" w:rsidRPr="009837E0" w:rsidRDefault="00D07D2A" w:rsidP="0045320F">
            <w:pPr>
              <w:pStyle w:val="AmColumnHeading"/>
            </w:pPr>
            <w:r w:rsidRPr="009837E0">
              <w:t>Tekst proponowany przez Komisję</w:t>
            </w:r>
          </w:p>
        </w:tc>
        <w:tc>
          <w:tcPr>
            <w:tcW w:w="4876" w:type="dxa"/>
          </w:tcPr>
          <w:p w14:paraId="3AAF7CAF" w14:textId="77777777" w:rsidR="00D07D2A" w:rsidRPr="009837E0" w:rsidRDefault="00D07D2A" w:rsidP="0045320F">
            <w:pPr>
              <w:pStyle w:val="AmColumnHeading"/>
            </w:pPr>
            <w:r w:rsidRPr="009837E0">
              <w:t>Poprawka</w:t>
            </w:r>
          </w:p>
        </w:tc>
      </w:tr>
      <w:tr w:rsidR="00D07D2A" w:rsidRPr="009837E0" w14:paraId="1B4CBD22" w14:textId="77777777" w:rsidTr="0045320F">
        <w:trPr>
          <w:jc w:val="center"/>
        </w:trPr>
        <w:tc>
          <w:tcPr>
            <w:tcW w:w="4876" w:type="dxa"/>
          </w:tcPr>
          <w:p w14:paraId="682ABD12" w14:textId="77777777" w:rsidR="00D07D2A" w:rsidRPr="009837E0" w:rsidRDefault="00D07D2A" w:rsidP="0045320F">
            <w:pPr>
              <w:pStyle w:val="Normal6a"/>
            </w:pPr>
            <w:r w:rsidRPr="009837E0">
              <w:t>h)</w:t>
            </w:r>
            <w:r w:rsidRPr="009837E0">
              <w:tab/>
              <w:t>„krewny” oznacza dorosłego wstępnego osoby ubiegającej się o ochronę międzynarodową trzeciego stopnia w linii bocznej lub wstępnego drugiego stopnia w linii prostej, który przebywa na terytorium państw członkowskich, niezależnie od tego, czy osoba ubiegająca się o ochronę międzynarodową urodziła się w małżeństwie czy poza małżeństwem lub została adoptowana, zgodnie z definicją w prawie krajowym;</w:t>
            </w:r>
          </w:p>
        </w:tc>
        <w:tc>
          <w:tcPr>
            <w:tcW w:w="4876" w:type="dxa"/>
          </w:tcPr>
          <w:p w14:paraId="4AA44736" w14:textId="77777777" w:rsidR="00D07D2A" w:rsidRPr="009837E0" w:rsidRDefault="00D07D2A" w:rsidP="0045320F">
            <w:pPr>
              <w:pStyle w:val="Normal6a"/>
            </w:pPr>
            <w:r w:rsidRPr="009837E0">
              <w:rPr>
                <w:color w:val="000005"/>
              </w:rPr>
              <w:t>h)</w:t>
            </w:r>
            <w:r w:rsidRPr="009837E0">
              <w:rPr>
                <w:color w:val="000005"/>
              </w:rPr>
              <w:tab/>
              <w:t xml:space="preserve">„krewny” oznacza dorosłego wstępnego osoby ubiegającej się o ochronę międzynarodową trzeciego stopnia w linii bocznej lub wstępnego drugiego stopnia w linii prostej </w:t>
            </w:r>
            <w:r w:rsidRPr="009837E0">
              <w:rPr>
                <w:b/>
                <w:bCs/>
                <w:i/>
                <w:iCs/>
                <w:color w:val="000005"/>
              </w:rPr>
              <w:t>lub zstępnego trzeciego lub czwartego stopnia w linii bocznej</w:t>
            </w:r>
            <w:r w:rsidRPr="009837E0">
              <w:rPr>
                <w:color w:val="000005"/>
              </w:rPr>
              <w:t>, który przebywa na terytorium państw członkowskich, niezależnie od tego, czy osoba ubiegająca się o ochronę międzynarodową urodziła się w małżeństwie czy poza małżeństwem lub została adoptowana, zgodnie z definicją w prawie krajowym;</w:t>
            </w:r>
          </w:p>
        </w:tc>
      </w:tr>
    </w:tbl>
    <w:p w14:paraId="6A008502"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0FB9EC1" w14:textId="77777777" w:rsidR="00D07D2A" w:rsidRPr="0045320F" w:rsidRDefault="00D07D2A" w:rsidP="00D07D2A">
      <w:pPr>
        <w:rPr>
          <w:lang w:val="en-GB"/>
        </w:rPr>
      </w:pPr>
      <w:r w:rsidRPr="0045320F">
        <w:rPr>
          <w:rStyle w:val="HideTWBExt"/>
          <w:noProof w:val="0"/>
          <w:lang w:val="en-GB"/>
        </w:rPr>
        <w:t>&lt;/Amend&gt;</w:t>
      </w:r>
    </w:p>
    <w:p w14:paraId="5F708127" w14:textId="2721EB3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815</w:t>
      </w:r>
      <w:r w:rsidRPr="0045320F">
        <w:rPr>
          <w:rStyle w:val="HideTWBExt"/>
          <w:noProof w:val="0"/>
          <w:lang w:val="en-GB"/>
        </w:rPr>
        <w:t>&lt;/NumAm&gt;</w:t>
      </w:r>
    </w:p>
    <w:p w14:paraId="7A17A57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Birgit Sippel, Franco Roberti, Cyrus Engerer, Caterina Chinnici</w:t>
      </w:r>
      <w:r w:rsidRPr="0045320F">
        <w:rPr>
          <w:rStyle w:val="HideTWBExt"/>
          <w:noProof w:val="0"/>
          <w:lang w:val="en-GB"/>
        </w:rPr>
        <w:t>&lt;/Members&gt;</w:t>
      </w:r>
    </w:p>
    <w:p w14:paraId="78346A99" w14:textId="77777777" w:rsidR="00D07D2A" w:rsidRPr="009837E0" w:rsidRDefault="00D07D2A" w:rsidP="00D07D2A">
      <w:pPr>
        <w:pStyle w:val="NormalBold"/>
      </w:pPr>
      <w:r w:rsidRPr="009837E0">
        <w:rPr>
          <w:rStyle w:val="HideTWBExt"/>
          <w:noProof w:val="0"/>
        </w:rPr>
        <w:t>&lt;/RepeatBlock-By&gt;</w:t>
      </w:r>
    </w:p>
    <w:p w14:paraId="0DEA66C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4765348" w14:textId="24BDD48A"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h</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3442443C" w14:textId="77777777" w:rsidTr="0045320F">
        <w:trPr>
          <w:trHeight w:hRule="exact" w:val="240"/>
          <w:jc w:val="center"/>
        </w:trPr>
        <w:tc>
          <w:tcPr>
            <w:tcW w:w="9752" w:type="dxa"/>
            <w:gridSpan w:val="2"/>
          </w:tcPr>
          <w:p w14:paraId="7A65F3AE" w14:textId="77777777" w:rsidR="00D07D2A" w:rsidRPr="0092111C" w:rsidRDefault="00D07D2A" w:rsidP="0045320F">
            <w:pPr>
              <w:rPr>
                <w:lang w:val="fr-FR"/>
              </w:rPr>
            </w:pPr>
          </w:p>
        </w:tc>
      </w:tr>
      <w:tr w:rsidR="00D07D2A" w:rsidRPr="009837E0" w14:paraId="4D837DB1" w14:textId="77777777" w:rsidTr="0045320F">
        <w:trPr>
          <w:trHeight w:val="240"/>
          <w:jc w:val="center"/>
        </w:trPr>
        <w:tc>
          <w:tcPr>
            <w:tcW w:w="4876" w:type="dxa"/>
          </w:tcPr>
          <w:p w14:paraId="6D408C88" w14:textId="77777777" w:rsidR="00D07D2A" w:rsidRPr="009837E0" w:rsidRDefault="00D07D2A" w:rsidP="0045320F">
            <w:pPr>
              <w:pStyle w:val="AmColumnHeading"/>
            </w:pPr>
            <w:r w:rsidRPr="009837E0">
              <w:t>Tekst proponowany przez Komisję</w:t>
            </w:r>
          </w:p>
        </w:tc>
        <w:tc>
          <w:tcPr>
            <w:tcW w:w="4876" w:type="dxa"/>
          </w:tcPr>
          <w:p w14:paraId="605C3C55" w14:textId="77777777" w:rsidR="00D07D2A" w:rsidRPr="009837E0" w:rsidRDefault="00D07D2A" w:rsidP="0045320F">
            <w:pPr>
              <w:pStyle w:val="AmColumnHeading"/>
            </w:pPr>
            <w:r w:rsidRPr="009837E0">
              <w:t>Poprawka</w:t>
            </w:r>
          </w:p>
        </w:tc>
      </w:tr>
      <w:tr w:rsidR="00D07D2A" w:rsidRPr="009837E0" w14:paraId="1FD6B231" w14:textId="77777777" w:rsidTr="0045320F">
        <w:trPr>
          <w:jc w:val="center"/>
        </w:trPr>
        <w:tc>
          <w:tcPr>
            <w:tcW w:w="4876" w:type="dxa"/>
          </w:tcPr>
          <w:p w14:paraId="4879CFF5" w14:textId="77777777" w:rsidR="00D07D2A" w:rsidRPr="009837E0" w:rsidRDefault="00D07D2A" w:rsidP="0045320F">
            <w:pPr>
              <w:pStyle w:val="Normal6a"/>
            </w:pPr>
            <w:r w:rsidRPr="009837E0">
              <w:t>h)</w:t>
            </w:r>
            <w:r w:rsidRPr="009837E0">
              <w:tab/>
              <w:t xml:space="preserve">krewny” oznacza dorosłego wstępnego osoby ubiegającej się o ochronę międzynarodową trzeciego stopnia w linii bocznej </w:t>
            </w:r>
            <w:r w:rsidRPr="009837E0">
              <w:rPr>
                <w:b/>
                <w:bCs/>
                <w:i/>
                <w:iCs/>
              </w:rPr>
              <w:t>lub wstępnego drugiego stopnia w linii prostej</w:t>
            </w:r>
            <w:r w:rsidRPr="009837E0">
              <w:t>, który przebywa na terytorium państw członkowskich, niezależnie od tego, czy osoba ubiegająca się o ochronę międzynarodową urodziła się w małżeństwie czy poza małżeństwem lub została adoptowana, zgodnie z definicją w prawie krajowym;</w:t>
            </w:r>
          </w:p>
        </w:tc>
        <w:tc>
          <w:tcPr>
            <w:tcW w:w="4876" w:type="dxa"/>
          </w:tcPr>
          <w:p w14:paraId="042BCFFC" w14:textId="77777777" w:rsidR="00D07D2A" w:rsidRPr="009837E0" w:rsidRDefault="00D07D2A" w:rsidP="0045320F">
            <w:pPr>
              <w:pStyle w:val="Normal6a"/>
            </w:pPr>
            <w:r w:rsidRPr="009837E0">
              <w:rPr>
                <w:color w:val="000005"/>
              </w:rPr>
              <w:t>h)</w:t>
            </w:r>
            <w:r w:rsidRPr="009837E0">
              <w:rPr>
                <w:color w:val="000005"/>
              </w:rPr>
              <w:tab/>
              <w:t xml:space="preserve">krewny” oznacza dorosłego wstępnego osoby ubiegającej się o ochronę międzynarodową trzeciego stopnia w linii bocznej </w:t>
            </w:r>
            <w:r w:rsidRPr="009837E0">
              <w:rPr>
                <w:b/>
                <w:bCs/>
                <w:i/>
                <w:iCs/>
                <w:color w:val="000005"/>
              </w:rPr>
              <w:t>lub</w:t>
            </w:r>
            <w:r w:rsidRPr="009837E0">
              <w:rPr>
                <w:i/>
                <w:iCs/>
                <w:color w:val="000005"/>
              </w:rPr>
              <w:t xml:space="preserve"> </w:t>
            </w:r>
            <w:r w:rsidRPr="009837E0">
              <w:rPr>
                <w:b/>
                <w:bCs/>
                <w:i/>
                <w:iCs/>
                <w:color w:val="000005"/>
              </w:rPr>
              <w:t>zstępnego czwartego stopnia w linii bocznej</w:t>
            </w:r>
            <w:r w:rsidRPr="009837E0">
              <w:rPr>
                <w:color w:val="000005"/>
              </w:rPr>
              <w:t>, który przebywa na terytorium państw członkowskich, niezależnie od tego, czy osoba ubiegająca się o ochronę międzynarodową urodziła się w małżeństwie czy poza małżeństwem lub została adoptowana, zgodnie z definicją w prawie krajowym;</w:t>
            </w:r>
          </w:p>
        </w:tc>
      </w:tr>
    </w:tbl>
    <w:p w14:paraId="0A7ECBC2"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D5B8FAB" w14:textId="77777777" w:rsidR="00D07D2A" w:rsidRPr="0045320F" w:rsidRDefault="00D07D2A" w:rsidP="00D07D2A">
      <w:pPr>
        <w:rPr>
          <w:lang w:val="en-GB"/>
        </w:rPr>
      </w:pPr>
      <w:r w:rsidRPr="0045320F">
        <w:rPr>
          <w:rStyle w:val="HideTWBExt"/>
          <w:noProof w:val="0"/>
          <w:lang w:val="en-GB"/>
        </w:rPr>
        <w:t>&lt;/Amend&gt;</w:t>
      </w:r>
    </w:p>
    <w:p w14:paraId="3EA958C9" w14:textId="45A3C4FA"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816</w:t>
      </w:r>
      <w:r w:rsidRPr="0045320F">
        <w:rPr>
          <w:rStyle w:val="HideTWBExt"/>
          <w:noProof w:val="0"/>
          <w:lang w:val="en-GB"/>
        </w:rPr>
        <w:t>&lt;/NumAm&gt;</w:t>
      </w:r>
    </w:p>
    <w:p w14:paraId="01BFF1E9"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3BB037C9" w14:textId="77777777" w:rsidR="00D07D2A" w:rsidRPr="009837E0" w:rsidRDefault="00D07D2A" w:rsidP="00D07D2A">
      <w:pPr>
        <w:pStyle w:val="NormalBold"/>
      </w:pPr>
      <w:r w:rsidRPr="009837E0">
        <w:rPr>
          <w:rStyle w:val="HideTWBExt"/>
          <w:noProof w:val="0"/>
        </w:rPr>
        <w:t>&lt;/RepeatBlock-By&gt;</w:t>
      </w:r>
    </w:p>
    <w:p w14:paraId="7258E01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69949BD" w14:textId="70EC9797"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i</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368305AC" w14:textId="77777777" w:rsidTr="0045320F">
        <w:trPr>
          <w:trHeight w:hRule="exact" w:val="240"/>
          <w:jc w:val="center"/>
        </w:trPr>
        <w:tc>
          <w:tcPr>
            <w:tcW w:w="9752" w:type="dxa"/>
            <w:gridSpan w:val="2"/>
          </w:tcPr>
          <w:p w14:paraId="51AEB5D8" w14:textId="77777777" w:rsidR="00D07D2A" w:rsidRPr="0092111C" w:rsidRDefault="00D07D2A" w:rsidP="0045320F">
            <w:pPr>
              <w:rPr>
                <w:lang w:val="fr-FR"/>
              </w:rPr>
            </w:pPr>
          </w:p>
        </w:tc>
      </w:tr>
      <w:tr w:rsidR="00D07D2A" w:rsidRPr="009837E0" w14:paraId="09CE839A" w14:textId="77777777" w:rsidTr="0045320F">
        <w:trPr>
          <w:trHeight w:val="240"/>
          <w:jc w:val="center"/>
        </w:trPr>
        <w:tc>
          <w:tcPr>
            <w:tcW w:w="4876" w:type="dxa"/>
          </w:tcPr>
          <w:p w14:paraId="5B7D6808" w14:textId="77777777" w:rsidR="00D07D2A" w:rsidRPr="009837E0" w:rsidRDefault="00D07D2A" w:rsidP="0045320F">
            <w:pPr>
              <w:pStyle w:val="AmColumnHeading"/>
            </w:pPr>
            <w:r w:rsidRPr="009837E0">
              <w:t>Tekst proponowany przez Komisję</w:t>
            </w:r>
          </w:p>
        </w:tc>
        <w:tc>
          <w:tcPr>
            <w:tcW w:w="4876" w:type="dxa"/>
          </w:tcPr>
          <w:p w14:paraId="750CDEDC" w14:textId="77777777" w:rsidR="00D07D2A" w:rsidRPr="009837E0" w:rsidRDefault="00D07D2A" w:rsidP="0045320F">
            <w:pPr>
              <w:pStyle w:val="AmColumnHeading"/>
            </w:pPr>
            <w:r w:rsidRPr="009837E0">
              <w:t>Poprawka</w:t>
            </w:r>
          </w:p>
        </w:tc>
      </w:tr>
      <w:tr w:rsidR="00D07D2A" w:rsidRPr="009837E0" w14:paraId="25DED457" w14:textId="77777777" w:rsidTr="0045320F">
        <w:trPr>
          <w:jc w:val="center"/>
        </w:trPr>
        <w:tc>
          <w:tcPr>
            <w:tcW w:w="4876" w:type="dxa"/>
          </w:tcPr>
          <w:p w14:paraId="529B7127" w14:textId="77777777" w:rsidR="00D07D2A" w:rsidRPr="009837E0" w:rsidRDefault="00D07D2A" w:rsidP="0045320F">
            <w:pPr>
              <w:pStyle w:val="Normal6a"/>
            </w:pPr>
            <w:r w:rsidRPr="009837E0">
              <w:rPr>
                <w:b/>
                <w:i/>
              </w:rPr>
              <w:t>i)</w:t>
            </w:r>
            <w:r w:rsidRPr="009837E0">
              <w:tab/>
            </w:r>
            <w:r w:rsidRPr="009837E0">
              <w:rPr>
                <w:b/>
                <w:i/>
              </w:rPr>
              <w:t>„małoletni” oznacza obywatela państwa trzeciego lub bezpaństwowca w wieku poniżej 18 lat;</w:t>
            </w:r>
          </w:p>
        </w:tc>
        <w:tc>
          <w:tcPr>
            <w:tcW w:w="4876" w:type="dxa"/>
          </w:tcPr>
          <w:p w14:paraId="3050C693" w14:textId="77777777" w:rsidR="00D07D2A" w:rsidRPr="009837E0" w:rsidRDefault="00D07D2A" w:rsidP="0045320F">
            <w:pPr>
              <w:pStyle w:val="Normal6a"/>
            </w:pPr>
            <w:r w:rsidRPr="009837E0">
              <w:rPr>
                <w:b/>
                <w:i/>
                <w:color w:val="000005"/>
              </w:rPr>
              <w:t>skreśla się</w:t>
            </w:r>
          </w:p>
        </w:tc>
      </w:tr>
    </w:tbl>
    <w:p w14:paraId="7084C666"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30BC2B1F" w14:textId="77777777" w:rsidR="00D07D2A" w:rsidRPr="009837E0" w:rsidRDefault="00D07D2A" w:rsidP="00D07D2A">
      <w:r w:rsidRPr="009837E0">
        <w:rPr>
          <w:rStyle w:val="HideTWBExt"/>
          <w:noProof w:val="0"/>
        </w:rPr>
        <w:t>&lt;/Amend&gt;</w:t>
      </w:r>
    </w:p>
    <w:p w14:paraId="2CA0DB34" w14:textId="473F85ED"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817</w:t>
      </w:r>
      <w:r w:rsidRPr="009837E0">
        <w:rPr>
          <w:rStyle w:val="HideTWBExt"/>
          <w:noProof w:val="0"/>
        </w:rPr>
        <w:t>&lt;/NumAm&gt;</w:t>
      </w:r>
    </w:p>
    <w:p w14:paraId="320637ED" w14:textId="77777777" w:rsidR="00D07D2A" w:rsidRPr="009837E0" w:rsidRDefault="00D07D2A" w:rsidP="00D07D2A">
      <w:pPr>
        <w:pStyle w:val="NormalBold"/>
      </w:pPr>
      <w:r w:rsidRPr="009837E0">
        <w:rPr>
          <w:rStyle w:val="HideTWBExt"/>
          <w:noProof w:val="0"/>
        </w:rPr>
        <w:t>&lt;RepeatBlock-By&gt;&lt;Members&gt;</w:t>
      </w:r>
      <w:r w:rsidRPr="009837E0">
        <w:t>Fabienne Keller, Hilde Vautmans, Olivier Chastel, Malik Azmani, Sophia in 't Veld, Karen Melchior, Abir Al-Sahlani</w:t>
      </w:r>
      <w:r w:rsidRPr="009837E0">
        <w:rPr>
          <w:rStyle w:val="HideTWBExt"/>
          <w:noProof w:val="0"/>
        </w:rPr>
        <w:t>&lt;/Members&gt;</w:t>
      </w:r>
    </w:p>
    <w:p w14:paraId="339C575D" w14:textId="77777777" w:rsidR="00D07D2A" w:rsidRPr="009837E0" w:rsidRDefault="00D07D2A" w:rsidP="00D07D2A">
      <w:pPr>
        <w:pStyle w:val="NormalBold"/>
      </w:pPr>
      <w:r w:rsidRPr="009837E0">
        <w:rPr>
          <w:rStyle w:val="HideTWBExt"/>
          <w:noProof w:val="0"/>
        </w:rPr>
        <w:t>&lt;/RepeatBlock-By&gt;</w:t>
      </w:r>
    </w:p>
    <w:p w14:paraId="0FD0639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888E19B" w14:textId="027A0762"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i</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358FCFE3" w14:textId="77777777" w:rsidTr="0045320F">
        <w:trPr>
          <w:trHeight w:hRule="exact" w:val="240"/>
          <w:jc w:val="center"/>
        </w:trPr>
        <w:tc>
          <w:tcPr>
            <w:tcW w:w="9752" w:type="dxa"/>
            <w:gridSpan w:val="2"/>
          </w:tcPr>
          <w:p w14:paraId="4643E408" w14:textId="77777777" w:rsidR="00D07D2A" w:rsidRPr="0092111C" w:rsidRDefault="00D07D2A" w:rsidP="0045320F">
            <w:pPr>
              <w:rPr>
                <w:lang w:val="fr-FR"/>
              </w:rPr>
            </w:pPr>
          </w:p>
        </w:tc>
      </w:tr>
      <w:tr w:rsidR="00D07D2A" w:rsidRPr="009837E0" w14:paraId="14EC59B6" w14:textId="77777777" w:rsidTr="0045320F">
        <w:trPr>
          <w:trHeight w:val="240"/>
          <w:jc w:val="center"/>
        </w:trPr>
        <w:tc>
          <w:tcPr>
            <w:tcW w:w="4876" w:type="dxa"/>
          </w:tcPr>
          <w:p w14:paraId="69270E28" w14:textId="77777777" w:rsidR="00D07D2A" w:rsidRPr="009837E0" w:rsidRDefault="00D07D2A" w:rsidP="0045320F">
            <w:pPr>
              <w:pStyle w:val="AmColumnHeading"/>
            </w:pPr>
            <w:r w:rsidRPr="009837E0">
              <w:t>Tekst proponowany przez Komisję</w:t>
            </w:r>
          </w:p>
        </w:tc>
        <w:tc>
          <w:tcPr>
            <w:tcW w:w="4876" w:type="dxa"/>
          </w:tcPr>
          <w:p w14:paraId="1A56F471" w14:textId="77777777" w:rsidR="00D07D2A" w:rsidRPr="009837E0" w:rsidRDefault="00D07D2A" w:rsidP="0045320F">
            <w:pPr>
              <w:pStyle w:val="AmColumnHeading"/>
            </w:pPr>
            <w:r w:rsidRPr="009837E0">
              <w:t>Poprawka</w:t>
            </w:r>
          </w:p>
        </w:tc>
      </w:tr>
      <w:tr w:rsidR="00D07D2A" w:rsidRPr="009837E0" w14:paraId="17794826" w14:textId="77777777" w:rsidTr="0045320F">
        <w:trPr>
          <w:jc w:val="center"/>
        </w:trPr>
        <w:tc>
          <w:tcPr>
            <w:tcW w:w="4876" w:type="dxa"/>
          </w:tcPr>
          <w:p w14:paraId="4A3A599B" w14:textId="77777777" w:rsidR="00D07D2A" w:rsidRPr="009837E0" w:rsidRDefault="00D07D2A" w:rsidP="0045320F">
            <w:pPr>
              <w:pStyle w:val="Normal6a"/>
            </w:pPr>
            <w:r w:rsidRPr="009837E0">
              <w:t>i)</w:t>
            </w:r>
            <w:r w:rsidRPr="009837E0">
              <w:tab/>
              <w:t>„małoletni” oznacza obywatela państwa trzeciego lub bezpaństwowca w wieku poniżej 18 lat;</w:t>
            </w:r>
          </w:p>
        </w:tc>
        <w:tc>
          <w:tcPr>
            <w:tcW w:w="4876" w:type="dxa"/>
          </w:tcPr>
          <w:p w14:paraId="3B8C7BE1" w14:textId="77777777" w:rsidR="00D07D2A" w:rsidRPr="009837E0" w:rsidRDefault="00D07D2A" w:rsidP="0045320F">
            <w:pPr>
              <w:pStyle w:val="Normal6a"/>
            </w:pPr>
            <w:r w:rsidRPr="009837E0">
              <w:rPr>
                <w:color w:val="000005"/>
              </w:rPr>
              <w:t>i)</w:t>
            </w:r>
            <w:r w:rsidRPr="009837E0">
              <w:rPr>
                <w:color w:val="000005"/>
              </w:rPr>
              <w:tab/>
              <w:t>„małoletni” oznacza obywatela państwa trzeciego lub bezpaństwowca w wieku poniżej 18 lat</w:t>
            </w:r>
            <w:r w:rsidRPr="009837E0">
              <w:rPr>
                <w:b/>
                <w:bCs/>
                <w:i/>
                <w:iCs/>
                <w:color w:val="000005"/>
              </w:rPr>
              <w:t>.</w:t>
            </w:r>
            <w:r w:rsidRPr="009837E0">
              <w:rPr>
                <w:b/>
                <w:i/>
                <w:color w:val="000005"/>
              </w:rPr>
              <w:t xml:space="preserve"> </w:t>
            </w:r>
            <w:r w:rsidRPr="009837E0">
              <w:rPr>
                <w:b/>
                <w:bCs/>
                <w:i/>
                <w:iCs/>
                <w:color w:val="000005"/>
              </w:rPr>
              <w:t>Oceny dokonuje się, w stosownych przypadkach, w chwili składania przez tę osobę wniosku o udzielenie ochrony międzynarodowej</w:t>
            </w:r>
            <w:r w:rsidRPr="009837E0">
              <w:rPr>
                <w:color w:val="000005"/>
              </w:rPr>
              <w:t>;</w:t>
            </w:r>
          </w:p>
        </w:tc>
      </w:tr>
    </w:tbl>
    <w:p w14:paraId="22D1926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CE94C08" w14:textId="77777777" w:rsidR="00D07D2A" w:rsidRPr="0045320F" w:rsidRDefault="00D07D2A" w:rsidP="00D07D2A">
      <w:pPr>
        <w:rPr>
          <w:lang w:val="en-GB"/>
        </w:rPr>
      </w:pPr>
      <w:r w:rsidRPr="0045320F">
        <w:rPr>
          <w:rStyle w:val="HideTWBExt"/>
          <w:noProof w:val="0"/>
          <w:lang w:val="en-GB"/>
        </w:rPr>
        <w:t>&lt;/Amend&gt;</w:t>
      </w:r>
    </w:p>
    <w:p w14:paraId="404403D1" w14:textId="3B2538E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818</w:t>
      </w:r>
      <w:r w:rsidRPr="0045320F">
        <w:rPr>
          <w:rStyle w:val="HideTWBExt"/>
          <w:noProof w:val="0"/>
          <w:lang w:val="en-GB"/>
        </w:rPr>
        <w:t>&lt;/NumAm&gt;</w:t>
      </w:r>
    </w:p>
    <w:p w14:paraId="0C532ED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6E388D46" w14:textId="77777777" w:rsidR="00D07D2A" w:rsidRPr="009837E0" w:rsidRDefault="00D07D2A" w:rsidP="00D07D2A">
      <w:pPr>
        <w:pStyle w:val="NormalBold"/>
      </w:pPr>
      <w:r w:rsidRPr="009837E0">
        <w:rPr>
          <w:rStyle w:val="HideTWBExt"/>
          <w:noProof w:val="0"/>
        </w:rPr>
        <w:t>&lt;/RepeatBlock-By&gt;</w:t>
      </w:r>
    </w:p>
    <w:p w14:paraId="0A90A5D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A375391" w14:textId="65A08790"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i</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4B5993C" w14:textId="77777777" w:rsidTr="0045320F">
        <w:trPr>
          <w:trHeight w:hRule="exact" w:val="240"/>
          <w:jc w:val="center"/>
        </w:trPr>
        <w:tc>
          <w:tcPr>
            <w:tcW w:w="9752" w:type="dxa"/>
            <w:gridSpan w:val="2"/>
          </w:tcPr>
          <w:p w14:paraId="678DC46E" w14:textId="77777777" w:rsidR="00D07D2A" w:rsidRPr="0092111C" w:rsidRDefault="00D07D2A" w:rsidP="0045320F">
            <w:pPr>
              <w:rPr>
                <w:lang w:val="fr-FR"/>
              </w:rPr>
            </w:pPr>
          </w:p>
        </w:tc>
      </w:tr>
      <w:tr w:rsidR="00D07D2A" w:rsidRPr="009837E0" w14:paraId="58C09E5F" w14:textId="77777777" w:rsidTr="0045320F">
        <w:trPr>
          <w:trHeight w:val="240"/>
          <w:jc w:val="center"/>
        </w:trPr>
        <w:tc>
          <w:tcPr>
            <w:tcW w:w="4876" w:type="dxa"/>
          </w:tcPr>
          <w:p w14:paraId="05C47482" w14:textId="77777777" w:rsidR="00D07D2A" w:rsidRPr="009837E0" w:rsidRDefault="00D07D2A" w:rsidP="0045320F">
            <w:pPr>
              <w:pStyle w:val="AmColumnHeading"/>
            </w:pPr>
            <w:r w:rsidRPr="009837E0">
              <w:t>Tekst proponowany przez Komisję</w:t>
            </w:r>
          </w:p>
        </w:tc>
        <w:tc>
          <w:tcPr>
            <w:tcW w:w="4876" w:type="dxa"/>
          </w:tcPr>
          <w:p w14:paraId="5CB64D4E" w14:textId="77777777" w:rsidR="00D07D2A" w:rsidRPr="009837E0" w:rsidRDefault="00D07D2A" w:rsidP="0045320F">
            <w:pPr>
              <w:pStyle w:val="AmColumnHeading"/>
            </w:pPr>
            <w:r w:rsidRPr="009837E0">
              <w:t>Poprawka</w:t>
            </w:r>
          </w:p>
        </w:tc>
      </w:tr>
      <w:tr w:rsidR="00D07D2A" w:rsidRPr="009837E0" w14:paraId="5FB7AD15" w14:textId="77777777" w:rsidTr="0045320F">
        <w:trPr>
          <w:jc w:val="center"/>
        </w:trPr>
        <w:tc>
          <w:tcPr>
            <w:tcW w:w="4876" w:type="dxa"/>
          </w:tcPr>
          <w:p w14:paraId="70889812" w14:textId="77777777" w:rsidR="00D07D2A" w:rsidRPr="009837E0" w:rsidRDefault="00D07D2A" w:rsidP="0045320F">
            <w:pPr>
              <w:pStyle w:val="Normal6a"/>
            </w:pPr>
            <w:r w:rsidRPr="009837E0">
              <w:t>i)</w:t>
            </w:r>
            <w:r w:rsidRPr="009837E0">
              <w:tab/>
              <w:t>„małoletni” oznacza obywatela państwa trzeciego lub bezpaństwowca w wieku poniżej 18 lat;</w:t>
            </w:r>
          </w:p>
        </w:tc>
        <w:tc>
          <w:tcPr>
            <w:tcW w:w="4876" w:type="dxa"/>
          </w:tcPr>
          <w:p w14:paraId="433EEA84" w14:textId="77777777" w:rsidR="00D07D2A" w:rsidRPr="009837E0" w:rsidRDefault="00D07D2A" w:rsidP="0045320F">
            <w:pPr>
              <w:pStyle w:val="Normal6a"/>
            </w:pPr>
            <w:r w:rsidRPr="009837E0">
              <w:rPr>
                <w:color w:val="000005"/>
              </w:rPr>
              <w:t>i)</w:t>
            </w:r>
            <w:r w:rsidRPr="009837E0">
              <w:rPr>
                <w:color w:val="000005"/>
              </w:rPr>
              <w:tab/>
              <w:t xml:space="preserve">„małoletni” oznacza obywatela państwa trzeciego lub bezpaństwowca w wieku poniżej 18 lat; </w:t>
            </w:r>
            <w:r w:rsidRPr="009837E0">
              <w:rPr>
                <w:b/>
                <w:i/>
                <w:color w:val="000005"/>
              </w:rPr>
              <w:t>ocenę wieku można zweryfikować przy użyciu kryteriów naukowych, w tym szacowania wieku metodą dentystyczną (DAE).</w:t>
            </w:r>
          </w:p>
        </w:tc>
      </w:tr>
    </w:tbl>
    <w:p w14:paraId="2477E462"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68150B4" w14:textId="77777777" w:rsidR="00D07D2A" w:rsidRPr="0045320F" w:rsidRDefault="00D07D2A" w:rsidP="00D07D2A">
      <w:pPr>
        <w:rPr>
          <w:lang w:val="en-GB"/>
        </w:rPr>
      </w:pPr>
      <w:r w:rsidRPr="0045320F">
        <w:rPr>
          <w:rStyle w:val="HideTWBExt"/>
          <w:noProof w:val="0"/>
          <w:lang w:val="en-GB"/>
        </w:rPr>
        <w:t>&lt;/Amend&gt;</w:t>
      </w:r>
    </w:p>
    <w:p w14:paraId="21EFDCFF" w14:textId="45678F9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819</w:t>
      </w:r>
      <w:r w:rsidRPr="0045320F">
        <w:rPr>
          <w:rStyle w:val="HideTWBExt"/>
          <w:noProof w:val="0"/>
          <w:lang w:val="en-GB"/>
        </w:rPr>
        <w:t>&lt;/NumAm&gt;</w:t>
      </w:r>
    </w:p>
    <w:p w14:paraId="09FDD49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69D26ACB" w14:textId="77777777" w:rsidR="00D07D2A" w:rsidRPr="009837E0" w:rsidRDefault="00D07D2A" w:rsidP="00D07D2A">
      <w:pPr>
        <w:pStyle w:val="NormalBold"/>
      </w:pPr>
      <w:r w:rsidRPr="009837E0">
        <w:rPr>
          <w:rStyle w:val="HideTWBExt"/>
          <w:noProof w:val="0"/>
        </w:rPr>
        <w:t>&lt;/RepeatBlock-By&gt;</w:t>
      </w:r>
    </w:p>
    <w:p w14:paraId="4857CCD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B59CE1C" w14:textId="35F3EFCC"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i</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3513FCC" w14:textId="77777777" w:rsidTr="0045320F">
        <w:trPr>
          <w:trHeight w:hRule="exact" w:val="240"/>
          <w:jc w:val="center"/>
        </w:trPr>
        <w:tc>
          <w:tcPr>
            <w:tcW w:w="9752" w:type="dxa"/>
            <w:gridSpan w:val="2"/>
          </w:tcPr>
          <w:p w14:paraId="6F44F3FE" w14:textId="77777777" w:rsidR="00D07D2A" w:rsidRPr="0092111C" w:rsidRDefault="00D07D2A" w:rsidP="0045320F">
            <w:pPr>
              <w:rPr>
                <w:lang w:val="fr-FR"/>
              </w:rPr>
            </w:pPr>
          </w:p>
        </w:tc>
      </w:tr>
      <w:tr w:rsidR="00D07D2A" w:rsidRPr="009837E0" w14:paraId="60BCAACC" w14:textId="77777777" w:rsidTr="0045320F">
        <w:trPr>
          <w:trHeight w:val="240"/>
          <w:jc w:val="center"/>
        </w:trPr>
        <w:tc>
          <w:tcPr>
            <w:tcW w:w="4876" w:type="dxa"/>
          </w:tcPr>
          <w:p w14:paraId="1F095DF0" w14:textId="77777777" w:rsidR="00D07D2A" w:rsidRPr="009837E0" w:rsidRDefault="00D07D2A" w:rsidP="0045320F">
            <w:pPr>
              <w:pStyle w:val="AmColumnHeading"/>
            </w:pPr>
            <w:r w:rsidRPr="009837E0">
              <w:t>Tekst proponowany przez Komisję</w:t>
            </w:r>
          </w:p>
        </w:tc>
        <w:tc>
          <w:tcPr>
            <w:tcW w:w="4876" w:type="dxa"/>
          </w:tcPr>
          <w:p w14:paraId="45657816" w14:textId="77777777" w:rsidR="00D07D2A" w:rsidRPr="009837E0" w:rsidRDefault="00D07D2A" w:rsidP="0045320F">
            <w:pPr>
              <w:pStyle w:val="AmColumnHeading"/>
            </w:pPr>
            <w:r w:rsidRPr="009837E0">
              <w:t>Poprawka</w:t>
            </w:r>
          </w:p>
        </w:tc>
      </w:tr>
      <w:tr w:rsidR="00D07D2A" w:rsidRPr="009837E0" w14:paraId="5B02C542" w14:textId="77777777" w:rsidTr="0045320F">
        <w:trPr>
          <w:jc w:val="center"/>
        </w:trPr>
        <w:tc>
          <w:tcPr>
            <w:tcW w:w="4876" w:type="dxa"/>
          </w:tcPr>
          <w:p w14:paraId="40F146E6" w14:textId="77777777" w:rsidR="00D07D2A" w:rsidRPr="009837E0" w:rsidRDefault="00D07D2A" w:rsidP="0045320F">
            <w:pPr>
              <w:pStyle w:val="Normal6a"/>
            </w:pPr>
            <w:r w:rsidRPr="009837E0">
              <w:t>i)</w:t>
            </w:r>
            <w:r w:rsidRPr="009837E0">
              <w:tab/>
              <w:t>„małoletni” oznacza obywatela państwa trzeciego lub bezpaństwowca w wieku poniżej 18 lat;</w:t>
            </w:r>
          </w:p>
        </w:tc>
        <w:tc>
          <w:tcPr>
            <w:tcW w:w="4876" w:type="dxa"/>
          </w:tcPr>
          <w:p w14:paraId="0339C9E3" w14:textId="77777777" w:rsidR="00D07D2A" w:rsidRPr="009837E0" w:rsidRDefault="00D07D2A" w:rsidP="0045320F">
            <w:pPr>
              <w:pStyle w:val="Normal6a"/>
            </w:pPr>
            <w:r w:rsidRPr="009837E0">
              <w:rPr>
                <w:color w:val="000005"/>
              </w:rPr>
              <w:t>i)</w:t>
            </w:r>
            <w:r w:rsidRPr="009837E0">
              <w:rPr>
                <w:color w:val="000005"/>
              </w:rPr>
              <w:tab/>
              <w:t xml:space="preserve">„małoletni” oznacza obywatela państwa trzeciego lub bezpaństwowca </w:t>
            </w:r>
            <w:r w:rsidRPr="009837E0">
              <w:rPr>
                <w:b/>
                <w:bCs/>
                <w:i/>
                <w:iCs/>
                <w:color w:val="000005"/>
              </w:rPr>
              <w:t>w rozumieniu art. 1 ust. 1 Konwencji o statusie bezpaństwowców z 1954 r.,</w:t>
            </w:r>
            <w:r w:rsidRPr="009837E0">
              <w:rPr>
                <w:color w:val="000005"/>
              </w:rPr>
              <w:t xml:space="preserve"> w wieku poniżej 18 lat;</w:t>
            </w:r>
          </w:p>
        </w:tc>
      </w:tr>
    </w:tbl>
    <w:p w14:paraId="14564CD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DCFD3F6" w14:textId="77777777" w:rsidR="00D07D2A" w:rsidRPr="0045320F" w:rsidRDefault="00D07D2A" w:rsidP="00D07D2A">
      <w:pPr>
        <w:rPr>
          <w:lang w:val="en-GB"/>
        </w:rPr>
      </w:pPr>
      <w:r w:rsidRPr="0045320F">
        <w:rPr>
          <w:rStyle w:val="HideTWBExt"/>
          <w:noProof w:val="0"/>
          <w:lang w:val="en-GB"/>
        </w:rPr>
        <w:t>&lt;/Amend&gt;</w:t>
      </w:r>
    </w:p>
    <w:p w14:paraId="3E487FC1" w14:textId="03E32EE4"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820</w:t>
      </w:r>
      <w:r w:rsidRPr="0045320F">
        <w:rPr>
          <w:rStyle w:val="HideTWBExt"/>
          <w:noProof w:val="0"/>
          <w:lang w:val="en-GB"/>
        </w:rPr>
        <w:t>&lt;/NumAm&gt;</w:t>
      </w:r>
    </w:p>
    <w:p w14:paraId="7E59D88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57D526A2" w14:textId="77777777" w:rsidR="00D07D2A" w:rsidRPr="009837E0" w:rsidRDefault="00D07D2A" w:rsidP="00D07D2A">
      <w:pPr>
        <w:pStyle w:val="NormalBold"/>
      </w:pPr>
      <w:r w:rsidRPr="009837E0">
        <w:rPr>
          <w:rStyle w:val="HideTWBExt"/>
          <w:noProof w:val="0"/>
        </w:rPr>
        <w:t>&lt;/RepeatBlock-By&gt;</w:t>
      </w:r>
    </w:p>
    <w:p w14:paraId="2738027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AC3ABD5" w14:textId="40D100D4"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i</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3B54E297" w14:textId="77777777" w:rsidTr="0045320F">
        <w:trPr>
          <w:trHeight w:hRule="exact" w:val="240"/>
          <w:jc w:val="center"/>
        </w:trPr>
        <w:tc>
          <w:tcPr>
            <w:tcW w:w="9752" w:type="dxa"/>
            <w:gridSpan w:val="2"/>
          </w:tcPr>
          <w:p w14:paraId="2FA3D5FC" w14:textId="77777777" w:rsidR="00D07D2A" w:rsidRPr="0092111C" w:rsidRDefault="00D07D2A" w:rsidP="0045320F">
            <w:pPr>
              <w:rPr>
                <w:lang w:val="fr-FR"/>
              </w:rPr>
            </w:pPr>
          </w:p>
        </w:tc>
      </w:tr>
      <w:tr w:rsidR="00D07D2A" w:rsidRPr="009837E0" w14:paraId="6D94504E" w14:textId="77777777" w:rsidTr="0045320F">
        <w:trPr>
          <w:trHeight w:val="240"/>
          <w:jc w:val="center"/>
        </w:trPr>
        <w:tc>
          <w:tcPr>
            <w:tcW w:w="4876" w:type="dxa"/>
          </w:tcPr>
          <w:p w14:paraId="42857D9E" w14:textId="77777777" w:rsidR="00D07D2A" w:rsidRPr="009837E0" w:rsidRDefault="00D07D2A" w:rsidP="0045320F">
            <w:pPr>
              <w:pStyle w:val="AmColumnHeading"/>
            </w:pPr>
            <w:r w:rsidRPr="009837E0">
              <w:t>Tekst proponowany przez Komisję</w:t>
            </w:r>
          </w:p>
        </w:tc>
        <w:tc>
          <w:tcPr>
            <w:tcW w:w="4876" w:type="dxa"/>
          </w:tcPr>
          <w:p w14:paraId="1630EA2C" w14:textId="77777777" w:rsidR="00D07D2A" w:rsidRPr="009837E0" w:rsidRDefault="00D07D2A" w:rsidP="0045320F">
            <w:pPr>
              <w:pStyle w:val="AmColumnHeading"/>
            </w:pPr>
            <w:r w:rsidRPr="009837E0">
              <w:t>Poprawka</w:t>
            </w:r>
          </w:p>
        </w:tc>
      </w:tr>
      <w:tr w:rsidR="00D07D2A" w:rsidRPr="009837E0" w14:paraId="342CD6B0" w14:textId="77777777" w:rsidTr="0045320F">
        <w:trPr>
          <w:jc w:val="center"/>
        </w:trPr>
        <w:tc>
          <w:tcPr>
            <w:tcW w:w="4876" w:type="dxa"/>
          </w:tcPr>
          <w:p w14:paraId="6DD9B49F" w14:textId="77777777" w:rsidR="00D07D2A" w:rsidRPr="009837E0" w:rsidRDefault="00D07D2A" w:rsidP="0045320F">
            <w:pPr>
              <w:pStyle w:val="Normal6a"/>
            </w:pPr>
            <w:r w:rsidRPr="009837E0">
              <w:t>i)</w:t>
            </w:r>
            <w:r w:rsidRPr="009837E0">
              <w:tab/>
              <w:t>„małoletni” oznacza obywatela państwa trzeciego lub bezpaństwowca w wieku poniżej 18 lat;</w:t>
            </w:r>
          </w:p>
        </w:tc>
        <w:tc>
          <w:tcPr>
            <w:tcW w:w="4876" w:type="dxa"/>
          </w:tcPr>
          <w:p w14:paraId="53F3345E" w14:textId="77777777" w:rsidR="00D07D2A" w:rsidRPr="009837E0" w:rsidRDefault="00D07D2A" w:rsidP="0045320F">
            <w:pPr>
              <w:pStyle w:val="Normal6a"/>
            </w:pPr>
            <w:r w:rsidRPr="009837E0">
              <w:rPr>
                <w:color w:val="000005"/>
              </w:rPr>
              <w:t>i)</w:t>
            </w:r>
            <w:r w:rsidRPr="009837E0">
              <w:rPr>
                <w:color w:val="000005"/>
              </w:rPr>
              <w:tab/>
              <w:t>„małoletni” oznacza obywatela państwa trzeciego lub bezpaństwowca w wieku poniżej 18 lat</w:t>
            </w:r>
            <w:r w:rsidRPr="009837E0">
              <w:rPr>
                <w:b/>
                <w:bCs/>
                <w:i/>
                <w:iCs/>
                <w:color w:val="000005"/>
              </w:rPr>
              <w:t>, ale powyżej 13 lat</w:t>
            </w:r>
            <w:r w:rsidRPr="009837E0">
              <w:rPr>
                <w:color w:val="000005"/>
              </w:rPr>
              <w:t>;</w:t>
            </w:r>
          </w:p>
        </w:tc>
      </w:tr>
    </w:tbl>
    <w:p w14:paraId="3734DDED"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232AB96" w14:textId="77777777" w:rsidR="00D07D2A" w:rsidRPr="0045320F" w:rsidRDefault="00D07D2A" w:rsidP="00D07D2A">
      <w:pPr>
        <w:rPr>
          <w:lang w:val="en-GB"/>
        </w:rPr>
      </w:pPr>
      <w:r w:rsidRPr="0045320F">
        <w:rPr>
          <w:rStyle w:val="HideTWBExt"/>
          <w:noProof w:val="0"/>
          <w:lang w:val="en-GB"/>
        </w:rPr>
        <w:t>&lt;/Amend&gt;</w:t>
      </w:r>
    </w:p>
    <w:p w14:paraId="2795F631" w14:textId="0AE0A98F"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821</w:t>
      </w:r>
      <w:r w:rsidRPr="0045320F">
        <w:rPr>
          <w:rStyle w:val="HideTWBExt"/>
          <w:noProof w:val="0"/>
          <w:lang w:val="en-GB"/>
        </w:rPr>
        <w:t>&lt;/NumAm&gt;</w:t>
      </w:r>
    </w:p>
    <w:p w14:paraId="3F12909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4642B692" w14:textId="77777777" w:rsidR="00D07D2A" w:rsidRPr="009837E0" w:rsidRDefault="00D07D2A" w:rsidP="00D07D2A">
      <w:pPr>
        <w:pStyle w:val="NormalBold"/>
      </w:pPr>
      <w:r w:rsidRPr="009837E0">
        <w:rPr>
          <w:rStyle w:val="HideTWBExt"/>
          <w:noProof w:val="0"/>
        </w:rPr>
        <w:t>&lt;/RepeatBlock-By&gt;</w:t>
      </w:r>
    </w:p>
    <w:p w14:paraId="0862C93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0CE3C70" w14:textId="7187854E"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i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55B0C59E" w14:textId="77777777" w:rsidTr="0045320F">
        <w:trPr>
          <w:trHeight w:hRule="exact" w:val="240"/>
          <w:jc w:val="center"/>
        </w:trPr>
        <w:tc>
          <w:tcPr>
            <w:tcW w:w="9752" w:type="dxa"/>
            <w:gridSpan w:val="2"/>
          </w:tcPr>
          <w:p w14:paraId="12F17F63" w14:textId="77777777" w:rsidR="00D07D2A" w:rsidRPr="009837E0" w:rsidRDefault="00D07D2A" w:rsidP="0045320F"/>
        </w:tc>
      </w:tr>
      <w:tr w:rsidR="00D07D2A" w:rsidRPr="009837E0" w14:paraId="4AA52603" w14:textId="77777777" w:rsidTr="0045320F">
        <w:trPr>
          <w:trHeight w:val="240"/>
          <w:jc w:val="center"/>
        </w:trPr>
        <w:tc>
          <w:tcPr>
            <w:tcW w:w="4876" w:type="dxa"/>
          </w:tcPr>
          <w:p w14:paraId="799A1144" w14:textId="77777777" w:rsidR="00D07D2A" w:rsidRPr="009837E0" w:rsidRDefault="00D07D2A" w:rsidP="0045320F">
            <w:pPr>
              <w:pStyle w:val="AmColumnHeading"/>
            </w:pPr>
            <w:r w:rsidRPr="009837E0">
              <w:t>Tekst proponowany przez Komisję</w:t>
            </w:r>
          </w:p>
        </w:tc>
        <w:tc>
          <w:tcPr>
            <w:tcW w:w="4876" w:type="dxa"/>
          </w:tcPr>
          <w:p w14:paraId="269559DC" w14:textId="77777777" w:rsidR="00D07D2A" w:rsidRPr="009837E0" w:rsidRDefault="00D07D2A" w:rsidP="0045320F">
            <w:pPr>
              <w:pStyle w:val="AmColumnHeading"/>
            </w:pPr>
            <w:r w:rsidRPr="009837E0">
              <w:t>Poprawka</w:t>
            </w:r>
          </w:p>
        </w:tc>
      </w:tr>
      <w:tr w:rsidR="00D07D2A" w:rsidRPr="009837E0" w14:paraId="476D3362" w14:textId="77777777" w:rsidTr="0045320F">
        <w:trPr>
          <w:jc w:val="center"/>
        </w:trPr>
        <w:tc>
          <w:tcPr>
            <w:tcW w:w="4876" w:type="dxa"/>
          </w:tcPr>
          <w:p w14:paraId="3CB019CE" w14:textId="77777777" w:rsidR="00D07D2A" w:rsidRPr="009837E0" w:rsidRDefault="00D07D2A" w:rsidP="0045320F">
            <w:pPr>
              <w:pStyle w:val="Normal6a"/>
            </w:pPr>
          </w:p>
        </w:tc>
        <w:tc>
          <w:tcPr>
            <w:tcW w:w="4876" w:type="dxa"/>
          </w:tcPr>
          <w:p w14:paraId="4ADAD013" w14:textId="77777777" w:rsidR="00D07D2A" w:rsidRPr="009837E0" w:rsidRDefault="00D07D2A" w:rsidP="0045320F">
            <w:pPr>
              <w:pStyle w:val="Normal6a"/>
            </w:pPr>
            <w:r w:rsidRPr="009837E0">
              <w:rPr>
                <w:b/>
                <w:i/>
                <w:color w:val="000005"/>
              </w:rPr>
              <w:t>ia)</w:t>
            </w:r>
            <w:r w:rsidRPr="009837E0">
              <w:rPr>
                <w:color w:val="000005"/>
              </w:rPr>
              <w:tab/>
            </w:r>
            <w:r w:rsidRPr="009837E0">
              <w:rPr>
                <w:b/>
                <w:i/>
                <w:color w:val="000005"/>
              </w:rPr>
              <w:t>„małoletni bez opieki” oznacza małoletniego, który przybywa na terytorium państw członkowskich bez opieki osoby dorosłej, odpowiedzialnej za niego z mocy prawa lub zgodnie z praktyką zainteresowanego państwa członkowskiego, i dopóki nie zostanie faktycznie objęty opieką takiej osoby dorosłej; obejmuje to małoletnich w wieku poniżej 13 lat, którzy zostali pozostawieni bez opieki po wjeździe na terytorium państw członkowskich;</w:t>
            </w:r>
          </w:p>
        </w:tc>
      </w:tr>
    </w:tbl>
    <w:p w14:paraId="4358FF3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8436E78" w14:textId="77777777" w:rsidR="00D07D2A" w:rsidRPr="0045320F" w:rsidRDefault="00D07D2A" w:rsidP="00D07D2A">
      <w:pPr>
        <w:rPr>
          <w:lang w:val="en-GB"/>
        </w:rPr>
      </w:pPr>
      <w:r w:rsidRPr="0045320F">
        <w:rPr>
          <w:rStyle w:val="HideTWBExt"/>
          <w:noProof w:val="0"/>
          <w:lang w:val="en-GB"/>
        </w:rPr>
        <w:t>&lt;/Amend&gt;</w:t>
      </w:r>
    </w:p>
    <w:p w14:paraId="1C8804F5" w14:textId="079DFDB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822</w:t>
      </w:r>
      <w:r w:rsidRPr="0045320F">
        <w:rPr>
          <w:rStyle w:val="HideTWBExt"/>
          <w:noProof w:val="0"/>
          <w:lang w:val="en-GB"/>
        </w:rPr>
        <w:t>&lt;/NumAm&gt;</w:t>
      </w:r>
    </w:p>
    <w:p w14:paraId="2932E839"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2103958C" w14:textId="77777777" w:rsidR="00D07D2A" w:rsidRPr="009837E0" w:rsidRDefault="00D07D2A" w:rsidP="00D07D2A">
      <w:pPr>
        <w:pStyle w:val="NormalBold"/>
      </w:pPr>
      <w:r w:rsidRPr="009837E0">
        <w:rPr>
          <w:rStyle w:val="HideTWBExt"/>
          <w:noProof w:val="0"/>
        </w:rPr>
        <w:t>&lt;/RepeatBlock-By&gt;</w:t>
      </w:r>
    </w:p>
    <w:p w14:paraId="218CD03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21D665D" w14:textId="3FDCB443"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j</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135E3AB7" w14:textId="77777777" w:rsidTr="0045320F">
        <w:trPr>
          <w:trHeight w:hRule="exact" w:val="240"/>
          <w:jc w:val="center"/>
        </w:trPr>
        <w:tc>
          <w:tcPr>
            <w:tcW w:w="9752" w:type="dxa"/>
            <w:gridSpan w:val="2"/>
          </w:tcPr>
          <w:p w14:paraId="2CECCC16" w14:textId="77777777" w:rsidR="00D07D2A" w:rsidRPr="0092111C" w:rsidRDefault="00D07D2A" w:rsidP="0045320F">
            <w:pPr>
              <w:rPr>
                <w:lang w:val="fr-FR"/>
              </w:rPr>
            </w:pPr>
          </w:p>
        </w:tc>
      </w:tr>
      <w:tr w:rsidR="00D07D2A" w:rsidRPr="009837E0" w14:paraId="5FB0297F" w14:textId="77777777" w:rsidTr="0045320F">
        <w:trPr>
          <w:trHeight w:val="240"/>
          <w:jc w:val="center"/>
        </w:trPr>
        <w:tc>
          <w:tcPr>
            <w:tcW w:w="4876" w:type="dxa"/>
          </w:tcPr>
          <w:p w14:paraId="20FF4657" w14:textId="77777777" w:rsidR="00D07D2A" w:rsidRPr="009837E0" w:rsidRDefault="00D07D2A" w:rsidP="0045320F">
            <w:pPr>
              <w:pStyle w:val="AmColumnHeading"/>
            </w:pPr>
            <w:r w:rsidRPr="009837E0">
              <w:t>Tekst proponowany przez Komisję</w:t>
            </w:r>
          </w:p>
        </w:tc>
        <w:tc>
          <w:tcPr>
            <w:tcW w:w="4876" w:type="dxa"/>
          </w:tcPr>
          <w:p w14:paraId="7C3A327F" w14:textId="77777777" w:rsidR="00D07D2A" w:rsidRPr="009837E0" w:rsidRDefault="00D07D2A" w:rsidP="0045320F">
            <w:pPr>
              <w:pStyle w:val="AmColumnHeading"/>
            </w:pPr>
            <w:r w:rsidRPr="009837E0">
              <w:t>Poprawka</w:t>
            </w:r>
          </w:p>
        </w:tc>
      </w:tr>
      <w:tr w:rsidR="00D07D2A" w:rsidRPr="009837E0" w14:paraId="56C0A143" w14:textId="77777777" w:rsidTr="0045320F">
        <w:trPr>
          <w:jc w:val="center"/>
        </w:trPr>
        <w:tc>
          <w:tcPr>
            <w:tcW w:w="4876" w:type="dxa"/>
          </w:tcPr>
          <w:p w14:paraId="0434D49E" w14:textId="77777777" w:rsidR="00D07D2A" w:rsidRPr="009837E0" w:rsidRDefault="00D07D2A" w:rsidP="0045320F">
            <w:pPr>
              <w:pStyle w:val="Normal6a"/>
            </w:pPr>
            <w:r w:rsidRPr="009837E0">
              <w:rPr>
                <w:b/>
                <w:i/>
              </w:rPr>
              <w:t>j)</w:t>
            </w:r>
            <w:r w:rsidRPr="009837E0">
              <w:tab/>
            </w:r>
            <w:r w:rsidRPr="009837E0">
              <w:rPr>
                <w:b/>
                <w:i/>
              </w:rPr>
              <w:t>„małoletni bez opieki” oznacza małoletniego, który przybywa na terytorium państw członkowskich bez opieki osoby dorosłej, odpowiedzialnej za niego z mocy prawa lub zgodnie z praktyką zainteresowanego państwa członkowskiego, i dopóki nie zostanie faktycznie objęty opieką takiej osoby dorosłej; obejmuje to małoletnich, którzy zostali pozostawieni bez opieki po wjeździe na terytorium państw członkowskich;</w:t>
            </w:r>
          </w:p>
        </w:tc>
        <w:tc>
          <w:tcPr>
            <w:tcW w:w="4876" w:type="dxa"/>
          </w:tcPr>
          <w:p w14:paraId="79CD5EF4" w14:textId="77777777" w:rsidR="00D07D2A" w:rsidRPr="009837E0" w:rsidRDefault="00D07D2A" w:rsidP="0045320F">
            <w:pPr>
              <w:pStyle w:val="Normal6a"/>
            </w:pPr>
            <w:r w:rsidRPr="009837E0">
              <w:rPr>
                <w:b/>
                <w:i/>
                <w:color w:val="000005"/>
              </w:rPr>
              <w:t>skreśla się</w:t>
            </w:r>
          </w:p>
        </w:tc>
      </w:tr>
    </w:tbl>
    <w:p w14:paraId="36F77376"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E1553D4" w14:textId="77777777" w:rsidR="00D07D2A" w:rsidRPr="009837E0" w:rsidRDefault="00D07D2A" w:rsidP="00D07D2A">
      <w:r w:rsidRPr="009837E0">
        <w:rPr>
          <w:rStyle w:val="HideTWBExt"/>
          <w:noProof w:val="0"/>
        </w:rPr>
        <w:t>&lt;/Amend&gt;</w:t>
      </w:r>
    </w:p>
    <w:p w14:paraId="615B5036" w14:textId="6E7608A1"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823</w:t>
      </w:r>
      <w:r w:rsidRPr="009837E0">
        <w:rPr>
          <w:rStyle w:val="HideTWBExt"/>
          <w:noProof w:val="0"/>
        </w:rPr>
        <w:t>&lt;/NumAm&gt;</w:t>
      </w:r>
    </w:p>
    <w:p w14:paraId="07210D26" w14:textId="77777777" w:rsidR="00D07D2A" w:rsidRPr="009837E0" w:rsidRDefault="00D07D2A" w:rsidP="00D07D2A">
      <w:pPr>
        <w:pStyle w:val="NormalBold"/>
      </w:pPr>
      <w:r w:rsidRPr="009837E0">
        <w:rPr>
          <w:rStyle w:val="HideTWBExt"/>
          <w:noProof w:val="0"/>
        </w:rPr>
        <w:t>&lt;RepeatBlock-By&gt;&lt;Members&gt;</w:t>
      </w:r>
      <w:r w:rsidRPr="009837E0">
        <w:t>Cornelia Ernst, Konstantinos Arvanitis, Sira Rego, Pernando Barrena Arza, Malin Björk, Miguel Urbán Crespo, Anne-Sophie Pelletier</w:t>
      </w:r>
      <w:r w:rsidRPr="009837E0">
        <w:rPr>
          <w:rStyle w:val="HideTWBExt"/>
          <w:noProof w:val="0"/>
        </w:rPr>
        <w:t>&lt;/Members&gt;</w:t>
      </w:r>
    </w:p>
    <w:p w14:paraId="1A022301" w14:textId="77777777" w:rsidR="00D07D2A" w:rsidRPr="009837E0" w:rsidRDefault="00D07D2A" w:rsidP="00D07D2A">
      <w:pPr>
        <w:pStyle w:val="NormalBold"/>
      </w:pPr>
      <w:r w:rsidRPr="009837E0">
        <w:rPr>
          <w:rStyle w:val="HideTWBExt"/>
          <w:noProof w:val="0"/>
        </w:rPr>
        <w:t>&lt;/RepeatBlock-By&gt;</w:t>
      </w:r>
    </w:p>
    <w:p w14:paraId="5F0599A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4E58A84" w14:textId="706C0245"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k</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4D2FFCE" w14:textId="77777777" w:rsidTr="0045320F">
        <w:trPr>
          <w:trHeight w:hRule="exact" w:val="240"/>
          <w:jc w:val="center"/>
        </w:trPr>
        <w:tc>
          <w:tcPr>
            <w:tcW w:w="9752" w:type="dxa"/>
            <w:gridSpan w:val="2"/>
          </w:tcPr>
          <w:p w14:paraId="24FFCFC8" w14:textId="77777777" w:rsidR="00D07D2A" w:rsidRPr="0092111C" w:rsidRDefault="00D07D2A" w:rsidP="0045320F">
            <w:pPr>
              <w:rPr>
                <w:lang w:val="fr-FR"/>
              </w:rPr>
            </w:pPr>
          </w:p>
        </w:tc>
      </w:tr>
      <w:tr w:rsidR="00D07D2A" w:rsidRPr="009837E0" w14:paraId="4B9CBFAC" w14:textId="77777777" w:rsidTr="0045320F">
        <w:trPr>
          <w:trHeight w:val="240"/>
          <w:jc w:val="center"/>
        </w:trPr>
        <w:tc>
          <w:tcPr>
            <w:tcW w:w="4876" w:type="dxa"/>
          </w:tcPr>
          <w:p w14:paraId="2DAC34A4" w14:textId="77777777" w:rsidR="00D07D2A" w:rsidRPr="009837E0" w:rsidRDefault="00D07D2A" w:rsidP="0045320F">
            <w:pPr>
              <w:pStyle w:val="AmColumnHeading"/>
            </w:pPr>
            <w:r w:rsidRPr="009837E0">
              <w:t>Tekst proponowany przez Komisję</w:t>
            </w:r>
          </w:p>
        </w:tc>
        <w:tc>
          <w:tcPr>
            <w:tcW w:w="4876" w:type="dxa"/>
          </w:tcPr>
          <w:p w14:paraId="426C30E6" w14:textId="77777777" w:rsidR="00D07D2A" w:rsidRPr="009837E0" w:rsidRDefault="00D07D2A" w:rsidP="0045320F">
            <w:pPr>
              <w:pStyle w:val="AmColumnHeading"/>
            </w:pPr>
            <w:r w:rsidRPr="009837E0">
              <w:t>Poprawka</w:t>
            </w:r>
          </w:p>
        </w:tc>
      </w:tr>
      <w:tr w:rsidR="00D07D2A" w:rsidRPr="009837E0" w14:paraId="1DB7B5E9" w14:textId="77777777" w:rsidTr="0045320F">
        <w:trPr>
          <w:jc w:val="center"/>
        </w:trPr>
        <w:tc>
          <w:tcPr>
            <w:tcW w:w="4876" w:type="dxa"/>
          </w:tcPr>
          <w:p w14:paraId="5771F456" w14:textId="77777777" w:rsidR="00D07D2A" w:rsidRPr="009837E0" w:rsidRDefault="00D07D2A" w:rsidP="0045320F">
            <w:pPr>
              <w:pStyle w:val="Normal6a"/>
            </w:pPr>
            <w:r w:rsidRPr="009837E0">
              <w:t>k)</w:t>
            </w:r>
            <w:r w:rsidRPr="009837E0">
              <w:tab/>
              <w:t xml:space="preserve">„przedstawiciel” oznacza osobę lub organizację </w:t>
            </w:r>
            <w:r w:rsidRPr="009837E0">
              <w:rPr>
                <w:b/>
                <w:bCs/>
                <w:i/>
                <w:iCs/>
              </w:rPr>
              <w:t>wyznaczoną</w:t>
            </w:r>
            <w:r w:rsidRPr="009837E0">
              <w:t xml:space="preserve"> przez właściwe organy, </w:t>
            </w:r>
            <w:r w:rsidRPr="009837E0">
              <w:rPr>
                <w:b/>
                <w:bCs/>
                <w:i/>
                <w:iCs/>
              </w:rPr>
              <w:t>mającą</w:t>
            </w:r>
            <w:r w:rsidRPr="009837E0">
              <w:t xml:space="preserve"> pomagać małoletniemu bez opieki i </w:t>
            </w:r>
            <w:r w:rsidRPr="009837E0">
              <w:rPr>
                <w:b/>
                <w:bCs/>
                <w:i/>
                <w:iCs/>
              </w:rPr>
              <w:t>reprezentować</w:t>
            </w:r>
            <w:r w:rsidRPr="009837E0">
              <w:t xml:space="preserve"> go </w:t>
            </w:r>
            <w:r w:rsidRPr="009837E0">
              <w:rPr>
                <w:b/>
                <w:bCs/>
                <w:i/>
                <w:iCs/>
              </w:rPr>
              <w:t xml:space="preserve">w postępowaniach przewidzianych w niniejszym rozporządzeniu, w celu zabezpieczenia </w:t>
            </w:r>
            <w:r w:rsidRPr="009837E0">
              <w:t>najlepszego interesu dziecka</w:t>
            </w:r>
            <w:r w:rsidRPr="009837E0">
              <w:rPr>
                <w:b/>
                <w:bCs/>
                <w:i/>
                <w:iCs/>
              </w:rPr>
              <w:t>, jak również wykonywania w razie potrzeby czynności prawnych w jego imieniu;</w:t>
            </w:r>
          </w:p>
        </w:tc>
        <w:tc>
          <w:tcPr>
            <w:tcW w:w="4876" w:type="dxa"/>
          </w:tcPr>
          <w:p w14:paraId="49B772B0" w14:textId="77777777" w:rsidR="00D07D2A" w:rsidRPr="009837E0" w:rsidRDefault="00D07D2A" w:rsidP="0045320F">
            <w:pPr>
              <w:pStyle w:val="Normal6a"/>
            </w:pPr>
            <w:r w:rsidRPr="009837E0">
              <w:rPr>
                <w:color w:val="000005"/>
              </w:rPr>
              <w:t>k)</w:t>
            </w:r>
            <w:r w:rsidRPr="009837E0">
              <w:rPr>
                <w:color w:val="000005"/>
              </w:rPr>
              <w:tab/>
              <w:t>„przedstawiciel” oznacza osobę lub organizację</w:t>
            </w:r>
            <w:r w:rsidRPr="009837E0">
              <w:rPr>
                <w:b/>
                <w:bCs/>
                <w:i/>
                <w:iCs/>
                <w:color w:val="000005"/>
              </w:rPr>
              <w:t>, w tym organ publiczny,</w:t>
            </w:r>
            <w:r w:rsidRPr="009837E0">
              <w:rPr>
                <w:color w:val="000005"/>
              </w:rPr>
              <w:t xml:space="preserve"> </w:t>
            </w:r>
            <w:r w:rsidRPr="009837E0">
              <w:rPr>
                <w:b/>
                <w:bCs/>
                <w:i/>
                <w:iCs/>
                <w:color w:val="000005"/>
              </w:rPr>
              <w:t>wskazane</w:t>
            </w:r>
            <w:r w:rsidRPr="009837E0">
              <w:rPr>
                <w:color w:val="000005"/>
              </w:rPr>
              <w:t xml:space="preserve"> przez właściwe organy </w:t>
            </w:r>
            <w:r w:rsidRPr="009837E0">
              <w:rPr>
                <w:b/>
                <w:bCs/>
                <w:i/>
                <w:iCs/>
                <w:color w:val="000005"/>
              </w:rPr>
              <w:t>lub podmioty</w:t>
            </w:r>
            <w:r w:rsidRPr="009837E0">
              <w:rPr>
                <w:color w:val="000005"/>
              </w:rPr>
              <w:t xml:space="preserve">, </w:t>
            </w:r>
            <w:r w:rsidRPr="009837E0">
              <w:rPr>
                <w:b/>
                <w:bCs/>
                <w:i/>
                <w:iCs/>
                <w:color w:val="000005"/>
              </w:rPr>
              <w:t>posiadające niezbędne umiejętności i wiedzę fachową, w tym w zakresie postępowania z małoletnimi i ich szczególnych potrzeb, aby reprezentować</w:t>
            </w:r>
            <w:r w:rsidRPr="009837E0">
              <w:rPr>
                <w:color w:val="000005"/>
              </w:rPr>
              <w:t xml:space="preserve"> małoletniego bez opieki</w:t>
            </w:r>
            <w:r w:rsidRPr="009837E0">
              <w:rPr>
                <w:b/>
                <w:bCs/>
                <w:i/>
                <w:iCs/>
                <w:color w:val="000005"/>
              </w:rPr>
              <w:t>,</w:t>
            </w:r>
            <w:r w:rsidRPr="009837E0">
              <w:rPr>
                <w:color w:val="000005"/>
              </w:rPr>
              <w:t xml:space="preserve"> pomagać </w:t>
            </w:r>
            <w:r w:rsidRPr="009837E0">
              <w:rPr>
                <w:b/>
                <w:bCs/>
                <w:i/>
                <w:iCs/>
                <w:color w:val="000005"/>
              </w:rPr>
              <w:t>mu i działać w jego imieniu, stosownie do przypadku, w celu</w:t>
            </w:r>
            <w:r w:rsidRPr="009837E0">
              <w:rPr>
                <w:color w:val="000005"/>
              </w:rPr>
              <w:t xml:space="preserve"> zabezpieczenia najlepszego interesu </w:t>
            </w:r>
            <w:r w:rsidRPr="009837E0">
              <w:rPr>
                <w:b/>
                <w:bCs/>
                <w:i/>
                <w:iCs/>
                <w:color w:val="000005"/>
              </w:rPr>
              <w:t xml:space="preserve">i ogólnego dobrostanu </w:t>
            </w:r>
            <w:r w:rsidRPr="009837E0">
              <w:rPr>
                <w:color w:val="000005"/>
              </w:rPr>
              <w:t>dziecka</w:t>
            </w:r>
            <w:r w:rsidRPr="009837E0">
              <w:rPr>
                <w:b/>
                <w:bCs/>
                <w:i/>
                <w:iCs/>
                <w:color w:val="000005"/>
              </w:rPr>
              <w:t>, aby małoletni bez opieki mógł korzystać z praw wynikających z niniejszego rozporządzenia.</w:t>
            </w:r>
          </w:p>
        </w:tc>
      </w:tr>
    </w:tbl>
    <w:p w14:paraId="2BCA7BA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1F728AA" w14:textId="77777777" w:rsidR="00D07D2A" w:rsidRPr="0045320F" w:rsidRDefault="00D07D2A" w:rsidP="00D07D2A">
      <w:pPr>
        <w:rPr>
          <w:lang w:val="en-GB"/>
        </w:rPr>
      </w:pPr>
      <w:r w:rsidRPr="0045320F">
        <w:rPr>
          <w:rStyle w:val="HideTWBExt"/>
          <w:noProof w:val="0"/>
          <w:lang w:val="en-GB"/>
        </w:rPr>
        <w:t>&lt;/Amend&gt;</w:t>
      </w:r>
    </w:p>
    <w:p w14:paraId="29E84636" w14:textId="508B04F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824</w:t>
      </w:r>
      <w:r w:rsidRPr="0045320F">
        <w:rPr>
          <w:rStyle w:val="HideTWBExt"/>
          <w:noProof w:val="0"/>
          <w:lang w:val="en-GB"/>
        </w:rPr>
        <w:t>&lt;/NumAm&gt;</w:t>
      </w:r>
    </w:p>
    <w:p w14:paraId="4EDA5E1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2A591F81" w14:textId="77777777" w:rsidR="00D07D2A" w:rsidRPr="009837E0" w:rsidRDefault="00D07D2A" w:rsidP="00D07D2A">
      <w:pPr>
        <w:pStyle w:val="NormalBold"/>
      </w:pPr>
      <w:r w:rsidRPr="009837E0">
        <w:rPr>
          <w:rStyle w:val="HideTWBExt"/>
          <w:noProof w:val="0"/>
        </w:rPr>
        <w:t>&lt;/RepeatBlock-By&gt;</w:t>
      </w:r>
    </w:p>
    <w:p w14:paraId="381A6EB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915DD3C" w14:textId="4F8171F9"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k</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3AF58C01" w14:textId="77777777" w:rsidTr="0045320F">
        <w:trPr>
          <w:trHeight w:hRule="exact" w:val="240"/>
          <w:jc w:val="center"/>
        </w:trPr>
        <w:tc>
          <w:tcPr>
            <w:tcW w:w="9752" w:type="dxa"/>
            <w:gridSpan w:val="2"/>
          </w:tcPr>
          <w:p w14:paraId="06D52B94" w14:textId="77777777" w:rsidR="00D07D2A" w:rsidRPr="0092111C" w:rsidRDefault="00D07D2A" w:rsidP="0045320F">
            <w:pPr>
              <w:rPr>
                <w:lang w:val="fr-FR"/>
              </w:rPr>
            </w:pPr>
          </w:p>
        </w:tc>
      </w:tr>
      <w:tr w:rsidR="00D07D2A" w:rsidRPr="009837E0" w14:paraId="6A105CCB" w14:textId="77777777" w:rsidTr="0045320F">
        <w:trPr>
          <w:trHeight w:val="240"/>
          <w:jc w:val="center"/>
        </w:trPr>
        <w:tc>
          <w:tcPr>
            <w:tcW w:w="4876" w:type="dxa"/>
          </w:tcPr>
          <w:p w14:paraId="7908E7E3" w14:textId="77777777" w:rsidR="00D07D2A" w:rsidRPr="009837E0" w:rsidRDefault="00D07D2A" w:rsidP="0045320F">
            <w:pPr>
              <w:pStyle w:val="AmColumnHeading"/>
            </w:pPr>
            <w:r w:rsidRPr="009837E0">
              <w:t>Tekst proponowany przez Komisję</w:t>
            </w:r>
          </w:p>
        </w:tc>
        <w:tc>
          <w:tcPr>
            <w:tcW w:w="4876" w:type="dxa"/>
          </w:tcPr>
          <w:p w14:paraId="65B4F463" w14:textId="77777777" w:rsidR="00D07D2A" w:rsidRPr="009837E0" w:rsidRDefault="00D07D2A" w:rsidP="0045320F">
            <w:pPr>
              <w:pStyle w:val="AmColumnHeading"/>
            </w:pPr>
            <w:r w:rsidRPr="009837E0">
              <w:t>Poprawka</w:t>
            </w:r>
          </w:p>
        </w:tc>
      </w:tr>
      <w:tr w:rsidR="00D07D2A" w:rsidRPr="009837E0" w14:paraId="708766F4" w14:textId="77777777" w:rsidTr="0045320F">
        <w:trPr>
          <w:jc w:val="center"/>
        </w:trPr>
        <w:tc>
          <w:tcPr>
            <w:tcW w:w="4876" w:type="dxa"/>
          </w:tcPr>
          <w:p w14:paraId="10C4C7FE" w14:textId="77777777" w:rsidR="00D07D2A" w:rsidRPr="009837E0" w:rsidRDefault="00D07D2A" w:rsidP="0045320F">
            <w:pPr>
              <w:pStyle w:val="Normal6a"/>
            </w:pPr>
            <w:r w:rsidRPr="009837E0">
              <w:t>k)</w:t>
            </w:r>
            <w:r w:rsidRPr="009837E0">
              <w:tab/>
            </w:r>
            <w:r w:rsidRPr="009837E0">
              <w:rPr>
                <w:b/>
                <w:bCs/>
                <w:i/>
                <w:iCs/>
              </w:rPr>
              <w:t>„przedstawiciel”</w:t>
            </w:r>
            <w:r w:rsidRPr="009837E0">
              <w:t xml:space="preserve"> oznacza osobę lub organizację wyznaczoną przez właściwe organy, </w:t>
            </w:r>
            <w:r w:rsidRPr="009837E0">
              <w:rPr>
                <w:b/>
                <w:bCs/>
                <w:i/>
                <w:iCs/>
              </w:rPr>
              <w:t>mającą</w:t>
            </w:r>
            <w:r w:rsidRPr="009837E0">
              <w:t xml:space="preserve"> pomagać małoletniemu bez opieki i </w:t>
            </w:r>
            <w:r w:rsidRPr="009837E0">
              <w:rPr>
                <w:b/>
                <w:bCs/>
                <w:i/>
                <w:iCs/>
              </w:rPr>
              <w:t>reprezentować go</w:t>
            </w:r>
            <w:r w:rsidRPr="009837E0">
              <w:t xml:space="preserve"> </w:t>
            </w:r>
            <w:r w:rsidRPr="009837E0">
              <w:rPr>
                <w:b/>
                <w:bCs/>
                <w:i/>
                <w:iCs/>
              </w:rPr>
              <w:t>w postępowaniach przewidzianych w niniejszym rozporządzeniu, w celu zabezpieczenia</w:t>
            </w:r>
            <w:r w:rsidRPr="009837E0">
              <w:t xml:space="preserve"> najlepszego interesu dziecka</w:t>
            </w:r>
            <w:r w:rsidRPr="009837E0">
              <w:rPr>
                <w:b/>
                <w:bCs/>
                <w:i/>
                <w:iCs/>
              </w:rPr>
              <w:t>, jak również wykonywania w razie potrzeby czynności prawnych w jego imieniu</w:t>
            </w:r>
            <w:r w:rsidRPr="009837E0">
              <w:t>;</w:t>
            </w:r>
          </w:p>
        </w:tc>
        <w:tc>
          <w:tcPr>
            <w:tcW w:w="4876" w:type="dxa"/>
          </w:tcPr>
          <w:p w14:paraId="6839127E" w14:textId="77777777" w:rsidR="00D07D2A" w:rsidRPr="009837E0" w:rsidRDefault="00D07D2A" w:rsidP="0045320F">
            <w:pPr>
              <w:pStyle w:val="Normal6a"/>
            </w:pPr>
            <w:r w:rsidRPr="009837E0">
              <w:rPr>
                <w:color w:val="000005"/>
              </w:rPr>
              <w:t>k)</w:t>
            </w:r>
            <w:r w:rsidRPr="009837E0">
              <w:rPr>
                <w:color w:val="000005"/>
              </w:rPr>
              <w:tab/>
            </w:r>
            <w:r w:rsidRPr="009837E0">
              <w:rPr>
                <w:b/>
                <w:bCs/>
                <w:i/>
                <w:iCs/>
                <w:color w:val="000005"/>
              </w:rPr>
              <w:t>„opiekun”</w:t>
            </w:r>
            <w:r w:rsidRPr="009837E0">
              <w:rPr>
                <w:color w:val="000005"/>
              </w:rPr>
              <w:t xml:space="preserve"> oznacza osobę lub organizację wyznaczoną przez właściwe organy, </w:t>
            </w:r>
            <w:r w:rsidRPr="009837E0">
              <w:rPr>
                <w:b/>
                <w:bCs/>
                <w:i/>
                <w:iCs/>
                <w:color w:val="000005"/>
              </w:rPr>
              <w:t>posiadającą niezbędne umiejętności i wiedzę fachową, w tym w zakresie postępowania z małoletnimi i ich szczególnych potrzeb, aby</w:t>
            </w:r>
            <w:r w:rsidRPr="009837E0">
              <w:rPr>
                <w:color w:val="000005"/>
              </w:rPr>
              <w:t xml:space="preserve"> reprezentować </w:t>
            </w:r>
            <w:r w:rsidRPr="009837E0">
              <w:rPr>
                <w:b/>
                <w:bCs/>
                <w:i/>
                <w:iCs/>
                <w:color w:val="000005"/>
              </w:rPr>
              <w:t>małoletniego</w:t>
            </w:r>
            <w:r w:rsidRPr="009837E0">
              <w:rPr>
                <w:color w:val="000005"/>
              </w:rPr>
              <w:t xml:space="preserve"> bez opieki, pomagać mu i </w:t>
            </w:r>
            <w:r w:rsidRPr="009837E0">
              <w:rPr>
                <w:b/>
                <w:bCs/>
                <w:i/>
                <w:iCs/>
                <w:color w:val="000005"/>
              </w:rPr>
              <w:t>występować</w:t>
            </w:r>
            <w:r w:rsidRPr="009837E0">
              <w:rPr>
                <w:color w:val="000005"/>
              </w:rPr>
              <w:t xml:space="preserve"> w jego imieniu</w:t>
            </w:r>
            <w:r w:rsidRPr="009837E0">
              <w:rPr>
                <w:b/>
                <w:bCs/>
                <w:i/>
                <w:iCs/>
                <w:color w:val="000005"/>
              </w:rPr>
              <w:t>, stosownie do przypadku, w celu zabezpieczenia jego</w:t>
            </w:r>
            <w:r w:rsidRPr="009837E0">
              <w:rPr>
                <w:color w:val="000005"/>
              </w:rPr>
              <w:t xml:space="preserve"> najlepszego interesu </w:t>
            </w:r>
            <w:r w:rsidRPr="009837E0">
              <w:rPr>
                <w:b/>
                <w:bCs/>
                <w:i/>
                <w:iCs/>
                <w:color w:val="000005"/>
              </w:rPr>
              <w:t>i ogólnego dobrostanu, aby małoletni bez opieki mógł korzystać z praw i wywiązać się z obowiązków przewidzianych w niniejszym rozporządzeniu</w:t>
            </w:r>
            <w:r w:rsidRPr="009837E0">
              <w:rPr>
                <w:color w:val="000005"/>
              </w:rPr>
              <w:t>;</w:t>
            </w:r>
          </w:p>
        </w:tc>
      </w:tr>
    </w:tbl>
    <w:p w14:paraId="1585902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FF82F90" w14:textId="77777777" w:rsidR="00D07D2A" w:rsidRPr="0045320F" w:rsidRDefault="00D07D2A" w:rsidP="00D07D2A">
      <w:pPr>
        <w:rPr>
          <w:lang w:val="en-GB"/>
        </w:rPr>
      </w:pPr>
      <w:r w:rsidRPr="0045320F">
        <w:rPr>
          <w:rStyle w:val="HideTWBExt"/>
          <w:noProof w:val="0"/>
          <w:lang w:val="en-GB"/>
        </w:rPr>
        <w:t>&lt;/Amend&gt;</w:t>
      </w:r>
    </w:p>
    <w:p w14:paraId="6615BED3" w14:textId="39DB313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825</w:t>
      </w:r>
      <w:r w:rsidRPr="0045320F">
        <w:rPr>
          <w:rStyle w:val="HideTWBExt"/>
          <w:noProof w:val="0"/>
          <w:lang w:val="en-GB"/>
        </w:rPr>
        <w:t>&lt;/NumAm&gt;</w:t>
      </w:r>
    </w:p>
    <w:p w14:paraId="6B468C80"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Michal Šimečka, Jan-Christoph Oetjen, Malik Azmani, Sophia in 't Veld, Karen Melchior, Abir Al-Sahlani</w:t>
      </w:r>
      <w:r w:rsidRPr="0045320F">
        <w:rPr>
          <w:rStyle w:val="HideTWBExt"/>
          <w:noProof w:val="0"/>
          <w:lang w:val="en-GB"/>
        </w:rPr>
        <w:t>&lt;/Members&gt;</w:t>
      </w:r>
    </w:p>
    <w:p w14:paraId="0C890144" w14:textId="77777777" w:rsidR="00D07D2A" w:rsidRPr="009837E0" w:rsidRDefault="00D07D2A" w:rsidP="00D07D2A">
      <w:pPr>
        <w:pStyle w:val="NormalBold"/>
      </w:pPr>
      <w:r w:rsidRPr="009837E0">
        <w:rPr>
          <w:rStyle w:val="HideTWBExt"/>
          <w:noProof w:val="0"/>
        </w:rPr>
        <w:t>&lt;/RepeatBlock-By&gt;</w:t>
      </w:r>
    </w:p>
    <w:p w14:paraId="7F023D6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3FB99DA" w14:textId="1B7F9B34"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k</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026C75C" w14:textId="77777777" w:rsidTr="0045320F">
        <w:trPr>
          <w:trHeight w:hRule="exact" w:val="240"/>
          <w:jc w:val="center"/>
        </w:trPr>
        <w:tc>
          <w:tcPr>
            <w:tcW w:w="9752" w:type="dxa"/>
            <w:gridSpan w:val="2"/>
          </w:tcPr>
          <w:p w14:paraId="364A0175" w14:textId="77777777" w:rsidR="00D07D2A" w:rsidRPr="0092111C" w:rsidRDefault="00D07D2A" w:rsidP="0045320F">
            <w:pPr>
              <w:rPr>
                <w:lang w:val="fr-FR"/>
              </w:rPr>
            </w:pPr>
          </w:p>
        </w:tc>
      </w:tr>
      <w:tr w:rsidR="00D07D2A" w:rsidRPr="009837E0" w14:paraId="62D93E03" w14:textId="77777777" w:rsidTr="0045320F">
        <w:trPr>
          <w:trHeight w:val="240"/>
          <w:jc w:val="center"/>
        </w:trPr>
        <w:tc>
          <w:tcPr>
            <w:tcW w:w="4876" w:type="dxa"/>
          </w:tcPr>
          <w:p w14:paraId="7ABAF6CD" w14:textId="77777777" w:rsidR="00D07D2A" w:rsidRPr="009837E0" w:rsidRDefault="00D07D2A" w:rsidP="0045320F">
            <w:pPr>
              <w:pStyle w:val="AmColumnHeading"/>
            </w:pPr>
            <w:r w:rsidRPr="009837E0">
              <w:t>Tekst proponowany przez Komisję</w:t>
            </w:r>
          </w:p>
        </w:tc>
        <w:tc>
          <w:tcPr>
            <w:tcW w:w="4876" w:type="dxa"/>
          </w:tcPr>
          <w:p w14:paraId="719B0344" w14:textId="77777777" w:rsidR="00D07D2A" w:rsidRPr="009837E0" w:rsidRDefault="00D07D2A" w:rsidP="0045320F">
            <w:pPr>
              <w:pStyle w:val="AmColumnHeading"/>
            </w:pPr>
            <w:r w:rsidRPr="009837E0">
              <w:t>Poprawka</w:t>
            </w:r>
          </w:p>
        </w:tc>
      </w:tr>
      <w:tr w:rsidR="00D07D2A" w:rsidRPr="009837E0" w14:paraId="63BDF241" w14:textId="77777777" w:rsidTr="0045320F">
        <w:trPr>
          <w:jc w:val="center"/>
        </w:trPr>
        <w:tc>
          <w:tcPr>
            <w:tcW w:w="4876" w:type="dxa"/>
          </w:tcPr>
          <w:p w14:paraId="432CF219" w14:textId="77777777" w:rsidR="00D07D2A" w:rsidRPr="009837E0" w:rsidRDefault="00D07D2A" w:rsidP="0045320F">
            <w:pPr>
              <w:pStyle w:val="Normal6a"/>
            </w:pPr>
            <w:r w:rsidRPr="009837E0">
              <w:t>k)</w:t>
            </w:r>
            <w:r w:rsidRPr="009837E0">
              <w:tab/>
            </w:r>
            <w:r w:rsidRPr="009837E0">
              <w:rPr>
                <w:b/>
                <w:bCs/>
                <w:i/>
                <w:iCs/>
              </w:rPr>
              <w:t>„przedstawiciel”</w:t>
            </w:r>
            <w:r w:rsidRPr="009837E0">
              <w:t xml:space="preserve"> oznacza osobę lub organizację wyznaczoną przez właściwe organy, mającą pomagać małoletniemu bez opieki i reprezentować go w postępowaniach przewidzianych w niniejszym rozporządzeniu, w celu </w:t>
            </w:r>
            <w:r w:rsidRPr="009837E0">
              <w:rPr>
                <w:b/>
                <w:bCs/>
                <w:i/>
                <w:iCs/>
              </w:rPr>
              <w:t>zabezpieczenia</w:t>
            </w:r>
            <w:r w:rsidRPr="009837E0">
              <w:t xml:space="preserve"> najlepszego interesu dziecka, jak również wykonywania w razie potrzeby czynności prawnych w jego imieniu;</w:t>
            </w:r>
          </w:p>
        </w:tc>
        <w:tc>
          <w:tcPr>
            <w:tcW w:w="4876" w:type="dxa"/>
          </w:tcPr>
          <w:p w14:paraId="2E509056" w14:textId="77777777" w:rsidR="00D07D2A" w:rsidRPr="009837E0" w:rsidRDefault="00D07D2A" w:rsidP="0045320F">
            <w:pPr>
              <w:pStyle w:val="Normal6a"/>
            </w:pPr>
            <w:r w:rsidRPr="009837E0">
              <w:rPr>
                <w:color w:val="000005"/>
              </w:rPr>
              <w:t>k)</w:t>
            </w:r>
            <w:r w:rsidRPr="009837E0">
              <w:rPr>
                <w:color w:val="000005"/>
              </w:rPr>
              <w:tab/>
            </w:r>
            <w:r w:rsidRPr="009837E0">
              <w:rPr>
                <w:b/>
                <w:bCs/>
                <w:i/>
                <w:iCs/>
                <w:color w:val="000005"/>
              </w:rPr>
              <w:t>„opiekun”</w:t>
            </w:r>
            <w:r w:rsidRPr="009837E0">
              <w:rPr>
                <w:color w:val="000005"/>
              </w:rPr>
              <w:t xml:space="preserve"> oznacza osobę lub organizację wyznaczoną przez właściwe organy, mającą pomagać małoletniemu bez opieki i reprezentować go w postępowaniach przewidzianych w niniejszym rozporządzeniu, w celu </w:t>
            </w:r>
            <w:r w:rsidRPr="009837E0">
              <w:rPr>
                <w:b/>
                <w:bCs/>
                <w:i/>
                <w:iCs/>
                <w:color w:val="000005"/>
              </w:rPr>
              <w:t>zabezpieczenia</w:t>
            </w:r>
            <w:r w:rsidRPr="009837E0">
              <w:rPr>
                <w:color w:val="000005"/>
              </w:rPr>
              <w:t xml:space="preserve"> najlepszego interesu dziecka </w:t>
            </w:r>
            <w:r w:rsidRPr="009837E0">
              <w:rPr>
                <w:b/>
                <w:bCs/>
                <w:i/>
                <w:iCs/>
                <w:color w:val="000005"/>
              </w:rPr>
              <w:t>oraz jego dobrostanu</w:t>
            </w:r>
            <w:r w:rsidRPr="009837E0">
              <w:rPr>
                <w:color w:val="000005"/>
              </w:rPr>
              <w:t>, jak również wykonywania w razie potrzeby czynności prawnych w jego imieniu</w:t>
            </w:r>
            <w:r w:rsidRPr="009837E0">
              <w:rPr>
                <w:b/>
                <w:bCs/>
                <w:i/>
                <w:iCs/>
                <w:color w:val="000005"/>
              </w:rPr>
              <w:t>, zgodnie z art. 4 ust. 2 lit. f) rozporządzenia (UE) XXX/XXX [rozporządzenie w sprawie procedur azylowych]</w:t>
            </w:r>
            <w:r w:rsidRPr="009837E0">
              <w:rPr>
                <w:color w:val="000005"/>
              </w:rPr>
              <w:t>;</w:t>
            </w:r>
          </w:p>
        </w:tc>
      </w:tr>
    </w:tbl>
    <w:p w14:paraId="09039E9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AE83E81" w14:textId="77777777" w:rsidR="00D07D2A" w:rsidRPr="0045320F" w:rsidRDefault="00D07D2A" w:rsidP="00D07D2A">
      <w:pPr>
        <w:rPr>
          <w:lang w:val="en-GB"/>
        </w:rPr>
      </w:pPr>
      <w:r w:rsidRPr="0045320F">
        <w:rPr>
          <w:rStyle w:val="HideTWBExt"/>
          <w:noProof w:val="0"/>
          <w:lang w:val="en-GB"/>
        </w:rPr>
        <w:t>&lt;/Amend&gt;</w:t>
      </w:r>
    </w:p>
    <w:p w14:paraId="1DF45D35" w14:textId="0B84F42F"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826</w:t>
      </w:r>
      <w:r w:rsidRPr="0045320F">
        <w:rPr>
          <w:rStyle w:val="HideTWBExt"/>
          <w:noProof w:val="0"/>
          <w:lang w:val="en-GB"/>
        </w:rPr>
        <w:t>&lt;/NumAm&gt;</w:t>
      </w:r>
    </w:p>
    <w:p w14:paraId="42A872F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534FA78D" w14:textId="77777777" w:rsidR="00D07D2A" w:rsidRPr="009837E0" w:rsidRDefault="00D07D2A" w:rsidP="00D07D2A">
      <w:pPr>
        <w:pStyle w:val="NormalBold"/>
      </w:pPr>
      <w:r w:rsidRPr="009837E0">
        <w:rPr>
          <w:rStyle w:val="HideTWBExt"/>
          <w:noProof w:val="0"/>
        </w:rPr>
        <w:t>&lt;/RepeatBlock-By&gt;</w:t>
      </w:r>
    </w:p>
    <w:p w14:paraId="31DBB80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5306672" w14:textId="15CAB003"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k</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1FEF2A94" w14:textId="77777777" w:rsidTr="0045320F">
        <w:trPr>
          <w:trHeight w:hRule="exact" w:val="240"/>
          <w:jc w:val="center"/>
        </w:trPr>
        <w:tc>
          <w:tcPr>
            <w:tcW w:w="9752" w:type="dxa"/>
            <w:gridSpan w:val="2"/>
          </w:tcPr>
          <w:p w14:paraId="3CD70532" w14:textId="77777777" w:rsidR="00D07D2A" w:rsidRPr="0092111C" w:rsidRDefault="00D07D2A" w:rsidP="0045320F">
            <w:pPr>
              <w:rPr>
                <w:lang w:val="fr-FR"/>
              </w:rPr>
            </w:pPr>
          </w:p>
        </w:tc>
      </w:tr>
      <w:tr w:rsidR="00D07D2A" w:rsidRPr="009837E0" w14:paraId="6AF764E0" w14:textId="77777777" w:rsidTr="0045320F">
        <w:trPr>
          <w:trHeight w:val="240"/>
          <w:jc w:val="center"/>
        </w:trPr>
        <w:tc>
          <w:tcPr>
            <w:tcW w:w="4876" w:type="dxa"/>
          </w:tcPr>
          <w:p w14:paraId="35413A52" w14:textId="77777777" w:rsidR="00D07D2A" w:rsidRPr="009837E0" w:rsidRDefault="00D07D2A" w:rsidP="0045320F">
            <w:pPr>
              <w:pStyle w:val="AmColumnHeading"/>
            </w:pPr>
            <w:r w:rsidRPr="009837E0">
              <w:t>Tekst proponowany przez Komisję</w:t>
            </w:r>
          </w:p>
        </w:tc>
        <w:tc>
          <w:tcPr>
            <w:tcW w:w="4876" w:type="dxa"/>
          </w:tcPr>
          <w:p w14:paraId="22672B5D" w14:textId="77777777" w:rsidR="00D07D2A" w:rsidRPr="009837E0" w:rsidRDefault="00D07D2A" w:rsidP="0045320F">
            <w:pPr>
              <w:pStyle w:val="AmColumnHeading"/>
            </w:pPr>
            <w:r w:rsidRPr="009837E0">
              <w:t>Poprawka</w:t>
            </w:r>
          </w:p>
        </w:tc>
      </w:tr>
      <w:tr w:rsidR="00D07D2A" w:rsidRPr="009837E0" w14:paraId="4DB79C96" w14:textId="77777777" w:rsidTr="0045320F">
        <w:trPr>
          <w:jc w:val="center"/>
        </w:trPr>
        <w:tc>
          <w:tcPr>
            <w:tcW w:w="4876" w:type="dxa"/>
          </w:tcPr>
          <w:p w14:paraId="2FE5DA44" w14:textId="77777777" w:rsidR="00D07D2A" w:rsidRPr="009837E0" w:rsidRDefault="00D07D2A" w:rsidP="0045320F">
            <w:pPr>
              <w:pStyle w:val="Normal6a"/>
            </w:pPr>
            <w:r w:rsidRPr="009837E0">
              <w:t>k)</w:t>
            </w:r>
            <w:r w:rsidRPr="009837E0">
              <w:tab/>
              <w:t>„przedstawiciel” oznacza osobę lub organizację wyznaczoną przez właściwe organy, mającą pomagać małoletniemu bez opieki i reprezentować go w postępowaniach przewidzianych w niniejszym rozporządzeniu, w celu zabezpieczenia najlepszego interesu dziecka, jak również wykonywania w razie potrzeby czynności prawnych w jego imieniu;</w:t>
            </w:r>
          </w:p>
        </w:tc>
        <w:tc>
          <w:tcPr>
            <w:tcW w:w="4876" w:type="dxa"/>
          </w:tcPr>
          <w:p w14:paraId="1FF323F8" w14:textId="77777777" w:rsidR="00D07D2A" w:rsidRPr="009837E0" w:rsidRDefault="00D07D2A" w:rsidP="0045320F">
            <w:pPr>
              <w:pStyle w:val="Normal6a"/>
            </w:pPr>
            <w:r w:rsidRPr="009837E0">
              <w:rPr>
                <w:color w:val="000005"/>
              </w:rPr>
              <w:t>k)</w:t>
            </w:r>
            <w:r w:rsidRPr="009837E0">
              <w:rPr>
                <w:color w:val="000005"/>
              </w:rPr>
              <w:tab/>
              <w:t xml:space="preserve">„przedstawiciel” oznacza osobę lub organizację wyznaczoną przez właściwe organy, mającą pomagać małoletniemu </w:t>
            </w:r>
            <w:r w:rsidRPr="009837E0">
              <w:rPr>
                <w:b/>
                <w:bCs/>
                <w:i/>
                <w:iCs/>
                <w:color w:val="000005"/>
              </w:rPr>
              <w:t xml:space="preserve">lub dziecku </w:t>
            </w:r>
            <w:r w:rsidRPr="009837E0">
              <w:rPr>
                <w:color w:val="000005"/>
              </w:rPr>
              <w:t>bez opieki i reprezentować go w postępowaniach przewidzianych w niniejszym rozporządzeniu, w celu zabezpieczenia najlepszego interesu dziecka, jak również wykonywania w razie potrzeby czynności prawnych w jego imieniu;</w:t>
            </w:r>
          </w:p>
        </w:tc>
      </w:tr>
    </w:tbl>
    <w:p w14:paraId="17FF08E0"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E043FCF" w14:textId="77777777" w:rsidR="00D07D2A" w:rsidRPr="0045320F" w:rsidRDefault="00D07D2A" w:rsidP="00D07D2A">
      <w:pPr>
        <w:rPr>
          <w:lang w:val="en-GB"/>
        </w:rPr>
      </w:pPr>
      <w:r w:rsidRPr="0045320F">
        <w:rPr>
          <w:rStyle w:val="HideTWBExt"/>
          <w:noProof w:val="0"/>
          <w:lang w:val="en-GB"/>
        </w:rPr>
        <w:t>&lt;/Amend&gt;</w:t>
      </w:r>
    </w:p>
    <w:p w14:paraId="051E2F5A" w14:textId="1D1E0303"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827</w:t>
      </w:r>
      <w:r w:rsidRPr="0045320F">
        <w:rPr>
          <w:rStyle w:val="HideTWBExt"/>
          <w:noProof w:val="0"/>
          <w:lang w:val="en-GB"/>
        </w:rPr>
        <w:t>&lt;/NumAm&gt;</w:t>
      </w:r>
    </w:p>
    <w:p w14:paraId="720B351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330058F8" w14:textId="77777777" w:rsidR="00D07D2A" w:rsidRPr="009837E0" w:rsidRDefault="00D07D2A" w:rsidP="00D07D2A">
      <w:pPr>
        <w:pStyle w:val="NormalBold"/>
      </w:pPr>
      <w:r w:rsidRPr="009837E0">
        <w:rPr>
          <w:rStyle w:val="HideTWBExt"/>
          <w:noProof w:val="0"/>
        </w:rPr>
        <w:t>&lt;/RepeatBlock-By&gt;</w:t>
      </w:r>
    </w:p>
    <w:p w14:paraId="2F62032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E1EC514" w14:textId="0FDB3886"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k</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684F2BB" w14:textId="77777777" w:rsidTr="0045320F">
        <w:trPr>
          <w:trHeight w:hRule="exact" w:val="240"/>
          <w:jc w:val="center"/>
        </w:trPr>
        <w:tc>
          <w:tcPr>
            <w:tcW w:w="9752" w:type="dxa"/>
            <w:gridSpan w:val="2"/>
          </w:tcPr>
          <w:p w14:paraId="5D7B8407" w14:textId="77777777" w:rsidR="00D07D2A" w:rsidRPr="0092111C" w:rsidRDefault="00D07D2A" w:rsidP="0045320F">
            <w:pPr>
              <w:rPr>
                <w:lang w:val="fr-FR"/>
              </w:rPr>
            </w:pPr>
          </w:p>
        </w:tc>
      </w:tr>
      <w:tr w:rsidR="00D07D2A" w:rsidRPr="009837E0" w14:paraId="6809E169" w14:textId="77777777" w:rsidTr="0045320F">
        <w:trPr>
          <w:trHeight w:val="240"/>
          <w:jc w:val="center"/>
        </w:trPr>
        <w:tc>
          <w:tcPr>
            <w:tcW w:w="4876" w:type="dxa"/>
          </w:tcPr>
          <w:p w14:paraId="1560E93F" w14:textId="77777777" w:rsidR="00D07D2A" w:rsidRPr="009837E0" w:rsidRDefault="00D07D2A" w:rsidP="0045320F">
            <w:pPr>
              <w:pStyle w:val="AmColumnHeading"/>
            </w:pPr>
            <w:r w:rsidRPr="009837E0">
              <w:t>Tekst proponowany przez Komisję</w:t>
            </w:r>
          </w:p>
        </w:tc>
        <w:tc>
          <w:tcPr>
            <w:tcW w:w="4876" w:type="dxa"/>
          </w:tcPr>
          <w:p w14:paraId="41E0CC49" w14:textId="77777777" w:rsidR="00D07D2A" w:rsidRPr="009837E0" w:rsidRDefault="00D07D2A" w:rsidP="0045320F">
            <w:pPr>
              <w:pStyle w:val="AmColumnHeading"/>
            </w:pPr>
            <w:r w:rsidRPr="009837E0">
              <w:t>Poprawka</w:t>
            </w:r>
          </w:p>
        </w:tc>
      </w:tr>
      <w:tr w:rsidR="00D07D2A" w:rsidRPr="009837E0" w14:paraId="6E7DEE03" w14:textId="77777777" w:rsidTr="0045320F">
        <w:trPr>
          <w:jc w:val="center"/>
        </w:trPr>
        <w:tc>
          <w:tcPr>
            <w:tcW w:w="4876" w:type="dxa"/>
          </w:tcPr>
          <w:p w14:paraId="5E1971A1" w14:textId="77777777" w:rsidR="00D07D2A" w:rsidRPr="009837E0" w:rsidRDefault="00D07D2A" w:rsidP="0045320F">
            <w:pPr>
              <w:pStyle w:val="Normal6a"/>
            </w:pPr>
            <w:r w:rsidRPr="009837E0">
              <w:t>k)</w:t>
            </w:r>
            <w:r w:rsidRPr="009837E0">
              <w:tab/>
            </w:r>
            <w:r w:rsidRPr="009837E0">
              <w:rPr>
                <w:b/>
                <w:bCs/>
                <w:i/>
                <w:iCs/>
              </w:rPr>
              <w:t>„przedstawiciel”</w:t>
            </w:r>
            <w:r w:rsidRPr="009837E0">
              <w:t xml:space="preserve"> oznacza osobę lub organizację wyznaczoną przez właściwe organy, mającą pomagać małoletniemu bez opieki i reprezentować go w postępowaniach przewidzianych w niniejszym rozporządzeniu, w celu zabezpieczenia najlepszego interesu dziecka, jak również wykonywania w razie potrzeby czynności prawnych w jego imieniu;</w:t>
            </w:r>
          </w:p>
        </w:tc>
        <w:tc>
          <w:tcPr>
            <w:tcW w:w="4876" w:type="dxa"/>
          </w:tcPr>
          <w:p w14:paraId="11290A54" w14:textId="77777777" w:rsidR="00D07D2A" w:rsidRPr="009837E0" w:rsidRDefault="00D07D2A" w:rsidP="0045320F">
            <w:pPr>
              <w:pStyle w:val="Normal6a"/>
            </w:pPr>
            <w:r w:rsidRPr="009837E0">
              <w:rPr>
                <w:color w:val="000005"/>
              </w:rPr>
              <w:t>k)</w:t>
            </w:r>
            <w:r w:rsidRPr="009837E0">
              <w:rPr>
                <w:color w:val="000005"/>
              </w:rPr>
              <w:tab/>
            </w:r>
            <w:r w:rsidRPr="009837E0">
              <w:rPr>
                <w:b/>
                <w:bCs/>
                <w:i/>
                <w:iCs/>
                <w:color w:val="000005"/>
              </w:rPr>
              <w:t>„opiekun”</w:t>
            </w:r>
            <w:r w:rsidRPr="009837E0">
              <w:rPr>
                <w:color w:val="000005"/>
              </w:rPr>
              <w:t xml:space="preserve"> oznacza osobę lub organizację wyznaczoną przez właściwe organy, mającą pomagać małoletniemu bez opieki i reprezentować go w postępowaniach przewidzianych w niniejszym rozporządzeniu, w celu zabezpieczenia najlepszego interesu dziecka, jak również wykonywania w razie potrzeby czynności prawnych w jego imieniu;</w:t>
            </w:r>
          </w:p>
        </w:tc>
      </w:tr>
    </w:tbl>
    <w:p w14:paraId="7020DD73"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7DC886D" w14:textId="77777777" w:rsidR="00D07D2A" w:rsidRPr="0045320F" w:rsidRDefault="00D07D2A" w:rsidP="00D07D2A">
      <w:pPr>
        <w:rPr>
          <w:lang w:val="en-GB"/>
        </w:rPr>
      </w:pPr>
      <w:r w:rsidRPr="0045320F">
        <w:rPr>
          <w:rStyle w:val="HideTWBExt"/>
          <w:noProof w:val="0"/>
          <w:lang w:val="en-GB"/>
        </w:rPr>
        <w:t>&lt;/Amend&gt;</w:t>
      </w:r>
    </w:p>
    <w:p w14:paraId="160E25FE" w14:textId="2662BDAF"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828</w:t>
      </w:r>
      <w:r w:rsidRPr="0045320F">
        <w:rPr>
          <w:rStyle w:val="HideTWBExt"/>
          <w:noProof w:val="0"/>
          <w:lang w:val="en-GB"/>
        </w:rPr>
        <w:t>&lt;/NumAm&gt;</w:t>
      </w:r>
    </w:p>
    <w:p w14:paraId="37D4454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6573BED7" w14:textId="77777777" w:rsidR="00D07D2A" w:rsidRPr="009837E0" w:rsidRDefault="00D07D2A" w:rsidP="00D07D2A">
      <w:pPr>
        <w:pStyle w:val="NormalBold"/>
      </w:pPr>
      <w:r w:rsidRPr="009837E0">
        <w:rPr>
          <w:rStyle w:val="HideTWBExt"/>
          <w:noProof w:val="0"/>
        </w:rPr>
        <w:t>&lt;/RepeatBlock-By&gt;</w:t>
      </w:r>
    </w:p>
    <w:p w14:paraId="246D217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9A9802A" w14:textId="761FE8BC"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k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E558D13" w14:textId="77777777" w:rsidTr="0045320F">
        <w:trPr>
          <w:trHeight w:hRule="exact" w:val="240"/>
          <w:jc w:val="center"/>
        </w:trPr>
        <w:tc>
          <w:tcPr>
            <w:tcW w:w="9752" w:type="dxa"/>
            <w:gridSpan w:val="2"/>
          </w:tcPr>
          <w:p w14:paraId="46A68BFF" w14:textId="77777777" w:rsidR="00D07D2A" w:rsidRPr="009837E0" w:rsidRDefault="00D07D2A" w:rsidP="0045320F"/>
        </w:tc>
      </w:tr>
      <w:tr w:rsidR="00D07D2A" w:rsidRPr="009837E0" w14:paraId="35FA123D" w14:textId="77777777" w:rsidTr="0045320F">
        <w:trPr>
          <w:trHeight w:val="240"/>
          <w:jc w:val="center"/>
        </w:trPr>
        <w:tc>
          <w:tcPr>
            <w:tcW w:w="4876" w:type="dxa"/>
          </w:tcPr>
          <w:p w14:paraId="33121122" w14:textId="77777777" w:rsidR="00D07D2A" w:rsidRPr="009837E0" w:rsidRDefault="00D07D2A" w:rsidP="0045320F">
            <w:pPr>
              <w:pStyle w:val="AmColumnHeading"/>
            </w:pPr>
            <w:r w:rsidRPr="009837E0">
              <w:t>Tekst proponowany przez Komisję</w:t>
            </w:r>
          </w:p>
        </w:tc>
        <w:tc>
          <w:tcPr>
            <w:tcW w:w="4876" w:type="dxa"/>
          </w:tcPr>
          <w:p w14:paraId="5728094F" w14:textId="77777777" w:rsidR="00D07D2A" w:rsidRPr="009837E0" w:rsidRDefault="00D07D2A" w:rsidP="0045320F">
            <w:pPr>
              <w:pStyle w:val="AmColumnHeading"/>
            </w:pPr>
            <w:r w:rsidRPr="009837E0">
              <w:t>Poprawka</w:t>
            </w:r>
          </w:p>
        </w:tc>
      </w:tr>
      <w:tr w:rsidR="00D07D2A" w:rsidRPr="009837E0" w14:paraId="73CCD4F4" w14:textId="77777777" w:rsidTr="0045320F">
        <w:trPr>
          <w:jc w:val="center"/>
        </w:trPr>
        <w:tc>
          <w:tcPr>
            <w:tcW w:w="4876" w:type="dxa"/>
          </w:tcPr>
          <w:p w14:paraId="559A6F46" w14:textId="77777777" w:rsidR="00D07D2A" w:rsidRPr="009837E0" w:rsidRDefault="00D07D2A" w:rsidP="0045320F">
            <w:pPr>
              <w:pStyle w:val="Normal6a"/>
            </w:pPr>
          </w:p>
        </w:tc>
        <w:tc>
          <w:tcPr>
            <w:tcW w:w="4876" w:type="dxa"/>
          </w:tcPr>
          <w:p w14:paraId="20ABA45A" w14:textId="77777777" w:rsidR="00D07D2A" w:rsidRPr="009837E0" w:rsidRDefault="00D07D2A" w:rsidP="0045320F">
            <w:pPr>
              <w:pStyle w:val="Normal6a"/>
            </w:pPr>
            <w:r w:rsidRPr="009837E0">
              <w:rPr>
                <w:b/>
                <w:i/>
                <w:color w:val="000005"/>
              </w:rPr>
              <w:t>ka)</w:t>
            </w:r>
            <w:r w:rsidRPr="009837E0">
              <w:rPr>
                <w:color w:val="000005"/>
              </w:rPr>
              <w:tab/>
            </w:r>
            <w:r w:rsidRPr="009837E0">
              <w:rPr>
                <w:b/>
                <w:i/>
                <w:color w:val="000005"/>
              </w:rPr>
              <w:t>„osoba zaufana” oznacza każdą osobę wyznaczoną przez osobę ubiegającą się o ochronę międzynarodową w celu towarzyszenia podczas indywidualnej rozmowy.</w:t>
            </w:r>
          </w:p>
        </w:tc>
      </w:tr>
    </w:tbl>
    <w:p w14:paraId="141280B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4DFB715" w14:textId="77777777" w:rsidR="00D07D2A" w:rsidRPr="0045320F" w:rsidRDefault="00D07D2A" w:rsidP="00D07D2A">
      <w:pPr>
        <w:rPr>
          <w:lang w:val="en-GB"/>
        </w:rPr>
      </w:pPr>
      <w:r w:rsidRPr="0045320F">
        <w:rPr>
          <w:rStyle w:val="HideTWBExt"/>
          <w:noProof w:val="0"/>
          <w:lang w:val="en-GB"/>
        </w:rPr>
        <w:t>&lt;/Amend&gt;</w:t>
      </w:r>
    </w:p>
    <w:p w14:paraId="3FC79361" w14:textId="4D560C8A"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829</w:t>
      </w:r>
      <w:r w:rsidRPr="0045320F">
        <w:rPr>
          <w:rStyle w:val="HideTWBExt"/>
          <w:noProof w:val="0"/>
          <w:lang w:val="en-GB"/>
        </w:rPr>
        <w:t>&lt;/NumAm&gt;</w:t>
      </w:r>
    </w:p>
    <w:p w14:paraId="666DB63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19F47536" w14:textId="77777777" w:rsidR="00D07D2A" w:rsidRPr="009837E0" w:rsidRDefault="00D07D2A" w:rsidP="00D07D2A">
      <w:pPr>
        <w:pStyle w:val="NormalBold"/>
      </w:pPr>
      <w:r w:rsidRPr="009837E0">
        <w:rPr>
          <w:rStyle w:val="HideTWBExt"/>
          <w:noProof w:val="0"/>
        </w:rPr>
        <w:t>&lt;/RepeatBlock-By&gt;</w:t>
      </w:r>
    </w:p>
    <w:p w14:paraId="52415D8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0AEC842" w14:textId="7357D996"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l</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D237750" w14:textId="77777777" w:rsidTr="0045320F">
        <w:trPr>
          <w:trHeight w:hRule="exact" w:val="240"/>
          <w:jc w:val="center"/>
        </w:trPr>
        <w:tc>
          <w:tcPr>
            <w:tcW w:w="9752" w:type="dxa"/>
            <w:gridSpan w:val="2"/>
          </w:tcPr>
          <w:p w14:paraId="3C45643E" w14:textId="77777777" w:rsidR="00D07D2A" w:rsidRPr="0092111C" w:rsidRDefault="00D07D2A" w:rsidP="0045320F">
            <w:pPr>
              <w:rPr>
                <w:lang w:val="fr-FR"/>
              </w:rPr>
            </w:pPr>
          </w:p>
        </w:tc>
      </w:tr>
      <w:tr w:rsidR="00D07D2A" w:rsidRPr="009837E0" w14:paraId="7061DA93" w14:textId="77777777" w:rsidTr="0045320F">
        <w:trPr>
          <w:trHeight w:val="240"/>
          <w:jc w:val="center"/>
        </w:trPr>
        <w:tc>
          <w:tcPr>
            <w:tcW w:w="4876" w:type="dxa"/>
          </w:tcPr>
          <w:p w14:paraId="64A51B44" w14:textId="77777777" w:rsidR="00D07D2A" w:rsidRPr="009837E0" w:rsidRDefault="00D07D2A" w:rsidP="0045320F">
            <w:pPr>
              <w:pStyle w:val="AmColumnHeading"/>
            </w:pPr>
            <w:r w:rsidRPr="009837E0">
              <w:t>Tekst proponowany przez Komisję</w:t>
            </w:r>
          </w:p>
        </w:tc>
        <w:tc>
          <w:tcPr>
            <w:tcW w:w="4876" w:type="dxa"/>
          </w:tcPr>
          <w:p w14:paraId="2D13EC6D" w14:textId="77777777" w:rsidR="00D07D2A" w:rsidRPr="009837E0" w:rsidRDefault="00D07D2A" w:rsidP="0045320F">
            <w:pPr>
              <w:pStyle w:val="AmColumnHeading"/>
            </w:pPr>
            <w:r w:rsidRPr="009837E0">
              <w:t>Poprawka</w:t>
            </w:r>
          </w:p>
        </w:tc>
      </w:tr>
      <w:tr w:rsidR="00D07D2A" w:rsidRPr="009837E0" w14:paraId="6F46B71C" w14:textId="77777777" w:rsidTr="0045320F">
        <w:trPr>
          <w:jc w:val="center"/>
        </w:trPr>
        <w:tc>
          <w:tcPr>
            <w:tcW w:w="4876" w:type="dxa"/>
          </w:tcPr>
          <w:p w14:paraId="750B3674" w14:textId="77777777" w:rsidR="00D07D2A" w:rsidRPr="009837E0" w:rsidRDefault="00D07D2A" w:rsidP="0045320F">
            <w:pPr>
              <w:pStyle w:val="Normal6a"/>
            </w:pPr>
            <w:r w:rsidRPr="009837E0">
              <w:rPr>
                <w:b/>
                <w:i/>
              </w:rPr>
              <w:t>l)</w:t>
            </w:r>
            <w:r w:rsidRPr="009837E0">
              <w:tab/>
            </w:r>
            <w:r w:rsidRPr="009837E0">
              <w:rPr>
                <w:b/>
                <w:i/>
              </w:rPr>
              <w:t>„dokument pobytu” oznacza każde zezwolenie wydane przez organy państwa członkowskiego zezwalające obywatelowi państwa trzeciego lub bezpaństwowcowi na pozostanie na jego terytorium, włącznie z dokumentami potwierdzającymi zezwolenie na pozostanie na jego terytorium na podstawie ustaleń dotyczących ochrony czasowej lub tak długo, jak długo istnieją okoliczności uniemożliwiające wykonanie decyzji o wydaleniu, z wyjątkiem wiz i zezwoleń na pobyt wydanych w okresie niezbędnym do ustalenia odpowiedzialnego państwa członkowskiego na mocy niniejszego rozporządzenia lub podczas rozpatrywania wniosku o udzielenie ochrony międzynarodowej lub wniosku o wydanie zezwolenia na pobyt;</w:t>
            </w:r>
          </w:p>
        </w:tc>
        <w:tc>
          <w:tcPr>
            <w:tcW w:w="4876" w:type="dxa"/>
          </w:tcPr>
          <w:p w14:paraId="4A35067D" w14:textId="77777777" w:rsidR="00D07D2A" w:rsidRPr="009837E0" w:rsidRDefault="00D07D2A" w:rsidP="0045320F">
            <w:pPr>
              <w:pStyle w:val="Normal6a"/>
            </w:pPr>
            <w:r w:rsidRPr="009837E0">
              <w:rPr>
                <w:b/>
                <w:i/>
                <w:color w:val="000005"/>
              </w:rPr>
              <w:t>skreśla się</w:t>
            </w:r>
          </w:p>
        </w:tc>
      </w:tr>
    </w:tbl>
    <w:p w14:paraId="06EB94E0"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6BB17D7" w14:textId="77777777" w:rsidR="00D07D2A" w:rsidRPr="009837E0" w:rsidRDefault="00D07D2A" w:rsidP="00D07D2A">
      <w:r w:rsidRPr="009837E0">
        <w:rPr>
          <w:rStyle w:val="HideTWBExt"/>
          <w:noProof w:val="0"/>
        </w:rPr>
        <w:t>&lt;/Amend&gt;</w:t>
      </w:r>
    </w:p>
    <w:p w14:paraId="345BAED7" w14:textId="22E14420"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830</w:t>
      </w:r>
      <w:r w:rsidRPr="009837E0">
        <w:rPr>
          <w:rStyle w:val="HideTWBExt"/>
          <w:noProof w:val="0"/>
        </w:rPr>
        <w:t>&lt;/NumAm&gt;</w:t>
      </w:r>
    </w:p>
    <w:p w14:paraId="3C4F3690" w14:textId="77777777" w:rsidR="00D07D2A" w:rsidRPr="009837E0" w:rsidRDefault="00D07D2A" w:rsidP="00D07D2A">
      <w:pPr>
        <w:pStyle w:val="NormalBold"/>
      </w:pPr>
      <w:r w:rsidRPr="009837E0">
        <w:rPr>
          <w:rStyle w:val="HideTWBExt"/>
          <w:noProof w:val="0"/>
        </w:rPr>
        <w:t>&lt;RepeatBlock-By&gt;&lt;Members&gt;</w:t>
      </w:r>
      <w:r w:rsidRPr="009837E0">
        <w:t>Cornelia Ernst, Konstantinos Arvanitis, Sira Rego, Pernando Barrena Arza, Malin Björk, Miguel Urbán Crespo, Anne-Sophie Pelletier</w:t>
      </w:r>
      <w:r w:rsidRPr="009837E0">
        <w:rPr>
          <w:rStyle w:val="HideTWBExt"/>
          <w:noProof w:val="0"/>
        </w:rPr>
        <w:t>&lt;/Members&gt;</w:t>
      </w:r>
    </w:p>
    <w:p w14:paraId="45ECFE97" w14:textId="77777777" w:rsidR="00D07D2A" w:rsidRPr="009837E0" w:rsidRDefault="00D07D2A" w:rsidP="00D07D2A">
      <w:pPr>
        <w:pStyle w:val="NormalBold"/>
      </w:pPr>
      <w:r w:rsidRPr="009837E0">
        <w:rPr>
          <w:rStyle w:val="HideTWBExt"/>
          <w:noProof w:val="0"/>
        </w:rPr>
        <w:t>&lt;/RepeatBlock-By&gt;</w:t>
      </w:r>
    </w:p>
    <w:p w14:paraId="2FEFBD4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B3C044A" w14:textId="08CA542D"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l</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2766A5C0" w14:textId="77777777" w:rsidTr="0045320F">
        <w:trPr>
          <w:trHeight w:hRule="exact" w:val="240"/>
          <w:jc w:val="center"/>
        </w:trPr>
        <w:tc>
          <w:tcPr>
            <w:tcW w:w="9752" w:type="dxa"/>
            <w:gridSpan w:val="2"/>
          </w:tcPr>
          <w:p w14:paraId="687D3BA9" w14:textId="77777777" w:rsidR="00D07D2A" w:rsidRPr="0092111C" w:rsidRDefault="00D07D2A" w:rsidP="0045320F">
            <w:pPr>
              <w:rPr>
                <w:lang w:val="fr-FR"/>
              </w:rPr>
            </w:pPr>
          </w:p>
        </w:tc>
      </w:tr>
      <w:tr w:rsidR="00D07D2A" w:rsidRPr="009837E0" w14:paraId="7D8CF285" w14:textId="77777777" w:rsidTr="0045320F">
        <w:trPr>
          <w:trHeight w:val="240"/>
          <w:jc w:val="center"/>
        </w:trPr>
        <w:tc>
          <w:tcPr>
            <w:tcW w:w="4876" w:type="dxa"/>
          </w:tcPr>
          <w:p w14:paraId="27F18B0C" w14:textId="77777777" w:rsidR="00D07D2A" w:rsidRPr="009837E0" w:rsidRDefault="00D07D2A" w:rsidP="0045320F">
            <w:pPr>
              <w:pStyle w:val="AmColumnHeading"/>
            </w:pPr>
            <w:r w:rsidRPr="009837E0">
              <w:t>Tekst proponowany przez Komisję</w:t>
            </w:r>
          </w:p>
        </w:tc>
        <w:tc>
          <w:tcPr>
            <w:tcW w:w="4876" w:type="dxa"/>
          </w:tcPr>
          <w:p w14:paraId="78700C18" w14:textId="77777777" w:rsidR="00D07D2A" w:rsidRPr="009837E0" w:rsidRDefault="00D07D2A" w:rsidP="0045320F">
            <w:pPr>
              <w:pStyle w:val="AmColumnHeading"/>
            </w:pPr>
            <w:r w:rsidRPr="009837E0">
              <w:t>Poprawka</w:t>
            </w:r>
          </w:p>
        </w:tc>
      </w:tr>
      <w:tr w:rsidR="00D07D2A" w:rsidRPr="009837E0" w14:paraId="5C89A77B" w14:textId="77777777" w:rsidTr="0045320F">
        <w:trPr>
          <w:jc w:val="center"/>
        </w:trPr>
        <w:tc>
          <w:tcPr>
            <w:tcW w:w="4876" w:type="dxa"/>
          </w:tcPr>
          <w:p w14:paraId="2340D79F" w14:textId="77777777" w:rsidR="00D07D2A" w:rsidRPr="009837E0" w:rsidRDefault="00D07D2A" w:rsidP="0045320F">
            <w:pPr>
              <w:pStyle w:val="Normal6a"/>
            </w:pPr>
            <w:r w:rsidRPr="009837E0">
              <w:t>l)</w:t>
            </w:r>
            <w:r w:rsidRPr="009837E0">
              <w:tab/>
              <w:t>„dokument pobytu” oznacza każde zezwolenie wydane przez organy państwa członkowskiego zezwalające obywatelowi państwa trzeciego lub bezpaństwowcowi na pozostanie na jego terytorium, włącznie z dokumentami potwierdzającymi zezwolenie na pozostanie na jego terytorium na podstawie ustaleń dotyczących ochrony czasowej lub tak długo, jak długo istnieją okoliczności uniemożliwiające wykonanie nakazu wydalenia, z wyjątkiem wiz i zezwoleń na pobyt wydanych w okresie niezbędnym do ustalenia odpowiedzialnego państwa członkowskiego na mocy niniejszego rozporządzenia lub podczas rozpatrywania wniosku o udzielenie ochrony międzynarodowej lub wniosku o wydanie zezwolenia na pobyt;</w:t>
            </w:r>
          </w:p>
        </w:tc>
        <w:tc>
          <w:tcPr>
            <w:tcW w:w="4876" w:type="dxa"/>
          </w:tcPr>
          <w:p w14:paraId="099CB99E" w14:textId="77777777" w:rsidR="00D07D2A" w:rsidRPr="009837E0" w:rsidRDefault="00D07D2A" w:rsidP="0045320F">
            <w:pPr>
              <w:pStyle w:val="Normal6a"/>
            </w:pPr>
            <w:r w:rsidRPr="009837E0">
              <w:rPr>
                <w:color w:val="000005"/>
              </w:rPr>
              <w:t>l)</w:t>
            </w:r>
            <w:r w:rsidRPr="009837E0">
              <w:rPr>
                <w:color w:val="000005"/>
              </w:rPr>
              <w:tab/>
              <w:t>„dokument pobytu” oznacza każde zezwolenie wydane przez organy państwa członkowskiego zezwalające obywatelowi państwa trzeciego lub bezpaństwowcowi</w:t>
            </w:r>
            <w:r w:rsidRPr="009837E0">
              <w:rPr>
                <w:b/>
                <w:bCs/>
                <w:i/>
                <w:iCs/>
                <w:color w:val="000005"/>
              </w:rPr>
              <w:t>, w rozumieniu art. 1 ust. 1 Konwencji o statusie bezpaństwowców z 1954 r.,</w:t>
            </w:r>
            <w:r w:rsidRPr="009837E0">
              <w:rPr>
                <w:color w:val="000005"/>
              </w:rPr>
              <w:t xml:space="preserve"> na pozostanie na jego terytorium, włącznie z dokumentami potwierdzającymi zezwolenie na pozostanie na jego terytorium na podstawie ustaleń dotyczących ochrony czasowej lub tak długo, jak długo istnieją okoliczności uniemożliwiające wykonanie nakazu wydalenia, z wyjątkiem wiz i zezwoleń na pobyt wydanych w okresie niezbędnym do ustalenia odpowiedzialnego państwa członkowskiego na mocy niniejszego rozporządzenia lub podczas rozpatrywania wniosku o udzielenie ochrony międzynarodowej lub wniosku o wydanie zezwolenia na pobyt;</w:t>
            </w:r>
          </w:p>
        </w:tc>
      </w:tr>
    </w:tbl>
    <w:p w14:paraId="27EB05A8"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E44CE0D" w14:textId="77777777" w:rsidR="00D07D2A" w:rsidRPr="0045320F" w:rsidRDefault="00D07D2A" w:rsidP="00D07D2A">
      <w:pPr>
        <w:rPr>
          <w:lang w:val="en-GB"/>
        </w:rPr>
      </w:pPr>
      <w:r w:rsidRPr="0045320F">
        <w:rPr>
          <w:rStyle w:val="HideTWBExt"/>
          <w:noProof w:val="0"/>
          <w:lang w:val="en-GB"/>
        </w:rPr>
        <w:t>&lt;/Amend&gt;</w:t>
      </w:r>
    </w:p>
    <w:p w14:paraId="20EB8592" w14:textId="780A761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831</w:t>
      </w:r>
      <w:r w:rsidRPr="0045320F">
        <w:rPr>
          <w:rStyle w:val="HideTWBExt"/>
          <w:noProof w:val="0"/>
          <w:lang w:val="en-GB"/>
        </w:rPr>
        <w:t>&lt;/NumAm&gt;</w:t>
      </w:r>
    </w:p>
    <w:p w14:paraId="066FE66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Birgit Sippel, Franco Roberti, Cyrus Engerer, Caterina Chinnici</w:t>
      </w:r>
      <w:r w:rsidRPr="0045320F">
        <w:rPr>
          <w:rStyle w:val="HideTWBExt"/>
          <w:noProof w:val="0"/>
          <w:lang w:val="en-GB"/>
        </w:rPr>
        <w:t>&lt;/Members&gt;</w:t>
      </w:r>
    </w:p>
    <w:p w14:paraId="0DE74914" w14:textId="77777777" w:rsidR="00D07D2A" w:rsidRPr="009837E0" w:rsidRDefault="00D07D2A" w:rsidP="00D07D2A">
      <w:pPr>
        <w:pStyle w:val="NormalBold"/>
      </w:pPr>
      <w:r w:rsidRPr="009837E0">
        <w:rPr>
          <w:rStyle w:val="HideTWBExt"/>
          <w:noProof w:val="0"/>
        </w:rPr>
        <w:t>&lt;/RepeatBlock-By&gt;</w:t>
      </w:r>
    </w:p>
    <w:p w14:paraId="7CEB2C3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50B999C" w14:textId="008DB821"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m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8038315" w14:textId="77777777" w:rsidTr="0045320F">
        <w:trPr>
          <w:trHeight w:hRule="exact" w:val="240"/>
          <w:jc w:val="center"/>
        </w:trPr>
        <w:tc>
          <w:tcPr>
            <w:tcW w:w="9752" w:type="dxa"/>
            <w:gridSpan w:val="2"/>
          </w:tcPr>
          <w:p w14:paraId="0910E3E5" w14:textId="77777777" w:rsidR="00D07D2A" w:rsidRPr="009837E0" w:rsidRDefault="00D07D2A" w:rsidP="0045320F"/>
        </w:tc>
      </w:tr>
      <w:tr w:rsidR="00D07D2A" w:rsidRPr="009837E0" w14:paraId="4F504203" w14:textId="77777777" w:rsidTr="0045320F">
        <w:trPr>
          <w:trHeight w:val="240"/>
          <w:jc w:val="center"/>
        </w:trPr>
        <w:tc>
          <w:tcPr>
            <w:tcW w:w="4876" w:type="dxa"/>
          </w:tcPr>
          <w:p w14:paraId="69C8B3FD" w14:textId="77777777" w:rsidR="00D07D2A" w:rsidRPr="009837E0" w:rsidRDefault="00D07D2A" w:rsidP="0045320F">
            <w:pPr>
              <w:pStyle w:val="AmColumnHeading"/>
            </w:pPr>
            <w:r w:rsidRPr="009837E0">
              <w:t>Tekst proponowany przez Komisję</w:t>
            </w:r>
          </w:p>
        </w:tc>
        <w:tc>
          <w:tcPr>
            <w:tcW w:w="4876" w:type="dxa"/>
          </w:tcPr>
          <w:p w14:paraId="53ADD84F" w14:textId="77777777" w:rsidR="00D07D2A" w:rsidRPr="009837E0" w:rsidRDefault="00D07D2A" w:rsidP="0045320F">
            <w:pPr>
              <w:pStyle w:val="AmColumnHeading"/>
            </w:pPr>
            <w:r w:rsidRPr="009837E0">
              <w:t>Poprawka</w:t>
            </w:r>
          </w:p>
        </w:tc>
      </w:tr>
      <w:tr w:rsidR="00D07D2A" w:rsidRPr="009837E0" w14:paraId="45825B3C" w14:textId="77777777" w:rsidTr="0045320F">
        <w:trPr>
          <w:jc w:val="center"/>
        </w:trPr>
        <w:tc>
          <w:tcPr>
            <w:tcW w:w="4876" w:type="dxa"/>
          </w:tcPr>
          <w:p w14:paraId="55015BD5" w14:textId="77777777" w:rsidR="00D07D2A" w:rsidRPr="009837E0" w:rsidRDefault="00D07D2A" w:rsidP="0045320F">
            <w:pPr>
              <w:pStyle w:val="Normal6a"/>
            </w:pPr>
          </w:p>
        </w:tc>
        <w:tc>
          <w:tcPr>
            <w:tcW w:w="4876" w:type="dxa"/>
          </w:tcPr>
          <w:p w14:paraId="302CE60D" w14:textId="77777777" w:rsidR="00D07D2A" w:rsidRPr="009837E0" w:rsidRDefault="00D07D2A" w:rsidP="0045320F">
            <w:pPr>
              <w:pStyle w:val="Normal6a"/>
            </w:pPr>
            <w:r w:rsidRPr="009837E0">
              <w:rPr>
                <w:b/>
                <w:i/>
                <w:color w:val="000005"/>
              </w:rPr>
              <w:t>ma)</w:t>
            </w:r>
            <w:r w:rsidRPr="009837E0">
              <w:rPr>
                <w:color w:val="000005"/>
              </w:rPr>
              <w:tab/>
            </w:r>
            <w:r w:rsidRPr="009837E0">
              <w:rPr>
                <w:b/>
                <w:i/>
                <w:color w:val="000005"/>
              </w:rPr>
              <w:t>„znaczące powiązania” oznacza jedną z poniższych sytuacji: posiadanie dyplomu lub dokumentu poświadczającego kwalifikacje, legalna obecność krewnych, korzystanie ze sponsorowania, silne więzi językowe i kulturowe, poprzednie legalne pobyty lub pobyt;</w:t>
            </w:r>
          </w:p>
        </w:tc>
      </w:tr>
    </w:tbl>
    <w:p w14:paraId="34F2F6D2"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7F3B0F3" w14:textId="77777777" w:rsidR="00D07D2A" w:rsidRPr="0045320F" w:rsidRDefault="00D07D2A" w:rsidP="00D07D2A">
      <w:pPr>
        <w:rPr>
          <w:lang w:val="en-GB"/>
        </w:rPr>
      </w:pPr>
      <w:r w:rsidRPr="0045320F">
        <w:rPr>
          <w:rStyle w:val="HideTWBExt"/>
          <w:noProof w:val="0"/>
          <w:lang w:val="en-GB"/>
        </w:rPr>
        <w:t>&lt;/Amend&gt;</w:t>
      </w:r>
    </w:p>
    <w:p w14:paraId="7B1E54B5" w14:textId="6BFEF7C1"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832</w:t>
      </w:r>
      <w:r w:rsidRPr="0045320F">
        <w:rPr>
          <w:rStyle w:val="HideTWBExt"/>
          <w:noProof w:val="0"/>
          <w:lang w:val="en-GB"/>
        </w:rPr>
        <w:t>&lt;/NumAm&gt;</w:t>
      </w:r>
    </w:p>
    <w:p w14:paraId="55A4A41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28387F7E" w14:textId="77777777" w:rsidR="00D07D2A" w:rsidRPr="009837E0" w:rsidRDefault="00D07D2A" w:rsidP="00D07D2A">
      <w:pPr>
        <w:pStyle w:val="NormalBold"/>
      </w:pPr>
      <w:r w:rsidRPr="009837E0">
        <w:rPr>
          <w:rStyle w:val="HideTWBExt"/>
          <w:noProof w:val="0"/>
        </w:rPr>
        <w:t>&lt;/RepeatBlock-By&gt;</w:t>
      </w:r>
    </w:p>
    <w:p w14:paraId="1A7FDCE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649E1AF" w14:textId="27FF0560"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n</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C230801" w14:textId="77777777" w:rsidTr="0045320F">
        <w:trPr>
          <w:trHeight w:hRule="exact" w:val="240"/>
          <w:jc w:val="center"/>
        </w:trPr>
        <w:tc>
          <w:tcPr>
            <w:tcW w:w="9752" w:type="dxa"/>
            <w:gridSpan w:val="2"/>
          </w:tcPr>
          <w:p w14:paraId="4B63BBA8" w14:textId="77777777" w:rsidR="00D07D2A" w:rsidRPr="0092111C" w:rsidRDefault="00D07D2A" w:rsidP="0045320F">
            <w:pPr>
              <w:rPr>
                <w:lang w:val="fr-FR"/>
              </w:rPr>
            </w:pPr>
          </w:p>
        </w:tc>
      </w:tr>
      <w:tr w:rsidR="00D07D2A" w:rsidRPr="009837E0" w14:paraId="5BE31219" w14:textId="77777777" w:rsidTr="0045320F">
        <w:trPr>
          <w:trHeight w:val="240"/>
          <w:jc w:val="center"/>
        </w:trPr>
        <w:tc>
          <w:tcPr>
            <w:tcW w:w="4876" w:type="dxa"/>
          </w:tcPr>
          <w:p w14:paraId="76F6DE62" w14:textId="77777777" w:rsidR="00D07D2A" w:rsidRPr="009837E0" w:rsidRDefault="00D07D2A" w:rsidP="0045320F">
            <w:pPr>
              <w:pStyle w:val="AmColumnHeading"/>
            </w:pPr>
            <w:r w:rsidRPr="009837E0">
              <w:t>Tekst proponowany przez Komisję</w:t>
            </w:r>
          </w:p>
        </w:tc>
        <w:tc>
          <w:tcPr>
            <w:tcW w:w="4876" w:type="dxa"/>
          </w:tcPr>
          <w:p w14:paraId="77BE5580" w14:textId="77777777" w:rsidR="00D07D2A" w:rsidRPr="009837E0" w:rsidRDefault="00D07D2A" w:rsidP="0045320F">
            <w:pPr>
              <w:pStyle w:val="AmColumnHeading"/>
            </w:pPr>
            <w:r w:rsidRPr="009837E0">
              <w:t>Poprawka</w:t>
            </w:r>
          </w:p>
        </w:tc>
      </w:tr>
      <w:tr w:rsidR="00D07D2A" w:rsidRPr="009837E0" w14:paraId="3F0D9A7F" w14:textId="77777777" w:rsidTr="0045320F">
        <w:trPr>
          <w:jc w:val="center"/>
        </w:trPr>
        <w:tc>
          <w:tcPr>
            <w:tcW w:w="4876" w:type="dxa"/>
          </w:tcPr>
          <w:p w14:paraId="313A3A00" w14:textId="77777777" w:rsidR="00D07D2A" w:rsidRPr="009837E0" w:rsidRDefault="00D07D2A" w:rsidP="0045320F">
            <w:pPr>
              <w:pStyle w:val="Normal6a"/>
            </w:pPr>
            <w:r w:rsidRPr="009837E0">
              <w:rPr>
                <w:b/>
                <w:i/>
              </w:rPr>
              <w:t>n)</w:t>
            </w:r>
            <w:r w:rsidRPr="009837E0">
              <w:tab/>
            </w:r>
            <w:r w:rsidRPr="009837E0">
              <w:rPr>
                <w:b/>
                <w:i/>
              </w:rPr>
              <w:t>„dyplom lub dokument poświadczający kwalifikacje” oznacza dyplom lub dokument poświadczający kwalifikacje uzyskane po co najmniej trzymiesięcznym okresie nauki w ramach uznanego, krajowego lub regionalnego programu kształcenia lub szkolenia zawodowego równoważnego co najmniej poziomowi 2 Międzynarodowej Standardowej Klasyfikacji Kształcenia, prowadzonego przez placówkę edukacyjną zgodnie z prawem krajowym lub praktyką administracyjną państw członkowskich;</w:t>
            </w:r>
          </w:p>
        </w:tc>
        <w:tc>
          <w:tcPr>
            <w:tcW w:w="4876" w:type="dxa"/>
          </w:tcPr>
          <w:p w14:paraId="21CFE193" w14:textId="77777777" w:rsidR="00D07D2A" w:rsidRPr="009837E0" w:rsidRDefault="00D07D2A" w:rsidP="0045320F">
            <w:pPr>
              <w:pStyle w:val="Normal6a"/>
            </w:pPr>
            <w:r w:rsidRPr="009837E0">
              <w:rPr>
                <w:b/>
                <w:i/>
                <w:color w:val="000005"/>
              </w:rPr>
              <w:t>skreśla się</w:t>
            </w:r>
          </w:p>
        </w:tc>
      </w:tr>
    </w:tbl>
    <w:p w14:paraId="07ECC8AA"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21DAE306" w14:textId="77777777" w:rsidR="00D07D2A" w:rsidRPr="009837E0" w:rsidRDefault="00D07D2A" w:rsidP="00D07D2A">
      <w:r w:rsidRPr="009837E0">
        <w:rPr>
          <w:rStyle w:val="HideTWBExt"/>
          <w:noProof w:val="0"/>
        </w:rPr>
        <w:t>&lt;/Amend&gt;</w:t>
      </w:r>
    </w:p>
    <w:p w14:paraId="086EFB9D" w14:textId="7DDBFA50"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833</w:t>
      </w:r>
      <w:r w:rsidRPr="009837E0">
        <w:rPr>
          <w:rStyle w:val="HideTWBExt"/>
          <w:noProof w:val="0"/>
        </w:rPr>
        <w:t>&lt;/NumAm&gt;</w:t>
      </w:r>
    </w:p>
    <w:p w14:paraId="24B774A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2D03E4FE" w14:textId="77777777" w:rsidR="00D07D2A" w:rsidRPr="009837E0" w:rsidRDefault="00D07D2A" w:rsidP="00D07D2A">
      <w:pPr>
        <w:pStyle w:val="NormalBold"/>
      </w:pPr>
      <w:r w:rsidRPr="009837E0">
        <w:rPr>
          <w:rStyle w:val="HideTWBExt"/>
          <w:noProof w:val="0"/>
        </w:rPr>
        <w:t>&lt;/RepeatBlock-By&gt;</w:t>
      </w:r>
    </w:p>
    <w:p w14:paraId="0974BD7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E94515F" w14:textId="579D03CE"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n</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2A33C858" w14:textId="77777777" w:rsidTr="0045320F">
        <w:trPr>
          <w:trHeight w:hRule="exact" w:val="240"/>
          <w:jc w:val="center"/>
        </w:trPr>
        <w:tc>
          <w:tcPr>
            <w:tcW w:w="9752" w:type="dxa"/>
            <w:gridSpan w:val="2"/>
          </w:tcPr>
          <w:p w14:paraId="7B0281A0" w14:textId="77777777" w:rsidR="00D07D2A" w:rsidRPr="0092111C" w:rsidRDefault="00D07D2A" w:rsidP="0045320F">
            <w:pPr>
              <w:rPr>
                <w:lang w:val="fr-FR"/>
              </w:rPr>
            </w:pPr>
          </w:p>
        </w:tc>
      </w:tr>
      <w:tr w:rsidR="00D07D2A" w:rsidRPr="009837E0" w14:paraId="6E4DD193" w14:textId="77777777" w:rsidTr="0045320F">
        <w:trPr>
          <w:trHeight w:val="240"/>
          <w:jc w:val="center"/>
        </w:trPr>
        <w:tc>
          <w:tcPr>
            <w:tcW w:w="4876" w:type="dxa"/>
          </w:tcPr>
          <w:p w14:paraId="1F999D21" w14:textId="77777777" w:rsidR="00D07D2A" w:rsidRPr="009837E0" w:rsidRDefault="00D07D2A" w:rsidP="0045320F">
            <w:pPr>
              <w:pStyle w:val="AmColumnHeading"/>
            </w:pPr>
            <w:r w:rsidRPr="009837E0">
              <w:t>Tekst proponowany przez Komisję</w:t>
            </w:r>
          </w:p>
        </w:tc>
        <w:tc>
          <w:tcPr>
            <w:tcW w:w="4876" w:type="dxa"/>
          </w:tcPr>
          <w:p w14:paraId="632DC790" w14:textId="77777777" w:rsidR="00D07D2A" w:rsidRPr="009837E0" w:rsidRDefault="00D07D2A" w:rsidP="0045320F">
            <w:pPr>
              <w:pStyle w:val="AmColumnHeading"/>
            </w:pPr>
            <w:r w:rsidRPr="009837E0">
              <w:t>Poprawka</w:t>
            </w:r>
          </w:p>
        </w:tc>
      </w:tr>
      <w:tr w:rsidR="00D07D2A" w:rsidRPr="009837E0" w14:paraId="58AB7376" w14:textId="77777777" w:rsidTr="0045320F">
        <w:trPr>
          <w:jc w:val="center"/>
        </w:trPr>
        <w:tc>
          <w:tcPr>
            <w:tcW w:w="4876" w:type="dxa"/>
          </w:tcPr>
          <w:p w14:paraId="3A6DF4AE" w14:textId="77777777" w:rsidR="00D07D2A" w:rsidRPr="009837E0" w:rsidRDefault="00D07D2A" w:rsidP="0045320F">
            <w:pPr>
              <w:pStyle w:val="Normal6a"/>
            </w:pPr>
            <w:r w:rsidRPr="009837E0">
              <w:rPr>
                <w:b/>
                <w:i/>
              </w:rPr>
              <w:t>n)</w:t>
            </w:r>
            <w:r w:rsidRPr="009837E0">
              <w:tab/>
            </w:r>
            <w:r w:rsidRPr="009837E0">
              <w:rPr>
                <w:b/>
                <w:i/>
              </w:rPr>
              <w:t>„dyplom lub dokument poświadczający kwalifikacje” oznacza dyplom lub dokument poświadczający kwalifikacje uzyskane po co najmniej trzymiesięcznym okresie nauki w ramach uznanego, krajowego lub regionalnego programu kształcenia lub szkolenia zawodowego równoważnego co najmniej poziomowi 2 Międzynarodowej Standardowej Klasyfikacji Kształcenia, prowadzonego przez placówkę edukacyjną zgodnie z prawem krajowym lub praktyką administracyjną państw członkowskich;</w:t>
            </w:r>
          </w:p>
        </w:tc>
        <w:tc>
          <w:tcPr>
            <w:tcW w:w="4876" w:type="dxa"/>
          </w:tcPr>
          <w:p w14:paraId="27508FDA" w14:textId="77777777" w:rsidR="00D07D2A" w:rsidRPr="009837E0" w:rsidRDefault="00D07D2A" w:rsidP="0045320F">
            <w:pPr>
              <w:pStyle w:val="Normal6a"/>
            </w:pPr>
            <w:r w:rsidRPr="009837E0">
              <w:rPr>
                <w:b/>
                <w:i/>
                <w:color w:val="000005"/>
              </w:rPr>
              <w:t>skreśla się</w:t>
            </w:r>
          </w:p>
        </w:tc>
      </w:tr>
    </w:tbl>
    <w:p w14:paraId="44796AD5"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0104359D" w14:textId="77777777" w:rsidR="00D07D2A" w:rsidRPr="009837E0" w:rsidRDefault="00D07D2A" w:rsidP="00D07D2A">
      <w:r w:rsidRPr="009837E0">
        <w:rPr>
          <w:rStyle w:val="HideTWBExt"/>
          <w:noProof w:val="0"/>
        </w:rPr>
        <w:t>&lt;/Amend&gt;</w:t>
      </w:r>
    </w:p>
    <w:p w14:paraId="088FCB96" w14:textId="659DF112"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834</w:t>
      </w:r>
      <w:r w:rsidRPr="009837E0">
        <w:rPr>
          <w:rStyle w:val="HideTWBExt"/>
          <w:noProof w:val="0"/>
        </w:rPr>
        <w:t>&lt;/NumAm&gt;</w:t>
      </w:r>
    </w:p>
    <w:p w14:paraId="0F81F058" w14:textId="77777777" w:rsidR="00D07D2A" w:rsidRPr="009837E0" w:rsidRDefault="00D07D2A" w:rsidP="00D07D2A">
      <w:pPr>
        <w:pStyle w:val="NormalBold"/>
      </w:pPr>
      <w:r w:rsidRPr="009837E0">
        <w:rPr>
          <w:rStyle w:val="HideTWBExt"/>
          <w:noProof w:val="0"/>
        </w:rPr>
        <w:t>&lt;RepeatBlock-By&gt;&lt;Members&gt;</w:t>
      </w:r>
      <w:r w:rsidRPr="009837E0">
        <w:t>Fabienne Keller, Hilde Vautmans, Olivier Chastel, Michal Šimečka, Malik Azmani</w:t>
      </w:r>
      <w:r w:rsidRPr="009837E0">
        <w:rPr>
          <w:rStyle w:val="HideTWBExt"/>
          <w:noProof w:val="0"/>
        </w:rPr>
        <w:t>&lt;/Members&gt;</w:t>
      </w:r>
    </w:p>
    <w:p w14:paraId="06EE11F3" w14:textId="77777777" w:rsidR="00D07D2A" w:rsidRPr="009837E0" w:rsidRDefault="00D07D2A" w:rsidP="00D07D2A">
      <w:pPr>
        <w:pStyle w:val="NormalBold"/>
      </w:pPr>
      <w:r w:rsidRPr="009837E0">
        <w:rPr>
          <w:rStyle w:val="HideTWBExt"/>
          <w:noProof w:val="0"/>
        </w:rPr>
        <w:t>&lt;/RepeatBlock-By&gt;</w:t>
      </w:r>
    </w:p>
    <w:p w14:paraId="763350A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9AAB592" w14:textId="2C031FCA"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n</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5371942" w14:textId="77777777" w:rsidTr="0045320F">
        <w:trPr>
          <w:trHeight w:hRule="exact" w:val="240"/>
          <w:jc w:val="center"/>
        </w:trPr>
        <w:tc>
          <w:tcPr>
            <w:tcW w:w="9752" w:type="dxa"/>
            <w:gridSpan w:val="2"/>
          </w:tcPr>
          <w:p w14:paraId="150468D9" w14:textId="77777777" w:rsidR="00D07D2A" w:rsidRPr="0092111C" w:rsidRDefault="00D07D2A" w:rsidP="0045320F">
            <w:pPr>
              <w:rPr>
                <w:lang w:val="fr-FR"/>
              </w:rPr>
            </w:pPr>
          </w:p>
        </w:tc>
      </w:tr>
      <w:tr w:rsidR="00D07D2A" w:rsidRPr="009837E0" w14:paraId="07DF48AB" w14:textId="77777777" w:rsidTr="0045320F">
        <w:trPr>
          <w:trHeight w:val="240"/>
          <w:jc w:val="center"/>
        </w:trPr>
        <w:tc>
          <w:tcPr>
            <w:tcW w:w="4876" w:type="dxa"/>
          </w:tcPr>
          <w:p w14:paraId="0DD0DD4F" w14:textId="77777777" w:rsidR="00D07D2A" w:rsidRPr="009837E0" w:rsidRDefault="00D07D2A" w:rsidP="0045320F">
            <w:pPr>
              <w:pStyle w:val="AmColumnHeading"/>
            </w:pPr>
            <w:r w:rsidRPr="009837E0">
              <w:t>Tekst proponowany przez Komisję</w:t>
            </w:r>
          </w:p>
        </w:tc>
        <w:tc>
          <w:tcPr>
            <w:tcW w:w="4876" w:type="dxa"/>
          </w:tcPr>
          <w:p w14:paraId="20C6DB7F" w14:textId="77777777" w:rsidR="00D07D2A" w:rsidRPr="009837E0" w:rsidRDefault="00D07D2A" w:rsidP="0045320F">
            <w:pPr>
              <w:pStyle w:val="AmColumnHeading"/>
            </w:pPr>
            <w:r w:rsidRPr="009837E0">
              <w:t>Poprawka</w:t>
            </w:r>
          </w:p>
        </w:tc>
      </w:tr>
      <w:tr w:rsidR="00D07D2A" w:rsidRPr="009837E0" w14:paraId="757B3364" w14:textId="77777777" w:rsidTr="0045320F">
        <w:trPr>
          <w:jc w:val="center"/>
        </w:trPr>
        <w:tc>
          <w:tcPr>
            <w:tcW w:w="4876" w:type="dxa"/>
          </w:tcPr>
          <w:p w14:paraId="1BF37E12" w14:textId="77777777" w:rsidR="00D07D2A" w:rsidRPr="009837E0" w:rsidRDefault="00D07D2A" w:rsidP="0045320F">
            <w:pPr>
              <w:pStyle w:val="Normal6a"/>
            </w:pPr>
            <w:r w:rsidRPr="009837E0">
              <w:t>n)</w:t>
            </w:r>
            <w:r w:rsidRPr="009837E0">
              <w:tab/>
              <w:t xml:space="preserve">„dyplom lub dokument poświadczający kwalifikacje” oznacza dyplom lub dokument poświadczający kwalifikacje uzyskane po co najmniej </w:t>
            </w:r>
            <w:r w:rsidRPr="009837E0">
              <w:rPr>
                <w:b/>
                <w:bCs/>
                <w:i/>
                <w:iCs/>
              </w:rPr>
              <w:t>trzymiesięcznym</w:t>
            </w:r>
            <w:r w:rsidRPr="009837E0">
              <w:t xml:space="preserve"> okresie nauki w ramach uznanego, krajowego lub regionalnego programu kształcenia lub szkolenia zawodowego równoważnego co najmniej poziomowi </w:t>
            </w:r>
            <w:r w:rsidRPr="009837E0">
              <w:rPr>
                <w:b/>
                <w:bCs/>
                <w:i/>
                <w:iCs/>
              </w:rPr>
              <w:t>2</w:t>
            </w:r>
            <w:r w:rsidRPr="009837E0">
              <w:t xml:space="preserve"> Międzynarodowej Standardowej Klasyfikacji Kształcenia, prowadzonego przez placówkę edukacyjną zgodnie z prawem krajowym lub praktyką administracyjną państw członkowskich;</w:t>
            </w:r>
          </w:p>
        </w:tc>
        <w:tc>
          <w:tcPr>
            <w:tcW w:w="4876" w:type="dxa"/>
          </w:tcPr>
          <w:p w14:paraId="673849FC" w14:textId="77777777" w:rsidR="00D07D2A" w:rsidRPr="009837E0" w:rsidRDefault="00D07D2A" w:rsidP="0045320F">
            <w:pPr>
              <w:pStyle w:val="Normal6a"/>
            </w:pPr>
            <w:r w:rsidRPr="009837E0">
              <w:rPr>
                <w:color w:val="000005"/>
              </w:rPr>
              <w:t>n)</w:t>
            </w:r>
            <w:r w:rsidRPr="009837E0">
              <w:rPr>
                <w:color w:val="000005"/>
              </w:rPr>
              <w:tab/>
              <w:t xml:space="preserve">„dyplom lub dokument poświadczający kwalifikacje” oznacza dyplom lub dokument poświadczający kwalifikacje uzyskane po co najmniej </w:t>
            </w:r>
            <w:r w:rsidRPr="009837E0">
              <w:rPr>
                <w:b/>
                <w:bCs/>
                <w:i/>
                <w:iCs/>
                <w:color w:val="000005"/>
              </w:rPr>
              <w:t>czteromiesięcznym</w:t>
            </w:r>
            <w:r w:rsidRPr="009837E0">
              <w:rPr>
                <w:color w:val="000005"/>
              </w:rPr>
              <w:t xml:space="preserve"> okresie nauki </w:t>
            </w:r>
            <w:r w:rsidRPr="009837E0">
              <w:rPr>
                <w:b/>
                <w:bCs/>
                <w:i/>
                <w:iCs/>
                <w:color w:val="000005"/>
              </w:rPr>
              <w:t>uzyskany na terytorium państwa członkowskiego</w:t>
            </w:r>
            <w:r w:rsidRPr="009837E0">
              <w:rPr>
                <w:color w:val="000005"/>
              </w:rPr>
              <w:t xml:space="preserve"> w ramach uznanego, krajowego lub regionalnego programu kształcenia lub szkolenia zawodowego równoważnego co najmniej poziomowi </w:t>
            </w:r>
            <w:r w:rsidRPr="009837E0">
              <w:rPr>
                <w:b/>
                <w:bCs/>
                <w:i/>
                <w:iCs/>
                <w:color w:val="000005"/>
              </w:rPr>
              <w:t>1</w:t>
            </w:r>
            <w:r w:rsidRPr="009837E0">
              <w:rPr>
                <w:color w:val="000005"/>
              </w:rPr>
              <w:t xml:space="preserve"> Międzynarodowej Standardowej Klasyfikacji Kształcenia, prowadzonego przez placówkę edukacyjną zgodnie z prawem krajowym lub praktyką administracyjną państw członkowskich;</w:t>
            </w:r>
          </w:p>
        </w:tc>
      </w:tr>
    </w:tbl>
    <w:p w14:paraId="126F8448"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B3288DC" w14:textId="77777777" w:rsidR="00D07D2A" w:rsidRPr="0045320F" w:rsidRDefault="00D07D2A" w:rsidP="00D07D2A">
      <w:pPr>
        <w:rPr>
          <w:lang w:val="en-GB"/>
        </w:rPr>
      </w:pPr>
      <w:r w:rsidRPr="0045320F">
        <w:rPr>
          <w:rStyle w:val="HideTWBExt"/>
          <w:noProof w:val="0"/>
          <w:lang w:val="en-GB"/>
        </w:rPr>
        <w:t>&lt;/Amend&gt;</w:t>
      </w:r>
    </w:p>
    <w:p w14:paraId="630147D6" w14:textId="72D16063"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835</w:t>
      </w:r>
      <w:r w:rsidRPr="0045320F">
        <w:rPr>
          <w:rStyle w:val="HideTWBExt"/>
          <w:noProof w:val="0"/>
          <w:lang w:val="en-GB"/>
        </w:rPr>
        <w:t>&lt;/NumAm&gt;</w:t>
      </w:r>
    </w:p>
    <w:p w14:paraId="432DD860"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50D2A979" w14:textId="77777777" w:rsidR="00D07D2A" w:rsidRPr="009837E0" w:rsidRDefault="00D07D2A" w:rsidP="00D07D2A">
      <w:pPr>
        <w:pStyle w:val="NormalBold"/>
      </w:pPr>
      <w:r w:rsidRPr="009837E0">
        <w:rPr>
          <w:rStyle w:val="HideTWBExt"/>
          <w:noProof w:val="0"/>
        </w:rPr>
        <w:t>&lt;/RepeatBlock-By&gt;</w:t>
      </w:r>
    </w:p>
    <w:p w14:paraId="3CBC758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4F67FF6" w14:textId="5913EAA1"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n</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1B3147C1" w14:textId="77777777" w:rsidTr="0045320F">
        <w:trPr>
          <w:trHeight w:hRule="exact" w:val="240"/>
          <w:jc w:val="center"/>
        </w:trPr>
        <w:tc>
          <w:tcPr>
            <w:tcW w:w="9752" w:type="dxa"/>
            <w:gridSpan w:val="2"/>
          </w:tcPr>
          <w:p w14:paraId="1F97BCC3" w14:textId="77777777" w:rsidR="00D07D2A" w:rsidRPr="0092111C" w:rsidRDefault="00D07D2A" w:rsidP="0045320F">
            <w:pPr>
              <w:rPr>
                <w:lang w:val="fr-FR"/>
              </w:rPr>
            </w:pPr>
          </w:p>
        </w:tc>
      </w:tr>
      <w:tr w:rsidR="00D07D2A" w:rsidRPr="009837E0" w14:paraId="304E26F4" w14:textId="77777777" w:rsidTr="0045320F">
        <w:trPr>
          <w:trHeight w:val="240"/>
          <w:jc w:val="center"/>
        </w:trPr>
        <w:tc>
          <w:tcPr>
            <w:tcW w:w="4876" w:type="dxa"/>
          </w:tcPr>
          <w:p w14:paraId="4C9A7275" w14:textId="77777777" w:rsidR="00D07D2A" w:rsidRPr="009837E0" w:rsidRDefault="00D07D2A" w:rsidP="0045320F">
            <w:pPr>
              <w:pStyle w:val="AmColumnHeading"/>
            </w:pPr>
            <w:r w:rsidRPr="009837E0">
              <w:t>Tekst proponowany przez Komisję</w:t>
            </w:r>
          </w:p>
        </w:tc>
        <w:tc>
          <w:tcPr>
            <w:tcW w:w="4876" w:type="dxa"/>
          </w:tcPr>
          <w:p w14:paraId="5C25C6F2" w14:textId="77777777" w:rsidR="00D07D2A" w:rsidRPr="009837E0" w:rsidRDefault="00D07D2A" w:rsidP="0045320F">
            <w:pPr>
              <w:pStyle w:val="AmColumnHeading"/>
            </w:pPr>
            <w:r w:rsidRPr="009837E0">
              <w:t>Poprawka</w:t>
            </w:r>
          </w:p>
        </w:tc>
      </w:tr>
      <w:tr w:rsidR="00D07D2A" w:rsidRPr="009837E0" w14:paraId="2A2AF7FA" w14:textId="77777777" w:rsidTr="0045320F">
        <w:trPr>
          <w:jc w:val="center"/>
        </w:trPr>
        <w:tc>
          <w:tcPr>
            <w:tcW w:w="4876" w:type="dxa"/>
          </w:tcPr>
          <w:p w14:paraId="41392DD7" w14:textId="77777777" w:rsidR="00D07D2A" w:rsidRPr="009837E0" w:rsidRDefault="00D07D2A" w:rsidP="0045320F">
            <w:pPr>
              <w:pStyle w:val="Normal6a"/>
            </w:pPr>
            <w:r w:rsidRPr="009837E0">
              <w:t>n)</w:t>
            </w:r>
            <w:r w:rsidRPr="009837E0">
              <w:tab/>
              <w:t xml:space="preserve">„dyplom lub dokument poświadczający kwalifikacje” oznacza dyplom lub dokument poświadczający kwalifikacje uzyskane </w:t>
            </w:r>
            <w:r w:rsidRPr="009837E0">
              <w:rPr>
                <w:b/>
                <w:bCs/>
                <w:i/>
                <w:iCs/>
              </w:rPr>
              <w:t>po co najmniej trzymiesięcznym</w:t>
            </w:r>
            <w:r w:rsidRPr="009837E0">
              <w:t xml:space="preserve"> okresie nauki w ramach uznanego, krajowego lub regionalnego programu kształcenia lub szkolenia zawodowego </w:t>
            </w:r>
            <w:r w:rsidRPr="009837E0">
              <w:rPr>
                <w:b/>
                <w:bCs/>
                <w:i/>
                <w:iCs/>
              </w:rPr>
              <w:t>równoważnego co najmniej poziomowi 2 Międzynarodowej Standardowej Klasyfikacji Kształcenia</w:t>
            </w:r>
            <w:r w:rsidRPr="009837E0">
              <w:t>, prowadzonego przez placówkę edukacyjną zgodnie z prawem krajowym lub praktyką administracyjną państw członkowskich;</w:t>
            </w:r>
          </w:p>
        </w:tc>
        <w:tc>
          <w:tcPr>
            <w:tcW w:w="4876" w:type="dxa"/>
          </w:tcPr>
          <w:p w14:paraId="49A06AB8" w14:textId="77777777" w:rsidR="00D07D2A" w:rsidRPr="009837E0" w:rsidRDefault="00D07D2A" w:rsidP="0045320F">
            <w:pPr>
              <w:pStyle w:val="Normal6a"/>
            </w:pPr>
            <w:r w:rsidRPr="009837E0">
              <w:rPr>
                <w:color w:val="000005"/>
              </w:rPr>
              <w:t>n)</w:t>
            </w:r>
            <w:r w:rsidRPr="009837E0">
              <w:rPr>
                <w:color w:val="000005"/>
              </w:rPr>
              <w:tab/>
              <w:t>„dyplom lub dokument poświadczający kwalifikacje” oznacza dyplom lub dokument poświadczający kwalifikacje uzyskane po okresie nauki w ramach uznanego, krajowego lub regionalnego programu kształcenia lub szkolenia zawodowego, prowadzonego przez placówkę edukacyjną zgodnie z prawem krajowym lub praktyką administracyjną państw członkowskich;</w:t>
            </w:r>
          </w:p>
        </w:tc>
      </w:tr>
    </w:tbl>
    <w:p w14:paraId="4D77F136"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D6D71B9" w14:textId="77777777" w:rsidR="00D07D2A" w:rsidRPr="0045320F" w:rsidRDefault="00D07D2A" w:rsidP="00D07D2A">
      <w:pPr>
        <w:rPr>
          <w:lang w:val="en-GB"/>
        </w:rPr>
      </w:pPr>
      <w:r w:rsidRPr="0045320F">
        <w:rPr>
          <w:rStyle w:val="HideTWBExt"/>
          <w:noProof w:val="0"/>
          <w:lang w:val="en-GB"/>
        </w:rPr>
        <w:t>&lt;/Amend&gt;</w:t>
      </w:r>
    </w:p>
    <w:p w14:paraId="06FE2372" w14:textId="70CDDAA4"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836</w:t>
      </w:r>
      <w:r w:rsidRPr="0045320F">
        <w:rPr>
          <w:rStyle w:val="HideTWBExt"/>
          <w:noProof w:val="0"/>
          <w:lang w:val="en-GB"/>
        </w:rPr>
        <w:t>&lt;/NumAm&gt;</w:t>
      </w:r>
    </w:p>
    <w:p w14:paraId="5EA26F8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189E7BB2" w14:textId="77777777" w:rsidR="00D07D2A" w:rsidRPr="009837E0" w:rsidRDefault="00D07D2A" w:rsidP="00D07D2A">
      <w:pPr>
        <w:pStyle w:val="NormalBold"/>
      </w:pPr>
      <w:r w:rsidRPr="009837E0">
        <w:rPr>
          <w:rStyle w:val="HideTWBExt"/>
          <w:noProof w:val="0"/>
        </w:rPr>
        <w:t>&lt;/RepeatBlock-By&gt;</w:t>
      </w:r>
    </w:p>
    <w:p w14:paraId="12FC1EB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D338ED9" w14:textId="133C5C74"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o</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99AD18D" w14:textId="77777777" w:rsidTr="0045320F">
        <w:trPr>
          <w:trHeight w:hRule="exact" w:val="240"/>
          <w:jc w:val="center"/>
        </w:trPr>
        <w:tc>
          <w:tcPr>
            <w:tcW w:w="9752" w:type="dxa"/>
            <w:gridSpan w:val="2"/>
          </w:tcPr>
          <w:p w14:paraId="6DFC0D65" w14:textId="77777777" w:rsidR="00D07D2A" w:rsidRPr="0092111C" w:rsidRDefault="00D07D2A" w:rsidP="0045320F">
            <w:pPr>
              <w:rPr>
                <w:lang w:val="fr-FR"/>
              </w:rPr>
            </w:pPr>
          </w:p>
        </w:tc>
      </w:tr>
      <w:tr w:rsidR="00D07D2A" w:rsidRPr="009837E0" w14:paraId="52E37CDA" w14:textId="77777777" w:rsidTr="0045320F">
        <w:trPr>
          <w:trHeight w:val="240"/>
          <w:jc w:val="center"/>
        </w:trPr>
        <w:tc>
          <w:tcPr>
            <w:tcW w:w="4876" w:type="dxa"/>
          </w:tcPr>
          <w:p w14:paraId="436603C9" w14:textId="77777777" w:rsidR="00D07D2A" w:rsidRPr="009837E0" w:rsidRDefault="00D07D2A" w:rsidP="0045320F">
            <w:pPr>
              <w:pStyle w:val="AmColumnHeading"/>
            </w:pPr>
            <w:r w:rsidRPr="009837E0">
              <w:t>Tekst proponowany przez Komisję</w:t>
            </w:r>
          </w:p>
        </w:tc>
        <w:tc>
          <w:tcPr>
            <w:tcW w:w="4876" w:type="dxa"/>
          </w:tcPr>
          <w:p w14:paraId="3BAC0FB6" w14:textId="77777777" w:rsidR="00D07D2A" w:rsidRPr="009837E0" w:rsidRDefault="00D07D2A" w:rsidP="0045320F">
            <w:pPr>
              <w:pStyle w:val="AmColumnHeading"/>
            </w:pPr>
            <w:r w:rsidRPr="009837E0">
              <w:t>Poprawka</w:t>
            </w:r>
          </w:p>
        </w:tc>
      </w:tr>
      <w:tr w:rsidR="00D07D2A" w:rsidRPr="009837E0" w14:paraId="0E6D16B9" w14:textId="77777777" w:rsidTr="0045320F">
        <w:trPr>
          <w:jc w:val="center"/>
        </w:trPr>
        <w:tc>
          <w:tcPr>
            <w:tcW w:w="4876" w:type="dxa"/>
          </w:tcPr>
          <w:p w14:paraId="7C3998D3" w14:textId="77777777" w:rsidR="00D07D2A" w:rsidRPr="009837E0" w:rsidRDefault="00D07D2A" w:rsidP="0045320F">
            <w:pPr>
              <w:pStyle w:val="Normal6a"/>
            </w:pPr>
            <w:r w:rsidRPr="009837E0">
              <w:rPr>
                <w:b/>
                <w:i/>
              </w:rPr>
              <w:t>o)</w:t>
            </w:r>
            <w:r w:rsidRPr="009837E0">
              <w:tab/>
            </w:r>
            <w:r w:rsidRPr="009837E0">
              <w:rPr>
                <w:b/>
                <w:i/>
              </w:rPr>
              <w:t>„placówka edukacyjna” oznacza dowolnego rodzaju publiczną lub prywatną instytucję kształcenia lub szkolenia zawodowego zarejestrowaną w państwie członkowskim lub uznaną przez to państwo członkowskie lub uznaną za taką zgodnie z prawem krajowym, lub w której kształcenie lub szkolenie jest uznawane zgodnie z prawem krajowym lub praktyką administracyjną;</w:t>
            </w:r>
          </w:p>
        </w:tc>
        <w:tc>
          <w:tcPr>
            <w:tcW w:w="4876" w:type="dxa"/>
          </w:tcPr>
          <w:p w14:paraId="48A8CA7E" w14:textId="77777777" w:rsidR="00D07D2A" w:rsidRPr="009837E0" w:rsidRDefault="00D07D2A" w:rsidP="0045320F">
            <w:pPr>
              <w:pStyle w:val="Normal6a"/>
            </w:pPr>
            <w:r w:rsidRPr="009837E0">
              <w:rPr>
                <w:b/>
                <w:i/>
                <w:color w:val="000005"/>
              </w:rPr>
              <w:t>skreśla się</w:t>
            </w:r>
          </w:p>
        </w:tc>
      </w:tr>
    </w:tbl>
    <w:p w14:paraId="0A0D6D9C"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032A834" w14:textId="77777777" w:rsidR="00D07D2A" w:rsidRPr="009837E0" w:rsidRDefault="00D07D2A" w:rsidP="00D07D2A">
      <w:r w:rsidRPr="009837E0">
        <w:rPr>
          <w:rStyle w:val="HideTWBExt"/>
          <w:noProof w:val="0"/>
        </w:rPr>
        <w:t>&lt;/Amend&gt;</w:t>
      </w:r>
    </w:p>
    <w:p w14:paraId="4214A85E" w14:textId="3AD11706"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837</w:t>
      </w:r>
      <w:r w:rsidRPr="009837E0">
        <w:rPr>
          <w:rStyle w:val="HideTWBExt"/>
          <w:noProof w:val="0"/>
        </w:rPr>
        <w:t>&lt;/NumAm&gt;</w:t>
      </w:r>
    </w:p>
    <w:p w14:paraId="2D8C01BB" w14:textId="77777777" w:rsidR="00D07D2A" w:rsidRPr="009837E0" w:rsidRDefault="00D07D2A" w:rsidP="00D07D2A">
      <w:pPr>
        <w:pStyle w:val="NormalBold"/>
      </w:pPr>
      <w:r w:rsidRPr="009837E0">
        <w:rPr>
          <w:rStyle w:val="HideTWBExt"/>
          <w:noProof w:val="0"/>
        </w:rPr>
        <w:t>&lt;RepeatBlock-By&gt;&lt;Members&gt;</w:t>
      </w:r>
      <w:r w:rsidRPr="009837E0">
        <w:t>Cornelia Ernst, Konstantinos Arvanitis, Sira Rego, Pernando Barrena Arza, Malin Björk, Miguel Urbán Crespo, Anne-Sophie Pelletier</w:t>
      </w:r>
      <w:r w:rsidRPr="009837E0">
        <w:rPr>
          <w:rStyle w:val="HideTWBExt"/>
          <w:noProof w:val="0"/>
        </w:rPr>
        <w:t>&lt;/Members&gt;</w:t>
      </w:r>
    </w:p>
    <w:p w14:paraId="6F2B25C4" w14:textId="77777777" w:rsidR="00D07D2A" w:rsidRPr="009837E0" w:rsidRDefault="00D07D2A" w:rsidP="00D07D2A">
      <w:pPr>
        <w:pStyle w:val="NormalBold"/>
      </w:pPr>
      <w:r w:rsidRPr="009837E0">
        <w:rPr>
          <w:rStyle w:val="HideTWBExt"/>
          <w:noProof w:val="0"/>
        </w:rPr>
        <w:t>&lt;/RepeatBlock-By&gt;</w:t>
      </w:r>
    </w:p>
    <w:p w14:paraId="6554D14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1EE75FB" w14:textId="338A24ED"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o</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F38B9F5" w14:textId="77777777" w:rsidTr="0045320F">
        <w:trPr>
          <w:trHeight w:hRule="exact" w:val="240"/>
          <w:jc w:val="center"/>
        </w:trPr>
        <w:tc>
          <w:tcPr>
            <w:tcW w:w="9752" w:type="dxa"/>
            <w:gridSpan w:val="2"/>
          </w:tcPr>
          <w:p w14:paraId="3430CD17" w14:textId="77777777" w:rsidR="00D07D2A" w:rsidRPr="0092111C" w:rsidRDefault="00D07D2A" w:rsidP="0045320F">
            <w:pPr>
              <w:rPr>
                <w:lang w:val="fr-FR"/>
              </w:rPr>
            </w:pPr>
          </w:p>
        </w:tc>
      </w:tr>
      <w:tr w:rsidR="00D07D2A" w:rsidRPr="009837E0" w14:paraId="6C482398" w14:textId="77777777" w:rsidTr="0045320F">
        <w:trPr>
          <w:trHeight w:val="240"/>
          <w:jc w:val="center"/>
        </w:trPr>
        <w:tc>
          <w:tcPr>
            <w:tcW w:w="4876" w:type="dxa"/>
          </w:tcPr>
          <w:p w14:paraId="4E42CB3D" w14:textId="77777777" w:rsidR="00D07D2A" w:rsidRPr="009837E0" w:rsidRDefault="00D07D2A" w:rsidP="0045320F">
            <w:pPr>
              <w:pStyle w:val="AmColumnHeading"/>
            </w:pPr>
            <w:r w:rsidRPr="009837E0">
              <w:t>Tekst proponowany przez Komisję</w:t>
            </w:r>
          </w:p>
        </w:tc>
        <w:tc>
          <w:tcPr>
            <w:tcW w:w="4876" w:type="dxa"/>
          </w:tcPr>
          <w:p w14:paraId="737BB7D4" w14:textId="77777777" w:rsidR="00D07D2A" w:rsidRPr="009837E0" w:rsidRDefault="00D07D2A" w:rsidP="0045320F">
            <w:pPr>
              <w:pStyle w:val="AmColumnHeading"/>
            </w:pPr>
            <w:r w:rsidRPr="009837E0">
              <w:t>Poprawka</w:t>
            </w:r>
          </w:p>
        </w:tc>
      </w:tr>
      <w:tr w:rsidR="00D07D2A" w:rsidRPr="009837E0" w14:paraId="7653D8FF" w14:textId="77777777" w:rsidTr="0045320F">
        <w:trPr>
          <w:jc w:val="center"/>
        </w:trPr>
        <w:tc>
          <w:tcPr>
            <w:tcW w:w="4876" w:type="dxa"/>
          </w:tcPr>
          <w:p w14:paraId="268A677F" w14:textId="77777777" w:rsidR="00D07D2A" w:rsidRPr="009837E0" w:rsidRDefault="00D07D2A" w:rsidP="0045320F">
            <w:pPr>
              <w:pStyle w:val="Normal6a"/>
            </w:pPr>
            <w:r w:rsidRPr="009837E0">
              <w:t>o)</w:t>
            </w:r>
            <w:r w:rsidRPr="009837E0">
              <w:tab/>
              <w:t>„placówka edukacyjna” oznacza dowolnego rodzaju publiczną lub prywatną instytucję kształcenia lub szkolenia zawodowego zarejestrowaną w państwie członkowskim lub uznaną przez to państwo członkowskie lub uznaną za taką zgodnie z prawem krajowym, lub w której kształcenie lub szkolenie jest uznawane zgodnie z prawem krajowym lub praktyką administracyjną;</w:t>
            </w:r>
          </w:p>
        </w:tc>
        <w:tc>
          <w:tcPr>
            <w:tcW w:w="4876" w:type="dxa"/>
          </w:tcPr>
          <w:p w14:paraId="26B12E8F" w14:textId="77777777" w:rsidR="00D07D2A" w:rsidRPr="009837E0" w:rsidRDefault="00D07D2A" w:rsidP="0045320F">
            <w:pPr>
              <w:pStyle w:val="Normal6a"/>
            </w:pPr>
            <w:r w:rsidRPr="009837E0">
              <w:rPr>
                <w:color w:val="000005"/>
              </w:rPr>
              <w:t>o)</w:t>
            </w:r>
            <w:r w:rsidRPr="009837E0">
              <w:rPr>
                <w:color w:val="000005"/>
              </w:rPr>
              <w:tab/>
              <w:t>„placówka edukacyjna” oznacza dowolnego rodzaju publiczną lub prywatną instytucję kształcenia lub szkolenia zawodowego zarejestrowaną w państwie członkowskim lub uznaną przez to państwo członkowskie lub uznaną za taką zgodnie z prawem krajowym, lub w której kształcenie lub szkolenie jest uznawane zgodnie z prawem krajowym lub praktyką administracyjną</w:t>
            </w:r>
            <w:r w:rsidRPr="009837E0">
              <w:rPr>
                <w:b/>
                <w:bCs/>
                <w:i/>
                <w:iCs/>
                <w:color w:val="000005"/>
              </w:rPr>
              <w:t>, niezależnie od nazwy takiej instytucji, lub każdą instytucję, która zgodnie z prawem krajowym lub praktyką krajową oferuje kształcenie lub szkolenie zawodowe</w:t>
            </w:r>
            <w:r w:rsidRPr="009837E0">
              <w:rPr>
                <w:color w:val="000005"/>
              </w:rPr>
              <w:t>;</w:t>
            </w:r>
          </w:p>
        </w:tc>
      </w:tr>
    </w:tbl>
    <w:p w14:paraId="09B89F8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ACDDA3D" w14:textId="77777777" w:rsidR="00D07D2A" w:rsidRPr="0045320F" w:rsidRDefault="00D07D2A" w:rsidP="00D07D2A">
      <w:pPr>
        <w:rPr>
          <w:lang w:val="en-GB"/>
        </w:rPr>
      </w:pPr>
      <w:r w:rsidRPr="0045320F">
        <w:rPr>
          <w:rStyle w:val="HideTWBExt"/>
          <w:noProof w:val="0"/>
          <w:lang w:val="en-GB"/>
        </w:rPr>
        <w:t>&lt;/Amend&gt;</w:t>
      </w:r>
    </w:p>
    <w:p w14:paraId="51F01C63" w14:textId="3008711A"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838</w:t>
      </w:r>
      <w:r w:rsidRPr="0045320F">
        <w:rPr>
          <w:rStyle w:val="HideTWBExt"/>
          <w:noProof w:val="0"/>
          <w:lang w:val="en-GB"/>
        </w:rPr>
        <w:t>&lt;/NumAm&gt;</w:t>
      </w:r>
    </w:p>
    <w:p w14:paraId="037DF60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1254523F" w14:textId="77777777" w:rsidR="00D07D2A" w:rsidRPr="009837E0" w:rsidRDefault="00D07D2A" w:rsidP="00D07D2A">
      <w:pPr>
        <w:pStyle w:val="NormalBold"/>
      </w:pPr>
      <w:r w:rsidRPr="009837E0">
        <w:rPr>
          <w:rStyle w:val="HideTWBExt"/>
          <w:noProof w:val="0"/>
        </w:rPr>
        <w:t>&lt;/RepeatBlock-By&gt;</w:t>
      </w:r>
    </w:p>
    <w:p w14:paraId="47E3FD5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07B1D98" w14:textId="7359BF78"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p</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361F33F9" w14:textId="77777777" w:rsidTr="0045320F">
        <w:trPr>
          <w:trHeight w:hRule="exact" w:val="240"/>
          <w:jc w:val="center"/>
        </w:trPr>
        <w:tc>
          <w:tcPr>
            <w:tcW w:w="9752" w:type="dxa"/>
            <w:gridSpan w:val="2"/>
          </w:tcPr>
          <w:p w14:paraId="5E2B1706" w14:textId="77777777" w:rsidR="00D07D2A" w:rsidRPr="0092111C" w:rsidRDefault="00D07D2A" w:rsidP="0045320F">
            <w:pPr>
              <w:rPr>
                <w:lang w:val="fr-FR"/>
              </w:rPr>
            </w:pPr>
          </w:p>
        </w:tc>
      </w:tr>
      <w:tr w:rsidR="00D07D2A" w:rsidRPr="009837E0" w14:paraId="7D47FE37" w14:textId="77777777" w:rsidTr="0045320F">
        <w:trPr>
          <w:trHeight w:val="240"/>
          <w:jc w:val="center"/>
        </w:trPr>
        <w:tc>
          <w:tcPr>
            <w:tcW w:w="4876" w:type="dxa"/>
          </w:tcPr>
          <w:p w14:paraId="6619956C" w14:textId="77777777" w:rsidR="00D07D2A" w:rsidRPr="009837E0" w:rsidRDefault="00D07D2A" w:rsidP="0045320F">
            <w:pPr>
              <w:pStyle w:val="AmColumnHeading"/>
            </w:pPr>
            <w:r w:rsidRPr="009837E0">
              <w:t>Tekst proponowany przez Komisję</w:t>
            </w:r>
          </w:p>
        </w:tc>
        <w:tc>
          <w:tcPr>
            <w:tcW w:w="4876" w:type="dxa"/>
          </w:tcPr>
          <w:p w14:paraId="7E863263" w14:textId="77777777" w:rsidR="00D07D2A" w:rsidRPr="009837E0" w:rsidRDefault="00D07D2A" w:rsidP="0045320F">
            <w:pPr>
              <w:pStyle w:val="AmColumnHeading"/>
            </w:pPr>
            <w:r w:rsidRPr="009837E0">
              <w:t>Poprawka</w:t>
            </w:r>
          </w:p>
        </w:tc>
      </w:tr>
      <w:tr w:rsidR="00D07D2A" w:rsidRPr="009837E0" w14:paraId="48B0F8EE" w14:textId="77777777" w:rsidTr="0045320F">
        <w:trPr>
          <w:jc w:val="center"/>
        </w:trPr>
        <w:tc>
          <w:tcPr>
            <w:tcW w:w="4876" w:type="dxa"/>
          </w:tcPr>
          <w:p w14:paraId="4DF086BB" w14:textId="77777777" w:rsidR="00D07D2A" w:rsidRPr="009837E0" w:rsidRDefault="00D07D2A" w:rsidP="0045320F">
            <w:pPr>
              <w:pStyle w:val="Normal6a"/>
            </w:pPr>
            <w:r w:rsidRPr="009837E0">
              <w:t>p)</w:t>
            </w:r>
            <w:r w:rsidRPr="009837E0">
              <w:tab/>
              <w:t>„ucieczka” oznacza działanie, w wyniku którego osoba ubiegająca się o ochronę międzynarodową nie pozostaje do dyspozycji właściwych organów administracyjnych lub sądowych</w:t>
            </w:r>
            <w:r w:rsidRPr="009837E0">
              <w:rPr>
                <w:b/>
                <w:bCs/>
                <w:i/>
                <w:iCs/>
              </w:rPr>
              <w:t>, na przykład na skutek opuszczenia terytorium państwa członkowskiego bez pozwolenia właściwych organów z powodów zależnych od osoby ubiegającej się o ochronę międzynarodową</w:t>
            </w:r>
            <w:r w:rsidRPr="009837E0">
              <w:t>;</w:t>
            </w:r>
          </w:p>
        </w:tc>
        <w:tc>
          <w:tcPr>
            <w:tcW w:w="4876" w:type="dxa"/>
          </w:tcPr>
          <w:p w14:paraId="1F6D8C6D" w14:textId="77777777" w:rsidR="00D07D2A" w:rsidRPr="009837E0" w:rsidRDefault="00D07D2A" w:rsidP="0045320F">
            <w:pPr>
              <w:pStyle w:val="Normal6a"/>
            </w:pPr>
            <w:r w:rsidRPr="009837E0">
              <w:rPr>
                <w:color w:val="000005"/>
              </w:rPr>
              <w:t>p)</w:t>
            </w:r>
            <w:r w:rsidRPr="009837E0">
              <w:rPr>
                <w:color w:val="000005"/>
              </w:rPr>
              <w:tab/>
              <w:t>„ucieczka” oznacza działanie, w wyniku którego osoba ubiegająca się o ochronę międzynarodową nie pozostaje do dyspozycji właściwych organów administracyjnych lub sądowych;</w:t>
            </w:r>
          </w:p>
        </w:tc>
      </w:tr>
    </w:tbl>
    <w:p w14:paraId="484A994D"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0E80CD1" w14:textId="77777777" w:rsidR="00D07D2A" w:rsidRPr="0045320F" w:rsidRDefault="00D07D2A" w:rsidP="00D07D2A">
      <w:pPr>
        <w:rPr>
          <w:lang w:val="en-GB"/>
        </w:rPr>
      </w:pPr>
      <w:r w:rsidRPr="0045320F">
        <w:rPr>
          <w:rStyle w:val="HideTWBExt"/>
          <w:noProof w:val="0"/>
          <w:lang w:val="en-GB"/>
        </w:rPr>
        <w:t>&lt;/Amend&gt;</w:t>
      </w:r>
    </w:p>
    <w:p w14:paraId="16AA192F" w14:textId="290309D5"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839</w:t>
      </w:r>
      <w:r w:rsidRPr="0045320F">
        <w:rPr>
          <w:rStyle w:val="HideTWBExt"/>
          <w:noProof w:val="0"/>
          <w:lang w:val="en-GB"/>
        </w:rPr>
        <w:t>&lt;/NumAm&gt;</w:t>
      </w:r>
    </w:p>
    <w:p w14:paraId="1694D93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Malik Azmani, Sophia in 't Veld, Karen Melchior</w:t>
      </w:r>
      <w:r w:rsidRPr="0045320F">
        <w:rPr>
          <w:rStyle w:val="HideTWBExt"/>
          <w:noProof w:val="0"/>
          <w:lang w:val="en-GB"/>
        </w:rPr>
        <w:t>&lt;/Members&gt;</w:t>
      </w:r>
    </w:p>
    <w:p w14:paraId="675F1010" w14:textId="77777777" w:rsidR="00D07D2A" w:rsidRPr="009837E0" w:rsidRDefault="00D07D2A" w:rsidP="00D07D2A">
      <w:pPr>
        <w:pStyle w:val="NormalBold"/>
      </w:pPr>
      <w:r w:rsidRPr="009837E0">
        <w:rPr>
          <w:rStyle w:val="HideTWBExt"/>
          <w:noProof w:val="0"/>
        </w:rPr>
        <w:t>&lt;/RepeatBlock-By&gt;</w:t>
      </w:r>
    </w:p>
    <w:p w14:paraId="44F82F4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03A54C5" w14:textId="363B1C67"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p</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25B1376F" w14:textId="77777777" w:rsidTr="0045320F">
        <w:trPr>
          <w:trHeight w:hRule="exact" w:val="240"/>
          <w:jc w:val="center"/>
        </w:trPr>
        <w:tc>
          <w:tcPr>
            <w:tcW w:w="9752" w:type="dxa"/>
            <w:gridSpan w:val="2"/>
          </w:tcPr>
          <w:p w14:paraId="58D2AFDB" w14:textId="77777777" w:rsidR="00D07D2A" w:rsidRPr="0092111C" w:rsidRDefault="00D07D2A" w:rsidP="0045320F">
            <w:pPr>
              <w:rPr>
                <w:lang w:val="fr-FR"/>
              </w:rPr>
            </w:pPr>
          </w:p>
        </w:tc>
      </w:tr>
      <w:tr w:rsidR="00D07D2A" w:rsidRPr="009837E0" w14:paraId="438B6BBE" w14:textId="77777777" w:rsidTr="0045320F">
        <w:trPr>
          <w:trHeight w:val="240"/>
          <w:jc w:val="center"/>
        </w:trPr>
        <w:tc>
          <w:tcPr>
            <w:tcW w:w="4876" w:type="dxa"/>
          </w:tcPr>
          <w:p w14:paraId="1AA85B25" w14:textId="77777777" w:rsidR="00D07D2A" w:rsidRPr="009837E0" w:rsidRDefault="00D07D2A" w:rsidP="0045320F">
            <w:pPr>
              <w:pStyle w:val="AmColumnHeading"/>
            </w:pPr>
            <w:r w:rsidRPr="009837E0">
              <w:t>Tekst proponowany przez Komisję</w:t>
            </w:r>
          </w:p>
        </w:tc>
        <w:tc>
          <w:tcPr>
            <w:tcW w:w="4876" w:type="dxa"/>
          </w:tcPr>
          <w:p w14:paraId="47BD484C" w14:textId="77777777" w:rsidR="00D07D2A" w:rsidRPr="009837E0" w:rsidRDefault="00D07D2A" w:rsidP="0045320F">
            <w:pPr>
              <w:pStyle w:val="AmColumnHeading"/>
            </w:pPr>
            <w:r w:rsidRPr="009837E0">
              <w:t>Poprawka</w:t>
            </w:r>
          </w:p>
        </w:tc>
      </w:tr>
      <w:tr w:rsidR="00D07D2A" w:rsidRPr="009837E0" w14:paraId="25FB5FE1" w14:textId="77777777" w:rsidTr="0045320F">
        <w:trPr>
          <w:jc w:val="center"/>
        </w:trPr>
        <w:tc>
          <w:tcPr>
            <w:tcW w:w="4876" w:type="dxa"/>
          </w:tcPr>
          <w:p w14:paraId="56B13396" w14:textId="77777777" w:rsidR="00D07D2A" w:rsidRPr="009837E0" w:rsidRDefault="00D07D2A" w:rsidP="0045320F">
            <w:pPr>
              <w:pStyle w:val="Normal6a"/>
            </w:pPr>
            <w:r w:rsidRPr="009837E0">
              <w:t>p)</w:t>
            </w:r>
            <w:r w:rsidRPr="009837E0">
              <w:tab/>
              <w:t>„ucieczka” oznacza działanie, w wyniku którego osoba ubiegająca się o ochronę międzynarodową nie pozostaje do dyspozycji właściwych organów administracyjnych lub sądowych, na przykład na skutek opuszczenia terytorium państwa członkowskiego bez pozwolenia właściwych organów z powodów zależnych od osoby ubiegającej się o ochronę międzynarodową;</w:t>
            </w:r>
          </w:p>
        </w:tc>
        <w:tc>
          <w:tcPr>
            <w:tcW w:w="4876" w:type="dxa"/>
          </w:tcPr>
          <w:p w14:paraId="6714D9FB" w14:textId="77777777" w:rsidR="00D07D2A" w:rsidRPr="009837E0" w:rsidRDefault="00D07D2A" w:rsidP="0045320F">
            <w:pPr>
              <w:pStyle w:val="Normal6a"/>
            </w:pPr>
            <w:r w:rsidRPr="009837E0">
              <w:rPr>
                <w:color w:val="000005"/>
              </w:rPr>
              <w:t>p)</w:t>
            </w:r>
            <w:r w:rsidRPr="009837E0">
              <w:rPr>
                <w:color w:val="000005"/>
              </w:rPr>
              <w:tab/>
              <w:t xml:space="preserve">„ucieczka” oznacza działanie, w wyniku którego osoba ubiegająca się o ochronę międzynarodową nie pozostaje do dyspozycji właściwych organów administracyjnych lub sądowych, na przykład na skutek opuszczenia terytorium państwa członkowskiego bez pozwolenia właściwych organów </w:t>
            </w:r>
            <w:r w:rsidRPr="009837E0">
              <w:rPr>
                <w:b/>
                <w:bCs/>
                <w:i/>
                <w:iCs/>
                <w:color w:val="000005"/>
              </w:rPr>
              <w:t>lub niestawienia się na wezwanie właściwych organów,</w:t>
            </w:r>
            <w:r w:rsidRPr="009837E0">
              <w:rPr>
                <w:i/>
                <w:iCs/>
                <w:color w:val="000005"/>
              </w:rPr>
              <w:t xml:space="preserve"> </w:t>
            </w:r>
            <w:r w:rsidRPr="009837E0">
              <w:rPr>
                <w:color w:val="000005"/>
              </w:rPr>
              <w:t>z powodów zależnych od osoby ubiegającej się o ochronę międzynarodową;</w:t>
            </w:r>
          </w:p>
        </w:tc>
      </w:tr>
    </w:tbl>
    <w:p w14:paraId="379A119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CA1489D" w14:textId="77777777" w:rsidR="00D07D2A" w:rsidRPr="0045320F" w:rsidRDefault="00D07D2A" w:rsidP="00D07D2A">
      <w:pPr>
        <w:rPr>
          <w:lang w:val="en-GB"/>
        </w:rPr>
      </w:pPr>
      <w:r w:rsidRPr="0045320F">
        <w:rPr>
          <w:rStyle w:val="HideTWBExt"/>
          <w:noProof w:val="0"/>
          <w:lang w:val="en-GB"/>
        </w:rPr>
        <w:t>&lt;/Amend&gt;</w:t>
      </w:r>
    </w:p>
    <w:p w14:paraId="0CEC73DB" w14:textId="4495BAEF"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840</w:t>
      </w:r>
      <w:r w:rsidRPr="0045320F">
        <w:rPr>
          <w:rStyle w:val="HideTWBExt"/>
          <w:noProof w:val="0"/>
          <w:lang w:val="en-GB"/>
        </w:rPr>
        <w:t>&lt;/NumAm&gt;</w:t>
      </w:r>
    </w:p>
    <w:p w14:paraId="66254A1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3F980A4E" w14:textId="77777777" w:rsidR="00D07D2A" w:rsidRPr="009837E0" w:rsidRDefault="00D07D2A" w:rsidP="00D07D2A">
      <w:pPr>
        <w:pStyle w:val="NormalBold"/>
      </w:pPr>
      <w:r w:rsidRPr="009837E0">
        <w:rPr>
          <w:rStyle w:val="HideTWBExt"/>
          <w:noProof w:val="0"/>
        </w:rPr>
        <w:t>&lt;/RepeatBlock-By&gt;</w:t>
      </w:r>
    </w:p>
    <w:p w14:paraId="46D023C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9F99A81" w14:textId="6EC568AE"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p</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E7529C4" w14:textId="77777777" w:rsidTr="0045320F">
        <w:trPr>
          <w:trHeight w:hRule="exact" w:val="240"/>
          <w:jc w:val="center"/>
        </w:trPr>
        <w:tc>
          <w:tcPr>
            <w:tcW w:w="9752" w:type="dxa"/>
            <w:gridSpan w:val="2"/>
          </w:tcPr>
          <w:p w14:paraId="37A92174" w14:textId="77777777" w:rsidR="00D07D2A" w:rsidRPr="0092111C" w:rsidRDefault="00D07D2A" w:rsidP="0045320F">
            <w:pPr>
              <w:rPr>
                <w:lang w:val="fr-FR"/>
              </w:rPr>
            </w:pPr>
          </w:p>
        </w:tc>
      </w:tr>
      <w:tr w:rsidR="00D07D2A" w:rsidRPr="009837E0" w14:paraId="305BB736" w14:textId="77777777" w:rsidTr="0045320F">
        <w:trPr>
          <w:trHeight w:val="240"/>
          <w:jc w:val="center"/>
        </w:trPr>
        <w:tc>
          <w:tcPr>
            <w:tcW w:w="4876" w:type="dxa"/>
          </w:tcPr>
          <w:p w14:paraId="1FD0411C" w14:textId="77777777" w:rsidR="00D07D2A" w:rsidRPr="009837E0" w:rsidRDefault="00D07D2A" w:rsidP="0045320F">
            <w:pPr>
              <w:pStyle w:val="AmColumnHeading"/>
            </w:pPr>
            <w:r w:rsidRPr="009837E0">
              <w:t>Tekst proponowany przez Komisję</w:t>
            </w:r>
          </w:p>
        </w:tc>
        <w:tc>
          <w:tcPr>
            <w:tcW w:w="4876" w:type="dxa"/>
          </w:tcPr>
          <w:p w14:paraId="135EA139" w14:textId="77777777" w:rsidR="00D07D2A" w:rsidRPr="009837E0" w:rsidRDefault="00D07D2A" w:rsidP="0045320F">
            <w:pPr>
              <w:pStyle w:val="AmColumnHeading"/>
            </w:pPr>
            <w:r w:rsidRPr="009837E0">
              <w:t>Poprawka</w:t>
            </w:r>
          </w:p>
        </w:tc>
      </w:tr>
      <w:tr w:rsidR="00D07D2A" w:rsidRPr="009837E0" w14:paraId="3F2500C6" w14:textId="77777777" w:rsidTr="0045320F">
        <w:trPr>
          <w:jc w:val="center"/>
        </w:trPr>
        <w:tc>
          <w:tcPr>
            <w:tcW w:w="4876" w:type="dxa"/>
          </w:tcPr>
          <w:p w14:paraId="4990729A" w14:textId="77777777" w:rsidR="00D07D2A" w:rsidRPr="009837E0" w:rsidRDefault="00D07D2A" w:rsidP="0045320F">
            <w:pPr>
              <w:pStyle w:val="Normal6a"/>
            </w:pPr>
            <w:r w:rsidRPr="009837E0">
              <w:t>p)</w:t>
            </w:r>
            <w:r w:rsidRPr="009837E0">
              <w:tab/>
              <w:t xml:space="preserve">„ucieczka” oznacza działanie, w wyniku którego osoba ubiegająca się o ochronę międzynarodową nie pozostaje do dyspozycji właściwych organów administracyjnych lub sądowych, </w:t>
            </w:r>
            <w:r w:rsidRPr="009837E0">
              <w:rPr>
                <w:b/>
                <w:bCs/>
                <w:i/>
                <w:iCs/>
              </w:rPr>
              <w:t>na przykład na skutek opuszczenia terytorium państwa członkowskiego bez pozwolenia właściwych organów</w:t>
            </w:r>
            <w:r w:rsidRPr="009837E0">
              <w:t xml:space="preserve"> z powodów zależnych od osoby ubiegającej się o ochronę międzynarodową;</w:t>
            </w:r>
          </w:p>
        </w:tc>
        <w:tc>
          <w:tcPr>
            <w:tcW w:w="4876" w:type="dxa"/>
          </w:tcPr>
          <w:p w14:paraId="45894B92" w14:textId="77777777" w:rsidR="00D07D2A" w:rsidRPr="009837E0" w:rsidRDefault="00D07D2A" w:rsidP="0045320F">
            <w:pPr>
              <w:pStyle w:val="Normal6a"/>
            </w:pPr>
            <w:r w:rsidRPr="009837E0">
              <w:rPr>
                <w:color w:val="000005"/>
              </w:rPr>
              <w:t>p)</w:t>
            </w:r>
            <w:r w:rsidRPr="009837E0">
              <w:rPr>
                <w:color w:val="000005"/>
              </w:rPr>
              <w:tab/>
              <w:t xml:space="preserve">„ucieczka” oznacza </w:t>
            </w:r>
            <w:r w:rsidRPr="009837E0">
              <w:rPr>
                <w:b/>
                <w:bCs/>
                <w:i/>
                <w:iCs/>
                <w:color w:val="000005"/>
              </w:rPr>
              <w:t xml:space="preserve">celowe </w:t>
            </w:r>
            <w:r w:rsidRPr="009837E0">
              <w:rPr>
                <w:color w:val="000005"/>
              </w:rPr>
              <w:t>działanie, w wyniku którego osoba ubiegająca się o ochronę międzynarodową nie pozostaje do dyspozycji właściwych organów administracyjnych lub sądowych, z powodów zależnych od osoby ubiegającej się o ochronę międzynarodową;</w:t>
            </w:r>
          </w:p>
        </w:tc>
      </w:tr>
    </w:tbl>
    <w:p w14:paraId="099B7284"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B84E97A" w14:textId="77777777" w:rsidR="00D07D2A" w:rsidRPr="0045320F" w:rsidRDefault="00D07D2A" w:rsidP="00D07D2A">
      <w:pPr>
        <w:rPr>
          <w:lang w:val="en-GB"/>
        </w:rPr>
      </w:pPr>
      <w:r w:rsidRPr="0045320F">
        <w:rPr>
          <w:rStyle w:val="HideTWBExt"/>
          <w:noProof w:val="0"/>
          <w:lang w:val="en-GB"/>
        </w:rPr>
        <w:t>&lt;/Amend&gt;</w:t>
      </w:r>
    </w:p>
    <w:p w14:paraId="68B7D3DC" w14:textId="5EE597F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841</w:t>
      </w:r>
      <w:r w:rsidRPr="0045320F">
        <w:rPr>
          <w:rStyle w:val="HideTWBExt"/>
          <w:noProof w:val="0"/>
          <w:lang w:val="en-GB"/>
        </w:rPr>
        <w:t>&lt;/NumAm&gt;</w:t>
      </w:r>
    </w:p>
    <w:p w14:paraId="6F47820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2555127A" w14:textId="77777777" w:rsidR="00D07D2A" w:rsidRPr="009837E0" w:rsidRDefault="00D07D2A" w:rsidP="00D07D2A">
      <w:pPr>
        <w:pStyle w:val="NormalBold"/>
      </w:pPr>
      <w:r w:rsidRPr="009837E0">
        <w:rPr>
          <w:rStyle w:val="HideTWBExt"/>
          <w:noProof w:val="0"/>
        </w:rPr>
        <w:t>&lt;/RepeatBlock-By&gt;</w:t>
      </w:r>
    </w:p>
    <w:p w14:paraId="4BB29F9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EA0884C" w14:textId="57A4A5BF"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p</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EE0FE57" w14:textId="77777777" w:rsidTr="0045320F">
        <w:trPr>
          <w:trHeight w:hRule="exact" w:val="240"/>
          <w:jc w:val="center"/>
        </w:trPr>
        <w:tc>
          <w:tcPr>
            <w:tcW w:w="9752" w:type="dxa"/>
            <w:gridSpan w:val="2"/>
          </w:tcPr>
          <w:p w14:paraId="0F998070" w14:textId="77777777" w:rsidR="00D07D2A" w:rsidRPr="0092111C" w:rsidRDefault="00D07D2A" w:rsidP="0045320F">
            <w:pPr>
              <w:rPr>
                <w:lang w:val="fr-FR"/>
              </w:rPr>
            </w:pPr>
          </w:p>
        </w:tc>
      </w:tr>
      <w:tr w:rsidR="00D07D2A" w:rsidRPr="009837E0" w14:paraId="13D60E4E" w14:textId="77777777" w:rsidTr="0045320F">
        <w:trPr>
          <w:trHeight w:val="240"/>
          <w:jc w:val="center"/>
        </w:trPr>
        <w:tc>
          <w:tcPr>
            <w:tcW w:w="4876" w:type="dxa"/>
          </w:tcPr>
          <w:p w14:paraId="688A052D" w14:textId="77777777" w:rsidR="00D07D2A" w:rsidRPr="009837E0" w:rsidRDefault="00D07D2A" w:rsidP="0045320F">
            <w:pPr>
              <w:pStyle w:val="AmColumnHeading"/>
            </w:pPr>
            <w:r w:rsidRPr="009837E0">
              <w:t>Tekst proponowany przez Komisję</w:t>
            </w:r>
          </w:p>
        </w:tc>
        <w:tc>
          <w:tcPr>
            <w:tcW w:w="4876" w:type="dxa"/>
          </w:tcPr>
          <w:p w14:paraId="11F58AAF" w14:textId="77777777" w:rsidR="00D07D2A" w:rsidRPr="009837E0" w:rsidRDefault="00D07D2A" w:rsidP="0045320F">
            <w:pPr>
              <w:pStyle w:val="AmColumnHeading"/>
            </w:pPr>
            <w:r w:rsidRPr="009837E0">
              <w:t>Poprawka</w:t>
            </w:r>
          </w:p>
        </w:tc>
      </w:tr>
      <w:tr w:rsidR="00D07D2A" w:rsidRPr="009837E0" w14:paraId="57D98CD3" w14:textId="77777777" w:rsidTr="0045320F">
        <w:trPr>
          <w:jc w:val="center"/>
        </w:trPr>
        <w:tc>
          <w:tcPr>
            <w:tcW w:w="4876" w:type="dxa"/>
          </w:tcPr>
          <w:p w14:paraId="15EF78B1" w14:textId="77777777" w:rsidR="00D07D2A" w:rsidRPr="009837E0" w:rsidRDefault="00D07D2A" w:rsidP="0045320F">
            <w:pPr>
              <w:pStyle w:val="Normal6a"/>
            </w:pPr>
            <w:r w:rsidRPr="009837E0">
              <w:t>p)</w:t>
            </w:r>
            <w:r w:rsidRPr="009837E0">
              <w:tab/>
              <w:t>„ucieczka” oznacza działanie, w wyniku którego osoba ubiegająca się o ochronę międzynarodową nie pozostaje do dyspozycji właściwych organów administracyjnych lub sądowych, na przykład na skutek opuszczenia terytorium państwa członkowskiego bez pozwolenia właściwych organów z powodów zależnych od osoby ubiegającej się o ochronę międzynarodową;</w:t>
            </w:r>
          </w:p>
        </w:tc>
        <w:tc>
          <w:tcPr>
            <w:tcW w:w="4876" w:type="dxa"/>
          </w:tcPr>
          <w:p w14:paraId="1EF5D42D" w14:textId="77777777" w:rsidR="00D07D2A" w:rsidRPr="009837E0" w:rsidRDefault="00D07D2A" w:rsidP="0045320F">
            <w:pPr>
              <w:pStyle w:val="Normal6a"/>
            </w:pPr>
            <w:r w:rsidRPr="009837E0">
              <w:rPr>
                <w:color w:val="000005"/>
              </w:rPr>
              <w:t>p)</w:t>
            </w:r>
            <w:r w:rsidRPr="009837E0">
              <w:rPr>
                <w:color w:val="000005"/>
              </w:rPr>
              <w:tab/>
              <w:t xml:space="preserve">„ucieczka” oznacza działanie, w wyniku którego osoba ubiegająca się o ochronę międzynarodową nie pozostaje do dyspozycji właściwych organów administracyjnych lub sądowych, na przykład na skutek </w:t>
            </w:r>
            <w:r w:rsidRPr="009837E0">
              <w:rPr>
                <w:b/>
                <w:bCs/>
                <w:i/>
                <w:iCs/>
                <w:color w:val="000005"/>
              </w:rPr>
              <w:t xml:space="preserve">powtarzającego się braku reakcji na oficjalne żądania lub </w:t>
            </w:r>
            <w:r w:rsidRPr="009837E0">
              <w:rPr>
                <w:color w:val="000005"/>
              </w:rPr>
              <w:t>opuszczenia terytorium państwa członkowskiego bez pozwolenia właściwych organów z powodów zależnych od osoby ubiegającej się o ochronę międzynarodową;</w:t>
            </w:r>
          </w:p>
        </w:tc>
      </w:tr>
    </w:tbl>
    <w:p w14:paraId="4FFC699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16CD2FA" w14:textId="77777777" w:rsidR="00D07D2A" w:rsidRPr="0045320F" w:rsidRDefault="00D07D2A" w:rsidP="00D07D2A">
      <w:pPr>
        <w:rPr>
          <w:lang w:val="en-GB"/>
        </w:rPr>
      </w:pPr>
      <w:r w:rsidRPr="0045320F">
        <w:rPr>
          <w:rStyle w:val="HideTWBExt"/>
          <w:noProof w:val="0"/>
          <w:lang w:val="en-GB"/>
        </w:rPr>
        <w:t>&lt;/Amend&gt;</w:t>
      </w:r>
    </w:p>
    <w:p w14:paraId="7CA1CF17" w14:textId="7474FA1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842</w:t>
      </w:r>
      <w:r w:rsidRPr="0045320F">
        <w:rPr>
          <w:rStyle w:val="HideTWBExt"/>
          <w:noProof w:val="0"/>
          <w:lang w:val="en-GB"/>
        </w:rPr>
        <w:t>&lt;/NumAm&gt;</w:t>
      </w:r>
    </w:p>
    <w:p w14:paraId="66929CF0"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219B9F7F" w14:textId="77777777" w:rsidR="00D07D2A" w:rsidRPr="009837E0" w:rsidRDefault="00D07D2A" w:rsidP="00D07D2A">
      <w:pPr>
        <w:pStyle w:val="NormalBold"/>
      </w:pPr>
      <w:r w:rsidRPr="009837E0">
        <w:rPr>
          <w:rStyle w:val="HideTWBExt"/>
          <w:noProof w:val="0"/>
        </w:rPr>
        <w:t>&lt;/RepeatBlock-By&gt;</w:t>
      </w:r>
    </w:p>
    <w:p w14:paraId="6A428BB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5F72814" w14:textId="276DFDE1"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p</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4F63026" w14:textId="77777777" w:rsidTr="0045320F">
        <w:trPr>
          <w:trHeight w:hRule="exact" w:val="240"/>
          <w:jc w:val="center"/>
        </w:trPr>
        <w:tc>
          <w:tcPr>
            <w:tcW w:w="9752" w:type="dxa"/>
            <w:gridSpan w:val="2"/>
          </w:tcPr>
          <w:p w14:paraId="45C94202" w14:textId="77777777" w:rsidR="00D07D2A" w:rsidRPr="0092111C" w:rsidRDefault="00D07D2A" w:rsidP="0045320F">
            <w:pPr>
              <w:rPr>
                <w:lang w:val="fr-FR"/>
              </w:rPr>
            </w:pPr>
          </w:p>
        </w:tc>
      </w:tr>
      <w:tr w:rsidR="00D07D2A" w:rsidRPr="009837E0" w14:paraId="19F1509C" w14:textId="77777777" w:rsidTr="0045320F">
        <w:trPr>
          <w:trHeight w:val="240"/>
          <w:jc w:val="center"/>
        </w:trPr>
        <w:tc>
          <w:tcPr>
            <w:tcW w:w="4876" w:type="dxa"/>
          </w:tcPr>
          <w:p w14:paraId="03A21174" w14:textId="77777777" w:rsidR="00D07D2A" w:rsidRPr="009837E0" w:rsidRDefault="00D07D2A" w:rsidP="0045320F">
            <w:pPr>
              <w:pStyle w:val="AmColumnHeading"/>
            </w:pPr>
            <w:r w:rsidRPr="009837E0">
              <w:t>Tekst proponowany przez Komisję</w:t>
            </w:r>
          </w:p>
        </w:tc>
        <w:tc>
          <w:tcPr>
            <w:tcW w:w="4876" w:type="dxa"/>
          </w:tcPr>
          <w:p w14:paraId="7B8434FA" w14:textId="77777777" w:rsidR="00D07D2A" w:rsidRPr="009837E0" w:rsidRDefault="00D07D2A" w:rsidP="0045320F">
            <w:pPr>
              <w:pStyle w:val="AmColumnHeading"/>
            </w:pPr>
            <w:r w:rsidRPr="009837E0">
              <w:t>Poprawka</w:t>
            </w:r>
          </w:p>
        </w:tc>
      </w:tr>
      <w:tr w:rsidR="00D07D2A" w:rsidRPr="009837E0" w14:paraId="6A832688" w14:textId="77777777" w:rsidTr="0045320F">
        <w:trPr>
          <w:jc w:val="center"/>
        </w:trPr>
        <w:tc>
          <w:tcPr>
            <w:tcW w:w="4876" w:type="dxa"/>
          </w:tcPr>
          <w:p w14:paraId="59AE38D4" w14:textId="77777777" w:rsidR="00D07D2A" w:rsidRPr="009837E0" w:rsidRDefault="00D07D2A" w:rsidP="0045320F">
            <w:pPr>
              <w:pStyle w:val="Normal6a"/>
            </w:pPr>
            <w:r w:rsidRPr="009837E0">
              <w:t>p)</w:t>
            </w:r>
            <w:r w:rsidRPr="009837E0">
              <w:tab/>
              <w:t xml:space="preserve">„ucieczka” oznacza działanie, w wyniku którego </w:t>
            </w:r>
            <w:r w:rsidRPr="009837E0">
              <w:rPr>
                <w:b/>
                <w:bCs/>
                <w:i/>
                <w:iCs/>
              </w:rPr>
              <w:t>osoba ubiegająca się o ochronę międzynarodową</w:t>
            </w:r>
            <w:r w:rsidRPr="009837E0">
              <w:t xml:space="preserve"> nie pozostaje do dyspozycji właściwych organów administracyjnych lub sądowych, na przykład </w:t>
            </w:r>
            <w:r w:rsidRPr="009837E0">
              <w:rPr>
                <w:b/>
                <w:bCs/>
                <w:i/>
                <w:iCs/>
              </w:rPr>
              <w:t>na skutek opuszczenia terytorium państwa członkowskiego bez pozwolenia właściwych organów z powodów zależnych od osoby ubiegającej się o ochronę międzynarodową</w:t>
            </w:r>
            <w:r w:rsidRPr="009837E0">
              <w:t>;</w:t>
            </w:r>
          </w:p>
        </w:tc>
        <w:tc>
          <w:tcPr>
            <w:tcW w:w="4876" w:type="dxa"/>
          </w:tcPr>
          <w:p w14:paraId="0BC6F3C9" w14:textId="77777777" w:rsidR="00D07D2A" w:rsidRPr="009837E0" w:rsidRDefault="00D07D2A" w:rsidP="0045320F">
            <w:pPr>
              <w:pStyle w:val="Normal6a"/>
            </w:pPr>
            <w:r w:rsidRPr="009837E0">
              <w:rPr>
                <w:color w:val="000005"/>
              </w:rPr>
              <w:t>p)</w:t>
            </w:r>
            <w:r w:rsidRPr="009837E0">
              <w:rPr>
                <w:color w:val="000005"/>
              </w:rPr>
              <w:tab/>
              <w:t xml:space="preserve">„ucieczka” oznacza działanie, w wyniku którego </w:t>
            </w:r>
            <w:r w:rsidRPr="009837E0">
              <w:rPr>
                <w:b/>
                <w:bCs/>
                <w:i/>
                <w:iCs/>
                <w:color w:val="000005"/>
              </w:rPr>
              <w:t>osoba</w:t>
            </w:r>
            <w:r w:rsidRPr="009837E0">
              <w:rPr>
                <w:color w:val="000005"/>
              </w:rPr>
              <w:t xml:space="preserve"> nie pozostaje do dyspozycji właściwych organów administracyjnych lub sądowych, na przykład </w:t>
            </w:r>
            <w:r w:rsidRPr="009837E0">
              <w:rPr>
                <w:b/>
                <w:bCs/>
                <w:i/>
                <w:iCs/>
                <w:color w:val="000005"/>
              </w:rPr>
              <w:t>brak</w:t>
            </w:r>
            <w:r w:rsidRPr="009837E0">
              <w:rPr>
                <w:b/>
                <w:i/>
                <w:color w:val="000005"/>
              </w:rPr>
              <w:t xml:space="preserve"> powiadomienia o nieobecności w określonym ośrodku pobytu, przydzielonym rejonie lub miejscu zamieszkania</w:t>
            </w:r>
            <w:r w:rsidRPr="009837E0">
              <w:rPr>
                <w:color w:val="000005"/>
              </w:rPr>
              <w:t>;</w:t>
            </w:r>
          </w:p>
        </w:tc>
      </w:tr>
    </w:tbl>
    <w:p w14:paraId="446A184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5334D91" w14:textId="77777777" w:rsidR="00D07D2A" w:rsidRPr="0045320F" w:rsidRDefault="00D07D2A" w:rsidP="00D07D2A">
      <w:pPr>
        <w:rPr>
          <w:lang w:val="en-GB"/>
        </w:rPr>
      </w:pPr>
      <w:r w:rsidRPr="0045320F">
        <w:rPr>
          <w:rStyle w:val="HideTWBExt"/>
          <w:noProof w:val="0"/>
          <w:lang w:val="en-GB"/>
        </w:rPr>
        <w:t>&lt;/Amend&gt;</w:t>
      </w:r>
    </w:p>
    <w:p w14:paraId="47855415" w14:textId="4A70EAD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843</w:t>
      </w:r>
      <w:r w:rsidRPr="0045320F">
        <w:rPr>
          <w:rStyle w:val="HideTWBExt"/>
          <w:noProof w:val="0"/>
          <w:lang w:val="en-GB"/>
        </w:rPr>
        <w:t>&lt;/NumAm&gt;</w:t>
      </w:r>
    </w:p>
    <w:p w14:paraId="60F795E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Lena Düpont</w:t>
      </w:r>
      <w:r w:rsidRPr="0045320F">
        <w:rPr>
          <w:rStyle w:val="HideTWBExt"/>
          <w:noProof w:val="0"/>
          <w:lang w:val="en-GB"/>
        </w:rPr>
        <w:t>&lt;/Members&gt;</w:t>
      </w:r>
    </w:p>
    <w:p w14:paraId="153E8474" w14:textId="77777777" w:rsidR="00D07D2A" w:rsidRPr="009837E0" w:rsidRDefault="00D07D2A" w:rsidP="00D07D2A">
      <w:pPr>
        <w:pStyle w:val="NormalBold"/>
      </w:pPr>
      <w:r w:rsidRPr="009837E0">
        <w:rPr>
          <w:rStyle w:val="HideTWBExt"/>
          <w:noProof w:val="0"/>
        </w:rPr>
        <w:t>&lt;/RepeatBlock-By&gt;</w:t>
      </w:r>
    </w:p>
    <w:p w14:paraId="1A6C1F3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0F59ED3" w14:textId="09F5328C"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p</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CE11615" w14:textId="77777777" w:rsidTr="0045320F">
        <w:trPr>
          <w:trHeight w:hRule="exact" w:val="240"/>
          <w:jc w:val="center"/>
        </w:trPr>
        <w:tc>
          <w:tcPr>
            <w:tcW w:w="9752" w:type="dxa"/>
            <w:gridSpan w:val="2"/>
          </w:tcPr>
          <w:p w14:paraId="29DAE071" w14:textId="77777777" w:rsidR="00D07D2A" w:rsidRPr="0092111C" w:rsidRDefault="00D07D2A" w:rsidP="0045320F">
            <w:pPr>
              <w:rPr>
                <w:lang w:val="fr-FR"/>
              </w:rPr>
            </w:pPr>
          </w:p>
        </w:tc>
      </w:tr>
      <w:tr w:rsidR="00D07D2A" w:rsidRPr="009837E0" w14:paraId="669E854F" w14:textId="77777777" w:rsidTr="0045320F">
        <w:trPr>
          <w:trHeight w:val="240"/>
          <w:jc w:val="center"/>
        </w:trPr>
        <w:tc>
          <w:tcPr>
            <w:tcW w:w="4876" w:type="dxa"/>
          </w:tcPr>
          <w:p w14:paraId="721904F5" w14:textId="77777777" w:rsidR="00D07D2A" w:rsidRPr="009837E0" w:rsidRDefault="00D07D2A" w:rsidP="0045320F">
            <w:pPr>
              <w:pStyle w:val="AmColumnHeading"/>
            </w:pPr>
            <w:r w:rsidRPr="009837E0">
              <w:t>Tekst proponowany przez Komisję</w:t>
            </w:r>
          </w:p>
        </w:tc>
        <w:tc>
          <w:tcPr>
            <w:tcW w:w="4876" w:type="dxa"/>
          </w:tcPr>
          <w:p w14:paraId="44E02955" w14:textId="77777777" w:rsidR="00D07D2A" w:rsidRPr="009837E0" w:rsidRDefault="00D07D2A" w:rsidP="0045320F">
            <w:pPr>
              <w:pStyle w:val="AmColumnHeading"/>
            </w:pPr>
            <w:r w:rsidRPr="009837E0">
              <w:t>Poprawka</w:t>
            </w:r>
          </w:p>
        </w:tc>
      </w:tr>
      <w:tr w:rsidR="00D07D2A" w:rsidRPr="009837E0" w14:paraId="66BD8025" w14:textId="77777777" w:rsidTr="0045320F">
        <w:trPr>
          <w:jc w:val="center"/>
        </w:trPr>
        <w:tc>
          <w:tcPr>
            <w:tcW w:w="4876" w:type="dxa"/>
          </w:tcPr>
          <w:p w14:paraId="6A6D02F6" w14:textId="77777777" w:rsidR="00D07D2A" w:rsidRPr="009837E0" w:rsidRDefault="00D07D2A" w:rsidP="0045320F">
            <w:pPr>
              <w:pStyle w:val="Normal6a"/>
            </w:pPr>
            <w:r w:rsidRPr="009837E0">
              <w:t>p)</w:t>
            </w:r>
            <w:r w:rsidRPr="009837E0">
              <w:tab/>
              <w:t>„ucieczka” oznacza działanie, w wyniku którego osoba ubiegająca się o ochronę międzynarodową nie pozostaje do dyspozycji właściwych organów administracyjnych lub sądowych, na przykład na skutek opuszczenia terytorium państwa członkowskiego bez pozwolenia właściwych organów z powodów zależnych od osoby ubiegającej się o ochronę międzynarodową;</w:t>
            </w:r>
          </w:p>
        </w:tc>
        <w:tc>
          <w:tcPr>
            <w:tcW w:w="4876" w:type="dxa"/>
          </w:tcPr>
          <w:p w14:paraId="73177A58" w14:textId="77777777" w:rsidR="00D07D2A" w:rsidRPr="009837E0" w:rsidRDefault="00D07D2A" w:rsidP="0045320F">
            <w:pPr>
              <w:pStyle w:val="Normal6a"/>
            </w:pPr>
            <w:r w:rsidRPr="009837E0">
              <w:rPr>
                <w:color w:val="000005"/>
              </w:rPr>
              <w:t>p)</w:t>
            </w:r>
            <w:r w:rsidRPr="009837E0">
              <w:rPr>
                <w:color w:val="000005"/>
              </w:rPr>
              <w:tab/>
              <w:t xml:space="preserve">„ucieczka” oznacza </w:t>
            </w:r>
            <w:r w:rsidRPr="009837E0">
              <w:rPr>
                <w:b/>
                <w:bCs/>
                <w:i/>
                <w:iCs/>
                <w:color w:val="000005"/>
              </w:rPr>
              <w:t xml:space="preserve">czynne lub bierne </w:t>
            </w:r>
            <w:r w:rsidRPr="009837E0">
              <w:rPr>
                <w:color w:val="000005"/>
              </w:rPr>
              <w:t>działanie, w wyniku którego osoba ubiegająca się o ochronę międzynarodową nie pozostaje do dyspozycji właściwych organów administracyjnych lub sądowych, na przykład na skutek opuszczenia terytorium państwa członkowskiego bez pozwolenia właściwych organów z powodów zależnych od osoby ubiegającej się o ochronę międzynarodową;</w:t>
            </w:r>
          </w:p>
        </w:tc>
      </w:tr>
    </w:tbl>
    <w:p w14:paraId="0EEA072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321125F" w14:textId="77777777" w:rsidR="00D07D2A" w:rsidRPr="0045320F" w:rsidRDefault="00D07D2A" w:rsidP="00D07D2A">
      <w:pPr>
        <w:rPr>
          <w:lang w:val="en-GB"/>
        </w:rPr>
      </w:pPr>
      <w:r w:rsidRPr="0045320F">
        <w:rPr>
          <w:rStyle w:val="HideTWBExt"/>
          <w:noProof w:val="0"/>
          <w:lang w:val="en-GB"/>
        </w:rPr>
        <w:t>&lt;/Amend&gt;</w:t>
      </w:r>
    </w:p>
    <w:p w14:paraId="75968789" w14:textId="0BBA538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844</w:t>
      </w:r>
      <w:r w:rsidRPr="0045320F">
        <w:rPr>
          <w:rStyle w:val="HideTWBExt"/>
          <w:noProof w:val="0"/>
          <w:lang w:val="en-GB"/>
        </w:rPr>
        <w:t>&lt;/NumAm&gt;</w:t>
      </w:r>
    </w:p>
    <w:p w14:paraId="2ADA7D6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1B095174" w14:textId="77777777" w:rsidR="00D07D2A" w:rsidRPr="009837E0" w:rsidRDefault="00D07D2A" w:rsidP="00D07D2A">
      <w:pPr>
        <w:pStyle w:val="NormalBold"/>
      </w:pPr>
      <w:r w:rsidRPr="009837E0">
        <w:rPr>
          <w:rStyle w:val="HideTWBExt"/>
          <w:noProof w:val="0"/>
        </w:rPr>
        <w:t>&lt;/RepeatBlock-By&gt;</w:t>
      </w:r>
    </w:p>
    <w:p w14:paraId="4F8686B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6EBD1F4" w14:textId="00C60C1B"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q</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3F7873D7" w14:textId="77777777" w:rsidTr="0045320F">
        <w:trPr>
          <w:trHeight w:hRule="exact" w:val="240"/>
          <w:jc w:val="center"/>
        </w:trPr>
        <w:tc>
          <w:tcPr>
            <w:tcW w:w="9752" w:type="dxa"/>
            <w:gridSpan w:val="2"/>
          </w:tcPr>
          <w:p w14:paraId="4FE280EA" w14:textId="77777777" w:rsidR="00D07D2A" w:rsidRPr="0092111C" w:rsidRDefault="00D07D2A" w:rsidP="0045320F">
            <w:pPr>
              <w:rPr>
                <w:lang w:val="fr-FR"/>
              </w:rPr>
            </w:pPr>
          </w:p>
        </w:tc>
      </w:tr>
      <w:tr w:rsidR="00D07D2A" w:rsidRPr="009837E0" w14:paraId="6FA1722B" w14:textId="77777777" w:rsidTr="0045320F">
        <w:trPr>
          <w:trHeight w:val="240"/>
          <w:jc w:val="center"/>
        </w:trPr>
        <w:tc>
          <w:tcPr>
            <w:tcW w:w="4876" w:type="dxa"/>
          </w:tcPr>
          <w:p w14:paraId="0B00C8FD" w14:textId="77777777" w:rsidR="00D07D2A" w:rsidRPr="009837E0" w:rsidRDefault="00D07D2A" w:rsidP="0045320F">
            <w:pPr>
              <w:pStyle w:val="AmColumnHeading"/>
            </w:pPr>
            <w:r w:rsidRPr="009837E0">
              <w:t>Tekst proponowany przez Komisję</w:t>
            </w:r>
          </w:p>
        </w:tc>
        <w:tc>
          <w:tcPr>
            <w:tcW w:w="4876" w:type="dxa"/>
          </w:tcPr>
          <w:p w14:paraId="382B4922" w14:textId="77777777" w:rsidR="00D07D2A" w:rsidRPr="009837E0" w:rsidRDefault="00D07D2A" w:rsidP="0045320F">
            <w:pPr>
              <w:pStyle w:val="AmColumnHeading"/>
            </w:pPr>
            <w:r w:rsidRPr="009837E0">
              <w:t>Poprawka</w:t>
            </w:r>
          </w:p>
        </w:tc>
      </w:tr>
      <w:tr w:rsidR="00D07D2A" w:rsidRPr="009837E0" w14:paraId="55DFB9D7" w14:textId="77777777" w:rsidTr="0045320F">
        <w:trPr>
          <w:jc w:val="center"/>
        </w:trPr>
        <w:tc>
          <w:tcPr>
            <w:tcW w:w="4876" w:type="dxa"/>
          </w:tcPr>
          <w:p w14:paraId="1FA5CD24" w14:textId="77777777" w:rsidR="00D07D2A" w:rsidRPr="009837E0" w:rsidRDefault="00D07D2A" w:rsidP="0045320F">
            <w:pPr>
              <w:pStyle w:val="Normal6a"/>
            </w:pPr>
            <w:r w:rsidRPr="009837E0">
              <w:t>q)</w:t>
            </w:r>
            <w:r w:rsidRPr="009837E0">
              <w:tab/>
              <w:t xml:space="preserve">„ryzyko ucieczki” oznacza istnienie w indywidualnym przypadku szczególnych przesłanek i okoliczności, </w:t>
            </w:r>
            <w:r w:rsidRPr="009837E0">
              <w:rPr>
                <w:b/>
                <w:bCs/>
                <w:i/>
                <w:iCs/>
              </w:rPr>
              <w:t>opartych</w:t>
            </w:r>
            <w:r w:rsidRPr="009837E0">
              <w:t xml:space="preserve"> na obiektywnych kryteriach określonych zgodnie z prawem krajowym, wskazujących na to, że osoba ubiegająca się o ochronę międzynarodową, która podlega procedurze przekazania, może zbiec;</w:t>
            </w:r>
          </w:p>
        </w:tc>
        <w:tc>
          <w:tcPr>
            <w:tcW w:w="4876" w:type="dxa"/>
          </w:tcPr>
          <w:p w14:paraId="36BB98BF" w14:textId="77777777" w:rsidR="00D07D2A" w:rsidRPr="009837E0" w:rsidRDefault="00D07D2A" w:rsidP="0045320F">
            <w:pPr>
              <w:pStyle w:val="Normal6a"/>
            </w:pPr>
            <w:r w:rsidRPr="009837E0">
              <w:rPr>
                <w:color w:val="000005"/>
              </w:rPr>
              <w:t>q)</w:t>
            </w:r>
            <w:r w:rsidRPr="009837E0">
              <w:rPr>
                <w:color w:val="000005"/>
              </w:rPr>
              <w:tab/>
              <w:t xml:space="preserve">„ryzyko ucieczki” oznacza </w:t>
            </w:r>
            <w:r w:rsidRPr="009837E0">
              <w:rPr>
                <w:b/>
                <w:bCs/>
                <w:i/>
                <w:iCs/>
                <w:color w:val="000005"/>
              </w:rPr>
              <w:t xml:space="preserve">udowodnione </w:t>
            </w:r>
            <w:r w:rsidRPr="009837E0">
              <w:rPr>
                <w:color w:val="000005"/>
              </w:rPr>
              <w:t xml:space="preserve">istnienie w indywidualnym przypadku szczególnych przesłanek i okoliczności, </w:t>
            </w:r>
            <w:r w:rsidRPr="009837E0">
              <w:rPr>
                <w:b/>
                <w:bCs/>
                <w:i/>
                <w:iCs/>
                <w:color w:val="000005"/>
              </w:rPr>
              <w:t xml:space="preserve">po przeprowadzeniu indywidualnej oceny w oparciu o wyczerpujący wykaz </w:t>
            </w:r>
            <w:r w:rsidRPr="009837E0">
              <w:rPr>
                <w:color w:val="000005"/>
              </w:rPr>
              <w:t xml:space="preserve">obiektywnych </w:t>
            </w:r>
            <w:r w:rsidRPr="009837E0">
              <w:rPr>
                <w:b/>
                <w:bCs/>
                <w:i/>
                <w:iCs/>
                <w:color w:val="000005"/>
              </w:rPr>
              <w:t>i szczegółowych kryteriów</w:t>
            </w:r>
            <w:r w:rsidRPr="009837E0">
              <w:rPr>
                <w:color w:val="000005"/>
              </w:rPr>
              <w:t xml:space="preserve"> określonych zgodnie z prawem krajowym </w:t>
            </w:r>
            <w:r w:rsidRPr="009837E0">
              <w:rPr>
                <w:b/>
                <w:bCs/>
                <w:i/>
                <w:iCs/>
                <w:color w:val="000005"/>
              </w:rPr>
              <w:t>i zgodnie z normami opracowanymi przez Agencję Praw Podstawowych Unii Europejskiej</w:t>
            </w:r>
            <w:r w:rsidRPr="009837E0">
              <w:rPr>
                <w:color w:val="000005"/>
              </w:rPr>
              <w:t>, wskazujących na to, że osoba ubiegająca się o ochronę międzynarodową, która podlega procedurze przekazania, może zbiec</w:t>
            </w:r>
            <w:r w:rsidRPr="009837E0">
              <w:rPr>
                <w:b/>
                <w:bCs/>
                <w:i/>
                <w:iCs/>
                <w:color w:val="000005"/>
              </w:rPr>
              <w:t>, z wyłączeniem kryteriów o charakterze ogólnym, takich jak sam fakt ubiegania się o ochronę międzynarodową w rozumieniu [rozporządzenia w sprawie procedur azylowych] lub obywatelstwo danej osoby</w:t>
            </w:r>
            <w:r w:rsidRPr="009837E0">
              <w:rPr>
                <w:color w:val="000005"/>
              </w:rPr>
              <w:t>;</w:t>
            </w:r>
          </w:p>
        </w:tc>
      </w:tr>
    </w:tbl>
    <w:p w14:paraId="02E960E0"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E3616D7" w14:textId="77777777" w:rsidR="00D07D2A" w:rsidRPr="0045320F" w:rsidRDefault="00D07D2A" w:rsidP="00D07D2A">
      <w:pPr>
        <w:rPr>
          <w:lang w:val="en-GB"/>
        </w:rPr>
      </w:pPr>
      <w:r w:rsidRPr="0045320F">
        <w:rPr>
          <w:rStyle w:val="HideTWBExt"/>
          <w:noProof w:val="0"/>
          <w:lang w:val="en-GB"/>
        </w:rPr>
        <w:t>&lt;/Amend&gt;</w:t>
      </w:r>
    </w:p>
    <w:p w14:paraId="7A144B4B" w14:textId="312D892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845</w:t>
      </w:r>
      <w:r w:rsidRPr="0045320F">
        <w:rPr>
          <w:rStyle w:val="HideTWBExt"/>
          <w:noProof w:val="0"/>
          <w:lang w:val="en-GB"/>
        </w:rPr>
        <w:t>&lt;/NumAm&gt;</w:t>
      </w:r>
    </w:p>
    <w:p w14:paraId="779966F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530F1E91" w14:textId="77777777" w:rsidR="00D07D2A" w:rsidRPr="009837E0" w:rsidRDefault="00D07D2A" w:rsidP="00D07D2A">
      <w:pPr>
        <w:pStyle w:val="NormalBold"/>
      </w:pPr>
      <w:r w:rsidRPr="009837E0">
        <w:rPr>
          <w:rStyle w:val="HideTWBExt"/>
          <w:noProof w:val="0"/>
        </w:rPr>
        <w:t>&lt;/RepeatBlock-By&gt;</w:t>
      </w:r>
    </w:p>
    <w:p w14:paraId="061473A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9A47786" w14:textId="0716FA78"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q</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FA9ED85" w14:textId="77777777" w:rsidTr="0045320F">
        <w:trPr>
          <w:trHeight w:hRule="exact" w:val="240"/>
          <w:jc w:val="center"/>
        </w:trPr>
        <w:tc>
          <w:tcPr>
            <w:tcW w:w="9752" w:type="dxa"/>
            <w:gridSpan w:val="2"/>
          </w:tcPr>
          <w:p w14:paraId="158A2494" w14:textId="77777777" w:rsidR="00D07D2A" w:rsidRPr="0092111C" w:rsidRDefault="00D07D2A" w:rsidP="0045320F">
            <w:pPr>
              <w:rPr>
                <w:lang w:val="fr-FR"/>
              </w:rPr>
            </w:pPr>
          </w:p>
        </w:tc>
      </w:tr>
      <w:tr w:rsidR="00D07D2A" w:rsidRPr="009837E0" w14:paraId="028010CD" w14:textId="77777777" w:rsidTr="0045320F">
        <w:trPr>
          <w:trHeight w:val="240"/>
          <w:jc w:val="center"/>
        </w:trPr>
        <w:tc>
          <w:tcPr>
            <w:tcW w:w="4876" w:type="dxa"/>
          </w:tcPr>
          <w:p w14:paraId="650A0A84" w14:textId="77777777" w:rsidR="00D07D2A" w:rsidRPr="009837E0" w:rsidRDefault="00D07D2A" w:rsidP="0045320F">
            <w:pPr>
              <w:pStyle w:val="AmColumnHeading"/>
            </w:pPr>
            <w:r w:rsidRPr="009837E0">
              <w:t>Tekst proponowany przez Komisję</w:t>
            </w:r>
          </w:p>
        </w:tc>
        <w:tc>
          <w:tcPr>
            <w:tcW w:w="4876" w:type="dxa"/>
          </w:tcPr>
          <w:p w14:paraId="4D4245E4" w14:textId="77777777" w:rsidR="00D07D2A" w:rsidRPr="009837E0" w:rsidRDefault="00D07D2A" w:rsidP="0045320F">
            <w:pPr>
              <w:pStyle w:val="AmColumnHeading"/>
            </w:pPr>
            <w:r w:rsidRPr="009837E0">
              <w:t>Poprawka</w:t>
            </w:r>
          </w:p>
        </w:tc>
      </w:tr>
      <w:tr w:rsidR="00D07D2A" w:rsidRPr="009837E0" w14:paraId="7D2BF9C0" w14:textId="77777777" w:rsidTr="0045320F">
        <w:trPr>
          <w:jc w:val="center"/>
        </w:trPr>
        <w:tc>
          <w:tcPr>
            <w:tcW w:w="4876" w:type="dxa"/>
          </w:tcPr>
          <w:p w14:paraId="06113B34" w14:textId="77777777" w:rsidR="00D07D2A" w:rsidRPr="009837E0" w:rsidRDefault="00D07D2A" w:rsidP="0045320F">
            <w:pPr>
              <w:pStyle w:val="Normal6a"/>
            </w:pPr>
            <w:r w:rsidRPr="009837E0">
              <w:t>q)</w:t>
            </w:r>
            <w:r w:rsidRPr="009837E0">
              <w:tab/>
              <w:t xml:space="preserve">„ryzyko ucieczki” oznacza istnienie w indywidualnym przypadku szczególnych przesłanek i okoliczności, </w:t>
            </w:r>
            <w:r w:rsidRPr="009837E0">
              <w:rPr>
                <w:b/>
                <w:bCs/>
                <w:i/>
                <w:iCs/>
              </w:rPr>
              <w:t>opartych</w:t>
            </w:r>
            <w:r w:rsidRPr="009837E0">
              <w:t xml:space="preserve"> na obiektywnych kryteriach </w:t>
            </w:r>
            <w:r w:rsidRPr="009837E0">
              <w:rPr>
                <w:b/>
                <w:bCs/>
                <w:i/>
                <w:iCs/>
              </w:rPr>
              <w:t xml:space="preserve">określonych </w:t>
            </w:r>
            <w:r w:rsidRPr="009837E0">
              <w:t>zgodnie z prawem krajowym, wskazujących na to, że osoba ubiegająca się o ochronę międzynarodową, która podlega procedurze przekazania, może zbiec;</w:t>
            </w:r>
          </w:p>
        </w:tc>
        <w:tc>
          <w:tcPr>
            <w:tcW w:w="4876" w:type="dxa"/>
          </w:tcPr>
          <w:p w14:paraId="5E18EC3E" w14:textId="77777777" w:rsidR="00D07D2A" w:rsidRPr="009837E0" w:rsidRDefault="00D07D2A" w:rsidP="0045320F">
            <w:pPr>
              <w:pStyle w:val="Normal6a"/>
            </w:pPr>
            <w:r w:rsidRPr="009837E0">
              <w:rPr>
                <w:color w:val="000005"/>
              </w:rPr>
              <w:t>q)</w:t>
            </w:r>
            <w:r w:rsidRPr="009837E0">
              <w:rPr>
                <w:color w:val="000005"/>
              </w:rPr>
              <w:tab/>
              <w:t xml:space="preserve">„ryzyko ucieczki” oznacza </w:t>
            </w:r>
            <w:r w:rsidRPr="009837E0">
              <w:rPr>
                <w:b/>
                <w:bCs/>
                <w:i/>
                <w:iCs/>
                <w:color w:val="000005"/>
              </w:rPr>
              <w:t>udowodnione</w:t>
            </w:r>
            <w:r w:rsidRPr="009837E0">
              <w:rPr>
                <w:color w:val="000005"/>
              </w:rPr>
              <w:t xml:space="preserve"> istnienie w indywidualnym przypadku szczególnych przesłanek i okoliczności, </w:t>
            </w:r>
            <w:r w:rsidRPr="009837E0">
              <w:rPr>
                <w:b/>
                <w:bCs/>
                <w:i/>
                <w:iCs/>
                <w:color w:val="000005"/>
              </w:rPr>
              <w:t>po przeprowadzeniu indywidualnej oceny</w:t>
            </w:r>
            <w:r w:rsidRPr="009837E0">
              <w:rPr>
                <w:color w:val="000005"/>
              </w:rPr>
              <w:t xml:space="preserve"> opartej na obiektywnych </w:t>
            </w:r>
            <w:r w:rsidRPr="009837E0">
              <w:rPr>
                <w:b/>
                <w:bCs/>
                <w:i/>
                <w:iCs/>
                <w:color w:val="000005"/>
              </w:rPr>
              <w:t>i szczegółowych</w:t>
            </w:r>
            <w:r w:rsidRPr="009837E0">
              <w:rPr>
                <w:color w:val="000005"/>
              </w:rPr>
              <w:t xml:space="preserve"> kryteriach </w:t>
            </w:r>
            <w:r w:rsidRPr="009837E0">
              <w:rPr>
                <w:b/>
                <w:bCs/>
                <w:i/>
                <w:iCs/>
                <w:color w:val="000005"/>
              </w:rPr>
              <w:t>zgodnych z normami opracowanymi przez Agencję Praw Podstawowych Unii Europejskiej</w:t>
            </w:r>
            <w:r w:rsidRPr="009837E0">
              <w:rPr>
                <w:color w:val="000005"/>
              </w:rPr>
              <w:t xml:space="preserve"> i zgodnie z prawem krajowym, </w:t>
            </w:r>
            <w:r w:rsidRPr="009837E0">
              <w:rPr>
                <w:b/>
                <w:bCs/>
                <w:i/>
                <w:iCs/>
                <w:color w:val="000005"/>
              </w:rPr>
              <w:t xml:space="preserve">z wyłączeniem kryteriów o charakterze ogólnym, takich jak sam fakt ubiegania się o ochronę międzynarodową w rozumieniu rozporządzenia (UE).../... [rozporządzenie w sprawie procedur] lub obywatelstwo danej osoby, </w:t>
            </w:r>
            <w:r w:rsidRPr="009837E0">
              <w:rPr>
                <w:color w:val="000005"/>
              </w:rPr>
              <w:t>wskazujących na to, że osoba ubiegająca się o ochronę międzynarodową, która podlega procedurze przekazania, może zbiec;</w:t>
            </w:r>
          </w:p>
        </w:tc>
      </w:tr>
    </w:tbl>
    <w:p w14:paraId="1B19399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1C3B6B7" w14:textId="77777777" w:rsidR="00D07D2A" w:rsidRPr="0045320F" w:rsidRDefault="00D07D2A" w:rsidP="00D07D2A">
      <w:pPr>
        <w:rPr>
          <w:lang w:val="en-GB"/>
        </w:rPr>
      </w:pPr>
      <w:r w:rsidRPr="0045320F">
        <w:rPr>
          <w:rStyle w:val="HideTWBExt"/>
          <w:noProof w:val="0"/>
          <w:lang w:val="en-GB"/>
        </w:rPr>
        <w:t>&lt;/Amend&gt;</w:t>
      </w:r>
    </w:p>
    <w:p w14:paraId="6D0F2FAA" w14:textId="272110CF"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846</w:t>
      </w:r>
      <w:r w:rsidRPr="0045320F">
        <w:rPr>
          <w:rStyle w:val="HideTWBExt"/>
          <w:noProof w:val="0"/>
          <w:lang w:val="en-GB"/>
        </w:rPr>
        <w:t>&lt;/NumAm&gt;</w:t>
      </w:r>
    </w:p>
    <w:p w14:paraId="7AA47F6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Michal Šimečka, Jan-Christoph Oetjen, Malik Azmani, Abir Al-Sahlani</w:t>
      </w:r>
      <w:r w:rsidRPr="0045320F">
        <w:rPr>
          <w:rStyle w:val="HideTWBExt"/>
          <w:noProof w:val="0"/>
          <w:lang w:val="en-GB"/>
        </w:rPr>
        <w:t>&lt;/Members&gt;</w:t>
      </w:r>
    </w:p>
    <w:p w14:paraId="13B8429A" w14:textId="77777777" w:rsidR="00D07D2A" w:rsidRPr="009837E0" w:rsidRDefault="00D07D2A" w:rsidP="00D07D2A">
      <w:pPr>
        <w:pStyle w:val="NormalBold"/>
      </w:pPr>
      <w:r w:rsidRPr="009837E0">
        <w:rPr>
          <w:rStyle w:val="HideTWBExt"/>
          <w:noProof w:val="0"/>
        </w:rPr>
        <w:t>&lt;/RepeatBlock-By&gt;</w:t>
      </w:r>
    </w:p>
    <w:p w14:paraId="1EDFB9A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7E12B5C" w14:textId="79323D20"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q</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4ABCD9F" w14:textId="77777777" w:rsidTr="0045320F">
        <w:trPr>
          <w:trHeight w:hRule="exact" w:val="240"/>
          <w:jc w:val="center"/>
        </w:trPr>
        <w:tc>
          <w:tcPr>
            <w:tcW w:w="9752" w:type="dxa"/>
            <w:gridSpan w:val="2"/>
          </w:tcPr>
          <w:p w14:paraId="6449220A" w14:textId="77777777" w:rsidR="00D07D2A" w:rsidRPr="0092111C" w:rsidRDefault="00D07D2A" w:rsidP="0045320F">
            <w:pPr>
              <w:rPr>
                <w:lang w:val="fr-FR"/>
              </w:rPr>
            </w:pPr>
          </w:p>
        </w:tc>
      </w:tr>
      <w:tr w:rsidR="00D07D2A" w:rsidRPr="009837E0" w14:paraId="09829BBC" w14:textId="77777777" w:rsidTr="0045320F">
        <w:trPr>
          <w:trHeight w:val="240"/>
          <w:jc w:val="center"/>
        </w:trPr>
        <w:tc>
          <w:tcPr>
            <w:tcW w:w="4876" w:type="dxa"/>
          </w:tcPr>
          <w:p w14:paraId="2DFC2D7F" w14:textId="77777777" w:rsidR="00D07D2A" w:rsidRPr="009837E0" w:rsidRDefault="00D07D2A" w:rsidP="0045320F">
            <w:pPr>
              <w:pStyle w:val="AmColumnHeading"/>
            </w:pPr>
            <w:r w:rsidRPr="009837E0">
              <w:t>Tekst proponowany przez Komisję</w:t>
            </w:r>
          </w:p>
        </w:tc>
        <w:tc>
          <w:tcPr>
            <w:tcW w:w="4876" w:type="dxa"/>
          </w:tcPr>
          <w:p w14:paraId="3E6A27B8" w14:textId="77777777" w:rsidR="00D07D2A" w:rsidRPr="009837E0" w:rsidRDefault="00D07D2A" w:rsidP="0045320F">
            <w:pPr>
              <w:pStyle w:val="AmColumnHeading"/>
            </w:pPr>
            <w:r w:rsidRPr="009837E0">
              <w:t>Poprawka</w:t>
            </w:r>
          </w:p>
        </w:tc>
      </w:tr>
      <w:tr w:rsidR="00D07D2A" w:rsidRPr="009837E0" w14:paraId="7790D50A" w14:textId="77777777" w:rsidTr="0045320F">
        <w:trPr>
          <w:jc w:val="center"/>
        </w:trPr>
        <w:tc>
          <w:tcPr>
            <w:tcW w:w="4876" w:type="dxa"/>
          </w:tcPr>
          <w:p w14:paraId="729D1F42" w14:textId="77777777" w:rsidR="00D07D2A" w:rsidRPr="009837E0" w:rsidRDefault="00D07D2A" w:rsidP="0045320F">
            <w:pPr>
              <w:pStyle w:val="Normal6a"/>
            </w:pPr>
            <w:r w:rsidRPr="009837E0">
              <w:t>q)</w:t>
            </w:r>
            <w:r w:rsidRPr="009837E0">
              <w:tab/>
              <w:t xml:space="preserve">„ryzyko ucieczki” oznacza istnienie w indywidualnym przypadku szczególnych przesłanek i okoliczności, opartych na obiektywnych kryteriach określonych </w:t>
            </w:r>
            <w:r w:rsidRPr="009837E0">
              <w:rPr>
                <w:b/>
                <w:bCs/>
                <w:i/>
                <w:iCs/>
              </w:rPr>
              <w:t>zgodnie z prawem krajowym</w:t>
            </w:r>
            <w:r w:rsidRPr="009837E0">
              <w:t>, wskazujących na to, że osoba ubiegająca się o ochronę międzynarodową, która podlega procedurze przekazania, może zbiec;</w:t>
            </w:r>
          </w:p>
        </w:tc>
        <w:tc>
          <w:tcPr>
            <w:tcW w:w="4876" w:type="dxa"/>
          </w:tcPr>
          <w:p w14:paraId="10C52E60" w14:textId="77777777" w:rsidR="00D07D2A" w:rsidRPr="009837E0" w:rsidRDefault="00D07D2A" w:rsidP="0045320F">
            <w:pPr>
              <w:pStyle w:val="Normal6a"/>
            </w:pPr>
            <w:r w:rsidRPr="009837E0">
              <w:rPr>
                <w:color w:val="000005"/>
              </w:rPr>
              <w:t>q)</w:t>
            </w:r>
            <w:r w:rsidRPr="009837E0">
              <w:rPr>
                <w:color w:val="000005"/>
              </w:rPr>
              <w:tab/>
              <w:t xml:space="preserve">„ryzyko ucieczki” oznacza istnienie w indywidualnym przypadku szczególnych przesłanek i okoliczności, opartych na obiektywnych </w:t>
            </w:r>
            <w:r w:rsidRPr="009837E0">
              <w:rPr>
                <w:b/>
                <w:bCs/>
                <w:i/>
                <w:iCs/>
                <w:color w:val="000005"/>
              </w:rPr>
              <w:t xml:space="preserve">i wspólnych, jasno określonych </w:t>
            </w:r>
            <w:r w:rsidRPr="009837E0">
              <w:rPr>
                <w:color w:val="000005"/>
              </w:rPr>
              <w:t>kryteriach, wskazujących na to, że osoba ubiegająca się o ochronę międzynarodową, która podlega procedurze przekazania, może zbiec</w:t>
            </w:r>
            <w:r w:rsidRPr="009837E0">
              <w:rPr>
                <w:b/>
                <w:bCs/>
                <w:color w:val="000005"/>
              </w:rPr>
              <w:t>.</w:t>
            </w:r>
            <w:r w:rsidRPr="009837E0">
              <w:rPr>
                <w:b/>
                <w:i/>
                <w:color w:val="000005"/>
              </w:rPr>
              <w:t xml:space="preserve"> </w:t>
            </w:r>
            <w:r w:rsidRPr="009837E0">
              <w:rPr>
                <w:b/>
                <w:bCs/>
                <w:i/>
                <w:iCs/>
                <w:color w:val="000005"/>
              </w:rPr>
              <w:t>Kryteria takie określa się zgodnie z procedurą określoną w art. 2a</w:t>
            </w:r>
            <w:r w:rsidRPr="009837E0">
              <w:rPr>
                <w:color w:val="000005"/>
              </w:rPr>
              <w:t>;</w:t>
            </w:r>
          </w:p>
        </w:tc>
      </w:tr>
    </w:tbl>
    <w:p w14:paraId="0A49DB5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E716D01" w14:textId="77777777" w:rsidR="00D07D2A" w:rsidRPr="0045320F" w:rsidRDefault="00D07D2A" w:rsidP="00D07D2A">
      <w:pPr>
        <w:rPr>
          <w:lang w:val="en-GB"/>
        </w:rPr>
      </w:pPr>
      <w:r w:rsidRPr="0045320F">
        <w:rPr>
          <w:rStyle w:val="HideTWBExt"/>
          <w:noProof w:val="0"/>
          <w:lang w:val="en-GB"/>
        </w:rPr>
        <w:t>&lt;/Amend&gt;</w:t>
      </w:r>
    </w:p>
    <w:p w14:paraId="36035B81" w14:textId="0B9969F1"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847</w:t>
      </w:r>
      <w:r w:rsidRPr="0045320F">
        <w:rPr>
          <w:rStyle w:val="HideTWBExt"/>
          <w:noProof w:val="0"/>
          <w:lang w:val="en-GB"/>
        </w:rPr>
        <w:t>&lt;/NumAm&gt;</w:t>
      </w:r>
    </w:p>
    <w:p w14:paraId="39DA237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Birgit Sippel, Franco Roberti, Cyrus Engerer, Caterina Chinnici</w:t>
      </w:r>
      <w:r w:rsidRPr="0045320F">
        <w:rPr>
          <w:rStyle w:val="HideTWBExt"/>
          <w:noProof w:val="0"/>
          <w:lang w:val="en-GB"/>
        </w:rPr>
        <w:t>&lt;/Members&gt;</w:t>
      </w:r>
    </w:p>
    <w:p w14:paraId="008FE155" w14:textId="77777777" w:rsidR="00D07D2A" w:rsidRPr="009837E0" w:rsidRDefault="00D07D2A" w:rsidP="00D07D2A">
      <w:pPr>
        <w:pStyle w:val="NormalBold"/>
      </w:pPr>
      <w:r w:rsidRPr="009837E0">
        <w:rPr>
          <w:rStyle w:val="HideTWBExt"/>
          <w:noProof w:val="0"/>
        </w:rPr>
        <w:t>&lt;/RepeatBlock-By&gt;</w:t>
      </w:r>
    </w:p>
    <w:p w14:paraId="2AC41D7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0AB6926" w14:textId="54494322"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q</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BF90793" w14:textId="77777777" w:rsidTr="0045320F">
        <w:trPr>
          <w:trHeight w:hRule="exact" w:val="240"/>
          <w:jc w:val="center"/>
        </w:trPr>
        <w:tc>
          <w:tcPr>
            <w:tcW w:w="9752" w:type="dxa"/>
            <w:gridSpan w:val="2"/>
          </w:tcPr>
          <w:p w14:paraId="0AEDB302" w14:textId="77777777" w:rsidR="00D07D2A" w:rsidRPr="0092111C" w:rsidRDefault="00D07D2A" w:rsidP="0045320F">
            <w:pPr>
              <w:rPr>
                <w:lang w:val="fr-FR"/>
              </w:rPr>
            </w:pPr>
          </w:p>
        </w:tc>
      </w:tr>
      <w:tr w:rsidR="00D07D2A" w:rsidRPr="009837E0" w14:paraId="200490C8" w14:textId="77777777" w:rsidTr="0045320F">
        <w:trPr>
          <w:trHeight w:val="240"/>
          <w:jc w:val="center"/>
        </w:trPr>
        <w:tc>
          <w:tcPr>
            <w:tcW w:w="4876" w:type="dxa"/>
          </w:tcPr>
          <w:p w14:paraId="7BA486EA" w14:textId="77777777" w:rsidR="00D07D2A" w:rsidRPr="009837E0" w:rsidRDefault="00D07D2A" w:rsidP="0045320F">
            <w:pPr>
              <w:pStyle w:val="AmColumnHeading"/>
            </w:pPr>
            <w:r w:rsidRPr="009837E0">
              <w:t>Tekst proponowany przez Komisję</w:t>
            </w:r>
          </w:p>
        </w:tc>
        <w:tc>
          <w:tcPr>
            <w:tcW w:w="4876" w:type="dxa"/>
          </w:tcPr>
          <w:p w14:paraId="71D8AA27" w14:textId="77777777" w:rsidR="00D07D2A" w:rsidRPr="009837E0" w:rsidRDefault="00D07D2A" w:rsidP="0045320F">
            <w:pPr>
              <w:pStyle w:val="AmColumnHeading"/>
            </w:pPr>
            <w:r w:rsidRPr="009837E0">
              <w:t>Poprawka</w:t>
            </w:r>
          </w:p>
        </w:tc>
      </w:tr>
      <w:tr w:rsidR="00D07D2A" w:rsidRPr="009837E0" w14:paraId="0749C765" w14:textId="77777777" w:rsidTr="0045320F">
        <w:trPr>
          <w:jc w:val="center"/>
        </w:trPr>
        <w:tc>
          <w:tcPr>
            <w:tcW w:w="4876" w:type="dxa"/>
          </w:tcPr>
          <w:p w14:paraId="6A3310CF" w14:textId="77777777" w:rsidR="00D07D2A" w:rsidRPr="009837E0" w:rsidRDefault="00D07D2A" w:rsidP="0045320F">
            <w:pPr>
              <w:pStyle w:val="Normal6a"/>
            </w:pPr>
            <w:r w:rsidRPr="009837E0">
              <w:t>q)</w:t>
            </w:r>
            <w:r w:rsidRPr="009837E0">
              <w:tab/>
              <w:t>„ryzyko ucieczki” oznacza istnienie w indywidualnym przypadku szczególnych przesłanek i okoliczności, opartych na obiektywnych kryteriach określonych zgodnie z </w:t>
            </w:r>
            <w:r w:rsidRPr="009837E0">
              <w:rPr>
                <w:b/>
                <w:bCs/>
                <w:i/>
                <w:iCs/>
              </w:rPr>
              <w:t>prawem krajowym, wskazujących na to, że osoba ubiegająca się o ochronę międzynarodową, która podlega procedurze przekazania, może zbiec</w:t>
            </w:r>
            <w:r w:rsidRPr="009837E0">
              <w:t>;</w:t>
            </w:r>
          </w:p>
        </w:tc>
        <w:tc>
          <w:tcPr>
            <w:tcW w:w="4876" w:type="dxa"/>
          </w:tcPr>
          <w:p w14:paraId="4418D254" w14:textId="77777777" w:rsidR="00D07D2A" w:rsidRPr="009837E0" w:rsidRDefault="00D07D2A" w:rsidP="0045320F">
            <w:pPr>
              <w:pStyle w:val="Normal6a"/>
            </w:pPr>
            <w:r w:rsidRPr="009837E0">
              <w:rPr>
                <w:color w:val="000005"/>
              </w:rPr>
              <w:t>q)</w:t>
            </w:r>
            <w:r w:rsidRPr="009837E0">
              <w:rPr>
                <w:color w:val="000005"/>
              </w:rPr>
              <w:tab/>
              <w:t xml:space="preserve">„ryzyko ucieczki” oznacza istnienie w indywidualnym przypadku szczególnych przesłanek i okoliczności, opartych na obiektywnych kryteriach </w:t>
            </w:r>
            <w:r w:rsidRPr="009837E0">
              <w:rPr>
                <w:b/>
                <w:bCs/>
                <w:i/>
                <w:iCs/>
                <w:color w:val="000005"/>
              </w:rPr>
              <w:t xml:space="preserve">jasno </w:t>
            </w:r>
            <w:r w:rsidRPr="009837E0">
              <w:rPr>
                <w:color w:val="000005"/>
              </w:rPr>
              <w:t>określonych zgodnie z </w:t>
            </w:r>
            <w:r w:rsidRPr="009837E0">
              <w:rPr>
                <w:b/>
                <w:bCs/>
                <w:i/>
                <w:iCs/>
                <w:color w:val="000005"/>
              </w:rPr>
              <w:t>prawem w kontekście szczególnych okoliczności dotyczących danej osoby</w:t>
            </w:r>
            <w:r w:rsidRPr="009837E0">
              <w:rPr>
                <w:color w:val="000005"/>
              </w:rPr>
              <w:t>;</w:t>
            </w:r>
          </w:p>
        </w:tc>
      </w:tr>
    </w:tbl>
    <w:p w14:paraId="3473303B"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20E064C" w14:textId="77777777" w:rsidR="00D07D2A" w:rsidRPr="009837E0" w:rsidRDefault="00D07D2A" w:rsidP="00D07D2A">
      <w:pPr>
        <w:pStyle w:val="AmJustTitle"/>
      </w:pPr>
      <w:r w:rsidRPr="009837E0">
        <w:rPr>
          <w:rStyle w:val="HideTWBExt"/>
          <w:noProof w:val="0"/>
        </w:rPr>
        <w:t>&lt;TitreJust&gt;</w:t>
      </w:r>
      <w:r w:rsidRPr="009837E0">
        <w:t>Uzasadnienie</w:t>
      </w:r>
      <w:r w:rsidRPr="009837E0">
        <w:rPr>
          <w:rStyle w:val="HideTWBExt"/>
          <w:noProof w:val="0"/>
        </w:rPr>
        <w:t>&lt;/TitreJust&gt;</w:t>
      </w:r>
    </w:p>
    <w:p w14:paraId="2F147AA9" w14:textId="77777777" w:rsidR="00D07D2A" w:rsidRPr="009837E0" w:rsidRDefault="00D07D2A" w:rsidP="00D07D2A">
      <w:pPr>
        <w:pStyle w:val="AmJustText"/>
      </w:pPr>
      <w:r w:rsidRPr="009837E0">
        <w:t>Z uwagi na potrzebę zachowania spójności z przekształconą dyrektywą powrotową.</w:t>
      </w:r>
    </w:p>
    <w:p w14:paraId="3FB27232" w14:textId="77777777" w:rsidR="00D07D2A" w:rsidRPr="0045320F" w:rsidRDefault="00D07D2A" w:rsidP="00D07D2A">
      <w:pPr>
        <w:rPr>
          <w:lang w:val="en-GB"/>
        </w:rPr>
      </w:pPr>
      <w:r w:rsidRPr="0045320F">
        <w:rPr>
          <w:rStyle w:val="HideTWBExt"/>
          <w:noProof w:val="0"/>
          <w:lang w:val="en-GB"/>
        </w:rPr>
        <w:t>&lt;/Amend&gt;</w:t>
      </w:r>
    </w:p>
    <w:p w14:paraId="5788B2DA" w14:textId="71354BCA"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848</w:t>
      </w:r>
      <w:r w:rsidRPr="0045320F">
        <w:rPr>
          <w:rStyle w:val="HideTWBExt"/>
          <w:noProof w:val="0"/>
          <w:lang w:val="en-GB"/>
        </w:rPr>
        <w:t>&lt;/NumAm&gt;</w:t>
      </w:r>
    </w:p>
    <w:p w14:paraId="3242400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Nadine Morano</w:t>
      </w:r>
      <w:r w:rsidRPr="0045320F">
        <w:rPr>
          <w:rStyle w:val="HideTWBExt"/>
          <w:noProof w:val="0"/>
          <w:lang w:val="en-GB"/>
        </w:rPr>
        <w:t>&lt;/Members&gt;</w:t>
      </w:r>
    </w:p>
    <w:p w14:paraId="329FC096" w14:textId="77777777" w:rsidR="00D07D2A" w:rsidRPr="009837E0" w:rsidRDefault="00D07D2A" w:rsidP="00D07D2A">
      <w:pPr>
        <w:pStyle w:val="NormalBold"/>
      </w:pPr>
      <w:r w:rsidRPr="009837E0">
        <w:rPr>
          <w:rStyle w:val="HideTWBExt"/>
          <w:noProof w:val="0"/>
        </w:rPr>
        <w:t>&lt;/RepeatBlock-By&gt;</w:t>
      </w:r>
    </w:p>
    <w:p w14:paraId="35AC051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34D4CCE" w14:textId="3E4E2C60"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q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2F77019" w14:textId="77777777" w:rsidTr="0045320F">
        <w:trPr>
          <w:trHeight w:hRule="exact" w:val="240"/>
          <w:jc w:val="center"/>
        </w:trPr>
        <w:tc>
          <w:tcPr>
            <w:tcW w:w="9752" w:type="dxa"/>
            <w:gridSpan w:val="2"/>
          </w:tcPr>
          <w:p w14:paraId="67884CCE" w14:textId="77777777" w:rsidR="00D07D2A" w:rsidRPr="009837E0" w:rsidRDefault="00D07D2A" w:rsidP="0045320F"/>
        </w:tc>
      </w:tr>
      <w:tr w:rsidR="00D07D2A" w:rsidRPr="009837E0" w14:paraId="6CDAB530" w14:textId="77777777" w:rsidTr="0045320F">
        <w:trPr>
          <w:trHeight w:val="240"/>
          <w:jc w:val="center"/>
        </w:trPr>
        <w:tc>
          <w:tcPr>
            <w:tcW w:w="4876" w:type="dxa"/>
          </w:tcPr>
          <w:p w14:paraId="19945330" w14:textId="77777777" w:rsidR="00D07D2A" w:rsidRPr="009837E0" w:rsidRDefault="00D07D2A" w:rsidP="0045320F">
            <w:pPr>
              <w:pStyle w:val="AmColumnHeading"/>
            </w:pPr>
            <w:r w:rsidRPr="009837E0">
              <w:t>Tekst proponowany przez Komisję</w:t>
            </w:r>
          </w:p>
        </w:tc>
        <w:tc>
          <w:tcPr>
            <w:tcW w:w="4876" w:type="dxa"/>
          </w:tcPr>
          <w:p w14:paraId="6A4825B0" w14:textId="77777777" w:rsidR="00D07D2A" w:rsidRPr="009837E0" w:rsidRDefault="00D07D2A" w:rsidP="0045320F">
            <w:pPr>
              <w:pStyle w:val="AmColumnHeading"/>
            </w:pPr>
            <w:r w:rsidRPr="009837E0">
              <w:t>Poprawka</w:t>
            </w:r>
          </w:p>
        </w:tc>
      </w:tr>
      <w:tr w:rsidR="00D07D2A" w:rsidRPr="009837E0" w14:paraId="2C55758B" w14:textId="77777777" w:rsidTr="0045320F">
        <w:trPr>
          <w:jc w:val="center"/>
        </w:trPr>
        <w:tc>
          <w:tcPr>
            <w:tcW w:w="4876" w:type="dxa"/>
          </w:tcPr>
          <w:p w14:paraId="1D65F3FE" w14:textId="77777777" w:rsidR="00D07D2A" w:rsidRPr="009837E0" w:rsidRDefault="00D07D2A" w:rsidP="0045320F">
            <w:pPr>
              <w:pStyle w:val="Normal6a"/>
            </w:pPr>
          </w:p>
        </w:tc>
        <w:tc>
          <w:tcPr>
            <w:tcW w:w="4876" w:type="dxa"/>
          </w:tcPr>
          <w:p w14:paraId="6B4E0CFF" w14:textId="77777777" w:rsidR="00D07D2A" w:rsidRPr="009837E0" w:rsidRDefault="00D07D2A" w:rsidP="0045320F">
            <w:pPr>
              <w:pStyle w:val="Normal6a"/>
            </w:pPr>
            <w:r w:rsidRPr="009837E0">
              <w:rPr>
                <w:b/>
                <w:i/>
                <w:color w:val="000005"/>
              </w:rPr>
              <w:t>q a)</w:t>
            </w:r>
            <w:r w:rsidRPr="009837E0">
              <w:rPr>
                <w:color w:val="000005"/>
              </w:rPr>
              <w:tab/>
            </w:r>
            <w:r w:rsidRPr="009837E0">
              <w:rPr>
                <w:b/>
                <w:i/>
                <w:color w:val="000005"/>
              </w:rPr>
              <w:t>„niedozwolone przemieszczanie się” oznacza nielegalne przemieszczanie się wnioskodawcy w czasie rozpatrywania jego wniosku przez odpowiedzialne państwo członkowskie;</w:t>
            </w:r>
          </w:p>
        </w:tc>
      </w:tr>
    </w:tbl>
    <w:p w14:paraId="658B265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{FR}</w:t>
      </w:r>
      <w:r w:rsidRPr="0045320F">
        <w:rPr>
          <w:lang w:val="en-GB"/>
        </w:rPr>
        <w:t>fr</w:t>
      </w:r>
      <w:r w:rsidRPr="0045320F">
        <w:rPr>
          <w:rStyle w:val="HideTWBExt"/>
          <w:noProof w:val="0"/>
          <w:lang w:val="en-GB"/>
        </w:rPr>
        <w:t>&lt;/Original&gt;</w:t>
      </w:r>
    </w:p>
    <w:p w14:paraId="264AD76F" w14:textId="77777777" w:rsidR="00D07D2A" w:rsidRPr="0045320F" w:rsidRDefault="00D07D2A" w:rsidP="00D07D2A">
      <w:pPr>
        <w:rPr>
          <w:lang w:val="en-GB"/>
        </w:rPr>
      </w:pPr>
      <w:r w:rsidRPr="0045320F">
        <w:rPr>
          <w:rStyle w:val="HideTWBExt"/>
          <w:noProof w:val="0"/>
          <w:lang w:val="en-GB"/>
        </w:rPr>
        <w:t>&lt;/Amend&gt;</w:t>
      </w:r>
    </w:p>
    <w:p w14:paraId="7B595A9B" w14:textId="128D4B7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849</w:t>
      </w:r>
      <w:r w:rsidRPr="0045320F">
        <w:rPr>
          <w:rStyle w:val="HideTWBExt"/>
          <w:noProof w:val="0"/>
          <w:lang w:val="en-GB"/>
        </w:rPr>
        <w:t>&lt;/NumAm&gt;</w:t>
      </w:r>
    </w:p>
    <w:p w14:paraId="2DF5EBE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4E68305F" w14:textId="77777777" w:rsidR="00D07D2A" w:rsidRPr="009837E0" w:rsidRDefault="00D07D2A" w:rsidP="00D07D2A">
      <w:pPr>
        <w:pStyle w:val="NormalBold"/>
      </w:pPr>
      <w:r w:rsidRPr="009837E0">
        <w:rPr>
          <w:rStyle w:val="HideTWBExt"/>
          <w:noProof w:val="0"/>
        </w:rPr>
        <w:t>&lt;/RepeatBlock-By&gt;</w:t>
      </w:r>
    </w:p>
    <w:p w14:paraId="0E14877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49E1A6D" w14:textId="7C4DA85C"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r</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B30DE66" w14:textId="77777777" w:rsidTr="0045320F">
        <w:trPr>
          <w:trHeight w:hRule="exact" w:val="240"/>
          <w:jc w:val="center"/>
        </w:trPr>
        <w:tc>
          <w:tcPr>
            <w:tcW w:w="9752" w:type="dxa"/>
            <w:gridSpan w:val="2"/>
          </w:tcPr>
          <w:p w14:paraId="0068AFE7" w14:textId="77777777" w:rsidR="00D07D2A" w:rsidRPr="0092111C" w:rsidRDefault="00D07D2A" w:rsidP="0045320F">
            <w:pPr>
              <w:rPr>
                <w:lang w:val="fr-FR"/>
              </w:rPr>
            </w:pPr>
          </w:p>
        </w:tc>
      </w:tr>
      <w:tr w:rsidR="00D07D2A" w:rsidRPr="009837E0" w14:paraId="761E7085" w14:textId="77777777" w:rsidTr="0045320F">
        <w:trPr>
          <w:trHeight w:val="240"/>
          <w:jc w:val="center"/>
        </w:trPr>
        <w:tc>
          <w:tcPr>
            <w:tcW w:w="4876" w:type="dxa"/>
          </w:tcPr>
          <w:p w14:paraId="2CD0D2B6" w14:textId="77777777" w:rsidR="00D07D2A" w:rsidRPr="009837E0" w:rsidRDefault="00D07D2A" w:rsidP="0045320F">
            <w:pPr>
              <w:pStyle w:val="AmColumnHeading"/>
            </w:pPr>
            <w:r w:rsidRPr="009837E0">
              <w:t>Tekst proponowany przez Komisję</w:t>
            </w:r>
          </w:p>
        </w:tc>
        <w:tc>
          <w:tcPr>
            <w:tcW w:w="4876" w:type="dxa"/>
          </w:tcPr>
          <w:p w14:paraId="6230684E" w14:textId="77777777" w:rsidR="00D07D2A" w:rsidRPr="009837E0" w:rsidRDefault="00D07D2A" w:rsidP="0045320F">
            <w:pPr>
              <w:pStyle w:val="AmColumnHeading"/>
            </w:pPr>
            <w:r w:rsidRPr="009837E0">
              <w:t>Poprawka</w:t>
            </w:r>
          </w:p>
        </w:tc>
      </w:tr>
      <w:tr w:rsidR="00D07D2A" w:rsidRPr="009837E0" w14:paraId="63CCC078" w14:textId="77777777" w:rsidTr="0045320F">
        <w:trPr>
          <w:jc w:val="center"/>
        </w:trPr>
        <w:tc>
          <w:tcPr>
            <w:tcW w:w="4876" w:type="dxa"/>
          </w:tcPr>
          <w:p w14:paraId="08CF85A5" w14:textId="77777777" w:rsidR="00D07D2A" w:rsidRPr="009837E0" w:rsidRDefault="00D07D2A" w:rsidP="0045320F">
            <w:pPr>
              <w:pStyle w:val="Normal6a"/>
            </w:pPr>
            <w:r w:rsidRPr="009837E0">
              <w:rPr>
                <w:b/>
                <w:i/>
              </w:rPr>
              <w:t>r)</w:t>
            </w:r>
            <w:r w:rsidRPr="009837E0">
              <w:tab/>
            </w:r>
            <w:r w:rsidRPr="009837E0">
              <w:rPr>
                <w:b/>
                <w:i/>
              </w:rPr>
              <w:t>„państwo członkowskie będące beneficjentem” oznacza państwo członkowskie, które jest beneficjentem środków solidarnościowych w sytuacjach presji migracyjnej lub sprowadzenia na ląd w następstwie operacji poszukiwawczo-ratowniczych, jak określono w części IV rozdział I–III niniejszego rozporządzenia;</w:t>
            </w:r>
          </w:p>
        </w:tc>
        <w:tc>
          <w:tcPr>
            <w:tcW w:w="4876" w:type="dxa"/>
          </w:tcPr>
          <w:p w14:paraId="1C46D100" w14:textId="77777777" w:rsidR="00D07D2A" w:rsidRPr="009837E0" w:rsidRDefault="00D07D2A" w:rsidP="0045320F">
            <w:pPr>
              <w:pStyle w:val="Normal6a"/>
            </w:pPr>
            <w:r w:rsidRPr="009837E0">
              <w:rPr>
                <w:b/>
                <w:i/>
                <w:color w:val="000005"/>
              </w:rPr>
              <w:t>skreśla się</w:t>
            </w:r>
          </w:p>
        </w:tc>
      </w:tr>
    </w:tbl>
    <w:p w14:paraId="4100A2C5"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50713DFA" w14:textId="77777777" w:rsidR="00D07D2A" w:rsidRPr="009837E0" w:rsidRDefault="00D07D2A" w:rsidP="00D07D2A">
      <w:r w:rsidRPr="009837E0">
        <w:rPr>
          <w:rStyle w:val="HideTWBExt"/>
          <w:noProof w:val="0"/>
        </w:rPr>
        <w:t>&lt;/Amend&gt;</w:t>
      </w:r>
    </w:p>
    <w:p w14:paraId="566195CC" w14:textId="7BD70E9A"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850</w:t>
      </w:r>
      <w:r w:rsidRPr="009837E0">
        <w:rPr>
          <w:rStyle w:val="HideTWBExt"/>
          <w:noProof w:val="0"/>
        </w:rPr>
        <w:t>&lt;/NumAm&gt;</w:t>
      </w:r>
    </w:p>
    <w:p w14:paraId="78BC99C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Nadine Morano</w:t>
      </w:r>
      <w:r w:rsidRPr="0045320F">
        <w:rPr>
          <w:rStyle w:val="HideTWBExt"/>
          <w:noProof w:val="0"/>
          <w:lang w:val="en-GB"/>
        </w:rPr>
        <w:t>&lt;/Members&gt;</w:t>
      </w:r>
    </w:p>
    <w:p w14:paraId="7663A1D5" w14:textId="77777777" w:rsidR="00D07D2A" w:rsidRPr="009837E0" w:rsidRDefault="00D07D2A" w:rsidP="00D07D2A">
      <w:pPr>
        <w:pStyle w:val="NormalBold"/>
      </w:pPr>
      <w:r w:rsidRPr="009837E0">
        <w:rPr>
          <w:rStyle w:val="HideTWBExt"/>
          <w:noProof w:val="0"/>
        </w:rPr>
        <w:t>&lt;/RepeatBlock-By&gt;</w:t>
      </w:r>
    </w:p>
    <w:p w14:paraId="67445A0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43F46F7" w14:textId="3E0E59E8"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r</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9785110" w14:textId="77777777" w:rsidTr="0045320F">
        <w:trPr>
          <w:trHeight w:hRule="exact" w:val="240"/>
          <w:jc w:val="center"/>
        </w:trPr>
        <w:tc>
          <w:tcPr>
            <w:tcW w:w="9752" w:type="dxa"/>
            <w:gridSpan w:val="2"/>
          </w:tcPr>
          <w:p w14:paraId="4A924BF2" w14:textId="77777777" w:rsidR="00D07D2A" w:rsidRPr="0092111C" w:rsidRDefault="00D07D2A" w:rsidP="0045320F">
            <w:pPr>
              <w:rPr>
                <w:lang w:val="fr-FR"/>
              </w:rPr>
            </w:pPr>
          </w:p>
        </w:tc>
      </w:tr>
      <w:tr w:rsidR="00D07D2A" w:rsidRPr="009837E0" w14:paraId="6A8FF3BC" w14:textId="77777777" w:rsidTr="0045320F">
        <w:trPr>
          <w:trHeight w:val="240"/>
          <w:jc w:val="center"/>
        </w:trPr>
        <w:tc>
          <w:tcPr>
            <w:tcW w:w="4876" w:type="dxa"/>
          </w:tcPr>
          <w:p w14:paraId="47CABDF6" w14:textId="77777777" w:rsidR="00D07D2A" w:rsidRPr="009837E0" w:rsidRDefault="00D07D2A" w:rsidP="0045320F">
            <w:pPr>
              <w:pStyle w:val="AmColumnHeading"/>
            </w:pPr>
            <w:r w:rsidRPr="009837E0">
              <w:t>Tekst proponowany przez Komisję</w:t>
            </w:r>
          </w:p>
        </w:tc>
        <w:tc>
          <w:tcPr>
            <w:tcW w:w="4876" w:type="dxa"/>
          </w:tcPr>
          <w:p w14:paraId="47E65677" w14:textId="77777777" w:rsidR="00D07D2A" w:rsidRPr="009837E0" w:rsidRDefault="00D07D2A" w:rsidP="0045320F">
            <w:pPr>
              <w:pStyle w:val="AmColumnHeading"/>
            </w:pPr>
            <w:r w:rsidRPr="009837E0">
              <w:t>Poprawka</w:t>
            </w:r>
          </w:p>
        </w:tc>
      </w:tr>
      <w:tr w:rsidR="00D07D2A" w:rsidRPr="009837E0" w14:paraId="3F90CF00" w14:textId="77777777" w:rsidTr="0045320F">
        <w:trPr>
          <w:jc w:val="center"/>
        </w:trPr>
        <w:tc>
          <w:tcPr>
            <w:tcW w:w="4876" w:type="dxa"/>
          </w:tcPr>
          <w:p w14:paraId="2F8671B4" w14:textId="77777777" w:rsidR="00D07D2A" w:rsidRPr="009837E0" w:rsidRDefault="00D07D2A" w:rsidP="0045320F">
            <w:pPr>
              <w:pStyle w:val="Normal6a"/>
            </w:pPr>
            <w:r w:rsidRPr="009837E0">
              <w:t>r)</w:t>
            </w:r>
            <w:r w:rsidRPr="009837E0">
              <w:tab/>
              <w:t xml:space="preserve">„państwo członkowskie będące beneficjentem” oznacza państwo członkowskie, które jest beneficjentem środków solidarnościowych w sytuacjach presji migracyjnej </w:t>
            </w:r>
            <w:r w:rsidRPr="009837E0">
              <w:rPr>
                <w:b/>
                <w:bCs/>
                <w:i/>
                <w:iCs/>
              </w:rPr>
              <w:t>lub sprowadzenia na ląd w następstwie operacji poszukiwawczo-ratowniczych, jak określono w części IV rozdział I–III niniejszego rozporządzenia</w:t>
            </w:r>
            <w:r w:rsidRPr="009837E0">
              <w:t>;</w:t>
            </w:r>
          </w:p>
        </w:tc>
        <w:tc>
          <w:tcPr>
            <w:tcW w:w="4876" w:type="dxa"/>
          </w:tcPr>
          <w:p w14:paraId="53C4CA46" w14:textId="77777777" w:rsidR="00D07D2A" w:rsidRPr="009837E0" w:rsidRDefault="00D07D2A" w:rsidP="0045320F">
            <w:pPr>
              <w:pStyle w:val="Normal6a"/>
            </w:pPr>
            <w:r w:rsidRPr="009837E0">
              <w:rPr>
                <w:color w:val="000005"/>
              </w:rPr>
              <w:t>r)</w:t>
            </w:r>
            <w:r w:rsidRPr="009837E0">
              <w:rPr>
                <w:color w:val="000005"/>
              </w:rPr>
              <w:tab/>
              <w:t>„państwo członkowskie będące beneficjentem” oznacza państwo członkowskie, które jest beneficjentem środków solidarnościowych w sytuacjach presji migracyjnej;</w:t>
            </w:r>
          </w:p>
        </w:tc>
      </w:tr>
    </w:tbl>
    <w:p w14:paraId="3161F83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{FR}</w:t>
      </w:r>
      <w:r w:rsidRPr="0045320F">
        <w:rPr>
          <w:lang w:val="en-GB"/>
        </w:rPr>
        <w:t>fr</w:t>
      </w:r>
      <w:r w:rsidRPr="0045320F">
        <w:rPr>
          <w:rStyle w:val="HideTWBExt"/>
          <w:noProof w:val="0"/>
          <w:lang w:val="en-GB"/>
        </w:rPr>
        <w:t>&lt;/Original&gt;</w:t>
      </w:r>
    </w:p>
    <w:p w14:paraId="167CE958" w14:textId="77777777" w:rsidR="00D07D2A" w:rsidRPr="0045320F" w:rsidRDefault="00D07D2A" w:rsidP="00D07D2A">
      <w:pPr>
        <w:rPr>
          <w:lang w:val="en-GB"/>
        </w:rPr>
      </w:pPr>
      <w:r w:rsidRPr="0045320F">
        <w:rPr>
          <w:rStyle w:val="HideTWBExt"/>
          <w:noProof w:val="0"/>
          <w:lang w:val="en-GB"/>
        </w:rPr>
        <w:t>&lt;/Amend&gt;</w:t>
      </w:r>
    </w:p>
    <w:p w14:paraId="5927275A" w14:textId="41CC4E3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851</w:t>
      </w:r>
      <w:r w:rsidRPr="0045320F">
        <w:rPr>
          <w:rStyle w:val="HideTWBExt"/>
          <w:noProof w:val="0"/>
          <w:lang w:val="en-GB"/>
        </w:rPr>
        <w:t>&lt;/NumAm&gt;</w:t>
      </w:r>
    </w:p>
    <w:p w14:paraId="4E1D8DF9"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5EDC77FA" w14:textId="77777777" w:rsidR="00D07D2A" w:rsidRPr="009837E0" w:rsidRDefault="00D07D2A" w:rsidP="00D07D2A">
      <w:pPr>
        <w:pStyle w:val="NormalBold"/>
      </w:pPr>
      <w:r w:rsidRPr="009837E0">
        <w:rPr>
          <w:rStyle w:val="HideTWBExt"/>
          <w:noProof w:val="0"/>
        </w:rPr>
        <w:t>&lt;/RepeatBlock-By&gt;</w:t>
      </w:r>
    </w:p>
    <w:p w14:paraId="4AF3889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BCBC95E" w14:textId="797025CA"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r</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131D2597" w14:textId="77777777" w:rsidTr="0045320F">
        <w:trPr>
          <w:trHeight w:hRule="exact" w:val="240"/>
          <w:jc w:val="center"/>
        </w:trPr>
        <w:tc>
          <w:tcPr>
            <w:tcW w:w="9752" w:type="dxa"/>
            <w:gridSpan w:val="2"/>
          </w:tcPr>
          <w:p w14:paraId="53F9040C" w14:textId="77777777" w:rsidR="00D07D2A" w:rsidRPr="0092111C" w:rsidRDefault="00D07D2A" w:rsidP="0045320F">
            <w:pPr>
              <w:rPr>
                <w:lang w:val="fr-FR"/>
              </w:rPr>
            </w:pPr>
          </w:p>
        </w:tc>
      </w:tr>
      <w:tr w:rsidR="00D07D2A" w:rsidRPr="009837E0" w14:paraId="638F356A" w14:textId="77777777" w:rsidTr="0045320F">
        <w:trPr>
          <w:trHeight w:val="240"/>
          <w:jc w:val="center"/>
        </w:trPr>
        <w:tc>
          <w:tcPr>
            <w:tcW w:w="4876" w:type="dxa"/>
          </w:tcPr>
          <w:p w14:paraId="6037D48A" w14:textId="77777777" w:rsidR="00D07D2A" w:rsidRPr="009837E0" w:rsidRDefault="00D07D2A" w:rsidP="0045320F">
            <w:pPr>
              <w:pStyle w:val="AmColumnHeading"/>
            </w:pPr>
            <w:r w:rsidRPr="009837E0">
              <w:t>Tekst proponowany przez Komisję</w:t>
            </w:r>
          </w:p>
        </w:tc>
        <w:tc>
          <w:tcPr>
            <w:tcW w:w="4876" w:type="dxa"/>
          </w:tcPr>
          <w:p w14:paraId="58E1A54C" w14:textId="77777777" w:rsidR="00D07D2A" w:rsidRPr="009837E0" w:rsidRDefault="00D07D2A" w:rsidP="0045320F">
            <w:pPr>
              <w:pStyle w:val="AmColumnHeading"/>
            </w:pPr>
            <w:r w:rsidRPr="009837E0">
              <w:t>Poprawka</w:t>
            </w:r>
          </w:p>
        </w:tc>
      </w:tr>
      <w:tr w:rsidR="00D07D2A" w:rsidRPr="009837E0" w14:paraId="03C51EB5" w14:textId="77777777" w:rsidTr="0045320F">
        <w:trPr>
          <w:jc w:val="center"/>
        </w:trPr>
        <w:tc>
          <w:tcPr>
            <w:tcW w:w="4876" w:type="dxa"/>
          </w:tcPr>
          <w:p w14:paraId="0801176D" w14:textId="77777777" w:rsidR="00D07D2A" w:rsidRPr="009837E0" w:rsidRDefault="00D07D2A" w:rsidP="0045320F">
            <w:pPr>
              <w:pStyle w:val="Normal6a"/>
            </w:pPr>
            <w:r w:rsidRPr="009837E0">
              <w:t>r)</w:t>
            </w:r>
            <w:r w:rsidRPr="009837E0">
              <w:tab/>
              <w:t xml:space="preserve">„państwo członkowskie będące beneficjentem” oznacza państwo członkowskie, które jest beneficjentem środków solidarnościowych w sytuacjach presji migracyjnej </w:t>
            </w:r>
            <w:r w:rsidRPr="009837E0">
              <w:rPr>
                <w:b/>
                <w:bCs/>
                <w:i/>
                <w:iCs/>
              </w:rPr>
              <w:t>lub sprowadzenia na ląd w następstwie operacji poszukiwawczo-ratowniczych, jak określono w części IV rozdział I–III niniejszego rozporządzenia;</w:t>
            </w:r>
          </w:p>
        </w:tc>
        <w:tc>
          <w:tcPr>
            <w:tcW w:w="4876" w:type="dxa"/>
          </w:tcPr>
          <w:p w14:paraId="2CEC6400" w14:textId="77777777" w:rsidR="00D07D2A" w:rsidRPr="009837E0" w:rsidRDefault="00D07D2A" w:rsidP="0045320F">
            <w:pPr>
              <w:pStyle w:val="Normal6a"/>
            </w:pPr>
            <w:r w:rsidRPr="009837E0">
              <w:rPr>
                <w:color w:val="000005"/>
              </w:rPr>
              <w:t>r)</w:t>
            </w:r>
            <w:r w:rsidRPr="009837E0">
              <w:rPr>
                <w:color w:val="000005"/>
              </w:rPr>
              <w:tab/>
              <w:t>„państwo członkowskie będące beneficjentem” oznacza państwo członkowskie, które jest beneficjentem środków solidarnościowych w sytuacjach presji migracyjnej</w:t>
            </w:r>
            <w:r w:rsidRPr="009837E0">
              <w:rPr>
                <w:b/>
                <w:bCs/>
                <w:i/>
                <w:iCs/>
                <w:color w:val="000005"/>
              </w:rPr>
              <w:t>,</w:t>
            </w:r>
          </w:p>
        </w:tc>
      </w:tr>
    </w:tbl>
    <w:p w14:paraId="3C37BCE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156B7C5" w14:textId="77777777" w:rsidR="00D07D2A" w:rsidRPr="0045320F" w:rsidRDefault="00D07D2A" w:rsidP="00D07D2A">
      <w:pPr>
        <w:rPr>
          <w:lang w:val="en-GB"/>
        </w:rPr>
      </w:pPr>
      <w:r w:rsidRPr="0045320F">
        <w:rPr>
          <w:rStyle w:val="HideTWBExt"/>
          <w:noProof w:val="0"/>
          <w:lang w:val="en-GB"/>
        </w:rPr>
        <w:t>&lt;/Amend&gt;</w:t>
      </w:r>
    </w:p>
    <w:p w14:paraId="4B1074D1" w14:textId="433F0E7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852</w:t>
      </w:r>
      <w:r w:rsidRPr="0045320F">
        <w:rPr>
          <w:rStyle w:val="HideTWBExt"/>
          <w:noProof w:val="0"/>
          <w:lang w:val="en-GB"/>
        </w:rPr>
        <w:t>&lt;/NumAm&gt;</w:t>
      </w:r>
    </w:p>
    <w:p w14:paraId="515E648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2D43200E" w14:textId="77777777" w:rsidR="00D07D2A" w:rsidRPr="009837E0" w:rsidRDefault="00D07D2A" w:rsidP="00D07D2A">
      <w:pPr>
        <w:pStyle w:val="NormalBold"/>
      </w:pPr>
      <w:r w:rsidRPr="009837E0">
        <w:rPr>
          <w:rStyle w:val="HideTWBExt"/>
          <w:noProof w:val="0"/>
        </w:rPr>
        <w:t>&lt;/RepeatBlock-By&gt;</w:t>
      </w:r>
    </w:p>
    <w:p w14:paraId="0331757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B74B299" w14:textId="555C3CEB"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r</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61E398B" w14:textId="77777777" w:rsidTr="0045320F">
        <w:trPr>
          <w:trHeight w:hRule="exact" w:val="240"/>
          <w:jc w:val="center"/>
        </w:trPr>
        <w:tc>
          <w:tcPr>
            <w:tcW w:w="9752" w:type="dxa"/>
            <w:gridSpan w:val="2"/>
          </w:tcPr>
          <w:p w14:paraId="66F452ED" w14:textId="77777777" w:rsidR="00D07D2A" w:rsidRPr="0092111C" w:rsidRDefault="00D07D2A" w:rsidP="0045320F">
            <w:pPr>
              <w:rPr>
                <w:lang w:val="fr-FR"/>
              </w:rPr>
            </w:pPr>
          </w:p>
        </w:tc>
      </w:tr>
      <w:tr w:rsidR="00D07D2A" w:rsidRPr="009837E0" w14:paraId="75D522EF" w14:textId="77777777" w:rsidTr="0045320F">
        <w:trPr>
          <w:trHeight w:val="240"/>
          <w:jc w:val="center"/>
        </w:trPr>
        <w:tc>
          <w:tcPr>
            <w:tcW w:w="4876" w:type="dxa"/>
          </w:tcPr>
          <w:p w14:paraId="10927579" w14:textId="77777777" w:rsidR="00D07D2A" w:rsidRPr="009837E0" w:rsidRDefault="00D07D2A" w:rsidP="0045320F">
            <w:pPr>
              <w:pStyle w:val="AmColumnHeading"/>
            </w:pPr>
            <w:r w:rsidRPr="009837E0">
              <w:t>Tekst proponowany przez Komisję</w:t>
            </w:r>
          </w:p>
        </w:tc>
        <w:tc>
          <w:tcPr>
            <w:tcW w:w="4876" w:type="dxa"/>
          </w:tcPr>
          <w:p w14:paraId="5DB14C9E" w14:textId="77777777" w:rsidR="00D07D2A" w:rsidRPr="009837E0" w:rsidRDefault="00D07D2A" w:rsidP="0045320F">
            <w:pPr>
              <w:pStyle w:val="AmColumnHeading"/>
            </w:pPr>
            <w:r w:rsidRPr="009837E0">
              <w:t>Poprawka</w:t>
            </w:r>
          </w:p>
        </w:tc>
      </w:tr>
      <w:tr w:rsidR="00D07D2A" w:rsidRPr="009837E0" w14:paraId="00FA12BA" w14:textId="77777777" w:rsidTr="0045320F">
        <w:trPr>
          <w:jc w:val="center"/>
        </w:trPr>
        <w:tc>
          <w:tcPr>
            <w:tcW w:w="4876" w:type="dxa"/>
          </w:tcPr>
          <w:p w14:paraId="0CAA2D5A" w14:textId="77777777" w:rsidR="00D07D2A" w:rsidRPr="009837E0" w:rsidRDefault="00D07D2A" w:rsidP="0045320F">
            <w:pPr>
              <w:pStyle w:val="Normal6a"/>
            </w:pPr>
            <w:r w:rsidRPr="009837E0">
              <w:t>r)</w:t>
            </w:r>
            <w:r w:rsidRPr="009837E0">
              <w:tab/>
              <w:t xml:space="preserve">„państwo członkowskie będące beneficjentem” oznacza państwo członkowskie, które jest beneficjentem </w:t>
            </w:r>
            <w:r w:rsidRPr="009837E0">
              <w:rPr>
                <w:b/>
                <w:bCs/>
                <w:i/>
                <w:iCs/>
              </w:rPr>
              <w:t>środków solidarnościowych w sytuacjach presji migracyjnej lub</w:t>
            </w:r>
            <w:r w:rsidRPr="009837E0">
              <w:t xml:space="preserve"> sprowadzenia na ląd w następstwie operacji poszukiwawczo-ratowniczych</w:t>
            </w:r>
            <w:r w:rsidRPr="009837E0">
              <w:rPr>
                <w:b/>
                <w:bCs/>
                <w:i/>
                <w:iCs/>
              </w:rPr>
              <w:t>, jak określono w części IV rozdział I–III niniejszego rozporządzenia</w:t>
            </w:r>
            <w:r w:rsidRPr="009837E0">
              <w:t>;</w:t>
            </w:r>
          </w:p>
        </w:tc>
        <w:tc>
          <w:tcPr>
            <w:tcW w:w="4876" w:type="dxa"/>
          </w:tcPr>
          <w:p w14:paraId="779A995A" w14:textId="77777777" w:rsidR="00D07D2A" w:rsidRPr="009837E0" w:rsidRDefault="00D07D2A" w:rsidP="0045320F">
            <w:pPr>
              <w:pStyle w:val="Normal6a"/>
            </w:pPr>
            <w:r w:rsidRPr="009837E0">
              <w:rPr>
                <w:color w:val="000005"/>
              </w:rPr>
              <w:t>r)</w:t>
            </w:r>
            <w:r w:rsidRPr="009837E0">
              <w:rPr>
                <w:color w:val="000005"/>
              </w:rPr>
              <w:tab/>
              <w:t xml:space="preserve">„państwo członkowskie będące beneficjentem” oznacza państwo członkowskie, które jest beneficjentem </w:t>
            </w:r>
            <w:r w:rsidRPr="009837E0">
              <w:rPr>
                <w:b/>
                <w:bCs/>
                <w:i/>
                <w:iCs/>
                <w:color w:val="000005"/>
              </w:rPr>
              <w:t xml:space="preserve">relokacji, w tym na skutek </w:t>
            </w:r>
            <w:r w:rsidRPr="009837E0">
              <w:rPr>
                <w:color w:val="000005"/>
              </w:rPr>
              <w:t>sprowadzenia na ląd w następstwie operacji poszukiwawczo-ratowniczych</w:t>
            </w:r>
          </w:p>
        </w:tc>
      </w:tr>
    </w:tbl>
    <w:p w14:paraId="14AD14F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F09B500" w14:textId="77777777" w:rsidR="00D07D2A" w:rsidRPr="0045320F" w:rsidRDefault="00D07D2A" w:rsidP="00D07D2A">
      <w:pPr>
        <w:rPr>
          <w:lang w:val="en-GB"/>
        </w:rPr>
      </w:pPr>
      <w:r w:rsidRPr="0045320F">
        <w:rPr>
          <w:rStyle w:val="HideTWBExt"/>
          <w:noProof w:val="0"/>
          <w:lang w:val="en-GB"/>
        </w:rPr>
        <w:t>&lt;/Amend&gt;</w:t>
      </w:r>
    </w:p>
    <w:p w14:paraId="61FC1A4A" w14:textId="57EE8EA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853</w:t>
      </w:r>
      <w:r w:rsidRPr="0045320F">
        <w:rPr>
          <w:rStyle w:val="HideTWBExt"/>
          <w:noProof w:val="0"/>
          <w:lang w:val="en-GB"/>
        </w:rPr>
        <w:t>&lt;/NumAm&gt;</w:t>
      </w:r>
    </w:p>
    <w:p w14:paraId="1F89866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79F56751" w14:textId="77777777" w:rsidR="00D07D2A" w:rsidRPr="009837E0" w:rsidRDefault="00D07D2A" w:rsidP="00D07D2A">
      <w:pPr>
        <w:pStyle w:val="NormalBold"/>
      </w:pPr>
      <w:r w:rsidRPr="009837E0">
        <w:rPr>
          <w:rStyle w:val="HideTWBExt"/>
          <w:noProof w:val="0"/>
        </w:rPr>
        <w:t>&lt;/RepeatBlock-By&gt;</w:t>
      </w:r>
    </w:p>
    <w:p w14:paraId="5689891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55CD1CD" w14:textId="6D887D88"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r</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133507A2" w14:textId="77777777" w:rsidTr="0045320F">
        <w:trPr>
          <w:trHeight w:hRule="exact" w:val="240"/>
          <w:jc w:val="center"/>
        </w:trPr>
        <w:tc>
          <w:tcPr>
            <w:tcW w:w="9752" w:type="dxa"/>
            <w:gridSpan w:val="2"/>
          </w:tcPr>
          <w:p w14:paraId="04E9AA40" w14:textId="77777777" w:rsidR="00D07D2A" w:rsidRPr="0092111C" w:rsidRDefault="00D07D2A" w:rsidP="0045320F">
            <w:pPr>
              <w:rPr>
                <w:lang w:val="fr-FR"/>
              </w:rPr>
            </w:pPr>
          </w:p>
        </w:tc>
      </w:tr>
      <w:tr w:rsidR="00D07D2A" w:rsidRPr="009837E0" w14:paraId="7D307D84" w14:textId="77777777" w:rsidTr="0045320F">
        <w:trPr>
          <w:trHeight w:val="240"/>
          <w:jc w:val="center"/>
        </w:trPr>
        <w:tc>
          <w:tcPr>
            <w:tcW w:w="4876" w:type="dxa"/>
          </w:tcPr>
          <w:p w14:paraId="74729609" w14:textId="77777777" w:rsidR="00D07D2A" w:rsidRPr="009837E0" w:rsidRDefault="00D07D2A" w:rsidP="0045320F">
            <w:pPr>
              <w:pStyle w:val="AmColumnHeading"/>
            </w:pPr>
            <w:r w:rsidRPr="009837E0">
              <w:t>Tekst proponowany przez Komisję</w:t>
            </w:r>
          </w:p>
        </w:tc>
        <w:tc>
          <w:tcPr>
            <w:tcW w:w="4876" w:type="dxa"/>
          </w:tcPr>
          <w:p w14:paraId="6AF2BC58" w14:textId="77777777" w:rsidR="00D07D2A" w:rsidRPr="009837E0" w:rsidRDefault="00D07D2A" w:rsidP="0045320F">
            <w:pPr>
              <w:pStyle w:val="AmColumnHeading"/>
            </w:pPr>
            <w:r w:rsidRPr="009837E0">
              <w:t>Poprawka</w:t>
            </w:r>
          </w:p>
        </w:tc>
      </w:tr>
      <w:tr w:rsidR="00D07D2A" w:rsidRPr="009837E0" w14:paraId="3B0CF5DF" w14:textId="77777777" w:rsidTr="0045320F">
        <w:trPr>
          <w:jc w:val="center"/>
        </w:trPr>
        <w:tc>
          <w:tcPr>
            <w:tcW w:w="4876" w:type="dxa"/>
          </w:tcPr>
          <w:p w14:paraId="484C3367" w14:textId="77777777" w:rsidR="00D07D2A" w:rsidRPr="009837E0" w:rsidRDefault="00D07D2A" w:rsidP="0045320F">
            <w:pPr>
              <w:pStyle w:val="Normal6a"/>
            </w:pPr>
            <w:r w:rsidRPr="009837E0">
              <w:t>r)</w:t>
            </w:r>
            <w:r w:rsidRPr="009837E0">
              <w:tab/>
              <w:t xml:space="preserve">„państwo członkowskie będące beneficjentem” oznacza państwo członkowskie, które jest beneficjentem środków solidarnościowych w sytuacjach presji migracyjnej </w:t>
            </w:r>
            <w:r w:rsidRPr="009837E0">
              <w:rPr>
                <w:b/>
                <w:bCs/>
                <w:i/>
                <w:iCs/>
              </w:rPr>
              <w:t>lub sprowadzenia na ląd</w:t>
            </w:r>
            <w:r w:rsidRPr="009837E0">
              <w:t xml:space="preserve"> w następstwie operacji poszukiwawczo-ratowniczych, jak określono w części IV rozdział I–III niniejszego rozporządzenia;</w:t>
            </w:r>
          </w:p>
        </w:tc>
        <w:tc>
          <w:tcPr>
            <w:tcW w:w="4876" w:type="dxa"/>
          </w:tcPr>
          <w:p w14:paraId="2E5CD966" w14:textId="77777777" w:rsidR="00D07D2A" w:rsidRPr="009837E0" w:rsidRDefault="00D07D2A" w:rsidP="0045320F">
            <w:pPr>
              <w:pStyle w:val="Normal6a"/>
            </w:pPr>
            <w:r w:rsidRPr="009837E0">
              <w:rPr>
                <w:color w:val="000005"/>
              </w:rPr>
              <w:t>r)</w:t>
            </w:r>
            <w:r w:rsidRPr="009837E0">
              <w:rPr>
                <w:color w:val="000005"/>
              </w:rPr>
              <w:tab/>
              <w:t>„państwo członkowskie będące beneficjentem” oznacza państwo członkowskie, które jest beneficjentem środków solidarnościowych w sytuacjach presji migracyjnej</w:t>
            </w:r>
            <w:r w:rsidRPr="009837E0">
              <w:rPr>
                <w:b/>
                <w:bCs/>
                <w:i/>
                <w:iCs/>
                <w:color w:val="000005"/>
              </w:rPr>
              <w:t>, w tym</w:t>
            </w:r>
            <w:r w:rsidRPr="009837E0">
              <w:rPr>
                <w:color w:val="000005"/>
              </w:rPr>
              <w:t xml:space="preserve"> w następstwie </w:t>
            </w:r>
            <w:r w:rsidRPr="009837E0">
              <w:rPr>
                <w:b/>
                <w:bCs/>
                <w:i/>
                <w:iCs/>
                <w:color w:val="000005"/>
              </w:rPr>
              <w:t>sprowadzenia na ląd</w:t>
            </w:r>
            <w:r w:rsidRPr="009837E0">
              <w:rPr>
                <w:color w:val="000005"/>
              </w:rPr>
              <w:t xml:space="preserve"> </w:t>
            </w:r>
            <w:r w:rsidRPr="009837E0">
              <w:rPr>
                <w:b/>
                <w:bCs/>
                <w:i/>
                <w:iCs/>
                <w:color w:val="000005"/>
              </w:rPr>
              <w:t>oraz czynności i</w:t>
            </w:r>
            <w:r w:rsidRPr="009837E0">
              <w:rPr>
                <w:color w:val="000005"/>
              </w:rPr>
              <w:t xml:space="preserve"> operacji poszukiwawczo-ratowniczych, jak określono w części IV rozdział I–III niniejszego rozporządzenia;</w:t>
            </w:r>
          </w:p>
        </w:tc>
      </w:tr>
    </w:tbl>
    <w:p w14:paraId="7B41415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17515A1" w14:textId="77777777" w:rsidR="00D07D2A" w:rsidRPr="0045320F" w:rsidRDefault="00D07D2A" w:rsidP="00D07D2A">
      <w:pPr>
        <w:rPr>
          <w:lang w:val="en-GB"/>
        </w:rPr>
      </w:pPr>
      <w:r w:rsidRPr="0045320F">
        <w:rPr>
          <w:rStyle w:val="HideTWBExt"/>
          <w:noProof w:val="0"/>
          <w:lang w:val="en-GB"/>
        </w:rPr>
        <w:t>&lt;/Amend&gt;</w:t>
      </w:r>
    </w:p>
    <w:p w14:paraId="31809925" w14:textId="36E395BF"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854</w:t>
      </w:r>
      <w:r w:rsidRPr="0045320F">
        <w:rPr>
          <w:rStyle w:val="HideTWBExt"/>
          <w:noProof w:val="0"/>
          <w:lang w:val="en-GB"/>
        </w:rPr>
        <w:t>&lt;/NumAm&gt;</w:t>
      </w:r>
    </w:p>
    <w:p w14:paraId="2D7FEF6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2010A095" w14:textId="77777777" w:rsidR="00D07D2A" w:rsidRPr="009837E0" w:rsidRDefault="00D07D2A" w:rsidP="00D07D2A">
      <w:pPr>
        <w:pStyle w:val="NormalBold"/>
      </w:pPr>
      <w:r w:rsidRPr="009837E0">
        <w:rPr>
          <w:rStyle w:val="HideTWBExt"/>
          <w:noProof w:val="0"/>
        </w:rPr>
        <w:t>&lt;/RepeatBlock-By&gt;</w:t>
      </w:r>
    </w:p>
    <w:p w14:paraId="38ED3D4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053F19C" w14:textId="213A0DF2"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r</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BA7A43A" w14:textId="77777777" w:rsidTr="0045320F">
        <w:trPr>
          <w:trHeight w:hRule="exact" w:val="240"/>
          <w:jc w:val="center"/>
        </w:trPr>
        <w:tc>
          <w:tcPr>
            <w:tcW w:w="9752" w:type="dxa"/>
            <w:gridSpan w:val="2"/>
          </w:tcPr>
          <w:p w14:paraId="2F689EFA" w14:textId="77777777" w:rsidR="00D07D2A" w:rsidRPr="0092111C" w:rsidRDefault="00D07D2A" w:rsidP="0045320F">
            <w:pPr>
              <w:rPr>
                <w:lang w:val="fr-FR"/>
              </w:rPr>
            </w:pPr>
          </w:p>
        </w:tc>
      </w:tr>
      <w:tr w:rsidR="00D07D2A" w:rsidRPr="009837E0" w14:paraId="29ED2E08" w14:textId="77777777" w:rsidTr="0045320F">
        <w:trPr>
          <w:trHeight w:val="240"/>
          <w:jc w:val="center"/>
        </w:trPr>
        <w:tc>
          <w:tcPr>
            <w:tcW w:w="4876" w:type="dxa"/>
          </w:tcPr>
          <w:p w14:paraId="49543144" w14:textId="77777777" w:rsidR="00D07D2A" w:rsidRPr="009837E0" w:rsidRDefault="00D07D2A" w:rsidP="0045320F">
            <w:pPr>
              <w:pStyle w:val="AmColumnHeading"/>
            </w:pPr>
            <w:r w:rsidRPr="009837E0">
              <w:t>Tekst proponowany przez Komisję</w:t>
            </w:r>
          </w:p>
        </w:tc>
        <w:tc>
          <w:tcPr>
            <w:tcW w:w="4876" w:type="dxa"/>
          </w:tcPr>
          <w:p w14:paraId="3DF2E2A2" w14:textId="77777777" w:rsidR="00D07D2A" w:rsidRPr="009837E0" w:rsidRDefault="00D07D2A" w:rsidP="0045320F">
            <w:pPr>
              <w:pStyle w:val="AmColumnHeading"/>
            </w:pPr>
            <w:r w:rsidRPr="009837E0">
              <w:t>Poprawka</w:t>
            </w:r>
          </w:p>
        </w:tc>
      </w:tr>
      <w:tr w:rsidR="00D07D2A" w:rsidRPr="009837E0" w14:paraId="7C2BB6C9" w14:textId="77777777" w:rsidTr="0045320F">
        <w:trPr>
          <w:jc w:val="center"/>
        </w:trPr>
        <w:tc>
          <w:tcPr>
            <w:tcW w:w="4876" w:type="dxa"/>
          </w:tcPr>
          <w:p w14:paraId="0B0B9FD5" w14:textId="77777777" w:rsidR="00D07D2A" w:rsidRPr="009837E0" w:rsidRDefault="00D07D2A" w:rsidP="0045320F">
            <w:pPr>
              <w:pStyle w:val="Normal6a"/>
            </w:pPr>
            <w:r w:rsidRPr="009837E0">
              <w:t>r)</w:t>
            </w:r>
            <w:r w:rsidRPr="009837E0">
              <w:tab/>
              <w:t xml:space="preserve">„państwo członkowskie będące beneficjentem” oznacza państwo członkowskie, które jest beneficjentem środków </w:t>
            </w:r>
            <w:r w:rsidRPr="009837E0">
              <w:rPr>
                <w:b/>
                <w:bCs/>
                <w:i/>
                <w:iCs/>
              </w:rPr>
              <w:t>solidarnościowych</w:t>
            </w:r>
            <w:r w:rsidRPr="009837E0">
              <w:t xml:space="preserve"> w sytuacjach presji migracyjnej lub sprowadzenia na ląd w następstwie operacji poszukiwawczo-ratowniczych, jak określono w części IV rozdział I–III niniejszego rozporządzenia;</w:t>
            </w:r>
          </w:p>
        </w:tc>
        <w:tc>
          <w:tcPr>
            <w:tcW w:w="4876" w:type="dxa"/>
          </w:tcPr>
          <w:p w14:paraId="57FF6753" w14:textId="77777777" w:rsidR="00D07D2A" w:rsidRPr="009837E0" w:rsidRDefault="00D07D2A" w:rsidP="0045320F">
            <w:pPr>
              <w:pStyle w:val="Normal6a"/>
            </w:pPr>
            <w:r w:rsidRPr="009837E0">
              <w:rPr>
                <w:color w:val="000005"/>
              </w:rPr>
              <w:t>r)</w:t>
            </w:r>
            <w:r w:rsidRPr="009837E0">
              <w:rPr>
                <w:color w:val="000005"/>
              </w:rPr>
              <w:tab/>
              <w:t xml:space="preserve">„państwo członkowskie będące beneficjentem” oznacza państwo członkowskie, które jest beneficjentem środków </w:t>
            </w:r>
            <w:r w:rsidRPr="009837E0">
              <w:rPr>
                <w:b/>
                <w:bCs/>
                <w:i/>
                <w:iCs/>
                <w:color w:val="000005"/>
              </w:rPr>
              <w:t>dobrowolnej współpracy</w:t>
            </w:r>
            <w:r w:rsidRPr="009837E0">
              <w:rPr>
                <w:color w:val="000005"/>
              </w:rPr>
              <w:t xml:space="preserve"> w sytuacjach presji migracyjnej lub sprowadzenia na ląd w następstwie operacji poszukiwawczo-ratowniczych, jak określono w części IV rozdział I–III niniejszego rozporządzenia;</w:t>
            </w:r>
          </w:p>
        </w:tc>
      </w:tr>
    </w:tbl>
    <w:p w14:paraId="341042D8"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EE11BD4" w14:textId="77777777" w:rsidR="00D07D2A" w:rsidRPr="0045320F" w:rsidRDefault="00D07D2A" w:rsidP="00D07D2A">
      <w:pPr>
        <w:rPr>
          <w:lang w:val="en-GB"/>
        </w:rPr>
      </w:pPr>
      <w:r w:rsidRPr="0045320F">
        <w:rPr>
          <w:rStyle w:val="HideTWBExt"/>
          <w:noProof w:val="0"/>
          <w:lang w:val="en-GB"/>
        </w:rPr>
        <w:t>&lt;/Amend&gt;</w:t>
      </w:r>
    </w:p>
    <w:p w14:paraId="66488979" w14:textId="68E1BF5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855</w:t>
      </w:r>
      <w:r w:rsidRPr="0045320F">
        <w:rPr>
          <w:rStyle w:val="HideTWBExt"/>
          <w:noProof w:val="0"/>
          <w:lang w:val="en-GB"/>
        </w:rPr>
        <w:t>&lt;/NumAm&gt;</w:t>
      </w:r>
    </w:p>
    <w:p w14:paraId="07CED93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2570399F" w14:textId="77777777" w:rsidR="00D07D2A" w:rsidRPr="009837E0" w:rsidRDefault="00D07D2A" w:rsidP="00D07D2A">
      <w:pPr>
        <w:pStyle w:val="NormalBold"/>
      </w:pPr>
      <w:r w:rsidRPr="009837E0">
        <w:rPr>
          <w:rStyle w:val="HideTWBExt"/>
          <w:noProof w:val="0"/>
        </w:rPr>
        <w:t>&lt;/RepeatBlock-By&gt;</w:t>
      </w:r>
    </w:p>
    <w:p w14:paraId="5D5F616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F2881B0" w14:textId="1A851A61"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r</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63B755C" w14:textId="77777777" w:rsidTr="0045320F">
        <w:trPr>
          <w:trHeight w:hRule="exact" w:val="240"/>
          <w:jc w:val="center"/>
        </w:trPr>
        <w:tc>
          <w:tcPr>
            <w:tcW w:w="9752" w:type="dxa"/>
            <w:gridSpan w:val="2"/>
          </w:tcPr>
          <w:p w14:paraId="40040B8A" w14:textId="77777777" w:rsidR="00D07D2A" w:rsidRPr="0092111C" w:rsidRDefault="00D07D2A" w:rsidP="0045320F">
            <w:pPr>
              <w:rPr>
                <w:lang w:val="fr-FR"/>
              </w:rPr>
            </w:pPr>
          </w:p>
        </w:tc>
      </w:tr>
      <w:tr w:rsidR="00D07D2A" w:rsidRPr="009837E0" w14:paraId="0AF9A6B0" w14:textId="77777777" w:rsidTr="0045320F">
        <w:trPr>
          <w:trHeight w:val="240"/>
          <w:jc w:val="center"/>
        </w:trPr>
        <w:tc>
          <w:tcPr>
            <w:tcW w:w="4876" w:type="dxa"/>
          </w:tcPr>
          <w:p w14:paraId="62124E85" w14:textId="77777777" w:rsidR="00D07D2A" w:rsidRPr="009837E0" w:rsidRDefault="00D07D2A" w:rsidP="0045320F">
            <w:pPr>
              <w:pStyle w:val="AmColumnHeading"/>
            </w:pPr>
            <w:r w:rsidRPr="009837E0">
              <w:t>Tekst proponowany przez Komisję</w:t>
            </w:r>
          </w:p>
        </w:tc>
        <w:tc>
          <w:tcPr>
            <w:tcW w:w="4876" w:type="dxa"/>
          </w:tcPr>
          <w:p w14:paraId="735B2725" w14:textId="77777777" w:rsidR="00D07D2A" w:rsidRPr="009837E0" w:rsidRDefault="00D07D2A" w:rsidP="0045320F">
            <w:pPr>
              <w:pStyle w:val="AmColumnHeading"/>
            </w:pPr>
            <w:r w:rsidRPr="009837E0">
              <w:t>Poprawka</w:t>
            </w:r>
          </w:p>
        </w:tc>
      </w:tr>
      <w:tr w:rsidR="00D07D2A" w:rsidRPr="009837E0" w14:paraId="07CBCD6B" w14:textId="77777777" w:rsidTr="0045320F">
        <w:trPr>
          <w:jc w:val="center"/>
        </w:trPr>
        <w:tc>
          <w:tcPr>
            <w:tcW w:w="4876" w:type="dxa"/>
          </w:tcPr>
          <w:p w14:paraId="267C6550" w14:textId="77777777" w:rsidR="00D07D2A" w:rsidRPr="009837E0" w:rsidRDefault="00D07D2A" w:rsidP="0045320F">
            <w:pPr>
              <w:pStyle w:val="Normal6a"/>
            </w:pPr>
            <w:r w:rsidRPr="009837E0">
              <w:t>r)</w:t>
            </w:r>
            <w:r w:rsidRPr="009837E0">
              <w:tab/>
              <w:t xml:space="preserve">„państwo członkowskie będące beneficjentem” oznacza państwo członkowskie, które jest beneficjentem </w:t>
            </w:r>
            <w:r w:rsidRPr="009837E0">
              <w:rPr>
                <w:b/>
                <w:bCs/>
                <w:i/>
                <w:iCs/>
              </w:rPr>
              <w:t>środków solidarnościowych w sytuacjach presji migracyjnej lub</w:t>
            </w:r>
            <w:r w:rsidRPr="009837E0">
              <w:t xml:space="preserve"> sprowadzenia na ląd w następstwie operacji poszukiwawczo-ratowniczych, jak określono w części IV rozdział I–III niniejszego rozporządzenia;</w:t>
            </w:r>
          </w:p>
        </w:tc>
        <w:tc>
          <w:tcPr>
            <w:tcW w:w="4876" w:type="dxa"/>
          </w:tcPr>
          <w:p w14:paraId="0D476A75" w14:textId="77777777" w:rsidR="00D07D2A" w:rsidRPr="009837E0" w:rsidRDefault="00D07D2A" w:rsidP="0045320F">
            <w:pPr>
              <w:pStyle w:val="Normal6a"/>
            </w:pPr>
            <w:r w:rsidRPr="009837E0">
              <w:rPr>
                <w:color w:val="000005"/>
              </w:rPr>
              <w:t>r)</w:t>
            </w:r>
            <w:r w:rsidRPr="009837E0">
              <w:rPr>
                <w:color w:val="000005"/>
              </w:rPr>
              <w:tab/>
              <w:t xml:space="preserve">„państwo członkowskie będące beneficjentem” oznacza państwo członkowskie, które jest beneficjentem </w:t>
            </w:r>
            <w:r w:rsidRPr="009837E0">
              <w:rPr>
                <w:b/>
                <w:bCs/>
                <w:i/>
                <w:iCs/>
                <w:color w:val="000005"/>
              </w:rPr>
              <w:t>relokacji, w tym w sytuacji po sprowadzeniu</w:t>
            </w:r>
            <w:r w:rsidRPr="009837E0">
              <w:rPr>
                <w:color w:val="000005"/>
              </w:rPr>
              <w:t xml:space="preserve"> na ląd w następstwie operacji poszukiwawczo-ratowniczych, jak określono w części IV rozdział I–III niniejszego rozporządzenia;</w:t>
            </w:r>
          </w:p>
        </w:tc>
      </w:tr>
    </w:tbl>
    <w:p w14:paraId="30943D3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1FD3B6D" w14:textId="77777777" w:rsidR="00D07D2A" w:rsidRPr="0045320F" w:rsidRDefault="00D07D2A" w:rsidP="00D07D2A">
      <w:pPr>
        <w:rPr>
          <w:lang w:val="en-GB"/>
        </w:rPr>
      </w:pPr>
      <w:r w:rsidRPr="0045320F">
        <w:rPr>
          <w:rStyle w:val="HideTWBExt"/>
          <w:noProof w:val="0"/>
          <w:lang w:val="en-GB"/>
        </w:rPr>
        <w:t>&lt;/Amend&gt;</w:t>
      </w:r>
    </w:p>
    <w:p w14:paraId="75C3447B" w14:textId="59CDDE1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856</w:t>
      </w:r>
      <w:r w:rsidRPr="0045320F">
        <w:rPr>
          <w:rStyle w:val="HideTWBExt"/>
          <w:noProof w:val="0"/>
          <w:lang w:val="en-GB"/>
        </w:rPr>
        <w:t>&lt;/NumAm&gt;</w:t>
      </w:r>
    </w:p>
    <w:p w14:paraId="5F272B6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7CB9E177" w14:textId="77777777" w:rsidR="00D07D2A" w:rsidRPr="009837E0" w:rsidRDefault="00D07D2A" w:rsidP="00D07D2A">
      <w:pPr>
        <w:pStyle w:val="NormalBold"/>
      </w:pPr>
      <w:r w:rsidRPr="009837E0">
        <w:rPr>
          <w:rStyle w:val="HideTWBExt"/>
          <w:noProof w:val="0"/>
        </w:rPr>
        <w:t>&lt;/RepeatBlock-By&gt;</w:t>
      </w:r>
    </w:p>
    <w:p w14:paraId="020B8F8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08D630B" w14:textId="28C0BC63"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s</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FAAAEDD" w14:textId="77777777" w:rsidTr="0045320F">
        <w:trPr>
          <w:trHeight w:hRule="exact" w:val="240"/>
          <w:jc w:val="center"/>
        </w:trPr>
        <w:tc>
          <w:tcPr>
            <w:tcW w:w="9752" w:type="dxa"/>
            <w:gridSpan w:val="2"/>
          </w:tcPr>
          <w:p w14:paraId="1B1D574C" w14:textId="77777777" w:rsidR="00D07D2A" w:rsidRPr="0092111C" w:rsidRDefault="00D07D2A" w:rsidP="0045320F">
            <w:pPr>
              <w:rPr>
                <w:lang w:val="fr-FR"/>
              </w:rPr>
            </w:pPr>
          </w:p>
        </w:tc>
      </w:tr>
      <w:tr w:rsidR="00D07D2A" w:rsidRPr="009837E0" w14:paraId="01F46D51" w14:textId="77777777" w:rsidTr="0045320F">
        <w:trPr>
          <w:trHeight w:val="240"/>
          <w:jc w:val="center"/>
        </w:trPr>
        <w:tc>
          <w:tcPr>
            <w:tcW w:w="4876" w:type="dxa"/>
          </w:tcPr>
          <w:p w14:paraId="62032D39" w14:textId="77777777" w:rsidR="00D07D2A" w:rsidRPr="009837E0" w:rsidRDefault="00D07D2A" w:rsidP="0045320F">
            <w:pPr>
              <w:pStyle w:val="AmColumnHeading"/>
            </w:pPr>
            <w:r w:rsidRPr="009837E0">
              <w:t>Tekst proponowany przez Komisję</w:t>
            </w:r>
          </w:p>
        </w:tc>
        <w:tc>
          <w:tcPr>
            <w:tcW w:w="4876" w:type="dxa"/>
          </w:tcPr>
          <w:p w14:paraId="2EEAD4DA" w14:textId="77777777" w:rsidR="00D07D2A" w:rsidRPr="009837E0" w:rsidRDefault="00D07D2A" w:rsidP="0045320F">
            <w:pPr>
              <w:pStyle w:val="AmColumnHeading"/>
            </w:pPr>
            <w:r w:rsidRPr="009837E0">
              <w:t>Poprawka</w:t>
            </w:r>
          </w:p>
        </w:tc>
      </w:tr>
      <w:tr w:rsidR="00D07D2A" w:rsidRPr="009837E0" w14:paraId="05221CC2" w14:textId="77777777" w:rsidTr="0045320F">
        <w:trPr>
          <w:jc w:val="center"/>
        </w:trPr>
        <w:tc>
          <w:tcPr>
            <w:tcW w:w="4876" w:type="dxa"/>
          </w:tcPr>
          <w:p w14:paraId="19125FCB" w14:textId="77777777" w:rsidR="00D07D2A" w:rsidRPr="009837E0" w:rsidRDefault="00D07D2A" w:rsidP="0045320F">
            <w:pPr>
              <w:pStyle w:val="Normal6a"/>
            </w:pPr>
            <w:r w:rsidRPr="009837E0">
              <w:rPr>
                <w:b/>
                <w:i/>
              </w:rPr>
              <w:t>s)</w:t>
            </w:r>
            <w:r w:rsidRPr="009837E0">
              <w:tab/>
            </w:r>
            <w:r w:rsidRPr="009837E0">
              <w:rPr>
                <w:b/>
                <w:i/>
              </w:rPr>
              <w:t>„państwo członkowskie wnoszące wkład” oznacza państwo członkowskie, które wnosi lub ma obowiązek wnieść wkład w środki solidarnościowe na rzecz państwa członkowskiego będącego beneficjentem określonego w części IV rozdział I–III niniejszego rozporządzenia;</w:t>
            </w:r>
          </w:p>
        </w:tc>
        <w:tc>
          <w:tcPr>
            <w:tcW w:w="4876" w:type="dxa"/>
          </w:tcPr>
          <w:p w14:paraId="70F1BE65" w14:textId="77777777" w:rsidR="00D07D2A" w:rsidRPr="009837E0" w:rsidRDefault="00D07D2A" w:rsidP="0045320F">
            <w:pPr>
              <w:pStyle w:val="Normal6a"/>
            </w:pPr>
            <w:r w:rsidRPr="009837E0">
              <w:rPr>
                <w:b/>
                <w:i/>
                <w:color w:val="000005"/>
              </w:rPr>
              <w:t>skreśla się</w:t>
            </w:r>
          </w:p>
        </w:tc>
      </w:tr>
    </w:tbl>
    <w:p w14:paraId="08B5FFE5"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9269742" w14:textId="77777777" w:rsidR="00D07D2A" w:rsidRPr="009837E0" w:rsidRDefault="00D07D2A" w:rsidP="00D07D2A">
      <w:r w:rsidRPr="009837E0">
        <w:rPr>
          <w:rStyle w:val="HideTWBExt"/>
          <w:noProof w:val="0"/>
        </w:rPr>
        <w:t>&lt;/Amend&gt;</w:t>
      </w:r>
    </w:p>
    <w:p w14:paraId="7876B5D9" w14:textId="14BBE660"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857</w:t>
      </w:r>
      <w:r w:rsidRPr="009837E0">
        <w:rPr>
          <w:rStyle w:val="HideTWBExt"/>
          <w:noProof w:val="0"/>
        </w:rPr>
        <w:t>&lt;/NumAm&gt;</w:t>
      </w:r>
    </w:p>
    <w:p w14:paraId="7D2B473B" w14:textId="77777777" w:rsidR="00D07D2A" w:rsidRPr="009837E0" w:rsidRDefault="00D07D2A" w:rsidP="00D07D2A">
      <w:pPr>
        <w:pStyle w:val="NormalBold"/>
      </w:pPr>
      <w:r w:rsidRPr="009837E0">
        <w:rPr>
          <w:rStyle w:val="HideTWBExt"/>
          <w:noProof w:val="0"/>
        </w:rPr>
        <w:t>&lt;RepeatBlock-By&gt;&lt;Members&gt;</w:t>
      </w:r>
      <w:r w:rsidRPr="009837E0">
        <w:t>Nicolaus Fest, Jaak Madison, Bernhard Zimniok, Gunnar Beck, Tom Vandendriessche, Peter Kofod, Roman Haider, Georg Mayer, Harald Vilimsky, Laura Huhtasaari, Philippe Olivier</w:t>
      </w:r>
      <w:r w:rsidRPr="009837E0">
        <w:rPr>
          <w:rStyle w:val="HideTWBExt"/>
          <w:noProof w:val="0"/>
        </w:rPr>
        <w:t>&lt;/Members&gt;</w:t>
      </w:r>
    </w:p>
    <w:p w14:paraId="005896F4" w14:textId="77777777" w:rsidR="00D07D2A" w:rsidRPr="009837E0" w:rsidRDefault="00D07D2A" w:rsidP="00D07D2A">
      <w:pPr>
        <w:pStyle w:val="NormalBold"/>
      </w:pPr>
      <w:r w:rsidRPr="009837E0">
        <w:rPr>
          <w:rStyle w:val="HideTWBExt"/>
          <w:noProof w:val="0"/>
        </w:rPr>
        <w:t>&lt;/RepeatBlock-By&gt;</w:t>
      </w:r>
    </w:p>
    <w:p w14:paraId="61A3AD2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F35EEC8" w14:textId="515EDE00"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s</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B71A494" w14:textId="77777777" w:rsidTr="0045320F">
        <w:trPr>
          <w:trHeight w:hRule="exact" w:val="240"/>
          <w:jc w:val="center"/>
        </w:trPr>
        <w:tc>
          <w:tcPr>
            <w:tcW w:w="9752" w:type="dxa"/>
            <w:gridSpan w:val="2"/>
          </w:tcPr>
          <w:p w14:paraId="3316596E" w14:textId="77777777" w:rsidR="00D07D2A" w:rsidRPr="0092111C" w:rsidRDefault="00D07D2A" w:rsidP="0045320F">
            <w:pPr>
              <w:rPr>
                <w:lang w:val="fr-FR"/>
              </w:rPr>
            </w:pPr>
          </w:p>
        </w:tc>
      </w:tr>
      <w:tr w:rsidR="00D07D2A" w:rsidRPr="009837E0" w14:paraId="5E1198A5" w14:textId="77777777" w:rsidTr="0045320F">
        <w:trPr>
          <w:trHeight w:val="240"/>
          <w:jc w:val="center"/>
        </w:trPr>
        <w:tc>
          <w:tcPr>
            <w:tcW w:w="4876" w:type="dxa"/>
          </w:tcPr>
          <w:p w14:paraId="51C3B6E1" w14:textId="77777777" w:rsidR="00D07D2A" w:rsidRPr="009837E0" w:rsidRDefault="00D07D2A" w:rsidP="0045320F">
            <w:pPr>
              <w:pStyle w:val="AmColumnHeading"/>
            </w:pPr>
            <w:r w:rsidRPr="009837E0">
              <w:t>Tekst proponowany przez Komisję</w:t>
            </w:r>
          </w:p>
        </w:tc>
        <w:tc>
          <w:tcPr>
            <w:tcW w:w="4876" w:type="dxa"/>
          </w:tcPr>
          <w:p w14:paraId="5C4BABFB" w14:textId="77777777" w:rsidR="00D07D2A" w:rsidRPr="009837E0" w:rsidRDefault="00D07D2A" w:rsidP="0045320F">
            <w:pPr>
              <w:pStyle w:val="AmColumnHeading"/>
            </w:pPr>
            <w:r w:rsidRPr="009837E0">
              <w:t>Poprawka</w:t>
            </w:r>
          </w:p>
        </w:tc>
      </w:tr>
      <w:tr w:rsidR="00D07D2A" w:rsidRPr="009837E0" w14:paraId="4C1AD0D0" w14:textId="77777777" w:rsidTr="0045320F">
        <w:trPr>
          <w:jc w:val="center"/>
        </w:trPr>
        <w:tc>
          <w:tcPr>
            <w:tcW w:w="4876" w:type="dxa"/>
          </w:tcPr>
          <w:p w14:paraId="6419D153" w14:textId="77777777" w:rsidR="00D07D2A" w:rsidRPr="009837E0" w:rsidRDefault="00D07D2A" w:rsidP="0045320F">
            <w:pPr>
              <w:pStyle w:val="Normal6a"/>
            </w:pPr>
            <w:r w:rsidRPr="009837E0">
              <w:t>s)</w:t>
            </w:r>
            <w:r w:rsidRPr="009837E0">
              <w:tab/>
              <w:t xml:space="preserve">„państwo członkowskie wnoszące wkład” oznacza państwo członkowskie, które wnosi </w:t>
            </w:r>
            <w:r w:rsidRPr="009837E0">
              <w:rPr>
                <w:b/>
                <w:bCs/>
                <w:i/>
                <w:iCs/>
              </w:rPr>
              <w:t>lub ma obowiązek wnieść</w:t>
            </w:r>
            <w:r w:rsidRPr="009837E0">
              <w:t xml:space="preserve"> wkład </w:t>
            </w:r>
            <w:r w:rsidRPr="009837E0">
              <w:rPr>
                <w:b/>
                <w:bCs/>
                <w:i/>
                <w:iCs/>
              </w:rPr>
              <w:t>w środki solidarnościowe na rzecz państwa członkowskiego będącego beneficjentem określonego w części IV rozdział I–III niniejszego rozporządzenia</w:t>
            </w:r>
            <w:r w:rsidRPr="009837E0">
              <w:t>;</w:t>
            </w:r>
          </w:p>
        </w:tc>
        <w:tc>
          <w:tcPr>
            <w:tcW w:w="4876" w:type="dxa"/>
          </w:tcPr>
          <w:p w14:paraId="4D803FC2" w14:textId="77777777" w:rsidR="00D07D2A" w:rsidRPr="009837E0" w:rsidRDefault="00D07D2A" w:rsidP="0045320F">
            <w:pPr>
              <w:pStyle w:val="Normal6a"/>
            </w:pPr>
            <w:r w:rsidRPr="009837E0">
              <w:rPr>
                <w:color w:val="000005"/>
              </w:rPr>
              <w:t>s)</w:t>
            </w:r>
            <w:r w:rsidRPr="009837E0">
              <w:rPr>
                <w:color w:val="000005"/>
              </w:rPr>
              <w:tab/>
              <w:t>„państwo członkowskie wnoszące wkład” oznacza państwo członkowskie, które wnosi wkład;</w:t>
            </w:r>
          </w:p>
        </w:tc>
      </w:tr>
    </w:tbl>
    <w:p w14:paraId="3BC9A583"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1DF6649" w14:textId="77777777" w:rsidR="00D07D2A" w:rsidRPr="0045320F" w:rsidRDefault="00D07D2A" w:rsidP="00D07D2A">
      <w:pPr>
        <w:rPr>
          <w:lang w:val="en-GB"/>
        </w:rPr>
      </w:pPr>
      <w:r w:rsidRPr="0045320F">
        <w:rPr>
          <w:rStyle w:val="HideTWBExt"/>
          <w:noProof w:val="0"/>
          <w:lang w:val="en-GB"/>
        </w:rPr>
        <w:t>&lt;/Amend&gt;</w:t>
      </w:r>
    </w:p>
    <w:p w14:paraId="0CBDBB14" w14:textId="1493567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858</w:t>
      </w:r>
      <w:r w:rsidRPr="0045320F">
        <w:rPr>
          <w:rStyle w:val="HideTWBExt"/>
          <w:noProof w:val="0"/>
          <w:lang w:val="en-GB"/>
        </w:rPr>
        <w:t>&lt;/NumAm&gt;</w:t>
      </w:r>
    </w:p>
    <w:p w14:paraId="65BE9F6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5CF6ABB4" w14:textId="77777777" w:rsidR="00D07D2A" w:rsidRPr="009837E0" w:rsidRDefault="00D07D2A" w:rsidP="00D07D2A">
      <w:pPr>
        <w:pStyle w:val="NormalBold"/>
      </w:pPr>
      <w:r w:rsidRPr="009837E0">
        <w:rPr>
          <w:rStyle w:val="HideTWBExt"/>
          <w:noProof w:val="0"/>
        </w:rPr>
        <w:t>&lt;/RepeatBlock-By&gt;</w:t>
      </w:r>
    </w:p>
    <w:p w14:paraId="7E25FE7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29F1E07" w14:textId="345138C5"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s</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663FFAC" w14:textId="77777777" w:rsidTr="0045320F">
        <w:trPr>
          <w:trHeight w:hRule="exact" w:val="240"/>
          <w:jc w:val="center"/>
        </w:trPr>
        <w:tc>
          <w:tcPr>
            <w:tcW w:w="9752" w:type="dxa"/>
            <w:gridSpan w:val="2"/>
          </w:tcPr>
          <w:p w14:paraId="7D4FB873" w14:textId="77777777" w:rsidR="00D07D2A" w:rsidRPr="0092111C" w:rsidRDefault="00D07D2A" w:rsidP="0045320F">
            <w:pPr>
              <w:rPr>
                <w:lang w:val="fr-FR"/>
              </w:rPr>
            </w:pPr>
          </w:p>
        </w:tc>
      </w:tr>
      <w:tr w:rsidR="00D07D2A" w:rsidRPr="009837E0" w14:paraId="13D8B080" w14:textId="77777777" w:rsidTr="0045320F">
        <w:trPr>
          <w:trHeight w:val="240"/>
          <w:jc w:val="center"/>
        </w:trPr>
        <w:tc>
          <w:tcPr>
            <w:tcW w:w="4876" w:type="dxa"/>
          </w:tcPr>
          <w:p w14:paraId="755458E6" w14:textId="77777777" w:rsidR="00D07D2A" w:rsidRPr="009837E0" w:rsidRDefault="00D07D2A" w:rsidP="0045320F">
            <w:pPr>
              <w:pStyle w:val="AmColumnHeading"/>
            </w:pPr>
            <w:r w:rsidRPr="009837E0">
              <w:t>Tekst proponowany przez Komisję</w:t>
            </w:r>
          </w:p>
        </w:tc>
        <w:tc>
          <w:tcPr>
            <w:tcW w:w="4876" w:type="dxa"/>
          </w:tcPr>
          <w:p w14:paraId="3FE373A7" w14:textId="77777777" w:rsidR="00D07D2A" w:rsidRPr="009837E0" w:rsidRDefault="00D07D2A" w:rsidP="0045320F">
            <w:pPr>
              <w:pStyle w:val="AmColumnHeading"/>
            </w:pPr>
            <w:r w:rsidRPr="009837E0">
              <w:t>Poprawka</w:t>
            </w:r>
          </w:p>
        </w:tc>
      </w:tr>
      <w:tr w:rsidR="00D07D2A" w:rsidRPr="009837E0" w14:paraId="3031A98C" w14:textId="77777777" w:rsidTr="0045320F">
        <w:trPr>
          <w:jc w:val="center"/>
        </w:trPr>
        <w:tc>
          <w:tcPr>
            <w:tcW w:w="4876" w:type="dxa"/>
          </w:tcPr>
          <w:p w14:paraId="7AF7E860" w14:textId="77777777" w:rsidR="00D07D2A" w:rsidRPr="009837E0" w:rsidRDefault="00D07D2A" w:rsidP="0045320F">
            <w:pPr>
              <w:pStyle w:val="Normal6a"/>
            </w:pPr>
            <w:r w:rsidRPr="009837E0">
              <w:t>s)</w:t>
            </w:r>
            <w:r w:rsidRPr="009837E0">
              <w:tab/>
              <w:t xml:space="preserve">„państwo członkowskie wnoszące wkład” oznacza państwo członkowskie, które wnosi </w:t>
            </w:r>
            <w:r w:rsidRPr="009837E0">
              <w:rPr>
                <w:b/>
                <w:bCs/>
                <w:i/>
                <w:iCs/>
              </w:rPr>
              <w:t>lub ma obowiązek wnieść wkład</w:t>
            </w:r>
            <w:r w:rsidRPr="009837E0">
              <w:t xml:space="preserve"> w </w:t>
            </w:r>
            <w:r w:rsidRPr="009837E0">
              <w:rPr>
                <w:b/>
                <w:bCs/>
                <w:i/>
                <w:iCs/>
              </w:rPr>
              <w:t>środki solidarnościowe na rzecz państwa członkowskiego będącego beneficjentem</w:t>
            </w:r>
            <w:r w:rsidRPr="009837E0">
              <w:t xml:space="preserve"> określonego w części IV </w:t>
            </w:r>
            <w:r w:rsidRPr="009837E0">
              <w:rPr>
                <w:b/>
                <w:bCs/>
                <w:i/>
                <w:iCs/>
              </w:rPr>
              <w:t>rozdział I–III</w:t>
            </w:r>
            <w:r w:rsidRPr="009837E0">
              <w:t xml:space="preserve"> niniejszego rozporządzenia;</w:t>
            </w:r>
          </w:p>
        </w:tc>
        <w:tc>
          <w:tcPr>
            <w:tcW w:w="4876" w:type="dxa"/>
          </w:tcPr>
          <w:p w14:paraId="139AAED4" w14:textId="77777777" w:rsidR="00D07D2A" w:rsidRPr="009837E0" w:rsidRDefault="00D07D2A" w:rsidP="0045320F">
            <w:pPr>
              <w:pStyle w:val="Normal6a"/>
            </w:pPr>
            <w:r w:rsidRPr="009837E0">
              <w:rPr>
                <w:color w:val="000005"/>
              </w:rPr>
              <w:t>s)</w:t>
            </w:r>
            <w:r w:rsidRPr="009837E0">
              <w:rPr>
                <w:color w:val="000005"/>
              </w:rPr>
              <w:tab/>
              <w:t>„państwo członkowskie wnoszące wkład” oznacza państwo członkowskie, które wnosi wkład w </w:t>
            </w:r>
            <w:r w:rsidRPr="009837E0">
              <w:rPr>
                <w:b/>
                <w:bCs/>
                <w:i/>
                <w:iCs/>
                <w:color w:val="000005"/>
              </w:rPr>
              <w:t>środek podziału określony</w:t>
            </w:r>
            <w:r w:rsidRPr="009837E0">
              <w:rPr>
                <w:color w:val="000005"/>
              </w:rPr>
              <w:t xml:space="preserve"> w części IV rozdział I niniejszego rozporządzenia;</w:t>
            </w:r>
          </w:p>
        </w:tc>
      </w:tr>
    </w:tbl>
    <w:p w14:paraId="7C4231F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2844706" w14:textId="77777777" w:rsidR="00D07D2A" w:rsidRPr="0045320F" w:rsidRDefault="00D07D2A" w:rsidP="00D07D2A">
      <w:pPr>
        <w:rPr>
          <w:lang w:val="en-GB"/>
        </w:rPr>
      </w:pPr>
      <w:r w:rsidRPr="0045320F">
        <w:rPr>
          <w:rStyle w:val="HideTWBExt"/>
          <w:noProof w:val="0"/>
          <w:lang w:val="en-GB"/>
        </w:rPr>
        <w:t>&lt;/Amend&gt;</w:t>
      </w:r>
    </w:p>
    <w:p w14:paraId="00D54339" w14:textId="21B69404"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859</w:t>
      </w:r>
      <w:r w:rsidRPr="0045320F">
        <w:rPr>
          <w:rStyle w:val="HideTWBExt"/>
          <w:noProof w:val="0"/>
          <w:lang w:val="en-GB"/>
        </w:rPr>
        <w:t>&lt;/NumAm&gt;</w:t>
      </w:r>
    </w:p>
    <w:p w14:paraId="108088B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2E0AD337" w14:textId="77777777" w:rsidR="00D07D2A" w:rsidRPr="009837E0" w:rsidRDefault="00D07D2A" w:rsidP="00D07D2A">
      <w:pPr>
        <w:pStyle w:val="NormalBold"/>
      </w:pPr>
      <w:r w:rsidRPr="009837E0">
        <w:rPr>
          <w:rStyle w:val="HideTWBExt"/>
          <w:noProof w:val="0"/>
        </w:rPr>
        <w:t>&lt;/RepeatBlock-By&gt;</w:t>
      </w:r>
    </w:p>
    <w:p w14:paraId="7055C36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5371802" w14:textId="01A85B7B"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s</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2EDABA1C" w14:textId="77777777" w:rsidTr="0045320F">
        <w:trPr>
          <w:trHeight w:hRule="exact" w:val="240"/>
          <w:jc w:val="center"/>
        </w:trPr>
        <w:tc>
          <w:tcPr>
            <w:tcW w:w="9752" w:type="dxa"/>
            <w:gridSpan w:val="2"/>
          </w:tcPr>
          <w:p w14:paraId="4DA0DA12" w14:textId="77777777" w:rsidR="00D07D2A" w:rsidRPr="0092111C" w:rsidRDefault="00D07D2A" w:rsidP="0045320F">
            <w:pPr>
              <w:rPr>
                <w:lang w:val="fr-FR"/>
              </w:rPr>
            </w:pPr>
          </w:p>
        </w:tc>
      </w:tr>
      <w:tr w:rsidR="00D07D2A" w:rsidRPr="009837E0" w14:paraId="5F23DFEF" w14:textId="77777777" w:rsidTr="0045320F">
        <w:trPr>
          <w:trHeight w:val="240"/>
          <w:jc w:val="center"/>
        </w:trPr>
        <w:tc>
          <w:tcPr>
            <w:tcW w:w="4876" w:type="dxa"/>
          </w:tcPr>
          <w:p w14:paraId="18228849" w14:textId="77777777" w:rsidR="00D07D2A" w:rsidRPr="009837E0" w:rsidRDefault="00D07D2A" w:rsidP="0045320F">
            <w:pPr>
              <w:pStyle w:val="AmColumnHeading"/>
            </w:pPr>
            <w:r w:rsidRPr="009837E0">
              <w:t>Tekst proponowany przez Komisję</w:t>
            </w:r>
          </w:p>
        </w:tc>
        <w:tc>
          <w:tcPr>
            <w:tcW w:w="4876" w:type="dxa"/>
          </w:tcPr>
          <w:p w14:paraId="7FD31043" w14:textId="77777777" w:rsidR="00D07D2A" w:rsidRPr="009837E0" w:rsidRDefault="00D07D2A" w:rsidP="0045320F">
            <w:pPr>
              <w:pStyle w:val="AmColumnHeading"/>
            </w:pPr>
            <w:r w:rsidRPr="009837E0">
              <w:t>Poprawka</w:t>
            </w:r>
          </w:p>
        </w:tc>
      </w:tr>
      <w:tr w:rsidR="00D07D2A" w:rsidRPr="009837E0" w14:paraId="34EB10F5" w14:textId="77777777" w:rsidTr="0045320F">
        <w:trPr>
          <w:jc w:val="center"/>
        </w:trPr>
        <w:tc>
          <w:tcPr>
            <w:tcW w:w="4876" w:type="dxa"/>
          </w:tcPr>
          <w:p w14:paraId="7E52CEEE" w14:textId="77777777" w:rsidR="00D07D2A" w:rsidRPr="009837E0" w:rsidRDefault="00D07D2A" w:rsidP="0045320F">
            <w:pPr>
              <w:pStyle w:val="Normal6a"/>
            </w:pPr>
            <w:r w:rsidRPr="009837E0">
              <w:t>s)</w:t>
            </w:r>
            <w:r w:rsidRPr="009837E0">
              <w:tab/>
              <w:t>„państwo członkowskie wnoszące wkład” oznacza państwo członkowskie, które wnosi lub ma obowiązek wnieść wkład w </w:t>
            </w:r>
            <w:r w:rsidRPr="009837E0">
              <w:rPr>
                <w:b/>
                <w:bCs/>
                <w:i/>
                <w:iCs/>
              </w:rPr>
              <w:t>środki solidarnościowe na rzecz</w:t>
            </w:r>
            <w:r w:rsidRPr="009837E0">
              <w:t xml:space="preserve"> państwa członkowskiego będącego beneficjentem </w:t>
            </w:r>
            <w:r w:rsidRPr="009837E0">
              <w:rPr>
                <w:b/>
                <w:bCs/>
                <w:i/>
                <w:iCs/>
              </w:rPr>
              <w:t>określonego w części IV rozdział I–III niniejszego rozporządzenia;</w:t>
            </w:r>
          </w:p>
        </w:tc>
        <w:tc>
          <w:tcPr>
            <w:tcW w:w="4876" w:type="dxa"/>
          </w:tcPr>
          <w:p w14:paraId="49D96B02" w14:textId="77777777" w:rsidR="00D07D2A" w:rsidRPr="009837E0" w:rsidRDefault="00D07D2A" w:rsidP="0045320F">
            <w:pPr>
              <w:pStyle w:val="Normal6a"/>
            </w:pPr>
            <w:r w:rsidRPr="009837E0">
              <w:rPr>
                <w:color w:val="000005"/>
              </w:rPr>
              <w:t>s)</w:t>
            </w:r>
            <w:r w:rsidRPr="009837E0">
              <w:rPr>
                <w:color w:val="000005"/>
              </w:rPr>
              <w:tab/>
              <w:t>„państwo członkowskie wnoszące wkład” oznacza państwo członkowskie, które wnosi</w:t>
            </w:r>
            <w:r w:rsidRPr="009837E0">
              <w:rPr>
                <w:b/>
                <w:bCs/>
                <w:i/>
                <w:iCs/>
                <w:color w:val="000005"/>
              </w:rPr>
              <w:t xml:space="preserve">, na zasadzie dobrowolności poprzez klauzulę dyskrecjonalną lub dodatkowe zobowiązania, </w:t>
            </w:r>
            <w:r w:rsidRPr="009837E0">
              <w:rPr>
                <w:color w:val="000005"/>
              </w:rPr>
              <w:t>lub ma obowiązek wnieść wkład w </w:t>
            </w:r>
            <w:r w:rsidRPr="009837E0">
              <w:rPr>
                <w:b/>
                <w:bCs/>
                <w:i/>
                <w:iCs/>
                <w:color w:val="000005"/>
              </w:rPr>
              <w:t xml:space="preserve">relokację z </w:t>
            </w:r>
            <w:r w:rsidRPr="009837E0">
              <w:rPr>
                <w:color w:val="000005"/>
              </w:rPr>
              <w:t>państwa członkowskiego będącego beneficjentem</w:t>
            </w:r>
          </w:p>
        </w:tc>
      </w:tr>
    </w:tbl>
    <w:p w14:paraId="38F649B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B75D81A" w14:textId="77777777" w:rsidR="00D07D2A" w:rsidRPr="0045320F" w:rsidRDefault="00D07D2A" w:rsidP="00D07D2A">
      <w:pPr>
        <w:rPr>
          <w:lang w:val="en-GB"/>
        </w:rPr>
      </w:pPr>
      <w:r w:rsidRPr="0045320F">
        <w:rPr>
          <w:rStyle w:val="HideTWBExt"/>
          <w:noProof w:val="0"/>
          <w:lang w:val="en-GB"/>
        </w:rPr>
        <w:t>&lt;/Amend&gt;</w:t>
      </w:r>
    </w:p>
    <w:p w14:paraId="6982440D" w14:textId="18FF3FB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860</w:t>
      </w:r>
      <w:r w:rsidRPr="0045320F">
        <w:rPr>
          <w:rStyle w:val="HideTWBExt"/>
          <w:noProof w:val="0"/>
          <w:lang w:val="en-GB"/>
        </w:rPr>
        <w:t>&lt;/NumAm&gt;</w:t>
      </w:r>
    </w:p>
    <w:p w14:paraId="457986C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62347B40" w14:textId="77777777" w:rsidR="00D07D2A" w:rsidRPr="009837E0" w:rsidRDefault="00D07D2A" w:rsidP="00D07D2A">
      <w:pPr>
        <w:pStyle w:val="NormalBold"/>
      </w:pPr>
      <w:r w:rsidRPr="009837E0">
        <w:rPr>
          <w:rStyle w:val="HideTWBExt"/>
          <w:noProof w:val="0"/>
        </w:rPr>
        <w:t>&lt;/RepeatBlock-By&gt;</w:t>
      </w:r>
    </w:p>
    <w:p w14:paraId="126922D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66B3F3D" w14:textId="358EA226"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s</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4496B8D" w14:textId="77777777" w:rsidTr="0045320F">
        <w:trPr>
          <w:trHeight w:hRule="exact" w:val="240"/>
          <w:jc w:val="center"/>
        </w:trPr>
        <w:tc>
          <w:tcPr>
            <w:tcW w:w="9752" w:type="dxa"/>
            <w:gridSpan w:val="2"/>
          </w:tcPr>
          <w:p w14:paraId="3B6607E3" w14:textId="77777777" w:rsidR="00D07D2A" w:rsidRPr="0092111C" w:rsidRDefault="00D07D2A" w:rsidP="0045320F">
            <w:pPr>
              <w:rPr>
                <w:lang w:val="fr-FR"/>
              </w:rPr>
            </w:pPr>
          </w:p>
        </w:tc>
      </w:tr>
      <w:tr w:rsidR="00D07D2A" w:rsidRPr="009837E0" w14:paraId="2C1CA035" w14:textId="77777777" w:rsidTr="0045320F">
        <w:trPr>
          <w:trHeight w:val="240"/>
          <w:jc w:val="center"/>
        </w:trPr>
        <w:tc>
          <w:tcPr>
            <w:tcW w:w="4876" w:type="dxa"/>
          </w:tcPr>
          <w:p w14:paraId="1FAFE321" w14:textId="77777777" w:rsidR="00D07D2A" w:rsidRPr="009837E0" w:rsidRDefault="00D07D2A" w:rsidP="0045320F">
            <w:pPr>
              <w:pStyle w:val="AmColumnHeading"/>
            </w:pPr>
            <w:r w:rsidRPr="009837E0">
              <w:t>Tekst proponowany przez Komisję</w:t>
            </w:r>
          </w:p>
        </w:tc>
        <w:tc>
          <w:tcPr>
            <w:tcW w:w="4876" w:type="dxa"/>
          </w:tcPr>
          <w:p w14:paraId="39A939D6" w14:textId="77777777" w:rsidR="00D07D2A" w:rsidRPr="009837E0" w:rsidRDefault="00D07D2A" w:rsidP="0045320F">
            <w:pPr>
              <w:pStyle w:val="AmColumnHeading"/>
            </w:pPr>
            <w:r w:rsidRPr="009837E0">
              <w:t>Poprawka</w:t>
            </w:r>
          </w:p>
        </w:tc>
      </w:tr>
      <w:tr w:rsidR="00D07D2A" w:rsidRPr="009837E0" w14:paraId="5682357F" w14:textId="77777777" w:rsidTr="0045320F">
        <w:trPr>
          <w:jc w:val="center"/>
        </w:trPr>
        <w:tc>
          <w:tcPr>
            <w:tcW w:w="4876" w:type="dxa"/>
          </w:tcPr>
          <w:p w14:paraId="613AE672" w14:textId="77777777" w:rsidR="00D07D2A" w:rsidRPr="009837E0" w:rsidRDefault="00D07D2A" w:rsidP="0045320F">
            <w:pPr>
              <w:pStyle w:val="Normal6a"/>
            </w:pPr>
            <w:r w:rsidRPr="009837E0">
              <w:t>s)</w:t>
            </w:r>
            <w:r w:rsidRPr="009837E0">
              <w:tab/>
              <w:t xml:space="preserve">„państwo członkowskie wnoszące wkład” oznacza państwo członkowskie, które wnosi lub ma obowiązek wnieść wkład </w:t>
            </w:r>
            <w:r w:rsidRPr="009837E0">
              <w:rPr>
                <w:b/>
                <w:bCs/>
                <w:i/>
                <w:iCs/>
              </w:rPr>
              <w:t>w środki solidarnościowe na rzecz</w:t>
            </w:r>
            <w:r w:rsidRPr="009837E0">
              <w:t xml:space="preserve"> państwa członkowskiego będącego beneficjentem określonego w części IV rozdział I–III niniejszego rozporządzenia;</w:t>
            </w:r>
          </w:p>
        </w:tc>
        <w:tc>
          <w:tcPr>
            <w:tcW w:w="4876" w:type="dxa"/>
          </w:tcPr>
          <w:p w14:paraId="2BA79169" w14:textId="77777777" w:rsidR="00D07D2A" w:rsidRPr="009837E0" w:rsidRDefault="00D07D2A" w:rsidP="0045320F">
            <w:pPr>
              <w:pStyle w:val="Normal6a"/>
            </w:pPr>
            <w:r w:rsidRPr="009837E0">
              <w:rPr>
                <w:color w:val="000005"/>
              </w:rPr>
              <w:t>s)</w:t>
            </w:r>
            <w:r w:rsidRPr="009837E0">
              <w:rPr>
                <w:color w:val="000005"/>
              </w:rPr>
              <w:tab/>
              <w:t>„państwo członkowskie wnoszące wkład” oznacza państwo członkowskie, które wnosi lub ma obowiązek wnieść wkład w </w:t>
            </w:r>
            <w:r w:rsidRPr="009837E0">
              <w:rPr>
                <w:b/>
                <w:bCs/>
                <w:i/>
                <w:iCs/>
                <w:color w:val="000005"/>
              </w:rPr>
              <w:t>relokację z</w:t>
            </w:r>
            <w:r w:rsidRPr="009837E0">
              <w:rPr>
                <w:color w:val="000005"/>
              </w:rPr>
              <w:t xml:space="preserve"> państwa członkowskiego będącego beneficjentem określonego w części IV rozdział I–III niniejszego rozporządzenia;</w:t>
            </w:r>
          </w:p>
        </w:tc>
      </w:tr>
    </w:tbl>
    <w:p w14:paraId="5C4B267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A10BC6A" w14:textId="77777777" w:rsidR="00D07D2A" w:rsidRPr="0045320F" w:rsidRDefault="00D07D2A" w:rsidP="00D07D2A">
      <w:pPr>
        <w:rPr>
          <w:lang w:val="en-GB"/>
        </w:rPr>
      </w:pPr>
      <w:r w:rsidRPr="0045320F">
        <w:rPr>
          <w:rStyle w:val="HideTWBExt"/>
          <w:noProof w:val="0"/>
          <w:lang w:val="en-GB"/>
        </w:rPr>
        <w:t>&lt;/Amend&gt;</w:t>
      </w:r>
    </w:p>
    <w:p w14:paraId="1E51500D" w14:textId="09F2537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861</w:t>
      </w:r>
      <w:r w:rsidRPr="0045320F">
        <w:rPr>
          <w:rStyle w:val="HideTWBExt"/>
          <w:noProof w:val="0"/>
          <w:lang w:val="en-GB"/>
        </w:rPr>
        <w:t>&lt;/NumAm&gt;</w:t>
      </w:r>
    </w:p>
    <w:p w14:paraId="3078BA6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22938CF6" w14:textId="77777777" w:rsidR="00D07D2A" w:rsidRPr="009837E0" w:rsidRDefault="00D07D2A" w:rsidP="00D07D2A">
      <w:pPr>
        <w:pStyle w:val="NormalBold"/>
      </w:pPr>
      <w:r w:rsidRPr="009837E0">
        <w:rPr>
          <w:rStyle w:val="HideTWBExt"/>
          <w:noProof w:val="0"/>
        </w:rPr>
        <w:t>&lt;/RepeatBlock-By&gt;</w:t>
      </w:r>
    </w:p>
    <w:p w14:paraId="11936BC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F9B2DF3" w14:textId="2740600E"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t</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2F2B8FC" w14:textId="77777777" w:rsidTr="0045320F">
        <w:trPr>
          <w:trHeight w:hRule="exact" w:val="240"/>
          <w:jc w:val="center"/>
        </w:trPr>
        <w:tc>
          <w:tcPr>
            <w:tcW w:w="9752" w:type="dxa"/>
            <w:gridSpan w:val="2"/>
          </w:tcPr>
          <w:p w14:paraId="5F3EAFFF" w14:textId="77777777" w:rsidR="00D07D2A" w:rsidRPr="0092111C" w:rsidRDefault="00D07D2A" w:rsidP="0045320F">
            <w:pPr>
              <w:rPr>
                <w:lang w:val="fr-FR"/>
              </w:rPr>
            </w:pPr>
          </w:p>
        </w:tc>
      </w:tr>
      <w:tr w:rsidR="00D07D2A" w:rsidRPr="009837E0" w14:paraId="1CBDBE2F" w14:textId="77777777" w:rsidTr="0045320F">
        <w:trPr>
          <w:trHeight w:val="240"/>
          <w:jc w:val="center"/>
        </w:trPr>
        <w:tc>
          <w:tcPr>
            <w:tcW w:w="4876" w:type="dxa"/>
          </w:tcPr>
          <w:p w14:paraId="34AF4BE0" w14:textId="77777777" w:rsidR="00D07D2A" w:rsidRPr="009837E0" w:rsidRDefault="00D07D2A" w:rsidP="0045320F">
            <w:pPr>
              <w:pStyle w:val="AmColumnHeading"/>
            </w:pPr>
            <w:r w:rsidRPr="009837E0">
              <w:t>Tekst proponowany przez Komisję</w:t>
            </w:r>
          </w:p>
        </w:tc>
        <w:tc>
          <w:tcPr>
            <w:tcW w:w="4876" w:type="dxa"/>
          </w:tcPr>
          <w:p w14:paraId="43FEB049" w14:textId="77777777" w:rsidR="00D07D2A" w:rsidRPr="009837E0" w:rsidRDefault="00D07D2A" w:rsidP="0045320F">
            <w:pPr>
              <w:pStyle w:val="AmColumnHeading"/>
            </w:pPr>
            <w:r w:rsidRPr="009837E0">
              <w:t>Poprawka</w:t>
            </w:r>
          </w:p>
        </w:tc>
      </w:tr>
      <w:tr w:rsidR="00D07D2A" w:rsidRPr="009837E0" w14:paraId="3181B9BD" w14:textId="77777777" w:rsidTr="0045320F">
        <w:trPr>
          <w:jc w:val="center"/>
        </w:trPr>
        <w:tc>
          <w:tcPr>
            <w:tcW w:w="4876" w:type="dxa"/>
          </w:tcPr>
          <w:p w14:paraId="3635C680" w14:textId="77777777" w:rsidR="00D07D2A" w:rsidRPr="009837E0" w:rsidRDefault="00D07D2A" w:rsidP="0045320F">
            <w:pPr>
              <w:pStyle w:val="Normal6a"/>
            </w:pPr>
            <w:r w:rsidRPr="009837E0">
              <w:rPr>
                <w:b/>
                <w:i/>
              </w:rPr>
              <w:t>t)</w:t>
            </w:r>
            <w:r w:rsidRPr="009837E0">
              <w:tab/>
            </w:r>
            <w:r w:rsidRPr="009837E0">
              <w:rPr>
                <w:b/>
                <w:i/>
              </w:rPr>
              <w:t>„sponsorujące państwo członkowskie” oznacza państwo członkowskie, które zobowiązuje się do przeprowadzenia powrotu nielegalnie przebywających obywateli państwa trzeciego z korzyścią dla innego państwa członkowskiego, zapewniając sponsorowanie powrotów, o którym mowa w art. 55 niniejszego rozporządzenia;</w:t>
            </w:r>
          </w:p>
        </w:tc>
        <w:tc>
          <w:tcPr>
            <w:tcW w:w="4876" w:type="dxa"/>
          </w:tcPr>
          <w:p w14:paraId="480CE388" w14:textId="77777777" w:rsidR="00D07D2A" w:rsidRPr="009837E0" w:rsidRDefault="00D07D2A" w:rsidP="0045320F">
            <w:pPr>
              <w:pStyle w:val="Normal6a"/>
            </w:pPr>
            <w:r w:rsidRPr="009837E0">
              <w:rPr>
                <w:b/>
                <w:i/>
                <w:color w:val="000005"/>
              </w:rPr>
              <w:t>skreśla się</w:t>
            </w:r>
          </w:p>
        </w:tc>
      </w:tr>
    </w:tbl>
    <w:p w14:paraId="58BF5FA0"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0C46068" w14:textId="77777777" w:rsidR="00D07D2A" w:rsidRPr="009837E0" w:rsidRDefault="00D07D2A" w:rsidP="00D07D2A">
      <w:r w:rsidRPr="009837E0">
        <w:rPr>
          <w:rStyle w:val="HideTWBExt"/>
          <w:noProof w:val="0"/>
        </w:rPr>
        <w:t>&lt;/Amend&gt;</w:t>
      </w:r>
    </w:p>
    <w:p w14:paraId="0974A21E" w14:textId="18F520C4"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862</w:t>
      </w:r>
      <w:r w:rsidRPr="009837E0">
        <w:rPr>
          <w:rStyle w:val="HideTWBExt"/>
          <w:noProof w:val="0"/>
        </w:rPr>
        <w:t>&lt;/NumAm&gt;</w:t>
      </w:r>
    </w:p>
    <w:p w14:paraId="5A7C0D1F" w14:textId="77777777" w:rsidR="00D07D2A" w:rsidRPr="009837E0" w:rsidRDefault="00D07D2A" w:rsidP="00D07D2A">
      <w:pPr>
        <w:pStyle w:val="NormalBold"/>
      </w:pPr>
      <w:r w:rsidRPr="009837E0">
        <w:rPr>
          <w:rStyle w:val="HideTWBExt"/>
          <w:noProof w:val="0"/>
        </w:rPr>
        <w:t>&lt;RepeatBlock-By&gt;&lt;Members&gt;</w:t>
      </w:r>
      <w:r w:rsidRPr="009837E0">
        <w:t>Cornelia Ernst, Konstantinos Arvanitis, Sira Rego, Pernando Barrena Arza, Malin Björk, Miguel Urbán Crespo, Anne-Sophie Pelletier</w:t>
      </w:r>
      <w:r w:rsidRPr="009837E0">
        <w:rPr>
          <w:rStyle w:val="HideTWBExt"/>
          <w:noProof w:val="0"/>
        </w:rPr>
        <w:t>&lt;/Members&gt;</w:t>
      </w:r>
    </w:p>
    <w:p w14:paraId="64104F40" w14:textId="77777777" w:rsidR="00D07D2A" w:rsidRPr="009837E0" w:rsidRDefault="00D07D2A" w:rsidP="00D07D2A">
      <w:pPr>
        <w:pStyle w:val="NormalBold"/>
      </w:pPr>
      <w:r w:rsidRPr="009837E0">
        <w:rPr>
          <w:rStyle w:val="HideTWBExt"/>
          <w:noProof w:val="0"/>
        </w:rPr>
        <w:t>&lt;/RepeatBlock-By&gt;</w:t>
      </w:r>
    </w:p>
    <w:p w14:paraId="60BD472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85F9B80" w14:textId="127BA655"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t</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88886F1" w14:textId="77777777" w:rsidTr="0045320F">
        <w:trPr>
          <w:trHeight w:hRule="exact" w:val="240"/>
          <w:jc w:val="center"/>
        </w:trPr>
        <w:tc>
          <w:tcPr>
            <w:tcW w:w="9752" w:type="dxa"/>
            <w:gridSpan w:val="2"/>
          </w:tcPr>
          <w:p w14:paraId="66DD72C3" w14:textId="77777777" w:rsidR="00D07D2A" w:rsidRPr="0092111C" w:rsidRDefault="00D07D2A" w:rsidP="0045320F">
            <w:pPr>
              <w:rPr>
                <w:lang w:val="fr-FR"/>
              </w:rPr>
            </w:pPr>
          </w:p>
        </w:tc>
      </w:tr>
      <w:tr w:rsidR="00D07D2A" w:rsidRPr="009837E0" w14:paraId="618086C7" w14:textId="77777777" w:rsidTr="0045320F">
        <w:trPr>
          <w:trHeight w:val="240"/>
          <w:jc w:val="center"/>
        </w:trPr>
        <w:tc>
          <w:tcPr>
            <w:tcW w:w="4876" w:type="dxa"/>
          </w:tcPr>
          <w:p w14:paraId="08ADBF2B" w14:textId="77777777" w:rsidR="00D07D2A" w:rsidRPr="009837E0" w:rsidRDefault="00D07D2A" w:rsidP="0045320F">
            <w:pPr>
              <w:pStyle w:val="AmColumnHeading"/>
            </w:pPr>
            <w:r w:rsidRPr="009837E0">
              <w:t>Tekst proponowany przez Komisję</w:t>
            </w:r>
          </w:p>
        </w:tc>
        <w:tc>
          <w:tcPr>
            <w:tcW w:w="4876" w:type="dxa"/>
          </w:tcPr>
          <w:p w14:paraId="0C8B9284" w14:textId="77777777" w:rsidR="00D07D2A" w:rsidRPr="009837E0" w:rsidRDefault="00D07D2A" w:rsidP="0045320F">
            <w:pPr>
              <w:pStyle w:val="AmColumnHeading"/>
            </w:pPr>
            <w:r w:rsidRPr="009837E0">
              <w:t>Poprawka</w:t>
            </w:r>
          </w:p>
        </w:tc>
      </w:tr>
      <w:tr w:rsidR="00D07D2A" w:rsidRPr="009837E0" w14:paraId="02F56A67" w14:textId="77777777" w:rsidTr="0045320F">
        <w:trPr>
          <w:jc w:val="center"/>
        </w:trPr>
        <w:tc>
          <w:tcPr>
            <w:tcW w:w="4876" w:type="dxa"/>
          </w:tcPr>
          <w:p w14:paraId="1ABF5C4F" w14:textId="77777777" w:rsidR="00D07D2A" w:rsidRPr="009837E0" w:rsidRDefault="00D07D2A" w:rsidP="0045320F">
            <w:pPr>
              <w:pStyle w:val="Normal6a"/>
            </w:pPr>
            <w:r w:rsidRPr="009837E0">
              <w:rPr>
                <w:b/>
                <w:i/>
              </w:rPr>
              <w:t>t)</w:t>
            </w:r>
            <w:r w:rsidRPr="009837E0">
              <w:tab/>
            </w:r>
            <w:r w:rsidRPr="009837E0">
              <w:rPr>
                <w:b/>
                <w:i/>
              </w:rPr>
              <w:t>„sponsorujące państwo członkowskie” oznacza państwo członkowskie, które zobowiązuje się do przeprowadzenia powrotu nielegalnie przebywających obywateli państwa trzeciego z korzyścią dla innego państwa członkowskiego, zapewniając sponsorowanie powrotów, o którym mowa w art. 55 niniejszego rozporządzenia;</w:t>
            </w:r>
          </w:p>
        </w:tc>
        <w:tc>
          <w:tcPr>
            <w:tcW w:w="4876" w:type="dxa"/>
          </w:tcPr>
          <w:p w14:paraId="3A44F846" w14:textId="77777777" w:rsidR="00D07D2A" w:rsidRPr="009837E0" w:rsidRDefault="00D07D2A" w:rsidP="0045320F">
            <w:pPr>
              <w:pStyle w:val="Normal6a"/>
            </w:pPr>
            <w:r w:rsidRPr="009837E0">
              <w:rPr>
                <w:b/>
                <w:i/>
                <w:color w:val="000005"/>
              </w:rPr>
              <w:t>skreśla się</w:t>
            </w:r>
          </w:p>
        </w:tc>
      </w:tr>
    </w:tbl>
    <w:p w14:paraId="1BFFA426"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3948F829" w14:textId="77777777" w:rsidR="00D07D2A" w:rsidRPr="009837E0" w:rsidRDefault="00D07D2A" w:rsidP="00D07D2A">
      <w:r w:rsidRPr="009837E0">
        <w:rPr>
          <w:rStyle w:val="HideTWBExt"/>
          <w:noProof w:val="0"/>
        </w:rPr>
        <w:t>&lt;/Amend&gt;</w:t>
      </w:r>
    </w:p>
    <w:p w14:paraId="6634A792" w14:textId="2D25615D"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863</w:t>
      </w:r>
      <w:r w:rsidRPr="009837E0">
        <w:rPr>
          <w:rStyle w:val="HideTWBExt"/>
          <w:noProof w:val="0"/>
        </w:rPr>
        <w:t>&lt;/NumAm&gt;</w:t>
      </w:r>
    </w:p>
    <w:p w14:paraId="0D0D8A39"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5B7C5BB0" w14:textId="77777777" w:rsidR="00D07D2A" w:rsidRPr="009837E0" w:rsidRDefault="00D07D2A" w:rsidP="00D07D2A">
      <w:pPr>
        <w:pStyle w:val="NormalBold"/>
      </w:pPr>
      <w:r w:rsidRPr="009837E0">
        <w:rPr>
          <w:rStyle w:val="HideTWBExt"/>
          <w:noProof w:val="0"/>
        </w:rPr>
        <w:t>&lt;/RepeatBlock-By&gt;</w:t>
      </w:r>
    </w:p>
    <w:p w14:paraId="4CD6448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30EF356" w14:textId="5720F9AB"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t</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33F43EE" w14:textId="77777777" w:rsidTr="0045320F">
        <w:trPr>
          <w:trHeight w:hRule="exact" w:val="240"/>
          <w:jc w:val="center"/>
        </w:trPr>
        <w:tc>
          <w:tcPr>
            <w:tcW w:w="9752" w:type="dxa"/>
            <w:gridSpan w:val="2"/>
          </w:tcPr>
          <w:p w14:paraId="7F9A0859" w14:textId="77777777" w:rsidR="00D07D2A" w:rsidRPr="0092111C" w:rsidRDefault="00D07D2A" w:rsidP="0045320F">
            <w:pPr>
              <w:rPr>
                <w:lang w:val="fr-FR"/>
              </w:rPr>
            </w:pPr>
          </w:p>
        </w:tc>
      </w:tr>
      <w:tr w:rsidR="00D07D2A" w:rsidRPr="009837E0" w14:paraId="31EC74C4" w14:textId="77777777" w:rsidTr="0045320F">
        <w:trPr>
          <w:trHeight w:val="240"/>
          <w:jc w:val="center"/>
        </w:trPr>
        <w:tc>
          <w:tcPr>
            <w:tcW w:w="4876" w:type="dxa"/>
          </w:tcPr>
          <w:p w14:paraId="3D1DD635" w14:textId="77777777" w:rsidR="00D07D2A" w:rsidRPr="009837E0" w:rsidRDefault="00D07D2A" w:rsidP="0045320F">
            <w:pPr>
              <w:pStyle w:val="AmColumnHeading"/>
            </w:pPr>
            <w:r w:rsidRPr="009837E0">
              <w:t>Tekst proponowany przez Komisję</w:t>
            </w:r>
          </w:p>
        </w:tc>
        <w:tc>
          <w:tcPr>
            <w:tcW w:w="4876" w:type="dxa"/>
          </w:tcPr>
          <w:p w14:paraId="3CAF7370" w14:textId="77777777" w:rsidR="00D07D2A" w:rsidRPr="009837E0" w:rsidRDefault="00D07D2A" w:rsidP="0045320F">
            <w:pPr>
              <w:pStyle w:val="AmColumnHeading"/>
            </w:pPr>
            <w:r w:rsidRPr="009837E0">
              <w:t>Poprawka</w:t>
            </w:r>
          </w:p>
        </w:tc>
      </w:tr>
      <w:tr w:rsidR="00D07D2A" w:rsidRPr="009837E0" w14:paraId="3F38C1A7" w14:textId="77777777" w:rsidTr="0045320F">
        <w:trPr>
          <w:jc w:val="center"/>
        </w:trPr>
        <w:tc>
          <w:tcPr>
            <w:tcW w:w="4876" w:type="dxa"/>
          </w:tcPr>
          <w:p w14:paraId="57485E51" w14:textId="77777777" w:rsidR="00D07D2A" w:rsidRPr="009837E0" w:rsidRDefault="00D07D2A" w:rsidP="0045320F">
            <w:pPr>
              <w:pStyle w:val="Normal6a"/>
            </w:pPr>
            <w:r w:rsidRPr="009837E0">
              <w:rPr>
                <w:b/>
                <w:i/>
              </w:rPr>
              <w:t>t)</w:t>
            </w:r>
            <w:r w:rsidRPr="009837E0">
              <w:tab/>
            </w:r>
            <w:r w:rsidRPr="009837E0">
              <w:rPr>
                <w:b/>
                <w:i/>
              </w:rPr>
              <w:t>„sponsorujące państwo członkowskie” oznacza państwo członkowskie, które zobowiązuje się do przeprowadzenia powrotu nielegalnie przebywających obywateli państwa trzeciego z korzyścią dla innego państwa członkowskiego, zapewniając sponsorowanie powrotów, o którym mowa w art. 55 niniejszego rozporządzenia;</w:t>
            </w:r>
          </w:p>
        </w:tc>
        <w:tc>
          <w:tcPr>
            <w:tcW w:w="4876" w:type="dxa"/>
          </w:tcPr>
          <w:p w14:paraId="0E571E79" w14:textId="77777777" w:rsidR="00D07D2A" w:rsidRPr="009837E0" w:rsidRDefault="00D07D2A" w:rsidP="0045320F">
            <w:pPr>
              <w:pStyle w:val="Normal6a"/>
            </w:pPr>
            <w:r w:rsidRPr="009837E0">
              <w:rPr>
                <w:b/>
                <w:i/>
                <w:color w:val="000005"/>
              </w:rPr>
              <w:t>skreśla się</w:t>
            </w:r>
          </w:p>
        </w:tc>
      </w:tr>
    </w:tbl>
    <w:p w14:paraId="7F69F842"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F65FEF4" w14:textId="77777777" w:rsidR="00D07D2A" w:rsidRPr="009837E0" w:rsidRDefault="00D07D2A" w:rsidP="00D07D2A">
      <w:r w:rsidRPr="009837E0">
        <w:rPr>
          <w:rStyle w:val="HideTWBExt"/>
          <w:noProof w:val="0"/>
        </w:rPr>
        <w:t>&lt;/Amend&gt;</w:t>
      </w:r>
    </w:p>
    <w:p w14:paraId="2670BEAE" w14:textId="52EEF05F"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864</w:t>
      </w:r>
      <w:r w:rsidRPr="009837E0">
        <w:rPr>
          <w:rStyle w:val="HideTWBExt"/>
          <w:noProof w:val="0"/>
        </w:rPr>
        <w:t>&lt;/NumAm&gt;</w:t>
      </w:r>
    </w:p>
    <w:p w14:paraId="4E4FE590" w14:textId="77777777" w:rsidR="00D07D2A" w:rsidRPr="009837E0" w:rsidRDefault="00D07D2A" w:rsidP="00D07D2A">
      <w:pPr>
        <w:pStyle w:val="NormalBold"/>
      </w:pPr>
      <w:r w:rsidRPr="009837E0">
        <w:rPr>
          <w:rStyle w:val="HideTWBExt"/>
          <w:noProof w:val="0"/>
        </w:rPr>
        <w:t>&lt;RepeatBlock-By&gt;&lt;Members&gt;</w:t>
      </w:r>
      <w:r w:rsidRPr="009837E0">
        <w:t>Fabienne Keller, Hilde Vautmans, Olivier Chastel, Michal Šimečka, Jan-Christoph Oetjen, Malik Azmani, Sophia in 't Veld, Karen Melchior</w:t>
      </w:r>
      <w:r w:rsidRPr="009837E0">
        <w:rPr>
          <w:rStyle w:val="HideTWBExt"/>
          <w:noProof w:val="0"/>
        </w:rPr>
        <w:t>&lt;/Members&gt;</w:t>
      </w:r>
    </w:p>
    <w:p w14:paraId="6A26A2AC" w14:textId="77777777" w:rsidR="00D07D2A" w:rsidRPr="009837E0" w:rsidRDefault="00D07D2A" w:rsidP="00D07D2A">
      <w:pPr>
        <w:pStyle w:val="NormalBold"/>
      </w:pPr>
      <w:r w:rsidRPr="009837E0">
        <w:rPr>
          <w:rStyle w:val="HideTWBExt"/>
          <w:noProof w:val="0"/>
        </w:rPr>
        <w:t>&lt;/RepeatBlock-By&gt;</w:t>
      </w:r>
    </w:p>
    <w:p w14:paraId="673B86C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1ADBE5A" w14:textId="336F49C1"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t a (nowa)</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2BCC78F5" w14:textId="77777777" w:rsidTr="0045320F">
        <w:trPr>
          <w:trHeight w:hRule="exact" w:val="240"/>
          <w:jc w:val="center"/>
        </w:trPr>
        <w:tc>
          <w:tcPr>
            <w:tcW w:w="9752" w:type="dxa"/>
            <w:gridSpan w:val="2"/>
          </w:tcPr>
          <w:p w14:paraId="316C88E5" w14:textId="77777777" w:rsidR="00D07D2A" w:rsidRPr="0092111C" w:rsidRDefault="00D07D2A" w:rsidP="0045320F">
            <w:pPr>
              <w:rPr>
                <w:lang w:val="fr-FR"/>
              </w:rPr>
            </w:pPr>
          </w:p>
        </w:tc>
      </w:tr>
      <w:tr w:rsidR="00D07D2A" w:rsidRPr="009837E0" w14:paraId="17E55432" w14:textId="77777777" w:rsidTr="0045320F">
        <w:trPr>
          <w:trHeight w:val="240"/>
          <w:jc w:val="center"/>
        </w:trPr>
        <w:tc>
          <w:tcPr>
            <w:tcW w:w="4876" w:type="dxa"/>
          </w:tcPr>
          <w:p w14:paraId="5E491895" w14:textId="77777777" w:rsidR="00D07D2A" w:rsidRPr="009837E0" w:rsidRDefault="00D07D2A" w:rsidP="0045320F">
            <w:pPr>
              <w:pStyle w:val="AmColumnHeading"/>
            </w:pPr>
            <w:r w:rsidRPr="009837E0">
              <w:t>Tekst proponowany przez Komisję</w:t>
            </w:r>
          </w:p>
        </w:tc>
        <w:tc>
          <w:tcPr>
            <w:tcW w:w="4876" w:type="dxa"/>
          </w:tcPr>
          <w:p w14:paraId="3540F435" w14:textId="77777777" w:rsidR="00D07D2A" w:rsidRPr="009837E0" w:rsidRDefault="00D07D2A" w:rsidP="0045320F">
            <w:pPr>
              <w:pStyle w:val="AmColumnHeading"/>
            </w:pPr>
            <w:r w:rsidRPr="009837E0">
              <w:t>Poprawka</w:t>
            </w:r>
          </w:p>
        </w:tc>
      </w:tr>
      <w:tr w:rsidR="00D07D2A" w:rsidRPr="009837E0" w14:paraId="1D36AE47" w14:textId="77777777" w:rsidTr="0045320F">
        <w:trPr>
          <w:jc w:val="center"/>
        </w:trPr>
        <w:tc>
          <w:tcPr>
            <w:tcW w:w="4876" w:type="dxa"/>
          </w:tcPr>
          <w:p w14:paraId="53DBCBD1" w14:textId="77777777" w:rsidR="00D07D2A" w:rsidRPr="009837E0" w:rsidRDefault="00D07D2A" w:rsidP="0045320F">
            <w:pPr>
              <w:pStyle w:val="Normal6a"/>
            </w:pPr>
          </w:p>
        </w:tc>
        <w:tc>
          <w:tcPr>
            <w:tcW w:w="4876" w:type="dxa"/>
          </w:tcPr>
          <w:p w14:paraId="3226FFF8" w14:textId="77777777" w:rsidR="00D07D2A" w:rsidRPr="009837E0" w:rsidRDefault="00D07D2A" w:rsidP="0045320F">
            <w:pPr>
              <w:pStyle w:val="Normal6a"/>
            </w:pPr>
            <w:r w:rsidRPr="009837E0">
              <w:rPr>
                <w:b/>
                <w:i/>
                <w:color w:val="000005"/>
              </w:rPr>
              <w:t>ta)</w:t>
            </w:r>
            <w:r w:rsidRPr="009837E0">
              <w:rPr>
                <w:color w:val="000005"/>
              </w:rPr>
              <w:tab/>
            </w:r>
            <w:r w:rsidRPr="009837E0">
              <w:rPr>
                <w:b/>
                <w:i/>
                <w:color w:val="000005"/>
              </w:rPr>
              <w:t>„przekazanie” oznacza działania i praktyczne uzgodnienia mające na celu wykonanie decyzji o przejęciu lub wtórnym przejęciu z państwa członkowskiego, w którym przebywa osoba ubiegająca się o ochronę międzynarodową, do odpowiedzialnego państwa członkowskiego zgodnie z art. 26 niniejszego rozporządzenia;</w:t>
            </w:r>
          </w:p>
        </w:tc>
      </w:tr>
    </w:tbl>
    <w:p w14:paraId="55C8A3D2"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D419AD1" w14:textId="77777777" w:rsidR="00D07D2A" w:rsidRPr="0045320F" w:rsidRDefault="00D07D2A" w:rsidP="00D07D2A">
      <w:pPr>
        <w:rPr>
          <w:lang w:val="en-GB"/>
        </w:rPr>
      </w:pPr>
      <w:r w:rsidRPr="0045320F">
        <w:rPr>
          <w:rStyle w:val="HideTWBExt"/>
          <w:noProof w:val="0"/>
          <w:lang w:val="en-GB"/>
        </w:rPr>
        <w:t>&lt;/Amend&gt;</w:t>
      </w:r>
    </w:p>
    <w:p w14:paraId="376BDF3E" w14:textId="0FD7272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865</w:t>
      </w:r>
      <w:r w:rsidRPr="0045320F">
        <w:rPr>
          <w:rStyle w:val="HideTWBExt"/>
          <w:noProof w:val="0"/>
          <w:lang w:val="en-GB"/>
        </w:rPr>
        <w:t>&lt;/NumAm&gt;</w:t>
      </w:r>
    </w:p>
    <w:p w14:paraId="4060205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 Laura Huhtasaari, Peter Kofod</w:t>
      </w:r>
      <w:r w:rsidRPr="0045320F">
        <w:rPr>
          <w:rStyle w:val="HideTWBExt"/>
          <w:noProof w:val="0"/>
          <w:lang w:val="en-GB"/>
        </w:rPr>
        <w:t>&lt;/Members&gt;</w:t>
      </w:r>
    </w:p>
    <w:p w14:paraId="42C4B89D" w14:textId="77777777" w:rsidR="00D07D2A" w:rsidRPr="009837E0" w:rsidRDefault="00D07D2A" w:rsidP="00D07D2A">
      <w:pPr>
        <w:pStyle w:val="NormalBold"/>
      </w:pPr>
      <w:r w:rsidRPr="009837E0">
        <w:rPr>
          <w:rStyle w:val="HideTWBExt"/>
          <w:noProof w:val="0"/>
        </w:rPr>
        <w:t>&lt;/RepeatBlock-By&gt;</w:t>
      </w:r>
    </w:p>
    <w:p w14:paraId="0FEB3C2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E70355B" w14:textId="3ED4BB3A"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u</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BF220E5" w14:textId="77777777" w:rsidTr="0045320F">
        <w:trPr>
          <w:trHeight w:hRule="exact" w:val="240"/>
          <w:jc w:val="center"/>
        </w:trPr>
        <w:tc>
          <w:tcPr>
            <w:tcW w:w="9752" w:type="dxa"/>
            <w:gridSpan w:val="2"/>
          </w:tcPr>
          <w:p w14:paraId="41BBC7F0" w14:textId="77777777" w:rsidR="00D07D2A" w:rsidRPr="0092111C" w:rsidRDefault="00D07D2A" w:rsidP="0045320F">
            <w:pPr>
              <w:rPr>
                <w:lang w:val="fr-FR"/>
              </w:rPr>
            </w:pPr>
          </w:p>
        </w:tc>
      </w:tr>
      <w:tr w:rsidR="00D07D2A" w:rsidRPr="009837E0" w14:paraId="0BF29D12" w14:textId="77777777" w:rsidTr="0045320F">
        <w:trPr>
          <w:trHeight w:val="240"/>
          <w:jc w:val="center"/>
        </w:trPr>
        <w:tc>
          <w:tcPr>
            <w:tcW w:w="4876" w:type="dxa"/>
          </w:tcPr>
          <w:p w14:paraId="72E4E1CE" w14:textId="77777777" w:rsidR="00D07D2A" w:rsidRPr="009837E0" w:rsidRDefault="00D07D2A" w:rsidP="0045320F">
            <w:pPr>
              <w:pStyle w:val="AmColumnHeading"/>
            </w:pPr>
            <w:r w:rsidRPr="009837E0">
              <w:t>Tekst proponowany przez Komisję</w:t>
            </w:r>
          </w:p>
        </w:tc>
        <w:tc>
          <w:tcPr>
            <w:tcW w:w="4876" w:type="dxa"/>
          </w:tcPr>
          <w:p w14:paraId="51B79C43" w14:textId="77777777" w:rsidR="00D07D2A" w:rsidRPr="009837E0" w:rsidRDefault="00D07D2A" w:rsidP="0045320F">
            <w:pPr>
              <w:pStyle w:val="AmColumnHeading"/>
            </w:pPr>
            <w:r w:rsidRPr="009837E0">
              <w:t>Poprawka</w:t>
            </w:r>
          </w:p>
        </w:tc>
      </w:tr>
      <w:tr w:rsidR="00D07D2A" w:rsidRPr="009837E0" w14:paraId="47BDDF73" w14:textId="77777777" w:rsidTr="0045320F">
        <w:trPr>
          <w:jc w:val="center"/>
        </w:trPr>
        <w:tc>
          <w:tcPr>
            <w:tcW w:w="4876" w:type="dxa"/>
          </w:tcPr>
          <w:p w14:paraId="75807023" w14:textId="77777777" w:rsidR="00D07D2A" w:rsidRPr="009837E0" w:rsidRDefault="00D07D2A" w:rsidP="0045320F">
            <w:pPr>
              <w:pStyle w:val="Normal6a"/>
            </w:pPr>
            <w:r w:rsidRPr="009837E0">
              <w:t>u)</w:t>
            </w:r>
            <w:r w:rsidRPr="009837E0">
              <w:tab/>
              <w:t xml:space="preserve">„relokacja” oznacza przekazanie obywatela państwa trzeciego lub bezpaństwowca </w:t>
            </w:r>
            <w:r w:rsidRPr="009837E0">
              <w:rPr>
                <w:b/>
                <w:bCs/>
                <w:i/>
                <w:iCs/>
              </w:rPr>
              <w:t>z terytorium państwa członkowskiego będącego beneficjentem na terytorium</w:t>
            </w:r>
            <w:r w:rsidRPr="009837E0">
              <w:t xml:space="preserve"> </w:t>
            </w:r>
            <w:r w:rsidRPr="009837E0">
              <w:rPr>
                <w:b/>
                <w:bCs/>
                <w:i/>
                <w:iCs/>
              </w:rPr>
              <w:t>państwa</w:t>
            </w:r>
            <w:r w:rsidRPr="009837E0">
              <w:t xml:space="preserve"> członkowskiego</w:t>
            </w:r>
            <w:r w:rsidRPr="009837E0">
              <w:rPr>
                <w:b/>
                <w:bCs/>
                <w:i/>
                <w:iCs/>
              </w:rPr>
              <w:t xml:space="preserve"> wnoszącego wkład</w:t>
            </w:r>
            <w:r w:rsidRPr="009837E0">
              <w:t>;</w:t>
            </w:r>
          </w:p>
        </w:tc>
        <w:tc>
          <w:tcPr>
            <w:tcW w:w="4876" w:type="dxa"/>
          </w:tcPr>
          <w:p w14:paraId="5B5ADC2F" w14:textId="77777777" w:rsidR="00D07D2A" w:rsidRPr="009837E0" w:rsidRDefault="00D07D2A" w:rsidP="0045320F">
            <w:pPr>
              <w:pStyle w:val="Normal6a"/>
            </w:pPr>
            <w:r w:rsidRPr="009837E0">
              <w:rPr>
                <w:color w:val="000005"/>
              </w:rPr>
              <w:t>u)</w:t>
            </w:r>
            <w:r w:rsidRPr="009837E0">
              <w:rPr>
                <w:color w:val="000005"/>
              </w:rPr>
              <w:tab/>
              <w:t xml:space="preserve">„relokacja” oznacza przekazanie obywatela państwa trzeciego lub bezpaństwowca </w:t>
            </w:r>
            <w:r w:rsidRPr="009837E0">
              <w:rPr>
                <w:b/>
                <w:bCs/>
                <w:i/>
                <w:iCs/>
                <w:color w:val="000005"/>
              </w:rPr>
              <w:t>do ośrodków recepcyjnych znajdujących się w państwach partnerskich będących państwami trzecimi, gdzie jego wniosek o ochronę międzynarodową zostanie oceniony i zrealizowany zgodnie z umowami między państwami członkowskimi a państwami partnerskimi będącymi państwami trzecimi;</w:t>
            </w:r>
          </w:p>
        </w:tc>
      </w:tr>
    </w:tbl>
    <w:p w14:paraId="5A32199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F0C9563" w14:textId="77777777" w:rsidR="00D07D2A" w:rsidRPr="0045320F" w:rsidRDefault="00D07D2A" w:rsidP="00D07D2A">
      <w:pPr>
        <w:rPr>
          <w:lang w:val="en-GB"/>
        </w:rPr>
      </w:pPr>
      <w:r w:rsidRPr="0045320F">
        <w:rPr>
          <w:rStyle w:val="HideTWBExt"/>
          <w:noProof w:val="0"/>
          <w:lang w:val="en-GB"/>
        </w:rPr>
        <w:t>&lt;/Amend&gt;</w:t>
      </w:r>
    </w:p>
    <w:p w14:paraId="4EC270D6" w14:textId="1FDE4C9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866</w:t>
      </w:r>
      <w:r w:rsidRPr="0045320F">
        <w:rPr>
          <w:rStyle w:val="HideTWBExt"/>
          <w:noProof w:val="0"/>
          <w:lang w:val="en-GB"/>
        </w:rPr>
        <w:t>&lt;/NumAm&gt;</w:t>
      </w:r>
    </w:p>
    <w:p w14:paraId="146F96B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17F59D36" w14:textId="77777777" w:rsidR="00D07D2A" w:rsidRPr="009837E0" w:rsidRDefault="00D07D2A" w:rsidP="00D07D2A">
      <w:pPr>
        <w:pStyle w:val="NormalBold"/>
      </w:pPr>
      <w:r w:rsidRPr="009837E0">
        <w:rPr>
          <w:rStyle w:val="HideTWBExt"/>
          <w:noProof w:val="0"/>
        </w:rPr>
        <w:t>&lt;/RepeatBlock-By&gt;</w:t>
      </w:r>
    </w:p>
    <w:p w14:paraId="449CD2F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F565054" w14:textId="11225633"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u</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13F6D06" w14:textId="77777777" w:rsidTr="0045320F">
        <w:trPr>
          <w:trHeight w:hRule="exact" w:val="240"/>
          <w:jc w:val="center"/>
        </w:trPr>
        <w:tc>
          <w:tcPr>
            <w:tcW w:w="9752" w:type="dxa"/>
            <w:gridSpan w:val="2"/>
          </w:tcPr>
          <w:p w14:paraId="3D54975C" w14:textId="77777777" w:rsidR="00D07D2A" w:rsidRPr="0092111C" w:rsidRDefault="00D07D2A" w:rsidP="0045320F">
            <w:pPr>
              <w:rPr>
                <w:lang w:val="fr-FR"/>
              </w:rPr>
            </w:pPr>
          </w:p>
        </w:tc>
      </w:tr>
      <w:tr w:rsidR="00D07D2A" w:rsidRPr="009837E0" w14:paraId="65B7FC45" w14:textId="77777777" w:rsidTr="0045320F">
        <w:trPr>
          <w:trHeight w:val="240"/>
          <w:jc w:val="center"/>
        </w:trPr>
        <w:tc>
          <w:tcPr>
            <w:tcW w:w="4876" w:type="dxa"/>
          </w:tcPr>
          <w:p w14:paraId="29467FC2" w14:textId="77777777" w:rsidR="00D07D2A" w:rsidRPr="009837E0" w:rsidRDefault="00D07D2A" w:rsidP="0045320F">
            <w:pPr>
              <w:pStyle w:val="AmColumnHeading"/>
            </w:pPr>
            <w:r w:rsidRPr="009837E0">
              <w:t>Tekst proponowany przez Komisję</w:t>
            </w:r>
          </w:p>
        </w:tc>
        <w:tc>
          <w:tcPr>
            <w:tcW w:w="4876" w:type="dxa"/>
          </w:tcPr>
          <w:p w14:paraId="10A003A1" w14:textId="77777777" w:rsidR="00D07D2A" w:rsidRPr="009837E0" w:rsidRDefault="00D07D2A" w:rsidP="0045320F">
            <w:pPr>
              <w:pStyle w:val="AmColumnHeading"/>
            </w:pPr>
            <w:r w:rsidRPr="009837E0">
              <w:t>Poprawka</w:t>
            </w:r>
          </w:p>
        </w:tc>
      </w:tr>
      <w:tr w:rsidR="00D07D2A" w:rsidRPr="009837E0" w14:paraId="39C72944" w14:textId="77777777" w:rsidTr="0045320F">
        <w:trPr>
          <w:jc w:val="center"/>
        </w:trPr>
        <w:tc>
          <w:tcPr>
            <w:tcW w:w="4876" w:type="dxa"/>
          </w:tcPr>
          <w:p w14:paraId="5E55D987" w14:textId="77777777" w:rsidR="00D07D2A" w:rsidRPr="009837E0" w:rsidRDefault="00D07D2A" w:rsidP="0045320F">
            <w:pPr>
              <w:pStyle w:val="Normal6a"/>
            </w:pPr>
            <w:r w:rsidRPr="009837E0">
              <w:t>u)</w:t>
            </w:r>
            <w:r w:rsidRPr="009837E0">
              <w:tab/>
              <w:t>„relokacja” oznacza przekazanie obywatela państwa trzeciego lub bezpaństwowca z terytorium państwa członkowskiego będącego beneficjentem na terytorium państwa członkowskiego wnoszącego wkład;</w:t>
            </w:r>
          </w:p>
        </w:tc>
        <w:tc>
          <w:tcPr>
            <w:tcW w:w="4876" w:type="dxa"/>
          </w:tcPr>
          <w:p w14:paraId="1E86F08E" w14:textId="77777777" w:rsidR="00D07D2A" w:rsidRPr="009837E0" w:rsidRDefault="00D07D2A" w:rsidP="0045320F">
            <w:pPr>
              <w:pStyle w:val="Normal6a"/>
            </w:pPr>
            <w:r w:rsidRPr="009837E0">
              <w:rPr>
                <w:color w:val="000005"/>
              </w:rPr>
              <w:t>u)</w:t>
            </w:r>
            <w:r w:rsidRPr="009837E0">
              <w:rPr>
                <w:color w:val="000005"/>
              </w:rPr>
              <w:tab/>
              <w:t>„relokacja” oznacza przekazanie obywatela państwa trzeciego lub bezpaństwowca</w:t>
            </w:r>
            <w:r w:rsidRPr="009837E0">
              <w:rPr>
                <w:b/>
                <w:bCs/>
                <w:i/>
                <w:iCs/>
                <w:color w:val="000005"/>
              </w:rPr>
              <w:t>, w rozumieniu art. 1 ust. 1 Konwencji o statusie bezpaństwowców z 1954 r.,</w:t>
            </w:r>
            <w:r w:rsidRPr="009837E0">
              <w:rPr>
                <w:color w:val="000005"/>
              </w:rPr>
              <w:t xml:space="preserve"> z terytorium państwa członkowskiego będącego beneficjentem na terytorium państwa członkowskiego wnoszącego wkład;</w:t>
            </w:r>
          </w:p>
        </w:tc>
      </w:tr>
    </w:tbl>
    <w:p w14:paraId="2886D99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8563F0F" w14:textId="77777777" w:rsidR="00D07D2A" w:rsidRPr="0045320F" w:rsidRDefault="00D07D2A" w:rsidP="00D07D2A">
      <w:pPr>
        <w:rPr>
          <w:lang w:val="en-GB"/>
        </w:rPr>
      </w:pPr>
      <w:r w:rsidRPr="0045320F">
        <w:rPr>
          <w:rStyle w:val="HideTWBExt"/>
          <w:noProof w:val="0"/>
          <w:lang w:val="en-GB"/>
        </w:rPr>
        <w:t>&lt;/Amend&gt;</w:t>
      </w:r>
    </w:p>
    <w:p w14:paraId="6E944C6B" w14:textId="32DE0AF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867</w:t>
      </w:r>
      <w:r w:rsidRPr="0045320F">
        <w:rPr>
          <w:rStyle w:val="HideTWBExt"/>
          <w:noProof w:val="0"/>
          <w:lang w:val="en-GB"/>
        </w:rPr>
        <w:t>&lt;/NumAm&gt;</w:t>
      </w:r>
    </w:p>
    <w:p w14:paraId="4A4489F3"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426D0A77" w14:textId="77777777" w:rsidR="00D07D2A" w:rsidRPr="009837E0" w:rsidRDefault="00D07D2A" w:rsidP="00D07D2A">
      <w:pPr>
        <w:pStyle w:val="NormalBold"/>
      </w:pPr>
      <w:r w:rsidRPr="009837E0">
        <w:rPr>
          <w:rStyle w:val="HideTWBExt"/>
          <w:noProof w:val="0"/>
        </w:rPr>
        <w:t>&lt;/RepeatBlock-By&gt;</w:t>
      </w:r>
    </w:p>
    <w:p w14:paraId="6C37533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1814D76" w14:textId="1A7E9BCB"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u</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3415D6B4" w14:textId="77777777" w:rsidTr="0045320F">
        <w:trPr>
          <w:trHeight w:hRule="exact" w:val="240"/>
          <w:jc w:val="center"/>
        </w:trPr>
        <w:tc>
          <w:tcPr>
            <w:tcW w:w="9752" w:type="dxa"/>
            <w:gridSpan w:val="2"/>
          </w:tcPr>
          <w:p w14:paraId="78857CE8" w14:textId="77777777" w:rsidR="00D07D2A" w:rsidRPr="0092111C" w:rsidRDefault="00D07D2A" w:rsidP="0045320F">
            <w:pPr>
              <w:rPr>
                <w:lang w:val="fr-FR"/>
              </w:rPr>
            </w:pPr>
          </w:p>
        </w:tc>
      </w:tr>
      <w:tr w:rsidR="00D07D2A" w:rsidRPr="009837E0" w14:paraId="79FA02A1" w14:textId="77777777" w:rsidTr="0045320F">
        <w:trPr>
          <w:trHeight w:val="240"/>
          <w:jc w:val="center"/>
        </w:trPr>
        <w:tc>
          <w:tcPr>
            <w:tcW w:w="4876" w:type="dxa"/>
          </w:tcPr>
          <w:p w14:paraId="44DA8C22" w14:textId="77777777" w:rsidR="00D07D2A" w:rsidRPr="009837E0" w:rsidRDefault="00D07D2A" w:rsidP="0045320F">
            <w:pPr>
              <w:pStyle w:val="AmColumnHeading"/>
            </w:pPr>
            <w:r w:rsidRPr="009837E0">
              <w:t>Tekst proponowany przez Komisję</w:t>
            </w:r>
          </w:p>
        </w:tc>
        <w:tc>
          <w:tcPr>
            <w:tcW w:w="4876" w:type="dxa"/>
          </w:tcPr>
          <w:p w14:paraId="0F3EDEE7" w14:textId="77777777" w:rsidR="00D07D2A" w:rsidRPr="009837E0" w:rsidRDefault="00D07D2A" w:rsidP="0045320F">
            <w:pPr>
              <w:pStyle w:val="AmColumnHeading"/>
            </w:pPr>
            <w:r w:rsidRPr="009837E0">
              <w:t>Poprawka</w:t>
            </w:r>
          </w:p>
        </w:tc>
      </w:tr>
      <w:tr w:rsidR="00D07D2A" w:rsidRPr="009837E0" w14:paraId="144BF6FE" w14:textId="77777777" w:rsidTr="0045320F">
        <w:trPr>
          <w:jc w:val="center"/>
        </w:trPr>
        <w:tc>
          <w:tcPr>
            <w:tcW w:w="4876" w:type="dxa"/>
          </w:tcPr>
          <w:p w14:paraId="0743DBF8" w14:textId="77777777" w:rsidR="00D07D2A" w:rsidRPr="009837E0" w:rsidRDefault="00D07D2A" w:rsidP="0045320F">
            <w:pPr>
              <w:pStyle w:val="Normal6a"/>
            </w:pPr>
            <w:r w:rsidRPr="009837E0">
              <w:t>u)</w:t>
            </w:r>
            <w:r w:rsidRPr="009837E0">
              <w:tab/>
            </w:r>
            <w:r w:rsidRPr="009837E0">
              <w:rPr>
                <w:b/>
                <w:bCs/>
                <w:i/>
                <w:iCs/>
              </w:rPr>
              <w:t>„relokacja”</w:t>
            </w:r>
            <w:r w:rsidRPr="009837E0">
              <w:t xml:space="preserve"> oznacza przekazanie obywatela państwa trzeciego lub bezpaństwowca </w:t>
            </w:r>
            <w:r w:rsidRPr="009837E0">
              <w:rPr>
                <w:b/>
                <w:bCs/>
                <w:i/>
                <w:iCs/>
              </w:rPr>
              <w:t>z terytorium państwa członkowskiego będącego beneficjentem</w:t>
            </w:r>
            <w:r w:rsidRPr="009837E0">
              <w:t xml:space="preserve"> na terytorium państwa członkowskiego wnoszącego wkład;</w:t>
            </w:r>
          </w:p>
        </w:tc>
        <w:tc>
          <w:tcPr>
            <w:tcW w:w="4876" w:type="dxa"/>
          </w:tcPr>
          <w:p w14:paraId="515A67C6" w14:textId="77777777" w:rsidR="00D07D2A" w:rsidRPr="009837E0" w:rsidRDefault="00D07D2A" w:rsidP="0045320F">
            <w:pPr>
              <w:pStyle w:val="Normal6a"/>
            </w:pPr>
            <w:r w:rsidRPr="009837E0">
              <w:rPr>
                <w:color w:val="000005"/>
              </w:rPr>
              <w:t>u)</w:t>
            </w:r>
            <w:r w:rsidRPr="009837E0">
              <w:rPr>
                <w:color w:val="000005"/>
              </w:rPr>
              <w:tab/>
            </w:r>
            <w:r w:rsidRPr="009837E0">
              <w:rPr>
                <w:b/>
                <w:bCs/>
                <w:i/>
                <w:iCs/>
                <w:color w:val="000005"/>
              </w:rPr>
              <w:t>„podział”</w:t>
            </w:r>
            <w:r w:rsidRPr="009837E0">
              <w:rPr>
                <w:color w:val="000005"/>
              </w:rPr>
              <w:t xml:space="preserve"> oznacza przekazanie obywatela państwa trzeciego lub bezpaństwowca </w:t>
            </w:r>
            <w:r w:rsidRPr="009837E0">
              <w:rPr>
                <w:b/>
                <w:bCs/>
                <w:i/>
                <w:iCs/>
                <w:color w:val="000005"/>
              </w:rPr>
              <w:t>z ośrodka rozpatrywania wniosków zlokalizowanego w partnerskich państwach trzecich, w którym przyznano mu prawo do ochrony międzynarodowej</w:t>
            </w:r>
            <w:r w:rsidRPr="009837E0">
              <w:rPr>
                <w:color w:val="000005"/>
              </w:rPr>
              <w:t xml:space="preserve"> na terytorium państwa członkowskiego wnoszącego wkład;</w:t>
            </w:r>
          </w:p>
        </w:tc>
      </w:tr>
    </w:tbl>
    <w:p w14:paraId="414F1C8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3055D7A" w14:textId="77777777" w:rsidR="00D07D2A" w:rsidRPr="0045320F" w:rsidRDefault="00D07D2A" w:rsidP="00D07D2A">
      <w:pPr>
        <w:rPr>
          <w:lang w:val="en-GB"/>
        </w:rPr>
      </w:pPr>
      <w:r w:rsidRPr="0045320F">
        <w:rPr>
          <w:rStyle w:val="HideTWBExt"/>
          <w:noProof w:val="0"/>
          <w:lang w:val="en-GB"/>
        </w:rPr>
        <w:t>&lt;/Amend&gt;</w:t>
      </w:r>
    </w:p>
    <w:p w14:paraId="258CA0C2" w14:textId="4EDE802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868</w:t>
      </w:r>
      <w:r w:rsidRPr="0045320F">
        <w:rPr>
          <w:rStyle w:val="HideTWBExt"/>
          <w:noProof w:val="0"/>
          <w:lang w:val="en-GB"/>
        </w:rPr>
        <w:t>&lt;/NumAm&gt;</w:t>
      </w:r>
    </w:p>
    <w:p w14:paraId="1EFFE68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5A3C9247" w14:textId="77777777" w:rsidR="00D07D2A" w:rsidRPr="009837E0" w:rsidRDefault="00D07D2A" w:rsidP="00D07D2A">
      <w:pPr>
        <w:pStyle w:val="NormalBold"/>
      </w:pPr>
      <w:r w:rsidRPr="009837E0">
        <w:rPr>
          <w:rStyle w:val="HideTWBExt"/>
          <w:noProof w:val="0"/>
        </w:rPr>
        <w:t>&lt;/RepeatBlock-By&gt;</w:t>
      </w:r>
    </w:p>
    <w:p w14:paraId="60C48C9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F51DAFC" w14:textId="3EED7A62"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u</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02D1F3A" w14:textId="77777777" w:rsidTr="0045320F">
        <w:trPr>
          <w:trHeight w:hRule="exact" w:val="240"/>
          <w:jc w:val="center"/>
        </w:trPr>
        <w:tc>
          <w:tcPr>
            <w:tcW w:w="9752" w:type="dxa"/>
            <w:gridSpan w:val="2"/>
          </w:tcPr>
          <w:p w14:paraId="324AF1DB" w14:textId="77777777" w:rsidR="00D07D2A" w:rsidRPr="0092111C" w:rsidRDefault="00D07D2A" w:rsidP="0045320F">
            <w:pPr>
              <w:rPr>
                <w:lang w:val="fr-FR"/>
              </w:rPr>
            </w:pPr>
          </w:p>
        </w:tc>
      </w:tr>
      <w:tr w:rsidR="00D07D2A" w:rsidRPr="009837E0" w14:paraId="1B07CFDA" w14:textId="77777777" w:rsidTr="0045320F">
        <w:trPr>
          <w:trHeight w:val="240"/>
          <w:jc w:val="center"/>
        </w:trPr>
        <w:tc>
          <w:tcPr>
            <w:tcW w:w="4876" w:type="dxa"/>
          </w:tcPr>
          <w:p w14:paraId="5E139E2E" w14:textId="77777777" w:rsidR="00D07D2A" w:rsidRPr="009837E0" w:rsidRDefault="00D07D2A" w:rsidP="0045320F">
            <w:pPr>
              <w:pStyle w:val="AmColumnHeading"/>
            </w:pPr>
            <w:r w:rsidRPr="009837E0">
              <w:t>Tekst proponowany przez Komisję</w:t>
            </w:r>
          </w:p>
        </w:tc>
        <w:tc>
          <w:tcPr>
            <w:tcW w:w="4876" w:type="dxa"/>
          </w:tcPr>
          <w:p w14:paraId="31A827B3" w14:textId="77777777" w:rsidR="00D07D2A" w:rsidRPr="009837E0" w:rsidRDefault="00D07D2A" w:rsidP="0045320F">
            <w:pPr>
              <w:pStyle w:val="AmColumnHeading"/>
            </w:pPr>
            <w:r w:rsidRPr="009837E0">
              <w:t>Poprawka</w:t>
            </w:r>
          </w:p>
        </w:tc>
      </w:tr>
      <w:tr w:rsidR="00D07D2A" w:rsidRPr="009837E0" w14:paraId="710E5D3D" w14:textId="77777777" w:rsidTr="0045320F">
        <w:trPr>
          <w:jc w:val="center"/>
        </w:trPr>
        <w:tc>
          <w:tcPr>
            <w:tcW w:w="4876" w:type="dxa"/>
          </w:tcPr>
          <w:p w14:paraId="15BD9F29" w14:textId="77777777" w:rsidR="00D07D2A" w:rsidRPr="009837E0" w:rsidRDefault="00D07D2A" w:rsidP="0045320F">
            <w:pPr>
              <w:pStyle w:val="Normal6a"/>
            </w:pPr>
            <w:r w:rsidRPr="009837E0">
              <w:t>u)</w:t>
            </w:r>
            <w:r w:rsidRPr="009837E0">
              <w:tab/>
              <w:t xml:space="preserve">„relokacja” oznacza przekazanie </w:t>
            </w:r>
            <w:r w:rsidRPr="009837E0">
              <w:rPr>
                <w:b/>
                <w:bCs/>
                <w:i/>
                <w:iCs/>
              </w:rPr>
              <w:t>obywatela państwa trzeciego lub bezpaństwowca</w:t>
            </w:r>
            <w:r w:rsidRPr="009837E0">
              <w:t xml:space="preserve"> z terytorium państwa członkowskiego będącego beneficjentem na terytorium państwa członkowskiego wnoszącego wkład;</w:t>
            </w:r>
          </w:p>
        </w:tc>
        <w:tc>
          <w:tcPr>
            <w:tcW w:w="4876" w:type="dxa"/>
          </w:tcPr>
          <w:p w14:paraId="268FADE1" w14:textId="77777777" w:rsidR="00D07D2A" w:rsidRPr="009837E0" w:rsidRDefault="00D07D2A" w:rsidP="0045320F">
            <w:pPr>
              <w:pStyle w:val="Normal6a"/>
            </w:pPr>
            <w:r w:rsidRPr="009837E0">
              <w:rPr>
                <w:color w:val="000005"/>
              </w:rPr>
              <w:t>u)</w:t>
            </w:r>
            <w:r w:rsidRPr="009837E0">
              <w:rPr>
                <w:color w:val="000005"/>
              </w:rPr>
              <w:tab/>
              <w:t xml:space="preserve">„relokacja” oznacza przekazanie </w:t>
            </w:r>
            <w:r w:rsidRPr="009837E0">
              <w:rPr>
                <w:b/>
                <w:bCs/>
                <w:i/>
                <w:iCs/>
                <w:color w:val="000005"/>
              </w:rPr>
              <w:t>osoby, której udzielono już ochrony międzynarodowej,</w:t>
            </w:r>
            <w:r w:rsidRPr="009837E0">
              <w:rPr>
                <w:color w:val="000005"/>
              </w:rPr>
              <w:t xml:space="preserve"> z terytorium państwa członkowskiego będącego beneficjentem na terytorium państwa członkowskiego wnoszącego wkład</w:t>
            </w:r>
            <w:r w:rsidRPr="009837E0">
              <w:rPr>
                <w:b/>
                <w:bCs/>
                <w:i/>
                <w:iCs/>
                <w:color w:val="000005"/>
              </w:rPr>
              <w:t>, za jednoznaczną zgodną państwa członkowskiego wnoszącego wkład</w:t>
            </w:r>
            <w:r w:rsidRPr="009837E0">
              <w:rPr>
                <w:color w:val="000005"/>
              </w:rPr>
              <w:t>;</w:t>
            </w:r>
          </w:p>
        </w:tc>
      </w:tr>
    </w:tbl>
    <w:p w14:paraId="4F1BD87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A4BDE89" w14:textId="77777777" w:rsidR="00D07D2A" w:rsidRPr="0045320F" w:rsidRDefault="00D07D2A" w:rsidP="00D07D2A">
      <w:pPr>
        <w:rPr>
          <w:lang w:val="en-GB"/>
        </w:rPr>
      </w:pPr>
      <w:r w:rsidRPr="0045320F">
        <w:rPr>
          <w:rStyle w:val="HideTWBExt"/>
          <w:noProof w:val="0"/>
          <w:lang w:val="en-GB"/>
        </w:rPr>
        <w:t>&lt;/Amend&gt;</w:t>
      </w:r>
    </w:p>
    <w:p w14:paraId="54DC7CAB" w14:textId="0D9B1C9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869</w:t>
      </w:r>
      <w:r w:rsidRPr="0045320F">
        <w:rPr>
          <w:rStyle w:val="HideTWBExt"/>
          <w:noProof w:val="0"/>
          <w:lang w:val="en-GB"/>
        </w:rPr>
        <w:t>&lt;/NumAm&gt;</w:t>
      </w:r>
    </w:p>
    <w:p w14:paraId="29A7902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1C51EE74" w14:textId="77777777" w:rsidR="00D07D2A" w:rsidRPr="009837E0" w:rsidRDefault="00D07D2A" w:rsidP="00D07D2A">
      <w:pPr>
        <w:pStyle w:val="NormalBold"/>
      </w:pPr>
      <w:r w:rsidRPr="009837E0">
        <w:rPr>
          <w:rStyle w:val="HideTWBExt"/>
          <w:noProof w:val="0"/>
        </w:rPr>
        <w:t>&lt;/RepeatBlock-By&gt;</w:t>
      </w:r>
    </w:p>
    <w:p w14:paraId="0E359A2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967A4FB" w14:textId="0DA7295C"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u</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D5B2D05" w14:textId="77777777" w:rsidTr="0045320F">
        <w:trPr>
          <w:trHeight w:hRule="exact" w:val="240"/>
          <w:jc w:val="center"/>
        </w:trPr>
        <w:tc>
          <w:tcPr>
            <w:tcW w:w="9752" w:type="dxa"/>
            <w:gridSpan w:val="2"/>
          </w:tcPr>
          <w:p w14:paraId="583110B7" w14:textId="77777777" w:rsidR="00D07D2A" w:rsidRPr="0092111C" w:rsidRDefault="00D07D2A" w:rsidP="0045320F">
            <w:pPr>
              <w:rPr>
                <w:lang w:val="fr-FR"/>
              </w:rPr>
            </w:pPr>
          </w:p>
        </w:tc>
      </w:tr>
      <w:tr w:rsidR="00D07D2A" w:rsidRPr="009837E0" w14:paraId="47508883" w14:textId="77777777" w:rsidTr="0045320F">
        <w:trPr>
          <w:trHeight w:val="240"/>
          <w:jc w:val="center"/>
        </w:trPr>
        <w:tc>
          <w:tcPr>
            <w:tcW w:w="4876" w:type="dxa"/>
          </w:tcPr>
          <w:p w14:paraId="5DDB1246" w14:textId="77777777" w:rsidR="00D07D2A" w:rsidRPr="009837E0" w:rsidRDefault="00D07D2A" w:rsidP="0045320F">
            <w:pPr>
              <w:pStyle w:val="AmColumnHeading"/>
            </w:pPr>
            <w:r w:rsidRPr="009837E0">
              <w:t>Tekst proponowany przez Komisję</w:t>
            </w:r>
          </w:p>
        </w:tc>
        <w:tc>
          <w:tcPr>
            <w:tcW w:w="4876" w:type="dxa"/>
          </w:tcPr>
          <w:p w14:paraId="3858F234" w14:textId="77777777" w:rsidR="00D07D2A" w:rsidRPr="009837E0" w:rsidRDefault="00D07D2A" w:rsidP="0045320F">
            <w:pPr>
              <w:pStyle w:val="AmColumnHeading"/>
            </w:pPr>
            <w:r w:rsidRPr="009837E0">
              <w:t>Poprawka</w:t>
            </w:r>
          </w:p>
        </w:tc>
      </w:tr>
      <w:tr w:rsidR="00D07D2A" w:rsidRPr="009837E0" w14:paraId="00A51C94" w14:textId="77777777" w:rsidTr="0045320F">
        <w:trPr>
          <w:jc w:val="center"/>
        </w:trPr>
        <w:tc>
          <w:tcPr>
            <w:tcW w:w="4876" w:type="dxa"/>
          </w:tcPr>
          <w:p w14:paraId="7791D856" w14:textId="77777777" w:rsidR="00D07D2A" w:rsidRPr="009837E0" w:rsidRDefault="00D07D2A" w:rsidP="0045320F">
            <w:pPr>
              <w:pStyle w:val="Normal6a"/>
            </w:pPr>
            <w:r w:rsidRPr="009837E0">
              <w:t>u)</w:t>
            </w:r>
            <w:r w:rsidRPr="009837E0">
              <w:tab/>
              <w:t>„relokacja” oznacza przekazanie obywatela państwa trzeciego lub bezpaństwowca z terytorium państwa członkowskiego będącego beneficjentem na terytorium państwa członkowskiego wnoszącego wkład;</w:t>
            </w:r>
          </w:p>
        </w:tc>
        <w:tc>
          <w:tcPr>
            <w:tcW w:w="4876" w:type="dxa"/>
          </w:tcPr>
          <w:p w14:paraId="312557C6" w14:textId="77777777" w:rsidR="00D07D2A" w:rsidRPr="009837E0" w:rsidRDefault="00D07D2A" w:rsidP="0045320F">
            <w:pPr>
              <w:pStyle w:val="Normal6a"/>
            </w:pPr>
            <w:r w:rsidRPr="009837E0">
              <w:rPr>
                <w:color w:val="000005"/>
              </w:rPr>
              <w:t>u)</w:t>
            </w:r>
            <w:r w:rsidRPr="009837E0">
              <w:rPr>
                <w:color w:val="000005"/>
              </w:rPr>
              <w:tab/>
              <w:t>„relokacja” oznacza przekazanie obywatela państwa trzeciego lub bezpaństwowca</w:t>
            </w:r>
            <w:r w:rsidRPr="009837E0">
              <w:rPr>
                <w:b/>
                <w:bCs/>
                <w:i/>
                <w:iCs/>
                <w:color w:val="000005"/>
              </w:rPr>
              <w:t xml:space="preserve"> albo osoby korzystającej z ochrony międzynarodowej</w:t>
            </w:r>
            <w:r w:rsidRPr="009837E0">
              <w:rPr>
                <w:color w:val="000005"/>
              </w:rPr>
              <w:t xml:space="preserve"> z terytorium państwa członkowskiego będącego beneficjentem na terytorium państwa członkowskiego wnoszącego wkład;</w:t>
            </w:r>
          </w:p>
        </w:tc>
      </w:tr>
    </w:tbl>
    <w:p w14:paraId="5945FE7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D408EAC" w14:textId="77777777" w:rsidR="00D07D2A" w:rsidRPr="0045320F" w:rsidRDefault="00D07D2A" w:rsidP="00D07D2A">
      <w:pPr>
        <w:rPr>
          <w:lang w:val="en-GB"/>
        </w:rPr>
      </w:pPr>
      <w:r w:rsidRPr="0045320F">
        <w:rPr>
          <w:rStyle w:val="HideTWBExt"/>
          <w:noProof w:val="0"/>
          <w:lang w:val="en-GB"/>
        </w:rPr>
        <w:t>&lt;/Amend&gt;</w:t>
      </w:r>
    </w:p>
    <w:p w14:paraId="1FB1BD87" w14:textId="4F852464"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870</w:t>
      </w:r>
      <w:r w:rsidRPr="0045320F">
        <w:rPr>
          <w:rStyle w:val="HideTWBExt"/>
          <w:noProof w:val="0"/>
          <w:lang w:val="en-GB"/>
        </w:rPr>
        <w:t>&lt;/NumAm&gt;</w:t>
      </w:r>
    </w:p>
    <w:p w14:paraId="00C0B6C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7C30450E" w14:textId="77777777" w:rsidR="00D07D2A" w:rsidRPr="009837E0" w:rsidRDefault="00D07D2A" w:rsidP="00D07D2A">
      <w:pPr>
        <w:pStyle w:val="NormalBold"/>
      </w:pPr>
      <w:r w:rsidRPr="009837E0">
        <w:rPr>
          <w:rStyle w:val="HideTWBExt"/>
          <w:noProof w:val="0"/>
        </w:rPr>
        <w:t>&lt;/RepeatBlock-By&gt;</w:t>
      </w:r>
    </w:p>
    <w:p w14:paraId="62D631B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E3DC94A" w14:textId="4D94DE75"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u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5429649" w14:textId="77777777" w:rsidTr="0045320F">
        <w:trPr>
          <w:trHeight w:hRule="exact" w:val="240"/>
          <w:jc w:val="center"/>
        </w:trPr>
        <w:tc>
          <w:tcPr>
            <w:tcW w:w="9752" w:type="dxa"/>
            <w:gridSpan w:val="2"/>
          </w:tcPr>
          <w:p w14:paraId="3360023C" w14:textId="77777777" w:rsidR="00D07D2A" w:rsidRPr="009837E0" w:rsidRDefault="00D07D2A" w:rsidP="0045320F"/>
        </w:tc>
      </w:tr>
      <w:tr w:rsidR="00D07D2A" w:rsidRPr="009837E0" w14:paraId="6C15D85A" w14:textId="77777777" w:rsidTr="0045320F">
        <w:trPr>
          <w:trHeight w:val="240"/>
          <w:jc w:val="center"/>
        </w:trPr>
        <w:tc>
          <w:tcPr>
            <w:tcW w:w="4876" w:type="dxa"/>
          </w:tcPr>
          <w:p w14:paraId="668C23DE" w14:textId="77777777" w:rsidR="00D07D2A" w:rsidRPr="009837E0" w:rsidRDefault="00D07D2A" w:rsidP="0045320F">
            <w:pPr>
              <w:pStyle w:val="AmColumnHeading"/>
            </w:pPr>
            <w:r w:rsidRPr="009837E0">
              <w:t>Tekst proponowany przez Komisję</w:t>
            </w:r>
          </w:p>
        </w:tc>
        <w:tc>
          <w:tcPr>
            <w:tcW w:w="4876" w:type="dxa"/>
          </w:tcPr>
          <w:p w14:paraId="2948E214" w14:textId="77777777" w:rsidR="00D07D2A" w:rsidRPr="009837E0" w:rsidRDefault="00D07D2A" w:rsidP="0045320F">
            <w:pPr>
              <w:pStyle w:val="AmColumnHeading"/>
            </w:pPr>
            <w:r w:rsidRPr="009837E0">
              <w:t>Poprawka</w:t>
            </w:r>
          </w:p>
        </w:tc>
      </w:tr>
      <w:tr w:rsidR="00D07D2A" w:rsidRPr="009837E0" w14:paraId="22601A9D" w14:textId="77777777" w:rsidTr="0045320F">
        <w:trPr>
          <w:jc w:val="center"/>
        </w:trPr>
        <w:tc>
          <w:tcPr>
            <w:tcW w:w="4876" w:type="dxa"/>
          </w:tcPr>
          <w:p w14:paraId="1D19F2A7" w14:textId="77777777" w:rsidR="00D07D2A" w:rsidRPr="009837E0" w:rsidRDefault="00D07D2A" w:rsidP="0045320F">
            <w:pPr>
              <w:pStyle w:val="Normal6a"/>
            </w:pPr>
          </w:p>
        </w:tc>
        <w:tc>
          <w:tcPr>
            <w:tcW w:w="4876" w:type="dxa"/>
          </w:tcPr>
          <w:p w14:paraId="077EB12F" w14:textId="77777777" w:rsidR="00D07D2A" w:rsidRPr="009837E0" w:rsidRDefault="00D07D2A" w:rsidP="0045320F">
            <w:pPr>
              <w:pStyle w:val="Normal6a"/>
            </w:pPr>
            <w:r w:rsidRPr="009837E0">
              <w:rPr>
                <w:b/>
                <w:i/>
                <w:color w:val="000005"/>
              </w:rPr>
              <w:t>ua)</w:t>
            </w:r>
            <w:r w:rsidRPr="009837E0">
              <w:rPr>
                <w:color w:val="000005"/>
              </w:rPr>
              <w:tab/>
            </w:r>
            <w:r w:rsidRPr="009837E0">
              <w:rPr>
                <w:b/>
                <w:i/>
                <w:color w:val="000005"/>
              </w:rPr>
              <w:t>koordynator UE ds. relokacji to osoba wyznaczona przez Komisję i określona w art. 13a niniejszego rozporządzenia oraz w art. 2 lit. f) rozporządzenia w sprawie kryzysów</w:t>
            </w:r>
          </w:p>
        </w:tc>
      </w:tr>
    </w:tbl>
    <w:p w14:paraId="5BE9B7E6"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040DB9B" w14:textId="77777777" w:rsidR="00D07D2A" w:rsidRPr="0045320F" w:rsidRDefault="00D07D2A" w:rsidP="00D07D2A">
      <w:pPr>
        <w:rPr>
          <w:lang w:val="en-GB"/>
        </w:rPr>
      </w:pPr>
      <w:r w:rsidRPr="0045320F">
        <w:rPr>
          <w:rStyle w:val="HideTWBExt"/>
          <w:noProof w:val="0"/>
          <w:lang w:val="en-GB"/>
        </w:rPr>
        <w:t>&lt;/Amend&gt;</w:t>
      </w:r>
    </w:p>
    <w:p w14:paraId="567CEAB2" w14:textId="2CE3475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871</w:t>
      </w:r>
      <w:r w:rsidRPr="0045320F">
        <w:rPr>
          <w:rStyle w:val="HideTWBExt"/>
          <w:noProof w:val="0"/>
          <w:lang w:val="en-GB"/>
        </w:rPr>
        <w:t>&lt;/NumAm&gt;</w:t>
      </w:r>
    </w:p>
    <w:p w14:paraId="11448AA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Nadine Morano</w:t>
      </w:r>
      <w:r w:rsidRPr="0045320F">
        <w:rPr>
          <w:rStyle w:val="HideTWBExt"/>
          <w:noProof w:val="0"/>
          <w:lang w:val="en-GB"/>
        </w:rPr>
        <w:t>&lt;/Members&gt;</w:t>
      </w:r>
    </w:p>
    <w:p w14:paraId="0D88EACA" w14:textId="77777777" w:rsidR="00D07D2A" w:rsidRPr="009837E0" w:rsidRDefault="00D07D2A" w:rsidP="00D07D2A">
      <w:pPr>
        <w:pStyle w:val="NormalBold"/>
      </w:pPr>
      <w:r w:rsidRPr="009837E0">
        <w:rPr>
          <w:rStyle w:val="HideTWBExt"/>
          <w:noProof w:val="0"/>
        </w:rPr>
        <w:t>&lt;/RepeatBlock-By&gt;</w:t>
      </w:r>
    </w:p>
    <w:p w14:paraId="58A3F5F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520C400" w14:textId="1E6BCB87"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v</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A50A4B7" w14:textId="77777777" w:rsidTr="0045320F">
        <w:trPr>
          <w:trHeight w:hRule="exact" w:val="240"/>
          <w:jc w:val="center"/>
        </w:trPr>
        <w:tc>
          <w:tcPr>
            <w:tcW w:w="9752" w:type="dxa"/>
            <w:gridSpan w:val="2"/>
          </w:tcPr>
          <w:p w14:paraId="750C0CB6" w14:textId="77777777" w:rsidR="00D07D2A" w:rsidRPr="0092111C" w:rsidRDefault="00D07D2A" w:rsidP="0045320F">
            <w:pPr>
              <w:rPr>
                <w:lang w:val="fr-FR"/>
              </w:rPr>
            </w:pPr>
          </w:p>
        </w:tc>
      </w:tr>
      <w:tr w:rsidR="00D07D2A" w:rsidRPr="009837E0" w14:paraId="61F6E794" w14:textId="77777777" w:rsidTr="0045320F">
        <w:trPr>
          <w:trHeight w:val="240"/>
          <w:jc w:val="center"/>
        </w:trPr>
        <w:tc>
          <w:tcPr>
            <w:tcW w:w="4876" w:type="dxa"/>
          </w:tcPr>
          <w:p w14:paraId="32CBF166" w14:textId="77777777" w:rsidR="00D07D2A" w:rsidRPr="009837E0" w:rsidRDefault="00D07D2A" w:rsidP="0045320F">
            <w:pPr>
              <w:pStyle w:val="AmColumnHeading"/>
            </w:pPr>
            <w:r w:rsidRPr="009837E0">
              <w:t>Tekst proponowany przez Komisję</w:t>
            </w:r>
          </w:p>
        </w:tc>
        <w:tc>
          <w:tcPr>
            <w:tcW w:w="4876" w:type="dxa"/>
          </w:tcPr>
          <w:p w14:paraId="54F8A5A1" w14:textId="77777777" w:rsidR="00D07D2A" w:rsidRPr="009837E0" w:rsidRDefault="00D07D2A" w:rsidP="0045320F">
            <w:pPr>
              <w:pStyle w:val="AmColumnHeading"/>
            </w:pPr>
            <w:r w:rsidRPr="009837E0">
              <w:t>Poprawka</w:t>
            </w:r>
          </w:p>
        </w:tc>
      </w:tr>
      <w:tr w:rsidR="00D07D2A" w:rsidRPr="009837E0" w14:paraId="692DCA1A" w14:textId="77777777" w:rsidTr="0045320F">
        <w:trPr>
          <w:jc w:val="center"/>
        </w:trPr>
        <w:tc>
          <w:tcPr>
            <w:tcW w:w="4876" w:type="dxa"/>
          </w:tcPr>
          <w:p w14:paraId="581F0DA7" w14:textId="77777777" w:rsidR="00D07D2A" w:rsidRPr="009837E0" w:rsidRDefault="00D07D2A" w:rsidP="0045320F">
            <w:pPr>
              <w:pStyle w:val="Normal6a"/>
            </w:pPr>
            <w:r w:rsidRPr="009837E0">
              <w:rPr>
                <w:b/>
                <w:i/>
              </w:rPr>
              <w:t>v)</w:t>
            </w:r>
            <w:r w:rsidRPr="009837E0">
              <w:tab/>
            </w:r>
            <w:r w:rsidRPr="009837E0">
              <w:rPr>
                <w:b/>
                <w:i/>
              </w:rPr>
              <w:t>„operacje poszukiwawczo-ratownicze” oznaczają operacje obejmujące poszukiwania i ratownictwo, o których mowa w Międzynarodowej konwencji o poszukiwaniu i ratownictwie morskim z 1979 r. przyjętej w Hamburgu, w Niemczech w dniu 27 kwietnia 1979 r.;</w:t>
            </w:r>
          </w:p>
        </w:tc>
        <w:tc>
          <w:tcPr>
            <w:tcW w:w="4876" w:type="dxa"/>
          </w:tcPr>
          <w:p w14:paraId="3A5BA74B" w14:textId="77777777" w:rsidR="00D07D2A" w:rsidRPr="009837E0" w:rsidRDefault="00D07D2A" w:rsidP="0045320F">
            <w:pPr>
              <w:pStyle w:val="Normal6a"/>
            </w:pPr>
            <w:r w:rsidRPr="009837E0">
              <w:rPr>
                <w:b/>
                <w:i/>
                <w:color w:val="000005"/>
              </w:rPr>
              <w:t>skreśla się</w:t>
            </w:r>
          </w:p>
        </w:tc>
      </w:tr>
    </w:tbl>
    <w:p w14:paraId="1CAF29D4"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{FR}</w:t>
      </w:r>
      <w:r w:rsidRPr="009837E0">
        <w:t>fr</w:t>
      </w:r>
      <w:r w:rsidRPr="009837E0">
        <w:rPr>
          <w:rStyle w:val="HideTWBExt"/>
          <w:noProof w:val="0"/>
        </w:rPr>
        <w:t>&lt;/Original&gt;</w:t>
      </w:r>
    </w:p>
    <w:p w14:paraId="06E47074" w14:textId="77777777" w:rsidR="00D07D2A" w:rsidRPr="009837E0" w:rsidRDefault="00D07D2A" w:rsidP="00D07D2A">
      <w:r w:rsidRPr="009837E0">
        <w:rPr>
          <w:rStyle w:val="HideTWBExt"/>
          <w:noProof w:val="0"/>
        </w:rPr>
        <w:t>&lt;/Amend&gt;</w:t>
      </w:r>
    </w:p>
    <w:p w14:paraId="67518A7C" w14:textId="6EE46331"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872</w:t>
      </w:r>
      <w:r w:rsidRPr="009837E0">
        <w:rPr>
          <w:rStyle w:val="HideTWBExt"/>
          <w:noProof w:val="0"/>
        </w:rPr>
        <w:t>&lt;/NumAm&gt;</w:t>
      </w:r>
    </w:p>
    <w:p w14:paraId="3E3AA35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6A984652" w14:textId="77777777" w:rsidR="00D07D2A" w:rsidRPr="009837E0" w:rsidRDefault="00D07D2A" w:rsidP="00D07D2A">
      <w:pPr>
        <w:pStyle w:val="NormalBold"/>
      </w:pPr>
      <w:r w:rsidRPr="009837E0">
        <w:rPr>
          <w:rStyle w:val="HideTWBExt"/>
          <w:noProof w:val="0"/>
        </w:rPr>
        <w:t>&lt;/RepeatBlock-By&gt;</w:t>
      </w:r>
    </w:p>
    <w:p w14:paraId="6ECEA73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8F179EB" w14:textId="6DB870CD"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v</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2B8ED5E2" w14:textId="77777777" w:rsidTr="0045320F">
        <w:trPr>
          <w:trHeight w:hRule="exact" w:val="240"/>
          <w:jc w:val="center"/>
        </w:trPr>
        <w:tc>
          <w:tcPr>
            <w:tcW w:w="9752" w:type="dxa"/>
            <w:gridSpan w:val="2"/>
          </w:tcPr>
          <w:p w14:paraId="32DEE1F2" w14:textId="77777777" w:rsidR="00D07D2A" w:rsidRPr="0092111C" w:rsidRDefault="00D07D2A" w:rsidP="0045320F">
            <w:pPr>
              <w:rPr>
                <w:lang w:val="fr-FR"/>
              </w:rPr>
            </w:pPr>
          </w:p>
        </w:tc>
      </w:tr>
      <w:tr w:rsidR="00D07D2A" w:rsidRPr="009837E0" w14:paraId="4D90EC30" w14:textId="77777777" w:rsidTr="0045320F">
        <w:trPr>
          <w:trHeight w:val="240"/>
          <w:jc w:val="center"/>
        </w:trPr>
        <w:tc>
          <w:tcPr>
            <w:tcW w:w="4876" w:type="dxa"/>
          </w:tcPr>
          <w:p w14:paraId="21B01832" w14:textId="77777777" w:rsidR="00D07D2A" w:rsidRPr="009837E0" w:rsidRDefault="00D07D2A" w:rsidP="0045320F">
            <w:pPr>
              <w:pStyle w:val="AmColumnHeading"/>
            </w:pPr>
            <w:r w:rsidRPr="009837E0">
              <w:t>Tekst proponowany przez Komisję</w:t>
            </w:r>
          </w:p>
        </w:tc>
        <w:tc>
          <w:tcPr>
            <w:tcW w:w="4876" w:type="dxa"/>
          </w:tcPr>
          <w:p w14:paraId="7B9CE883" w14:textId="77777777" w:rsidR="00D07D2A" w:rsidRPr="009837E0" w:rsidRDefault="00D07D2A" w:rsidP="0045320F">
            <w:pPr>
              <w:pStyle w:val="AmColumnHeading"/>
            </w:pPr>
            <w:r w:rsidRPr="009837E0">
              <w:t>Poprawka</w:t>
            </w:r>
          </w:p>
        </w:tc>
      </w:tr>
      <w:tr w:rsidR="00D07D2A" w:rsidRPr="009837E0" w14:paraId="1EC9D4F2" w14:textId="77777777" w:rsidTr="0045320F">
        <w:trPr>
          <w:jc w:val="center"/>
        </w:trPr>
        <w:tc>
          <w:tcPr>
            <w:tcW w:w="4876" w:type="dxa"/>
          </w:tcPr>
          <w:p w14:paraId="4BC1DE5B" w14:textId="77777777" w:rsidR="00D07D2A" w:rsidRPr="009837E0" w:rsidRDefault="00D07D2A" w:rsidP="0045320F">
            <w:pPr>
              <w:pStyle w:val="Normal6a"/>
            </w:pPr>
            <w:r w:rsidRPr="009837E0">
              <w:rPr>
                <w:b/>
                <w:i/>
              </w:rPr>
              <w:t>v)</w:t>
            </w:r>
            <w:r w:rsidRPr="009837E0">
              <w:tab/>
            </w:r>
            <w:r w:rsidRPr="009837E0">
              <w:rPr>
                <w:b/>
                <w:i/>
              </w:rPr>
              <w:t>„operacje poszukiwawczo-ratownicze” oznaczają operacje obejmujące poszukiwania i ratownictwo, o których mowa w Międzynarodowej konwencji o poszukiwaniu i ratownictwie morskim z 1979 r. przyjętej w Hamburgu, w Niemczech w dniu 27 kwietnia 1979 r.;</w:t>
            </w:r>
          </w:p>
        </w:tc>
        <w:tc>
          <w:tcPr>
            <w:tcW w:w="4876" w:type="dxa"/>
          </w:tcPr>
          <w:p w14:paraId="677C18A1" w14:textId="77777777" w:rsidR="00D07D2A" w:rsidRPr="009837E0" w:rsidRDefault="00D07D2A" w:rsidP="0045320F">
            <w:pPr>
              <w:pStyle w:val="Normal6a"/>
            </w:pPr>
            <w:r w:rsidRPr="009837E0">
              <w:rPr>
                <w:b/>
                <w:i/>
                <w:color w:val="000005"/>
              </w:rPr>
              <w:t>skreśla się</w:t>
            </w:r>
          </w:p>
        </w:tc>
      </w:tr>
    </w:tbl>
    <w:p w14:paraId="3FFB1670"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E98AE51" w14:textId="77777777" w:rsidR="00D07D2A" w:rsidRPr="009837E0" w:rsidRDefault="00D07D2A" w:rsidP="00D07D2A">
      <w:r w:rsidRPr="009837E0">
        <w:rPr>
          <w:rStyle w:val="HideTWBExt"/>
          <w:noProof w:val="0"/>
        </w:rPr>
        <w:t>&lt;/Amend&gt;</w:t>
      </w:r>
    </w:p>
    <w:p w14:paraId="12E11AAC" w14:textId="027F2464"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873</w:t>
      </w:r>
      <w:r w:rsidRPr="009837E0">
        <w:rPr>
          <w:rStyle w:val="HideTWBExt"/>
          <w:noProof w:val="0"/>
        </w:rPr>
        <w:t>&lt;/NumAm&gt;</w:t>
      </w:r>
    </w:p>
    <w:p w14:paraId="60C8F613"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18951C95" w14:textId="77777777" w:rsidR="00D07D2A" w:rsidRPr="009837E0" w:rsidRDefault="00D07D2A" w:rsidP="00D07D2A">
      <w:pPr>
        <w:pStyle w:val="NormalBold"/>
      </w:pPr>
      <w:r w:rsidRPr="009837E0">
        <w:rPr>
          <w:rStyle w:val="HideTWBExt"/>
          <w:noProof w:val="0"/>
        </w:rPr>
        <w:t>&lt;/RepeatBlock-By&gt;</w:t>
      </w:r>
    </w:p>
    <w:p w14:paraId="2B76464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37252C7" w14:textId="5A87148A"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v</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9C85845" w14:textId="77777777" w:rsidTr="0045320F">
        <w:trPr>
          <w:trHeight w:hRule="exact" w:val="240"/>
          <w:jc w:val="center"/>
        </w:trPr>
        <w:tc>
          <w:tcPr>
            <w:tcW w:w="9752" w:type="dxa"/>
            <w:gridSpan w:val="2"/>
          </w:tcPr>
          <w:p w14:paraId="03DE7F5A" w14:textId="77777777" w:rsidR="00D07D2A" w:rsidRPr="0092111C" w:rsidRDefault="00D07D2A" w:rsidP="0045320F">
            <w:pPr>
              <w:rPr>
                <w:lang w:val="fr-FR"/>
              </w:rPr>
            </w:pPr>
          </w:p>
        </w:tc>
      </w:tr>
      <w:tr w:rsidR="00D07D2A" w:rsidRPr="009837E0" w14:paraId="059A8940" w14:textId="77777777" w:rsidTr="0045320F">
        <w:trPr>
          <w:trHeight w:val="240"/>
          <w:jc w:val="center"/>
        </w:trPr>
        <w:tc>
          <w:tcPr>
            <w:tcW w:w="4876" w:type="dxa"/>
          </w:tcPr>
          <w:p w14:paraId="65EF07DC" w14:textId="77777777" w:rsidR="00D07D2A" w:rsidRPr="009837E0" w:rsidRDefault="00D07D2A" w:rsidP="0045320F">
            <w:pPr>
              <w:pStyle w:val="AmColumnHeading"/>
            </w:pPr>
            <w:r w:rsidRPr="009837E0">
              <w:t>Tekst proponowany przez Komisję</w:t>
            </w:r>
          </w:p>
        </w:tc>
        <w:tc>
          <w:tcPr>
            <w:tcW w:w="4876" w:type="dxa"/>
          </w:tcPr>
          <w:p w14:paraId="1E0D76FD" w14:textId="77777777" w:rsidR="00D07D2A" w:rsidRPr="009837E0" w:rsidRDefault="00D07D2A" w:rsidP="0045320F">
            <w:pPr>
              <w:pStyle w:val="AmColumnHeading"/>
            </w:pPr>
            <w:r w:rsidRPr="009837E0">
              <w:t>Poprawka</w:t>
            </w:r>
          </w:p>
        </w:tc>
      </w:tr>
      <w:tr w:rsidR="00D07D2A" w:rsidRPr="009837E0" w14:paraId="5B55F20B" w14:textId="77777777" w:rsidTr="0045320F">
        <w:trPr>
          <w:jc w:val="center"/>
        </w:trPr>
        <w:tc>
          <w:tcPr>
            <w:tcW w:w="4876" w:type="dxa"/>
          </w:tcPr>
          <w:p w14:paraId="14901EB7" w14:textId="77777777" w:rsidR="00D07D2A" w:rsidRPr="009837E0" w:rsidRDefault="00D07D2A" w:rsidP="0045320F">
            <w:pPr>
              <w:pStyle w:val="Normal6a"/>
            </w:pPr>
            <w:r w:rsidRPr="009837E0">
              <w:rPr>
                <w:b/>
                <w:i/>
              </w:rPr>
              <w:t>v)</w:t>
            </w:r>
            <w:r w:rsidRPr="009837E0">
              <w:tab/>
            </w:r>
            <w:r w:rsidRPr="009837E0">
              <w:rPr>
                <w:b/>
                <w:i/>
              </w:rPr>
              <w:t>„operacje poszukiwawczo-ratownicze” oznaczają operacje obejmujące poszukiwania i ratownictwo, o których mowa w Międzynarodowej konwencji o poszukiwaniu i ratownictwie morskim z 1979 r. przyjętej w Hamburgu, w Niemczech w dniu 27 kwietnia 1979 r.;</w:t>
            </w:r>
          </w:p>
        </w:tc>
        <w:tc>
          <w:tcPr>
            <w:tcW w:w="4876" w:type="dxa"/>
          </w:tcPr>
          <w:p w14:paraId="77F70A60" w14:textId="77777777" w:rsidR="00D07D2A" w:rsidRPr="009837E0" w:rsidRDefault="00D07D2A" w:rsidP="0045320F">
            <w:pPr>
              <w:pStyle w:val="Normal6a"/>
            </w:pPr>
            <w:r w:rsidRPr="009837E0">
              <w:rPr>
                <w:b/>
                <w:i/>
                <w:color w:val="000005"/>
              </w:rPr>
              <w:t>skreśla się</w:t>
            </w:r>
          </w:p>
        </w:tc>
      </w:tr>
    </w:tbl>
    <w:p w14:paraId="0B3382DD"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52301D38" w14:textId="77777777" w:rsidR="00D07D2A" w:rsidRPr="009837E0" w:rsidRDefault="00D07D2A" w:rsidP="00D07D2A">
      <w:r w:rsidRPr="009837E0">
        <w:rPr>
          <w:rStyle w:val="HideTWBExt"/>
          <w:noProof w:val="0"/>
        </w:rPr>
        <w:t>&lt;/Amend&gt;</w:t>
      </w:r>
    </w:p>
    <w:p w14:paraId="448B75AB" w14:textId="3D37430F"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874</w:t>
      </w:r>
      <w:r w:rsidRPr="009837E0">
        <w:rPr>
          <w:rStyle w:val="HideTWBExt"/>
          <w:noProof w:val="0"/>
        </w:rPr>
        <w:t>&lt;/NumAm&gt;</w:t>
      </w:r>
    </w:p>
    <w:p w14:paraId="352DF7D0" w14:textId="77777777" w:rsidR="00D07D2A" w:rsidRPr="009837E0" w:rsidRDefault="00D07D2A" w:rsidP="00D07D2A">
      <w:pPr>
        <w:pStyle w:val="NormalBold"/>
      </w:pPr>
      <w:r w:rsidRPr="009837E0">
        <w:rPr>
          <w:rStyle w:val="HideTWBExt"/>
          <w:noProof w:val="0"/>
        </w:rPr>
        <w:t>&lt;RepeatBlock-By&gt;&lt;Members&gt;</w:t>
      </w:r>
      <w:r w:rsidRPr="009837E0">
        <w:t>Pietro Bartolo, Sylvie Guillaume, Juan Fernando López Aguilar, Bettina Vollath, Javier Moreno Sánchez, Domènec Ruiz Devesa, Giuliano Pisapia, Elena Yoncheva, Thijs Reuten, Franco Roberti, Cyrus Engerer, Caterina Chinnici</w:t>
      </w:r>
      <w:r w:rsidRPr="009837E0">
        <w:rPr>
          <w:rStyle w:val="HideTWBExt"/>
          <w:noProof w:val="0"/>
        </w:rPr>
        <w:t>&lt;/Members&gt;</w:t>
      </w:r>
    </w:p>
    <w:p w14:paraId="3F88C679" w14:textId="77777777" w:rsidR="00D07D2A" w:rsidRPr="009837E0" w:rsidRDefault="00D07D2A" w:rsidP="00D07D2A">
      <w:pPr>
        <w:pStyle w:val="NormalBold"/>
      </w:pPr>
      <w:r w:rsidRPr="009837E0">
        <w:rPr>
          <w:rStyle w:val="HideTWBExt"/>
          <w:noProof w:val="0"/>
        </w:rPr>
        <w:t>&lt;/RepeatBlock-By&gt;</w:t>
      </w:r>
    </w:p>
    <w:p w14:paraId="7D32D69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26029E4" w14:textId="73F46261"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v</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5ACB86C" w14:textId="77777777" w:rsidTr="0045320F">
        <w:trPr>
          <w:trHeight w:hRule="exact" w:val="240"/>
          <w:jc w:val="center"/>
        </w:trPr>
        <w:tc>
          <w:tcPr>
            <w:tcW w:w="9752" w:type="dxa"/>
            <w:gridSpan w:val="2"/>
          </w:tcPr>
          <w:p w14:paraId="5E33D62F" w14:textId="77777777" w:rsidR="00D07D2A" w:rsidRPr="0092111C" w:rsidRDefault="00D07D2A" w:rsidP="0045320F">
            <w:pPr>
              <w:rPr>
                <w:lang w:val="fr-FR"/>
              </w:rPr>
            </w:pPr>
          </w:p>
        </w:tc>
      </w:tr>
      <w:tr w:rsidR="00D07D2A" w:rsidRPr="009837E0" w14:paraId="433F245D" w14:textId="77777777" w:rsidTr="0045320F">
        <w:trPr>
          <w:trHeight w:val="240"/>
          <w:jc w:val="center"/>
        </w:trPr>
        <w:tc>
          <w:tcPr>
            <w:tcW w:w="4876" w:type="dxa"/>
          </w:tcPr>
          <w:p w14:paraId="4E2BB790" w14:textId="77777777" w:rsidR="00D07D2A" w:rsidRPr="009837E0" w:rsidRDefault="00D07D2A" w:rsidP="0045320F">
            <w:pPr>
              <w:pStyle w:val="AmColumnHeading"/>
            </w:pPr>
            <w:r w:rsidRPr="009837E0">
              <w:t>Tekst proponowany przez Komisję</w:t>
            </w:r>
          </w:p>
        </w:tc>
        <w:tc>
          <w:tcPr>
            <w:tcW w:w="4876" w:type="dxa"/>
          </w:tcPr>
          <w:p w14:paraId="7E2DEF38" w14:textId="77777777" w:rsidR="00D07D2A" w:rsidRPr="009837E0" w:rsidRDefault="00D07D2A" w:rsidP="0045320F">
            <w:pPr>
              <w:pStyle w:val="AmColumnHeading"/>
            </w:pPr>
            <w:r w:rsidRPr="009837E0">
              <w:t>Poprawka</w:t>
            </w:r>
          </w:p>
        </w:tc>
      </w:tr>
      <w:tr w:rsidR="00D07D2A" w:rsidRPr="009837E0" w14:paraId="0428E752" w14:textId="77777777" w:rsidTr="0045320F">
        <w:trPr>
          <w:jc w:val="center"/>
        </w:trPr>
        <w:tc>
          <w:tcPr>
            <w:tcW w:w="4876" w:type="dxa"/>
          </w:tcPr>
          <w:p w14:paraId="6862E8B6" w14:textId="77777777" w:rsidR="00D07D2A" w:rsidRPr="009837E0" w:rsidRDefault="00D07D2A" w:rsidP="0045320F">
            <w:pPr>
              <w:pStyle w:val="Normal6a"/>
            </w:pPr>
            <w:r w:rsidRPr="009837E0">
              <w:t>v)</w:t>
            </w:r>
            <w:r w:rsidRPr="009837E0">
              <w:tab/>
              <w:t>„operacje poszukiwawczo-ratownicze” oznaczają operacje obejmujące poszukiwania i ratownictwo, o których mowa w Międzynarodowej konwencji o poszukiwaniu i ratownictwie morskim z 1979 r. przyjętej w Hamburgu, w Niemczech w dniu 27 kwietnia 1979 r.;</w:t>
            </w:r>
          </w:p>
        </w:tc>
        <w:tc>
          <w:tcPr>
            <w:tcW w:w="4876" w:type="dxa"/>
          </w:tcPr>
          <w:p w14:paraId="358681A8" w14:textId="77777777" w:rsidR="00D07D2A" w:rsidRPr="009837E0" w:rsidRDefault="00D07D2A" w:rsidP="0045320F">
            <w:pPr>
              <w:pStyle w:val="Normal6a"/>
            </w:pPr>
            <w:r w:rsidRPr="009837E0">
              <w:rPr>
                <w:color w:val="000005"/>
              </w:rPr>
              <w:t>v)</w:t>
            </w:r>
            <w:r w:rsidRPr="009837E0">
              <w:rPr>
                <w:color w:val="000005"/>
              </w:rPr>
              <w:tab/>
              <w:t>„operacje poszukiwawczo-ratownicze” oznaczają operacje obejmujące poszukiwania i </w:t>
            </w:r>
            <w:r w:rsidRPr="009837E0">
              <w:rPr>
                <w:b/>
                <w:bCs/>
                <w:i/>
                <w:iCs/>
                <w:color w:val="000005"/>
              </w:rPr>
              <w:t>czynności ratownicze</w:t>
            </w:r>
            <w:r w:rsidRPr="009837E0">
              <w:rPr>
                <w:color w:val="000005"/>
              </w:rPr>
              <w:t>, o których mowa w Międzynarodowej konwencji o poszukiwaniu i ratownictwie morskim z 1979 r. przyjętej w Hamburgu, w Niemczech w dniu 27 kwietnia 1979 r.</w:t>
            </w:r>
            <w:r w:rsidRPr="009837E0">
              <w:rPr>
                <w:b/>
                <w:bCs/>
                <w:i/>
                <w:iCs/>
                <w:color w:val="000005"/>
              </w:rPr>
              <w:t xml:space="preserve"> oraz operacje, o których mowa w art. 10 rozporządzenia (UE) 656/2014</w:t>
            </w:r>
            <w:r w:rsidRPr="009837E0">
              <w:rPr>
                <w:rStyle w:val="SupBoldItalic"/>
                <w:color w:val="000005"/>
              </w:rPr>
              <w:t>1a</w:t>
            </w:r>
            <w:r w:rsidRPr="009837E0">
              <w:rPr>
                <w:color w:val="000005"/>
              </w:rPr>
              <w:t>;</w:t>
            </w:r>
          </w:p>
        </w:tc>
      </w:tr>
      <w:tr w:rsidR="00D07D2A" w:rsidRPr="009837E0" w14:paraId="39835049" w14:textId="77777777" w:rsidTr="0045320F">
        <w:trPr>
          <w:jc w:val="center"/>
        </w:trPr>
        <w:tc>
          <w:tcPr>
            <w:tcW w:w="4876" w:type="dxa"/>
          </w:tcPr>
          <w:p w14:paraId="303EEDBC" w14:textId="77777777" w:rsidR="00D07D2A" w:rsidRPr="009837E0" w:rsidRDefault="00D07D2A" w:rsidP="0045320F">
            <w:pPr>
              <w:pStyle w:val="Normal6a"/>
            </w:pPr>
          </w:p>
        </w:tc>
        <w:tc>
          <w:tcPr>
            <w:tcW w:w="4876" w:type="dxa"/>
          </w:tcPr>
          <w:p w14:paraId="793320EE" w14:textId="77777777" w:rsidR="00D07D2A" w:rsidRPr="009837E0" w:rsidRDefault="00D07D2A" w:rsidP="0045320F">
            <w:pPr>
              <w:pStyle w:val="Normal6a"/>
            </w:pPr>
            <w:r w:rsidRPr="009837E0">
              <w:rPr>
                <w:color w:val="000005"/>
              </w:rPr>
              <w:t>_________________</w:t>
            </w:r>
          </w:p>
        </w:tc>
      </w:tr>
      <w:tr w:rsidR="00D07D2A" w:rsidRPr="009837E0" w14:paraId="5E18D40F" w14:textId="77777777" w:rsidTr="0045320F">
        <w:trPr>
          <w:jc w:val="center"/>
        </w:trPr>
        <w:tc>
          <w:tcPr>
            <w:tcW w:w="4876" w:type="dxa"/>
          </w:tcPr>
          <w:p w14:paraId="7DABC3E0" w14:textId="77777777" w:rsidR="00D07D2A" w:rsidRPr="009837E0" w:rsidRDefault="00D07D2A" w:rsidP="0045320F">
            <w:pPr>
              <w:pStyle w:val="Normal6a"/>
            </w:pPr>
          </w:p>
        </w:tc>
        <w:tc>
          <w:tcPr>
            <w:tcW w:w="4876" w:type="dxa"/>
          </w:tcPr>
          <w:p w14:paraId="418673E4" w14:textId="77777777" w:rsidR="00D07D2A" w:rsidRPr="009837E0" w:rsidRDefault="00D07D2A" w:rsidP="0045320F">
            <w:pPr>
              <w:pStyle w:val="Normal6a"/>
            </w:pPr>
            <w:r w:rsidRPr="009837E0">
              <w:rPr>
                <w:rStyle w:val="SupBoldItalic"/>
                <w:color w:val="000005"/>
              </w:rPr>
              <w:t>1a</w:t>
            </w:r>
            <w:r w:rsidRPr="009837E0">
              <w:rPr>
                <w:color w:val="000005"/>
              </w:rPr>
              <w:t xml:space="preserve"> </w:t>
            </w:r>
            <w:r w:rsidRPr="009837E0">
              <w:rPr>
                <w:b/>
                <w:i/>
                <w:color w:val="000005"/>
              </w:rPr>
              <w:t>Rozporządzenie Parlamentu Europejskiego i Rady (UE) nr 656/2014 z dnia 15 maja 2014 r. ustanawiające zasady ochrony zewnętrznych granic morskich w kontekście współpracy operacyjnej koordynowanej przez Europejską Agencję Zarządzania Współpracą Operacyjną na Granicach Zewnętrznych państw członkowskich Unii Europejskiej.</w:t>
            </w:r>
          </w:p>
        </w:tc>
      </w:tr>
    </w:tbl>
    <w:p w14:paraId="798C224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00D08E5" w14:textId="77777777" w:rsidR="00D07D2A" w:rsidRPr="0045320F" w:rsidRDefault="00D07D2A" w:rsidP="00D07D2A">
      <w:pPr>
        <w:rPr>
          <w:lang w:val="en-GB"/>
        </w:rPr>
      </w:pPr>
      <w:r w:rsidRPr="0045320F">
        <w:rPr>
          <w:rStyle w:val="HideTWBExt"/>
          <w:noProof w:val="0"/>
          <w:lang w:val="en-GB"/>
        </w:rPr>
        <w:t>&lt;/Amend&gt;</w:t>
      </w:r>
    </w:p>
    <w:p w14:paraId="6302E1A1" w14:textId="0416BBB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875</w:t>
      </w:r>
      <w:r w:rsidRPr="0045320F">
        <w:rPr>
          <w:rStyle w:val="HideTWBExt"/>
          <w:noProof w:val="0"/>
          <w:lang w:val="en-GB"/>
        </w:rPr>
        <w:t>&lt;/NumAm&gt;</w:t>
      </w:r>
    </w:p>
    <w:p w14:paraId="0096BE4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320F3729" w14:textId="77777777" w:rsidR="00D07D2A" w:rsidRPr="009837E0" w:rsidRDefault="00D07D2A" w:rsidP="00D07D2A">
      <w:pPr>
        <w:pStyle w:val="NormalBold"/>
      </w:pPr>
      <w:r w:rsidRPr="009837E0">
        <w:rPr>
          <w:rStyle w:val="HideTWBExt"/>
          <w:noProof w:val="0"/>
        </w:rPr>
        <w:t>&lt;/RepeatBlock-By&gt;</w:t>
      </w:r>
    </w:p>
    <w:p w14:paraId="0CC3F9A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54D9E99" w14:textId="22420F86"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v</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2FC2A3F" w14:textId="77777777" w:rsidTr="0045320F">
        <w:trPr>
          <w:trHeight w:hRule="exact" w:val="240"/>
          <w:jc w:val="center"/>
        </w:trPr>
        <w:tc>
          <w:tcPr>
            <w:tcW w:w="9752" w:type="dxa"/>
            <w:gridSpan w:val="2"/>
          </w:tcPr>
          <w:p w14:paraId="1DCA3FBE" w14:textId="77777777" w:rsidR="00D07D2A" w:rsidRPr="0092111C" w:rsidRDefault="00D07D2A" w:rsidP="0045320F">
            <w:pPr>
              <w:rPr>
                <w:lang w:val="fr-FR"/>
              </w:rPr>
            </w:pPr>
          </w:p>
        </w:tc>
      </w:tr>
      <w:tr w:rsidR="00D07D2A" w:rsidRPr="009837E0" w14:paraId="6124415B" w14:textId="77777777" w:rsidTr="0045320F">
        <w:trPr>
          <w:trHeight w:val="240"/>
          <w:jc w:val="center"/>
        </w:trPr>
        <w:tc>
          <w:tcPr>
            <w:tcW w:w="4876" w:type="dxa"/>
          </w:tcPr>
          <w:p w14:paraId="4EEDA500" w14:textId="77777777" w:rsidR="00D07D2A" w:rsidRPr="009837E0" w:rsidRDefault="00D07D2A" w:rsidP="0045320F">
            <w:pPr>
              <w:pStyle w:val="AmColumnHeading"/>
            </w:pPr>
            <w:r w:rsidRPr="009837E0">
              <w:t>Tekst proponowany przez Komisję</w:t>
            </w:r>
          </w:p>
        </w:tc>
        <w:tc>
          <w:tcPr>
            <w:tcW w:w="4876" w:type="dxa"/>
          </w:tcPr>
          <w:p w14:paraId="0DDFE36B" w14:textId="77777777" w:rsidR="00D07D2A" w:rsidRPr="009837E0" w:rsidRDefault="00D07D2A" w:rsidP="0045320F">
            <w:pPr>
              <w:pStyle w:val="AmColumnHeading"/>
            </w:pPr>
            <w:r w:rsidRPr="009837E0">
              <w:t>Poprawka</w:t>
            </w:r>
          </w:p>
        </w:tc>
      </w:tr>
      <w:tr w:rsidR="00D07D2A" w:rsidRPr="009837E0" w14:paraId="6B195A41" w14:textId="77777777" w:rsidTr="0045320F">
        <w:trPr>
          <w:jc w:val="center"/>
        </w:trPr>
        <w:tc>
          <w:tcPr>
            <w:tcW w:w="4876" w:type="dxa"/>
          </w:tcPr>
          <w:p w14:paraId="46EC36D2" w14:textId="77777777" w:rsidR="00D07D2A" w:rsidRPr="009837E0" w:rsidRDefault="00D07D2A" w:rsidP="0045320F">
            <w:pPr>
              <w:pStyle w:val="Normal6a"/>
            </w:pPr>
            <w:r w:rsidRPr="009837E0">
              <w:t>v)</w:t>
            </w:r>
            <w:r w:rsidRPr="009837E0">
              <w:tab/>
              <w:t>„operacje poszukiwawczo-ratownicze” oznaczają operacje obejmujące poszukiwania i ratownictwo</w:t>
            </w:r>
            <w:r w:rsidRPr="009837E0">
              <w:rPr>
                <w:b/>
                <w:bCs/>
                <w:i/>
                <w:iCs/>
              </w:rPr>
              <w:t>, o których mowa w Międzynarodowej konwencji o poszukiwaniu i ratownictwie morskim z 1979 r. przyjętej w Hamburgu, w Niemczech w dniu 27 kwietnia 1979 r.</w:t>
            </w:r>
            <w:r w:rsidRPr="009837E0">
              <w:t>;</w:t>
            </w:r>
          </w:p>
        </w:tc>
        <w:tc>
          <w:tcPr>
            <w:tcW w:w="4876" w:type="dxa"/>
          </w:tcPr>
          <w:p w14:paraId="6EFFEC4E" w14:textId="77777777" w:rsidR="00D07D2A" w:rsidRPr="009837E0" w:rsidRDefault="00D07D2A" w:rsidP="0045320F">
            <w:pPr>
              <w:pStyle w:val="Normal6a"/>
            </w:pPr>
            <w:r w:rsidRPr="009837E0">
              <w:rPr>
                <w:color w:val="000005"/>
              </w:rPr>
              <w:t>v)</w:t>
            </w:r>
            <w:r w:rsidRPr="009837E0">
              <w:rPr>
                <w:color w:val="000005"/>
              </w:rPr>
              <w:tab/>
              <w:t xml:space="preserve">„operacje poszukiwawczo-ratownicze” oznaczają operacje obejmujące poszukiwania i ratownictwo </w:t>
            </w:r>
            <w:r w:rsidRPr="009837E0">
              <w:rPr>
                <w:b/>
                <w:bCs/>
                <w:i/>
                <w:iCs/>
                <w:color w:val="000005"/>
              </w:rPr>
              <w:t>prowadzone przez właściwe organy państw członkowskich</w:t>
            </w:r>
            <w:r w:rsidRPr="009837E0">
              <w:rPr>
                <w:color w:val="000005"/>
              </w:rPr>
              <w:t>;</w:t>
            </w:r>
          </w:p>
        </w:tc>
      </w:tr>
    </w:tbl>
    <w:p w14:paraId="46A85B6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3C899D9" w14:textId="77777777" w:rsidR="00D07D2A" w:rsidRPr="0045320F" w:rsidRDefault="00D07D2A" w:rsidP="00D07D2A">
      <w:pPr>
        <w:rPr>
          <w:lang w:val="en-GB"/>
        </w:rPr>
      </w:pPr>
      <w:r w:rsidRPr="0045320F">
        <w:rPr>
          <w:rStyle w:val="HideTWBExt"/>
          <w:noProof w:val="0"/>
          <w:lang w:val="en-GB"/>
        </w:rPr>
        <w:t>&lt;/Amend&gt;</w:t>
      </w:r>
    </w:p>
    <w:p w14:paraId="790A2702" w14:textId="0E3605E5"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876</w:t>
      </w:r>
      <w:r w:rsidRPr="0045320F">
        <w:rPr>
          <w:rStyle w:val="HideTWBExt"/>
          <w:noProof w:val="0"/>
          <w:lang w:val="en-GB"/>
        </w:rPr>
        <w:t>&lt;/NumAm&gt;</w:t>
      </w:r>
    </w:p>
    <w:p w14:paraId="1587836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0AC88359" w14:textId="77777777" w:rsidR="00D07D2A" w:rsidRPr="009837E0" w:rsidRDefault="00D07D2A" w:rsidP="00D07D2A">
      <w:pPr>
        <w:pStyle w:val="NormalBold"/>
      </w:pPr>
      <w:r w:rsidRPr="009837E0">
        <w:rPr>
          <w:rStyle w:val="HideTWBExt"/>
          <w:noProof w:val="0"/>
        </w:rPr>
        <w:t>&lt;/RepeatBlock-By&gt;</w:t>
      </w:r>
    </w:p>
    <w:p w14:paraId="4963B60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14A7246" w14:textId="40738F48"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w</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EBAC106" w14:textId="77777777" w:rsidTr="0045320F">
        <w:trPr>
          <w:trHeight w:hRule="exact" w:val="240"/>
          <w:jc w:val="center"/>
        </w:trPr>
        <w:tc>
          <w:tcPr>
            <w:tcW w:w="9752" w:type="dxa"/>
            <w:gridSpan w:val="2"/>
          </w:tcPr>
          <w:p w14:paraId="700EB175" w14:textId="77777777" w:rsidR="00D07D2A" w:rsidRPr="009837E0" w:rsidRDefault="00D07D2A" w:rsidP="0045320F"/>
        </w:tc>
      </w:tr>
      <w:tr w:rsidR="00D07D2A" w:rsidRPr="009837E0" w14:paraId="46FAA1EF" w14:textId="77777777" w:rsidTr="0045320F">
        <w:trPr>
          <w:trHeight w:val="240"/>
          <w:jc w:val="center"/>
        </w:trPr>
        <w:tc>
          <w:tcPr>
            <w:tcW w:w="4876" w:type="dxa"/>
          </w:tcPr>
          <w:p w14:paraId="5D8BF631" w14:textId="77777777" w:rsidR="00D07D2A" w:rsidRPr="009837E0" w:rsidRDefault="00D07D2A" w:rsidP="0045320F">
            <w:pPr>
              <w:pStyle w:val="AmColumnHeading"/>
            </w:pPr>
            <w:r w:rsidRPr="009837E0">
              <w:t>Tekst proponowany przez Komisję</w:t>
            </w:r>
          </w:p>
        </w:tc>
        <w:tc>
          <w:tcPr>
            <w:tcW w:w="4876" w:type="dxa"/>
          </w:tcPr>
          <w:p w14:paraId="5D70AF1C" w14:textId="77777777" w:rsidR="00D07D2A" w:rsidRPr="009837E0" w:rsidRDefault="00D07D2A" w:rsidP="0045320F">
            <w:pPr>
              <w:pStyle w:val="AmColumnHeading"/>
            </w:pPr>
            <w:r w:rsidRPr="009837E0">
              <w:t>Poprawka</w:t>
            </w:r>
          </w:p>
        </w:tc>
      </w:tr>
      <w:tr w:rsidR="00D07D2A" w:rsidRPr="009837E0" w14:paraId="3965E691" w14:textId="77777777" w:rsidTr="0045320F">
        <w:trPr>
          <w:jc w:val="center"/>
        </w:trPr>
        <w:tc>
          <w:tcPr>
            <w:tcW w:w="4876" w:type="dxa"/>
          </w:tcPr>
          <w:p w14:paraId="182322B9" w14:textId="77777777" w:rsidR="00D07D2A" w:rsidRPr="009837E0" w:rsidRDefault="00D07D2A" w:rsidP="0045320F">
            <w:pPr>
              <w:pStyle w:val="Normal6a"/>
            </w:pPr>
            <w:r w:rsidRPr="009837E0">
              <w:rPr>
                <w:b/>
                <w:i/>
              </w:rPr>
              <w:t>w)</w:t>
            </w:r>
            <w:r w:rsidRPr="009837E0">
              <w:tab/>
            </w:r>
            <w:r w:rsidRPr="009837E0">
              <w:rPr>
                <w:b/>
                <w:i/>
              </w:rPr>
              <w:t>„presja migracyjna” oznacza sytuację, w której do państwa przybywa duża liczba obywateli państw trzecich lub bezpaństwowców, bądź ryzyko zaistnienia takiej sytuacji, m.in. w przypadku gdy jest to następstwem operacji poszukiwawczo-ratowniczych, w związku z geograficznym położeniem państwa członkowskiego oraz szczególnym rozwojem sytuacji w państwach trzecich, który prowadzi do ruchów migracyjnych obciążających nawet dobrze przygotowane systemy udzielania azylu i przyjmowania oraz wymaga natychmiastowego podjęcia działań;</w:t>
            </w:r>
          </w:p>
        </w:tc>
        <w:tc>
          <w:tcPr>
            <w:tcW w:w="4876" w:type="dxa"/>
          </w:tcPr>
          <w:p w14:paraId="16F7BEF8" w14:textId="77777777" w:rsidR="00D07D2A" w:rsidRPr="009837E0" w:rsidRDefault="00D07D2A" w:rsidP="0045320F">
            <w:pPr>
              <w:pStyle w:val="Normal6a"/>
            </w:pPr>
            <w:r w:rsidRPr="009837E0">
              <w:rPr>
                <w:b/>
                <w:i/>
                <w:color w:val="000005"/>
              </w:rPr>
              <w:t>skreśla się</w:t>
            </w:r>
          </w:p>
        </w:tc>
      </w:tr>
    </w:tbl>
    <w:p w14:paraId="154B248A"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7EC59021" w14:textId="77777777" w:rsidR="00D07D2A" w:rsidRPr="009837E0" w:rsidRDefault="00D07D2A" w:rsidP="00D07D2A">
      <w:r w:rsidRPr="009837E0">
        <w:rPr>
          <w:rStyle w:val="HideTWBExt"/>
          <w:noProof w:val="0"/>
        </w:rPr>
        <w:t>&lt;/Amend&gt;</w:t>
      </w:r>
    </w:p>
    <w:p w14:paraId="743CE94F" w14:textId="3E632AF6"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877</w:t>
      </w:r>
      <w:r w:rsidRPr="009837E0">
        <w:rPr>
          <w:rStyle w:val="HideTWBExt"/>
          <w:noProof w:val="0"/>
        </w:rPr>
        <w:t>&lt;/NumAm&gt;</w:t>
      </w:r>
    </w:p>
    <w:p w14:paraId="5FCF672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32B4E290" w14:textId="77777777" w:rsidR="00D07D2A" w:rsidRPr="009837E0" w:rsidRDefault="00D07D2A" w:rsidP="00D07D2A">
      <w:pPr>
        <w:pStyle w:val="NormalBold"/>
      </w:pPr>
      <w:r w:rsidRPr="009837E0">
        <w:rPr>
          <w:rStyle w:val="HideTWBExt"/>
          <w:noProof w:val="0"/>
        </w:rPr>
        <w:t>&lt;/RepeatBlock-By&gt;</w:t>
      </w:r>
    </w:p>
    <w:p w14:paraId="60648C4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C662ABB" w14:textId="691927F2"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w</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40C9785" w14:textId="77777777" w:rsidTr="0045320F">
        <w:trPr>
          <w:trHeight w:hRule="exact" w:val="240"/>
          <w:jc w:val="center"/>
        </w:trPr>
        <w:tc>
          <w:tcPr>
            <w:tcW w:w="9752" w:type="dxa"/>
            <w:gridSpan w:val="2"/>
          </w:tcPr>
          <w:p w14:paraId="4681FE7B" w14:textId="77777777" w:rsidR="00D07D2A" w:rsidRPr="009837E0" w:rsidRDefault="00D07D2A" w:rsidP="0045320F"/>
        </w:tc>
      </w:tr>
      <w:tr w:rsidR="00D07D2A" w:rsidRPr="009837E0" w14:paraId="05FC4CA1" w14:textId="77777777" w:rsidTr="0045320F">
        <w:trPr>
          <w:trHeight w:val="240"/>
          <w:jc w:val="center"/>
        </w:trPr>
        <w:tc>
          <w:tcPr>
            <w:tcW w:w="4876" w:type="dxa"/>
          </w:tcPr>
          <w:p w14:paraId="721D6CD4" w14:textId="77777777" w:rsidR="00D07D2A" w:rsidRPr="009837E0" w:rsidRDefault="00D07D2A" w:rsidP="0045320F">
            <w:pPr>
              <w:pStyle w:val="AmColumnHeading"/>
            </w:pPr>
            <w:r w:rsidRPr="009837E0">
              <w:t>Tekst proponowany przez Komisję</w:t>
            </w:r>
          </w:p>
        </w:tc>
        <w:tc>
          <w:tcPr>
            <w:tcW w:w="4876" w:type="dxa"/>
          </w:tcPr>
          <w:p w14:paraId="6DE504F6" w14:textId="77777777" w:rsidR="00D07D2A" w:rsidRPr="009837E0" w:rsidRDefault="00D07D2A" w:rsidP="0045320F">
            <w:pPr>
              <w:pStyle w:val="AmColumnHeading"/>
            </w:pPr>
            <w:r w:rsidRPr="009837E0">
              <w:t>Poprawka</w:t>
            </w:r>
          </w:p>
        </w:tc>
      </w:tr>
      <w:tr w:rsidR="00D07D2A" w:rsidRPr="009837E0" w14:paraId="3BC49FF6" w14:textId="77777777" w:rsidTr="0045320F">
        <w:trPr>
          <w:jc w:val="center"/>
        </w:trPr>
        <w:tc>
          <w:tcPr>
            <w:tcW w:w="4876" w:type="dxa"/>
          </w:tcPr>
          <w:p w14:paraId="3B146852" w14:textId="77777777" w:rsidR="00D07D2A" w:rsidRPr="009837E0" w:rsidRDefault="00D07D2A" w:rsidP="0045320F">
            <w:pPr>
              <w:pStyle w:val="Normal6a"/>
            </w:pPr>
            <w:r w:rsidRPr="009837E0">
              <w:rPr>
                <w:b/>
                <w:i/>
              </w:rPr>
              <w:t>w)</w:t>
            </w:r>
            <w:r w:rsidRPr="009837E0">
              <w:tab/>
            </w:r>
            <w:r w:rsidRPr="009837E0">
              <w:rPr>
                <w:b/>
                <w:i/>
              </w:rPr>
              <w:t>„presja migracyjna” oznacza sytuację, w której do państwa przybywa duża liczba obywateli państw trzecich lub bezpaństwowców, bądź ryzyko zaistnienia takiej sytuacji, m.in. w przypadku gdy jest to następstwem operacji poszukiwawczo-ratowniczych, w związku z geograficznym położeniem państwa członkowskiego oraz szczególnym rozwojem sytuacji w państwach trzecich, który prowadzi do ruchów migracyjnych obciążających nawet dobrze przygotowane systemy udzielania azylu i przyjmowania oraz wymaga natychmiastowego podjęcia działań;</w:t>
            </w:r>
          </w:p>
        </w:tc>
        <w:tc>
          <w:tcPr>
            <w:tcW w:w="4876" w:type="dxa"/>
          </w:tcPr>
          <w:p w14:paraId="18F2F599" w14:textId="77777777" w:rsidR="00D07D2A" w:rsidRPr="009837E0" w:rsidRDefault="00D07D2A" w:rsidP="0045320F">
            <w:pPr>
              <w:pStyle w:val="Normal6a"/>
            </w:pPr>
            <w:r w:rsidRPr="009837E0">
              <w:rPr>
                <w:b/>
                <w:i/>
                <w:color w:val="000005"/>
              </w:rPr>
              <w:t>skreśla się</w:t>
            </w:r>
          </w:p>
        </w:tc>
      </w:tr>
    </w:tbl>
    <w:p w14:paraId="01396EBF"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35A48B7" w14:textId="77777777" w:rsidR="00D07D2A" w:rsidRPr="009837E0" w:rsidRDefault="00D07D2A" w:rsidP="00D07D2A">
      <w:r w:rsidRPr="009837E0">
        <w:rPr>
          <w:rStyle w:val="HideTWBExt"/>
          <w:noProof w:val="0"/>
        </w:rPr>
        <w:t>&lt;/Amend&gt;</w:t>
      </w:r>
    </w:p>
    <w:p w14:paraId="4CFE874E" w14:textId="649C7E64"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878</w:t>
      </w:r>
      <w:r w:rsidRPr="009837E0">
        <w:rPr>
          <w:rStyle w:val="HideTWBExt"/>
          <w:noProof w:val="0"/>
        </w:rPr>
        <w:t>&lt;/NumAm&gt;</w:t>
      </w:r>
    </w:p>
    <w:p w14:paraId="5B99AB94" w14:textId="77777777" w:rsidR="00D07D2A" w:rsidRPr="009837E0" w:rsidRDefault="00D07D2A" w:rsidP="00D07D2A">
      <w:pPr>
        <w:pStyle w:val="NormalBold"/>
      </w:pPr>
      <w:r w:rsidRPr="009837E0">
        <w:rPr>
          <w:rStyle w:val="HideTWBExt"/>
          <w:noProof w:val="0"/>
        </w:rPr>
        <w:t>&lt;RepeatBlock-By&gt;&lt;Members&gt;</w:t>
      </w:r>
      <w:r w:rsidRPr="009837E0">
        <w:t>Cornelia Ernst, Konstantinos Arvanitis, Sira Rego, Pernando Barrena Arza, Malin Björk, Miguel Urbán Crespo, Anne-Sophie Pelletier</w:t>
      </w:r>
      <w:r w:rsidRPr="009837E0">
        <w:rPr>
          <w:rStyle w:val="HideTWBExt"/>
          <w:noProof w:val="0"/>
        </w:rPr>
        <w:t>&lt;/Members&gt;</w:t>
      </w:r>
    </w:p>
    <w:p w14:paraId="31582A5A" w14:textId="77777777" w:rsidR="00D07D2A" w:rsidRPr="009837E0" w:rsidRDefault="00D07D2A" w:rsidP="00D07D2A">
      <w:pPr>
        <w:pStyle w:val="NormalBold"/>
      </w:pPr>
      <w:r w:rsidRPr="009837E0">
        <w:rPr>
          <w:rStyle w:val="HideTWBExt"/>
          <w:noProof w:val="0"/>
        </w:rPr>
        <w:t>&lt;/RepeatBlock-By&gt;</w:t>
      </w:r>
    </w:p>
    <w:p w14:paraId="1E5D938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6F0FA1C" w14:textId="75614664"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w</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551E40B1" w14:textId="77777777" w:rsidTr="0045320F">
        <w:trPr>
          <w:trHeight w:hRule="exact" w:val="240"/>
          <w:jc w:val="center"/>
        </w:trPr>
        <w:tc>
          <w:tcPr>
            <w:tcW w:w="9752" w:type="dxa"/>
            <w:gridSpan w:val="2"/>
          </w:tcPr>
          <w:p w14:paraId="65B7BEC4" w14:textId="77777777" w:rsidR="00D07D2A" w:rsidRPr="009837E0" w:rsidRDefault="00D07D2A" w:rsidP="0045320F"/>
        </w:tc>
      </w:tr>
      <w:tr w:rsidR="00D07D2A" w:rsidRPr="009837E0" w14:paraId="63A4F346" w14:textId="77777777" w:rsidTr="0045320F">
        <w:trPr>
          <w:trHeight w:val="240"/>
          <w:jc w:val="center"/>
        </w:trPr>
        <w:tc>
          <w:tcPr>
            <w:tcW w:w="4876" w:type="dxa"/>
          </w:tcPr>
          <w:p w14:paraId="04A497D4" w14:textId="77777777" w:rsidR="00D07D2A" w:rsidRPr="009837E0" w:rsidRDefault="00D07D2A" w:rsidP="0045320F">
            <w:pPr>
              <w:pStyle w:val="AmColumnHeading"/>
            </w:pPr>
            <w:r w:rsidRPr="009837E0">
              <w:t>Tekst proponowany przez Komisję</w:t>
            </w:r>
          </w:p>
        </w:tc>
        <w:tc>
          <w:tcPr>
            <w:tcW w:w="4876" w:type="dxa"/>
          </w:tcPr>
          <w:p w14:paraId="3961451B" w14:textId="77777777" w:rsidR="00D07D2A" w:rsidRPr="009837E0" w:rsidRDefault="00D07D2A" w:rsidP="0045320F">
            <w:pPr>
              <w:pStyle w:val="AmColumnHeading"/>
            </w:pPr>
            <w:r w:rsidRPr="009837E0">
              <w:t>Poprawka</w:t>
            </w:r>
          </w:p>
        </w:tc>
      </w:tr>
      <w:tr w:rsidR="00D07D2A" w:rsidRPr="009837E0" w14:paraId="277FA3B8" w14:textId="77777777" w:rsidTr="0045320F">
        <w:trPr>
          <w:jc w:val="center"/>
        </w:trPr>
        <w:tc>
          <w:tcPr>
            <w:tcW w:w="4876" w:type="dxa"/>
          </w:tcPr>
          <w:p w14:paraId="4A15B5CC" w14:textId="77777777" w:rsidR="00D07D2A" w:rsidRPr="009837E0" w:rsidRDefault="00D07D2A" w:rsidP="0045320F">
            <w:pPr>
              <w:pStyle w:val="Normal6a"/>
            </w:pPr>
            <w:r w:rsidRPr="009837E0">
              <w:rPr>
                <w:b/>
                <w:i/>
              </w:rPr>
              <w:t>w)</w:t>
            </w:r>
            <w:r w:rsidRPr="009837E0">
              <w:tab/>
            </w:r>
            <w:r w:rsidRPr="009837E0">
              <w:rPr>
                <w:b/>
                <w:i/>
              </w:rPr>
              <w:t>„presja migracyjna” oznacza sytuację, w której do państwa przybywa duża liczba obywateli państw trzecich lub bezpaństwowców, bądź ryzyko zaistnienia takiej sytuacji, m.in. w przypadku gdy jest to następstwem operacji poszukiwawczo-ratowniczych, w związku z geograficznym położeniem państwa członkowskiego oraz szczególnym rozwojem sytuacji w państwach trzecich, który prowadzi do ruchów migracyjnych obciążających nawet dobrze przygotowane systemy udzielania azylu i przyjmowania oraz wymaga natychmiastowego podjęcia działań;</w:t>
            </w:r>
          </w:p>
        </w:tc>
        <w:tc>
          <w:tcPr>
            <w:tcW w:w="4876" w:type="dxa"/>
          </w:tcPr>
          <w:p w14:paraId="3DEC2621" w14:textId="77777777" w:rsidR="00D07D2A" w:rsidRPr="009837E0" w:rsidRDefault="00D07D2A" w:rsidP="0045320F">
            <w:pPr>
              <w:pStyle w:val="Normal6a"/>
            </w:pPr>
            <w:r w:rsidRPr="009837E0">
              <w:rPr>
                <w:b/>
                <w:i/>
                <w:color w:val="000005"/>
              </w:rPr>
              <w:t>skreśla się</w:t>
            </w:r>
          </w:p>
        </w:tc>
      </w:tr>
    </w:tbl>
    <w:p w14:paraId="66B89A9D"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531071E5" w14:textId="77777777" w:rsidR="00D07D2A" w:rsidRPr="009837E0" w:rsidRDefault="00D07D2A" w:rsidP="00D07D2A">
      <w:r w:rsidRPr="009837E0">
        <w:rPr>
          <w:rStyle w:val="HideTWBExt"/>
          <w:noProof w:val="0"/>
        </w:rPr>
        <w:t>&lt;/Amend&gt;</w:t>
      </w:r>
    </w:p>
    <w:p w14:paraId="6D41D36E" w14:textId="21E9D780"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879</w:t>
      </w:r>
      <w:r w:rsidRPr="009837E0">
        <w:rPr>
          <w:rStyle w:val="HideTWBExt"/>
          <w:noProof w:val="0"/>
        </w:rPr>
        <w:t>&lt;/NumAm&gt;</w:t>
      </w:r>
    </w:p>
    <w:p w14:paraId="11591BAC"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Elissavet Vozemberg-Vrionidi, Loucas Fourlas</w:t>
      </w:r>
      <w:r w:rsidRPr="0045320F">
        <w:rPr>
          <w:rStyle w:val="HideTWBExt"/>
          <w:noProof w:val="0"/>
          <w:lang w:val="en-GB"/>
        </w:rPr>
        <w:t>&lt;/Members&gt;</w:t>
      </w:r>
    </w:p>
    <w:p w14:paraId="228760F0" w14:textId="77777777" w:rsidR="00D07D2A" w:rsidRPr="009837E0" w:rsidRDefault="00D07D2A" w:rsidP="00D07D2A">
      <w:pPr>
        <w:pStyle w:val="NormalBold"/>
      </w:pPr>
      <w:r w:rsidRPr="009837E0">
        <w:rPr>
          <w:rStyle w:val="HideTWBExt"/>
          <w:noProof w:val="0"/>
        </w:rPr>
        <w:t>&lt;/RepeatBlock-By&gt;</w:t>
      </w:r>
    </w:p>
    <w:p w14:paraId="3E9EADA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878D108" w14:textId="40CA52E2"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w</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1EF0F9D" w14:textId="77777777" w:rsidTr="0045320F">
        <w:trPr>
          <w:trHeight w:hRule="exact" w:val="240"/>
          <w:jc w:val="center"/>
        </w:trPr>
        <w:tc>
          <w:tcPr>
            <w:tcW w:w="9752" w:type="dxa"/>
            <w:gridSpan w:val="2"/>
          </w:tcPr>
          <w:p w14:paraId="7DF81949" w14:textId="77777777" w:rsidR="00D07D2A" w:rsidRPr="009837E0" w:rsidRDefault="00D07D2A" w:rsidP="0045320F"/>
        </w:tc>
      </w:tr>
      <w:tr w:rsidR="00D07D2A" w:rsidRPr="009837E0" w14:paraId="116BA4DF" w14:textId="77777777" w:rsidTr="0045320F">
        <w:trPr>
          <w:trHeight w:val="240"/>
          <w:jc w:val="center"/>
        </w:trPr>
        <w:tc>
          <w:tcPr>
            <w:tcW w:w="4876" w:type="dxa"/>
          </w:tcPr>
          <w:p w14:paraId="3B36CAE2" w14:textId="77777777" w:rsidR="00D07D2A" w:rsidRPr="009837E0" w:rsidRDefault="00D07D2A" w:rsidP="0045320F">
            <w:pPr>
              <w:pStyle w:val="AmColumnHeading"/>
            </w:pPr>
            <w:r w:rsidRPr="009837E0">
              <w:t>Tekst proponowany przez Komisję</w:t>
            </w:r>
          </w:p>
        </w:tc>
        <w:tc>
          <w:tcPr>
            <w:tcW w:w="4876" w:type="dxa"/>
          </w:tcPr>
          <w:p w14:paraId="40121991" w14:textId="77777777" w:rsidR="00D07D2A" w:rsidRPr="009837E0" w:rsidRDefault="00D07D2A" w:rsidP="0045320F">
            <w:pPr>
              <w:pStyle w:val="AmColumnHeading"/>
            </w:pPr>
            <w:r w:rsidRPr="009837E0">
              <w:t>Poprawka</w:t>
            </w:r>
          </w:p>
        </w:tc>
      </w:tr>
      <w:tr w:rsidR="00D07D2A" w:rsidRPr="009837E0" w14:paraId="65073E9B" w14:textId="77777777" w:rsidTr="0045320F">
        <w:trPr>
          <w:jc w:val="center"/>
        </w:trPr>
        <w:tc>
          <w:tcPr>
            <w:tcW w:w="4876" w:type="dxa"/>
          </w:tcPr>
          <w:p w14:paraId="69A0C6A4" w14:textId="77777777" w:rsidR="00D07D2A" w:rsidRPr="009837E0" w:rsidRDefault="00D07D2A" w:rsidP="0045320F">
            <w:pPr>
              <w:pStyle w:val="Normal6a"/>
            </w:pPr>
            <w:r w:rsidRPr="009837E0">
              <w:t>w)</w:t>
            </w:r>
            <w:r w:rsidRPr="009837E0">
              <w:tab/>
              <w:t xml:space="preserve">„presja migracyjna” oznacza sytuację, </w:t>
            </w:r>
            <w:r w:rsidRPr="009837E0">
              <w:rPr>
                <w:b/>
                <w:bCs/>
                <w:i/>
                <w:iCs/>
              </w:rPr>
              <w:t>w której do państwa przybywa duża liczba</w:t>
            </w:r>
            <w:r w:rsidRPr="009837E0">
              <w:t xml:space="preserve"> obywateli </w:t>
            </w:r>
            <w:r w:rsidRPr="009837E0">
              <w:rPr>
                <w:b/>
                <w:bCs/>
                <w:i/>
                <w:iCs/>
              </w:rPr>
              <w:t>państw trzecich lub bezpaństwowców, bądź ryzyko zaistnienia takiej sytuacji,</w:t>
            </w:r>
            <w:r w:rsidRPr="009837E0">
              <w:t xml:space="preserve"> m.in. </w:t>
            </w:r>
            <w:r w:rsidRPr="009837E0">
              <w:rPr>
                <w:b/>
                <w:bCs/>
                <w:i/>
                <w:iCs/>
              </w:rPr>
              <w:t>w przypadku gdy jest to następstwem</w:t>
            </w:r>
            <w:r w:rsidRPr="009837E0">
              <w:t xml:space="preserve"> operacji poszukiwawczo-ratowniczych, </w:t>
            </w:r>
            <w:r w:rsidRPr="009837E0">
              <w:rPr>
                <w:b/>
                <w:bCs/>
                <w:i/>
                <w:iCs/>
              </w:rPr>
              <w:t>w związku z geograficznym położeniem państwa</w:t>
            </w:r>
            <w:r w:rsidRPr="009837E0">
              <w:t xml:space="preserve"> członkowskiego </w:t>
            </w:r>
            <w:r w:rsidRPr="009837E0">
              <w:rPr>
                <w:b/>
                <w:bCs/>
                <w:i/>
                <w:iCs/>
              </w:rPr>
              <w:t>oraz szczególnym rozwojem sytuacji w państwach trzecich, który prowadzi do ruchów migracyjnych obciążających nawet dobrze przygotowane systemy udzielania azylu i przyjmowania oraz wymaga natychmiastowego podjęcia działań</w:t>
            </w:r>
            <w:r w:rsidRPr="009837E0">
              <w:rPr>
                <w:i/>
                <w:iCs/>
              </w:rPr>
              <w:t>;</w:t>
            </w:r>
          </w:p>
        </w:tc>
        <w:tc>
          <w:tcPr>
            <w:tcW w:w="4876" w:type="dxa"/>
          </w:tcPr>
          <w:p w14:paraId="57F1744B" w14:textId="77777777" w:rsidR="00D07D2A" w:rsidRPr="009837E0" w:rsidRDefault="00D07D2A" w:rsidP="0045320F">
            <w:pPr>
              <w:pStyle w:val="Normal6a"/>
            </w:pPr>
            <w:r w:rsidRPr="009837E0">
              <w:rPr>
                <w:color w:val="000005"/>
              </w:rPr>
              <w:t>w)</w:t>
            </w:r>
            <w:r w:rsidRPr="009837E0">
              <w:rPr>
                <w:color w:val="000005"/>
              </w:rPr>
              <w:tab/>
              <w:t xml:space="preserve">„presja migracyjna” oznacza sytuację, </w:t>
            </w:r>
            <w:r w:rsidRPr="009837E0">
              <w:rPr>
                <w:b/>
                <w:bCs/>
                <w:i/>
                <w:iCs/>
                <w:color w:val="000005"/>
              </w:rPr>
              <w:t>w której przybycie obywateli państw trzecich, w tym w wyniku</w:t>
            </w:r>
            <w:r w:rsidRPr="009837E0">
              <w:rPr>
                <w:color w:val="000005"/>
              </w:rPr>
              <w:t xml:space="preserve"> operacji poszukiwawczych i ratowniczych, </w:t>
            </w:r>
            <w:r w:rsidRPr="009837E0">
              <w:rPr>
                <w:b/>
                <w:bCs/>
                <w:i/>
                <w:iCs/>
                <w:color w:val="000005"/>
              </w:rPr>
              <w:t>nakłada nieproporcjonalnie duże obciążenie na państwa członkowskie.</w:t>
            </w:r>
          </w:p>
        </w:tc>
      </w:tr>
    </w:tbl>
    <w:p w14:paraId="61F9A69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178A002" w14:textId="77777777" w:rsidR="00D07D2A" w:rsidRPr="0045320F" w:rsidRDefault="00D07D2A" w:rsidP="00D07D2A">
      <w:pPr>
        <w:rPr>
          <w:lang w:val="en-GB"/>
        </w:rPr>
      </w:pPr>
      <w:r w:rsidRPr="0045320F">
        <w:rPr>
          <w:rStyle w:val="HideTWBExt"/>
          <w:noProof w:val="0"/>
          <w:lang w:val="en-GB"/>
        </w:rPr>
        <w:t>&lt;/Amend&gt;</w:t>
      </w:r>
    </w:p>
    <w:p w14:paraId="2EFD50D0" w14:textId="5FC985BF"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880</w:t>
      </w:r>
      <w:r w:rsidRPr="0045320F">
        <w:rPr>
          <w:rStyle w:val="HideTWBExt"/>
          <w:noProof w:val="0"/>
          <w:lang w:val="en-GB"/>
        </w:rPr>
        <w:t>&lt;/NumAm&gt;</w:t>
      </w:r>
    </w:p>
    <w:p w14:paraId="47121819"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Lukas Mandl</w:t>
      </w:r>
      <w:r w:rsidRPr="0045320F">
        <w:rPr>
          <w:rStyle w:val="HideTWBExt"/>
          <w:noProof w:val="0"/>
          <w:lang w:val="en-GB"/>
        </w:rPr>
        <w:t>&lt;/Members&gt;</w:t>
      </w:r>
    </w:p>
    <w:p w14:paraId="1C335D70" w14:textId="77777777" w:rsidR="00D07D2A" w:rsidRPr="009837E0" w:rsidRDefault="00D07D2A" w:rsidP="00D07D2A">
      <w:pPr>
        <w:pStyle w:val="NormalBold"/>
      </w:pPr>
      <w:r w:rsidRPr="009837E0">
        <w:rPr>
          <w:rStyle w:val="HideTWBExt"/>
          <w:noProof w:val="0"/>
        </w:rPr>
        <w:t>&lt;/RepeatBlock-By&gt;</w:t>
      </w:r>
    </w:p>
    <w:p w14:paraId="799449C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8E065E9" w14:textId="595F47BD"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w</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5234D1FE" w14:textId="77777777" w:rsidTr="0045320F">
        <w:trPr>
          <w:trHeight w:hRule="exact" w:val="240"/>
          <w:jc w:val="center"/>
        </w:trPr>
        <w:tc>
          <w:tcPr>
            <w:tcW w:w="9752" w:type="dxa"/>
            <w:gridSpan w:val="2"/>
          </w:tcPr>
          <w:p w14:paraId="63B28212" w14:textId="77777777" w:rsidR="00D07D2A" w:rsidRPr="009837E0" w:rsidRDefault="00D07D2A" w:rsidP="0045320F"/>
        </w:tc>
      </w:tr>
      <w:tr w:rsidR="00D07D2A" w:rsidRPr="009837E0" w14:paraId="395872ED" w14:textId="77777777" w:rsidTr="0045320F">
        <w:trPr>
          <w:trHeight w:val="240"/>
          <w:jc w:val="center"/>
        </w:trPr>
        <w:tc>
          <w:tcPr>
            <w:tcW w:w="4876" w:type="dxa"/>
          </w:tcPr>
          <w:p w14:paraId="4F68D4DD" w14:textId="77777777" w:rsidR="00D07D2A" w:rsidRPr="009837E0" w:rsidRDefault="00D07D2A" w:rsidP="0045320F">
            <w:pPr>
              <w:pStyle w:val="AmColumnHeading"/>
            </w:pPr>
            <w:r w:rsidRPr="009837E0">
              <w:t>Tekst proponowany przez Komisję</w:t>
            </w:r>
          </w:p>
        </w:tc>
        <w:tc>
          <w:tcPr>
            <w:tcW w:w="4876" w:type="dxa"/>
          </w:tcPr>
          <w:p w14:paraId="03BB0917" w14:textId="77777777" w:rsidR="00D07D2A" w:rsidRPr="009837E0" w:rsidRDefault="00D07D2A" w:rsidP="0045320F">
            <w:pPr>
              <w:pStyle w:val="AmColumnHeading"/>
            </w:pPr>
            <w:r w:rsidRPr="009837E0">
              <w:t>Poprawka</w:t>
            </w:r>
          </w:p>
        </w:tc>
      </w:tr>
      <w:tr w:rsidR="00D07D2A" w:rsidRPr="009837E0" w14:paraId="761E8FA8" w14:textId="77777777" w:rsidTr="0045320F">
        <w:trPr>
          <w:jc w:val="center"/>
        </w:trPr>
        <w:tc>
          <w:tcPr>
            <w:tcW w:w="4876" w:type="dxa"/>
          </w:tcPr>
          <w:p w14:paraId="113DB116" w14:textId="77777777" w:rsidR="00D07D2A" w:rsidRPr="009837E0" w:rsidRDefault="00D07D2A" w:rsidP="0045320F">
            <w:pPr>
              <w:pStyle w:val="Normal6a"/>
            </w:pPr>
            <w:r w:rsidRPr="009837E0">
              <w:t>w)</w:t>
            </w:r>
            <w:r w:rsidRPr="009837E0">
              <w:tab/>
              <w:t xml:space="preserve">„presja migracyjna” oznacza sytuację, </w:t>
            </w:r>
            <w:r w:rsidRPr="009837E0">
              <w:rPr>
                <w:b/>
                <w:bCs/>
                <w:i/>
                <w:iCs/>
              </w:rPr>
              <w:t>w której do państwa przybywa duża liczba obywateli państw trzecich lub bezpaństwowców, bądź ryzyko zaistnienia takiej sytuacji, m.in. w przypadku gdy jest to następstwem operacji poszukiwawczo-ratowniczych, w związku z geograficznym położeniem państwa członkowskiego oraz szczególnym rozwojem sytuacji w państwach trzecich,</w:t>
            </w:r>
            <w:r w:rsidRPr="009837E0">
              <w:t xml:space="preserve"> który </w:t>
            </w:r>
            <w:r w:rsidRPr="009837E0">
              <w:rPr>
                <w:b/>
                <w:bCs/>
                <w:i/>
                <w:iCs/>
              </w:rPr>
              <w:t xml:space="preserve">prowadzi </w:t>
            </w:r>
            <w:r w:rsidRPr="009837E0">
              <w:t>do ruchów migracyjnych obciążających nawet dobrze przygotowane systemy udzielania azylu i przyjmowania oraz wymaga natychmiastowego podjęcia działań;</w:t>
            </w:r>
          </w:p>
        </w:tc>
        <w:tc>
          <w:tcPr>
            <w:tcW w:w="4876" w:type="dxa"/>
          </w:tcPr>
          <w:p w14:paraId="06BF5B4F" w14:textId="77777777" w:rsidR="00D07D2A" w:rsidRPr="009837E0" w:rsidRDefault="00D07D2A" w:rsidP="0045320F">
            <w:pPr>
              <w:pStyle w:val="Normal6a"/>
            </w:pPr>
            <w:r w:rsidRPr="009837E0">
              <w:rPr>
                <w:color w:val="000005"/>
              </w:rPr>
              <w:t>w)</w:t>
            </w:r>
            <w:r w:rsidRPr="009837E0">
              <w:rPr>
                <w:color w:val="000005"/>
              </w:rPr>
              <w:tab/>
              <w:t xml:space="preserve">„presja migracyjna” oznacza sytuację, </w:t>
            </w:r>
            <w:r w:rsidRPr="009837E0">
              <w:rPr>
                <w:b/>
                <w:bCs/>
                <w:i/>
                <w:iCs/>
                <w:color w:val="000005"/>
              </w:rPr>
              <w:t>która prowadzi</w:t>
            </w:r>
            <w:r w:rsidRPr="009837E0">
              <w:rPr>
                <w:color w:val="000005"/>
              </w:rPr>
              <w:t xml:space="preserve"> do ruchów migracyjnych </w:t>
            </w:r>
            <w:r w:rsidRPr="009837E0">
              <w:rPr>
                <w:b/>
                <w:bCs/>
                <w:i/>
                <w:iCs/>
                <w:color w:val="000005"/>
              </w:rPr>
              <w:t>stanowiących nieproporcjonalne obciążenie dla państw członkowskich,</w:t>
            </w:r>
            <w:r w:rsidRPr="009837E0">
              <w:rPr>
                <w:color w:val="000005"/>
              </w:rPr>
              <w:t xml:space="preserve"> nawet </w:t>
            </w:r>
            <w:r w:rsidRPr="009837E0">
              <w:rPr>
                <w:b/>
                <w:bCs/>
                <w:i/>
                <w:iCs/>
                <w:color w:val="000005"/>
              </w:rPr>
              <w:t>w przypadku</w:t>
            </w:r>
            <w:r w:rsidRPr="009837E0">
              <w:rPr>
                <w:color w:val="000005"/>
              </w:rPr>
              <w:t xml:space="preserve"> dobrze </w:t>
            </w:r>
            <w:r w:rsidRPr="009837E0">
              <w:rPr>
                <w:b/>
                <w:bCs/>
                <w:i/>
                <w:iCs/>
                <w:color w:val="000005"/>
              </w:rPr>
              <w:t>przygotowanych systemów</w:t>
            </w:r>
            <w:r w:rsidRPr="009837E0">
              <w:rPr>
                <w:color w:val="000005"/>
              </w:rPr>
              <w:t xml:space="preserve"> udzielania azylu i przyjmowania oraz wymaga natychmiastowego podjęcia działań;</w:t>
            </w:r>
          </w:p>
        </w:tc>
      </w:tr>
    </w:tbl>
    <w:p w14:paraId="0D7A1573"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F95822B" w14:textId="77777777" w:rsidR="00D07D2A" w:rsidRPr="009837E0" w:rsidRDefault="00D07D2A" w:rsidP="00D07D2A">
      <w:pPr>
        <w:pStyle w:val="AmJustTitle"/>
      </w:pPr>
      <w:r w:rsidRPr="009837E0">
        <w:rPr>
          <w:rStyle w:val="HideTWBExt"/>
          <w:noProof w:val="0"/>
        </w:rPr>
        <w:t>&lt;TitreJust&gt;</w:t>
      </w:r>
      <w:r w:rsidRPr="009837E0">
        <w:t>Uzasadnienie</w:t>
      </w:r>
      <w:r w:rsidRPr="009837E0">
        <w:rPr>
          <w:rStyle w:val="HideTWBExt"/>
          <w:noProof w:val="0"/>
        </w:rPr>
        <w:t>&lt;/TitreJust&gt;</w:t>
      </w:r>
    </w:p>
    <w:p w14:paraId="45AF7799" w14:textId="77777777" w:rsidR="00D07D2A" w:rsidRPr="009837E0" w:rsidRDefault="00D07D2A" w:rsidP="00D07D2A">
      <w:pPr>
        <w:pStyle w:val="AmJustText"/>
      </w:pPr>
      <w:r w:rsidRPr="009837E0">
        <w:t>Definicja presji migracyjnej nie powinna zależeć od wywiązywania się z obowiązków prawnych lub położenia geograficznego, lecz raczej od rzeczywistej sytuacji na miejscu.</w:t>
      </w:r>
    </w:p>
    <w:p w14:paraId="778C0976" w14:textId="77777777" w:rsidR="00D07D2A" w:rsidRPr="009837E0" w:rsidRDefault="00D07D2A" w:rsidP="00D07D2A">
      <w:r w:rsidRPr="009837E0">
        <w:rPr>
          <w:rStyle w:val="HideTWBExt"/>
          <w:noProof w:val="0"/>
        </w:rPr>
        <w:t>&lt;/Amend&gt;</w:t>
      </w:r>
    </w:p>
    <w:p w14:paraId="64BA86B5" w14:textId="5CCB3399"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881</w:t>
      </w:r>
      <w:r w:rsidRPr="009837E0">
        <w:rPr>
          <w:rStyle w:val="HideTWBExt"/>
          <w:noProof w:val="0"/>
        </w:rPr>
        <w:t>&lt;/NumAm&gt;</w:t>
      </w:r>
    </w:p>
    <w:p w14:paraId="62CEBA19" w14:textId="77777777" w:rsidR="00D07D2A" w:rsidRPr="009837E0" w:rsidRDefault="00D07D2A" w:rsidP="00D07D2A">
      <w:pPr>
        <w:pStyle w:val="NormalBold"/>
      </w:pPr>
      <w:r w:rsidRPr="009837E0">
        <w:rPr>
          <w:rStyle w:val="HideTWBExt"/>
          <w:noProof w:val="0"/>
        </w:rPr>
        <w:t>&lt;RepeatBlock-By&gt;&lt;Members&gt;</w:t>
      </w:r>
      <w:r w:rsidRPr="009837E0">
        <w:t>Fabienne Keller, Hilde Vautmans, Olivier Chastel, Jan-Christoph Oetjen, Malik Azmani, Abir Al-Sahlani</w:t>
      </w:r>
      <w:r w:rsidRPr="009837E0">
        <w:rPr>
          <w:rStyle w:val="HideTWBExt"/>
          <w:noProof w:val="0"/>
        </w:rPr>
        <w:t>&lt;/Members&gt;</w:t>
      </w:r>
    </w:p>
    <w:p w14:paraId="2FC643F3" w14:textId="77777777" w:rsidR="00D07D2A" w:rsidRPr="009837E0" w:rsidRDefault="00D07D2A" w:rsidP="00D07D2A">
      <w:pPr>
        <w:pStyle w:val="NormalBold"/>
      </w:pPr>
      <w:r w:rsidRPr="009837E0">
        <w:rPr>
          <w:rStyle w:val="HideTWBExt"/>
          <w:noProof w:val="0"/>
        </w:rPr>
        <w:t>&lt;/RepeatBlock-By&gt;</w:t>
      </w:r>
    </w:p>
    <w:p w14:paraId="6429863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80EA3A7" w14:textId="11FF375A"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w</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5BB4A9C" w14:textId="77777777" w:rsidTr="0045320F">
        <w:trPr>
          <w:trHeight w:hRule="exact" w:val="240"/>
          <w:jc w:val="center"/>
        </w:trPr>
        <w:tc>
          <w:tcPr>
            <w:tcW w:w="9752" w:type="dxa"/>
            <w:gridSpan w:val="2"/>
          </w:tcPr>
          <w:p w14:paraId="54A915EF" w14:textId="77777777" w:rsidR="00D07D2A" w:rsidRPr="009837E0" w:rsidRDefault="00D07D2A" w:rsidP="0045320F"/>
        </w:tc>
      </w:tr>
      <w:tr w:rsidR="00D07D2A" w:rsidRPr="009837E0" w14:paraId="1CE42316" w14:textId="77777777" w:rsidTr="0045320F">
        <w:trPr>
          <w:trHeight w:val="240"/>
          <w:jc w:val="center"/>
        </w:trPr>
        <w:tc>
          <w:tcPr>
            <w:tcW w:w="4876" w:type="dxa"/>
          </w:tcPr>
          <w:p w14:paraId="2D2A4C3E" w14:textId="77777777" w:rsidR="00D07D2A" w:rsidRPr="009837E0" w:rsidRDefault="00D07D2A" w:rsidP="0045320F">
            <w:pPr>
              <w:pStyle w:val="AmColumnHeading"/>
            </w:pPr>
            <w:r w:rsidRPr="009837E0">
              <w:t>Tekst proponowany przez Komisję</w:t>
            </w:r>
          </w:p>
        </w:tc>
        <w:tc>
          <w:tcPr>
            <w:tcW w:w="4876" w:type="dxa"/>
          </w:tcPr>
          <w:p w14:paraId="4ABBACE1" w14:textId="77777777" w:rsidR="00D07D2A" w:rsidRPr="009837E0" w:rsidRDefault="00D07D2A" w:rsidP="0045320F">
            <w:pPr>
              <w:pStyle w:val="AmColumnHeading"/>
            </w:pPr>
            <w:r w:rsidRPr="009837E0">
              <w:t>Poprawka</w:t>
            </w:r>
          </w:p>
        </w:tc>
      </w:tr>
      <w:tr w:rsidR="00D07D2A" w:rsidRPr="009837E0" w14:paraId="64C709AF" w14:textId="77777777" w:rsidTr="0045320F">
        <w:trPr>
          <w:jc w:val="center"/>
        </w:trPr>
        <w:tc>
          <w:tcPr>
            <w:tcW w:w="4876" w:type="dxa"/>
          </w:tcPr>
          <w:p w14:paraId="7722B351" w14:textId="77777777" w:rsidR="00D07D2A" w:rsidRPr="009837E0" w:rsidRDefault="00D07D2A" w:rsidP="0045320F">
            <w:pPr>
              <w:pStyle w:val="Normal6a"/>
            </w:pPr>
            <w:r w:rsidRPr="009837E0">
              <w:t>w)</w:t>
            </w:r>
            <w:r w:rsidRPr="009837E0">
              <w:tab/>
              <w:t>„presja migracyjna” oznacza sytuację, w której do państwa przybywa</w:t>
            </w:r>
            <w:r w:rsidRPr="009837E0">
              <w:rPr>
                <w:b/>
                <w:bCs/>
                <w:i/>
                <w:iCs/>
              </w:rPr>
              <w:t xml:space="preserve"> duża</w:t>
            </w:r>
            <w:r w:rsidRPr="009837E0">
              <w:t xml:space="preserve"> liczba obywateli państw trzecich lub bezpaństwowców, bądź ryzyko zaistnienia takiej sytuacji, m.in. w przypadku gdy jest to następstwem operacji poszukiwawczo-ratowniczych, w związku z geograficznym położeniem państwa członkowskiego oraz szczególnym rozwojem sytuacji w państwach trzecich, który prowadzi do ruchów migracyjnych obciążających nawet dobrze przygotowane systemy udzielania azylu i przyjmowania oraz wymaga natychmiastowego podjęcia działań;</w:t>
            </w:r>
          </w:p>
        </w:tc>
        <w:tc>
          <w:tcPr>
            <w:tcW w:w="4876" w:type="dxa"/>
          </w:tcPr>
          <w:p w14:paraId="094630B3" w14:textId="77777777" w:rsidR="00D07D2A" w:rsidRPr="009837E0" w:rsidRDefault="00D07D2A" w:rsidP="0045320F">
            <w:pPr>
              <w:pStyle w:val="Normal6a"/>
            </w:pPr>
            <w:r w:rsidRPr="009837E0">
              <w:rPr>
                <w:color w:val="000005"/>
              </w:rPr>
              <w:t>w)</w:t>
            </w:r>
            <w:r w:rsidRPr="009837E0">
              <w:rPr>
                <w:color w:val="000005"/>
              </w:rPr>
              <w:tab/>
              <w:t>„presja migracyjna” oznacza sytuację, w której do państwa przybywa</w:t>
            </w:r>
            <w:r w:rsidRPr="009837E0">
              <w:rPr>
                <w:b/>
                <w:bCs/>
                <w:i/>
                <w:iCs/>
                <w:color w:val="000005"/>
              </w:rPr>
              <w:t xml:space="preserve"> pewna </w:t>
            </w:r>
            <w:r w:rsidRPr="009837E0">
              <w:rPr>
                <w:color w:val="000005"/>
              </w:rPr>
              <w:t>liczba obywateli państw trzecich lub bezpaństwowców, bądź ryzyko zaistnienia takiej sytuacji, m.in. w przypadku gdy jest to następstwem operacji poszukiwawczo-ratowniczych, w związku z geograficznym położeniem państwa członkowskiego oraz szczególnym rozwojem sytuacji w państwach trzecich, który prowadzi do ruchów migracyjnych obciążających nawet dobrze przygotowane systemy udzielania azylu i przyjmowania oraz wymaga natychmiastowego podjęcia działań</w:t>
            </w:r>
            <w:r w:rsidRPr="009837E0">
              <w:rPr>
                <w:b/>
                <w:bCs/>
                <w:i/>
                <w:iCs/>
                <w:color w:val="000005"/>
              </w:rPr>
              <w:t>, a także powoduje, że dane państwo członkowskie nie jest w stanie wywiązać się ze swoich zobowiązań prawnych w ramach wspólnego europejskiego systemu azylowego</w:t>
            </w:r>
            <w:r w:rsidRPr="009837E0">
              <w:rPr>
                <w:color w:val="000005"/>
              </w:rPr>
              <w:t>;</w:t>
            </w:r>
          </w:p>
        </w:tc>
      </w:tr>
    </w:tbl>
    <w:p w14:paraId="42CB636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FB2392C" w14:textId="77777777" w:rsidR="00D07D2A" w:rsidRPr="0045320F" w:rsidRDefault="00D07D2A" w:rsidP="00D07D2A">
      <w:pPr>
        <w:rPr>
          <w:lang w:val="en-GB"/>
        </w:rPr>
      </w:pPr>
      <w:r w:rsidRPr="0045320F">
        <w:rPr>
          <w:rStyle w:val="HideTWBExt"/>
          <w:noProof w:val="0"/>
          <w:lang w:val="en-GB"/>
        </w:rPr>
        <w:t>&lt;/Amend&gt;</w:t>
      </w:r>
    </w:p>
    <w:p w14:paraId="6BEDB11C" w14:textId="34CF8BC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882</w:t>
      </w:r>
      <w:r w:rsidRPr="0045320F">
        <w:rPr>
          <w:rStyle w:val="HideTWBExt"/>
          <w:noProof w:val="0"/>
          <w:lang w:val="en-GB"/>
        </w:rPr>
        <w:t>&lt;/NumAm&gt;</w:t>
      </w:r>
    </w:p>
    <w:p w14:paraId="18B07BA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Birgit Sippel, Franco Roberti, Cyrus Engerer, Caterina Chinnici</w:t>
      </w:r>
      <w:r w:rsidRPr="0045320F">
        <w:rPr>
          <w:rStyle w:val="HideTWBExt"/>
          <w:noProof w:val="0"/>
          <w:lang w:val="en-GB"/>
        </w:rPr>
        <w:t>&lt;/Members&gt;</w:t>
      </w:r>
    </w:p>
    <w:p w14:paraId="4583B504" w14:textId="77777777" w:rsidR="00D07D2A" w:rsidRPr="009837E0" w:rsidRDefault="00D07D2A" w:rsidP="00D07D2A">
      <w:pPr>
        <w:pStyle w:val="NormalBold"/>
      </w:pPr>
      <w:r w:rsidRPr="009837E0">
        <w:rPr>
          <w:rStyle w:val="HideTWBExt"/>
          <w:noProof w:val="0"/>
        </w:rPr>
        <w:t>&lt;/RepeatBlock-By&gt;</w:t>
      </w:r>
    </w:p>
    <w:p w14:paraId="68C4390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ACC0AC5" w14:textId="1E4CD4DF"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w</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87595D8" w14:textId="77777777" w:rsidTr="0045320F">
        <w:trPr>
          <w:trHeight w:hRule="exact" w:val="240"/>
          <w:jc w:val="center"/>
        </w:trPr>
        <w:tc>
          <w:tcPr>
            <w:tcW w:w="9752" w:type="dxa"/>
            <w:gridSpan w:val="2"/>
          </w:tcPr>
          <w:p w14:paraId="10C609E0" w14:textId="77777777" w:rsidR="00D07D2A" w:rsidRPr="009837E0" w:rsidRDefault="00D07D2A" w:rsidP="0045320F"/>
        </w:tc>
      </w:tr>
      <w:tr w:rsidR="00D07D2A" w:rsidRPr="009837E0" w14:paraId="0A8B5D61" w14:textId="77777777" w:rsidTr="0045320F">
        <w:trPr>
          <w:trHeight w:val="240"/>
          <w:jc w:val="center"/>
        </w:trPr>
        <w:tc>
          <w:tcPr>
            <w:tcW w:w="4876" w:type="dxa"/>
          </w:tcPr>
          <w:p w14:paraId="72022D2C" w14:textId="77777777" w:rsidR="00D07D2A" w:rsidRPr="009837E0" w:rsidRDefault="00D07D2A" w:rsidP="0045320F">
            <w:pPr>
              <w:pStyle w:val="AmColumnHeading"/>
            </w:pPr>
            <w:r w:rsidRPr="009837E0">
              <w:t>Tekst proponowany przez Komisję</w:t>
            </w:r>
          </w:p>
        </w:tc>
        <w:tc>
          <w:tcPr>
            <w:tcW w:w="4876" w:type="dxa"/>
          </w:tcPr>
          <w:p w14:paraId="588BE98B" w14:textId="77777777" w:rsidR="00D07D2A" w:rsidRPr="009837E0" w:rsidRDefault="00D07D2A" w:rsidP="0045320F">
            <w:pPr>
              <w:pStyle w:val="AmColumnHeading"/>
            </w:pPr>
            <w:r w:rsidRPr="009837E0">
              <w:t>Poprawka</w:t>
            </w:r>
          </w:p>
        </w:tc>
      </w:tr>
      <w:tr w:rsidR="00D07D2A" w:rsidRPr="009837E0" w14:paraId="55D50773" w14:textId="77777777" w:rsidTr="0045320F">
        <w:trPr>
          <w:jc w:val="center"/>
        </w:trPr>
        <w:tc>
          <w:tcPr>
            <w:tcW w:w="4876" w:type="dxa"/>
          </w:tcPr>
          <w:p w14:paraId="1F8A0A96" w14:textId="77777777" w:rsidR="00D07D2A" w:rsidRPr="009837E0" w:rsidRDefault="00D07D2A" w:rsidP="0045320F">
            <w:pPr>
              <w:pStyle w:val="Normal6a"/>
            </w:pPr>
            <w:r w:rsidRPr="009837E0">
              <w:t>w)</w:t>
            </w:r>
            <w:r w:rsidRPr="009837E0">
              <w:tab/>
              <w:t xml:space="preserve">„presja migracyjna” oznacza sytuację, w której </w:t>
            </w:r>
            <w:r w:rsidRPr="009837E0">
              <w:rPr>
                <w:b/>
                <w:bCs/>
                <w:i/>
                <w:iCs/>
              </w:rPr>
              <w:t>do państwa przybywa duża liczba</w:t>
            </w:r>
            <w:r w:rsidRPr="009837E0">
              <w:t xml:space="preserve"> obywateli </w:t>
            </w:r>
            <w:r w:rsidRPr="009837E0">
              <w:rPr>
                <w:b/>
                <w:bCs/>
                <w:i/>
                <w:iCs/>
              </w:rPr>
              <w:t>państw trzecich lub bezpaństwowców, bądź ryzyko zaistnienia takiej sytuacji</w:t>
            </w:r>
            <w:r w:rsidRPr="009837E0">
              <w:t xml:space="preserve">, m.in. </w:t>
            </w:r>
            <w:r w:rsidRPr="009837E0">
              <w:rPr>
                <w:b/>
                <w:bCs/>
                <w:i/>
                <w:iCs/>
              </w:rPr>
              <w:t>w przypadku gdy jest to następstwem</w:t>
            </w:r>
            <w:r w:rsidRPr="009837E0">
              <w:t xml:space="preserve"> operacji poszukiwawczo-ratowniczych, </w:t>
            </w:r>
            <w:r w:rsidRPr="009837E0">
              <w:rPr>
                <w:b/>
                <w:bCs/>
                <w:i/>
                <w:iCs/>
              </w:rPr>
              <w:t>w związku z geograficznym położeniem państwa członkowskiego oraz szczególnym rozwojem sytuacji w państwach trzecich, który prowadzi do ruchów migracyjnych obciążających nawet dobrze przygotowane systemy udzielania azylu i przyjmowania oraz wymaga natychmiastowego podjęcia działań</w:t>
            </w:r>
            <w:r w:rsidRPr="009837E0">
              <w:t>;</w:t>
            </w:r>
          </w:p>
        </w:tc>
        <w:tc>
          <w:tcPr>
            <w:tcW w:w="4876" w:type="dxa"/>
          </w:tcPr>
          <w:p w14:paraId="0DC4E6C0" w14:textId="77777777" w:rsidR="00D07D2A" w:rsidRPr="009837E0" w:rsidRDefault="00D07D2A" w:rsidP="0045320F">
            <w:pPr>
              <w:pStyle w:val="Normal6a"/>
            </w:pPr>
            <w:r w:rsidRPr="009837E0">
              <w:rPr>
                <w:color w:val="000005"/>
              </w:rPr>
              <w:t>w)</w:t>
            </w:r>
            <w:r w:rsidRPr="009837E0">
              <w:rPr>
                <w:color w:val="000005"/>
              </w:rPr>
              <w:tab/>
              <w:t xml:space="preserve">„presja migracyjna” oznacza sytuację, w której </w:t>
            </w:r>
            <w:r w:rsidRPr="009837E0">
              <w:rPr>
                <w:b/>
                <w:bCs/>
                <w:i/>
                <w:iCs/>
                <w:color w:val="000005"/>
              </w:rPr>
              <w:t>do jednego lub więcej państw członkowskich stale przybywają obywatele</w:t>
            </w:r>
            <w:r w:rsidRPr="009837E0">
              <w:rPr>
                <w:color w:val="000005"/>
              </w:rPr>
              <w:t xml:space="preserve"> </w:t>
            </w:r>
            <w:r w:rsidRPr="009837E0">
              <w:rPr>
                <w:b/>
                <w:bCs/>
                <w:i/>
                <w:iCs/>
                <w:color w:val="000005"/>
              </w:rPr>
              <w:t>państw trzecich</w:t>
            </w:r>
            <w:r w:rsidRPr="009837E0">
              <w:rPr>
                <w:color w:val="000005"/>
              </w:rPr>
              <w:t xml:space="preserve">, m.in. </w:t>
            </w:r>
            <w:r w:rsidRPr="009837E0">
              <w:rPr>
                <w:b/>
                <w:bCs/>
                <w:i/>
                <w:iCs/>
                <w:color w:val="000005"/>
              </w:rPr>
              <w:t>na skutek sprowadzenia na ląd w kontekście</w:t>
            </w:r>
            <w:r w:rsidRPr="009837E0">
              <w:rPr>
                <w:color w:val="000005"/>
              </w:rPr>
              <w:t xml:space="preserve"> operacji poszukiwawczo-ratowniczych, </w:t>
            </w:r>
            <w:r w:rsidRPr="009837E0">
              <w:rPr>
                <w:b/>
                <w:bCs/>
                <w:i/>
                <w:iCs/>
                <w:color w:val="000005"/>
              </w:rPr>
              <w:t>co zagraża skutecznemu funkcjonowaniu procedur przewidzianych w art. 14 i 45 niniejszego rozporządzenia</w:t>
            </w:r>
            <w:r w:rsidRPr="009837E0">
              <w:rPr>
                <w:color w:val="000005"/>
              </w:rPr>
              <w:t>;</w:t>
            </w:r>
          </w:p>
        </w:tc>
      </w:tr>
    </w:tbl>
    <w:p w14:paraId="688BAD5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1864916" w14:textId="77777777" w:rsidR="00D07D2A" w:rsidRPr="0045320F" w:rsidRDefault="00D07D2A" w:rsidP="00D07D2A">
      <w:pPr>
        <w:rPr>
          <w:lang w:val="en-GB"/>
        </w:rPr>
      </w:pPr>
      <w:r w:rsidRPr="0045320F">
        <w:rPr>
          <w:rStyle w:val="HideTWBExt"/>
          <w:noProof w:val="0"/>
          <w:lang w:val="en-GB"/>
        </w:rPr>
        <w:t>&lt;/Amend&gt;</w:t>
      </w:r>
    </w:p>
    <w:p w14:paraId="0DA8F624" w14:textId="3EBD152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883</w:t>
      </w:r>
      <w:r w:rsidRPr="0045320F">
        <w:rPr>
          <w:rStyle w:val="HideTWBExt"/>
          <w:noProof w:val="0"/>
          <w:lang w:val="en-GB"/>
        </w:rPr>
        <w:t>&lt;/NumAm&gt;</w:t>
      </w:r>
    </w:p>
    <w:p w14:paraId="25F77EA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22C2694B" w14:textId="77777777" w:rsidR="00D07D2A" w:rsidRPr="009837E0" w:rsidRDefault="00D07D2A" w:rsidP="00D07D2A">
      <w:pPr>
        <w:pStyle w:val="NormalBold"/>
      </w:pPr>
      <w:r w:rsidRPr="009837E0">
        <w:rPr>
          <w:rStyle w:val="HideTWBExt"/>
          <w:noProof w:val="0"/>
        </w:rPr>
        <w:t>&lt;/RepeatBlock-By&gt;</w:t>
      </w:r>
    </w:p>
    <w:p w14:paraId="174E248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BDD5246" w14:textId="3A85DD75"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w</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C2D385C" w14:textId="77777777" w:rsidTr="0045320F">
        <w:trPr>
          <w:trHeight w:hRule="exact" w:val="240"/>
          <w:jc w:val="center"/>
        </w:trPr>
        <w:tc>
          <w:tcPr>
            <w:tcW w:w="9752" w:type="dxa"/>
            <w:gridSpan w:val="2"/>
          </w:tcPr>
          <w:p w14:paraId="64AA167A" w14:textId="77777777" w:rsidR="00D07D2A" w:rsidRPr="009837E0" w:rsidRDefault="00D07D2A" w:rsidP="0045320F"/>
        </w:tc>
      </w:tr>
      <w:tr w:rsidR="00D07D2A" w:rsidRPr="009837E0" w14:paraId="4B45F5C4" w14:textId="77777777" w:rsidTr="0045320F">
        <w:trPr>
          <w:trHeight w:val="240"/>
          <w:jc w:val="center"/>
        </w:trPr>
        <w:tc>
          <w:tcPr>
            <w:tcW w:w="4876" w:type="dxa"/>
          </w:tcPr>
          <w:p w14:paraId="1DD80CCC" w14:textId="77777777" w:rsidR="00D07D2A" w:rsidRPr="009837E0" w:rsidRDefault="00D07D2A" w:rsidP="0045320F">
            <w:pPr>
              <w:pStyle w:val="AmColumnHeading"/>
            </w:pPr>
            <w:r w:rsidRPr="009837E0">
              <w:t>Tekst proponowany przez Komisję</w:t>
            </w:r>
          </w:p>
        </w:tc>
        <w:tc>
          <w:tcPr>
            <w:tcW w:w="4876" w:type="dxa"/>
          </w:tcPr>
          <w:p w14:paraId="046FACD4" w14:textId="77777777" w:rsidR="00D07D2A" w:rsidRPr="009837E0" w:rsidRDefault="00D07D2A" w:rsidP="0045320F">
            <w:pPr>
              <w:pStyle w:val="AmColumnHeading"/>
            </w:pPr>
            <w:r w:rsidRPr="009837E0">
              <w:t>Poprawka</w:t>
            </w:r>
          </w:p>
        </w:tc>
      </w:tr>
      <w:tr w:rsidR="00D07D2A" w:rsidRPr="009837E0" w14:paraId="1978C583" w14:textId="77777777" w:rsidTr="0045320F">
        <w:trPr>
          <w:jc w:val="center"/>
        </w:trPr>
        <w:tc>
          <w:tcPr>
            <w:tcW w:w="4876" w:type="dxa"/>
          </w:tcPr>
          <w:p w14:paraId="55F2353F" w14:textId="77777777" w:rsidR="00D07D2A" w:rsidRPr="009837E0" w:rsidRDefault="00D07D2A" w:rsidP="0045320F">
            <w:pPr>
              <w:pStyle w:val="Normal6a"/>
            </w:pPr>
            <w:r w:rsidRPr="009837E0">
              <w:t>w)</w:t>
            </w:r>
            <w:r w:rsidRPr="009837E0">
              <w:tab/>
              <w:t xml:space="preserve">„presja </w:t>
            </w:r>
            <w:r w:rsidRPr="009837E0">
              <w:rPr>
                <w:b/>
                <w:bCs/>
                <w:i/>
                <w:iCs/>
              </w:rPr>
              <w:t>migracyjna</w:t>
            </w:r>
            <w:r w:rsidRPr="009837E0">
              <w:t>” oznacza sytuację, w której do państwa przybywa duża liczba obywateli państw trzecich lub bezpaństwowców</w:t>
            </w:r>
            <w:r w:rsidRPr="009837E0">
              <w:rPr>
                <w:b/>
                <w:bCs/>
                <w:i/>
                <w:iCs/>
              </w:rPr>
              <w:t>, bądź ryzyko zaistnienia takiej sytuacji, m.in. w przypadku gdy jest to następstwem operacji poszukiwawczo-ratowniczych</w:t>
            </w:r>
            <w:r w:rsidRPr="009837E0">
              <w:t xml:space="preserve">, w związku z geograficznym położeniem państwa członkowskiego oraz szczególnym rozwojem sytuacji w państwach trzecich, który prowadzi do ruchów migracyjnych </w:t>
            </w:r>
            <w:r w:rsidRPr="009837E0">
              <w:rPr>
                <w:b/>
                <w:bCs/>
                <w:i/>
                <w:iCs/>
              </w:rPr>
              <w:t>obciążających</w:t>
            </w:r>
            <w:r w:rsidRPr="009837E0">
              <w:t xml:space="preserve"> nawet dobrze przygotowane systemy udzielania azylu i przyjmowania oraz wymaga </w:t>
            </w:r>
            <w:r w:rsidRPr="009837E0">
              <w:rPr>
                <w:b/>
                <w:bCs/>
                <w:i/>
                <w:iCs/>
              </w:rPr>
              <w:t>natychmiastowego</w:t>
            </w:r>
            <w:r w:rsidRPr="009837E0">
              <w:t xml:space="preserve"> podjęcia działań;</w:t>
            </w:r>
          </w:p>
        </w:tc>
        <w:tc>
          <w:tcPr>
            <w:tcW w:w="4876" w:type="dxa"/>
          </w:tcPr>
          <w:p w14:paraId="47F191F2" w14:textId="77777777" w:rsidR="00D07D2A" w:rsidRPr="009837E0" w:rsidRDefault="00D07D2A" w:rsidP="0045320F">
            <w:pPr>
              <w:pStyle w:val="Normal6a"/>
            </w:pPr>
            <w:r w:rsidRPr="009837E0">
              <w:rPr>
                <w:color w:val="000005"/>
              </w:rPr>
              <w:t>w)</w:t>
            </w:r>
            <w:r w:rsidRPr="009837E0">
              <w:rPr>
                <w:color w:val="000005"/>
              </w:rPr>
              <w:tab/>
              <w:t>„</w:t>
            </w:r>
            <w:r w:rsidRPr="009837E0">
              <w:rPr>
                <w:b/>
                <w:bCs/>
                <w:i/>
                <w:iCs/>
                <w:color w:val="000005"/>
              </w:rPr>
              <w:t>zagrożenie presją na system udzielania azylu lub przyjmowania</w:t>
            </w:r>
            <w:r w:rsidRPr="009837E0">
              <w:rPr>
                <w:color w:val="000005"/>
              </w:rPr>
              <w:t xml:space="preserve">” oznacza sytuację, w której </w:t>
            </w:r>
            <w:r w:rsidRPr="009837E0">
              <w:rPr>
                <w:b/>
                <w:bCs/>
                <w:i/>
                <w:iCs/>
                <w:color w:val="000005"/>
              </w:rPr>
              <w:t>zdolność systemu azylowego lub systemu przyjmowania państwa członkowskiego jest bliska wyczerpania</w:t>
            </w:r>
            <w:r w:rsidRPr="009837E0">
              <w:rPr>
                <w:color w:val="000005"/>
              </w:rPr>
              <w:t xml:space="preserve">, m.in. gdy do państwa przybywa duża liczba obywateli państw trzecich lub bezpaństwowców w związku z geograficznym położeniem państwa członkowskiego oraz szczególnym rozwojem sytuacji w państwach trzecich, który prowadzi do ruchów migracyjnych </w:t>
            </w:r>
            <w:r w:rsidRPr="009837E0">
              <w:rPr>
                <w:b/>
                <w:bCs/>
                <w:i/>
                <w:iCs/>
                <w:color w:val="000005"/>
              </w:rPr>
              <w:t xml:space="preserve">nakładających nieproporcjonalnie wysoką odpowiedzialność </w:t>
            </w:r>
            <w:r w:rsidRPr="009837E0">
              <w:rPr>
                <w:color w:val="000005"/>
              </w:rPr>
              <w:t xml:space="preserve">nawet </w:t>
            </w:r>
            <w:r w:rsidRPr="009837E0">
              <w:rPr>
                <w:b/>
                <w:bCs/>
                <w:i/>
                <w:iCs/>
                <w:color w:val="000005"/>
              </w:rPr>
              <w:t>na</w:t>
            </w:r>
            <w:r w:rsidRPr="009837E0">
              <w:rPr>
                <w:i/>
                <w:iCs/>
                <w:color w:val="000005"/>
              </w:rPr>
              <w:t xml:space="preserve"> </w:t>
            </w:r>
            <w:r w:rsidRPr="009837E0">
              <w:rPr>
                <w:color w:val="000005"/>
              </w:rPr>
              <w:t xml:space="preserve">dobrze przygotowane systemy udzielania azylu i przyjmowania oraz wymaga </w:t>
            </w:r>
            <w:r w:rsidRPr="009837E0">
              <w:rPr>
                <w:b/>
                <w:bCs/>
                <w:i/>
                <w:iCs/>
                <w:color w:val="000005"/>
              </w:rPr>
              <w:t xml:space="preserve">szybkiego </w:t>
            </w:r>
            <w:r w:rsidRPr="009837E0">
              <w:rPr>
                <w:color w:val="000005"/>
              </w:rPr>
              <w:t>podjęcia działań;</w:t>
            </w:r>
          </w:p>
        </w:tc>
      </w:tr>
    </w:tbl>
    <w:p w14:paraId="493DE8D6"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71A470F" w14:textId="77777777" w:rsidR="00D07D2A" w:rsidRPr="0045320F" w:rsidRDefault="00D07D2A" w:rsidP="00D07D2A">
      <w:pPr>
        <w:rPr>
          <w:lang w:val="en-GB"/>
        </w:rPr>
      </w:pPr>
      <w:r w:rsidRPr="0045320F">
        <w:rPr>
          <w:rStyle w:val="HideTWBExt"/>
          <w:noProof w:val="0"/>
          <w:lang w:val="en-GB"/>
        </w:rPr>
        <w:t>&lt;/Amend&gt;</w:t>
      </w:r>
    </w:p>
    <w:p w14:paraId="2E0A3484" w14:textId="35F958F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884</w:t>
      </w:r>
      <w:r w:rsidRPr="0045320F">
        <w:rPr>
          <w:rStyle w:val="HideTWBExt"/>
          <w:noProof w:val="0"/>
          <w:lang w:val="en-GB"/>
        </w:rPr>
        <w:t>&lt;/NumAm&gt;</w:t>
      </w:r>
    </w:p>
    <w:p w14:paraId="588D7D19"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Tomas Tobé, Lena Düpont, Jeroen Lenaers</w:t>
      </w:r>
      <w:r w:rsidRPr="0045320F">
        <w:rPr>
          <w:rStyle w:val="HideTWBExt"/>
          <w:noProof w:val="0"/>
          <w:lang w:val="en-GB"/>
        </w:rPr>
        <w:t>&lt;/Members&gt;</w:t>
      </w:r>
    </w:p>
    <w:p w14:paraId="47051D6B" w14:textId="77777777" w:rsidR="00D07D2A" w:rsidRPr="009837E0" w:rsidRDefault="00D07D2A" w:rsidP="00D07D2A">
      <w:pPr>
        <w:pStyle w:val="NormalBold"/>
      </w:pPr>
      <w:r w:rsidRPr="009837E0">
        <w:rPr>
          <w:rStyle w:val="HideTWBExt"/>
          <w:noProof w:val="0"/>
        </w:rPr>
        <w:t>&lt;/RepeatBlock-By&gt;</w:t>
      </w:r>
    </w:p>
    <w:p w14:paraId="2A467CF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D34190B" w14:textId="04F4B761"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w</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34594DD" w14:textId="77777777" w:rsidTr="0045320F">
        <w:trPr>
          <w:trHeight w:hRule="exact" w:val="240"/>
          <w:jc w:val="center"/>
        </w:trPr>
        <w:tc>
          <w:tcPr>
            <w:tcW w:w="9752" w:type="dxa"/>
            <w:gridSpan w:val="2"/>
          </w:tcPr>
          <w:p w14:paraId="02B19FA1" w14:textId="77777777" w:rsidR="00D07D2A" w:rsidRPr="009837E0" w:rsidRDefault="00D07D2A" w:rsidP="0045320F"/>
        </w:tc>
      </w:tr>
      <w:tr w:rsidR="00D07D2A" w:rsidRPr="009837E0" w14:paraId="1D2BB8EB" w14:textId="77777777" w:rsidTr="0045320F">
        <w:trPr>
          <w:trHeight w:val="240"/>
          <w:jc w:val="center"/>
        </w:trPr>
        <w:tc>
          <w:tcPr>
            <w:tcW w:w="4876" w:type="dxa"/>
          </w:tcPr>
          <w:p w14:paraId="4F6CD706" w14:textId="77777777" w:rsidR="00D07D2A" w:rsidRPr="009837E0" w:rsidRDefault="00D07D2A" w:rsidP="0045320F">
            <w:pPr>
              <w:pStyle w:val="AmColumnHeading"/>
            </w:pPr>
            <w:r w:rsidRPr="009837E0">
              <w:t>Tekst proponowany przez Komisję</w:t>
            </w:r>
          </w:p>
        </w:tc>
        <w:tc>
          <w:tcPr>
            <w:tcW w:w="4876" w:type="dxa"/>
          </w:tcPr>
          <w:p w14:paraId="1D81F1F3" w14:textId="77777777" w:rsidR="00D07D2A" w:rsidRPr="009837E0" w:rsidRDefault="00D07D2A" w:rsidP="0045320F">
            <w:pPr>
              <w:pStyle w:val="AmColumnHeading"/>
            </w:pPr>
            <w:r w:rsidRPr="009837E0">
              <w:t>Poprawka</w:t>
            </w:r>
          </w:p>
        </w:tc>
      </w:tr>
      <w:tr w:rsidR="00D07D2A" w:rsidRPr="009837E0" w14:paraId="3DD88FB1" w14:textId="77777777" w:rsidTr="0045320F">
        <w:trPr>
          <w:jc w:val="center"/>
        </w:trPr>
        <w:tc>
          <w:tcPr>
            <w:tcW w:w="4876" w:type="dxa"/>
          </w:tcPr>
          <w:p w14:paraId="3161C758" w14:textId="77777777" w:rsidR="00D07D2A" w:rsidRPr="009837E0" w:rsidRDefault="00D07D2A" w:rsidP="0045320F">
            <w:pPr>
              <w:pStyle w:val="Normal6a"/>
            </w:pPr>
            <w:r w:rsidRPr="009837E0">
              <w:t>w)</w:t>
            </w:r>
            <w:r w:rsidRPr="009837E0">
              <w:tab/>
              <w:t xml:space="preserve">„presja migracyjna” oznacza sytuację, </w:t>
            </w:r>
            <w:r w:rsidRPr="009837E0">
              <w:rPr>
                <w:b/>
                <w:bCs/>
                <w:i/>
                <w:iCs/>
              </w:rPr>
              <w:t>w której do państwa przybywa duża liczba</w:t>
            </w:r>
            <w:r w:rsidRPr="009837E0">
              <w:t xml:space="preserve"> obywateli państw trzecich </w:t>
            </w:r>
            <w:r w:rsidRPr="009837E0">
              <w:rPr>
                <w:b/>
                <w:bCs/>
                <w:i/>
                <w:iCs/>
              </w:rPr>
              <w:t>lub bezpaństwowców, bądź ryzyko zaistnienia takiej sytuacji</w:t>
            </w:r>
            <w:r w:rsidRPr="009837E0">
              <w:t xml:space="preserve">, m.in. </w:t>
            </w:r>
            <w:r w:rsidRPr="009837E0">
              <w:rPr>
                <w:b/>
                <w:bCs/>
                <w:i/>
                <w:iCs/>
              </w:rPr>
              <w:t>w przypadku gdy jest to następstwem</w:t>
            </w:r>
            <w:r w:rsidRPr="009837E0">
              <w:t xml:space="preserve"> operacji poszukiwawczo-ratowniczych, </w:t>
            </w:r>
            <w:r w:rsidRPr="009837E0">
              <w:rPr>
                <w:b/>
                <w:bCs/>
                <w:i/>
                <w:iCs/>
              </w:rPr>
              <w:t>w związku z geograficznym położeniem państwa członkowskiego oraz szczególnym rozwojem sytuacji w państwach trzecich, który prowadzi do ruchów migracyjnych</w:t>
            </w:r>
            <w:r w:rsidRPr="009837E0">
              <w:t xml:space="preserve"> </w:t>
            </w:r>
            <w:r w:rsidRPr="009837E0">
              <w:rPr>
                <w:b/>
                <w:bCs/>
                <w:i/>
                <w:iCs/>
              </w:rPr>
              <w:t>obciążających</w:t>
            </w:r>
            <w:r w:rsidRPr="009837E0">
              <w:t xml:space="preserve"> nawet dobrze przygotowane systemy udzielania azylu i </w:t>
            </w:r>
            <w:r w:rsidRPr="009837E0">
              <w:rPr>
                <w:b/>
                <w:bCs/>
                <w:i/>
                <w:iCs/>
              </w:rPr>
              <w:t>przyjmowania oraz wymaga natychmiastowego podjęcia działań</w:t>
            </w:r>
            <w:r w:rsidRPr="009837E0">
              <w:t>;</w:t>
            </w:r>
          </w:p>
        </w:tc>
        <w:tc>
          <w:tcPr>
            <w:tcW w:w="4876" w:type="dxa"/>
          </w:tcPr>
          <w:p w14:paraId="0F2948BF" w14:textId="77777777" w:rsidR="00D07D2A" w:rsidRPr="009837E0" w:rsidRDefault="00D07D2A" w:rsidP="0045320F">
            <w:pPr>
              <w:pStyle w:val="Normal6a"/>
            </w:pPr>
            <w:r w:rsidRPr="009837E0">
              <w:rPr>
                <w:color w:val="000005"/>
              </w:rPr>
              <w:t>w)</w:t>
            </w:r>
            <w:r w:rsidRPr="009837E0">
              <w:rPr>
                <w:color w:val="000005"/>
              </w:rPr>
              <w:tab/>
              <w:t xml:space="preserve">„presja migracyjna” oznacza sytuację, w której </w:t>
            </w:r>
            <w:r w:rsidRPr="009837E0">
              <w:rPr>
                <w:b/>
                <w:bCs/>
                <w:i/>
                <w:iCs/>
                <w:color w:val="000005"/>
              </w:rPr>
              <w:t>przybycie</w:t>
            </w:r>
            <w:r w:rsidRPr="009837E0">
              <w:rPr>
                <w:color w:val="000005"/>
              </w:rPr>
              <w:t xml:space="preserve"> obywateli państw trzecich, m.in. </w:t>
            </w:r>
            <w:r w:rsidRPr="009837E0">
              <w:rPr>
                <w:b/>
                <w:bCs/>
                <w:i/>
                <w:iCs/>
                <w:color w:val="000005"/>
              </w:rPr>
              <w:t xml:space="preserve">na skutek </w:t>
            </w:r>
            <w:r w:rsidRPr="009837E0">
              <w:rPr>
                <w:color w:val="000005"/>
              </w:rPr>
              <w:t xml:space="preserve">operacji poszukiwawczo-ratowniczych, </w:t>
            </w:r>
            <w:r w:rsidRPr="009837E0">
              <w:rPr>
                <w:b/>
                <w:bCs/>
                <w:i/>
                <w:iCs/>
                <w:color w:val="000005"/>
              </w:rPr>
              <w:t>nieproporcjonalnie obciąża</w:t>
            </w:r>
            <w:r w:rsidRPr="009837E0">
              <w:rPr>
                <w:color w:val="000005"/>
              </w:rPr>
              <w:t xml:space="preserve"> nawet dobrze przygotowane systemy udzielania azylu i </w:t>
            </w:r>
            <w:r w:rsidRPr="009837E0">
              <w:rPr>
                <w:b/>
                <w:bCs/>
                <w:i/>
                <w:iCs/>
                <w:color w:val="000005"/>
              </w:rPr>
              <w:t>migracyjne, co może sprawić, że dane państwo członkowskie nie jest w stanie wypełnić swoich zobowiązań prawnych, w szczególności zobowiązań określonych w niniejszym rozporządzeniu, rozporządzeniu (UE) xxx/xxx [rozporządzenie w sprawie kontroli przesiewowej], rozporządzeniu (UE) xxx/xxx [dyrektywa w sprawie procedur azylowych] oraz w dyrektywie xxx/xxx [dyrektywa powrotowa]</w:t>
            </w:r>
            <w:r w:rsidRPr="009837E0">
              <w:rPr>
                <w:color w:val="000005"/>
              </w:rPr>
              <w:t>;</w:t>
            </w:r>
          </w:p>
        </w:tc>
      </w:tr>
    </w:tbl>
    <w:p w14:paraId="380D5E0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3DC2AFF" w14:textId="77777777" w:rsidR="00D07D2A" w:rsidRPr="0045320F" w:rsidRDefault="00D07D2A" w:rsidP="00D07D2A">
      <w:pPr>
        <w:rPr>
          <w:lang w:val="en-GB"/>
        </w:rPr>
      </w:pPr>
      <w:r w:rsidRPr="0045320F">
        <w:rPr>
          <w:rStyle w:val="HideTWBExt"/>
          <w:noProof w:val="0"/>
          <w:lang w:val="en-GB"/>
        </w:rPr>
        <w:t>&lt;/Amend&gt;</w:t>
      </w:r>
    </w:p>
    <w:p w14:paraId="682C79B6" w14:textId="618107A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885</w:t>
      </w:r>
      <w:r w:rsidRPr="0045320F">
        <w:rPr>
          <w:rStyle w:val="HideTWBExt"/>
          <w:noProof w:val="0"/>
          <w:lang w:val="en-GB"/>
        </w:rPr>
        <w:t>&lt;/NumAm&gt;</w:t>
      </w:r>
    </w:p>
    <w:p w14:paraId="0D4626C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Cyrus Engerer</w:t>
      </w:r>
      <w:r w:rsidRPr="0045320F">
        <w:rPr>
          <w:rStyle w:val="HideTWBExt"/>
          <w:noProof w:val="0"/>
          <w:lang w:val="en-GB"/>
        </w:rPr>
        <w:t>&lt;/Members&gt;</w:t>
      </w:r>
    </w:p>
    <w:p w14:paraId="574AEDE5" w14:textId="77777777" w:rsidR="00D07D2A" w:rsidRPr="009837E0" w:rsidRDefault="00D07D2A" w:rsidP="00D07D2A">
      <w:pPr>
        <w:pStyle w:val="NormalBold"/>
      </w:pPr>
      <w:r w:rsidRPr="009837E0">
        <w:rPr>
          <w:rStyle w:val="HideTWBExt"/>
          <w:noProof w:val="0"/>
        </w:rPr>
        <w:t>&lt;/RepeatBlock-By&gt;</w:t>
      </w:r>
    </w:p>
    <w:p w14:paraId="7095543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BCC9CA5" w14:textId="23274E25"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w</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13F3B4B" w14:textId="77777777" w:rsidTr="0045320F">
        <w:trPr>
          <w:trHeight w:hRule="exact" w:val="240"/>
          <w:jc w:val="center"/>
        </w:trPr>
        <w:tc>
          <w:tcPr>
            <w:tcW w:w="9752" w:type="dxa"/>
            <w:gridSpan w:val="2"/>
          </w:tcPr>
          <w:p w14:paraId="63A237B0" w14:textId="77777777" w:rsidR="00D07D2A" w:rsidRPr="009837E0" w:rsidRDefault="00D07D2A" w:rsidP="0045320F"/>
        </w:tc>
      </w:tr>
      <w:tr w:rsidR="00D07D2A" w:rsidRPr="009837E0" w14:paraId="1098FD21" w14:textId="77777777" w:rsidTr="0045320F">
        <w:trPr>
          <w:trHeight w:val="240"/>
          <w:jc w:val="center"/>
        </w:trPr>
        <w:tc>
          <w:tcPr>
            <w:tcW w:w="4876" w:type="dxa"/>
          </w:tcPr>
          <w:p w14:paraId="51D29CB6" w14:textId="77777777" w:rsidR="00D07D2A" w:rsidRPr="009837E0" w:rsidRDefault="00D07D2A" w:rsidP="0045320F">
            <w:pPr>
              <w:pStyle w:val="AmColumnHeading"/>
            </w:pPr>
            <w:r w:rsidRPr="009837E0">
              <w:t>Tekst proponowany przez Komisję</w:t>
            </w:r>
          </w:p>
        </w:tc>
        <w:tc>
          <w:tcPr>
            <w:tcW w:w="4876" w:type="dxa"/>
          </w:tcPr>
          <w:p w14:paraId="17D2E49C" w14:textId="77777777" w:rsidR="00D07D2A" w:rsidRPr="009837E0" w:rsidRDefault="00D07D2A" w:rsidP="0045320F">
            <w:pPr>
              <w:pStyle w:val="AmColumnHeading"/>
            </w:pPr>
            <w:r w:rsidRPr="009837E0">
              <w:t>Poprawka</w:t>
            </w:r>
          </w:p>
        </w:tc>
      </w:tr>
      <w:tr w:rsidR="00D07D2A" w:rsidRPr="009837E0" w14:paraId="59512D1E" w14:textId="77777777" w:rsidTr="0045320F">
        <w:trPr>
          <w:jc w:val="center"/>
        </w:trPr>
        <w:tc>
          <w:tcPr>
            <w:tcW w:w="4876" w:type="dxa"/>
          </w:tcPr>
          <w:p w14:paraId="5833A744" w14:textId="77777777" w:rsidR="00D07D2A" w:rsidRPr="009837E0" w:rsidRDefault="00D07D2A" w:rsidP="0045320F">
            <w:pPr>
              <w:pStyle w:val="Normal6a"/>
            </w:pPr>
            <w:r w:rsidRPr="009837E0">
              <w:t>w)</w:t>
            </w:r>
            <w:r w:rsidRPr="009837E0">
              <w:tab/>
              <w:t xml:space="preserve">„presja migracyjna” oznacza sytuację, w której </w:t>
            </w:r>
            <w:r w:rsidRPr="009837E0">
              <w:rPr>
                <w:b/>
                <w:bCs/>
                <w:i/>
                <w:iCs/>
              </w:rPr>
              <w:t>do państwa</w:t>
            </w:r>
            <w:r w:rsidRPr="009837E0">
              <w:t xml:space="preserve"> przybywa </w:t>
            </w:r>
            <w:r w:rsidRPr="009837E0">
              <w:rPr>
                <w:b/>
                <w:bCs/>
                <w:i/>
                <w:iCs/>
              </w:rPr>
              <w:t>duża liczba</w:t>
            </w:r>
            <w:r w:rsidRPr="009837E0">
              <w:t xml:space="preserve"> obywateli </w:t>
            </w:r>
            <w:r w:rsidRPr="009837E0">
              <w:rPr>
                <w:b/>
                <w:bCs/>
                <w:i/>
                <w:iCs/>
              </w:rPr>
              <w:t>państw trzecich lub bezpaństwowców, bądź ryzyko zaistnienia takiej sytuacji,</w:t>
            </w:r>
            <w:r w:rsidRPr="009837E0">
              <w:t xml:space="preserve"> m.in. </w:t>
            </w:r>
            <w:r w:rsidRPr="009837E0">
              <w:rPr>
                <w:b/>
                <w:bCs/>
                <w:i/>
                <w:iCs/>
              </w:rPr>
              <w:t>w przypadku gdy jest to następstwem</w:t>
            </w:r>
            <w:r w:rsidRPr="009837E0">
              <w:t xml:space="preserve"> operacji poszukiwawczo-ratowniczych, </w:t>
            </w:r>
            <w:r w:rsidRPr="009837E0">
              <w:rPr>
                <w:b/>
                <w:bCs/>
                <w:i/>
                <w:iCs/>
              </w:rPr>
              <w:t>w związku z geograficznym położeniem</w:t>
            </w:r>
            <w:r w:rsidRPr="009837E0">
              <w:t xml:space="preserve"> państwa członkowskiego </w:t>
            </w:r>
            <w:r w:rsidRPr="009837E0">
              <w:rPr>
                <w:b/>
                <w:bCs/>
                <w:i/>
                <w:iCs/>
              </w:rPr>
              <w:t>oraz szczególnym rozwojem sytuacji w państwach trzecich, który prowadzi do ruchów migracyjnych obciążających nawet dobrze przygotowane systemy udzielania azylu i przyjmowania oraz wymaga natychmiastowego podjęcia działań</w:t>
            </w:r>
            <w:r w:rsidRPr="009837E0">
              <w:t>;</w:t>
            </w:r>
          </w:p>
        </w:tc>
        <w:tc>
          <w:tcPr>
            <w:tcW w:w="4876" w:type="dxa"/>
          </w:tcPr>
          <w:p w14:paraId="50A4B218" w14:textId="77777777" w:rsidR="00D07D2A" w:rsidRPr="009837E0" w:rsidRDefault="00D07D2A" w:rsidP="0045320F">
            <w:pPr>
              <w:pStyle w:val="Normal6a"/>
            </w:pPr>
            <w:r w:rsidRPr="009837E0">
              <w:rPr>
                <w:color w:val="000005"/>
              </w:rPr>
              <w:t>w)</w:t>
            </w:r>
            <w:r w:rsidRPr="009837E0">
              <w:rPr>
                <w:color w:val="000005"/>
              </w:rPr>
              <w:tab/>
              <w:t xml:space="preserve">„presja migracyjna” oznacza sytuację, w której sytuację, w której </w:t>
            </w:r>
            <w:r w:rsidRPr="009837E0">
              <w:rPr>
                <w:b/>
                <w:bCs/>
                <w:i/>
                <w:iCs/>
                <w:color w:val="000005"/>
              </w:rPr>
              <w:t>jedno lub więcej państw członkowskich stoi w obliczu stałego, właściwego dla danego państwa, poziomu napływu</w:t>
            </w:r>
            <w:r w:rsidRPr="009837E0">
              <w:rPr>
                <w:color w:val="000005"/>
              </w:rPr>
              <w:t xml:space="preserve"> obywateli</w:t>
            </w:r>
            <w:r w:rsidRPr="009837E0">
              <w:rPr>
                <w:b/>
                <w:bCs/>
                <w:i/>
                <w:iCs/>
                <w:color w:val="000005"/>
              </w:rPr>
              <w:t xml:space="preserve"> państw trzecich</w:t>
            </w:r>
            <w:r w:rsidRPr="009837E0">
              <w:rPr>
                <w:color w:val="000005"/>
              </w:rPr>
              <w:t xml:space="preserve">, m.in. </w:t>
            </w:r>
            <w:r w:rsidRPr="009837E0">
              <w:rPr>
                <w:b/>
                <w:bCs/>
                <w:i/>
                <w:iCs/>
                <w:color w:val="000005"/>
              </w:rPr>
              <w:t>na skutek sprowadzenia na ląd w kontekście</w:t>
            </w:r>
            <w:r w:rsidRPr="009837E0">
              <w:rPr>
                <w:color w:val="000005"/>
              </w:rPr>
              <w:t xml:space="preserve"> operacji poszukiwawczo-ratowniczych, </w:t>
            </w:r>
            <w:r w:rsidRPr="009837E0">
              <w:rPr>
                <w:b/>
                <w:bCs/>
                <w:i/>
                <w:iCs/>
                <w:color w:val="000005"/>
              </w:rPr>
              <w:t>co zagraża skutecznemu funkcjonowaniu procedur przewidzianych w art. 14 i 45 niniejszego rozporządzenia w danym państwie członkowskim</w:t>
            </w:r>
            <w:r w:rsidRPr="009837E0">
              <w:rPr>
                <w:color w:val="000005"/>
              </w:rPr>
              <w:t>;</w:t>
            </w:r>
          </w:p>
        </w:tc>
      </w:tr>
    </w:tbl>
    <w:p w14:paraId="1A3CAF0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513F5FD" w14:textId="77777777" w:rsidR="00D07D2A" w:rsidRPr="0045320F" w:rsidRDefault="00D07D2A" w:rsidP="00D07D2A">
      <w:pPr>
        <w:rPr>
          <w:lang w:val="en-GB"/>
        </w:rPr>
      </w:pPr>
      <w:r w:rsidRPr="0045320F">
        <w:rPr>
          <w:rStyle w:val="HideTWBExt"/>
          <w:noProof w:val="0"/>
          <w:lang w:val="en-GB"/>
        </w:rPr>
        <w:t>&lt;/Amend&gt;</w:t>
      </w:r>
    </w:p>
    <w:p w14:paraId="41F71E07" w14:textId="203A704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886</w:t>
      </w:r>
      <w:r w:rsidRPr="0045320F">
        <w:rPr>
          <w:rStyle w:val="HideTWBExt"/>
          <w:noProof w:val="0"/>
          <w:lang w:val="en-GB"/>
        </w:rPr>
        <w:t>&lt;/NumAm&gt;</w:t>
      </w:r>
    </w:p>
    <w:p w14:paraId="4047BF7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1B8A3385" w14:textId="77777777" w:rsidR="00D07D2A" w:rsidRPr="009837E0" w:rsidRDefault="00D07D2A" w:rsidP="00D07D2A">
      <w:pPr>
        <w:pStyle w:val="NormalBold"/>
      </w:pPr>
      <w:r w:rsidRPr="009837E0">
        <w:rPr>
          <w:rStyle w:val="HideTWBExt"/>
          <w:noProof w:val="0"/>
        </w:rPr>
        <w:t>&lt;/RepeatBlock-By&gt;</w:t>
      </w:r>
    </w:p>
    <w:p w14:paraId="1FE73AA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4C0E6A4" w14:textId="0897B333"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w</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1D32FD3" w14:textId="77777777" w:rsidTr="0045320F">
        <w:trPr>
          <w:trHeight w:hRule="exact" w:val="240"/>
          <w:jc w:val="center"/>
        </w:trPr>
        <w:tc>
          <w:tcPr>
            <w:tcW w:w="9752" w:type="dxa"/>
            <w:gridSpan w:val="2"/>
          </w:tcPr>
          <w:p w14:paraId="775CE53C" w14:textId="77777777" w:rsidR="00D07D2A" w:rsidRPr="009837E0" w:rsidRDefault="00D07D2A" w:rsidP="0045320F"/>
        </w:tc>
      </w:tr>
      <w:tr w:rsidR="00D07D2A" w:rsidRPr="009837E0" w14:paraId="59D96C9C" w14:textId="77777777" w:rsidTr="0045320F">
        <w:trPr>
          <w:trHeight w:val="240"/>
          <w:jc w:val="center"/>
        </w:trPr>
        <w:tc>
          <w:tcPr>
            <w:tcW w:w="4876" w:type="dxa"/>
          </w:tcPr>
          <w:p w14:paraId="5DDE8366" w14:textId="77777777" w:rsidR="00D07D2A" w:rsidRPr="009837E0" w:rsidRDefault="00D07D2A" w:rsidP="0045320F">
            <w:pPr>
              <w:pStyle w:val="AmColumnHeading"/>
            </w:pPr>
            <w:r w:rsidRPr="009837E0">
              <w:t>Tekst proponowany przez Komisję</w:t>
            </w:r>
          </w:p>
        </w:tc>
        <w:tc>
          <w:tcPr>
            <w:tcW w:w="4876" w:type="dxa"/>
          </w:tcPr>
          <w:p w14:paraId="3C63C06A" w14:textId="77777777" w:rsidR="00D07D2A" w:rsidRPr="009837E0" w:rsidRDefault="00D07D2A" w:rsidP="0045320F">
            <w:pPr>
              <w:pStyle w:val="AmColumnHeading"/>
            </w:pPr>
            <w:r w:rsidRPr="009837E0">
              <w:t>Poprawka</w:t>
            </w:r>
          </w:p>
        </w:tc>
      </w:tr>
      <w:tr w:rsidR="00D07D2A" w:rsidRPr="009837E0" w14:paraId="755366C1" w14:textId="77777777" w:rsidTr="0045320F">
        <w:trPr>
          <w:jc w:val="center"/>
        </w:trPr>
        <w:tc>
          <w:tcPr>
            <w:tcW w:w="4876" w:type="dxa"/>
          </w:tcPr>
          <w:p w14:paraId="05288F2B" w14:textId="77777777" w:rsidR="00D07D2A" w:rsidRPr="009837E0" w:rsidRDefault="00D07D2A" w:rsidP="0045320F">
            <w:pPr>
              <w:pStyle w:val="Normal6a"/>
            </w:pPr>
            <w:r w:rsidRPr="009837E0">
              <w:t>w)</w:t>
            </w:r>
            <w:r w:rsidRPr="009837E0">
              <w:tab/>
              <w:t xml:space="preserve">„presja migracyjna” oznacza sytuację, w której do państwa przybywa duża liczba obywateli państw trzecich lub bezpaństwowców, bądź ryzyko zaistnienia takiej sytuacji, m.in. w przypadku gdy jest to następstwem operacji poszukiwawczo-ratowniczych, w związku z geograficznym położeniem państwa członkowskiego oraz szczególnym rozwojem sytuacji w państwach trzecich, który prowadzi do ruchów migracyjnych obciążających </w:t>
            </w:r>
            <w:r w:rsidRPr="009837E0">
              <w:rPr>
                <w:b/>
                <w:bCs/>
                <w:i/>
                <w:iCs/>
              </w:rPr>
              <w:t>nawet dobrze przygotowane</w:t>
            </w:r>
            <w:r w:rsidRPr="009837E0">
              <w:t xml:space="preserve"> systemy udzielania azylu i przyjmowania oraz wymaga natychmiastowego podjęcia działań;</w:t>
            </w:r>
          </w:p>
        </w:tc>
        <w:tc>
          <w:tcPr>
            <w:tcW w:w="4876" w:type="dxa"/>
          </w:tcPr>
          <w:p w14:paraId="000906B8" w14:textId="77777777" w:rsidR="00D07D2A" w:rsidRPr="009837E0" w:rsidRDefault="00D07D2A" w:rsidP="0045320F">
            <w:pPr>
              <w:pStyle w:val="Normal6a"/>
            </w:pPr>
            <w:r w:rsidRPr="009837E0">
              <w:rPr>
                <w:color w:val="000005"/>
              </w:rPr>
              <w:t>w)</w:t>
            </w:r>
            <w:r w:rsidRPr="009837E0">
              <w:rPr>
                <w:color w:val="000005"/>
              </w:rPr>
              <w:tab/>
              <w:t xml:space="preserve">„presja migracyjna” oznacza sytuację, w której do państwa przybywa duża liczba obywateli państw trzecich lub bezpaństwowców, bądź ryzyko zaistnienia takiej sytuacji, m.in. w przypadku gdy jest to następstwem operacji poszukiwawczo-ratowniczych, w związku z geograficznym położeniem państwa członkowskiego oraz szczególnym rozwojem sytuacji w państwach trzecich, który prowadzi do ruchów migracyjnych obciążających systemy udzielania azylu i przyjmowania </w:t>
            </w:r>
            <w:r w:rsidRPr="009837E0">
              <w:rPr>
                <w:b/>
                <w:bCs/>
                <w:i/>
                <w:iCs/>
                <w:color w:val="000005"/>
              </w:rPr>
              <w:t xml:space="preserve">na poziomie krajowym i lokalnym </w:t>
            </w:r>
            <w:r w:rsidRPr="009837E0">
              <w:rPr>
                <w:color w:val="000005"/>
              </w:rPr>
              <w:t>oraz wymaga natychmiastowego podjęcia działań;</w:t>
            </w:r>
          </w:p>
        </w:tc>
      </w:tr>
    </w:tbl>
    <w:p w14:paraId="1B99F6D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CA09AC1" w14:textId="77777777" w:rsidR="00D07D2A" w:rsidRPr="0045320F" w:rsidRDefault="00D07D2A" w:rsidP="00D07D2A">
      <w:pPr>
        <w:rPr>
          <w:lang w:val="en-GB"/>
        </w:rPr>
      </w:pPr>
      <w:r w:rsidRPr="0045320F">
        <w:rPr>
          <w:rStyle w:val="HideTWBExt"/>
          <w:noProof w:val="0"/>
          <w:lang w:val="en-GB"/>
        </w:rPr>
        <w:t>&lt;/Amend&gt;</w:t>
      </w:r>
    </w:p>
    <w:p w14:paraId="692EE323" w14:textId="0C7B3E4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887</w:t>
      </w:r>
      <w:r w:rsidRPr="0045320F">
        <w:rPr>
          <w:rStyle w:val="HideTWBExt"/>
          <w:noProof w:val="0"/>
          <w:lang w:val="en-GB"/>
        </w:rPr>
        <w:t>&lt;/NumAm&gt;</w:t>
      </w:r>
    </w:p>
    <w:p w14:paraId="46CC95C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Tomas Tobé, Lena Düpont, Jeroen Lenaers</w:t>
      </w:r>
      <w:r w:rsidRPr="0045320F">
        <w:rPr>
          <w:rStyle w:val="HideTWBExt"/>
          <w:noProof w:val="0"/>
          <w:lang w:val="en-GB"/>
        </w:rPr>
        <w:t>&lt;/Members&gt;</w:t>
      </w:r>
    </w:p>
    <w:p w14:paraId="319AA186" w14:textId="77777777" w:rsidR="00D07D2A" w:rsidRPr="009837E0" w:rsidRDefault="00D07D2A" w:rsidP="00D07D2A">
      <w:pPr>
        <w:pStyle w:val="NormalBold"/>
      </w:pPr>
      <w:r w:rsidRPr="009837E0">
        <w:rPr>
          <w:rStyle w:val="HideTWBExt"/>
          <w:noProof w:val="0"/>
        </w:rPr>
        <w:t>&lt;/RepeatBlock-By&gt;</w:t>
      </w:r>
    </w:p>
    <w:p w14:paraId="14336E4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41AFA35" w14:textId="552E09C9"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w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BD4D4B3" w14:textId="77777777" w:rsidTr="0045320F">
        <w:trPr>
          <w:trHeight w:hRule="exact" w:val="240"/>
          <w:jc w:val="center"/>
        </w:trPr>
        <w:tc>
          <w:tcPr>
            <w:tcW w:w="9752" w:type="dxa"/>
            <w:gridSpan w:val="2"/>
          </w:tcPr>
          <w:p w14:paraId="69FD7740" w14:textId="77777777" w:rsidR="00D07D2A" w:rsidRPr="009837E0" w:rsidRDefault="00D07D2A" w:rsidP="0045320F"/>
        </w:tc>
      </w:tr>
      <w:tr w:rsidR="00D07D2A" w:rsidRPr="009837E0" w14:paraId="0E4D5E07" w14:textId="77777777" w:rsidTr="0045320F">
        <w:trPr>
          <w:trHeight w:val="240"/>
          <w:jc w:val="center"/>
        </w:trPr>
        <w:tc>
          <w:tcPr>
            <w:tcW w:w="4876" w:type="dxa"/>
          </w:tcPr>
          <w:p w14:paraId="6EF0B9EE" w14:textId="77777777" w:rsidR="00D07D2A" w:rsidRPr="009837E0" w:rsidRDefault="00D07D2A" w:rsidP="0045320F">
            <w:pPr>
              <w:pStyle w:val="AmColumnHeading"/>
            </w:pPr>
            <w:r w:rsidRPr="009837E0">
              <w:t>Tekst proponowany przez Komisję</w:t>
            </w:r>
          </w:p>
        </w:tc>
        <w:tc>
          <w:tcPr>
            <w:tcW w:w="4876" w:type="dxa"/>
          </w:tcPr>
          <w:p w14:paraId="2419D6AD" w14:textId="77777777" w:rsidR="00D07D2A" w:rsidRPr="009837E0" w:rsidRDefault="00D07D2A" w:rsidP="0045320F">
            <w:pPr>
              <w:pStyle w:val="AmColumnHeading"/>
            </w:pPr>
            <w:r w:rsidRPr="009837E0">
              <w:t>Poprawka</w:t>
            </w:r>
          </w:p>
        </w:tc>
      </w:tr>
      <w:tr w:rsidR="00D07D2A" w:rsidRPr="009837E0" w14:paraId="2498AA6A" w14:textId="77777777" w:rsidTr="0045320F">
        <w:trPr>
          <w:jc w:val="center"/>
        </w:trPr>
        <w:tc>
          <w:tcPr>
            <w:tcW w:w="4876" w:type="dxa"/>
          </w:tcPr>
          <w:p w14:paraId="491CE857" w14:textId="77777777" w:rsidR="00D07D2A" w:rsidRPr="009837E0" w:rsidRDefault="00D07D2A" w:rsidP="0045320F">
            <w:pPr>
              <w:pStyle w:val="Normal6a"/>
            </w:pPr>
          </w:p>
        </w:tc>
        <w:tc>
          <w:tcPr>
            <w:tcW w:w="4876" w:type="dxa"/>
          </w:tcPr>
          <w:p w14:paraId="750A3B7A" w14:textId="77777777" w:rsidR="00D07D2A" w:rsidRPr="009837E0" w:rsidRDefault="00D07D2A" w:rsidP="0045320F">
            <w:pPr>
              <w:pStyle w:val="Normal6a"/>
            </w:pPr>
            <w:r w:rsidRPr="009837E0">
              <w:rPr>
                <w:b/>
                <w:i/>
                <w:color w:val="000005"/>
              </w:rPr>
              <w:t>wa)</w:t>
            </w:r>
            <w:r w:rsidRPr="009837E0">
              <w:rPr>
                <w:color w:val="000005"/>
              </w:rPr>
              <w:tab/>
            </w:r>
            <w:r w:rsidRPr="009837E0">
              <w:rPr>
                <w:b/>
                <w:i/>
                <w:color w:val="000005"/>
              </w:rPr>
              <w:t>„zagrożenie presją migracyjną” oznacza ryzyko nieproporcjonalnego obciążenia nawet dobrze przygotowanego systemu azylowego i migracyjnego w państwie członkowskim w związku z przewidywanym napływem obywateli państw trzecich, w związku z którym dane państwo członkowskie może znaleźć się pod presją migracyjną;</w:t>
            </w:r>
          </w:p>
        </w:tc>
      </w:tr>
    </w:tbl>
    <w:p w14:paraId="0FCE57FD"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A123037" w14:textId="77777777" w:rsidR="00D07D2A" w:rsidRPr="0045320F" w:rsidRDefault="00D07D2A" w:rsidP="00D07D2A">
      <w:pPr>
        <w:rPr>
          <w:lang w:val="en-GB"/>
        </w:rPr>
      </w:pPr>
      <w:r w:rsidRPr="0045320F">
        <w:rPr>
          <w:rStyle w:val="HideTWBExt"/>
          <w:noProof w:val="0"/>
          <w:lang w:val="en-GB"/>
        </w:rPr>
        <w:t>&lt;/Amend&gt;</w:t>
      </w:r>
    </w:p>
    <w:p w14:paraId="644AE92B" w14:textId="4B62D14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888</w:t>
      </w:r>
      <w:r w:rsidRPr="0045320F">
        <w:rPr>
          <w:rStyle w:val="HideTWBExt"/>
          <w:noProof w:val="0"/>
          <w:lang w:val="en-GB"/>
        </w:rPr>
        <w:t>&lt;/NumAm&gt;</w:t>
      </w:r>
    </w:p>
    <w:p w14:paraId="28E00C1C"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363D60D2" w14:textId="77777777" w:rsidR="00D07D2A" w:rsidRPr="009837E0" w:rsidRDefault="00D07D2A" w:rsidP="00D07D2A">
      <w:pPr>
        <w:pStyle w:val="NormalBold"/>
      </w:pPr>
      <w:r w:rsidRPr="009837E0">
        <w:rPr>
          <w:rStyle w:val="HideTWBExt"/>
          <w:noProof w:val="0"/>
        </w:rPr>
        <w:t>&lt;/RepeatBlock-By&gt;</w:t>
      </w:r>
    </w:p>
    <w:p w14:paraId="6BB8192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0AAB8BB" w14:textId="19516F6A"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w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AE18A98" w14:textId="77777777" w:rsidTr="0045320F">
        <w:trPr>
          <w:trHeight w:hRule="exact" w:val="240"/>
          <w:jc w:val="center"/>
        </w:trPr>
        <w:tc>
          <w:tcPr>
            <w:tcW w:w="9752" w:type="dxa"/>
            <w:gridSpan w:val="2"/>
          </w:tcPr>
          <w:p w14:paraId="007D8846" w14:textId="77777777" w:rsidR="00D07D2A" w:rsidRPr="009837E0" w:rsidRDefault="00D07D2A" w:rsidP="0045320F"/>
        </w:tc>
      </w:tr>
      <w:tr w:rsidR="00D07D2A" w:rsidRPr="009837E0" w14:paraId="1F102D5C" w14:textId="77777777" w:rsidTr="0045320F">
        <w:trPr>
          <w:trHeight w:val="240"/>
          <w:jc w:val="center"/>
        </w:trPr>
        <w:tc>
          <w:tcPr>
            <w:tcW w:w="4876" w:type="dxa"/>
          </w:tcPr>
          <w:p w14:paraId="698EC6A7" w14:textId="77777777" w:rsidR="00D07D2A" w:rsidRPr="009837E0" w:rsidRDefault="00D07D2A" w:rsidP="0045320F">
            <w:pPr>
              <w:pStyle w:val="AmColumnHeading"/>
            </w:pPr>
            <w:r w:rsidRPr="009837E0">
              <w:t>Tekst proponowany przez Komisję</w:t>
            </w:r>
          </w:p>
        </w:tc>
        <w:tc>
          <w:tcPr>
            <w:tcW w:w="4876" w:type="dxa"/>
          </w:tcPr>
          <w:p w14:paraId="2567ED87" w14:textId="77777777" w:rsidR="00D07D2A" w:rsidRPr="009837E0" w:rsidRDefault="00D07D2A" w:rsidP="0045320F">
            <w:pPr>
              <w:pStyle w:val="AmColumnHeading"/>
            </w:pPr>
            <w:r w:rsidRPr="009837E0">
              <w:t>Poprawka</w:t>
            </w:r>
          </w:p>
        </w:tc>
      </w:tr>
      <w:tr w:rsidR="00D07D2A" w:rsidRPr="009837E0" w14:paraId="67867F98" w14:textId="77777777" w:rsidTr="0045320F">
        <w:trPr>
          <w:jc w:val="center"/>
        </w:trPr>
        <w:tc>
          <w:tcPr>
            <w:tcW w:w="4876" w:type="dxa"/>
          </w:tcPr>
          <w:p w14:paraId="4AA8E9AE" w14:textId="77777777" w:rsidR="00D07D2A" w:rsidRPr="009837E0" w:rsidRDefault="00D07D2A" w:rsidP="0045320F">
            <w:pPr>
              <w:pStyle w:val="Normal6a"/>
            </w:pPr>
          </w:p>
        </w:tc>
        <w:tc>
          <w:tcPr>
            <w:tcW w:w="4876" w:type="dxa"/>
          </w:tcPr>
          <w:p w14:paraId="4D198816" w14:textId="77777777" w:rsidR="00D07D2A" w:rsidRPr="009837E0" w:rsidRDefault="00D07D2A" w:rsidP="0045320F">
            <w:pPr>
              <w:pStyle w:val="Normal6a"/>
            </w:pPr>
            <w:r w:rsidRPr="009837E0">
              <w:rPr>
                <w:b/>
                <w:i/>
                <w:color w:val="000005"/>
              </w:rPr>
              <w:t>wa)</w:t>
            </w:r>
            <w:r w:rsidRPr="009837E0">
              <w:rPr>
                <w:color w:val="000005"/>
              </w:rPr>
              <w:tab/>
            </w:r>
            <w:r w:rsidRPr="009837E0">
              <w:rPr>
                <w:b/>
                <w:i/>
                <w:color w:val="000005"/>
              </w:rPr>
              <w:t>„zagrożenie masową nielegalną migracją” oznacza sytuację, w której w państwie członkowskim przebywa duża liczba nielegalnych migrantów lub istnieje ryzyko przybycia takich osób, a także szczególne wydarzenia w państwach trzecich, które powodują masowe przepływy nielegalnej migracji;</w:t>
            </w:r>
          </w:p>
        </w:tc>
      </w:tr>
    </w:tbl>
    <w:p w14:paraId="2DD9CEA0"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7D892E4" w14:textId="77777777" w:rsidR="00D07D2A" w:rsidRPr="0045320F" w:rsidRDefault="00D07D2A" w:rsidP="00D07D2A">
      <w:pPr>
        <w:rPr>
          <w:lang w:val="en-GB"/>
        </w:rPr>
      </w:pPr>
      <w:r w:rsidRPr="0045320F">
        <w:rPr>
          <w:rStyle w:val="HideTWBExt"/>
          <w:noProof w:val="0"/>
          <w:lang w:val="en-GB"/>
        </w:rPr>
        <w:t>&lt;/Amend&gt;</w:t>
      </w:r>
    </w:p>
    <w:p w14:paraId="75366ABE" w14:textId="04EA85D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889</w:t>
      </w:r>
      <w:r w:rsidRPr="0045320F">
        <w:rPr>
          <w:rStyle w:val="HideTWBExt"/>
          <w:noProof w:val="0"/>
          <w:lang w:val="en-GB"/>
        </w:rPr>
        <w:t>&lt;/NumAm&gt;</w:t>
      </w:r>
    </w:p>
    <w:p w14:paraId="43A9FE73"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6B934C54" w14:textId="77777777" w:rsidR="00D07D2A" w:rsidRPr="009837E0" w:rsidRDefault="00D07D2A" w:rsidP="00D07D2A">
      <w:pPr>
        <w:pStyle w:val="NormalBold"/>
      </w:pPr>
      <w:r w:rsidRPr="009837E0">
        <w:rPr>
          <w:rStyle w:val="HideTWBExt"/>
          <w:noProof w:val="0"/>
        </w:rPr>
        <w:t>&lt;/RepeatBlock-By&gt;</w:t>
      </w:r>
    </w:p>
    <w:p w14:paraId="0CE4287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7F0C063" w14:textId="1D5EC68A"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x</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49FE132" w14:textId="77777777" w:rsidTr="0045320F">
        <w:trPr>
          <w:trHeight w:hRule="exact" w:val="240"/>
          <w:jc w:val="center"/>
        </w:trPr>
        <w:tc>
          <w:tcPr>
            <w:tcW w:w="9752" w:type="dxa"/>
            <w:gridSpan w:val="2"/>
          </w:tcPr>
          <w:p w14:paraId="5A114C10" w14:textId="77777777" w:rsidR="00D07D2A" w:rsidRPr="0092111C" w:rsidRDefault="00D07D2A" w:rsidP="0045320F">
            <w:pPr>
              <w:rPr>
                <w:lang w:val="fr-FR"/>
              </w:rPr>
            </w:pPr>
          </w:p>
        </w:tc>
      </w:tr>
      <w:tr w:rsidR="00D07D2A" w:rsidRPr="009837E0" w14:paraId="039B2CDF" w14:textId="77777777" w:rsidTr="0045320F">
        <w:trPr>
          <w:trHeight w:val="240"/>
          <w:jc w:val="center"/>
        </w:trPr>
        <w:tc>
          <w:tcPr>
            <w:tcW w:w="4876" w:type="dxa"/>
          </w:tcPr>
          <w:p w14:paraId="648F1DC5" w14:textId="77777777" w:rsidR="00D07D2A" w:rsidRPr="009837E0" w:rsidRDefault="00D07D2A" w:rsidP="0045320F">
            <w:pPr>
              <w:pStyle w:val="AmColumnHeading"/>
            </w:pPr>
            <w:r w:rsidRPr="009837E0">
              <w:t>Tekst proponowany przez Komisję</w:t>
            </w:r>
          </w:p>
        </w:tc>
        <w:tc>
          <w:tcPr>
            <w:tcW w:w="4876" w:type="dxa"/>
          </w:tcPr>
          <w:p w14:paraId="6175E9E7" w14:textId="77777777" w:rsidR="00D07D2A" w:rsidRPr="009837E0" w:rsidRDefault="00D07D2A" w:rsidP="0045320F">
            <w:pPr>
              <w:pStyle w:val="AmColumnHeading"/>
            </w:pPr>
            <w:r w:rsidRPr="009837E0">
              <w:t>Poprawka</w:t>
            </w:r>
          </w:p>
        </w:tc>
      </w:tr>
      <w:tr w:rsidR="00D07D2A" w:rsidRPr="009837E0" w14:paraId="27A9B6FC" w14:textId="77777777" w:rsidTr="0045320F">
        <w:trPr>
          <w:jc w:val="center"/>
        </w:trPr>
        <w:tc>
          <w:tcPr>
            <w:tcW w:w="4876" w:type="dxa"/>
          </w:tcPr>
          <w:p w14:paraId="73151457" w14:textId="77777777" w:rsidR="00D07D2A" w:rsidRPr="009837E0" w:rsidRDefault="00D07D2A" w:rsidP="0045320F">
            <w:pPr>
              <w:pStyle w:val="Normal6a"/>
            </w:pPr>
            <w:r w:rsidRPr="009837E0">
              <w:t>x)</w:t>
            </w:r>
            <w:r w:rsidRPr="009837E0">
              <w:tab/>
              <w:t xml:space="preserve">„osoba przesiedlona lub przyjęta” oznacza osobę, która została dopuszczona przez państwo członkowskie </w:t>
            </w:r>
            <w:r w:rsidRPr="009837E0">
              <w:rPr>
                <w:b/>
                <w:bCs/>
                <w:i/>
                <w:iCs/>
              </w:rPr>
              <w:t>w celu jej przyjęcia zgodnie z rozporządzeniem (UE) XXX/XXX [rozporządzenie ustanawiające unijne ramy przesiedleń] lub krajowym programem przesiedleń wykraczającym poza ramy niniejszego rozporządzenia</w:t>
            </w:r>
            <w:r w:rsidRPr="009837E0">
              <w:t>;</w:t>
            </w:r>
          </w:p>
        </w:tc>
        <w:tc>
          <w:tcPr>
            <w:tcW w:w="4876" w:type="dxa"/>
          </w:tcPr>
          <w:p w14:paraId="0ABA49B1" w14:textId="77777777" w:rsidR="00D07D2A" w:rsidRPr="009837E0" w:rsidRDefault="00D07D2A" w:rsidP="0045320F">
            <w:pPr>
              <w:pStyle w:val="Normal6a"/>
            </w:pPr>
            <w:r w:rsidRPr="009837E0">
              <w:rPr>
                <w:color w:val="000005"/>
              </w:rPr>
              <w:t>x)</w:t>
            </w:r>
            <w:r w:rsidRPr="009837E0">
              <w:rPr>
                <w:color w:val="000005"/>
              </w:rPr>
              <w:tab/>
              <w:t xml:space="preserve">„osoba przesiedlona lub przyjęta” oznacza osobę, która została dopuszczona przez państwo członkowskie </w:t>
            </w:r>
            <w:r w:rsidRPr="009837E0">
              <w:rPr>
                <w:b/>
                <w:bCs/>
                <w:i/>
                <w:iCs/>
                <w:color w:val="000005"/>
              </w:rPr>
              <w:t>lub państwo partnerskie będące państwem trzecim w celu rozpatrzenia wniosku o udzielenie ochrony międzynarodowej</w:t>
            </w:r>
            <w:r w:rsidRPr="009837E0">
              <w:rPr>
                <w:color w:val="000005"/>
              </w:rPr>
              <w:t>;</w:t>
            </w:r>
          </w:p>
        </w:tc>
      </w:tr>
    </w:tbl>
    <w:p w14:paraId="34DDB76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8D23D7E" w14:textId="77777777" w:rsidR="00D07D2A" w:rsidRPr="0045320F" w:rsidRDefault="00D07D2A" w:rsidP="00D07D2A">
      <w:pPr>
        <w:rPr>
          <w:lang w:val="en-GB"/>
        </w:rPr>
      </w:pPr>
      <w:r w:rsidRPr="0045320F">
        <w:rPr>
          <w:rStyle w:val="HideTWBExt"/>
          <w:noProof w:val="0"/>
          <w:lang w:val="en-GB"/>
        </w:rPr>
        <w:t>&lt;/Amend&gt;</w:t>
      </w:r>
    </w:p>
    <w:p w14:paraId="4D96EB15" w14:textId="59C50135"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890</w:t>
      </w:r>
      <w:r w:rsidRPr="0045320F">
        <w:rPr>
          <w:rStyle w:val="HideTWBExt"/>
          <w:noProof w:val="0"/>
          <w:lang w:val="en-GB"/>
        </w:rPr>
        <w:t>&lt;/NumAm&gt;</w:t>
      </w:r>
    </w:p>
    <w:p w14:paraId="31C56C2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7DD3FB98" w14:textId="77777777" w:rsidR="00D07D2A" w:rsidRPr="009837E0" w:rsidRDefault="00D07D2A" w:rsidP="00D07D2A">
      <w:pPr>
        <w:pStyle w:val="NormalBold"/>
      </w:pPr>
      <w:r w:rsidRPr="009837E0">
        <w:rPr>
          <w:rStyle w:val="HideTWBExt"/>
          <w:noProof w:val="0"/>
        </w:rPr>
        <w:t>&lt;/RepeatBlock-By&gt;</w:t>
      </w:r>
    </w:p>
    <w:p w14:paraId="4868031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94B290D" w14:textId="09A06BB3"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y</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11E5DFA" w14:textId="77777777" w:rsidTr="0045320F">
        <w:trPr>
          <w:trHeight w:hRule="exact" w:val="240"/>
          <w:jc w:val="center"/>
        </w:trPr>
        <w:tc>
          <w:tcPr>
            <w:tcW w:w="9752" w:type="dxa"/>
            <w:gridSpan w:val="2"/>
          </w:tcPr>
          <w:p w14:paraId="3372AB32" w14:textId="77777777" w:rsidR="00D07D2A" w:rsidRPr="0092111C" w:rsidRDefault="00D07D2A" w:rsidP="0045320F">
            <w:pPr>
              <w:rPr>
                <w:lang w:val="fr-FR"/>
              </w:rPr>
            </w:pPr>
          </w:p>
        </w:tc>
      </w:tr>
      <w:tr w:rsidR="00D07D2A" w:rsidRPr="009837E0" w14:paraId="0D00B2E6" w14:textId="77777777" w:rsidTr="0045320F">
        <w:trPr>
          <w:trHeight w:val="240"/>
          <w:jc w:val="center"/>
        </w:trPr>
        <w:tc>
          <w:tcPr>
            <w:tcW w:w="4876" w:type="dxa"/>
          </w:tcPr>
          <w:p w14:paraId="15081E3C" w14:textId="77777777" w:rsidR="00D07D2A" w:rsidRPr="009837E0" w:rsidRDefault="00D07D2A" w:rsidP="0045320F">
            <w:pPr>
              <w:pStyle w:val="AmColumnHeading"/>
            </w:pPr>
            <w:r w:rsidRPr="009837E0">
              <w:t>Tekst proponowany przez Komisję</w:t>
            </w:r>
          </w:p>
        </w:tc>
        <w:tc>
          <w:tcPr>
            <w:tcW w:w="4876" w:type="dxa"/>
          </w:tcPr>
          <w:p w14:paraId="737C922D" w14:textId="77777777" w:rsidR="00D07D2A" w:rsidRPr="009837E0" w:rsidRDefault="00D07D2A" w:rsidP="0045320F">
            <w:pPr>
              <w:pStyle w:val="AmColumnHeading"/>
            </w:pPr>
            <w:r w:rsidRPr="009837E0">
              <w:t>Poprawka</w:t>
            </w:r>
          </w:p>
        </w:tc>
      </w:tr>
      <w:tr w:rsidR="00D07D2A" w:rsidRPr="009837E0" w14:paraId="3F7C97B0" w14:textId="77777777" w:rsidTr="0045320F">
        <w:trPr>
          <w:jc w:val="center"/>
        </w:trPr>
        <w:tc>
          <w:tcPr>
            <w:tcW w:w="4876" w:type="dxa"/>
          </w:tcPr>
          <w:p w14:paraId="6EDBE06B" w14:textId="77777777" w:rsidR="00D07D2A" w:rsidRPr="009837E0" w:rsidRDefault="00D07D2A" w:rsidP="0045320F">
            <w:pPr>
              <w:pStyle w:val="Normal6a"/>
            </w:pPr>
            <w:r w:rsidRPr="009837E0">
              <w:rPr>
                <w:b/>
                <w:i/>
              </w:rPr>
              <w:t>y)</w:t>
            </w:r>
            <w:r w:rsidRPr="009837E0">
              <w:tab/>
            </w:r>
            <w:r w:rsidRPr="009837E0">
              <w:rPr>
                <w:b/>
                <w:i/>
              </w:rPr>
              <w:t>„Agencja ds. Azylu” oznacza Agencję Unii Europejskiej ds. Azylu ustanowioną rozporządzeniem (UE) XXX/XXX [Agencja Unii Europejskiej ds. Azylu];</w:t>
            </w:r>
          </w:p>
        </w:tc>
        <w:tc>
          <w:tcPr>
            <w:tcW w:w="4876" w:type="dxa"/>
          </w:tcPr>
          <w:p w14:paraId="043D51ED" w14:textId="77777777" w:rsidR="00D07D2A" w:rsidRPr="009837E0" w:rsidRDefault="00D07D2A" w:rsidP="0045320F">
            <w:pPr>
              <w:pStyle w:val="Normal6a"/>
            </w:pPr>
            <w:r w:rsidRPr="009837E0">
              <w:rPr>
                <w:b/>
                <w:i/>
                <w:color w:val="000005"/>
              </w:rPr>
              <w:t>skreśla się</w:t>
            </w:r>
          </w:p>
        </w:tc>
      </w:tr>
    </w:tbl>
    <w:p w14:paraId="29D40352"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5902619" w14:textId="77777777" w:rsidR="00D07D2A" w:rsidRPr="009837E0" w:rsidRDefault="00D07D2A" w:rsidP="00D07D2A">
      <w:r w:rsidRPr="009837E0">
        <w:rPr>
          <w:rStyle w:val="HideTWBExt"/>
          <w:noProof w:val="0"/>
        </w:rPr>
        <w:t>&lt;/Amend&gt;</w:t>
      </w:r>
    </w:p>
    <w:p w14:paraId="4738FB27" w14:textId="33DA7603"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891</w:t>
      </w:r>
      <w:r w:rsidRPr="009837E0">
        <w:rPr>
          <w:rStyle w:val="HideTWBExt"/>
          <w:noProof w:val="0"/>
        </w:rPr>
        <w:t>&lt;/NumAm&gt;</w:t>
      </w:r>
    </w:p>
    <w:p w14:paraId="7007DBAF" w14:textId="77777777" w:rsidR="00D07D2A" w:rsidRPr="009837E0" w:rsidRDefault="00D07D2A" w:rsidP="00D07D2A">
      <w:pPr>
        <w:pStyle w:val="NormalBold"/>
      </w:pPr>
      <w:r w:rsidRPr="009837E0">
        <w:rPr>
          <w:rStyle w:val="HideTWBExt"/>
          <w:noProof w:val="0"/>
        </w:rPr>
        <w:t>&lt;RepeatBlock-By&gt;&lt;Members&gt;</w:t>
      </w:r>
      <w:r w:rsidRPr="009837E0">
        <w:t>Fabienne Keller, Hilde Vautmans, Olivier Chastel, Jan-Christoph Oetjen, Malik Azmani, Sophia in 't Veld, Karen Melchior</w:t>
      </w:r>
      <w:r w:rsidRPr="009837E0">
        <w:rPr>
          <w:rStyle w:val="HideTWBExt"/>
          <w:noProof w:val="0"/>
        </w:rPr>
        <w:t>&lt;/Members&gt;</w:t>
      </w:r>
    </w:p>
    <w:p w14:paraId="7883C494" w14:textId="77777777" w:rsidR="00D07D2A" w:rsidRPr="009837E0" w:rsidRDefault="00D07D2A" w:rsidP="00D07D2A">
      <w:pPr>
        <w:pStyle w:val="NormalBold"/>
      </w:pPr>
      <w:r w:rsidRPr="009837E0">
        <w:rPr>
          <w:rStyle w:val="HideTWBExt"/>
          <w:noProof w:val="0"/>
        </w:rPr>
        <w:t>&lt;/RepeatBlock-By&gt;</w:t>
      </w:r>
    </w:p>
    <w:p w14:paraId="7219534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09CD230" w14:textId="4708094B"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y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C79C777" w14:textId="77777777" w:rsidTr="0045320F">
        <w:trPr>
          <w:trHeight w:hRule="exact" w:val="240"/>
          <w:jc w:val="center"/>
        </w:trPr>
        <w:tc>
          <w:tcPr>
            <w:tcW w:w="9752" w:type="dxa"/>
            <w:gridSpan w:val="2"/>
          </w:tcPr>
          <w:p w14:paraId="2B385DF8" w14:textId="77777777" w:rsidR="00D07D2A" w:rsidRPr="009837E0" w:rsidRDefault="00D07D2A" w:rsidP="0045320F"/>
        </w:tc>
      </w:tr>
      <w:tr w:rsidR="00D07D2A" w:rsidRPr="009837E0" w14:paraId="08E31578" w14:textId="77777777" w:rsidTr="0045320F">
        <w:trPr>
          <w:trHeight w:val="240"/>
          <w:jc w:val="center"/>
        </w:trPr>
        <w:tc>
          <w:tcPr>
            <w:tcW w:w="4876" w:type="dxa"/>
          </w:tcPr>
          <w:p w14:paraId="56E5E7F0" w14:textId="77777777" w:rsidR="00D07D2A" w:rsidRPr="009837E0" w:rsidRDefault="00D07D2A" w:rsidP="0045320F">
            <w:pPr>
              <w:pStyle w:val="AmColumnHeading"/>
            </w:pPr>
            <w:r w:rsidRPr="009837E0">
              <w:t>Tekst proponowany przez Komisję</w:t>
            </w:r>
          </w:p>
        </w:tc>
        <w:tc>
          <w:tcPr>
            <w:tcW w:w="4876" w:type="dxa"/>
          </w:tcPr>
          <w:p w14:paraId="4CFFB582" w14:textId="77777777" w:rsidR="00D07D2A" w:rsidRPr="009837E0" w:rsidRDefault="00D07D2A" w:rsidP="0045320F">
            <w:pPr>
              <w:pStyle w:val="AmColumnHeading"/>
            </w:pPr>
            <w:r w:rsidRPr="009837E0">
              <w:t>Poprawka</w:t>
            </w:r>
          </w:p>
        </w:tc>
      </w:tr>
      <w:tr w:rsidR="00D07D2A" w:rsidRPr="009837E0" w14:paraId="4D7A704F" w14:textId="77777777" w:rsidTr="0045320F">
        <w:trPr>
          <w:jc w:val="center"/>
        </w:trPr>
        <w:tc>
          <w:tcPr>
            <w:tcW w:w="4876" w:type="dxa"/>
          </w:tcPr>
          <w:p w14:paraId="0ABB5CE3" w14:textId="77777777" w:rsidR="00D07D2A" w:rsidRPr="009837E0" w:rsidRDefault="00D07D2A" w:rsidP="0045320F">
            <w:pPr>
              <w:pStyle w:val="Normal6a"/>
            </w:pPr>
          </w:p>
        </w:tc>
        <w:tc>
          <w:tcPr>
            <w:tcW w:w="4876" w:type="dxa"/>
          </w:tcPr>
          <w:p w14:paraId="50E71E18" w14:textId="77777777" w:rsidR="00D07D2A" w:rsidRPr="009837E0" w:rsidRDefault="00D07D2A" w:rsidP="0045320F">
            <w:pPr>
              <w:pStyle w:val="Normal6a"/>
            </w:pPr>
            <w:r w:rsidRPr="009837E0">
              <w:rPr>
                <w:b/>
                <w:i/>
                <w:color w:val="000005"/>
              </w:rPr>
              <w:t>ya)</w:t>
            </w:r>
            <w:r w:rsidRPr="009837E0">
              <w:rPr>
                <w:color w:val="000005"/>
              </w:rPr>
              <w:tab/>
            </w:r>
            <w:r w:rsidRPr="009837E0">
              <w:rPr>
                <w:b/>
                <w:i/>
                <w:color w:val="000005"/>
              </w:rPr>
              <w:t>„warunki przyjmowania” oznaczają warunki przyjmowania określone w art. 2 ust. 6 dyrektywy (UE) xxx/xxx [dyrektywa w sprawie warunków przyjmowania];</w:t>
            </w:r>
          </w:p>
        </w:tc>
      </w:tr>
    </w:tbl>
    <w:p w14:paraId="6D336E9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927C77D" w14:textId="77777777" w:rsidR="00D07D2A" w:rsidRPr="0045320F" w:rsidRDefault="00D07D2A" w:rsidP="00D07D2A">
      <w:pPr>
        <w:rPr>
          <w:lang w:val="en-GB"/>
        </w:rPr>
      </w:pPr>
      <w:r w:rsidRPr="0045320F">
        <w:rPr>
          <w:rStyle w:val="HideTWBExt"/>
          <w:noProof w:val="0"/>
          <w:lang w:val="en-GB"/>
        </w:rPr>
        <w:t>&lt;/Amend&gt;</w:t>
      </w:r>
    </w:p>
    <w:p w14:paraId="7E7213E6" w14:textId="71F1BE21"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892</w:t>
      </w:r>
      <w:r w:rsidRPr="0045320F">
        <w:rPr>
          <w:rStyle w:val="HideTWBExt"/>
          <w:noProof w:val="0"/>
          <w:lang w:val="en-GB"/>
        </w:rPr>
        <w:t>&lt;/NumAm&gt;</w:t>
      </w:r>
    </w:p>
    <w:p w14:paraId="7972533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31EF5E24" w14:textId="77777777" w:rsidR="00D07D2A" w:rsidRPr="009837E0" w:rsidRDefault="00D07D2A" w:rsidP="00D07D2A">
      <w:pPr>
        <w:pStyle w:val="NormalBold"/>
      </w:pPr>
      <w:r w:rsidRPr="009837E0">
        <w:rPr>
          <w:rStyle w:val="HideTWBExt"/>
          <w:noProof w:val="0"/>
        </w:rPr>
        <w:t>&lt;/RepeatBlock-By&gt;</w:t>
      </w:r>
    </w:p>
    <w:p w14:paraId="46FB59F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3B7AFED" w14:textId="27E6214B"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z</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0190E95" w14:textId="77777777" w:rsidTr="0045320F">
        <w:trPr>
          <w:trHeight w:hRule="exact" w:val="240"/>
          <w:jc w:val="center"/>
        </w:trPr>
        <w:tc>
          <w:tcPr>
            <w:tcW w:w="9752" w:type="dxa"/>
            <w:gridSpan w:val="2"/>
          </w:tcPr>
          <w:p w14:paraId="28E4E45A" w14:textId="77777777" w:rsidR="00D07D2A" w:rsidRPr="009837E0" w:rsidRDefault="00D07D2A" w:rsidP="0045320F"/>
        </w:tc>
      </w:tr>
      <w:tr w:rsidR="00D07D2A" w:rsidRPr="009837E0" w14:paraId="5CA31C83" w14:textId="77777777" w:rsidTr="0045320F">
        <w:trPr>
          <w:trHeight w:val="240"/>
          <w:jc w:val="center"/>
        </w:trPr>
        <w:tc>
          <w:tcPr>
            <w:tcW w:w="4876" w:type="dxa"/>
          </w:tcPr>
          <w:p w14:paraId="0C516BAF" w14:textId="77777777" w:rsidR="00D07D2A" w:rsidRPr="009837E0" w:rsidRDefault="00D07D2A" w:rsidP="0045320F">
            <w:pPr>
              <w:pStyle w:val="AmColumnHeading"/>
            </w:pPr>
            <w:r w:rsidRPr="009837E0">
              <w:t>Tekst proponowany przez Komisję</w:t>
            </w:r>
          </w:p>
        </w:tc>
        <w:tc>
          <w:tcPr>
            <w:tcW w:w="4876" w:type="dxa"/>
          </w:tcPr>
          <w:p w14:paraId="2A9CCE4D" w14:textId="77777777" w:rsidR="00D07D2A" w:rsidRPr="009837E0" w:rsidRDefault="00D07D2A" w:rsidP="0045320F">
            <w:pPr>
              <w:pStyle w:val="AmColumnHeading"/>
            </w:pPr>
            <w:r w:rsidRPr="009837E0">
              <w:t>Poprawka</w:t>
            </w:r>
          </w:p>
        </w:tc>
      </w:tr>
      <w:tr w:rsidR="00D07D2A" w:rsidRPr="009837E0" w14:paraId="07695D89" w14:textId="77777777" w:rsidTr="0045320F">
        <w:trPr>
          <w:jc w:val="center"/>
        </w:trPr>
        <w:tc>
          <w:tcPr>
            <w:tcW w:w="4876" w:type="dxa"/>
          </w:tcPr>
          <w:p w14:paraId="7889C4CC" w14:textId="77777777" w:rsidR="00D07D2A" w:rsidRPr="009837E0" w:rsidRDefault="00D07D2A" w:rsidP="0045320F">
            <w:pPr>
              <w:pStyle w:val="Normal6a"/>
            </w:pPr>
            <w:r w:rsidRPr="009837E0">
              <w:t>z)</w:t>
            </w:r>
            <w:r w:rsidRPr="009837E0">
              <w:tab/>
              <w:t xml:space="preserve">„decyzja nakazująca powrót” oznacza decyzję administracyjną lub orzeczenie sądowe, w których stwierdza się lub uznaje, że obywatel państwa trzeciego przebywa w państwie członkowskim </w:t>
            </w:r>
            <w:r w:rsidRPr="009837E0">
              <w:rPr>
                <w:b/>
                <w:bCs/>
                <w:i/>
                <w:iCs/>
              </w:rPr>
              <w:t>nielegalnie</w:t>
            </w:r>
            <w:r w:rsidRPr="009837E0">
              <w:t xml:space="preserve">, oraz nakłada się lub stwierdza zobowiązanie do powrotu </w:t>
            </w:r>
            <w:r w:rsidRPr="009837E0">
              <w:rPr>
                <w:b/>
                <w:bCs/>
                <w:i/>
                <w:iCs/>
              </w:rPr>
              <w:t>zgodnie z</w:t>
            </w:r>
            <w:r w:rsidRPr="009837E0">
              <w:t> dyrektywą Parlamentu Europejskiego i Rady 2008/115/WE</w:t>
            </w:r>
            <w:r w:rsidRPr="009837E0">
              <w:rPr>
                <w:rStyle w:val="Sup"/>
              </w:rPr>
              <w:t>54</w:t>
            </w:r>
            <w:r w:rsidRPr="009837E0">
              <w:t>;</w:t>
            </w:r>
          </w:p>
        </w:tc>
        <w:tc>
          <w:tcPr>
            <w:tcW w:w="4876" w:type="dxa"/>
          </w:tcPr>
          <w:p w14:paraId="584FC5F0" w14:textId="77777777" w:rsidR="00D07D2A" w:rsidRPr="009837E0" w:rsidRDefault="00D07D2A" w:rsidP="0045320F">
            <w:pPr>
              <w:pStyle w:val="Normal6a"/>
            </w:pPr>
            <w:r w:rsidRPr="009837E0">
              <w:rPr>
                <w:color w:val="000005"/>
              </w:rPr>
              <w:t>z)</w:t>
            </w:r>
            <w:r w:rsidRPr="009837E0">
              <w:rPr>
                <w:color w:val="000005"/>
              </w:rPr>
              <w:tab/>
              <w:t xml:space="preserve">„decyzja nakazująca powrót” oznacza decyzję administracyjną lub orzeczenie sądowe, w których stwierdza się lub uznaje, że obywatel państwa trzeciego przebywa w państwie członkowskim </w:t>
            </w:r>
            <w:r w:rsidRPr="009837E0">
              <w:rPr>
                <w:b/>
                <w:bCs/>
                <w:i/>
                <w:iCs/>
                <w:color w:val="000005"/>
              </w:rPr>
              <w:t>w sposób nieuregulowany</w:t>
            </w:r>
            <w:r w:rsidRPr="009837E0">
              <w:rPr>
                <w:color w:val="000005"/>
              </w:rPr>
              <w:t xml:space="preserve">, oraz nakłada się lub stwierdza zobowiązanie do powrotu </w:t>
            </w:r>
            <w:r w:rsidRPr="009837E0">
              <w:rPr>
                <w:b/>
                <w:bCs/>
                <w:i/>
                <w:iCs/>
                <w:color w:val="000005"/>
              </w:rPr>
              <w:t>zgodnie z</w:t>
            </w:r>
            <w:r w:rsidRPr="009837E0">
              <w:rPr>
                <w:color w:val="000005"/>
              </w:rPr>
              <w:t> dyrektywą Parlamentu Europejskiego i Rady 2008/115/WE</w:t>
            </w:r>
            <w:r w:rsidRPr="009837E0">
              <w:rPr>
                <w:rStyle w:val="Sup"/>
                <w:color w:val="000005"/>
              </w:rPr>
              <w:t>54</w:t>
            </w:r>
            <w:r w:rsidRPr="009837E0">
              <w:rPr>
                <w:color w:val="000005"/>
              </w:rPr>
              <w:t>;</w:t>
            </w:r>
          </w:p>
        </w:tc>
      </w:tr>
      <w:tr w:rsidR="00D07D2A" w:rsidRPr="009837E0" w14:paraId="29B3D1A6" w14:textId="77777777" w:rsidTr="0045320F">
        <w:trPr>
          <w:jc w:val="center"/>
        </w:trPr>
        <w:tc>
          <w:tcPr>
            <w:tcW w:w="4876" w:type="dxa"/>
          </w:tcPr>
          <w:p w14:paraId="7035FFF9" w14:textId="77777777" w:rsidR="00D07D2A" w:rsidRPr="009837E0" w:rsidRDefault="00D07D2A" w:rsidP="0045320F">
            <w:pPr>
              <w:pStyle w:val="Normal6a"/>
            </w:pPr>
            <w:r w:rsidRPr="009837E0">
              <w:t>_________________</w:t>
            </w:r>
          </w:p>
        </w:tc>
        <w:tc>
          <w:tcPr>
            <w:tcW w:w="4876" w:type="dxa"/>
          </w:tcPr>
          <w:p w14:paraId="62A9DDEE" w14:textId="77777777" w:rsidR="00D07D2A" w:rsidRPr="009837E0" w:rsidRDefault="00D07D2A" w:rsidP="0045320F">
            <w:pPr>
              <w:pStyle w:val="Normal6a"/>
            </w:pPr>
            <w:r w:rsidRPr="009837E0">
              <w:rPr>
                <w:color w:val="000005"/>
              </w:rPr>
              <w:t>_________________</w:t>
            </w:r>
          </w:p>
        </w:tc>
      </w:tr>
      <w:tr w:rsidR="00D07D2A" w:rsidRPr="009837E0" w14:paraId="30D591F1" w14:textId="77777777" w:rsidTr="0045320F">
        <w:trPr>
          <w:jc w:val="center"/>
        </w:trPr>
        <w:tc>
          <w:tcPr>
            <w:tcW w:w="4876" w:type="dxa"/>
          </w:tcPr>
          <w:p w14:paraId="727E8D24" w14:textId="77777777" w:rsidR="00D07D2A" w:rsidRPr="009837E0" w:rsidRDefault="00D07D2A" w:rsidP="0045320F">
            <w:pPr>
              <w:pStyle w:val="Normal6a"/>
            </w:pPr>
            <w:r w:rsidRPr="009837E0">
              <w:rPr>
                <w:rStyle w:val="Sup"/>
              </w:rPr>
              <w:t>54</w:t>
            </w:r>
            <w:r w:rsidRPr="009837E0">
              <w:t xml:space="preserve"> Dyrektywa Parlamentu Europejskiego i Rady 2008/115/WE z dnia 16 grudnia 2008 r. w sprawie wspólnych norm i procedur stosowanych przez państwa członkowskie w odniesieniu do powrotów nielegalnie przebywających obywateli państw trzecich, Dz.U. L 348 z 24.12.2008, s. 98.</w:t>
            </w:r>
          </w:p>
        </w:tc>
        <w:tc>
          <w:tcPr>
            <w:tcW w:w="4876" w:type="dxa"/>
          </w:tcPr>
          <w:p w14:paraId="7BF994FC" w14:textId="77777777" w:rsidR="00D07D2A" w:rsidRPr="009837E0" w:rsidRDefault="00D07D2A" w:rsidP="0045320F">
            <w:pPr>
              <w:pStyle w:val="Normal6a"/>
            </w:pPr>
            <w:r w:rsidRPr="009837E0">
              <w:rPr>
                <w:rStyle w:val="Sup"/>
                <w:color w:val="000005"/>
              </w:rPr>
              <w:t>54</w:t>
            </w:r>
            <w:r w:rsidRPr="009837E0">
              <w:rPr>
                <w:color w:val="000005"/>
              </w:rPr>
              <w:t xml:space="preserve"> Dyrektywa Parlamentu Europejskiego i Rady 2008/115/WE z dnia 16 grudnia 2008 r. w sprawie wspólnych norm i procedur stosowanych przez państwa członkowskie w odniesieniu do powrotów nielegalnie przebywających obywateli państw trzecich, Dz.U. L 348 z 24.12.2008, s. 98.</w:t>
            </w:r>
          </w:p>
        </w:tc>
      </w:tr>
    </w:tbl>
    <w:p w14:paraId="0C4C90E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060039F" w14:textId="77777777" w:rsidR="00D07D2A" w:rsidRPr="0045320F" w:rsidRDefault="00D07D2A" w:rsidP="00D07D2A">
      <w:pPr>
        <w:rPr>
          <w:lang w:val="en-GB"/>
        </w:rPr>
      </w:pPr>
      <w:r w:rsidRPr="0045320F">
        <w:rPr>
          <w:rStyle w:val="HideTWBExt"/>
          <w:noProof w:val="0"/>
          <w:lang w:val="en-GB"/>
        </w:rPr>
        <w:t>&lt;/Amend&gt;</w:t>
      </w:r>
    </w:p>
    <w:p w14:paraId="1CCD4FD0" w14:textId="4C880253"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893</w:t>
      </w:r>
      <w:r w:rsidRPr="0045320F">
        <w:rPr>
          <w:rStyle w:val="HideTWBExt"/>
          <w:noProof w:val="0"/>
          <w:lang w:val="en-GB"/>
        </w:rPr>
        <w:t>&lt;/NumAm&gt;</w:t>
      </w:r>
    </w:p>
    <w:p w14:paraId="0B7BA35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21365D6F" w14:textId="77777777" w:rsidR="00D07D2A" w:rsidRPr="009837E0" w:rsidRDefault="00D07D2A" w:rsidP="00D07D2A">
      <w:pPr>
        <w:pStyle w:val="NormalBold"/>
      </w:pPr>
      <w:r w:rsidRPr="009837E0">
        <w:rPr>
          <w:rStyle w:val="HideTWBExt"/>
          <w:noProof w:val="0"/>
        </w:rPr>
        <w:t>&lt;/RepeatBlock-By&gt;</w:t>
      </w:r>
    </w:p>
    <w:p w14:paraId="3DAB257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9C944A2" w14:textId="10B5D1BB"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aa</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F13DFA6" w14:textId="77777777" w:rsidTr="0045320F">
        <w:trPr>
          <w:trHeight w:hRule="exact" w:val="240"/>
          <w:jc w:val="center"/>
        </w:trPr>
        <w:tc>
          <w:tcPr>
            <w:tcW w:w="9752" w:type="dxa"/>
            <w:gridSpan w:val="2"/>
          </w:tcPr>
          <w:p w14:paraId="695AE519" w14:textId="77777777" w:rsidR="00D07D2A" w:rsidRPr="0092111C" w:rsidRDefault="00D07D2A" w:rsidP="0045320F">
            <w:pPr>
              <w:rPr>
                <w:lang w:val="fr-FR"/>
              </w:rPr>
            </w:pPr>
          </w:p>
        </w:tc>
      </w:tr>
      <w:tr w:rsidR="00D07D2A" w:rsidRPr="009837E0" w14:paraId="61476803" w14:textId="77777777" w:rsidTr="0045320F">
        <w:trPr>
          <w:trHeight w:val="240"/>
          <w:jc w:val="center"/>
        </w:trPr>
        <w:tc>
          <w:tcPr>
            <w:tcW w:w="4876" w:type="dxa"/>
          </w:tcPr>
          <w:p w14:paraId="1877CEE8" w14:textId="77777777" w:rsidR="00D07D2A" w:rsidRPr="009837E0" w:rsidRDefault="00D07D2A" w:rsidP="0045320F">
            <w:pPr>
              <w:pStyle w:val="AmColumnHeading"/>
            </w:pPr>
            <w:r w:rsidRPr="009837E0">
              <w:t>Tekst proponowany przez Komisję</w:t>
            </w:r>
          </w:p>
        </w:tc>
        <w:tc>
          <w:tcPr>
            <w:tcW w:w="4876" w:type="dxa"/>
          </w:tcPr>
          <w:p w14:paraId="47494777" w14:textId="77777777" w:rsidR="00D07D2A" w:rsidRPr="009837E0" w:rsidRDefault="00D07D2A" w:rsidP="0045320F">
            <w:pPr>
              <w:pStyle w:val="AmColumnHeading"/>
            </w:pPr>
            <w:r w:rsidRPr="009837E0">
              <w:t>Poprawka</w:t>
            </w:r>
          </w:p>
        </w:tc>
      </w:tr>
      <w:tr w:rsidR="00D07D2A" w:rsidRPr="009837E0" w14:paraId="6DEF2D15" w14:textId="77777777" w:rsidTr="0045320F">
        <w:trPr>
          <w:jc w:val="center"/>
        </w:trPr>
        <w:tc>
          <w:tcPr>
            <w:tcW w:w="4876" w:type="dxa"/>
          </w:tcPr>
          <w:p w14:paraId="0B6E1562" w14:textId="77777777" w:rsidR="00D07D2A" w:rsidRPr="009837E0" w:rsidRDefault="00D07D2A" w:rsidP="0045320F">
            <w:pPr>
              <w:pStyle w:val="Normal6a"/>
            </w:pPr>
            <w:r w:rsidRPr="009837E0">
              <w:t>aa)</w:t>
            </w:r>
            <w:r w:rsidRPr="009837E0">
              <w:tab/>
              <w:t>„nielegalnie przebywający obywatel państwa trzeciego” oznacza obywatela państwa trzeciego, który nie spełnia lub już nie spełnia warunków wjazdu określonych w art. 6 rozporządzenia (UE) 2016/399 lub innych warunków wjazdu lub pobytu w państwie członkowskim.</w:t>
            </w:r>
          </w:p>
        </w:tc>
        <w:tc>
          <w:tcPr>
            <w:tcW w:w="4876" w:type="dxa"/>
          </w:tcPr>
          <w:p w14:paraId="1936FF5C" w14:textId="77777777" w:rsidR="00D07D2A" w:rsidRPr="009837E0" w:rsidRDefault="00D07D2A" w:rsidP="0045320F">
            <w:pPr>
              <w:pStyle w:val="Normal6a"/>
            </w:pPr>
            <w:r w:rsidRPr="009837E0">
              <w:rPr>
                <w:color w:val="000005"/>
              </w:rPr>
              <w:t>aa)</w:t>
            </w:r>
            <w:r w:rsidRPr="009837E0">
              <w:rPr>
                <w:color w:val="000005"/>
              </w:rPr>
              <w:tab/>
              <w:t>„nielegalnie przebywający obywatel państwa trzeciego” oznacza obywatela państwa trzeciego, który nie spełnia lub już nie spełnia warunków wjazdu określonych w art. 6 rozporządzenia (UE) 2016/399 lub innych warunków wjazdu lub pobytu w państwie członkowskim</w:t>
            </w:r>
            <w:r w:rsidRPr="009837E0">
              <w:rPr>
                <w:b/>
                <w:bCs/>
                <w:i/>
                <w:iCs/>
                <w:color w:val="000005"/>
              </w:rPr>
              <w:t xml:space="preserve"> i który musi zostać niezwłocznie odesłany do państwa pochodzenia</w:t>
            </w:r>
            <w:r w:rsidRPr="009837E0">
              <w:rPr>
                <w:color w:val="000005"/>
              </w:rPr>
              <w:t>.</w:t>
            </w:r>
          </w:p>
        </w:tc>
      </w:tr>
    </w:tbl>
    <w:p w14:paraId="0BA17578"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C24335E" w14:textId="77777777" w:rsidR="00D07D2A" w:rsidRPr="0045320F" w:rsidRDefault="00D07D2A" w:rsidP="00D07D2A">
      <w:pPr>
        <w:rPr>
          <w:lang w:val="en-GB"/>
        </w:rPr>
      </w:pPr>
      <w:r w:rsidRPr="0045320F">
        <w:rPr>
          <w:rStyle w:val="HideTWBExt"/>
          <w:noProof w:val="0"/>
          <w:lang w:val="en-GB"/>
        </w:rPr>
        <w:t>&lt;/Amend&gt;</w:t>
      </w:r>
    </w:p>
    <w:p w14:paraId="713E2824" w14:textId="316AE53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894</w:t>
      </w:r>
      <w:r w:rsidRPr="0045320F">
        <w:rPr>
          <w:rStyle w:val="HideTWBExt"/>
          <w:noProof w:val="0"/>
          <w:lang w:val="en-GB"/>
        </w:rPr>
        <w:t>&lt;/NumAm&gt;</w:t>
      </w:r>
    </w:p>
    <w:p w14:paraId="7896DEF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4EF4AD87" w14:textId="77777777" w:rsidR="00D07D2A" w:rsidRPr="009837E0" w:rsidRDefault="00D07D2A" w:rsidP="00D07D2A">
      <w:pPr>
        <w:pStyle w:val="NormalBold"/>
      </w:pPr>
      <w:r w:rsidRPr="009837E0">
        <w:rPr>
          <w:rStyle w:val="HideTWBExt"/>
          <w:noProof w:val="0"/>
        </w:rPr>
        <w:t>&lt;/RepeatBlock-By&gt;</w:t>
      </w:r>
    </w:p>
    <w:p w14:paraId="1BB2015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6EB2727" w14:textId="2AF33EB2"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aa</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546E5BB" w14:textId="77777777" w:rsidTr="0045320F">
        <w:trPr>
          <w:trHeight w:hRule="exact" w:val="240"/>
          <w:jc w:val="center"/>
        </w:trPr>
        <w:tc>
          <w:tcPr>
            <w:tcW w:w="9752" w:type="dxa"/>
            <w:gridSpan w:val="2"/>
          </w:tcPr>
          <w:p w14:paraId="5649B8E4" w14:textId="77777777" w:rsidR="00D07D2A" w:rsidRPr="0092111C" w:rsidRDefault="00D07D2A" w:rsidP="0045320F">
            <w:pPr>
              <w:rPr>
                <w:lang w:val="fr-FR"/>
              </w:rPr>
            </w:pPr>
          </w:p>
        </w:tc>
      </w:tr>
      <w:tr w:rsidR="00D07D2A" w:rsidRPr="009837E0" w14:paraId="20F80BA0" w14:textId="77777777" w:rsidTr="0045320F">
        <w:trPr>
          <w:trHeight w:val="240"/>
          <w:jc w:val="center"/>
        </w:trPr>
        <w:tc>
          <w:tcPr>
            <w:tcW w:w="4876" w:type="dxa"/>
          </w:tcPr>
          <w:p w14:paraId="6BE82E24" w14:textId="77777777" w:rsidR="00D07D2A" w:rsidRPr="009837E0" w:rsidRDefault="00D07D2A" w:rsidP="0045320F">
            <w:pPr>
              <w:pStyle w:val="AmColumnHeading"/>
            </w:pPr>
            <w:r w:rsidRPr="009837E0">
              <w:t>Tekst proponowany przez Komisję</w:t>
            </w:r>
          </w:p>
        </w:tc>
        <w:tc>
          <w:tcPr>
            <w:tcW w:w="4876" w:type="dxa"/>
          </w:tcPr>
          <w:p w14:paraId="453F1AE8" w14:textId="77777777" w:rsidR="00D07D2A" w:rsidRPr="009837E0" w:rsidRDefault="00D07D2A" w:rsidP="0045320F">
            <w:pPr>
              <w:pStyle w:val="AmColumnHeading"/>
            </w:pPr>
            <w:r w:rsidRPr="009837E0">
              <w:t>Poprawka</w:t>
            </w:r>
          </w:p>
        </w:tc>
      </w:tr>
      <w:tr w:rsidR="00D07D2A" w:rsidRPr="009837E0" w14:paraId="3F47F80A" w14:textId="77777777" w:rsidTr="0045320F">
        <w:trPr>
          <w:jc w:val="center"/>
        </w:trPr>
        <w:tc>
          <w:tcPr>
            <w:tcW w:w="4876" w:type="dxa"/>
          </w:tcPr>
          <w:p w14:paraId="66E2CEB1" w14:textId="77777777" w:rsidR="00D07D2A" w:rsidRPr="009837E0" w:rsidRDefault="00D07D2A" w:rsidP="0045320F">
            <w:pPr>
              <w:pStyle w:val="Normal6a"/>
            </w:pPr>
            <w:r w:rsidRPr="009837E0">
              <w:t>aa)</w:t>
            </w:r>
            <w:r w:rsidRPr="009837E0">
              <w:tab/>
              <w:t>„</w:t>
            </w:r>
            <w:r w:rsidRPr="009837E0">
              <w:rPr>
                <w:b/>
                <w:bCs/>
                <w:i/>
                <w:iCs/>
              </w:rPr>
              <w:t>nielegalnie</w:t>
            </w:r>
            <w:r w:rsidRPr="009837E0">
              <w:t xml:space="preserve"> przebywający obywatel państwa trzeciego” oznacza obywatela państwa trzeciego, który nie spełnia lub już nie spełnia warunków wjazdu określonych w art. 6 rozporządzenia (UE) 2016/399 lub innych warunków wjazdu lub pobytu w państwie członkowskim.</w:t>
            </w:r>
          </w:p>
        </w:tc>
        <w:tc>
          <w:tcPr>
            <w:tcW w:w="4876" w:type="dxa"/>
          </w:tcPr>
          <w:p w14:paraId="262046C7" w14:textId="77777777" w:rsidR="00D07D2A" w:rsidRPr="009837E0" w:rsidRDefault="00D07D2A" w:rsidP="0045320F">
            <w:pPr>
              <w:pStyle w:val="Normal6a"/>
            </w:pPr>
            <w:r w:rsidRPr="009837E0">
              <w:rPr>
                <w:color w:val="000005"/>
              </w:rPr>
              <w:t>aa)</w:t>
            </w:r>
            <w:r w:rsidRPr="009837E0">
              <w:rPr>
                <w:color w:val="000005"/>
              </w:rPr>
              <w:tab/>
              <w:t xml:space="preserve">„obywatel państwa trzeciego </w:t>
            </w:r>
            <w:r w:rsidRPr="009837E0">
              <w:rPr>
                <w:b/>
                <w:bCs/>
                <w:i/>
                <w:iCs/>
                <w:color w:val="000005"/>
              </w:rPr>
              <w:t>o nieuregulowanym statusie</w:t>
            </w:r>
            <w:r w:rsidRPr="009837E0">
              <w:rPr>
                <w:color w:val="000005"/>
              </w:rPr>
              <w:t>” oznacza obywatela państwa trzeciego, który nie spełnia lub już nie spełnia warunków wjazdu określonych w art. 6 rozporządzenia (UE) 2016/399 lub innych warunków wjazdu lub pobytu w państwie członkowskim.</w:t>
            </w:r>
          </w:p>
        </w:tc>
      </w:tr>
    </w:tbl>
    <w:p w14:paraId="470376D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AF3F751" w14:textId="77777777" w:rsidR="00D07D2A" w:rsidRPr="0045320F" w:rsidRDefault="00D07D2A" w:rsidP="00D07D2A">
      <w:pPr>
        <w:rPr>
          <w:lang w:val="en-GB"/>
        </w:rPr>
      </w:pPr>
      <w:r w:rsidRPr="0045320F">
        <w:rPr>
          <w:rStyle w:val="HideTWBExt"/>
          <w:noProof w:val="0"/>
          <w:lang w:val="en-GB"/>
        </w:rPr>
        <w:t>&lt;/Amend&gt;</w:t>
      </w:r>
    </w:p>
    <w:p w14:paraId="53C970EF" w14:textId="3E59FC4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895</w:t>
      </w:r>
      <w:r w:rsidRPr="0045320F">
        <w:rPr>
          <w:rStyle w:val="HideTWBExt"/>
          <w:noProof w:val="0"/>
          <w:lang w:val="en-GB"/>
        </w:rPr>
        <w:t>&lt;/NumAm&gt;</w:t>
      </w:r>
    </w:p>
    <w:p w14:paraId="71FE6AF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485BA13D" w14:textId="77777777" w:rsidR="00D07D2A" w:rsidRPr="009837E0" w:rsidRDefault="00D07D2A" w:rsidP="00D07D2A">
      <w:pPr>
        <w:pStyle w:val="NormalBold"/>
      </w:pPr>
      <w:r w:rsidRPr="009837E0">
        <w:rPr>
          <w:rStyle w:val="HideTWBExt"/>
          <w:noProof w:val="0"/>
        </w:rPr>
        <w:t>&lt;/RepeatBlock-By&gt;</w:t>
      </w:r>
    </w:p>
    <w:p w14:paraId="7E456A8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8141D20" w14:textId="00989B96"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2 – akapit </w:t>
      </w:r>
      <w:r w:rsidR="0092111C" w:rsidRPr="0092111C">
        <w:rPr>
          <w:lang w:val="fr-FR"/>
        </w:rPr>
        <w:t>1</w:t>
      </w:r>
      <w:r w:rsidRPr="0092111C">
        <w:rPr>
          <w:lang w:val="fr-FR"/>
        </w:rPr>
        <w:t xml:space="preserve"> – litera aa</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211175BC" w14:textId="77777777" w:rsidTr="0045320F">
        <w:trPr>
          <w:trHeight w:hRule="exact" w:val="240"/>
          <w:jc w:val="center"/>
        </w:trPr>
        <w:tc>
          <w:tcPr>
            <w:tcW w:w="9752" w:type="dxa"/>
            <w:gridSpan w:val="2"/>
          </w:tcPr>
          <w:p w14:paraId="46AE2014" w14:textId="77777777" w:rsidR="00D07D2A" w:rsidRPr="0092111C" w:rsidRDefault="00D07D2A" w:rsidP="0045320F">
            <w:pPr>
              <w:rPr>
                <w:lang w:val="fr-FR"/>
              </w:rPr>
            </w:pPr>
          </w:p>
        </w:tc>
      </w:tr>
      <w:tr w:rsidR="00D07D2A" w:rsidRPr="009837E0" w14:paraId="22F89801" w14:textId="77777777" w:rsidTr="0045320F">
        <w:trPr>
          <w:trHeight w:val="240"/>
          <w:jc w:val="center"/>
        </w:trPr>
        <w:tc>
          <w:tcPr>
            <w:tcW w:w="4876" w:type="dxa"/>
          </w:tcPr>
          <w:p w14:paraId="35DE784D" w14:textId="77777777" w:rsidR="00D07D2A" w:rsidRPr="009837E0" w:rsidRDefault="00D07D2A" w:rsidP="0045320F">
            <w:pPr>
              <w:pStyle w:val="AmColumnHeading"/>
            </w:pPr>
            <w:r w:rsidRPr="009837E0">
              <w:t>Tekst proponowany przez Komisję</w:t>
            </w:r>
          </w:p>
        </w:tc>
        <w:tc>
          <w:tcPr>
            <w:tcW w:w="4876" w:type="dxa"/>
          </w:tcPr>
          <w:p w14:paraId="32B9F4FF" w14:textId="77777777" w:rsidR="00D07D2A" w:rsidRPr="009837E0" w:rsidRDefault="00D07D2A" w:rsidP="0045320F">
            <w:pPr>
              <w:pStyle w:val="AmColumnHeading"/>
            </w:pPr>
            <w:r w:rsidRPr="009837E0">
              <w:t>Poprawka</w:t>
            </w:r>
          </w:p>
        </w:tc>
      </w:tr>
      <w:tr w:rsidR="00D07D2A" w:rsidRPr="009837E0" w14:paraId="654F04EE" w14:textId="77777777" w:rsidTr="0045320F">
        <w:trPr>
          <w:jc w:val="center"/>
        </w:trPr>
        <w:tc>
          <w:tcPr>
            <w:tcW w:w="4876" w:type="dxa"/>
          </w:tcPr>
          <w:p w14:paraId="35EC2F23" w14:textId="77777777" w:rsidR="00D07D2A" w:rsidRPr="009837E0" w:rsidRDefault="00D07D2A" w:rsidP="0045320F">
            <w:pPr>
              <w:pStyle w:val="Normal6a"/>
            </w:pPr>
            <w:r w:rsidRPr="009837E0">
              <w:t>aa)</w:t>
            </w:r>
            <w:r w:rsidRPr="009837E0">
              <w:tab/>
              <w:t>„</w:t>
            </w:r>
            <w:r w:rsidRPr="009837E0">
              <w:rPr>
                <w:b/>
                <w:bCs/>
                <w:i/>
                <w:iCs/>
              </w:rPr>
              <w:t>nielegalnie</w:t>
            </w:r>
            <w:r w:rsidRPr="009837E0">
              <w:t xml:space="preserve"> przebywający obywatel państwa trzeciego” oznacza obywatela państwa trzeciego, który nie spełnia lub już nie spełnia warunków wjazdu określonych w art. 6 rozporządzenia (UE) 2016/399 lub innych warunków wjazdu lub pobytu w państwie członkowskim.</w:t>
            </w:r>
          </w:p>
        </w:tc>
        <w:tc>
          <w:tcPr>
            <w:tcW w:w="4876" w:type="dxa"/>
          </w:tcPr>
          <w:p w14:paraId="40D92436" w14:textId="77777777" w:rsidR="00D07D2A" w:rsidRPr="009837E0" w:rsidRDefault="00D07D2A" w:rsidP="0045320F">
            <w:pPr>
              <w:pStyle w:val="Normal6a"/>
            </w:pPr>
            <w:r w:rsidRPr="009837E0">
              <w:rPr>
                <w:color w:val="000005"/>
              </w:rPr>
              <w:t>aa)</w:t>
            </w:r>
            <w:r w:rsidRPr="009837E0">
              <w:rPr>
                <w:color w:val="000005"/>
              </w:rPr>
              <w:tab/>
              <w:t xml:space="preserve">„obywatel państwa trzeciego </w:t>
            </w:r>
            <w:r w:rsidRPr="009837E0">
              <w:rPr>
                <w:b/>
                <w:bCs/>
                <w:i/>
                <w:iCs/>
                <w:color w:val="000005"/>
              </w:rPr>
              <w:t>o nieuregulowanym statusie</w:t>
            </w:r>
            <w:r w:rsidRPr="009837E0">
              <w:rPr>
                <w:color w:val="000005"/>
              </w:rPr>
              <w:t>” oznacza obywatela państwa trzeciego, który nie spełnia lub już nie spełnia warunków wjazdu określonych w art. 6 rozporządzenia (UE) 2016/399 lub innych warunków wjazdu lub pobytu w państwie członkowskim.</w:t>
            </w:r>
          </w:p>
        </w:tc>
      </w:tr>
    </w:tbl>
    <w:p w14:paraId="237D0C1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F455181" w14:textId="77777777" w:rsidR="00D07D2A" w:rsidRPr="0045320F" w:rsidRDefault="00D07D2A" w:rsidP="00D07D2A">
      <w:pPr>
        <w:rPr>
          <w:lang w:val="en-GB"/>
        </w:rPr>
      </w:pPr>
      <w:r w:rsidRPr="0045320F">
        <w:rPr>
          <w:rStyle w:val="HideTWBExt"/>
          <w:noProof w:val="0"/>
          <w:lang w:val="en-GB"/>
        </w:rPr>
        <w:t>&lt;/Amend&gt;</w:t>
      </w:r>
    </w:p>
    <w:p w14:paraId="52060914" w14:textId="75B83AE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896</w:t>
      </w:r>
      <w:r w:rsidRPr="0045320F">
        <w:rPr>
          <w:rStyle w:val="HideTWBExt"/>
          <w:noProof w:val="0"/>
          <w:lang w:val="en-GB"/>
        </w:rPr>
        <w:t>&lt;/NumAm&gt;</w:t>
      </w:r>
    </w:p>
    <w:p w14:paraId="4C9726B9"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5DB5549B" w14:textId="77777777" w:rsidR="00D07D2A" w:rsidRPr="009837E0" w:rsidRDefault="00D07D2A" w:rsidP="00D07D2A">
      <w:pPr>
        <w:pStyle w:val="NormalBold"/>
      </w:pPr>
      <w:r w:rsidRPr="009837E0">
        <w:rPr>
          <w:rStyle w:val="HideTWBExt"/>
          <w:noProof w:val="0"/>
        </w:rPr>
        <w:t>&lt;/RepeatBlock-By&gt;</w:t>
      </w:r>
    </w:p>
    <w:p w14:paraId="107BB08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42EF171" w14:textId="484C2333" w:rsidR="00D07D2A" w:rsidRPr="009837E0" w:rsidRDefault="00D07D2A" w:rsidP="00D07D2A">
      <w:pPr>
        <w:pStyle w:val="NormalBold"/>
      </w:pPr>
      <w:r w:rsidRPr="009837E0">
        <w:rPr>
          <w:rStyle w:val="HideTWBExt"/>
          <w:noProof w:val="0"/>
        </w:rPr>
        <w:t>&lt;Article&gt;</w:t>
      </w:r>
      <w:r w:rsidRPr="009837E0">
        <w:t xml:space="preserve">Artykuł 2 – akapit </w:t>
      </w:r>
      <w:r w:rsidR="0092111C">
        <w:t>1</w:t>
      </w:r>
      <w:r w:rsidRPr="009837E0">
        <w:t xml:space="preserve"> – litera aa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6A8B665" w14:textId="77777777" w:rsidTr="0045320F">
        <w:trPr>
          <w:trHeight w:hRule="exact" w:val="240"/>
          <w:jc w:val="center"/>
        </w:trPr>
        <w:tc>
          <w:tcPr>
            <w:tcW w:w="9752" w:type="dxa"/>
            <w:gridSpan w:val="2"/>
          </w:tcPr>
          <w:p w14:paraId="47F17F2D" w14:textId="77777777" w:rsidR="00D07D2A" w:rsidRPr="009837E0" w:rsidRDefault="00D07D2A" w:rsidP="0045320F"/>
        </w:tc>
      </w:tr>
      <w:tr w:rsidR="00D07D2A" w:rsidRPr="009837E0" w14:paraId="4F32568F" w14:textId="77777777" w:rsidTr="0045320F">
        <w:trPr>
          <w:trHeight w:val="240"/>
          <w:jc w:val="center"/>
        </w:trPr>
        <w:tc>
          <w:tcPr>
            <w:tcW w:w="4876" w:type="dxa"/>
          </w:tcPr>
          <w:p w14:paraId="6169FA62" w14:textId="77777777" w:rsidR="00D07D2A" w:rsidRPr="009837E0" w:rsidRDefault="00D07D2A" w:rsidP="0045320F">
            <w:pPr>
              <w:pStyle w:val="AmColumnHeading"/>
            </w:pPr>
            <w:r w:rsidRPr="009837E0">
              <w:t>Tekst proponowany przez Komisję</w:t>
            </w:r>
          </w:p>
        </w:tc>
        <w:tc>
          <w:tcPr>
            <w:tcW w:w="4876" w:type="dxa"/>
          </w:tcPr>
          <w:p w14:paraId="39B77C8F" w14:textId="77777777" w:rsidR="00D07D2A" w:rsidRPr="009837E0" w:rsidRDefault="00D07D2A" w:rsidP="0045320F">
            <w:pPr>
              <w:pStyle w:val="AmColumnHeading"/>
            </w:pPr>
            <w:r w:rsidRPr="009837E0">
              <w:t>Poprawka</w:t>
            </w:r>
          </w:p>
        </w:tc>
      </w:tr>
      <w:tr w:rsidR="00D07D2A" w:rsidRPr="009837E0" w14:paraId="3524460C" w14:textId="77777777" w:rsidTr="0045320F">
        <w:trPr>
          <w:jc w:val="center"/>
        </w:trPr>
        <w:tc>
          <w:tcPr>
            <w:tcW w:w="4876" w:type="dxa"/>
          </w:tcPr>
          <w:p w14:paraId="592F9945" w14:textId="77777777" w:rsidR="00D07D2A" w:rsidRPr="009837E0" w:rsidRDefault="00D07D2A" w:rsidP="0045320F">
            <w:pPr>
              <w:pStyle w:val="Normal6a"/>
            </w:pPr>
          </w:p>
        </w:tc>
        <w:tc>
          <w:tcPr>
            <w:tcW w:w="4876" w:type="dxa"/>
          </w:tcPr>
          <w:p w14:paraId="1217C66F" w14:textId="77777777" w:rsidR="00D07D2A" w:rsidRPr="009837E0" w:rsidRDefault="00D07D2A" w:rsidP="0045320F">
            <w:pPr>
              <w:pStyle w:val="Normal6a"/>
            </w:pPr>
            <w:r w:rsidRPr="009837E0">
              <w:rPr>
                <w:b/>
                <w:i/>
                <w:color w:val="000005"/>
              </w:rPr>
              <w:t>aaa)</w:t>
            </w:r>
            <w:r w:rsidRPr="009837E0">
              <w:rPr>
                <w:color w:val="000005"/>
              </w:rPr>
              <w:tab/>
            </w:r>
            <w:r w:rsidRPr="009837E0">
              <w:rPr>
                <w:b/>
                <w:i/>
                <w:color w:val="000005"/>
              </w:rPr>
              <w:t>„ośrodek rozpatrywania wniosków o udzielenie azylu” oznacza obiekt położony w państwie trzecim, w którym personel UE rejestruje i rozpatruje wnioski o udzielenie azylu złożone przez obywateli państw trzecich zgodnie z prawem Unii i prawem krajowym.</w:t>
            </w:r>
          </w:p>
        </w:tc>
      </w:tr>
    </w:tbl>
    <w:p w14:paraId="4BA01D44"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88F8A8D" w14:textId="77777777" w:rsidR="00D07D2A" w:rsidRPr="0045320F" w:rsidRDefault="00D07D2A" w:rsidP="00D07D2A">
      <w:pPr>
        <w:rPr>
          <w:lang w:val="en-GB"/>
        </w:rPr>
      </w:pPr>
      <w:r w:rsidRPr="0045320F">
        <w:rPr>
          <w:rStyle w:val="HideTWBExt"/>
          <w:noProof w:val="0"/>
          <w:lang w:val="en-GB"/>
        </w:rPr>
        <w:t>&lt;/Amend&gt;</w:t>
      </w:r>
    </w:p>
    <w:p w14:paraId="7A008BD7" w14:textId="4B8D07D3"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897</w:t>
      </w:r>
      <w:r w:rsidRPr="0045320F">
        <w:rPr>
          <w:rStyle w:val="HideTWBExt"/>
          <w:noProof w:val="0"/>
          <w:lang w:val="en-GB"/>
        </w:rPr>
        <w:t>&lt;/NumAm&gt;</w:t>
      </w:r>
    </w:p>
    <w:p w14:paraId="0201B3C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Jan-Christoph Oetjen, Malik Azmani, Abir Al-Sahlani</w:t>
      </w:r>
      <w:r w:rsidRPr="0045320F">
        <w:rPr>
          <w:rStyle w:val="HideTWBExt"/>
          <w:noProof w:val="0"/>
          <w:lang w:val="en-GB"/>
        </w:rPr>
        <w:t>&lt;/Members&gt;</w:t>
      </w:r>
    </w:p>
    <w:p w14:paraId="165B0974" w14:textId="77777777" w:rsidR="00D07D2A" w:rsidRPr="009837E0" w:rsidRDefault="00D07D2A" w:rsidP="00D07D2A">
      <w:pPr>
        <w:pStyle w:val="NormalBold"/>
      </w:pPr>
      <w:r w:rsidRPr="009837E0">
        <w:rPr>
          <w:rStyle w:val="HideTWBExt"/>
          <w:noProof w:val="0"/>
        </w:rPr>
        <w:t>&lt;/RepeatBlock-By&gt;</w:t>
      </w:r>
    </w:p>
    <w:p w14:paraId="3D865C0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685E59D" w14:textId="77777777" w:rsidR="00D07D2A" w:rsidRPr="009837E0" w:rsidRDefault="00D07D2A" w:rsidP="00D07D2A">
      <w:pPr>
        <w:pStyle w:val="NormalBold"/>
      </w:pPr>
      <w:r w:rsidRPr="009837E0">
        <w:rPr>
          <w:rStyle w:val="HideTWBExt"/>
          <w:noProof w:val="0"/>
        </w:rPr>
        <w:t>&lt;Article&gt;</w:t>
      </w:r>
      <w:r w:rsidRPr="009837E0">
        <w:t>Artykuł 2 a (nowy)</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5ED60FA" w14:textId="77777777" w:rsidTr="0045320F">
        <w:trPr>
          <w:trHeight w:hRule="exact" w:val="240"/>
          <w:jc w:val="center"/>
        </w:trPr>
        <w:tc>
          <w:tcPr>
            <w:tcW w:w="9752" w:type="dxa"/>
            <w:gridSpan w:val="2"/>
          </w:tcPr>
          <w:p w14:paraId="39C6AD26" w14:textId="77777777" w:rsidR="00D07D2A" w:rsidRPr="009837E0" w:rsidRDefault="00D07D2A" w:rsidP="0045320F"/>
        </w:tc>
      </w:tr>
      <w:tr w:rsidR="00D07D2A" w:rsidRPr="009837E0" w14:paraId="48D4C0E3" w14:textId="77777777" w:rsidTr="0045320F">
        <w:trPr>
          <w:trHeight w:val="240"/>
          <w:jc w:val="center"/>
        </w:trPr>
        <w:tc>
          <w:tcPr>
            <w:tcW w:w="4876" w:type="dxa"/>
          </w:tcPr>
          <w:p w14:paraId="4EAE05F3" w14:textId="77777777" w:rsidR="00D07D2A" w:rsidRPr="009837E0" w:rsidRDefault="00D07D2A" w:rsidP="0045320F">
            <w:pPr>
              <w:pStyle w:val="AmColumnHeading"/>
            </w:pPr>
            <w:r w:rsidRPr="009837E0">
              <w:t>Tekst proponowany przez Komisję</w:t>
            </w:r>
          </w:p>
        </w:tc>
        <w:tc>
          <w:tcPr>
            <w:tcW w:w="4876" w:type="dxa"/>
          </w:tcPr>
          <w:p w14:paraId="05271EC9" w14:textId="77777777" w:rsidR="00D07D2A" w:rsidRPr="009837E0" w:rsidRDefault="00D07D2A" w:rsidP="0045320F">
            <w:pPr>
              <w:pStyle w:val="AmColumnHeading"/>
            </w:pPr>
            <w:r w:rsidRPr="009837E0">
              <w:t>Poprawka</w:t>
            </w:r>
          </w:p>
        </w:tc>
      </w:tr>
      <w:tr w:rsidR="00D07D2A" w:rsidRPr="009837E0" w14:paraId="688824CA" w14:textId="77777777" w:rsidTr="0045320F">
        <w:trPr>
          <w:jc w:val="center"/>
        </w:trPr>
        <w:tc>
          <w:tcPr>
            <w:tcW w:w="4876" w:type="dxa"/>
          </w:tcPr>
          <w:p w14:paraId="24F8A353" w14:textId="77777777" w:rsidR="00D07D2A" w:rsidRPr="009837E0" w:rsidRDefault="00D07D2A" w:rsidP="0045320F">
            <w:pPr>
              <w:pStyle w:val="Normal6a"/>
            </w:pPr>
          </w:p>
        </w:tc>
        <w:tc>
          <w:tcPr>
            <w:tcW w:w="4876" w:type="dxa"/>
          </w:tcPr>
          <w:p w14:paraId="719E7F57" w14:textId="77777777" w:rsidR="00D07D2A" w:rsidRPr="009837E0" w:rsidRDefault="00D07D2A" w:rsidP="0045320F">
            <w:pPr>
              <w:pStyle w:val="NormalBoldItalicCenter6a"/>
            </w:pPr>
            <w:r w:rsidRPr="009837E0">
              <w:rPr>
                <w:color w:val="000005"/>
              </w:rPr>
              <w:t>Artykuł 2a</w:t>
            </w:r>
          </w:p>
        </w:tc>
      </w:tr>
      <w:tr w:rsidR="00D07D2A" w:rsidRPr="009837E0" w14:paraId="058F4DF3" w14:textId="77777777" w:rsidTr="0045320F">
        <w:trPr>
          <w:jc w:val="center"/>
        </w:trPr>
        <w:tc>
          <w:tcPr>
            <w:tcW w:w="4876" w:type="dxa"/>
          </w:tcPr>
          <w:p w14:paraId="49F840B5" w14:textId="77777777" w:rsidR="00D07D2A" w:rsidRPr="009837E0" w:rsidRDefault="00D07D2A" w:rsidP="0045320F">
            <w:pPr>
              <w:pStyle w:val="Normal6a"/>
            </w:pPr>
          </w:p>
        </w:tc>
        <w:tc>
          <w:tcPr>
            <w:tcW w:w="4876" w:type="dxa"/>
          </w:tcPr>
          <w:p w14:paraId="53D74C19" w14:textId="77777777" w:rsidR="00D07D2A" w:rsidRPr="009837E0" w:rsidRDefault="00D07D2A" w:rsidP="0045320F">
            <w:pPr>
              <w:pStyle w:val="NormalBoldItalicCenter6a"/>
            </w:pPr>
            <w:r w:rsidRPr="009837E0">
              <w:rPr>
                <w:color w:val="000005"/>
              </w:rPr>
              <w:t>Procedura określania wspólnych kryteriów oceny ryzyka ucieczki w celu podjęcia decyzji o przekazaniu</w:t>
            </w:r>
          </w:p>
        </w:tc>
      </w:tr>
      <w:tr w:rsidR="00D07D2A" w:rsidRPr="009837E0" w14:paraId="4F6647EF" w14:textId="77777777" w:rsidTr="0045320F">
        <w:trPr>
          <w:jc w:val="center"/>
        </w:trPr>
        <w:tc>
          <w:tcPr>
            <w:tcW w:w="4876" w:type="dxa"/>
          </w:tcPr>
          <w:p w14:paraId="65AE2836" w14:textId="77777777" w:rsidR="00D07D2A" w:rsidRPr="009837E0" w:rsidRDefault="00D07D2A" w:rsidP="0045320F">
            <w:pPr>
              <w:pStyle w:val="Normal6a"/>
            </w:pPr>
          </w:p>
        </w:tc>
        <w:tc>
          <w:tcPr>
            <w:tcW w:w="4876" w:type="dxa"/>
          </w:tcPr>
          <w:p w14:paraId="65497DA6" w14:textId="77777777" w:rsidR="00D07D2A" w:rsidRPr="009837E0" w:rsidRDefault="00D07D2A" w:rsidP="0045320F">
            <w:pPr>
              <w:pStyle w:val="Normal6a"/>
            </w:pPr>
            <w:r w:rsidRPr="009837E0">
              <w:rPr>
                <w:b/>
                <w:i/>
                <w:color w:val="000005"/>
              </w:rPr>
              <w:t>1. Komisja określa wspólne europejskie kryteria służące ustaleniu „ryzyka ucieczki” w odniesieniu do decyzji o przekazaniu, o której mowa w art. 2 lit. q), w drodze aktu delegowanego, nie później niż cztery miesiące po wejściu w życie niniejszego rozporządzenia. Kryteria te nie obejmują kryteriów o charakterze ogólnym, takich jak sam fakt ubiegania się o ochronę międzynarodową lub obywatelstwo danej osoby.</w:t>
            </w:r>
          </w:p>
        </w:tc>
      </w:tr>
      <w:tr w:rsidR="00D07D2A" w:rsidRPr="009837E0" w14:paraId="357DA6E2" w14:textId="77777777" w:rsidTr="0045320F">
        <w:trPr>
          <w:jc w:val="center"/>
        </w:trPr>
        <w:tc>
          <w:tcPr>
            <w:tcW w:w="4876" w:type="dxa"/>
          </w:tcPr>
          <w:p w14:paraId="21E2749E" w14:textId="77777777" w:rsidR="00D07D2A" w:rsidRPr="009837E0" w:rsidRDefault="00D07D2A" w:rsidP="0045320F">
            <w:pPr>
              <w:pStyle w:val="Normal6a"/>
            </w:pPr>
          </w:p>
        </w:tc>
        <w:tc>
          <w:tcPr>
            <w:tcW w:w="4876" w:type="dxa"/>
          </w:tcPr>
          <w:p w14:paraId="07A08E3E" w14:textId="77777777" w:rsidR="00D07D2A" w:rsidRPr="009837E0" w:rsidRDefault="00D07D2A" w:rsidP="0045320F">
            <w:pPr>
              <w:pStyle w:val="Normal6a"/>
            </w:pPr>
            <w:r w:rsidRPr="009837E0">
              <w:rPr>
                <w:b/>
                <w:i/>
                <w:color w:val="000005"/>
              </w:rPr>
              <w:t>Na zasadzie środka przejściowego państwa członkowskie nadal stosują kryteria przewidziane w prawie krajowym.</w:t>
            </w:r>
          </w:p>
        </w:tc>
      </w:tr>
      <w:tr w:rsidR="00D07D2A" w:rsidRPr="009837E0" w14:paraId="386012B3" w14:textId="77777777" w:rsidTr="0045320F">
        <w:trPr>
          <w:jc w:val="center"/>
        </w:trPr>
        <w:tc>
          <w:tcPr>
            <w:tcW w:w="4876" w:type="dxa"/>
          </w:tcPr>
          <w:p w14:paraId="3077F515" w14:textId="77777777" w:rsidR="00D07D2A" w:rsidRPr="009837E0" w:rsidRDefault="00D07D2A" w:rsidP="0045320F">
            <w:pPr>
              <w:pStyle w:val="Normal6a"/>
            </w:pPr>
          </w:p>
        </w:tc>
        <w:tc>
          <w:tcPr>
            <w:tcW w:w="4876" w:type="dxa"/>
          </w:tcPr>
          <w:p w14:paraId="0501FD53" w14:textId="77777777" w:rsidR="00D07D2A" w:rsidRPr="009837E0" w:rsidRDefault="00D07D2A" w:rsidP="0045320F">
            <w:pPr>
              <w:pStyle w:val="Normal6a"/>
            </w:pPr>
            <w:r w:rsidRPr="009837E0">
              <w:rPr>
                <w:b/>
                <w:i/>
                <w:color w:val="000005"/>
              </w:rPr>
              <w:t>2. Przy stosowaniu akapitu pierwszego Komisja ściśle współpracuje z właściwymi organami krajowymi i Agencją ds. Azylu.</w:t>
            </w:r>
          </w:p>
        </w:tc>
      </w:tr>
    </w:tbl>
    <w:p w14:paraId="58BA23AF"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77F7D56D" w14:textId="77777777" w:rsidR="00D07D2A" w:rsidRPr="009837E0" w:rsidRDefault="00D07D2A" w:rsidP="00D07D2A">
      <w:r w:rsidRPr="009837E0">
        <w:rPr>
          <w:rStyle w:val="HideTWBExt"/>
          <w:noProof w:val="0"/>
        </w:rPr>
        <w:t>&lt;/Amend&gt;</w:t>
      </w:r>
    </w:p>
    <w:p w14:paraId="5A03395B" w14:textId="3D9AE355"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898</w:t>
      </w:r>
      <w:r w:rsidRPr="009837E0">
        <w:rPr>
          <w:rStyle w:val="HideTWBExt"/>
          <w:noProof w:val="0"/>
        </w:rPr>
        <w:t>&lt;/NumAm&gt;</w:t>
      </w:r>
    </w:p>
    <w:p w14:paraId="48BC3C16" w14:textId="77777777" w:rsidR="00D07D2A" w:rsidRPr="009837E0" w:rsidRDefault="00D07D2A" w:rsidP="00D07D2A">
      <w:pPr>
        <w:pStyle w:val="NormalBold"/>
      </w:pPr>
      <w:r w:rsidRPr="009837E0">
        <w:rPr>
          <w:rStyle w:val="HideTWBExt"/>
          <w:noProof w:val="0"/>
        </w:rPr>
        <w:t>&lt;RepeatBlock-By&gt;&lt;Members&gt;</w:t>
      </w:r>
      <w:r w:rsidRPr="009837E0">
        <w:t>Cornelia Ernst, Konstantinos Arvanitis, Sira Rego, Pernando Barrena Arza, Malin Björk, Miguel Urbán Crespo, Anne-Sophie Pelletier</w:t>
      </w:r>
      <w:r w:rsidRPr="009837E0">
        <w:rPr>
          <w:rStyle w:val="HideTWBExt"/>
          <w:noProof w:val="0"/>
        </w:rPr>
        <w:t>&lt;/Members&gt;</w:t>
      </w:r>
    </w:p>
    <w:p w14:paraId="785A04A3" w14:textId="77777777" w:rsidR="00D07D2A" w:rsidRPr="009837E0" w:rsidRDefault="00D07D2A" w:rsidP="00D07D2A">
      <w:pPr>
        <w:pStyle w:val="NormalBold"/>
      </w:pPr>
      <w:r w:rsidRPr="009837E0">
        <w:rPr>
          <w:rStyle w:val="HideTWBExt"/>
          <w:noProof w:val="0"/>
        </w:rPr>
        <w:t>&lt;/RepeatBlock-By&gt;</w:t>
      </w:r>
    </w:p>
    <w:p w14:paraId="3070C99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1F280BE" w14:textId="77777777" w:rsidR="00D07D2A" w:rsidRPr="009837E0" w:rsidRDefault="00D07D2A" w:rsidP="00D07D2A">
      <w:pPr>
        <w:pStyle w:val="NormalBold"/>
      </w:pPr>
      <w:r w:rsidRPr="009837E0">
        <w:rPr>
          <w:rStyle w:val="HideTWBExt"/>
          <w:noProof w:val="0"/>
        </w:rPr>
        <w:t>&lt;Article&gt;</w:t>
      </w:r>
      <w:r w:rsidRPr="009837E0">
        <w:t>Część II - tytuł</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D29041A" w14:textId="77777777" w:rsidTr="0045320F">
        <w:trPr>
          <w:trHeight w:hRule="exact" w:val="240"/>
          <w:jc w:val="center"/>
        </w:trPr>
        <w:tc>
          <w:tcPr>
            <w:tcW w:w="9752" w:type="dxa"/>
            <w:gridSpan w:val="2"/>
          </w:tcPr>
          <w:p w14:paraId="7F41DF86" w14:textId="77777777" w:rsidR="00D07D2A" w:rsidRPr="009837E0" w:rsidRDefault="00D07D2A" w:rsidP="0045320F"/>
        </w:tc>
      </w:tr>
      <w:tr w:rsidR="00D07D2A" w:rsidRPr="009837E0" w14:paraId="517CF760" w14:textId="77777777" w:rsidTr="0045320F">
        <w:trPr>
          <w:trHeight w:val="240"/>
          <w:jc w:val="center"/>
        </w:trPr>
        <w:tc>
          <w:tcPr>
            <w:tcW w:w="4876" w:type="dxa"/>
          </w:tcPr>
          <w:p w14:paraId="498F2CFD" w14:textId="77777777" w:rsidR="00D07D2A" w:rsidRPr="009837E0" w:rsidRDefault="00D07D2A" w:rsidP="0045320F">
            <w:pPr>
              <w:pStyle w:val="AmColumnHeading"/>
            </w:pPr>
            <w:r w:rsidRPr="009837E0">
              <w:t>Tekst proponowany przez Komisję</w:t>
            </w:r>
          </w:p>
        </w:tc>
        <w:tc>
          <w:tcPr>
            <w:tcW w:w="4876" w:type="dxa"/>
          </w:tcPr>
          <w:p w14:paraId="14BDD40F" w14:textId="77777777" w:rsidR="00D07D2A" w:rsidRPr="009837E0" w:rsidRDefault="00D07D2A" w:rsidP="0045320F">
            <w:pPr>
              <w:pStyle w:val="AmColumnHeading"/>
            </w:pPr>
            <w:r w:rsidRPr="009837E0">
              <w:t>Poprawka</w:t>
            </w:r>
          </w:p>
        </w:tc>
      </w:tr>
      <w:tr w:rsidR="00D07D2A" w:rsidRPr="009837E0" w14:paraId="43A81772" w14:textId="77777777" w:rsidTr="0045320F">
        <w:trPr>
          <w:jc w:val="center"/>
        </w:trPr>
        <w:tc>
          <w:tcPr>
            <w:tcW w:w="4876" w:type="dxa"/>
          </w:tcPr>
          <w:p w14:paraId="422AF2FE" w14:textId="77777777" w:rsidR="00D07D2A" w:rsidRPr="009837E0" w:rsidRDefault="00D07D2A" w:rsidP="0045320F">
            <w:pPr>
              <w:pStyle w:val="Normal6a"/>
            </w:pPr>
            <w:r w:rsidRPr="009837E0">
              <w:t>II</w:t>
            </w:r>
            <w:r w:rsidRPr="009837E0">
              <w:tab/>
              <w:t xml:space="preserve">WSPÓLNE </w:t>
            </w:r>
            <w:r w:rsidRPr="009837E0">
              <w:rPr>
                <w:b/>
                <w:bCs/>
                <w:i/>
                <w:iCs/>
              </w:rPr>
              <w:t>RAMY ZARZĄDZANIA</w:t>
            </w:r>
            <w:r w:rsidRPr="009837E0">
              <w:t xml:space="preserve"> AZYLEM </w:t>
            </w:r>
            <w:r w:rsidRPr="009837E0">
              <w:rPr>
                <w:b/>
                <w:bCs/>
                <w:i/>
                <w:iCs/>
              </w:rPr>
              <w:t>I MIGRACJĄ</w:t>
            </w:r>
          </w:p>
        </w:tc>
        <w:tc>
          <w:tcPr>
            <w:tcW w:w="4876" w:type="dxa"/>
          </w:tcPr>
          <w:p w14:paraId="04B8E14E" w14:textId="77777777" w:rsidR="00D07D2A" w:rsidRPr="009837E0" w:rsidRDefault="00D07D2A" w:rsidP="0045320F">
            <w:pPr>
              <w:pStyle w:val="Normal6a"/>
            </w:pPr>
            <w:r w:rsidRPr="009837E0">
              <w:rPr>
                <w:color w:val="000005"/>
              </w:rPr>
              <w:t>II</w:t>
            </w:r>
            <w:r w:rsidRPr="009837E0">
              <w:rPr>
                <w:color w:val="000005"/>
              </w:rPr>
              <w:tab/>
            </w:r>
            <w:r w:rsidRPr="009837E0">
              <w:rPr>
                <w:b/>
                <w:bCs/>
                <w:i/>
                <w:iCs/>
                <w:color w:val="000005"/>
              </w:rPr>
              <w:t>WSPÓLNA POLITYKA AZYLOWA</w:t>
            </w:r>
          </w:p>
        </w:tc>
      </w:tr>
    </w:tbl>
    <w:p w14:paraId="22984D67"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7DE2BDA" w14:textId="77777777" w:rsidR="00D07D2A" w:rsidRPr="009837E0" w:rsidRDefault="00D07D2A" w:rsidP="00D07D2A">
      <w:r w:rsidRPr="009837E0">
        <w:rPr>
          <w:rStyle w:val="HideTWBExt"/>
          <w:noProof w:val="0"/>
        </w:rPr>
        <w:t>&lt;/Amend&gt;</w:t>
      </w:r>
    </w:p>
    <w:p w14:paraId="2BFB45AC" w14:textId="5563D815"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899</w:t>
      </w:r>
      <w:r w:rsidRPr="009837E0">
        <w:rPr>
          <w:rStyle w:val="HideTWBExt"/>
          <w:noProof w:val="0"/>
        </w:rPr>
        <w:t>&lt;/NumAm&gt;</w:t>
      </w:r>
    </w:p>
    <w:p w14:paraId="61ACA9F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3801DB80" w14:textId="77777777" w:rsidR="00D07D2A" w:rsidRPr="009837E0" w:rsidRDefault="00D07D2A" w:rsidP="00D07D2A">
      <w:pPr>
        <w:pStyle w:val="NormalBold"/>
      </w:pPr>
      <w:r w:rsidRPr="009837E0">
        <w:rPr>
          <w:rStyle w:val="HideTWBExt"/>
          <w:noProof w:val="0"/>
        </w:rPr>
        <w:t>&lt;/RepeatBlock-By&gt;</w:t>
      </w:r>
    </w:p>
    <w:p w14:paraId="3A4E84C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147D659" w14:textId="77777777" w:rsidR="00D07D2A" w:rsidRPr="009837E0" w:rsidRDefault="00D07D2A" w:rsidP="00D07D2A">
      <w:pPr>
        <w:pStyle w:val="NormalBold"/>
      </w:pPr>
      <w:r w:rsidRPr="009837E0">
        <w:rPr>
          <w:rStyle w:val="HideTWBExt"/>
          <w:noProof w:val="0"/>
        </w:rPr>
        <w:t>&lt;Article&gt;</w:t>
      </w:r>
      <w:r w:rsidRPr="009837E0">
        <w:t>Część II - tytuł</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EB97616" w14:textId="77777777" w:rsidTr="0045320F">
        <w:trPr>
          <w:trHeight w:hRule="exact" w:val="240"/>
          <w:jc w:val="center"/>
        </w:trPr>
        <w:tc>
          <w:tcPr>
            <w:tcW w:w="9752" w:type="dxa"/>
            <w:gridSpan w:val="2"/>
          </w:tcPr>
          <w:p w14:paraId="6BF7064C" w14:textId="77777777" w:rsidR="00D07D2A" w:rsidRPr="009837E0" w:rsidRDefault="00D07D2A" w:rsidP="0045320F"/>
        </w:tc>
      </w:tr>
      <w:tr w:rsidR="00D07D2A" w:rsidRPr="009837E0" w14:paraId="6224F366" w14:textId="77777777" w:rsidTr="0045320F">
        <w:trPr>
          <w:trHeight w:val="240"/>
          <w:jc w:val="center"/>
        </w:trPr>
        <w:tc>
          <w:tcPr>
            <w:tcW w:w="4876" w:type="dxa"/>
          </w:tcPr>
          <w:p w14:paraId="2BF41A29" w14:textId="77777777" w:rsidR="00D07D2A" w:rsidRPr="009837E0" w:rsidRDefault="00D07D2A" w:rsidP="0045320F">
            <w:pPr>
              <w:pStyle w:val="AmColumnHeading"/>
            </w:pPr>
            <w:r w:rsidRPr="009837E0">
              <w:t>Tekst proponowany przez Komisję</w:t>
            </w:r>
          </w:p>
        </w:tc>
        <w:tc>
          <w:tcPr>
            <w:tcW w:w="4876" w:type="dxa"/>
          </w:tcPr>
          <w:p w14:paraId="4E9C6D96" w14:textId="77777777" w:rsidR="00D07D2A" w:rsidRPr="009837E0" w:rsidRDefault="00D07D2A" w:rsidP="0045320F">
            <w:pPr>
              <w:pStyle w:val="AmColumnHeading"/>
            </w:pPr>
            <w:r w:rsidRPr="009837E0">
              <w:t>Poprawka</w:t>
            </w:r>
          </w:p>
        </w:tc>
      </w:tr>
      <w:tr w:rsidR="00D07D2A" w:rsidRPr="009837E0" w14:paraId="3E84A6AF" w14:textId="77777777" w:rsidTr="0045320F">
        <w:trPr>
          <w:jc w:val="center"/>
        </w:trPr>
        <w:tc>
          <w:tcPr>
            <w:tcW w:w="4876" w:type="dxa"/>
          </w:tcPr>
          <w:p w14:paraId="3E9A7D13" w14:textId="77777777" w:rsidR="00D07D2A" w:rsidRPr="009837E0" w:rsidRDefault="00D07D2A" w:rsidP="0045320F">
            <w:pPr>
              <w:pStyle w:val="Normal6a"/>
            </w:pPr>
            <w:r w:rsidRPr="009837E0">
              <w:t>II</w:t>
            </w:r>
            <w:r w:rsidRPr="009837E0">
              <w:tab/>
              <w:t xml:space="preserve">WSPÓLNE RAMY </w:t>
            </w:r>
            <w:r w:rsidRPr="009837E0">
              <w:rPr>
                <w:b/>
                <w:bCs/>
                <w:i/>
                <w:iCs/>
              </w:rPr>
              <w:t>ZARZĄDZANIA</w:t>
            </w:r>
            <w:r w:rsidRPr="009837E0">
              <w:t xml:space="preserve"> AZYLEM </w:t>
            </w:r>
            <w:r w:rsidRPr="009837E0">
              <w:rPr>
                <w:b/>
                <w:bCs/>
                <w:i/>
                <w:iCs/>
              </w:rPr>
              <w:t>I MIGRACJĄ</w:t>
            </w:r>
          </w:p>
        </w:tc>
        <w:tc>
          <w:tcPr>
            <w:tcW w:w="4876" w:type="dxa"/>
          </w:tcPr>
          <w:p w14:paraId="47BD26C1" w14:textId="77777777" w:rsidR="00D07D2A" w:rsidRPr="009837E0" w:rsidRDefault="00D07D2A" w:rsidP="0045320F">
            <w:pPr>
              <w:pStyle w:val="Normal6a"/>
            </w:pPr>
            <w:r w:rsidRPr="009837E0">
              <w:rPr>
                <w:color w:val="000005"/>
              </w:rPr>
              <w:t>II</w:t>
            </w:r>
            <w:r w:rsidRPr="009837E0">
              <w:rPr>
                <w:color w:val="000005"/>
              </w:rPr>
              <w:tab/>
              <w:t xml:space="preserve">WSPÓLNE RAMY </w:t>
            </w:r>
            <w:r w:rsidRPr="009837E0">
              <w:rPr>
                <w:b/>
                <w:bCs/>
                <w:i/>
                <w:iCs/>
                <w:color w:val="000005"/>
              </w:rPr>
              <w:t>DOTYCZĄCE AZYLU</w:t>
            </w:r>
          </w:p>
        </w:tc>
      </w:tr>
    </w:tbl>
    <w:p w14:paraId="01FB68F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4F7441F" w14:textId="77777777" w:rsidR="00D07D2A" w:rsidRPr="0045320F" w:rsidRDefault="00D07D2A" w:rsidP="00D07D2A">
      <w:pPr>
        <w:rPr>
          <w:lang w:val="en-GB"/>
        </w:rPr>
      </w:pPr>
      <w:r w:rsidRPr="0045320F">
        <w:rPr>
          <w:rStyle w:val="HideTWBExt"/>
          <w:noProof w:val="0"/>
          <w:lang w:val="en-GB"/>
        </w:rPr>
        <w:t>&lt;/Amend&gt;</w:t>
      </w:r>
    </w:p>
    <w:p w14:paraId="1E122E1B" w14:textId="3C6268B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900</w:t>
      </w:r>
      <w:r w:rsidRPr="0045320F">
        <w:rPr>
          <w:rStyle w:val="HideTWBExt"/>
          <w:noProof w:val="0"/>
          <w:lang w:val="en-GB"/>
        </w:rPr>
        <w:t>&lt;/NumAm&gt;</w:t>
      </w:r>
    </w:p>
    <w:p w14:paraId="3A7F7B3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47A658F9" w14:textId="77777777" w:rsidR="00D07D2A" w:rsidRPr="009837E0" w:rsidRDefault="00D07D2A" w:rsidP="00D07D2A">
      <w:pPr>
        <w:pStyle w:val="NormalBold"/>
      </w:pPr>
      <w:r w:rsidRPr="009837E0">
        <w:rPr>
          <w:rStyle w:val="HideTWBExt"/>
          <w:noProof w:val="0"/>
        </w:rPr>
        <w:t>&lt;/RepeatBlock-By&gt;</w:t>
      </w:r>
    </w:p>
    <w:p w14:paraId="53B0358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A034E0C" w14:textId="77777777" w:rsidR="00D07D2A" w:rsidRPr="009837E0" w:rsidRDefault="00D07D2A" w:rsidP="00D07D2A">
      <w:pPr>
        <w:pStyle w:val="NormalBold"/>
      </w:pPr>
      <w:r w:rsidRPr="009837E0">
        <w:rPr>
          <w:rStyle w:val="HideTWBExt"/>
          <w:noProof w:val="0"/>
        </w:rPr>
        <w:t>&lt;Article&gt;</w:t>
      </w:r>
      <w:r w:rsidRPr="009837E0">
        <w:t>Część II - tytuł</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7A9CB32" w14:textId="77777777" w:rsidTr="0045320F">
        <w:trPr>
          <w:trHeight w:hRule="exact" w:val="240"/>
          <w:jc w:val="center"/>
        </w:trPr>
        <w:tc>
          <w:tcPr>
            <w:tcW w:w="9752" w:type="dxa"/>
            <w:gridSpan w:val="2"/>
          </w:tcPr>
          <w:p w14:paraId="5BD5E472" w14:textId="77777777" w:rsidR="00D07D2A" w:rsidRPr="009837E0" w:rsidRDefault="00D07D2A" w:rsidP="0045320F"/>
        </w:tc>
      </w:tr>
      <w:tr w:rsidR="00D07D2A" w:rsidRPr="009837E0" w14:paraId="6535095C" w14:textId="77777777" w:rsidTr="0045320F">
        <w:trPr>
          <w:trHeight w:val="240"/>
          <w:jc w:val="center"/>
        </w:trPr>
        <w:tc>
          <w:tcPr>
            <w:tcW w:w="4876" w:type="dxa"/>
          </w:tcPr>
          <w:p w14:paraId="07E51895" w14:textId="77777777" w:rsidR="00D07D2A" w:rsidRPr="009837E0" w:rsidRDefault="00D07D2A" w:rsidP="0045320F">
            <w:pPr>
              <w:pStyle w:val="AmColumnHeading"/>
            </w:pPr>
            <w:r w:rsidRPr="009837E0">
              <w:t>Tekst proponowany przez Komisję</w:t>
            </w:r>
          </w:p>
        </w:tc>
        <w:tc>
          <w:tcPr>
            <w:tcW w:w="4876" w:type="dxa"/>
          </w:tcPr>
          <w:p w14:paraId="7AECB051" w14:textId="77777777" w:rsidR="00D07D2A" w:rsidRPr="009837E0" w:rsidRDefault="00D07D2A" w:rsidP="0045320F">
            <w:pPr>
              <w:pStyle w:val="AmColumnHeading"/>
            </w:pPr>
            <w:r w:rsidRPr="009837E0">
              <w:t>Poprawka</w:t>
            </w:r>
          </w:p>
        </w:tc>
      </w:tr>
      <w:tr w:rsidR="00D07D2A" w:rsidRPr="009837E0" w14:paraId="19F54DC0" w14:textId="77777777" w:rsidTr="0045320F">
        <w:trPr>
          <w:jc w:val="center"/>
        </w:trPr>
        <w:tc>
          <w:tcPr>
            <w:tcW w:w="4876" w:type="dxa"/>
          </w:tcPr>
          <w:p w14:paraId="3EB50B07" w14:textId="77777777" w:rsidR="00D07D2A" w:rsidRPr="009837E0" w:rsidRDefault="00D07D2A" w:rsidP="0045320F">
            <w:pPr>
              <w:pStyle w:val="Normal6a"/>
            </w:pPr>
            <w:r w:rsidRPr="009837E0">
              <w:t>II</w:t>
            </w:r>
            <w:r w:rsidRPr="009837E0">
              <w:tab/>
              <w:t xml:space="preserve">WSPÓLNE RAMY </w:t>
            </w:r>
            <w:r w:rsidRPr="009837E0">
              <w:rPr>
                <w:b/>
                <w:bCs/>
                <w:i/>
                <w:iCs/>
              </w:rPr>
              <w:t>ZARZĄDZANIA</w:t>
            </w:r>
            <w:r w:rsidRPr="009837E0">
              <w:t xml:space="preserve"> AZYLEM I MIGRACJĄ</w:t>
            </w:r>
          </w:p>
        </w:tc>
        <w:tc>
          <w:tcPr>
            <w:tcW w:w="4876" w:type="dxa"/>
          </w:tcPr>
          <w:p w14:paraId="4274E801" w14:textId="77777777" w:rsidR="00D07D2A" w:rsidRPr="009837E0" w:rsidRDefault="00D07D2A" w:rsidP="0045320F">
            <w:pPr>
              <w:pStyle w:val="Normal6a"/>
            </w:pPr>
            <w:r w:rsidRPr="009837E0">
              <w:rPr>
                <w:color w:val="000005"/>
              </w:rPr>
              <w:t>II</w:t>
            </w:r>
            <w:r w:rsidRPr="009837E0">
              <w:rPr>
                <w:color w:val="000005"/>
              </w:rPr>
              <w:tab/>
              <w:t xml:space="preserve">WSPÓLNE RAMY </w:t>
            </w:r>
            <w:r w:rsidRPr="009837E0">
              <w:rPr>
                <w:b/>
                <w:bCs/>
                <w:i/>
                <w:iCs/>
                <w:color w:val="000005"/>
              </w:rPr>
              <w:t>DOTYCZĄCE AZYLU</w:t>
            </w:r>
            <w:r w:rsidRPr="009837E0">
              <w:rPr>
                <w:color w:val="000005"/>
              </w:rPr>
              <w:t xml:space="preserve"> </w:t>
            </w:r>
            <w:r w:rsidRPr="009837E0">
              <w:rPr>
                <w:b/>
                <w:bCs/>
                <w:i/>
                <w:iCs/>
                <w:color w:val="000005"/>
              </w:rPr>
              <w:t>I MIGRACJI</w:t>
            </w:r>
          </w:p>
        </w:tc>
      </w:tr>
    </w:tbl>
    <w:p w14:paraId="72B47AFD"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0DF3D9D" w14:textId="77777777" w:rsidR="00D07D2A" w:rsidRPr="0045320F" w:rsidRDefault="00D07D2A" w:rsidP="00D07D2A">
      <w:pPr>
        <w:rPr>
          <w:lang w:val="en-GB"/>
        </w:rPr>
      </w:pPr>
      <w:r w:rsidRPr="0045320F">
        <w:rPr>
          <w:rStyle w:val="HideTWBExt"/>
          <w:noProof w:val="0"/>
          <w:lang w:val="en-GB"/>
        </w:rPr>
        <w:t>&lt;/Amend&gt;</w:t>
      </w:r>
    </w:p>
    <w:p w14:paraId="3660D642" w14:textId="1428822A"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901</w:t>
      </w:r>
      <w:r w:rsidRPr="0045320F">
        <w:rPr>
          <w:rStyle w:val="HideTWBExt"/>
          <w:noProof w:val="0"/>
          <w:lang w:val="en-GB"/>
        </w:rPr>
        <w:t>&lt;/NumAm&gt;</w:t>
      </w:r>
    </w:p>
    <w:p w14:paraId="3C086590"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Michal Šimečka, Jan-Christoph Oetjen, Malik Azmani, Sophia in 't Veld, Karen Melchior</w:t>
      </w:r>
      <w:r w:rsidRPr="0045320F">
        <w:rPr>
          <w:rStyle w:val="HideTWBExt"/>
          <w:noProof w:val="0"/>
          <w:lang w:val="en-GB"/>
        </w:rPr>
        <w:t>&lt;/Members&gt;</w:t>
      </w:r>
    </w:p>
    <w:p w14:paraId="292D1902" w14:textId="77777777" w:rsidR="00D07D2A" w:rsidRPr="009837E0" w:rsidRDefault="00D07D2A" w:rsidP="00D07D2A">
      <w:pPr>
        <w:pStyle w:val="NormalBold"/>
      </w:pPr>
      <w:r w:rsidRPr="009837E0">
        <w:rPr>
          <w:rStyle w:val="HideTWBExt"/>
          <w:noProof w:val="0"/>
        </w:rPr>
        <w:t>&lt;/RepeatBlock-By&gt;</w:t>
      </w:r>
    </w:p>
    <w:p w14:paraId="4225377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8CCE276" w14:textId="77777777" w:rsidR="00D07D2A" w:rsidRPr="009837E0" w:rsidRDefault="00D07D2A" w:rsidP="00D07D2A">
      <w:pPr>
        <w:pStyle w:val="NormalBold"/>
      </w:pPr>
      <w:r w:rsidRPr="009837E0">
        <w:rPr>
          <w:rStyle w:val="HideTWBExt"/>
          <w:noProof w:val="0"/>
        </w:rPr>
        <w:t>&lt;Article&gt;</w:t>
      </w:r>
      <w:r w:rsidRPr="009837E0">
        <w:t>Artykuł 3 – nagłówek</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68E7247" w14:textId="77777777" w:rsidTr="0045320F">
        <w:trPr>
          <w:trHeight w:hRule="exact" w:val="240"/>
          <w:jc w:val="center"/>
        </w:trPr>
        <w:tc>
          <w:tcPr>
            <w:tcW w:w="9752" w:type="dxa"/>
            <w:gridSpan w:val="2"/>
          </w:tcPr>
          <w:p w14:paraId="57189EBC" w14:textId="77777777" w:rsidR="00D07D2A" w:rsidRPr="009837E0" w:rsidRDefault="00D07D2A" w:rsidP="0045320F"/>
        </w:tc>
      </w:tr>
      <w:tr w:rsidR="00D07D2A" w:rsidRPr="009837E0" w14:paraId="6EBB60E9" w14:textId="77777777" w:rsidTr="0045320F">
        <w:trPr>
          <w:trHeight w:val="240"/>
          <w:jc w:val="center"/>
        </w:trPr>
        <w:tc>
          <w:tcPr>
            <w:tcW w:w="4876" w:type="dxa"/>
          </w:tcPr>
          <w:p w14:paraId="01C301C9" w14:textId="77777777" w:rsidR="00D07D2A" w:rsidRPr="009837E0" w:rsidRDefault="00D07D2A" w:rsidP="0045320F">
            <w:pPr>
              <w:pStyle w:val="AmColumnHeading"/>
            </w:pPr>
            <w:r w:rsidRPr="009837E0">
              <w:t>Tekst proponowany przez Komisję</w:t>
            </w:r>
          </w:p>
        </w:tc>
        <w:tc>
          <w:tcPr>
            <w:tcW w:w="4876" w:type="dxa"/>
          </w:tcPr>
          <w:p w14:paraId="31283664" w14:textId="77777777" w:rsidR="00D07D2A" w:rsidRPr="009837E0" w:rsidRDefault="00D07D2A" w:rsidP="0045320F">
            <w:pPr>
              <w:pStyle w:val="AmColumnHeading"/>
            </w:pPr>
            <w:r w:rsidRPr="009837E0">
              <w:t>Poprawka</w:t>
            </w:r>
          </w:p>
        </w:tc>
      </w:tr>
      <w:tr w:rsidR="00D07D2A" w:rsidRPr="009837E0" w14:paraId="24DD90C4" w14:textId="77777777" w:rsidTr="0045320F">
        <w:trPr>
          <w:jc w:val="center"/>
        </w:trPr>
        <w:tc>
          <w:tcPr>
            <w:tcW w:w="4876" w:type="dxa"/>
          </w:tcPr>
          <w:p w14:paraId="2581BF89" w14:textId="77777777" w:rsidR="00D07D2A" w:rsidRPr="009837E0" w:rsidRDefault="00D07D2A" w:rsidP="0045320F">
            <w:pPr>
              <w:pStyle w:val="Normal6a"/>
            </w:pPr>
            <w:r w:rsidRPr="009837E0">
              <w:t>Kompleksowe podejście do zarządzania azylem i migracją</w:t>
            </w:r>
          </w:p>
        </w:tc>
        <w:tc>
          <w:tcPr>
            <w:tcW w:w="4876" w:type="dxa"/>
          </w:tcPr>
          <w:p w14:paraId="7D9DAC07" w14:textId="77777777" w:rsidR="00D07D2A" w:rsidRPr="009837E0" w:rsidRDefault="00D07D2A" w:rsidP="0045320F">
            <w:pPr>
              <w:pStyle w:val="Normal6a"/>
            </w:pPr>
            <w:r w:rsidRPr="009837E0">
              <w:rPr>
                <w:color w:val="000005"/>
              </w:rPr>
              <w:t xml:space="preserve">Kompleksowe podejście do zarządzania azylem i migracją </w:t>
            </w:r>
            <w:r w:rsidRPr="009837E0">
              <w:rPr>
                <w:b/>
                <w:bCs/>
                <w:i/>
                <w:iCs/>
                <w:color w:val="000005"/>
              </w:rPr>
              <w:t>i zintegrowane kształtowanie polityki w tym zakresie</w:t>
            </w:r>
          </w:p>
        </w:tc>
      </w:tr>
    </w:tbl>
    <w:p w14:paraId="63076B5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EAEEFE2" w14:textId="77777777" w:rsidR="00D07D2A" w:rsidRPr="0045320F" w:rsidRDefault="00D07D2A" w:rsidP="00D07D2A">
      <w:pPr>
        <w:rPr>
          <w:lang w:val="en-GB"/>
        </w:rPr>
      </w:pPr>
      <w:r w:rsidRPr="0045320F">
        <w:rPr>
          <w:rStyle w:val="HideTWBExt"/>
          <w:noProof w:val="0"/>
          <w:lang w:val="en-GB"/>
        </w:rPr>
        <w:t>&lt;/Amend&gt;</w:t>
      </w:r>
    </w:p>
    <w:p w14:paraId="38839EAE" w14:textId="7CA814A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902</w:t>
      </w:r>
      <w:r w:rsidRPr="0045320F">
        <w:rPr>
          <w:rStyle w:val="HideTWBExt"/>
          <w:noProof w:val="0"/>
          <w:lang w:val="en-GB"/>
        </w:rPr>
        <w:t>&lt;/NumAm&gt;</w:t>
      </w:r>
    </w:p>
    <w:p w14:paraId="2C6B423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29D733F5" w14:textId="77777777" w:rsidR="00D07D2A" w:rsidRPr="009837E0" w:rsidRDefault="00D07D2A" w:rsidP="00D07D2A">
      <w:pPr>
        <w:pStyle w:val="NormalBold"/>
      </w:pPr>
      <w:r w:rsidRPr="009837E0">
        <w:rPr>
          <w:rStyle w:val="HideTWBExt"/>
          <w:noProof w:val="0"/>
        </w:rPr>
        <w:t>&lt;/RepeatBlock-By&gt;</w:t>
      </w:r>
    </w:p>
    <w:p w14:paraId="3FF115E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EE1CE81" w14:textId="77777777" w:rsidR="00D07D2A" w:rsidRPr="009837E0" w:rsidRDefault="00D07D2A" w:rsidP="00D07D2A">
      <w:pPr>
        <w:pStyle w:val="NormalBold"/>
      </w:pPr>
      <w:r w:rsidRPr="009837E0">
        <w:rPr>
          <w:rStyle w:val="HideTWBExt"/>
          <w:noProof w:val="0"/>
        </w:rPr>
        <w:t>&lt;Article&gt;</w:t>
      </w:r>
      <w:r w:rsidRPr="009837E0">
        <w:t>Artykuł 3 – nagłówek</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1CB4D8C" w14:textId="77777777" w:rsidTr="0045320F">
        <w:trPr>
          <w:trHeight w:hRule="exact" w:val="240"/>
          <w:jc w:val="center"/>
        </w:trPr>
        <w:tc>
          <w:tcPr>
            <w:tcW w:w="9752" w:type="dxa"/>
            <w:gridSpan w:val="2"/>
          </w:tcPr>
          <w:p w14:paraId="57BBFC4F" w14:textId="77777777" w:rsidR="00D07D2A" w:rsidRPr="009837E0" w:rsidRDefault="00D07D2A" w:rsidP="0045320F"/>
        </w:tc>
      </w:tr>
      <w:tr w:rsidR="00D07D2A" w:rsidRPr="009837E0" w14:paraId="50DA5853" w14:textId="77777777" w:rsidTr="0045320F">
        <w:trPr>
          <w:trHeight w:val="240"/>
          <w:jc w:val="center"/>
        </w:trPr>
        <w:tc>
          <w:tcPr>
            <w:tcW w:w="4876" w:type="dxa"/>
          </w:tcPr>
          <w:p w14:paraId="4F6ACE72" w14:textId="77777777" w:rsidR="00D07D2A" w:rsidRPr="009837E0" w:rsidRDefault="00D07D2A" w:rsidP="0045320F">
            <w:pPr>
              <w:pStyle w:val="AmColumnHeading"/>
            </w:pPr>
            <w:r w:rsidRPr="009837E0">
              <w:t>Tekst proponowany przez Komisję</w:t>
            </w:r>
          </w:p>
        </w:tc>
        <w:tc>
          <w:tcPr>
            <w:tcW w:w="4876" w:type="dxa"/>
          </w:tcPr>
          <w:p w14:paraId="4F7EDC68" w14:textId="77777777" w:rsidR="00D07D2A" w:rsidRPr="009837E0" w:rsidRDefault="00D07D2A" w:rsidP="0045320F">
            <w:pPr>
              <w:pStyle w:val="AmColumnHeading"/>
            </w:pPr>
            <w:r w:rsidRPr="009837E0">
              <w:t>Poprawka</w:t>
            </w:r>
          </w:p>
        </w:tc>
      </w:tr>
      <w:tr w:rsidR="00D07D2A" w:rsidRPr="009837E0" w14:paraId="68F474C8" w14:textId="77777777" w:rsidTr="0045320F">
        <w:trPr>
          <w:jc w:val="center"/>
        </w:trPr>
        <w:tc>
          <w:tcPr>
            <w:tcW w:w="4876" w:type="dxa"/>
          </w:tcPr>
          <w:p w14:paraId="637B3A1F" w14:textId="77777777" w:rsidR="00D07D2A" w:rsidRPr="009837E0" w:rsidRDefault="00D07D2A" w:rsidP="0045320F">
            <w:pPr>
              <w:pStyle w:val="Normal6a"/>
            </w:pPr>
            <w:r w:rsidRPr="009837E0">
              <w:t xml:space="preserve">Kompleksowe podejście do </w:t>
            </w:r>
            <w:r w:rsidRPr="009837E0">
              <w:rPr>
                <w:b/>
                <w:bCs/>
                <w:i/>
                <w:iCs/>
              </w:rPr>
              <w:t>zarządzania</w:t>
            </w:r>
            <w:r w:rsidRPr="009837E0">
              <w:t xml:space="preserve"> azylem </w:t>
            </w:r>
            <w:r w:rsidRPr="009837E0">
              <w:rPr>
                <w:b/>
                <w:bCs/>
                <w:i/>
                <w:iCs/>
              </w:rPr>
              <w:t>i migracją</w:t>
            </w:r>
          </w:p>
        </w:tc>
        <w:tc>
          <w:tcPr>
            <w:tcW w:w="4876" w:type="dxa"/>
          </w:tcPr>
          <w:p w14:paraId="0971AC87" w14:textId="77777777" w:rsidR="00D07D2A" w:rsidRPr="009837E0" w:rsidRDefault="00D07D2A" w:rsidP="0045320F">
            <w:pPr>
              <w:pStyle w:val="Normal6a"/>
            </w:pPr>
            <w:r w:rsidRPr="009837E0">
              <w:rPr>
                <w:color w:val="000005"/>
              </w:rPr>
              <w:t xml:space="preserve">Kompleksowe podejście do </w:t>
            </w:r>
            <w:r w:rsidRPr="009837E0">
              <w:rPr>
                <w:b/>
                <w:bCs/>
                <w:i/>
                <w:iCs/>
                <w:color w:val="000005"/>
              </w:rPr>
              <w:t>azylu</w:t>
            </w:r>
          </w:p>
        </w:tc>
      </w:tr>
    </w:tbl>
    <w:p w14:paraId="05311046"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64A0B52" w14:textId="77777777" w:rsidR="00D07D2A" w:rsidRPr="009837E0" w:rsidRDefault="00D07D2A" w:rsidP="00D07D2A">
      <w:r w:rsidRPr="009837E0">
        <w:rPr>
          <w:rStyle w:val="HideTWBExt"/>
          <w:noProof w:val="0"/>
        </w:rPr>
        <w:t>&lt;/Amend&gt;</w:t>
      </w:r>
    </w:p>
    <w:p w14:paraId="30B4D25F" w14:textId="1BDE5961"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903</w:t>
      </w:r>
      <w:r w:rsidRPr="009837E0">
        <w:rPr>
          <w:rStyle w:val="HideTWBExt"/>
          <w:noProof w:val="0"/>
        </w:rPr>
        <w:t>&lt;/NumAm&gt;</w:t>
      </w:r>
    </w:p>
    <w:p w14:paraId="23F74FC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61BCEAF2" w14:textId="77777777" w:rsidR="00D07D2A" w:rsidRPr="009837E0" w:rsidRDefault="00D07D2A" w:rsidP="00D07D2A">
      <w:pPr>
        <w:pStyle w:val="NormalBold"/>
      </w:pPr>
      <w:r w:rsidRPr="009837E0">
        <w:rPr>
          <w:rStyle w:val="HideTWBExt"/>
          <w:noProof w:val="0"/>
        </w:rPr>
        <w:t>&lt;/RepeatBlock-By&gt;</w:t>
      </w:r>
    </w:p>
    <w:p w14:paraId="278E3BB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695308D" w14:textId="77777777" w:rsidR="00D07D2A" w:rsidRPr="009837E0" w:rsidRDefault="00D07D2A" w:rsidP="00D07D2A">
      <w:pPr>
        <w:pStyle w:val="NormalBold"/>
      </w:pPr>
      <w:r w:rsidRPr="009837E0">
        <w:rPr>
          <w:rStyle w:val="HideTWBExt"/>
          <w:noProof w:val="0"/>
        </w:rPr>
        <w:t>&lt;Article&gt;</w:t>
      </w:r>
      <w:r w:rsidRPr="009837E0">
        <w:t>Artykuł 3 – nagłówek</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B067E01" w14:textId="77777777" w:rsidTr="0045320F">
        <w:trPr>
          <w:trHeight w:hRule="exact" w:val="240"/>
          <w:jc w:val="center"/>
        </w:trPr>
        <w:tc>
          <w:tcPr>
            <w:tcW w:w="9752" w:type="dxa"/>
            <w:gridSpan w:val="2"/>
          </w:tcPr>
          <w:p w14:paraId="747441A0" w14:textId="77777777" w:rsidR="00D07D2A" w:rsidRPr="009837E0" w:rsidRDefault="00D07D2A" w:rsidP="0045320F"/>
        </w:tc>
      </w:tr>
      <w:tr w:rsidR="00D07D2A" w:rsidRPr="009837E0" w14:paraId="11485599" w14:textId="77777777" w:rsidTr="0045320F">
        <w:trPr>
          <w:trHeight w:val="240"/>
          <w:jc w:val="center"/>
        </w:trPr>
        <w:tc>
          <w:tcPr>
            <w:tcW w:w="4876" w:type="dxa"/>
          </w:tcPr>
          <w:p w14:paraId="331CAEFA" w14:textId="77777777" w:rsidR="00D07D2A" w:rsidRPr="009837E0" w:rsidRDefault="00D07D2A" w:rsidP="0045320F">
            <w:pPr>
              <w:pStyle w:val="AmColumnHeading"/>
            </w:pPr>
            <w:r w:rsidRPr="009837E0">
              <w:t>Tekst proponowany przez Komisję</w:t>
            </w:r>
          </w:p>
        </w:tc>
        <w:tc>
          <w:tcPr>
            <w:tcW w:w="4876" w:type="dxa"/>
          </w:tcPr>
          <w:p w14:paraId="6E7172A7" w14:textId="77777777" w:rsidR="00D07D2A" w:rsidRPr="009837E0" w:rsidRDefault="00D07D2A" w:rsidP="0045320F">
            <w:pPr>
              <w:pStyle w:val="AmColumnHeading"/>
            </w:pPr>
            <w:r w:rsidRPr="009837E0">
              <w:t>Poprawka</w:t>
            </w:r>
          </w:p>
        </w:tc>
      </w:tr>
      <w:tr w:rsidR="00D07D2A" w:rsidRPr="009837E0" w14:paraId="7E570809" w14:textId="77777777" w:rsidTr="0045320F">
        <w:trPr>
          <w:jc w:val="center"/>
        </w:trPr>
        <w:tc>
          <w:tcPr>
            <w:tcW w:w="4876" w:type="dxa"/>
          </w:tcPr>
          <w:p w14:paraId="1F089BD6" w14:textId="77777777" w:rsidR="00D07D2A" w:rsidRPr="009837E0" w:rsidRDefault="00D07D2A" w:rsidP="0045320F">
            <w:pPr>
              <w:pStyle w:val="Normal6a"/>
            </w:pPr>
            <w:r w:rsidRPr="009837E0">
              <w:t xml:space="preserve">Kompleksowe podejście do </w:t>
            </w:r>
            <w:r w:rsidRPr="009837E0">
              <w:rPr>
                <w:b/>
                <w:bCs/>
                <w:i/>
                <w:iCs/>
              </w:rPr>
              <w:t>zarządzania</w:t>
            </w:r>
            <w:r w:rsidRPr="009837E0">
              <w:t xml:space="preserve"> azylem i migracją</w:t>
            </w:r>
          </w:p>
        </w:tc>
        <w:tc>
          <w:tcPr>
            <w:tcW w:w="4876" w:type="dxa"/>
          </w:tcPr>
          <w:p w14:paraId="284F1EA2" w14:textId="77777777" w:rsidR="00D07D2A" w:rsidRPr="009837E0" w:rsidRDefault="00D07D2A" w:rsidP="0045320F">
            <w:pPr>
              <w:pStyle w:val="Normal6a"/>
            </w:pPr>
            <w:r w:rsidRPr="009837E0">
              <w:rPr>
                <w:color w:val="000005"/>
              </w:rPr>
              <w:t xml:space="preserve">Kompleksowe podejście do </w:t>
            </w:r>
            <w:r w:rsidRPr="009837E0">
              <w:rPr>
                <w:b/>
                <w:bCs/>
                <w:i/>
                <w:iCs/>
                <w:color w:val="000005"/>
              </w:rPr>
              <w:t>azylu</w:t>
            </w:r>
            <w:r w:rsidRPr="009837E0">
              <w:rPr>
                <w:color w:val="000005"/>
              </w:rPr>
              <w:t xml:space="preserve"> i </w:t>
            </w:r>
            <w:r w:rsidRPr="009837E0">
              <w:rPr>
                <w:b/>
                <w:bCs/>
                <w:i/>
                <w:iCs/>
                <w:color w:val="000005"/>
              </w:rPr>
              <w:t>migracji</w:t>
            </w:r>
          </w:p>
        </w:tc>
      </w:tr>
    </w:tbl>
    <w:p w14:paraId="6BDC43A4"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C1BECE0" w14:textId="77777777" w:rsidR="00D07D2A" w:rsidRPr="0045320F" w:rsidRDefault="00D07D2A" w:rsidP="00D07D2A">
      <w:pPr>
        <w:rPr>
          <w:lang w:val="en-GB"/>
        </w:rPr>
      </w:pPr>
      <w:r w:rsidRPr="0045320F">
        <w:rPr>
          <w:rStyle w:val="HideTWBExt"/>
          <w:noProof w:val="0"/>
          <w:lang w:val="en-GB"/>
        </w:rPr>
        <w:t>&lt;/Amend&gt;</w:t>
      </w:r>
    </w:p>
    <w:p w14:paraId="7631A282" w14:textId="6EA59201"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904</w:t>
      </w:r>
      <w:r w:rsidRPr="0045320F">
        <w:rPr>
          <w:rStyle w:val="HideTWBExt"/>
          <w:noProof w:val="0"/>
          <w:lang w:val="en-GB"/>
        </w:rPr>
        <w:t>&lt;/NumAm&gt;</w:t>
      </w:r>
    </w:p>
    <w:p w14:paraId="693449F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16066293" w14:textId="77777777" w:rsidR="00D07D2A" w:rsidRPr="009837E0" w:rsidRDefault="00D07D2A" w:rsidP="00D07D2A">
      <w:pPr>
        <w:pStyle w:val="NormalBold"/>
      </w:pPr>
      <w:r w:rsidRPr="009837E0">
        <w:rPr>
          <w:rStyle w:val="HideTWBExt"/>
          <w:noProof w:val="0"/>
        </w:rPr>
        <w:t>&lt;/RepeatBlock-By&gt;</w:t>
      </w:r>
    </w:p>
    <w:p w14:paraId="0E004CB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C8BBB82" w14:textId="77777777" w:rsidR="00D07D2A" w:rsidRPr="009837E0" w:rsidRDefault="00D07D2A" w:rsidP="00D07D2A">
      <w:pPr>
        <w:pStyle w:val="NormalBold"/>
      </w:pPr>
      <w:r w:rsidRPr="009837E0">
        <w:rPr>
          <w:rStyle w:val="HideTWBExt"/>
          <w:noProof w:val="0"/>
        </w:rPr>
        <w:t>&lt;Article&gt;</w:t>
      </w:r>
      <w:r w:rsidRPr="009837E0">
        <w:t>Artykuł 3 – nagłówek</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87385E4" w14:textId="77777777" w:rsidTr="0045320F">
        <w:trPr>
          <w:trHeight w:hRule="exact" w:val="240"/>
          <w:jc w:val="center"/>
        </w:trPr>
        <w:tc>
          <w:tcPr>
            <w:tcW w:w="9752" w:type="dxa"/>
            <w:gridSpan w:val="2"/>
          </w:tcPr>
          <w:p w14:paraId="57A53873" w14:textId="77777777" w:rsidR="00D07D2A" w:rsidRPr="009837E0" w:rsidRDefault="00D07D2A" w:rsidP="0045320F"/>
        </w:tc>
      </w:tr>
      <w:tr w:rsidR="00D07D2A" w:rsidRPr="009837E0" w14:paraId="4BE71120" w14:textId="77777777" w:rsidTr="0045320F">
        <w:trPr>
          <w:trHeight w:val="240"/>
          <w:jc w:val="center"/>
        </w:trPr>
        <w:tc>
          <w:tcPr>
            <w:tcW w:w="4876" w:type="dxa"/>
          </w:tcPr>
          <w:p w14:paraId="02E46E2C" w14:textId="77777777" w:rsidR="00D07D2A" w:rsidRPr="009837E0" w:rsidRDefault="00D07D2A" w:rsidP="0045320F">
            <w:pPr>
              <w:pStyle w:val="AmColumnHeading"/>
            </w:pPr>
            <w:r w:rsidRPr="009837E0">
              <w:t>Tekst proponowany przez Komisję</w:t>
            </w:r>
          </w:p>
        </w:tc>
        <w:tc>
          <w:tcPr>
            <w:tcW w:w="4876" w:type="dxa"/>
          </w:tcPr>
          <w:p w14:paraId="106348A8" w14:textId="77777777" w:rsidR="00D07D2A" w:rsidRPr="009837E0" w:rsidRDefault="00D07D2A" w:rsidP="0045320F">
            <w:pPr>
              <w:pStyle w:val="AmColumnHeading"/>
            </w:pPr>
            <w:r w:rsidRPr="009837E0">
              <w:t>Poprawka</w:t>
            </w:r>
          </w:p>
        </w:tc>
      </w:tr>
      <w:tr w:rsidR="00D07D2A" w:rsidRPr="009837E0" w14:paraId="2534F9F8" w14:textId="77777777" w:rsidTr="0045320F">
        <w:trPr>
          <w:jc w:val="center"/>
        </w:trPr>
        <w:tc>
          <w:tcPr>
            <w:tcW w:w="4876" w:type="dxa"/>
          </w:tcPr>
          <w:p w14:paraId="7A88DD07" w14:textId="77777777" w:rsidR="00D07D2A" w:rsidRPr="009837E0" w:rsidRDefault="00D07D2A" w:rsidP="0045320F">
            <w:pPr>
              <w:pStyle w:val="Normal6a"/>
            </w:pPr>
            <w:r w:rsidRPr="009837E0">
              <w:rPr>
                <w:b/>
                <w:bCs/>
                <w:i/>
                <w:iCs/>
              </w:rPr>
              <w:t>Kompleksowe podejście do zarządzania</w:t>
            </w:r>
            <w:r w:rsidRPr="009837E0">
              <w:t xml:space="preserve"> azylem </w:t>
            </w:r>
            <w:r w:rsidRPr="009837E0">
              <w:rPr>
                <w:b/>
                <w:bCs/>
                <w:i/>
                <w:iCs/>
              </w:rPr>
              <w:t>i migracją</w:t>
            </w:r>
          </w:p>
        </w:tc>
        <w:tc>
          <w:tcPr>
            <w:tcW w:w="4876" w:type="dxa"/>
          </w:tcPr>
          <w:p w14:paraId="6F943EAA" w14:textId="77777777" w:rsidR="00D07D2A" w:rsidRPr="009837E0" w:rsidRDefault="00D07D2A" w:rsidP="0045320F">
            <w:pPr>
              <w:pStyle w:val="Normal6a"/>
            </w:pPr>
            <w:r w:rsidRPr="009837E0">
              <w:rPr>
                <w:b/>
                <w:bCs/>
                <w:i/>
                <w:iCs/>
                <w:color w:val="000005"/>
              </w:rPr>
              <w:t>Wspólne działania w dziedzinie azylu</w:t>
            </w:r>
          </w:p>
        </w:tc>
      </w:tr>
    </w:tbl>
    <w:p w14:paraId="7C665C7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DF5EBA3" w14:textId="77777777" w:rsidR="00D07D2A" w:rsidRPr="0045320F" w:rsidRDefault="00D07D2A" w:rsidP="00D07D2A">
      <w:pPr>
        <w:rPr>
          <w:lang w:val="en-GB"/>
        </w:rPr>
      </w:pPr>
      <w:r w:rsidRPr="0045320F">
        <w:rPr>
          <w:rStyle w:val="HideTWBExt"/>
          <w:noProof w:val="0"/>
          <w:lang w:val="en-GB"/>
        </w:rPr>
        <w:t>&lt;/Amend&gt;</w:t>
      </w:r>
    </w:p>
    <w:p w14:paraId="4D43EE82" w14:textId="6B82716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905</w:t>
      </w:r>
      <w:r w:rsidRPr="0045320F">
        <w:rPr>
          <w:rStyle w:val="HideTWBExt"/>
          <w:noProof w:val="0"/>
          <w:lang w:val="en-GB"/>
        </w:rPr>
        <w:t>&lt;/NumAm&gt;</w:t>
      </w:r>
    </w:p>
    <w:p w14:paraId="4221CD7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Jan-Christoph Oetjen, Malik Azmani, Sophia in 't Veld, Karen Melchior</w:t>
      </w:r>
      <w:r w:rsidRPr="0045320F">
        <w:rPr>
          <w:rStyle w:val="HideTWBExt"/>
          <w:noProof w:val="0"/>
          <w:lang w:val="en-GB"/>
        </w:rPr>
        <w:t>&lt;/Members&gt;</w:t>
      </w:r>
    </w:p>
    <w:p w14:paraId="25D418B6" w14:textId="77777777" w:rsidR="00D07D2A" w:rsidRPr="009837E0" w:rsidRDefault="00D07D2A" w:rsidP="00D07D2A">
      <w:pPr>
        <w:pStyle w:val="NormalBold"/>
      </w:pPr>
      <w:r w:rsidRPr="009837E0">
        <w:rPr>
          <w:rStyle w:val="HideTWBExt"/>
          <w:noProof w:val="0"/>
        </w:rPr>
        <w:t>&lt;/RepeatBlock-By&gt;</w:t>
      </w:r>
    </w:p>
    <w:p w14:paraId="54C4C6B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C08816C" w14:textId="05DB7DE0" w:rsidR="00D07D2A" w:rsidRPr="009837E0" w:rsidRDefault="00D07D2A" w:rsidP="00D07D2A">
      <w:pPr>
        <w:pStyle w:val="NormalBold"/>
      </w:pPr>
      <w:r w:rsidRPr="009837E0">
        <w:rPr>
          <w:rStyle w:val="HideTWBExt"/>
          <w:noProof w:val="0"/>
        </w:rPr>
        <w:t>&lt;Article&gt;</w:t>
      </w:r>
      <w:r w:rsidRPr="009837E0">
        <w:t xml:space="preserve">Artykuł 3 – akapit </w:t>
      </w:r>
      <w:r w:rsidR="0092111C">
        <w:t>1</w:t>
      </w:r>
      <w:r w:rsidRPr="009837E0">
        <w:t xml:space="preserve"> – wprowadzenie</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B1BCCC0" w14:textId="77777777" w:rsidTr="0045320F">
        <w:trPr>
          <w:trHeight w:hRule="exact" w:val="240"/>
          <w:jc w:val="center"/>
        </w:trPr>
        <w:tc>
          <w:tcPr>
            <w:tcW w:w="9752" w:type="dxa"/>
            <w:gridSpan w:val="2"/>
          </w:tcPr>
          <w:p w14:paraId="0D59DA63" w14:textId="77777777" w:rsidR="00D07D2A" w:rsidRPr="009837E0" w:rsidRDefault="00D07D2A" w:rsidP="0045320F"/>
        </w:tc>
      </w:tr>
      <w:tr w:rsidR="00D07D2A" w:rsidRPr="009837E0" w14:paraId="3C278BA6" w14:textId="77777777" w:rsidTr="0045320F">
        <w:trPr>
          <w:trHeight w:val="240"/>
          <w:jc w:val="center"/>
        </w:trPr>
        <w:tc>
          <w:tcPr>
            <w:tcW w:w="4876" w:type="dxa"/>
          </w:tcPr>
          <w:p w14:paraId="048AB1DA" w14:textId="77777777" w:rsidR="00D07D2A" w:rsidRPr="009837E0" w:rsidRDefault="00D07D2A" w:rsidP="0045320F">
            <w:pPr>
              <w:pStyle w:val="AmColumnHeading"/>
            </w:pPr>
            <w:r w:rsidRPr="009837E0">
              <w:t>Tekst proponowany przez Komisję</w:t>
            </w:r>
          </w:p>
        </w:tc>
        <w:tc>
          <w:tcPr>
            <w:tcW w:w="4876" w:type="dxa"/>
          </w:tcPr>
          <w:p w14:paraId="57D5B257" w14:textId="77777777" w:rsidR="00D07D2A" w:rsidRPr="009837E0" w:rsidRDefault="00D07D2A" w:rsidP="0045320F">
            <w:pPr>
              <w:pStyle w:val="AmColumnHeading"/>
            </w:pPr>
            <w:r w:rsidRPr="009837E0">
              <w:t>Poprawka</w:t>
            </w:r>
          </w:p>
        </w:tc>
      </w:tr>
      <w:tr w:rsidR="00D07D2A" w:rsidRPr="009837E0" w14:paraId="074289F7" w14:textId="77777777" w:rsidTr="0045320F">
        <w:trPr>
          <w:jc w:val="center"/>
        </w:trPr>
        <w:tc>
          <w:tcPr>
            <w:tcW w:w="4876" w:type="dxa"/>
          </w:tcPr>
          <w:p w14:paraId="54252330" w14:textId="77777777" w:rsidR="00D07D2A" w:rsidRPr="009837E0" w:rsidRDefault="00D07D2A" w:rsidP="0045320F">
            <w:pPr>
              <w:pStyle w:val="Normal6a"/>
            </w:pPr>
            <w:r w:rsidRPr="009837E0">
              <w:t>Unia i państwa członkowskie podejmują działania w obszarze zarządzania azylem i migracją na podstawie kompleksowego podejścia</w:t>
            </w:r>
            <w:r w:rsidRPr="009837E0">
              <w:rPr>
                <w:b/>
                <w:bCs/>
                <w:i/>
                <w:iCs/>
              </w:rPr>
              <w:t>.</w:t>
            </w:r>
            <w:r w:rsidRPr="009837E0">
              <w:rPr>
                <w:b/>
                <w:i/>
              </w:rPr>
              <w:t xml:space="preserve"> </w:t>
            </w:r>
            <w:r w:rsidRPr="009837E0">
              <w:rPr>
                <w:b/>
                <w:bCs/>
                <w:i/>
                <w:iCs/>
              </w:rPr>
              <w:t>To kompleksowe podejście</w:t>
            </w:r>
            <w:r w:rsidRPr="009837E0">
              <w:t xml:space="preserve"> dotyczy wszystkich szlaków migracyjnych, </w:t>
            </w:r>
            <w:r w:rsidRPr="009837E0">
              <w:rPr>
                <w:b/>
                <w:bCs/>
                <w:i/>
                <w:iCs/>
              </w:rPr>
              <w:t>które mają wpływ na</w:t>
            </w:r>
            <w:r w:rsidRPr="009837E0">
              <w:t xml:space="preserve"> zarządzanie azylem i migracją, </w:t>
            </w:r>
            <w:r w:rsidRPr="009837E0">
              <w:rPr>
                <w:b/>
                <w:bCs/>
                <w:i/>
                <w:iCs/>
              </w:rPr>
              <w:t>oraz</w:t>
            </w:r>
            <w:r w:rsidRPr="009837E0">
              <w:t xml:space="preserve"> obejmuje następujące elementy:</w:t>
            </w:r>
          </w:p>
        </w:tc>
        <w:tc>
          <w:tcPr>
            <w:tcW w:w="4876" w:type="dxa"/>
          </w:tcPr>
          <w:p w14:paraId="2FC3D802" w14:textId="77777777" w:rsidR="00D07D2A" w:rsidRPr="009837E0" w:rsidRDefault="00D07D2A" w:rsidP="0045320F">
            <w:pPr>
              <w:pStyle w:val="Normal6a"/>
            </w:pPr>
            <w:r w:rsidRPr="009837E0">
              <w:rPr>
                <w:b/>
                <w:i/>
                <w:color w:val="000005"/>
              </w:rPr>
              <w:t>1.</w:t>
            </w:r>
            <w:r w:rsidRPr="009837E0">
              <w:rPr>
                <w:color w:val="000005"/>
              </w:rPr>
              <w:t xml:space="preserve"> Unia i państwa członkowskie podejmują działania w obszarze zarządzania azylem i migracją na podstawie kompleksowego podejścia </w:t>
            </w:r>
            <w:r w:rsidRPr="009837E0">
              <w:rPr>
                <w:b/>
                <w:bCs/>
                <w:i/>
                <w:iCs/>
                <w:color w:val="000005"/>
              </w:rPr>
              <w:t>i zgodnie z zasadą zintegrowanego kształtowania polityki</w:t>
            </w:r>
            <w:r w:rsidRPr="009837E0">
              <w:rPr>
                <w:b/>
                <w:i/>
                <w:color w:val="000005"/>
              </w:rPr>
              <w:t xml:space="preserve">, w celu zajęcia się wszystkimi </w:t>
            </w:r>
            <w:r w:rsidRPr="009837E0">
              <w:rPr>
                <w:b/>
                <w:bCs/>
                <w:i/>
                <w:iCs/>
                <w:color w:val="000005"/>
              </w:rPr>
              <w:t>szlakami migracyjnymi obywateli państw trzecich oraz zapewnienia spójności polityki zarządzania</w:t>
            </w:r>
            <w:r w:rsidRPr="009837E0">
              <w:rPr>
                <w:color w:val="000005"/>
              </w:rPr>
              <w:t xml:space="preserve"> azylem i migracją</w:t>
            </w:r>
            <w:r w:rsidRPr="009837E0">
              <w:rPr>
                <w:b/>
                <w:i/>
                <w:color w:val="000005"/>
              </w:rPr>
              <w:t>, obejmujące zarówno element wewnętrzny, jak i zewnętrzny.</w:t>
            </w:r>
          </w:p>
        </w:tc>
      </w:tr>
      <w:tr w:rsidR="00D07D2A" w:rsidRPr="009837E0" w14:paraId="78E474AB" w14:textId="77777777" w:rsidTr="0045320F">
        <w:trPr>
          <w:jc w:val="center"/>
        </w:trPr>
        <w:tc>
          <w:tcPr>
            <w:tcW w:w="4876" w:type="dxa"/>
          </w:tcPr>
          <w:p w14:paraId="1EB375EA" w14:textId="77777777" w:rsidR="00D07D2A" w:rsidRPr="009837E0" w:rsidRDefault="00D07D2A" w:rsidP="0045320F">
            <w:pPr>
              <w:pStyle w:val="Normal6a"/>
            </w:pPr>
          </w:p>
        </w:tc>
        <w:tc>
          <w:tcPr>
            <w:tcW w:w="4876" w:type="dxa"/>
          </w:tcPr>
          <w:p w14:paraId="65BF59CA" w14:textId="77777777" w:rsidR="00D07D2A" w:rsidRPr="009837E0" w:rsidRDefault="00D07D2A" w:rsidP="0045320F">
            <w:pPr>
              <w:pStyle w:val="Normal6a"/>
            </w:pPr>
            <w:r w:rsidRPr="009837E0">
              <w:rPr>
                <w:b/>
                <w:i/>
                <w:color w:val="000005"/>
              </w:rPr>
              <w:t xml:space="preserve">2. </w:t>
            </w:r>
            <w:r w:rsidRPr="009837E0">
              <w:rPr>
                <w:b/>
                <w:bCs/>
                <w:i/>
                <w:iCs/>
                <w:color w:val="000005"/>
              </w:rPr>
              <w:t>Podejście to</w:t>
            </w:r>
            <w:r w:rsidRPr="009837E0">
              <w:rPr>
                <w:color w:val="000005"/>
              </w:rPr>
              <w:t xml:space="preserve"> obejmuje następujące elementy:</w:t>
            </w:r>
          </w:p>
        </w:tc>
      </w:tr>
    </w:tbl>
    <w:p w14:paraId="6F5CBF9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42F5DF9" w14:textId="77777777" w:rsidR="00D07D2A" w:rsidRPr="0045320F" w:rsidRDefault="00D07D2A" w:rsidP="00D07D2A">
      <w:pPr>
        <w:rPr>
          <w:lang w:val="en-GB"/>
        </w:rPr>
      </w:pPr>
      <w:r w:rsidRPr="0045320F">
        <w:rPr>
          <w:rStyle w:val="HideTWBExt"/>
          <w:noProof w:val="0"/>
          <w:lang w:val="en-GB"/>
        </w:rPr>
        <w:t>&lt;/Amend&gt;</w:t>
      </w:r>
    </w:p>
    <w:p w14:paraId="349FD8F1" w14:textId="5266658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906</w:t>
      </w:r>
      <w:r w:rsidRPr="0045320F">
        <w:rPr>
          <w:rStyle w:val="HideTWBExt"/>
          <w:noProof w:val="0"/>
          <w:lang w:val="en-GB"/>
        </w:rPr>
        <w:t>&lt;/NumAm&gt;</w:t>
      </w:r>
    </w:p>
    <w:p w14:paraId="7352724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3CF83BF5" w14:textId="77777777" w:rsidR="00D07D2A" w:rsidRPr="009837E0" w:rsidRDefault="00D07D2A" w:rsidP="00D07D2A">
      <w:pPr>
        <w:pStyle w:val="NormalBold"/>
      </w:pPr>
      <w:r w:rsidRPr="009837E0">
        <w:rPr>
          <w:rStyle w:val="HideTWBExt"/>
          <w:noProof w:val="0"/>
        </w:rPr>
        <w:t>&lt;/RepeatBlock-By&gt;</w:t>
      </w:r>
    </w:p>
    <w:p w14:paraId="1A20F83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DDEA054" w14:textId="22F748BA" w:rsidR="00D07D2A" w:rsidRPr="009837E0" w:rsidRDefault="00D07D2A" w:rsidP="00D07D2A">
      <w:pPr>
        <w:pStyle w:val="NormalBold"/>
      </w:pPr>
      <w:r w:rsidRPr="009837E0">
        <w:rPr>
          <w:rStyle w:val="HideTWBExt"/>
          <w:noProof w:val="0"/>
        </w:rPr>
        <w:t>&lt;Article&gt;</w:t>
      </w:r>
      <w:r w:rsidRPr="009837E0">
        <w:t xml:space="preserve">Artykuł 3 – akapit </w:t>
      </w:r>
      <w:r w:rsidR="0092111C">
        <w:t>1</w:t>
      </w:r>
      <w:r w:rsidRPr="009837E0">
        <w:t xml:space="preserve"> – wprowadzenie</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F530636" w14:textId="77777777" w:rsidTr="0045320F">
        <w:trPr>
          <w:trHeight w:hRule="exact" w:val="240"/>
          <w:jc w:val="center"/>
        </w:trPr>
        <w:tc>
          <w:tcPr>
            <w:tcW w:w="9752" w:type="dxa"/>
            <w:gridSpan w:val="2"/>
          </w:tcPr>
          <w:p w14:paraId="60B9B49E" w14:textId="77777777" w:rsidR="00D07D2A" w:rsidRPr="009837E0" w:rsidRDefault="00D07D2A" w:rsidP="0045320F"/>
        </w:tc>
      </w:tr>
      <w:tr w:rsidR="00D07D2A" w:rsidRPr="009837E0" w14:paraId="0D2B44CA" w14:textId="77777777" w:rsidTr="0045320F">
        <w:trPr>
          <w:trHeight w:val="240"/>
          <w:jc w:val="center"/>
        </w:trPr>
        <w:tc>
          <w:tcPr>
            <w:tcW w:w="4876" w:type="dxa"/>
          </w:tcPr>
          <w:p w14:paraId="3F222646" w14:textId="77777777" w:rsidR="00D07D2A" w:rsidRPr="009837E0" w:rsidRDefault="00D07D2A" w:rsidP="0045320F">
            <w:pPr>
              <w:pStyle w:val="AmColumnHeading"/>
            </w:pPr>
            <w:r w:rsidRPr="009837E0">
              <w:t>Tekst proponowany przez Komisję</w:t>
            </w:r>
          </w:p>
        </w:tc>
        <w:tc>
          <w:tcPr>
            <w:tcW w:w="4876" w:type="dxa"/>
          </w:tcPr>
          <w:p w14:paraId="1C233169" w14:textId="77777777" w:rsidR="00D07D2A" w:rsidRPr="009837E0" w:rsidRDefault="00D07D2A" w:rsidP="0045320F">
            <w:pPr>
              <w:pStyle w:val="AmColumnHeading"/>
            </w:pPr>
            <w:r w:rsidRPr="009837E0">
              <w:t>Poprawka</w:t>
            </w:r>
          </w:p>
        </w:tc>
      </w:tr>
      <w:tr w:rsidR="00D07D2A" w:rsidRPr="009837E0" w14:paraId="31ECC8CF" w14:textId="77777777" w:rsidTr="0045320F">
        <w:trPr>
          <w:jc w:val="center"/>
        </w:trPr>
        <w:tc>
          <w:tcPr>
            <w:tcW w:w="4876" w:type="dxa"/>
          </w:tcPr>
          <w:p w14:paraId="4FFAC356" w14:textId="77777777" w:rsidR="00D07D2A" w:rsidRPr="009837E0" w:rsidRDefault="00D07D2A" w:rsidP="0045320F">
            <w:pPr>
              <w:pStyle w:val="Normal6a"/>
            </w:pPr>
            <w:r w:rsidRPr="009837E0">
              <w:t xml:space="preserve">Unia i państwa członkowskie podejmują działania w obszarze </w:t>
            </w:r>
            <w:r w:rsidRPr="009837E0">
              <w:rPr>
                <w:b/>
                <w:bCs/>
                <w:i/>
                <w:iCs/>
              </w:rPr>
              <w:t>zarządzania</w:t>
            </w:r>
            <w:r w:rsidRPr="009837E0">
              <w:t xml:space="preserve"> azylem </w:t>
            </w:r>
            <w:r w:rsidRPr="009837E0">
              <w:rPr>
                <w:b/>
                <w:bCs/>
                <w:i/>
                <w:iCs/>
              </w:rPr>
              <w:t>i migracją</w:t>
            </w:r>
            <w:r w:rsidRPr="009837E0">
              <w:t xml:space="preserve"> </w:t>
            </w:r>
            <w:r w:rsidRPr="009837E0">
              <w:rPr>
                <w:b/>
                <w:bCs/>
                <w:i/>
                <w:iCs/>
              </w:rPr>
              <w:t>na podstawie kompleksowego podejścia.</w:t>
            </w:r>
            <w:r w:rsidRPr="009837E0">
              <w:rPr>
                <w:b/>
                <w:i/>
              </w:rPr>
              <w:t xml:space="preserve"> </w:t>
            </w:r>
            <w:r w:rsidRPr="009837E0">
              <w:rPr>
                <w:b/>
                <w:bCs/>
                <w:i/>
                <w:iCs/>
              </w:rPr>
              <w:t>To kompleksowe podejście dotyczy wszystkich szlaków migracyjnych, które mają wpływ na zarządzanie azylem i migracją, oraz obejmuje</w:t>
            </w:r>
            <w:r w:rsidRPr="009837E0">
              <w:t xml:space="preserve"> następujące </w:t>
            </w:r>
            <w:r w:rsidRPr="009837E0">
              <w:rPr>
                <w:b/>
                <w:bCs/>
                <w:i/>
                <w:iCs/>
              </w:rPr>
              <w:t>elementy</w:t>
            </w:r>
            <w:r w:rsidRPr="009837E0">
              <w:t>:</w:t>
            </w:r>
          </w:p>
        </w:tc>
        <w:tc>
          <w:tcPr>
            <w:tcW w:w="4876" w:type="dxa"/>
          </w:tcPr>
          <w:p w14:paraId="62249ECB" w14:textId="77777777" w:rsidR="00D07D2A" w:rsidRPr="009837E0" w:rsidRDefault="00D07D2A" w:rsidP="0045320F">
            <w:pPr>
              <w:pStyle w:val="Normal6a"/>
            </w:pPr>
            <w:r w:rsidRPr="009837E0">
              <w:rPr>
                <w:color w:val="000005"/>
              </w:rPr>
              <w:t xml:space="preserve">Unia i państwa członkowskie podejmują </w:t>
            </w:r>
            <w:r w:rsidRPr="009837E0">
              <w:rPr>
                <w:b/>
                <w:bCs/>
                <w:i/>
                <w:iCs/>
                <w:color w:val="000005"/>
              </w:rPr>
              <w:t xml:space="preserve">wspólne </w:t>
            </w:r>
            <w:r w:rsidRPr="009837E0">
              <w:rPr>
                <w:color w:val="000005"/>
              </w:rPr>
              <w:t xml:space="preserve">działania w obszarze </w:t>
            </w:r>
            <w:r w:rsidRPr="009837E0">
              <w:rPr>
                <w:b/>
                <w:bCs/>
                <w:i/>
                <w:iCs/>
                <w:color w:val="000005"/>
              </w:rPr>
              <w:t>azylu</w:t>
            </w:r>
            <w:r w:rsidRPr="009837E0">
              <w:rPr>
                <w:b/>
                <w:i/>
                <w:color w:val="000005"/>
              </w:rPr>
              <w:t>, dotyczące w szczególności następujących kwestii</w:t>
            </w:r>
            <w:r w:rsidRPr="009837E0">
              <w:rPr>
                <w:color w:val="000005"/>
              </w:rPr>
              <w:t>:</w:t>
            </w:r>
          </w:p>
        </w:tc>
      </w:tr>
    </w:tbl>
    <w:p w14:paraId="63E078B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5845502" w14:textId="77777777" w:rsidR="00D07D2A" w:rsidRPr="0045320F" w:rsidRDefault="00D07D2A" w:rsidP="00D07D2A">
      <w:pPr>
        <w:rPr>
          <w:lang w:val="en-GB"/>
        </w:rPr>
      </w:pPr>
      <w:r w:rsidRPr="0045320F">
        <w:rPr>
          <w:rStyle w:val="HideTWBExt"/>
          <w:noProof w:val="0"/>
          <w:lang w:val="en-GB"/>
        </w:rPr>
        <w:t>&lt;/Amend&gt;</w:t>
      </w:r>
    </w:p>
    <w:p w14:paraId="5CD29527" w14:textId="0AA4A14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907</w:t>
      </w:r>
      <w:r w:rsidRPr="0045320F">
        <w:rPr>
          <w:rStyle w:val="HideTWBExt"/>
          <w:noProof w:val="0"/>
          <w:lang w:val="en-GB"/>
        </w:rPr>
        <w:t>&lt;/NumAm&gt;</w:t>
      </w:r>
    </w:p>
    <w:p w14:paraId="15B0D5B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Maria Walsh, Deirdre Clune, Seán Kelly, Frances Fitzgerald, Colm Markey</w:t>
      </w:r>
      <w:r w:rsidRPr="0045320F">
        <w:rPr>
          <w:rStyle w:val="HideTWBExt"/>
          <w:noProof w:val="0"/>
          <w:lang w:val="en-GB"/>
        </w:rPr>
        <w:t>&lt;/Members&gt;</w:t>
      </w:r>
    </w:p>
    <w:p w14:paraId="3C0340BE" w14:textId="77777777" w:rsidR="00D07D2A" w:rsidRPr="009837E0" w:rsidRDefault="00D07D2A" w:rsidP="00D07D2A">
      <w:pPr>
        <w:pStyle w:val="NormalBold"/>
      </w:pPr>
      <w:r w:rsidRPr="009837E0">
        <w:rPr>
          <w:rStyle w:val="HideTWBExt"/>
          <w:noProof w:val="0"/>
        </w:rPr>
        <w:t>&lt;/RepeatBlock-By&gt;</w:t>
      </w:r>
    </w:p>
    <w:p w14:paraId="63D7978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0DC31F0" w14:textId="4622A0B4" w:rsidR="00D07D2A" w:rsidRPr="009837E0" w:rsidRDefault="00D07D2A" w:rsidP="00D07D2A">
      <w:pPr>
        <w:pStyle w:val="NormalBold"/>
      </w:pPr>
      <w:r w:rsidRPr="009837E0">
        <w:rPr>
          <w:rStyle w:val="HideTWBExt"/>
          <w:noProof w:val="0"/>
        </w:rPr>
        <w:t>&lt;Article&gt;</w:t>
      </w:r>
      <w:r w:rsidRPr="009837E0">
        <w:t xml:space="preserve">Artykuł 3 – akapit </w:t>
      </w:r>
      <w:r w:rsidR="0092111C">
        <w:t>1</w:t>
      </w:r>
      <w:r w:rsidRPr="009837E0">
        <w:t xml:space="preserve"> – wprowadzenie</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8C22E7C" w14:textId="77777777" w:rsidTr="0045320F">
        <w:trPr>
          <w:trHeight w:hRule="exact" w:val="240"/>
          <w:jc w:val="center"/>
        </w:trPr>
        <w:tc>
          <w:tcPr>
            <w:tcW w:w="9752" w:type="dxa"/>
            <w:gridSpan w:val="2"/>
          </w:tcPr>
          <w:p w14:paraId="7A74AA9C" w14:textId="77777777" w:rsidR="00D07D2A" w:rsidRPr="009837E0" w:rsidRDefault="00D07D2A" w:rsidP="0045320F"/>
        </w:tc>
      </w:tr>
      <w:tr w:rsidR="00D07D2A" w:rsidRPr="009837E0" w14:paraId="27984D56" w14:textId="77777777" w:rsidTr="0045320F">
        <w:trPr>
          <w:trHeight w:val="240"/>
          <w:jc w:val="center"/>
        </w:trPr>
        <w:tc>
          <w:tcPr>
            <w:tcW w:w="4876" w:type="dxa"/>
          </w:tcPr>
          <w:p w14:paraId="7C7E4926" w14:textId="77777777" w:rsidR="00D07D2A" w:rsidRPr="009837E0" w:rsidRDefault="00D07D2A" w:rsidP="0045320F">
            <w:pPr>
              <w:pStyle w:val="AmColumnHeading"/>
            </w:pPr>
            <w:r w:rsidRPr="009837E0">
              <w:t>Tekst proponowany przez Komisję</w:t>
            </w:r>
          </w:p>
        </w:tc>
        <w:tc>
          <w:tcPr>
            <w:tcW w:w="4876" w:type="dxa"/>
          </w:tcPr>
          <w:p w14:paraId="13C92B8C" w14:textId="77777777" w:rsidR="00D07D2A" w:rsidRPr="009837E0" w:rsidRDefault="00D07D2A" w:rsidP="0045320F">
            <w:pPr>
              <w:pStyle w:val="AmColumnHeading"/>
            </w:pPr>
            <w:r w:rsidRPr="009837E0">
              <w:t>Poprawka</w:t>
            </w:r>
          </w:p>
        </w:tc>
      </w:tr>
      <w:tr w:rsidR="00D07D2A" w:rsidRPr="009837E0" w14:paraId="5E73EE47" w14:textId="77777777" w:rsidTr="0045320F">
        <w:trPr>
          <w:jc w:val="center"/>
        </w:trPr>
        <w:tc>
          <w:tcPr>
            <w:tcW w:w="4876" w:type="dxa"/>
          </w:tcPr>
          <w:p w14:paraId="18DBADEB" w14:textId="77777777" w:rsidR="00D07D2A" w:rsidRPr="009837E0" w:rsidRDefault="00D07D2A" w:rsidP="0045320F">
            <w:pPr>
              <w:pStyle w:val="Normal6a"/>
            </w:pPr>
            <w:r w:rsidRPr="009837E0">
              <w:t>Unia i państwa członkowskie podejmują działania w obszarze zarządzania azylem i migracją na podstawie kompleksowego podejścia. To kompleksowe podejście dotyczy wszystkich szlaków migracyjnych, które mają wpływ na zarządzanie azylem i migracją, oraz obejmuje następujące elementy:</w:t>
            </w:r>
          </w:p>
        </w:tc>
        <w:tc>
          <w:tcPr>
            <w:tcW w:w="4876" w:type="dxa"/>
          </w:tcPr>
          <w:p w14:paraId="3EABC366" w14:textId="77777777" w:rsidR="00D07D2A" w:rsidRPr="009837E0" w:rsidRDefault="00D07D2A" w:rsidP="0045320F">
            <w:pPr>
              <w:pStyle w:val="Normal6a"/>
            </w:pPr>
            <w:r w:rsidRPr="009837E0">
              <w:rPr>
                <w:color w:val="000005"/>
              </w:rPr>
              <w:t xml:space="preserve">Unia i państwa członkowskie podejmują działania w obszarze zarządzania azylem i migracją </w:t>
            </w:r>
            <w:r w:rsidRPr="009837E0">
              <w:rPr>
                <w:b/>
                <w:bCs/>
                <w:i/>
                <w:iCs/>
                <w:color w:val="000005"/>
              </w:rPr>
              <w:t xml:space="preserve">w oparciu o zgodność z obecnymi zobowiązaniami wynikającymi z prawa UE i prawa międzynarodowego i na podstawie kompleksowego podejścia i </w:t>
            </w:r>
            <w:r w:rsidRPr="009837E0">
              <w:rPr>
                <w:color w:val="000005"/>
              </w:rPr>
              <w:t>na podstawie kompleksowego podejścia. To kompleksowe podejście dotyczy wszystkich szlaków migracyjnych, które mają wpływ na zarządzanie azylem i migracją, oraz obejmuje następujące elementy:</w:t>
            </w:r>
          </w:p>
        </w:tc>
      </w:tr>
    </w:tbl>
    <w:p w14:paraId="20890BE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49AB59F" w14:textId="77777777" w:rsidR="00D07D2A" w:rsidRPr="0045320F" w:rsidRDefault="00D07D2A" w:rsidP="00D07D2A">
      <w:pPr>
        <w:rPr>
          <w:lang w:val="en-GB"/>
        </w:rPr>
      </w:pPr>
      <w:r w:rsidRPr="0045320F">
        <w:rPr>
          <w:rStyle w:val="HideTWBExt"/>
          <w:noProof w:val="0"/>
          <w:lang w:val="en-GB"/>
        </w:rPr>
        <w:t>&lt;/Amend&gt;</w:t>
      </w:r>
    </w:p>
    <w:p w14:paraId="0B736F10" w14:textId="70027C9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908</w:t>
      </w:r>
      <w:r w:rsidRPr="0045320F">
        <w:rPr>
          <w:rStyle w:val="HideTWBExt"/>
          <w:noProof w:val="0"/>
          <w:lang w:val="en-GB"/>
        </w:rPr>
        <w:t>&lt;/NumAm&gt;</w:t>
      </w:r>
    </w:p>
    <w:p w14:paraId="66786BB0"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Juan Ignacio Zoido Álvarez</w:t>
      </w:r>
      <w:r w:rsidRPr="0045320F">
        <w:rPr>
          <w:rStyle w:val="HideTWBExt"/>
          <w:noProof w:val="0"/>
          <w:lang w:val="en-GB"/>
        </w:rPr>
        <w:t>&lt;/Members&gt;</w:t>
      </w:r>
    </w:p>
    <w:p w14:paraId="34C82597" w14:textId="77777777" w:rsidR="00D07D2A" w:rsidRPr="009837E0" w:rsidRDefault="00D07D2A" w:rsidP="00D07D2A">
      <w:pPr>
        <w:pStyle w:val="NormalBold"/>
      </w:pPr>
      <w:r w:rsidRPr="009837E0">
        <w:rPr>
          <w:rStyle w:val="HideTWBExt"/>
          <w:noProof w:val="0"/>
        </w:rPr>
        <w:t>&lt;/RepeatBlock-By&gt;</w:t>
      </w:r>
    </w:p>
    <w:p w14:paraId="7D56E5D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9BCA76D" w14:textId="080A1F41" w:rsidR="00D07D2A" w:rsidRPr="009837E0" w:rsidRDefault="00D07D2A" w:rsidP="00D07D2A">
      <w:pPr>
        <w:pStyle w:val="NormalBold"/>
      </w:pPr>
      <w:r w:rsidRPr="009837E0">
        <w:rPr>
          <w:rStyle w:val="HideTWBExt"/>
          <w:noProof w:val="0"/>
        </w:rPr>
        <w:t>&lt;Article&gt;</w:t>
      </w:r>
      <w:r w:rsidRPr="009837E0">
        <w:t xml:space="preserve">Artykuł 3 – akapit </w:t>
      </w:r>
      <w:r w:rsidR="0092111C">
        <w:t>1</w:t>
      </w:r>
      <w:r w:rsidRPr="009837E0">
        <w:t xml:space="preserve"> – wprowadzenie</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B787643" w14:textId="77777777" w:rsidTr="0045320F">
        <w:trPr>
          <w:trHeight w:hRule="exact" w:val="240"/>
          <w:jc w:val="center"/>
        </w:trPr>
        <w:tc>
          <w:tcPr>
            <w:tcW w:w="9752" w:type="dxa"/>
            <w:gridSpan w:val="2"/>
          </w:tcPr>
          <w:p w14:paraId="256FC229" w14:textId="77777777" w:rsidR="00D07D2A" w:rsidRPr="009837E0" w:rsidRDefault="00D07D2A" w:rsidP="0045320F"/>
        </w:tc>
      </w:tr>
      <w:tr w:rsidR="00D07D2A" w:rsidRPr="009837E0" w14:paraId="53F82094" w14:textId="77777777" w:rsidTr="0045320F">
        <w:trPr>
          <w:trHeight w:val="240"/>
          <w:jc w:val="center"/>
        </w:trPr>
        <w:tc>
          <w:tcPr>
            <w:tcW w:w="4876" w:type="dxa"/>
          </w:tcPr>
          <w:p w14:paraId="675DBA3C" w14:textId="77777777" w:rsidR="00D07D2A" w:rsidRPr="009837E0" w:rsidRDefault="00D07D2A" w:rsidP="0045320F">
            <w:pPr>
              <w:pStyle w:val="AmColumnHeading"/>
            </w:pPr>
            <w:r w:rsidRPr="009837E0">
              <w:t>Tekst proponowany przez Komisję</w:t>
            </w:r>
          </w:p>
        </w:tc>
        <w:tc>
          <w:tcPr>
            <w:tcW w:w="4876" w:type="dxa"/>
          </w:tcPr>
          <w:p w14:paraId="11BE7E18" w14:textId="77777777" w:rsidR="00D07D2A" w:rsidRPr="009837E0" w:rsidRDefault="00D07D2A" w:rsidP="0045320F">
            <w:pPr>
              <w:pStyle w:val="AmColumnHeading"/>
            </w:pPr>
            <w:r w:rsidRPr="009837E0">
              <w:t>Poprawka</w:t>
            </w:r>
          </w:p>
        </w:tc>
      </w:tr>
      <w:tr w:rsidR="00D07D2A" w:rsidRPr="009837E0" w14:paraId="18AECD96" w14:textId="77777777" w:rsidTr="0045320F">
        <w:trPr>
          <w:jc w:val="center"/>
        </w:trPr>
        <w:tc>
          <w:tcPr>
            <w:tcW w:w="4876" w:type="dxa"/>
          </w:tcPr>
          <w:p w14:paraId="7106C101" w14:textId="77777777" w:rsidR="00D07D2A" w:rsidRPr="009837E0" w:rsidRDefault="00D07D2A" w:rsidP="0045320F">
            <w:pPr>
              <w:pStyle w:val="Normal6a"/>
            </w:pPr>
            <w:r w:rsidRPr="009837E0">
              <w:t>Unia i państwa członkowskie podejmują działania w obszarze zarządzania azylem i migracją na podstawie kompleksowego podejścia. To kompleksowe podejście dotyczy wszystkich szlaków migracyjnych, które mają wpływ na zarządzanie azylem i migracją, oraz obejmuje następujące elementy:</w:t>
            </w:r>
          </w:p>
        </w:tc>
        <w:tc>
          <w:tcPr>
            <w:tcW w:w="4876" w:type="dxa"/>
          </w:tcPr>
          <w:p w14:paraId="2B272B24" w14:textId="77777777" w:rsidR="00D07D2A" w:rsidRPr="009837E0" w:rsidRDefault="00D07D2A" w:rsidP="0045320F">
            <w:pPr>
              <w:pStyle w:val="Normal6a"/>
            </w:pPr>
            <w:r w:rsidRPr="009837E0">
              <w:rPr>
                <w:color w:val="000005"/>
              </w:rPr>
              <w:t xml:space="preserve">Unia i państwa członkowskie podejmują działania w obszarze zarządzania azylem i migracją na podstawie kompleksowego podejścia. To kompleksowe podejście dotyczy wszystkich szlaków migracyjnych, które mają wpływ na zarządzanie azylem i migracją, </w:t>
            </w:r>
            <w:r w:rsidRPr="009837E0">
              <w:rPr>
                <w:b/>
                <w:i/>
                <w:color w:val="000005"/>
              </w:rPr>
              <w:t xml:space="preserve">uwzględniając należycie ich specyficzną charakterystykę, </w:t>
            </w:r>
            <w:r w:rsidRPr="009837E0">
              <w:rPr>
                <w:color w:val="000005"/>
              </w:rPr>
              <w:t>oraz obejmuje następujące elementy:</w:t>
            </w:r>
          </w:p>
        </w:tc>
      </w:tr>
    </w:tbl>
    <w:p w14:paraId="0511AE3D"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{ES}</w:t>
      </w:r>
      <w:r w:rsidRPr="009837E0">
        <w:t>es</w:t>
      </w:r>
      <w:r w:rsidRPr="009837E0">
        <w:rPr>
          <w:rStyle w:val="HideTWBExt"/>
          <w:noProof w:val="0"/>
        </w:rPr>
        <w:t>&lt;/Original&gt;</w:t>
      </w:r>
    </w:p>
    <w:p w14:paraId="12561D39" w14:textId="77777777" w:rsidR="00D07D2A" w:rsidRPr="009837E0" w:rsidRDefault="00D07D2A" w:rsidP="00D07D2A">
      <w:r w:rsidRPr="009837E0">
        <w:rPr>
          <w:rStyle w:val="HideTWBExt"/>
          <w:noProof w:val="0"/>
        </w:rPr>
        <w:t>&lt;/Amend&gt;</w:t>
      </w:r>
    </w:p>
    <w:p w14:paraId="3A2E4BB7" w14:textId="6D207271"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909</w:t>
      </w:r>
      <w:r w:rsidRPr="009837E0">
        <w:rPr>
          <w:rStyle w:val="HideTWBExt"/>
          <w:noProof w:val="0"/>
        </w:rPr>
        <w:t>&lt;/NumAm&gt;</w:t>
      </w:r>
    </w:p>
    <w:p w14:paraId="1D1B8FA9" w14:textId="77777777" w:rsidR="00D07D2A" w:rsidRPr="009837E0" w:rsidRDefault="00D07D2A" w:rsidP="00D07D2A">
      <w:pPr>
        <w:pStyle w:val="NormalBold"/>
      </w:pPr>
      <w:r w:rsidRPr="009837E0">
        <w:rPr>
          <w:rStyle w:val="HideTWBExt"/>
          <w:noProof w:val="0"/>
        </w:rPr>
        <w:t>&lt;RepeatBlock-By&gt;&lt;Members&gt;</w:t>
      </w:r>
      <w:r w:rsidRPr="009837E0">
        <w:t>Balázs Hidvéghi, Loránt Vincze</w:t>
      </w:r>
      <w:r w:rsidRPr="009837E0">
        <w:rPr>
          <w:rStyle w:val="HideTWBExt"/>
          <w:noProof w:val="0"/>
        </w:rPr>
        <w:t>&lt;/Members&gt;</w:t>
      </w:r>
    </w:p>
    <w:p w14:paraId="45631A9D" w14:textId="77777777" w:rsidR="00D07D2A" w:rsidRPr="009837E0" w:rsidRDefault="00D07D2A" w:rsidP="00D07D2A">
      <w:pPr>
        <w:pStyle w:val="NormalBold"/>
      </w:pPr>
      <w:r w:rsidRPr="009837E0">
        <w:rPr>
          <w:rStyle w:val="HideTWBExt"/>
          <w:noProof w:val="0"/>
        </w:rPr>
        <w:t>&lt;/RepeatBlock-By&gt;</w:t>
      </w:r>
    </w:p>
    <w:p w14:paraId="0600D92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998222E" w14:textId="46387908" w:rsidR="00D07D2A" w:rsidRPr="009837E0" w:rsidRDefault="00D07D2A" w:rsidP="00D07D2A">
      <w:pPr>
        <w:pStyle w:val="NormalBold"/>
      </w:pPr>
      <w:r w:rsidRPr="009837E0">
        <w:rPr>
          <w:rStyle w:val="HideTWBExt"/>
          <w:noProof w:val="0"/>
        </w:rPr>
        <w:t>&lt;Article&gt;</w:t>
      </w:r>
      <w:r w:rsidRPr="009837E0">
        <w:t xml:space="preserve">Artykuł 3 – akapit </w:t>
      </w:r>
      <w:r w:rsidR="0092111C">
        <w:t>1</w:t>
      </w:r>
      <w:r w:rsidRPr="009837E0">
        <w:t xml:space="preserve"> – wprowadzenie</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C9AAB01" w14:textId="77777777" w:rsidTr="0045320F">
        <w:trPr>
          <w:trHeight w:hRule="exact" w:val="240"/>
          <w:jc w:val="center"/>
        </w:trPr>
        <w:tc>
          <w:tcPr>
            <w:tcW w:w="9752" w:type="dxa"/>
            <w:gridSpan w:val="2"/>
          </w:tcPr>
          <w:p w14:paraId="0C643D91" w14:textId="77777777" w:rsidR="00D07D2A" w:rsidRPr="009837E0" w:rsidRDefault="00D07D2A" w:rsidP="0045320F"/>
        </w:tc>
      </w:tr>
      <w:tr w:rsidR="00D07D2A" w:rsidRPr="009837E0" w14:paraId="5E6F8CF7" w14:textId="77777777" w:rsidTr="0045320F">
        <w:trPr>
          <w:trHeight w:val="240"/>
          <w:jc w:val="center"/>
        </w:trPr>
        <w:tc>
          <w:tcPr>
            <w:tcW w:w="4876" w:type="dxa"/>
          </w:tcPr>
          <w:p w14:paraId="549F4291" w14:textId="77777777" w:rsidR="00D07D2A" w:rsidRPr="009837E0" w:rsidRDefault="00D07D2A" w:rsidP="0045320F">
            <w:pPr>
              <w:pStyle w:val="AmColumnHeading"/>
            </w:pPr>
            <w:r w:rsidRPr="009837E0">
              <w:t>Tekst proponowany przez Komisję</w:t>
            </w:r>
          </w:p>
        </w:tc>
        <w:tc>
          <w:tcPr>
            <w:tcW w:w="4876" w:type="dxa"/>
          </w:tcPr>
          <w:p w14:paraId="7CC9A298" w14:textId="77777777" w:rsidR="00D07D2A" w:rsidRPr="009837E0" w:rsidRDefault="00D07D2A" w:rsidP="0045320F">
            <w:pPr>
              <w:pStyle w:val="AmColumnHeading"/>
            </w:pPr>
            <w:r w:rsidRPr="009837E0">
              <w:t>Poprawka</w:t>
            </w:r>
          </w:p>
        </w:tc>
      </w:tr>
      <w:tr w:rsidR="00D07D2A" w:rsidRPr="009837E0" w14:paraId="58A70F49" w14:textId="77777777" w:rsidTr="0045320F">
        <w:trPr>
          <w:jc w:val="center"/>
        </w:trPr>
        <w:tc>
          <w:tcPr>
            <w:tcW w:w="4876" w:type="dxa"/>
          </w:tcPr>
          <w:p w14:paraId="787FC15C" w14:textId="77777777" w:rsidR="00D07D2A" w:rsidRPr="009837E0" w:rsidRDefault="00D07D2A" w:rsidP="0045320F">
            <w:pPr>
              <w:pStyle w:val="Normal6a"/>
            </w:pPr>
            <w:r w:rsidRPr="009837E0">
              <w:t xml:space="preserve">Unia i państwa członkowskie podejmują działania w obszarze </w:t>
            </w:r>
            <w:r w:rsidRPr="009837E0">
              <w:rPr>
                <w:b/>
                <w:bCs/>
                <w:i/>
                <w:iCs/>
              </w:rPr>
              <w:t>zarządzania</w:t>
            </w:r>
            <w:r w:rsidRPr="009837E0">
              <w:t xml:space="preserve"> azylem i migracją na podstawie kompleksowego podejścia. To kompleksowe podejście dotyczy wszystkich szlaków migracyjnych, które mają wpływ na </w:t>
            </w:r>
            <w:r w:rsidRPr="009837E0">
              <w:rPr>
                <w:b/>
                <w:bCs/>
                <w:i/>
                <w:iCs/>
              </w:rPr>
              <w:t>zarządzanie</w:t>
            </w:r>
            <w:r w:rsidRPr="009837E0">
              <w:t xml:space="preserve"> azylem i migracją, oraz obejmuje następujące elementy:</w:t>
            </w:r>
          </w:p>
        </w:tc>
        <w:tc>
          <w:tcPr>
            <w:tcW w:w="4876" w:type="dxa"/>
          </w:tcPr>
          <w:p w14:paraId="5829DA43" w14:textId="77777777" w:rsidR="00D07D2A" w:rsidRPr="009837E0" w:rsidRDefault="00D07D2A" w:rsidP="0045320F">
            <w:pPr>
              <w:pStyle w:val="Normal6a"/>
            </w:pPr>
            <w:r w:rsidRPr="009837E0">
              <w:rPr>
                <w:color w:val="000005"/>
              </w:rPr>
              <w:t xml:space="preserve">Unia i państwa członkowskie podejmują działania w obszarze </w:t>
            </w:r>
            <w:r w:rsidRPr="009837E0">
              <w:rPr>
                <w:b/>
                <w:bCs/>
                <w:i/>
                <w:iCs/>
                <w:color w:val="000005"/>
              </w:rPr>
              <w:t>azylu</w:t>
            </w:r>
            <w:r w:rsidRPr="009837E0">
              <w:rPr>
                <w:color w:val="000005"/>
              </w:rPr>
              <w:t xml:space="preserve"> i </w:t>
            </w:r>
            <w:r w:rsidRPr="009837E0">
              <w:rPr>
                <w:b/>
                <w:bCs/>
                <w:i/>
                <w:iCs/>
                <w:color w:val="000005"/>
              </w:rPr>
              <w:t>migracji</w:t>
            </w:r>
            <w:r w:rsidRPr="009837E0">
              <w:rPr>
                <w:color w:val="000005"/>
              </w:rPr>
              <w:t xml:space="preserve"> na podstawie kompleksowego podejścia </w:t>
            </w:r>
            <w:r w:rsidRPr="009837E0">
              <w:rPr>
                <w:b/>
                <w:bCs/>
                <w:i/>
                <w:iCs/>
                <w:color w:val="000005"/>
              </w:rPr>
              <w:t>i przy pełnym poszanowaniu dla kompetencji krajowych</w:t>
            </w:r>
            <w:r w:rsidRPr="009837E0">
              <w:rPr>
                <w:color w:val="000005"/>
              </w:rPr>
              <w:t xml:space="preserve">. To kompleksowe podejście dotyczy wszystkich szlaków migracyjnych, które mają wpływ na </w:t>
            </w:r>
            <w:r w:rsidRPr="009837E0">
              <w:rPr>
                <w:b/>
                <w:bCs/>
                <w:i/>
                <w:iCs/>
                <w:color w:val="000005"/>
              </w:rPr>
              <w:t>udzielanie azylu</w:t>
            </w:r>
            <w:r w:rsidRPr="009837E0">
              <w:rPr>
                <w:color w:val="000005"/>
              </w:rPr>
              <w:t xml:space="preserve"> i </w:t>
            </w:r>
            <w:r w:rsidRPr="009837E0">
              <w:rPr>
                <w:b/>
                <w:bCs/>
                <w:i/>
                <w:iCs/>
                <w:color w:val="000005"/>
              </w:rPr>
              <w:t>przepływy migracyjne do Unii Europejskiej</w:t>
            </w:r>
            <w:r w:rsidRPr="009837E0">
              <w:rPr>
                <w:color w:val="000005"/>
              </w:rPr>
              <w:t>, oraz obejmuje następujące elementy:</w:t>
            </w:r>
          </w:p>
        </w:tc>
      </w:tr>
    </w:tbl>
    <w:p w14:paraId="1C02404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D68DF0D" w14:textId="77777777" w:rsidR="00D07D2A" w:rsidRPr="0045320F" w:rsidRDefault="00D07D2A" w:rsidP="00D07D2A">
      <w:pPr>
        <w:rPr>
          <w:lang w:val="en-GB"/>
        </w:rPr>
      </w:pPr>
      <w:r w:rsidRPr="0045320F">
        <w:rPr>
          <w:rStyle w:val="HideTWBExt"/>
          <w:noProof w:val="0"/>
          <w:lang w:val="en-GB"/>
        </w:rPr>
        <w:t>&lt;/Amend&gt;</w:t>
      </w:r>
    </w:p>
    <w:p w14:paraId="37DE3165" w14:textId="1453A41F"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910</w:t>
      </w:r>
      <w:r w:rsidRPr="0045320F">
        <w:rPr>
          <w:rStyle w:val="HideTWBExt"/>
          <w:noProof w:val="0"/>
          <w:lang w:val="en-GB"/>
        </w:rPr>
        <w:t>&lt;/NumAm&gt;</w:t>
      </w:r>
    </w:p>
    <w:p w14:paraId="6219CE0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1301BBC9" w14:textId="77777777" w:rsidR="00D07D2A" w:rsidRPr="009837E0" w:rsidRDefault="00D07D2A" w:rsidP="00D07D2A">
      <w:pPr>
        <w:pStyle w:val="NormalBold"/>
      </w:pPr>
      <w:r w:rsidRPr="009837E0">
        <w:rPr>
          <w:rStyle w:val="HideTWBExt"/>
          <w:noProof w:val="0"/>
        </w:rPr>
        <w:t>&lt;/RepeatBlock-By&gt;</w:t>
      </w:r>
    </w:p>
    <w:p w14:paraId="448DCE4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F3080B2" w14:textId="1D942282" w:rsidR="00D07D2A" w:rsidRPr="009837E0" w:rsidRDefault="00D07D2A" w:rsidP="00D07D2A">
      <w:pPr>
        <w:pStyle w:val="NormalBold"/>
      </w:pPr>
      <w:r w:rsidRPr="009837E0">
        <w:rPr>
          <w:rStyle w:val="HideTWBExt"/>
          <w:noProof w:val="0"/>
        </w:rPr>
        <w:t>&lt;Article&gt;</w:t>
      </w:r>
      <w:r w:rsidRPr="009837E0">
        <w:t xml:space="preserve">Artykuł 3 – akapit </w:t>
      </w:r>
      <w:r w:rsidR="0092111C">
        <w:t>1</w:t>
      </w:r>
      <w:r w:rsidRPr="009837E0">
        <w:t xml:space="preserve"> – wprowadzenie</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FC3CDC2" w14:textId="77777777" w:rsidTr="0045320F">
        <w:trPr>
          <w:trHeight w:hRule="exact" w:val="240"/>
          <w:jc w:val="center"/>
        </w:trPr>
        <w:tc>
          <w:tcPr>
            <w:tcW w:w="9752" w:type="dxa"/>
            <w:gridSpan w:val="2"/>
          </w:tcPr>
          <w:p w14:paraId="52C5F7E4" w14:textId="77777777" w:rsidR="00D07D2A" w:rsidRPr="009837E0" w:rsidRDefault="00D07D2A" w:rsidP="0045320F"/>
        </w:tc>
      </w:tr>
      <w:tr w:rsidR="00D07D2A" w:rsidRPr="009837E0" w14:paraId="7CB9780F" w14:textId="77777777" w:rsidTr="0045320F">
        <w:trPr>
          <w:trHeight w:val="240"/>
          <w:jc w:val="center"/>
        </w:trPr>
        <w:tc>
          <w:tcPr>
            <w:tcW w:w="4876" w:type="dxa"/>
          </w:tcPr>
          <w:p w14:paraId="65B93C7A" w14:textId="77777777" w:rsidR="00D07D2A" w:rsidRPr="009837E0" w:rsidRDefault="00D07D2A" w:rsidP="0045320F">
            <w:pPr>
              <w:pStyle w:val="AmColumnHeading"/>
            </w:pPr>
            <w:r w:rsidRPr="009837E0">
              <w:t>Tekst proponowany przez Komisję</w:t>
            </w:r>
          </w:p>
        </w:tc>
        <w:tc>
          <w:tcPr>
            <w:tcW w:w="4876" w:type="dxa"/>
          </w:tcPr>
          <w:p w14:paraId="0E520C95" w14:textId="77777777" w:rsidR="00D07D2A" w:rsidRPr="009837E0" w:rsidRDefault="00D07D2A" w:rsidP="0045320F">
            <w:pPr>
              <w:pStyle w:val="AmColumnHeading"/>
            </w:pPr>
            <w:r w:rsidRPr="009837E0">
              <w:t>Poprawka</w:t>
            </w:r>
          </w:p>
        </w:tc>
      </w:tr>
      <w:tr w:rsidR="00D07D2A" w:rsidRPr="009837E0" w14:paraId="7CC2ACED" w14:textId="77777777" w:rsidTr="0045320F">
        <w:trPr>
          <w:jc w:val="center"/>
        </w:trPr>
        <w:tc>
          <w:tcPr>
            <w:tcW w:w="4876" w:type="dxa"/>
          </w:tcPr>
          <w:p w14:paraId="723FBFAC" w14:textId="77777777" w:rsidR="00D07D2A" w:rsidRPr="009837E0" w:rsidRDefault="00D07D2A" w:rsidP="0045320F">
            <w:pPr>
              <w:pStyle w:val="Normal6a"/>
            </w:pPr>
            <w:r w:rsidRPr="009837E0">
              <w:t xml:space="preserve">Unia i państwa członkowskie podejmują działania w obszarze </w:t>
            </w:r>
            <w:r w:rsidRPr="009837E0">
              <w:rPr>
                <w:b/>
                <w:bCs/>
                <w:i/>
                <w:iCs/>
              </w:rPr>
              <w:t>zarządzania</w:t>
            </w:r>
            <w:r w:rsidRPr="009837E0">
              <w:t xml:space="preserve"> azylem </w:t>
            </w:r>
            <w:r w:rsidRPr="009837E0">
              <w:rPr>
                <w:b/>
                <w:bCs/>
                <w:i/>
                <w:iCs/>
              </w:rPr>
              <w:t>i migracją</w:t>
            </w:r>
            <w:r w:rsidRPr="009837E0">
              <w:t xml:space="preserve"> na podstawie kompleksowego podejścia. To kompleksowe podejście dotyczy wszystkich szlaków migracyjnych, które mają wpływ na </w:t>
            </w:r>
            <w:r w:rsidRPr="009837E0">
              <w:rPr>
                <w:b/>
                <w:bCs/>
                <w:i/>
                <w:iCs/>
              </w:rPr>
              <w:t>zarządzanie</w:t>
            </w:r>
            <w:r w:rsidRPr="009837E0">
              <w:t xml:space="preserve"> azylem </w:t>
            </w:r>
            <w:r w:rsidRPr="009837E0">
              <w:rPr>
                <w:b/>
                <w:bCs/>
                <w:i/>
                <w:iCs/>
              </w:rPr>
              <w:t>i migracją, oraz</w:t>
            </w:r>
            <w:r w:rsidRPr="009837E0">
              <w:t xml:space="preserve"> obejmuje następujące elementy:</w:t>
            </w:r>
          </w:p>
        </w:tc>
        <w:tc>
          <w:tcPr>
            <w:tcW w:w="4876" w:type="dxa"/>
          </w:tcPr>
          <w:p w14:paraId="12A91CCD" w14:textId="77777777" w:rsidR="00D07D2A" w:rsidRPr="009837E0" w:rsidRDefault="00D07D2A" w:rsidP="0045320F">
            <w:pPr>
              <w:pStyle w:val="Normal6a"/>
            </w:pPr>
            <w:r w:rsidRPr="009837E0">
              <w:rPr>
                <w:color w:val="000005"/>
              </w:rPr>
              <w:t xml:space="preserve">Unia i państwa członkowskie podejmują działania w obszarze </w:t>
            </w:r>
            <w:r w:rsidRPr="009837E0">
              <w:rPr>
                <w:b/>
                <w:bCs/>
                <w:i/>
                <w:iCs/>
                <w:color w:val="000005"/>
              </w:rPr>
              <w:t>azylu</w:t>
            </w:r>
            <w:r w:rsidRPr="009837E0">
              <w:rPr>
                <w:color w:val="000005"/>
              </w:rPr>
              <w:t xml:space="preserve"> </w:t>
            </w:r>
            <w:r w:rsidRPr="009837E0">
              <w:rPr>
                <w:b/>
                <w:bCs/>
                <w:i/>
                <w:iCs/>
                <w:color w:val="000005"/>
              </w:rPr>
              <w:t xml:space="preserve">w oparciu o zgodność z obecnymi zobowiązaniami wynikającymi z prawa międzynarodowego i UE i </w:t>
            </w:r>
            <w:r w:rsidRPr="009837E0">
              <w:rPr>
                <w:color w:val="000005"/>
              </w:rPr>
              <w:t>na podstawie kompleksowego podejścia. To kompleksowe podejście dotyczy wszystkich szlaków migracyjnych, które mają wpływ na zarządzanie azylem, oraz obejmuje następujące elementy:</w:t>
            </w:r>
          </w:p>
        </w:tc>
      </w:tr>
    </w:tbl>
    <w:p w14:paraId="5370F2BD"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F1D1334" w14:textId="77777777" w:rsidR="00D07D2A" w:rsidRPr="0045320F" w:rsidRDefault="00D07D2A" w:rsidP="00D07D2A">
      <w:pPr>
        <w:rPr>
          <w:lang w:val="en-GB"/>
        </w:rPr>
      </w:pPr>
      <w:r w:rsidRPr="0045320F">
        <w:rPr>
          <w:rStyle w:val="HideTWBExt"/>
          <w:noProof w:val="0"/>
          <w:lang w:val="en-GB"/>
        </w:rPr>
        <w:t>&lt;/Amend&gt;</w:t>
      </w:r>
    </w:p>
    <w:p w14:paraId="3E0BDB5A" w14:textId="191FD3FA"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911</w:t>
      </w:r>
      <w:r w:rsidRPr="0045320F">
        <w:rPr>
          <w:rStyle w:val="HideTWBExt"/>
          <w:noProof w:val="0"/>
          <w:lang w:val="en-GB"/>
        </w:rPr>
        <w:t>&lt;/NumAm&gt;</w:t>
      </w:r>
    </w:p>
    <w:p w14:paraId="67EAF18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3B4075C0" w14:textId="77777777" w:rsidR="00D07D2A" w:rsidRPr="009837E0" w:rsidRDefault="00D07D2A" w:rsidP="00D07D2A">
      <w:pPr>
        <w:pStyle w:val="NormalBold"/>
      </w:pPr>
      <w:r w:rsidRPr="009837E0">
        <w:rPr>
          <w:rStyle w:val="HideTWBExt"/>
          <w:noProof w:val="0"/>
        </w:rPr>
        <w:t>&lt;/RepeatBlock-By&gt;</w:t>
      </w:r>
    </w:p>
    <w:p w14:paraId="32F218F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CB3DFB9" w14:textId="313B79DC" w:rsidR="00D07D2A" w:rsidRPr="009837E0" w:rsidRDefault="00D07D2A" w:rsidP="00D07D2A">
      <w:pPr>
        <w:pStyle w:val="NormalBold"/>
      </w:pPr>
      <w:r w:rsidRPr="009837E0">
        <w:rPr>
          <w:rStyle w:val="HideTWBExt"/>
          <w:noProof w:val="0"/>
        </w:rPr>
        <w:t>&lt;Article&gt;</w:t>
      </w:r>
      <w:r w:rsidRPr="009837E0">
        <w:t xml:space="preserve">Artykuł 3 – akapit </w:t>
      </w:r>
      <w:r w:rsidR="0092111C">
        <w:t>1</w:t>
      </w:r>
      <w:r w:rsidRPr="009837E0">
        <w:t xml:space="preserve"> – wprowadzenie</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E6AE1DF" w14:textId="77777777" w:rsidTr="0045320F">
        <w:trPr>
          <w:trHeight w:hRule="exact" w:val="240"/>
          <w:jc w:val="center"/>
        </w:trPr>
        <w:tc>
          <w:tcPr>
            <w:tcW w:w="9752" w:type="dxa"/>
            <w:gridSpan w:val="2"/>
          </w:tcPr>
          <w:p w14:paraId="6B9A6D95" w14:textId="77777777" w:rsidR="00D07D2A" w:rsidRPr="009837E0" w:rsidRDefault="00D07D2A" w:rsidP="0045320F"/>
        </w:tc>
      </w:tr>
      <w:tr w:rsidR="00D07D2A" w:rsidRPr="009837E0" w14:paraId="74AE2B04" w14:textId="77777777" w:rsidTr="0045320F">
        <w:trPr>
          <w:trHeight w:val="240"/>
          <w:jc w:val="center"/>
        </w:trPr>
        <w:tc>
          <w:tcPr>
            <w:tcW w:w="4876" w:type="dxa"/>
          </w:tcPr>
          <w:p w14:paraId="0567DB7E" w14:textId="77777777" w:rsidR="00D07D2A" w:rsidRPr="009837E0" w:rsidRDefault="00D07D2A" w:rsidP="0045320F">
            <w:pPr>
              <w:pStyle w:val="AmColumnHeading"/>
            </w:pPr>
            <w:r w:rsidRPr="009837E0">
              <w:t>Tekst proponowany przez Komisję</w:t>
            </w:r>
          </w:p>
        </w:tc>
        <w:tc>
          <w:tcPr>
            <w:tcW w:w="4876" w:type="dxa"/>
          </w:tcPr>
          <w:p w14:paraId="7C5C1C14" w14:textId="77777777" w:rsidR="00D07D2A" w:rsidRPr="009837E0" w:rsidRDefault="00D07D2A" w:rsidP="0045320F">
            <w:pPr>
              <w:pStyle w:val="AmColumnHeading"/>
            </w:pPr>
            <w:r w:rsidRPr="009837E0">
              <w:t>Poprawka</w:t>
            </w:r>
          </w:p>
        </w:tc>
      </w:tr>
      <w:tr w:rsidR="00D07D2A" w:rsidRPr="009837E0" w14:paraId="7DF13D7C" w14:textId="77777777" w:rsidTr="0045320F">
        <w:trPr>
          <w:jc w:val="center"/>
        </w:trPr>
        <w:tc>
          <w:tcPr>
            <w:tcW w:w="4876" w:type="dxa"/>
          </w:tcPr>
          <w:p w14:paraId="58B52D1E" w14:textId="77777777" w:rsidR="00D07D2A" w:rsidRPr="009837E0" w:rsidRDefault="00D07D2A" w:rsidP="0045320F">
            <w:pPr>
              <w:pStyle w:val="Normal6a"/>
            </w:pPr>
            <w:r w:rsidRPr="009837E0">
              <w:rPr>
                <w:b/>
                <w:bCs/>
                <w:i/>
                <w:iCs/>
              </w:rPr>
              <w:t>Unia i</w:t>
            </w:r>
            <w:r w:rsidRPr="009837E0">
              <w:t> państwa członkowskie podejmują działania w obszarze zarządzania azylem i migracją na podstawie kompleksowego podejścia. To kompleksowe podejście dotyczy wszystkich szlaków migracyjnych, które mają wpływ na zarządzanie azylem i migracją, oraz obejmuje następujące elementy:</w:t>
            </w:r>
          </w:p>
        </w:tc>
        <w:tc>
          <w:tcPr>
            <w:tcW w:w="4876" w:type="dxa"/>
          </w:tcPr>
          <w:p w14:paraId="3990AAB2" w14:textId="77777777" w:rsidR="00D07D2A" w:rsidRPr="009837E0" w:rsidRDefault="00D07D2A" w:rsidP="0045320F">
            <w:pPr>
              <w:pStyle w:val="Normal6a"/>
            </w:pPr>
            <w:r w:rsidRPr="009837E0">
              <w:rPr>
                <w:b/>
                <w:bCs/>
                <w:i/>
                <w:iCs/>
                <w:color w:val="000005"/>
              </w:rPr>
              <w:t>Państwa</w:t>
            </w:r>
            <w:r w:rsidRPr="009837E0">
              <w:rPr>
                <w:color w:val="000005"/>
              </w:rPr>
              <w:t xml:space="preserve"> członkowskie </w:t>
            </w:r>
            <w:r w:rsidRPr="009837E0">
              <w:rPr>
                <w:b/>
                <w:bCs/>
                <w:i/>
                <w:iCs/>
                <w:color w:val="000005"/>
              </w:rPr>
              <w:t>i Unia</w:t>
            </w:r>
            <w:r w:rsidRPr="009837E0">
              <w:rPr>
                <w:i/>
                <w:iCs/>
                <w:color w:val="000005"/>
              </w:rPr>
              <w:t xml:space="preserve"> </w:t>
            </w:r>
            <w:r w:rsidRPr="009837E0">
              <w:rPr>
                <w:color w:val="000005"/>
              </w:rPr>
              <w:t xml:space="preserve">podejmują działania w obszarze zarządzania azylem i migracją na podstawie kompleksowego </w:t>
            </w:r>
            <w:r w:rsidRPr="009837E0">
              <w:rPr>
                <w:b/>
                <w:bCs/>
                <w:i/>
                <w:iCs/>
                <w:color w:val="000005"/>
              </w:rPr>
              <w:t xml:space="preserve">i dobrowolnego </w:t>
            </w:r>
            <w:r w:rsidRPr="009837E0">
              <w:rPr>
                <w:color w:val="000005"/>
              </w:rPr>
              <w:t>podejścia. To kompleksowe podejście dotyczy wszystkich szlaków migracyjnych, które mają wpływ na zarządzanie azylem i migracją, oraz obejmuje następujące elementy:</w:t>
            </w:r>
          </w:p>
        </w:tc>
      </w:tr>
    </w:tbl>
    <w:p w14:paraId="2AD0C18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59DE94F" w14:textId="77777777" w:rsidR="00D07D2A" w:rsidRPr="0045320F" w:rsidRDefault="00D07D2A" w:rsidP="00D07D2A">
      <w:pPr>
        <w:rPr>
          <w:lang w:val="en-GB"/>
        </w:rPr>
      </w:pPr>
      <w:r w:rsidRPr="0045320F">
        <w:rPr>
          <w:rStyle w:val="HideTWBExt"/>
          <w:noProof w:val="0"/>
          <w:lang w:val="en-GB"/>
        </w:rPr>
        <w:t>&lt;/Amend&gt;</w:t>
      </w:r>
    </w:p>
    <w:p w14:paraId="02223402" w14:textId="1522F8D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912</w:t>
      </w:r>
      <w:r w:rsidRPr="0045320F">
        <w:rPr>
          <w:rStyle w:val="HideTWBExt"/>
          <w:noProof w:val="0"/>
          <w:lang w:val="en-GB"/>
        </w:rPr>
        <w:t>&lt;/NumAm&gt;</w:t>
      </w:r>
    </w:p>
    <w:p w14:paraId="7531E493"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161ACFEC" w14:textId="77777777" w:rsidR="00D07D2A" w:rsidRPr="009837E0" w:rsidRDefault="00D07D2A" w:rsidP="00D07D2A">
      <w:pPr>
        <w:pStyle w:val="NormalBold"/>
      </w:pPr>
      <w:r w:rsidRPr="009837E0">
        <w:rPr>
          <w:rStyle w:val="HideTWBExt"/>
          <w:noProof w:val="0"/>
        </w:rPr>
        <w:t>&lt;/RepeatBlock-By&gt;</w:t>
      </w:r>
    </w:p>
    <w:p w14:paraId="1DA7462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53B59ED" w14:textId="5BE68FB5" w:rsidR="00D07D2A" w:rsidRPr="009837E0" w:rsidRDefault="00D07D2A" w:rsidP="00D07D2A">
      <w:pPr>
        <w:pStyle w:val="NormalBold"/>
      </w:pPr>
      <w:r w:rsidRPr="009837E0">
        <w:rPr>
          <w:rStyle w:val="HideTWBExt"/>
          <w:noProof w:val="0"/>
        </w:rPr>
        <w:t>&lt;Article&gt;</w:t>
      </w:r>
      <w:r w:rsidRPr="009837E0">
        <w:t xml:space="preserve">Artykuł 3 – akapit </w:t>
      </w:r>
      <w:r w:rsidR="0092111C">
        <w:t>1</w:t>
      </w:r>
      <w:r w:rsidRPr="009837E0">
        <w:t xml:space="preserve"> – wprowadzenie</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DFDE5EE" w14:textId="77777777" w:rsidTr="0045320F">
        <w:trPr>
          <w:trHeight w:hRule="exact" w:val="240"/>
          <w:jc w:val="center"/>
        </w:trPr>
        <w:tc>
          <w:tcPr>
            <w:tcW w:w="9752" w:type="dxa"/>
            <w:gridSpan w:val="2"/>
          </w:tcPr>
          <w:p w14:paraId="40F5BA6E" w14:textId="77777777" w:rsidR="00D07D2A" w:rsidRPr="009837E0" w:rsidRDefault="00D07D2A" w:rsidP="0045320F"/>
        </w:tc>
      </w:tr>
      <w:tr w:rsidR="00D07D2A" w:rsidRPr="009837E0" w14:paraId="70BE1589" w14:textId="77777777" w:rsidTr="0045320F">
        <w:trPr>
          <w:trHeight w:val="240"/>
          <w:jc w:val="center"/>
        </w:trPr>
        <w:tc>
          <w:tcPr>
            <w:tcW w:w="4876" w:type="dxa"/>
          </w:tcPr>
          <w:p w14:paraId="006A9862" w14:textId="77777777" w:rsidR="00D07D2A" w:rsidRPr="009837E0" w:rsidRDefault="00D07D2A" w:rsidP="0045320F">
            <w:pPr>
              <w:pStyle w:val="AmColumnHeading"/>
            </w:pPr>
            <w:r w:rsidRPr="009837E0">
              <w:t>Tekst proponowany przez Komisję</w:t>
            </w:r>
          </w:p>
        </w:tc>
        <w:tc>
          <w:tcPr>
            <w:tcW w:w="4876" w:type="dxa"/>
          </w:tcPr>
          <w:p w14:paraId="14648E91" w14:textId="77777777" w:rsidR="00D07D2A" w:rsidRPr="009837E0" w:rsidRDefault="00D07D2A" w:rsidP="0045320F">
            <w:pPr>
              <w:pStyle w:val="AmColumnHeading"/>
            </w:pPr>
            <w:r w:rsidRPr="009837E0">
              <w:t>Poprawka</w:t>
            </w:r>
          </w:p>
        </w:tc>
      </w:tr>
      <w:tr w:rsidR="00D07D2A" w:rsidRPr="009837E0" w14:paraId="59A9658E" w14:textId="77777777" w:rsidTr="0045320F">
        <w:trPr>
          <w:jc w:val="center"/>
        </w:trPr>
        <w:tc>
          <w:tcPr>
            <w:tcW w:w="4876" w:type="dxa"/>
          </w:tcPr>
          <w:p w14:paraId="474D0B56" w14:textId="77777777" w:rsidR="00D07D2A" w:rsidRPr="009837E0" w:rsidRDefault="00D07D2A" w:rsidP="0045320F">
            <w:pPr>
              <w:pStyle w:val="Normal6a"/>
            </w:pPr>
            <w:r w:rsidRPr="009837E0">
              <w:rPr>
                <w:b/>
                <w:bCs/>
                <w:i/>
                <w:iCs/>
              </w:rPr>
              <w:t>Unia i</w:t>
            </w:r>
            <w:r w:rsidRPr="009837E0">
              <w:t> </w:t>
            </w:r>
            <w:r w:rsidRPr="009837E0">
              <w:rPr>
                <w:b/>
                <w:bCs/>
                <w:i/>
                <w:iCs/>
              </w:rPr>
              <w:t>państwa</w:t>
            </w:r>
            <w:r w:rsidRPr="009837E0">
              <w:t xml:space="preserve"> członkowskie </w:t>
            </w:r>
            <w:r w:rsidRPr="009837E0">
              <w:rPr>
                <w:b/>
                <w:bCs/>
                <w:i/>
                <w:iCs/>
              </w:rPr>
              <w:t>podejmują działania w obszarze zarządzania azylem i migracją na podstawie kompleksowego podejścia.</w:t>
            </w:r>
            <w:r w:rsidRPr="009837E0">
              <w:rPr>
                <w:b/>
                <w:i/>
              </w:rPr>
              <w:t xml:space="preserve"> </w:t>
            </w:r>
            <w:r w:rsidRPr="009837E0">
              <w:rPr>
                <w:b/>
                <w:bCs/>
                <w:i/>
                <w:iCs/>
              </w:rPr>
              <w:t>To kompleksowe podejście dotyczy wszystkich szlaków migracyjnych, które mają wpływ na zarządzanie</w:t>
            </w:r>
            <w:r w:rsidRPr="009837E0">
              <w:t xml:space="preserve"> azylem </w:t>
            </w:r>
            <w:r w:rsidRPr="009837E0">
              <w:rPr>
                <w:b/>
                <w:bCs/>
                <w:i/>
                <w:iCs/>
              </w:rPr>
              <w:t>i migracją, oraz</w:t>
            </w:r>
            <w:r w:rsidRPr="009837E0">
              <w:t xml:space="preserve"> obejmuje następujące elementy:</w:t>
            </w:r>
          </w:p>
        </w:tc>
        <w:tc>
          <w:tcPr>
            <w:tcW w:w="4876" w:type="dxa"/>
          </w:tcPr>
          <w:p w14:paraId="71B8CD50" w14:textId="77777777" w:rsidR="00D07D2A" w:rsidRPr="009837E0" w:rsidRDefault="00D07D2A" w:rsidP="0045320F">
            <w:pPr>
              <w:pStyle w:val="Normal6a"/>
            </w:pPr>
            <w:r w:rsidRPr="009837E0">
              <w:rPr>
                <w:b/>
                <w:bCs/>
                <w:i/>
                <w:iCs/>
                <w:color w:val="000005"/>
              </w:rPr>
              <w:t>Każde państwo</w:t>
            </w:r>
            <w:r w:rsidRPr="009837E0">
              <w:rPr>
                <w:color w:val="000005"/>
              </w:rPr>
              <w:t xml:space="preserve"> członkowskie </w:t>
            </w:r>
            <w:r w:rsidRPr="009837E0">
              <w:rPr>
                <w:b/>
                <w:bCs/>
                <w:i/>
                <w:iCs/>
                <w:color w:val="000005"/>
              </w:rPr>
              <w:t>powinno podjąć zdecydowane działania w celu zwalczania nielegalnej migracji oraz zagwarantowania bezpiecznego powrotu wszystkich nielegalnych migrantów, jak również wspierania utrzymania świętości instytucji azylu poprzez zapewnienie wyeliminowania zjawiska nadużyć w dziedzinie azylu.</w:t>
            </w:r>
            <w:r w:rsidRPr="009837E0">
              <w:rPr>
                <w:b/>
                <w:i/>
                <w:color w:val="000005"/>
              </w:rPr>
              <w:t xml:space="preserve"> </w:t>
            </w:r>
            <w:r w:rsidRPr="009837E0">
              <w:rPr>
                <w:b/>
                <w:bCs/>
                <w:i/>
                <w:iCs/>
                <w:color w:val="000005"/>
              </w:rPr>
              <w:t>Udzielane wsparcie</w:t>
            </w:r>
            <w:r w:rsidRPr="009837E0">
              <w:rPr>
                <w:color w:val="000005"/>
              </w:rPr>
              <w:t xml:space="preserve"> obejmuje następujące elementy:</w:t>
            </w:r>
          </w:p>
        </w:tc>
      </w:tr>
    </w:tbl>
    <w:p w14:paraId="52A9DD37"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59985EA5" w14:textId="77777777" w:rsidR="00D07D2A" w:rsidRPr="009837E0" w:rsidRDefault="00D07D2A" w:rsidP="00D07D2A">
      <w:r w:rsidRPr="009837E0">
        <w:rPr>
          <w:rStyle w:val="HideTWBExt"/>
          <w:noProof w:val="0"/>
        </w:rPr>
        <w:t>&lt;/Amend&gt;</w:t>
      </w:r>
    </w:p>
    <w:p w14:paraId="10BD6467" w14:textId="1D7D70C2"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913</w:t>
      </w:r>
      <w:r w:rsidRPr="009837E0">
        <w:rPr>
          <w:rStyle w:val="HideTWBExt"/>
          <w:noProof w:val="0"/>
        </w:rPr>
        <w:t>&lt;/NumAm&gt;</w:t>
      </w:r>
    </w:p>
    <w:p w14:paraId="4CC17BEA" w14:textId="77777777" w:rsidR="00D07D2A" w:rsidRPr="009837E0" w:rsidRDefault="00D07D2A" w:rsidP="00D07D2A">
      <w:pPr>
        <w:pStyle w:val="NormalBold"/>
      </w:pPr>
      <w:r w:rsidRPr="009837E0">
        <w:rPr>
          <w:rStyle w:val="HideTWBExt"/>
          <w:noProof w:val="0"/>
        </w:rPr>
        <w:t>&lt;RepeatBlock-By&gt;&lt;Members&gt;</w:t>
      </w:r>
      <w:r w:rsidRPr="009837E0">
        <w:t>Pietro Bartolo, Sylvie Guillaume, Juan Fernando López Aguilar, Bettina Vollath, Javier Moreno Sánchez, Domènec Ruiz Devesa, Giuliano Pisapia, Elena Yoncheva, Thijs Reuten, Franco Roberti, Cyrus Engerer, Caterina Chinnici</w:t>
      </w:r>
      <w:r w:rsidRPr="009837E0">
        <w:rPr>
          <w:rStyle w:val="HideTWBExt"/>
          <w:noProof w:val="0"/>
        </w:rPr>
        <w:t>&lt;/Members&gt;</w:t>
      </w:r>
    </w:p>
    <w:p w14:paraId="35BB9833" w14:textId="77777777" w:rsidR="00D07D2A" w:rsidRPr="009837E0" w:rsidRDefault="00D07D2A" w:rsidP="00D07D2A">
      <w:pPr>
        <w:pStyle w:val="NormalBold"/>
      </w:pPr>
      <w:r w:rsidRPr="009837E0">
        <w:rPr>
          <w:rStyle w:val="HideTWBExt"/>
          <w:noProof w:val="0"/>
        </w:rPr>
        <w:t>&lt;/RepeatBlock-By&gt;</w:t>
      </w:r>
    </w:p>
    <w:p w14:paraId="78CAAE5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28F73A9" w14:textId="6034C005"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a</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733959C" w14:textId="77777777" w:rsidTr="0045320F">
        <w:trPr>
          <w:trHeight w:hRule="exact" w:val="240"/>
          <w:jc w:val="center"/>
        </w:trPr>
        <w:tc>
          <w:tcPr>
            <w:tcW w:w="9752" w:type="dxa"/>
            <w:gridSpan w:val="2"/>
          </w:tcPr>
          <w:p w14:paraId="2454E074" w14:textId="77777777" w:rsidR="00D07D2A" w:rsidRPr="0092111C" w:rsidRDefault="00D07D2A" w:rsidP="0045320F">
            <w:pPr>
              <w:rPr>
                <w:lang w:val="fr-FR"/>
              </w:rPr>
            </w:pPr>
          </w:p>
        </w:tc>
      </w:tr>
      <w:tr w:rsidR="00D07D2A" w:rsidRPr="009837E0" w14:paraId="6795BE44" w14:textId="77777777" w:rsidTr="0045320F">
        <w:trPr>
          <w:trHeight w:val="240"/>
          <w:jc w:val="center"/>
        </w:trPr>
        <w:tc>
          <w:tcPr>
            <w:tcW w:w="4876" w:type="dxa"/>
          </w:tcPr>
          <w:p w14:paraId="40FF68D9" w14:textId="77777777" w:rsidR="00D07D2A" w:rsidRPr="009837E0" w:rsidRDefault="00D07D2A" w:rsidP="0045320F">
            <w:pPr>
              <w:pStyle w:val="AmColumnHeading"/>
            </w:pPr>
            <w:r w:rsidRPr="009837E0">
              <w:t>Tekst proponowany przez Komisję</w:t>
            </w:r>
          </w:p>
        </w:tc>
        <w:tc>
          <w:tcPr>
            <w:tcW w:w="4876" w:type="dxa"/>
          </w:tcPr>
          <w:p w14:paraId="21662B3E" w14:textId="77777777" w:rsidR="00D07D2A" w:rsidRPr="009837E0" w:rsidRDefault="00D07D2A" w:rsidP="0045320F">
            <w:pPr>
              <w:pStyle w:val="AmColumnHeading"/>
            </w:pPr>
            <w:r w:rsidRPr="009837E0">
              <w:t>Poprawka</w:t>
            </w:r>
          </w:p>
        </w:tc>
      </w:tr>
      <w:tr w:rsidR="00D07D2A" w:rsidRPr="009837E0" w14:paraId="5E1C66B4" w14:textId="77777777" w:rsidTr="0045320F">
        <w:trPr>
          <w:jc w:val="center"/>
        </w:trPr>
        <w:tc>
          <w:tcPr>
            <w:tcW w:w="4876" w:type="dxa"/>
          </w:tcPr>
          <w:p w14:paraId="76B12140" w14:textId="77777777" w:rsidR="00D07D2A" w:rsidRPr="009837E0" w:rsidRDefault="00D07D2A" w:rsidP="0045320F">
            <w:pPr>
              <w:pStyle w:val="Normal6a"/>
            </w:pPr>
            <w:r w:rsidRPr="009837E0">
              <w:rPr>
                <w:b/>
                <w:i/>
              </w:rPr>
              <w:t>a)</w:t>
            </w:r>
            <w:r w:rsidRPr="009837E0">
              <w:tab/>
            </w:r>
            <w:r w:rsidRPr="009837E0">
              <w:rPr>
                <w:b/>
                <w:i/>
              </w:rPr>
              <w:t>wzajemnie korzystne partnerstwa i ścisłą współpracę z odpowiednimi państwami trzecimi, między innymi w zakresie legalnych dróg migracji dla obywateli państw trzecich wymagających ochrony międzynarodowej oraz tych, którym wydano pozwolenie na legalny pobyt w państwach członkowskich, eliminowanie pierwotnych przyczyn migracji nieuregulowanej, wspieranie partnerów przyjmujących duże liczby migrantów i uchodźców wymagających ochrony, a także budowanie ich zdolności w zakresie zarządzania granicami, azylem i migracją w celu zapobiegania migracji nieuregulowanej i przemytowi migrantów oraz zwalczania tych zjawisk, jak również zacieśniania współpracy w zakresie readmisji;</w:t>
            </w:r>
          </w:p>
        </w:tc>
        <w:tc>
          <w:tcPr>
            <w:tcW w:w="4876" w:type="dxa"/>
          </w:tcPr>
          <w:p w14:paraId="04557955" w14:textId="77777777" w:rsidR="00D07D2A" w:rsidRPr="009837E0" w:rsidRDefault="00D07D2A" w:rsidP="0045320F">
            <w:pPr>
              <w:pStyle w:val="Normal6a"/>
            </w:pPr>
            <w:r w:rsidRPr="009837E0">
              <w:rPr>
                <w:b/>
                <w:i/>
                <w:color w:val="000005"/>
              </w:rPr>
              <w:t>skreśla się</w:t>
            </w:r>
          </w:p>
        </w:tc>
      </w:tr>
    </w:tbl>
    <w:p w14:paraId="029CE368"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57CCC25B" w14:textId="77777777" w:rsidR="00D07D2A" w:rsidRPr="009837E0" w:rsidRDefault="00D07D2A" w:rsidP="00D07D2A">
      <w:r w:rsidRPr="009837E0">
        <w:rPr>
          <w:rStyle w:val="HideTWBExt"/>
          <w:noProof w:val="0"/>
        </w:rPr>
        <w:t>&lt;/Amend&gt;</w:t>
      </w:r>
    </w:p>
    <w:p w14:paraId="1BADD689" w14:textId="048BAC7B"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914</w:t>
      </w:r>
      <w:r w:rsidRPr="009837E0">
        <w:rPr>
          <w:rStyle w:val="HideTWBExt"/>
          <w:noProof w:val="0"/>
        </w:rPr>
        <w:t>&lt;/NumAm&gt;</w:t>
      </w:r>
    </w:p>
    <w:p w14:paraId="770C0921" w14:textId="77777777" w:rsidR="00D07D2A" w:rsidRPr="009837E0" w:rsidRDefault="00D07D2A" w:rsidP="00D07D2A">
      <w:pPr>
        <w:pStyle w:val="NormalBold"/>
      </w:pPr>
      <w:r w:rsidRPr="009837E0">
        <w:rPr>
          <w:rStyle w:val="HideTWBExt"/>
          <w:noProof w:val="0"/>
        </w:rPr>
        <w:t>&lt;RepeatBlock-By&gt;&lt;Members&gt;</w:t>
      </w:r>
      <w:r w:rsidRPr="009837E0">
        <w:t>Cornelia Ernst, Konstantinos Arvanitis, Sira Rego, Pernando Barrena Arza, Malin Björk, Miguel Urbán Crespo, Anne-Sophie Pelletier</w:t>
      </w:r>
      <w:r w:rsidRPr="009837E0">
        <w:rPr>
          <w:rStyle w:val="HideTWBExt"/>
          <w:noProof w:val="0"/>
        </w:rPr>
        <w:t>&lt;/Members&gt;</w:t>
      </w:r>
    </w:p>
    <w:p w14:paraId="23C71C25" w14:textId="77777777" w:rsidR="00D07D2A" w:rsidRPr="009837E0" w:rsidRDefault="00D07D2A" w:rsidP="00D07D2A">
      <w:pPr>
        <w:pStyle w:val="NormalBold"/>
      </w:pPr>
      <w:r w:rsidRPr="009837E0">
        <w:rPr>
          <w:rStyle w:val="HideTWBExt"/>
          <w:noProof w:val="0"/>
        </w:rPr>
        <w:t>&lt;/RepeatBlock-By&gt;</w:t>
      </w:r>
    </w:p>
    <w:p w14:paraId="288F735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2477C90" w14:textId="2D81B96A"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w:t>
      </w:r>
      <w:r w:rsidR="00B91F30" w:rsidRPr="0092111C">
        <w:rPr>
          <w:lang w:val="fr-FR"/>
        </w:rPr>
        <w:t xml:space="preserve">akapit </w:t>
      </w:r>
      <w:r w:rsidR="0092111C" w:rsidRPr="0092111C">
        <w:rPr>
          <w:lang w:val="fr-FR"/>
        </w:rPr>
        <w:t>1</w:t>
      </w:r>
      <w:r w:rsidRPr="0092111C">
        <w:rPr>
          <w:lang w:val="fr-FR"/>
        </w:rPr>
        <w:t xml:space="preserve"> – litera a</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19600E6" w14:textId="77777777" w:rsidTr="0045320F">
        <w:trPr>
          <w:trHeight w:hRule="exact" w:val="240"/>
          <w:jc w:val="center"/>
        </w:trPr>
        <w:tc>
          <w:tcPr>
            <w:tcW w:w="9752" w:type="dxa"/>
            <w:gridSpan w:val="2"/>
          </w:tcPr>
          <w:p w14:paraId="2B825224" w14:textId="77777777" w:rsidR="00D07D2A" w:rsidRPr="0092111C" w:rsidRDefault="00D07D2A" w:rsidP="0045320F">
            <w:pPr>
              <w:rPr>
                <w:lang w:val="fr-FR"/>
              </w:rPr>
            </w:pPr>
          </w:p>
        </w:tc>
      </w:tr>
      <w:tr w:rsidR="00D07D2A" w:rsidRPr="009837E0" w14:paraId="51DE7A7E" w14:textId="77777777" w:rsidTr="0045320F">
        <w:trPr>
          <w:trHeight w:val="240"/>
          <w:jc w:val="center"/>
        </w:trPr>
        <w:tc>
          <w:tcPr>
            <w:tcW w:w="4876" w:type="dxa"/>
          </w:tcPr>
          <w:p w14:paraId="32AD5EE2" w14:textId="77777777" w:rsidR="00D07D2A" w:rsidRPr="009837E0" w:rsidRDefault="00D07D2A" w:rsidP="0045320F">
            <w:pPr>
              <w:pStyle w:val="AmColumnHeading"/>
            </w:pPr>
            <w:r w:rsidRPr="009837E0">
              <w:t>Tekst proponowany przez Komisję</w:t>
            </w:r>
          </w:p>
        </w:tc>
        <w:tc>
          <w:tcPr>
            <w:tcW w:w="4876" w:type="dxa"/>
          </w:tcPr>
          <w:p w14:paraId="401DCA16" w14:textId="77777777" w:rsidR="00D07D2A" w:rsidRPr="009837E0" w:rsidRDefault="00D07D2A" w:rsidP="0045320F">
            <w:pPr>
              <w:pStyle w:val="AmColumnHeading"/>
            </w:pPr>
            <w:r w:rsidRPr="009837E0">
              <w:t>Poprawka</w:t>
            </w:r>
          </w:p>
        </w:tc>
      </w:tr>
      <w:tr w:rsidR="00D07D2A" w:rsidRPr="009837E0" w14:paraId="6F2386AA" w14:textId="77777777" w:rsidTr="0045320F">
        <w:trPr>
          <w:jc w:val="center"/>
        </w:trPr>
        <w:tc>
          <w:tcPr>
            <w:tcW w:w="4876" w:type="dxa"/>
          </w:tcPr>
          <w:p w14:paraId="5F0E1F12" w14:textId="77777777" w:rsidR="00D07D2A" w:rsidRPr="009837E0" w:rsidRDefault="00D07D2A" w:rsidP="0045320F">
            <w:pPr>
              <w:pStyle w:val="Normal6a"/>
            </w:pPr>
            <w:r w:rsidRPr="009837E0">
              <w:rPr>
                <w:b/>
                <w:i/>
              </w:rPr>
              <w:t>a)</w:t>
            </w:r>
            <w:r w:rsidRPr="009837E0">
              <w:tab/>
            </w:r>
            <w:r w:rsidRPr="009837E0">
              <w:rPr>
                <w:b/>
                <w:i/>
              </w:rPr>
              <w:t>wzajemnie korzystne partnerstwa i ścisłą współpracę z odpowiednimi państwami trzecimi, między innymi w zakresie legalnych dróg migracji dla obywateli państw trzecich wymagających ochrony międzynarodowej oraz tych, którym wydano pozwolenie na legalny pobyt w państwach członkowskich, eliminowanie pierwotnych przyczyn migracji nieuregulowanej, wspieranie partnerów przyjmujących duże liczby migrantów i uchodźców wymagających ochrony, a także budowanie ich zdolności w zakresie zarządzania granicami, azylem i migracją w celu zapobiegania migracji nieuregulowanej i przemytowi migrantów oraz zwalczania tych zjawisk, jak również zacieśniania współpracy w zakresie readmisji;</w:t>
            </w:r>
          </w:p>
        </w:tc>
        <w:tc>
          <w:tcPr>
            <w:tcW w:w="4876" w:type="dxa"/>
          </w:tcPr>
          <w:p w14:paraId="3BCAD393" w14:textId="77777777" w:rsidR="00D07D2A" w:rsidRPr="009837E0" w:rsidRDefault="00D07D2A" w:rsidP="0045320F">
            <w:pPr>
              <w:pStyle w:val="Normal6a"/>
            </w:pPr>
            <w:r w:rsidRPr="009837E0">
              <w:rPr>
                <w:b/>
                <w:i/>
                <w:color w:val="000005"/>
              </w:rPr>
              <w:t>skreśla się</w:t>
            </w:r>
          </w:p>
        </w:tc>
      </w:tr>
    </w:tbl>
    <w:p w14:paraId="40F226E9"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24CB9BED" w14:textId="77777777" w:rsidR="00D07D2A" w:rsidRPr="009837E0" w:rsidRDefault="00D07D2A" w:rsidP="00D07D2A">
      <w:r w:rsidRPr="009837E0">
        <w:rPr>
          <w:rStyle w:val="HideTWBExt"/>
          <w:noProof w:val="0"/>
        </w:rPr>
        <w:t>&lt;/Amend&gt;</w:t>
      </w:r>
    </w:p>
    <w:p w14:paraId="51156BD2" w14:textId="1AA3BF15"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915</w:t>
      </w:r>
      <w:r w:rsidRPr="009837E0">
        <w:rPr>
          <w:rStyle w:val="HideTWBExt"/>
          <w:noProof w:val="0"/>
        </w:rPr>
        <w:t>&lt;/NumAm&gt;</w:t>
      </w:r>
    </w:p>
    <w:p w14:paraId="3DD6382C"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Nadine Morano</w:t>
      </w:r>
      <w:r w:rsidRPr="0045320F">
        <w:rPr>
          <w:rStyle w:val="HideTWBExt"/>
          <w:noProof w:val="0"/>
          <w:lang w:val="en-GB"/>
        </w:rPr>
        <w:t>&lt;/Members&gt;</w:t>
      </w:r>
    </w:p>
    <w:p w14:paraId="5E35C481" w14:textId="77777777" w:rsidR="00D07D2A" w:rsidRPr="009837E0" w:rsidRDefault="00D07D2A" w:rsidP="00D07D2A">
      <w:pPr>
        <w:pStyle w:val="NormalBold"/>
      </w:pPr>
      <w:r w:rsidRPr="009837E0">
        <w:rPr>
          <w:rStyle w:val="HideTWBExt"/>
          <w:noProof w:val="0"/>
        </w:rPr>
        <w:t>&lt;/RepeatBlock-By&gt;</w:t>
      </w:r>
    </w:p>
    <w:p w14:paraId="4FC05E8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1F66C4F" w14:textId="048E9697"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a</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3B63DC3" w14:textId="77777777" w:rsidTr="0045320F">
        <w:trPr>
          <w:trHeight w:hRule="exact" w:val="240"/>
          <w:jc w:val="center"/>
        </w:trPr>
        <w:tc>
          <w:tcPr>
            <w:tcW w:w="9752" w:type="dxa"/>
            <w:gridSpan w:val="2"/>
          </w:tcPr>
          <w:p w14:paraId="05A5C654" w14:textId="77777777" w:rsidR="00D07D2A" w:rsidRPr="0092111C" w:rsidRDefault="00D07D2A" w:rsidP="0045320F">
            <w:pPr>
              <w:rPr>
                <w:lang w:val="fr-FR"/>
              </w:rPr>
            </w:pPr>
          </w:p>
        </w:tc>
      </w:tr>
      <w:tr w:rsidR="00D07D2A" w:rsidRPr="009837E0" w14:paraId="10C8E32D" w14:textId="77777777" w:rsidTr="0045320F">
        <w:trPr>
          <w:trHeight w:val="240"/>
          <w:jc w:val="center"/>
        </w:trPr>
        <w:tc>
          <w:tcPr>
            <w:tcW w:w="4876" w:type="dxa"/>
          </w:tcPr>
          <w:p w14:paraId="416C32FD" w14:textId="77777777" w:rsidR="00D07D2A" w:rsidRPr="009837E0" w:rsidRDefault="00D07D2A" w:rsidP="0045320F">
            <w:pPr>
              <w:pStyle w:val="AmColumnHeading"/>
            </w:pPr>
            <w:r w:rsidRPr="009837E0">
              <w:t>Tekst proponowany przez Komisję</w:t>
            </w:r>
          </w:p>
        </w:tc>
        <w:tc>
          <w:tcPr>
            <w:tcW w:w="4876" w:type="dxa"/>
          </w:tcPr>
          <w:p w14:paraId="6EECE2E2" w14:textId="77777777" w:rsidR="00D07D2A" w:rsidRPr="009837E0" w:rsidRDefault="00D07D2A" w:rsidP="0045320F">
            <w:pPr>
              <w:pStyle w:val="AmColumnHeading"/>
            </w:pPr>
            <w:r w:rsidRPr="009837E0">
              <w:t>Poprawka</w:t>
            </w:r>
          </w:p>
        </w:tc>
      </w:tr>
      <w:tr w:rsidR="00D07D2A" w:rsidRPr="009837E0" w14:paraId="489715D5" w14:textId="77777777" w:rsidTr="0045320F">
        <w:trPr>
          <w:jc w:val="center"/>
        </w:trPr>
        <w:tc>
          <w:tcPr>
            <w:tcW w:w="4876" w:type="dxa"/>
          </w:tcPr>
          <w:p w14:paraId="05BFFE8E" w14:textId="77777777" w:rsidR="00D07D2A" w:rsidRPr="009837E0" w:rsidRDefault="00D07D2A" w:rsidP="0045320F">
            <w:pPr>
              <w:pStyle w:val="Normal6a"/>
            </w:pPr>
            <w:r w:rsidRPr="009837E0">
              <w:t>a)</w:t>
            </w:r>
            <w:r w:rsidRPr="009837E0">
              <w:tab/>
              <w:t xml:space="preserve">wzajemnie korzystne partnerstwa i ścisłą współpracę z odpowiednimi państwami trzecimi, między innymi </w:t>
            </w:r>
            <w:r w:rsidRPr="009837E0">
              <w:rPr>
                <w:b/>
                <w:bCs/>
                <w:i/>
                <w:iCs/>
              </w:rPr>
              <w:t>w zakresie legalnych dróg migracji dla obywateli państw trzecich wymagających ochrony międzynarodowej oraz tych, którym wydano pozwolenie na legalny pobyt w państwach członkowskich, eliminowanie pierwotnych przyczyn migracji nieuregulowanej, wspieranie partnerów przyjmujących duże liczby migrantów i uchodźców wymagających ochrony, a także budowanie ich zdolności w zakresie zarządzania granicami, azylem i migracją w celu zapobiegania</w:t>
            </w:r>
            <w:r w:rsidRPr="009837E0">
              <w:t xml:space="preserve"> migracji nieuregulowanej </w:t>
            </w:r>
            <w:r w:rsidRPr="009837E0">
              <w:rPr>
                <w:b/>
                <w:bCs/>
                <w:i/>
                <w:iCs/>
              </w:rPr>
              <w:t>i przemytowi</w:t>
            </w:r>
            <w:r w:rsidRPr="009837E0">
              <w:t xml:space="preserve"> migrantów </w:t>
            </w:r>
            <w:r w:rsidRPr="009837E0">
              <w:rPr>
                <w:b/>
                <w:bCs/>
                <w:i/>
                <w:iCs/>
              </w:rPr>
              <w:t>oraz zwalczania tych zjawisk, jak również zacieśniania współpracy</w:t>
            </w:r>
            <w:r w:rsidRPr="009837E0">
              <w:t xml:space="preserve"> w zakresie readmisji;</w:t>
            </w:r>
          </w:p>
        </w:tc>
        <w:tc>
          <w:tcPr>
            <w:tcW w:w="4876" w:type="dxa"/>
          </w:tcPr>
          <w:p w14:paraId="319552D2" w14:textId="77777777" w:rsidR="00D07D2A" w:rsidRPr="009837E0" w:rsidRDefault="00D07D2A" w:rsidP="0045320F">
            <w:pPr>
              <w:pStyle w:val="Normal6a"/>
            </w:pPr>
            <w:r w:rsidRPr="009837E0">
              <w:rPr>
                <w:color w:val="000005"/>
              </w:rPr>
              <w:t>a)</w:t>
            </w:r>
            <w:r w:rsidRPr="009837E0">
              <w:rPr>
                <w:color w:val="000005"/>
              </w:rPr>
              <w:tab/>
              <w:t xml:space="preserve">wzajemne korzystne partnerstwa i ścisłą współpracę z odpowiednimi państwami trzecimi, między innymi </w:t>
            </w:r>
            <w:r w:rsidRPr="009837E0">
              <w:rPr>
                <w:b/>
                <w:bCs/>
                <w:i/>
                <w:iCs/>
                <w:color w:val="000005"/>
              </w:rPr>
              <w:t>w ramach zwalczania</w:t>
            </w:r>
            <w:r w:rsidRPr="009837E0">
              <w:rPr>
                <w:color w:val="000005"/>
              </w:rPr>
              <w:t xml:space="preserve"> migracji nieuregulowanej</w:t>
            </w:r>
            <w:r w:rsidRPr="009837E0">
              <w:rPr>
                <w:b/>
                <w:bCs/>
                <w:i/>
                <w:iCs/>
                <w:color w:val="000005"/>
              </w:rPr>
              <w:t>, jej pierwotnych przyczyn oraz</w:t>
            </w:r>
            <w:r w:rsidRPr="009837E0">
              <w:rPr>
                <w:color w:val="000005"/>
              </w:rPr>
              <w:t xml:space="preserve"> </w:t>
            </w:r>
            <w:r w:rsidRPr="009837E0">
              <w:rPr>
                <w:b/>
                <w:bCs/>
                <w:i/>
                <w:iCs/>
                <w:color w:val="000005"/>
              </w:rPr>
              <w:t>przemytu</w:t>
            </w:r>
            <w:r w:rsidRPr="009837E0">
              <w:rPr>
                <w:b/>
                <w:bCs/>
                <w:color w:val="000005"/>
              </w:rPr>
              <w:t xml:space="preserve"> </w:t>
            </w:r>
            <w:r w:rsidRPr="009837E0">
              <w:rPr>
                <w:color w:val="000005"/>
              </w:rPr>
              <w:t>migrantów</w:t>
            </w:r>
            <w:r w:rsidRPr="009837E0">
              <w:rPr>
                <w:b/>
                <w:bCs/>
                <w:i/>
                <w:iCs/>
                <w:color w:val="000005"/>
              </w:rPr>
              <w:t>, a także</w:t>
            </w:r>
            <w:r w:rsidRPr="009837E0">
              <w:rPr>
                <w:color w:val="000005"/>
              </w:rPr>
              <w:t xml:space="preserve"> w zakresie readmisji;</w:t>
            </w:r>
          </w:p>
        </w:tc>
      </w:tr>
    </w:tbl>
    <w:p w14:paraId="672D7A8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{FR}</w:t>
      </w:r>
      <w:r w:rsidRPr="0045320F">
        <w:rPr>
          <w:lang w:val="en-GB"/>
        </w:rPr>
        <w:t>fr</w:t>
      </w:r>
      <w:r w:rsidRPr="0045320F">
        <w:rPr>
          <w:rStyle w:val="HideTWBExt"/>
          <w:noProof w:val="0"/>
          <w:lang w:val="en-GB"/>
        </w:rPr>
        <w:t>&lt;/Original&gt;</w:t>
      </w:r>
    </w:p>
    <w:p w14:paraId="56C240F8" w14:textId="77777777" w:rsidR="00D07D2A" w:rsidRPr="0045320F" w:rsidRDefault="00D07D2A" w:rsidP="00D07D2A">
      <w:pPr>
        <w:rPr>
          <w:lang w:val="en-GB"/>
        </w:rPr>
      </w:pPr>
      <w:r w:rsidRPr="0045320F">
        <w:rPr>
          <w:rStyle w:val="HideTWBExt"/>
          <w:noProof w:val="0"/>
          <w:lang w:val="en-GB"/>
        </w:rPr>
        <w:t>&lt;/Amend&gt;</w:t>
      </w:r>
    </w:p>
    <w:p w14:paraId="1BEFEE50" w14:textId="1C7C886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916</w:t>
      </w:r>
      <w:r w:rsidRPr="0045320F">
        <w:rPr>
          <w:rStyle w:val="HideTWBExt"/>
          <w:noProof w:val="0"/>
          <w:lang w:val="en-GB"/>
        </w:rPr>
        <w:t>&lt;/NumAm&gt;</w:t>
      </w:r>
    </w:p>
    <w:p w14:paraId="5E96293C"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41B8C926" w14:textId="77777777" w:rsidR="00D07D2A" w:rsidRPr="009837E0" w:rsidRDefault="00D07D2A" w:rsidP="00D07D2A">
      <w:pPr>
        <w:pStyle w:val="NormalBold"/>
      </w:pPr>
      <w:r w:rsidRPr="009837E0">
        <w:rPr>
          <w:rStyle w:val="HideTWBExt"/>
          <w:noProof w:val="0"/>
        </w:rPr>
        <w:t>&lt;/RepeatBlock-By&gt;</w:t>
      </w:r>
    </w:p>
    <w:p w14:paraId="6909954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FB11399" w14:textId="688BCF16"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w:t>
      </w:r>
      <w:r w:rsidR="00B91F30" w:rsidRPr="0092111C">
        <w:rPr>
          <w:lang w:val="fr-FR"/>
        </w:rPr>
        <w:t xml:space="preserve">akapit </w:t>
      </w:r>
      <w:r w:rsidR="0092111C" w:rsidRPr="0092111C">
        <w:rPr>
          <w:lang w:val="fr-FR"/>
        </w:rPr>
        <w:t>1</w:t>
      </w:r>
      <w:r w:rsidRPr="0092111C">
        <w:rPr>
          <w:lang w:val="fr-FR"/>
        </w:rPr>
        <w:t xml:space="preserve"> – litera a</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1CD86366" w14:textId="77777777" w:rsidTr="0045320F">
        <w:trPr>
          <w:trHeight w:hRule="exact" w:val="240"/>
          <w:jc w:val="center"/>
        </w:trPr>
        <w:tc>
          <w:tcPr>
            <w:tcW w:w="9752" w:type="dxa"/>
            <w:gridSpan w:val="2"/>
          </w:tcPr>
          <w:p w14:paraId="374994A6" w14:textId="77777777" w:rsidR="00D07D2A" w:rsidRPr="0092111C" w:rsidRDefault="00D07D2A" w:rsidP="0045320F">
            <w:pPr>
              <w:rPr>
                <w:lang w:val="fr-FR"/>
              </w:rPr>
            </w:pPr>
          </w:p>
        </w:tc>
      </w:tr>
      <w:tr w:rsidR="00D07D2A" w:rsidRPr="009837E0" w14:paraId="2407C1F0" w14:textId="77777777" w:rsidTr="0045320F">
        <w:trPr>
          <w:trHeight w:val="240"/>
          <w:jc w:val="center"/>
        </w:trPr>
        <w:tc>
          <w:tcPr>
            <w:tcW w:w="4876" w:type="dxa"/>
          </w:tcPr>
          <w:p w14:paraId="3469F149" w14:textId="77777777" w:rsidR="00D07D2A" w:rsidRPr="009837E0" w:rsidRDefault="00D07D2A" w:rsidP="0045320F">
            <w:pPr>
              <w:pStyle w:val="AmColumnHeading"/>
            </w:pPr>
            <w:r w:rsidRPr="009837E0">
              <w:t>Tekst proponowany przez Komisję</w:t>
            </w:r>
          </w:p>
        </w:tc>
        <w:tc>
          <w:tcPr>
            <w:tcW w:w="4876" w:type="dxa"/>
          </w:tcPr>
          <w:p w14:paraId="5F5A3DF5" w14:textId="77777777" w:rsidR="00D07D2A" w:rsidRPr="009837E0" w:rsidRDefault="00D07D2A" w:rsidP="0045320F">
            <w:pPr>
              <w:pStyle w:val="AmColumnHeading"/>
            </w:pPr>
            <w:r w:rsidRPr="009837E0">
              <w:t>Poprawka</w:t>
            </w:r>
          </w:p>
        </w:tc>
      </w:tr>
      <w:tr w:rsidR="00D07D2A" w:rsidRPr="009837E0" w14:paraId="44BE72B8" w14:textId="77777777" w:rsidTr="0045320F">
        <w:trPr>
          <w:jc w:val="center"/>
        </w:trPr>
        <w:tc>
          <w:tcPr>
            <w:tcW w:w="4876" w:type="dxa"/>
          </w:tcPr>
          <w:p w14:paraId="58A7D72C" w14:textId="77777777" w:rsidR="00D07D2A" w:rsidRPr="009837E0" w:rsidRDefault="00D07D2A" w:rsidP="0045320F">
            <w:pPr>
              <w:pStyle w:val="Normal6a"/>
            </w:pPr>
            <w:r w:rsidRPr="009837E0">
              <w:t>a)</w:t>
            </w:r>
            <w:r w:rsidRPr="009837E0">
              <w:tab/>
            </w:r>
            <w:r w:rsidRPr="009837E0">
              <w:rPr>
                <w:b/>
                <w:bCs/>
                <w:i/>
                <w:iCs/>
              </w:rPr>
              <w:t>wzajemnie korzystne partnerstwa i ścisłą współpracę</w:t>
            </w:r>
            <w:r w:rsidRPr="009837E0">
              <w:t xml:space="preserve"> z odpowiednimi państwami trzecimi</w:t>
            </w:r>
            <w:r w:rsidRPr="009837E0">
              <w:rPr>
                <w:b/>
                <w:bCs/>
                <w:i/>
                <w:iCs/>
              </w:rPr>
              <w:t>, między innymi w zakresie legalnych dróg migracji dla obywateli państw trzecich wymagających ochrony międzynarodowej oraz tych, którym wydano pozwolenie na legalny pobyt w państwach członkowskich, eliminowanie pierwotnych przyczyn migracji nieuregulowanej,</w:t>
            </w:r>
            <w:r w:rsidRPr="009837E0">
              <w:t xml:space="preserve"> wspieranie </w:t>
            </w:r>
            <w:r w:rsidRPr="009837E0">
              <w:rPr>
                <w:b/>
                <w:bCs/>
                <w:i/>
                <w:iCs/>
              </w:rPr>
              <w:t>partnerów</w:t>
            </w:r>
            <w:r w:rsidRPr="009837E0">
              <w:t xml:space="preserve"> przyjmujących duże liczby migrantów i uchodźców wymagających ochrony, a także budowanie ich zdolności w zakresie zarządzania granicami, azylem i migracją w celu zapobiegania migracji </w:t>
            </w:r>
            <w:r w:rsidRPr="009837E0">
              <w:rPr>
                <w:b/>
                <w:bCs/>
                <w:i/>
                <w:iCs/>
              </w:rPr>
              <w:t>nieuregulowanej</w:t>
            </w:r>
            <w:r w:rsidRPr="009837E0">
              <w:t xml:space="preserve"> i przemytowi migrantów oraz zwalczania tych zjawisk, jak również zacieśniania współpracy w zakresie readmisji;</w:t>
            </w:r>
          </w:p>
        </w:tc>
        <w:tc>
          <w:tcPr>
            <w:tcW w:w="4876" w:type="dxa"/>
          </w:tcPr>
          <w:p w14:paraId="39F69BA9" w14:textId="77777777" w:rsidR="00D07D2A" w:rsidRPr="009837E0" w:rsidRDefault="00D07D2A" w:rsidP="0045320F">
            <w:pPr>
              <w:pStyle w:val="Normal6a"/>
            </w:pPr>
            <w:r w:rsidRPr="009837E0">
              <w:rPr>
                <w:color w:val="000005"/>
              </w:rPr>
              <w:t>a)</w:t>
            </w:r>
            <w:r w:rsidRPr="009837E0">
              <w:rPr>
                <w:color w:val="000005"/>
              </w:rPr>
              <w:tab/>
            </w:r>
            <w:r w:rsidRPr="009837E0">
              <w:rPr>
                <w:b/>
                <w:bCs/>
                <w:i/>
                <w:iCs/>
                <w:color w:val="000005"/>
              </w:rPr>
              <w:t xml:space="preserve">rozwiązywanie problemu nielegalnej migracji </w:t>
            </w:r>
            <w:r w:rsidRPr="009837E0">
              <w:rPr>
                <w:color w:val="000005"/>
              </w:rPr>
              <w:t xml:space="preserve">z odpowiednimi państwami trzecimi, wspieranie państw przyjmujących duże liczby migrantów i uchodźców wymagających ochrony, a także budowanie ich zdolności w zakresie zarządzania granicami, azylem i migracją w celu zapobiegania </w:t>
            </w:r>
            <w:r w:rsidRPr="009837E0">
              <w:rPr>
                <w:b/>
                <w:bCs/>
                <w:i/>
                <w:iCs/>
                <w:color w:val="000005"/>
              </w:rPr>
              <w:t xml:space="preserve">nielegalnej </w:t>
            </w:r>
            <w:r w:rsidRPr="009837E0">
              <w:rPr>
                <w:color w:val="000005"/>
              </w:rPr>
              <w:t xml:space="preserve">migracji </w:t>
            </w:r>
            <w:r w:rsidRPr="009837E0">
              <w:rPr>
                <w:b/>
                <w:bCs/>
                <w:i/>
                <w:iCs/>
                <w:color w:val="000005"/>
              </w:rPr>
              <w:t>oraz handlowi i</w:t>
            </w:r>
            <w:r w:rsidRPr="009837E0">
              <w:rPr>
                <w:i/>
                <w:iCs/>
                <w:color w:val="000005"/>
              </w:rPr>
              <w:t xml:space="preserve"> </w:t>
            </w:r>
            <w:r w:rsidRPr="009837E0">
              <w:rPr>
                <w:color w:val="000005"/>
              </w:rPr>
              <w:t>przemytowi migrantów oraz zwalczania tych zjawisk, jak również zacieśniania współpracy w zakresie readmisji</w:t>
            </w:r>
            <w:r w:rsidRPr="009837E0">
              <w:rPr>
                <w:b/>
                <w:bCs/>
                <w:i/>
                <w:iCs/>
                <w:color w:val="000005"/>
              </w:rPr>
              <w:t>, w tym uzależnianie pomocy rozwojowej dla państw trzecich od skutecznego wdrażania umów o readmisji</w:t>
            </w:r>
            <w:r w:rsidRPr="009837E0">
              <w:rPr>
                <w:rStyle w:val="SupBoldItalic"/>
                <w:color w:val="000005"/>
              </w:rPr>
              <w:t>1a</w:t>
            </w:r>
            <w:r w:rsidRPr="009837E0">
              <w:rPr>
                <w:color w:val="000005"/>
              </w:rPr>
              <w:t xml:space="preserve">; </w:t>
            </w:r>
            <w:r w:rsidRPr="009837E0">
              <w:rPr>
                <w:b/>
                <w:i/>
                <w:color w:val="000005"/>
              </w:rPr>
              <w:t>Komisja zapewnia w tym względzie, że we wszystkich swoich kontaktach z władzami państw trzecich wspiera wszelkie inicjatywy i strategie polityczne państw członkowskich mające na celu zwalczanie nielegalnej imigracji, odsyłanie nielegalnych migrantów, przeciwdziałanie instrumentalizacji nielegalnych migrantów oraz zapobieganie nadużyciom w dziedzinie azylu;</w:t>
            </w:r>
          </w:p>
        </w:tc>
      </w:tr>
      <w:tr w:rsidR="00D07D2A" w:rsidRPr="009837E0" w14:paraId="118CBF06" w14:textId="77777777" w:rsidTr="0045320F">
        <w:trPr>
          <w:jc w:val="center"/>
        </w:trPr>
        <w:tc>
          <w:tcPr>
            <w:tcW w:w="4876" w:type="dxa"/>
          </w:tcPr>
          <w:p w14:paraId="5943CBE4" w14:textId="77777777" w:rsidR="00D07D2A" w:rsidRPr="009837E0" w:rsidRDefault="00D07D2A" w:rsidP="0045320F">
            <w:pPr>
              <w:pStyle w:val="Normal6a"/>
            </w:pPr>
          </w:p>
        </w:tc>
        <w:tc>
          <w:tcPr>
            <w:tcW w:w="4876" w:type="dxa"/>
          </w:tcPr>
          <w:p w14:paraId="18F1DBDF" w14:textId="77777777" w:rsidR="00D07D2A" w:rsidRPr="009837E0" w:rsidRDefault="00D07D2A" w:rsidP="0045320F">
            <w:pPr>
              <w:pStyle w:val="Normal6a"/>
            </w:pPr>
            <w:r w:rsidRPr="009837E0">
              <w:rPr>
                <w:color w:val="000005"/>
              </w:rPr>
              <w:t>_________________</w:t>
            </w:r>
          </w:p>
        </w:tc>
      </w:tr>
      <w:tr w:rsidR="00D07D2A" w:rsidRPr="009837E0" w14:paraId="733E967C" w14:textId="77777777" w:rsidTr="0045320F">
        <w:trPr>
          <w:jc w:val="center"/>
        </w:trPr>
        <w:tc>
          <w:tcPr>
            <w:tcW w:w="4876" w:type="dxa"/>
          </w:tcPr>
          <w:p w14:paraId="5F8907D1" w14:textId="77777777" w:rsidR="00D07D2A" w:rsidRPr="009837E0" w:rsidRDefault="00D07D2A" w:rsidP="0045320F">
            <w:pPr>
              <w:pStyle w:val="Normal6a"/>
            </w:pPr>
          </w:p>
        </w:tc>
        <w:tc>
          <w:tcPr>
            <w:tcW w:w="4876" w:type="dxa"/>
          </w:tcPr>
          <w:p w14:paraId="26FDD76F" w14:textId="77777777" w:rsidR="00D07D2A" w:rsidRPr="009837E0" w:rsidRDefault="00D07D2A" w:rsidP="0045320F">
            <w:pPr>
              <w:pStyle w:val="Normal6a"/>
            </w:pPr>
            <w:r w:rsidRPr="009837E0">
              <w:rPr>
                <w:rStyle w:val="SupBoldItalic"/>
                <w:color w:val="000005"/>
              </w:rPr>
              <w:t>1a</w:t>
            </w:r>
            <w:r w:rsidRPr="009837E0">
              <w:rPr>
                <w:color w:val="000005"/>
              </w:rPr>
              <w:t xml:space="preserve"> </w:t>
            </w:r>
            <w:r w:rsidRPr="009837E0">
              <w:rPr>
                <w:b/>
                <w:i/>
                <w:color w:val="000005"/>
              </w:rPr>
              <w:t>W szczególności, zgodnie z rezolucją Parlamentu Europejskiego z dnia 25 listopada 2020 r. w sprawie poprawy efektywności rozwoju i skuteczności pomocy.</w:t>
            </w:r>
          </w:p>
        </w:tc>
      </w:tr>
    </w:tbl>
    <w:p w14:paraId="43201918"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16F85E9" w14:textId="77777777" w:rsidR="00D07D2A" w:rsidRPr="0045320F" w:rsidRDefault="00D07D2A" w:rsidP="00D07D2A">
      <w:pPr>
        <w:rPr>
          <w:lang w:val="en-GB"/>
        </w:rPr>
      </w:pPr>
      <w:r w:rsidRPr="0045320F">
        <w:rPr>
          <w:rStyle w:val="HideTWBExt"/>
          <w:noProof w:val="0"/>
          <w:lang w:val="en-GB"/>
        </w:rPr>
        <w:t>&lt;/Amend&gt;</w:t>
      </w:r>
    </w:p>
    <w:p w14:paraId="5B23721E" w14:textId="4232B40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917</w:t>
      </w:r>
      <w:r w:rsidRPr="0045320F">
        <w:rPr>
          <w:rStyle w:val="HideTWBExt"/>
          <w:noProof w:val="0"/>
          <w:lang w:val="en-GB"/>
        </w:rPr>
        <w:t>&lt;/NumAm&gt;</w:t>
      </w:r>
    </w:p>
    <w:p w14:paraId="79DDD16C"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Maria Walsh, Deirdre Clune, Seán Kelly, Frances Fitzgerald, Colm Markey</w:t>
      </w:r>
      <w:r w:rsidRPr="0045320F">
        <w:rPr>
          <w:rStyle w:val="HideTWBExt"/>
          <w:noProof w:val="0"/>
          <w:lang w:val="en-GB"/>
        </w:rPr>
        <w:t>&lt;/Members&gt;</w:t>
      </w:r>
    </w:p>
    <w:p w14:paraId="4DB804FC" w14:textId="77777777" w:rsidR="00D07D2A" w:rsidRPr="009837E0" w:rsidRDefault="00D07D2A" w:rsidP="00D07D2A">
      <w:pPr>
        <w:pStyle w:val="NormalBold"/>
      </w:pPr>
      <w:r w:rsidRPr="009837E0">
        <w:rPr>
          <w:rStyle w:val="HideTWBExt"/>
          <w:noProof w:val="0"/>
        </w:rPr>
        <w:t>&lt;/RepeatBlock-By&gt;</w:t>
      </w:r>
    </w:p>
    <w:p w14:paraId="27A40EF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BDFD8C6" w14:textId="0E9FEDAD"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a</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905E40B" w14:textId="77777777" w:rsidTr="0045320F">
        <w:trPr>
          <w:trHeight w:hRule="exact" w:val="240"/>
          <w:jc w:val="center"/>
        </w:trPr>
        <w:tc>
          <w:tcPr>
            <w:tcW w:w="9752" w:type="dxa"/>
            <w:gridSpan w:val="2"/>
          </w:tcPr>
          <w:p w14:paraId="358C0E1B" w14:textId="77777777" w:rsidR="00D07D2A" w:rsidRPr="0092111C" w:rsidRDefault="00D07D2A" w:rsidP="0045320F">
            <w:pPr>
              <w:rPr>
                <w:lang w:val="fr-FR"/>
              </w:rPr>
            </w:pPr>
          </w:p>
        </w:tc>
      </w:tr>
      <w:tr w:rsidR="00D07D2A" w:rsidRPr="009837E0" w14:paraId="62D025F8" w14:textId="77777777" w:rsidTr="0045320F">
        <w:trPr>
          <w:trHeight w:val="240"/>
          <w:jc w:val="center"/>
        </w:trPr>
        <w:tc>
          <w:tcPr>
            <w:tcW w:w="4876" w:type="dxa"/>
          </w:tcPr>
          <w:p w14:paraId="520A69B7" w14:textId="77777777" w:rsidR="00D07D2A" w:rsidRPr="009837E0" w:rsidRDefault="00D07D2A" w:rsidP="0045320F">
            <w:pPr>
              <w:pStyle w:val="AmColumnHeading"/>
            </w:pPr>
            <w:r w:rsidRPr="009837E0">
              <w:t>Tekst proponowany przez Komisję</w:t>
            </w:r>
          </w:p>
        </w:tc>
        <w:tc>
          <w:tcPr>
            <w:tcW w:w="4876" w:type="dxa"/>
          </w:tcPr>
          <w:p w14:paraId="748664A6" w14:textId="77777777" w:rsidR="00D07D2A" w:rsidRPr="009837E0" w:rsidRDefault="00D07D2A" w:rsidP="0045320F">
            <w:pPr>
              <w:pStyle w:val="AmColumnHeading"/>
            </w:pPr>
            <w:r w:rsidRPr="009837E0">
              <w:t>Poprawka</w:t>
            </w:r>
          </w:p>
        </w:tc>
      </w:tr>
      <w:tr w:rsidR="00D07D2A" w:rsidRPr="009837E0" w14:paraId="3ADB74B2" w14:textId="77777777" w:rsidTr="0045320F">
        <w:trPr>
          <w:jc w:val="center"/>
        </w:trPr>
        <w:tc>
          <w:tcPr>
            <w:tcW w:w="4876" w:type="dxa"/>
          </w:tcPr>
          <w:p w14:paraId="664D8A0F" w14:textId="77777777" w:rsidR="00D07D2A" w:rsidRPr="009837E0" w:rsidRDefault="00D07D2A" w:rsidP="0045320F">
            <w:pPr>
              <w:pStyle w:val="Normal6a"/>
            </w:pPr>
            <w:r w:rsidRPr="009837E0">
              <w:t>a)</w:t>
            </w:r>
            <w:r w:rsidRPr="009837E0">
              <w:tab/>
            </w:r>
            <w:r w:rsidRPr="009837E0">
              <w:rPr>
                <w:b/>
                <w:bCs/>
                <w:i/>
                <w:iCs/>
              </w:rPr>
              <w:t>wzajemnie korzystne partnerstwa i ścisłą</w:t>
            </w:r>
            <w:r w:rsidRPr="009837E0">
              <w:t xml:space="preserve"> współpracę z odpowiednimi państwami trzecimi, między innymi w zakresie legalnych dróg migracji dla obywateli państw trzecich wymagających ochrony międzynarodowej oraz tych, którym wydano pozwolenie na legalny pobyt w państwach członkowskich, eliminowanie pierwotnych przyczyn migracji nieuregulowanej, wspieranie partnerów przyjmujących duże liczby migrantów i uchodźców wymagających ochrony, a także budowanie ich zdolności w zakresie zarządzania granicami, azylem i migracją w celu zapobiegania </w:t>
            </w:r>
            <w:r w:rsidRPr="009837E0">
              <w:rPr>
                <w:b/>
                <w:bCs/>
                <w:i/>
                <w:iCs/>
              </w:rPr>
              <w:t>migracji nieuregulowanej i</w:t>
            </w:r>
            <w:r w:rsidRPr="009837E0">
              <w:t xml:space="preserve"> przemytowi </w:t>
            </w:r>
            <w:r w:rsidRPr="009837E0">
              <w:rPr>
                <w:b/>
                <w:bCs/>
                <w:i/>
                <w:iCs/>
              </w:rPr>
              <w:t>migrantów</w:t>
            </w:r>
            <w:r w:rsidRPr="009837E0">
              <w:t xml:space="preserve"> oraz zwalczania tych zjawisk, jak również zacieśniania współpracy w zakresie readmisji;</w:t>
            </w:r>
          </w:p>
        </w:tc>
        <w:tc>
          <w:tcPr>
            <w:tcW w:w="4876" w:type="dxa"/>
          </w:tcPr>
          <w:p w14:paraId="47B66207" w14:textId="77777777" w:rsidR="00D07D2A" w:rsidRPr="009837E0" w:rsidRDefault="00D07D2A" w:rsidP="0045320F">
            <w:pPr>
              <w:pStyle w:val="Normal6a"/>
            </w:pPr>
            <w:r w:rsidRPr="009837E0">
              <w:rPr>
                <w:color w:val="000005"/>
              </w:rPr>
              <w:t>a)</w:t>
            </w:r>
            <w:r w:rsidRPr="009837E0">
              <w:rPr>
                <w:color w:val="000005"/>
              </w:rPr>
              <w:tab/>
              <w:t xml:space="preserve">współpracę z odpowiednimi państwami trzecimi, </w:t>
            </w:r>
            <w:r w:rsidRPr="009837E0">
              <w:rPr>
                <w:b/>
                <w:bCs/>
                <w:i/>
                <w:iCs/>
                <w:color w:val="000005"/>
              </w:rPr>
              <w:t xml:space="preserve">w szczególności </w:t>
            </w:r>
            <w:r w:rsidRPr="009837E0">
              <w:rPr>
                <w:color w:val="000005"/>
              </w:rPr>
              <w:t xml:space="preserve">w zakresie legalnych dróg migracji dla obywateli państw trzecich wymagających ochrony międzynarodowej oraz tych, którym wydano pozwolenie na legalny pobyt w państwach członkowskich, eliminowanie pierwotnych przyczyn migracji nieuregulowanej, wspieranie partnerów przyjmujących duże liczby migrantów i uchodźców wymagających ochrony, a także budowanie ich zdolności w zakresie zarządzania granicami, azylem i migracją w celu zapobiegania przemytowi </w:t>
            </w:r>
            <w:r w:rsidRPr="009837E0">
              <w:rPr>
                <w:b/>
                <w:bCs/>
                <w:i/>
                <w:iCs/>
                <w:color w:val="000005"/>
              </w:rPr>
              <w:t>i handlowi ludźmi</w:t>
            </w:r>
            <w:r w:rsidRPr="009837E0">
              <w:rPr>
                <w:color w:val="000005"/>
              </w:rPr>
              <w:t xml:space="preserve"> oraz zwalczania tych zjawisk, jak również zacieśniania współpracy w zakresie readmisji</w:t>
            </w:r>
            <w:r w:rsidRPr="009837E0">
              <w:rPr>
                <w:b/>
                <w:bCs/>
                <w:i/>
                <w:iCs/>
                <w:color w:val="000005"/>
              </w:rPr>
              <w:t>, przy pełnym poszanowaniu prawa międzynarodowego i celów określonych w art. 21 TUE oraz Globalnego porozumienia w sprawie uchodźców i Globalnego porozumienia na rzecz bezpiecznej, uporządkowanej i legalnej migracji</w:t>
            </w:r>
            <w:r w:rsidRPr="009837E0">
              <w:rPr>
                <w:color w:val="000005"/>
              </w:rPr>
              <w:t>;</w:t>
            </w:r>
          </w:p>
        </w:tc>
      </w:tr>
    </w:tbl>
    <w:p w14:paraId="10189574"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A2A2CE1" w14:textId="77777777" w:rsidR="00D07D2A" w:rsidRPr="0045320F" w:rsidRDefault="00D07D2A" w:rsidP="00D07D2A">
      <w:pPr>
        <w:rPr>
          <w:lang w:val="en-GB"/>
        </w:rPr>
      </w:pPr>
      <w:r w:rsidRPr="0045320F">
        <w:rPr>
          <w:rStyle w:val="HideTWBExt"/>
          <w:noProof w:val="0"/>
          <w:lang w:val="en-GB"/>
        </w:rPr>
        <w:t>&lt;/Amend&gt;</w:t>
      </w:r>
    </w:p>
    <w:p w14:paraId="1684EF98" w14:textId="4042560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918</w:t>
      </w:r>
      <w:r w:rsidRPr="0045320F">
        <w:rPr>
          <w:rStyle w:val="HideTWBExt"/>
          <w:noProof w:val="0"/>
          <w:lang w:val="en-GB"/>
        </w:rPr>
        <w:t>&lt;/NumAm&gt;</w:t>
      </w:r>
    </w:p>
    <w:p w14:paraId="04E8610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61DF15F8" w14:textId="77777777" w:rsidR="00D07D2A" w:rsidRPr="009837E0" w:rsidRDefault="00D07D2A" w:rsidP="00D07D2A">
      <w:pPr>
        <w:pStyle w:val="NormalBold"/>
      </w:pPr>
      <w:r w:rsidRPr="009837E0">
        <w:rPr>
          <w:rStyle w:val="HideTWBExt"/>
          <w:noProof w:val="0"/>
        </w:rPr>
        <w:t>&lt;/RepeatBlock-By&gt;</w:t>
      </w:r>
    </w:p>
    <w:p w14:paraId="465AAF6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008A465" w14:textId="60D17BA8"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a</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98608A7" w14:textId="77777777" w:rsidTr="0045320F">
        <w:trPr>
          <w:trHeight w:hRule="exact" w:val="240"/>
          <w:jc w:val="center"/>
        </w:trPr>
        <w:tc>
          <w:tcPr>
            <w:tcW w:w="9752" w:type="dxa"/>
            <w:gridSpan w:val="2"/>
          </w:tcPr>
          <w:p w14:paraId="06976839" w14:textId="77777777" w:rsidR="00D07D2A" w:rsidRPr="0092111C" w:rsidRDefault="00D07D2A" w:rsidP="0045320F">
            <w:pPr>
              <w:rPr>
                <w:lang w:val="fr-FR"/>
              </w:rPr>
            </w:pPr>
          </w:p>
        </w:tc>
      </w:tr>
      <w:tr w:rsidR="00D07D2A" w:rsidRPr="009837E0" w14:paraId="24364915" w14:textId="77777777" w:rsidTr="0045320F">
        <w:trPr>
          <w:trHeight w:val="240"/>
          <w:jc w:val="center"/>
        </w:trPr>
        <w:tc>
          <w:tcPr>
            <w:tcW w:w="4876" w:type="dxa"/>
          </w:tcPr>
          <w:p w14:paraId="2606E67B" w14:textId="77777777" w:rsidR="00D07D2A" w:rsidRPr="009837E0" w:rsidRDefault="00D07D2A" w:rsidP="0045320F">
            <w:pPr>
              <w:pStyle w:val="AmColumnHeading"/>
            </w:pPr>
            <w:r w:rsidRPr="009837E0">
              <w:t>Tekst proponowany przez Komisję</w:t>
            </w:r>
          </w:p>
        </w:tc>
        <w:tc>
          <w:tcPr>
            <w:tcW w:w="4876" w:type="dxa"/>
          </w:tcPr>
          <w:p w14:paraId="71C4C13E" w14:textId="77777777" w:rsidR="00D07D2A" w:rsidRPr="009837E0" w:rsidRDefault="00D07D2A" w:rsidP="0045320F">
            <w:pPr>
              <w:pStyle w:val="AmColumnHeading"/>
            </w:pPr>
            <w:r w:rsidRPr="009837E0">
              <w:t>Poprawka</w:t>
            </w:r>
          </w:p>
        </w:tc>
      </w:tr>
      <w:tr w:rsidR="00D07D2A" w:rsidRPr="009837E0" w14:paraId="5A354315" w14:textId="77777777" w:rsidTr="0045320F">
        <w:trPr>
          <w:jc w:val="center"/>
        </w:trPr>
        <w:tc>
          <w:tcPr>
            <w:tcW w:w="4876" w:type="dxa"/>
          </w:tcPr>
          <w:p w14:paraId="519E7149" w14:textId="77777777" w:rsidR="00D07D2A" w:rsidRPr="009837E0" w:rsidRDefault="00D07D2A" w:rsidP="0045320F">
            <w:pPr>
              <w:pStyle w:val="Normal6a"/>
            </w:pPr>
            <w:r w:rsidRPr="009837E0">
              <w:t>a)</w:t>
            </w:r>
            <w:r w:rsidRPr="009837E0">
              <w:tab/>
              <w:t xml:space="preserve">wzajemnie korzystne partnerstwa i ścisłą współpracę z odpowiednimi państwami trzecimi, </w:t>
            </w:r>
            <w:r w:rsidRPr="009837E0">
              <w:rPr>
                <w:b/>
                <w:bCs/>
                <w:i/>
                <w:iCs/>
              </w:rPr>
              <w:t>między innymi w zakresie legalnych dróg migracji dla obywateli państw trzecich wymagających ochrony międzynarodowej oraz tych, którym wydano pozwolenie na legalny pobyt w państwach członkowskich,</w:t>
            </w:r>
            <w:r w:rsidRPr="009837E0">
              <w:t xml:space="preserve"> eliminowanie pierwotnych przyczyn migracji </w:t>
            </w:r>
            <w:r w:rsidRPr="009837E0">
              <w:rPr>
                <w:b/>
                <w:bCs/>
                <w:i/>
                <w:iCs/>
              </w:rPr>
              <w:t>nieuregulowanej</w:t>
            </w:r>
            <w:r w:rsidRPr="009837E0">
              <w:t xml:space="preserve">, wspieranie partnerów przyjmujących duże liczby migrantów i uchodźców wymagających ochrony, a także budowanie ich zdolności w zakresie zarządzania granicami, azylem i migracją w celu zapobiegania migracji </w:t>
            </w:r>
            <w:r w:rsidRPr="009837E0">
              <w:rPr>
                <w:b/>
                <w:bCs/>
                <w:i/>
                <w:iCs/>
              </w:rPr>
              <w:t>nieuregulowanej</w:t>
            </w:r>
            <w:r w:rsidRPr="009837E0">
              <w:t xml:space="preserve"> i przemytowi migrantów oraz zwalczania tych zjawisk, jak również zacieśniania współpracy w zakresie readmisji;</w:t>
            </w:r>
          </w:p>
        </w:tc>
        <w:tc>
          <w:tcPr>
            <w:tcW w:w="4876" w:type="dxa"/>
          </w:tcPr>
          <w:p w14:paraId="466CE25F" w14:textId="77777777" w:rsidR="00D07D2A" w:rsidRPr="009837E0" w:rsidRDefault="00D07D2A" w:rsidP="0045320F">
            <w:pPr>
              <w:pStyle w:val="Normal6a"/>
            </w:pPr>
            <w:r w:rsidRPr="009837E0">
              <w:rPr>
                <w:color w:val="000005"/>
              </w:rPr>
              <w:t>a)</w:t>
            </w:r>
            <w:r w:rsidRPr="009837E0">
              <w:rPr>
                <w:color w:val="000005"/>
              </w:rPr>
              <w:tab/>
              <w:t xml:space="preserve">wzajemnie korzystne partnerstwa i ścisłą współpracę z odpowiednimi państwami trzecimi, eliminowanie pierwotnych przyczyn </w:t>
            </w:r>
            <w:r w:rsidRPr="009837E0">
              <w:rPr>
                <w:b/>
                <w:bCs/>
                <w:i/>
                <w:iCs/>
                <w:color w:val="000005"/>
              </w:rPr>
              <w:t xml:space="preserve">nielegalnej </w:t>
            </w:r>
            <w:r w:rsidRPr="009837E0">
              <w:rPr>
                <w:color w:val="000005"/>
              </w:rPr>
              <w:t xml:space="preserve">migracji, wspieranie partnerów przyjmujących duże liczby migrantów i uchodźców wymagających ochrony, a także budowanie ich zdolności w zakresie zarządzania granicami, azylem i migracją w celu zapobiegania </w:t>
            </w:r>
            <w:r w:rsidRPr="009837E0">
              <w:rPr>
                <w:b/>
                <w:bCs/>
                <w:i/>
                <w:iCs/>
                <w:color w:val="000005"/>
              </w:rPr>
              <w:t>nielegalnej</w:t>
            </w:r>
            <w:r w:rsidRPr="009837E0">
              <w:rPr>
                <w:color w:val="000005"/>
              </w:rPr>
              <w:t xml:space="preserve"> migracji i przemytowi migrantów oraz zwalczania tych zjawisk, jak również zacieśniania współpracy w zakresie readmisji;</w:t>
            </w:r>
          </w:p>
        </w:tc>
      </w:tr>
    </w:tbl>
    <w:p w14:paraId="485B5E0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4335E33" w14:textId="77777777" w:rsidR="00D07D2A" w:rsidRPr="0045320F" w:rsidRDefault="00D07D2A" w:rsidP="00D07D2A">
      <w:pPr>
        <w:rPr>
          <w:lang w:val="en-GB"/>
        </w:rPr>
      </w:pPr>
      <w:r w:rsidRPr="0045320F">
        <w:rPr>
          <w:rStyle w:val="HideTWBExt"/>
          <w:noProof w:val="0"/>
          <w:lang w:val="en-GB"/>
        </w:rPr>
        <w:t>&lt;/Amend&gt;</w:t>
      </w:r>
    </w:p>
    <w:p w14:paraId="7E9EBD93" w14:textId="378C5CF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919</w:t>
      </w:r>
      <w:r w:rsidRPr="0045320F">
        <w:rPr>
          <w:rStyle w:val="HideTWBExt"/>
          <w:noProof w:val="0"/>
          <w:lang w:val="en-GB"/>
        </w:rPr>
        <w:t>&lt;/NumAm&gt;</w:t>
      </w:r>
    </w:p>
    <w:p w14:paraId="2ADBA71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47A5EC68" w14:textId="77777777" w:rsidR="00D07D2A" w:rsidRPr="009837E0" w:rsidRDefault="00D07D2A" w:rsidP="00D07D2A">
      <w:pPr>
        <w:pStyle w:val="NormalBold"/>
      </w:pPr>
      <w:r w:rsidRPr="009837E0">
        <w:rPr>
          <w:rStyle w:val="HideTWBExt"/>
          <w:noProof w:val="0"/>
        </w:rPr>
        <w:t>&lt;/RepeatBlock-By&gt;</w:t>
      </w:r>
    </w:p>
    <w:p w14:paraId="436B1D7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F55FCDF" w14:textId="234CF564"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a</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A0F1762" w14:textId="77777777" w:rsidTr="0045320F">
        <w:trPr>
          <w:trHeight w:hRule="exact" w:val="240"/>
          <w:jc w:val="center"/>
        </w:trPr>
        <w:tc>
          <w:tcPr>
            <w:tcW w:w="9752" w:type="dxa"/>
            <w:gridSpan w:val="2"/>
          </w:tcPr>
          <w:p w14:paraId="20D30261" w14:textId="77777777" w:rsidR="00D07D2A" w:rsidRPr="0092111C" w:rsidRDefault="00D07D2A" w:rsidP="0045320F">
            <w:pPr>
              <w:rPr>
                <w:lang w:val="fr-FR"/>
              </w:rPr>
            </w:pPr>
          </w:p>
        </w:tc>
      </w:tr>
      <w:tr w:rsidR="00D07D2A" w:rsidRPr="009837E0" w14:paraId="54049D94" w14:textId="77777777" w:rsidTr="0045320F">
        <w:trPr>
          <w:trHeight w:val="240"/>
          <w:jc w:val="center"/>
        </w:trPr>
        <w:tc>
          <w:tcPr>
            <w:tcW w:w="4876" w:type="dxa"/>
          </w:tcPr>
          <w:p w14:paraId="1000E3C5" w14:textId="77777777" w:rsidR="00D07D2A" w:rsidRPr="009837E0" w:rsidRDefault="00D07D2A" w:rsidP="0045320F">
            <w:pPr>
              <w:pStyle w:val="AmColumnHeading"/>
            </w:pPr>
            <w:r w:rsidRPr="009837E0">
              <w:t>Tekst proponowany przez Komisję</w:t>
            </w:r>
          </w:p>
        </w:tc>
        <w:tc>
          <w:tcPr>
            <w:tcW w:w="4876" w:type="dxa"/>
          </w:tcPr>
          <w:p w14:paraId="0D2EB5E4" w14:textId="77777777" w:rsidR="00D07D2A" w:rsidRPr="009837E0" w:rsidRDefault="00D07D2A" w:rsidP="0045320F">
            <w:pPr>
              <w:pStyle w:val="AmColumnHeading"/>
            </w:pPr>
            <w:r w:rsidRPr="009837E0">
              <w:t>Poprawka</w:t>
            </w:r>
          </w:p>
        </w:tc>
      </w:tr>
      <w:tr w:rsidR="00D07D2A" w:rsidRPr="009837E0" w14:paraId="40281376" w14:textId="77777777" w:rsidTr="0045320F">
        <w:trPr>
          <w:jc w:val="center"/>
        </w:trPr>
        <w:tc>
          <w:tcPr>
            <w:tcW w:w="4876" w:type="dxa"/>
          </w:tcPr>
          <w:p w14:paraId="501E27FB" w14:textId="77777777" w:rsidR="00D07D2A" w:rsidRPr="009837E0" w:rsidRDefault="00D07D2A" w:rsidP="0045320F">
            <w:pPr>
              <w:pStyle w:val="Normal6a"/>
            </w:pPr>
            <w:r w:rsidRPr="009837E0">
              <w:t>a)</w:t>
            </w:r>
            <w:r w:rsidRPr="009837E0">
              <w:tab/>
            </w:r>
            <w:r w:rsidRPr="009837E0">
              <w:rPr>
                <w:b/>
                <w:bCs/>
                <w:i/>
                <w:iCs/>
              </w:rPr>
              <w:t>wzajemnie korzystne partnerstwa i ścisłą</w:t>
            </w:r>
            <w:r w:rsidRPr="009837E0">
              <w:t xml:space="preserve"> współpracę z odpowiednimi państwami trzecimi, </w:t>
            </w:r>
            <w:r w:rsidRPr="009837E0">
              <w:rPr>
                <w:b/>
                <w:bCs/>
                <w:i/>
                <w:iCs/>
              </w:rPr>
              <w:t>między innymi</w:t>
            </w:r>
            <w:r w:rsidRPr="009837E0">
              <w:t xml:space="preserve"> w zakresie legalnych dróg migracji dla obywateli państw trzecich wymagających ochrony międzynarodowej oraz tych, którym wydano pozwolenie na legalny pobyt w państwach członkowskich, eliminowanie </w:t>
            </w:r>
            <w:r w:rsidRPr="009837E0">
              <w:rPr>
                <w:b/>
                <w:bCs/>
                <w:i/>
                <w:iCs/>
              </w:rPr>
              <w:t>pierwotnych przyczyn</w:t>
            </w:r>
            <w:r w:rsidRPr="009837E0">
              <w:t xml:space="preserve"> migracji nieuregulowanej, wspieranie partnerów przyjmujących duże liczby migrantów i uchodźców wymagających ochrony, a także budowanie ich </w:t>
            </w:r>
            <w:r w:rsidRPr="009837E0">
              <w:rPr>
                <w:b/>
                <w:bCs/>
                <w:i/>
                <w:iCs/>
              </w:rPr>
              <w:t>zdolności w zakresie zarządzania granicami, azylem i migracją w celu</w:t>
            </w:r>
            <w:r w:rsidRPr="009837E0">
              <w:t xml:space="preserve"> zapobiegania </w:t>
            </w:r>
            <w:r w:rsidRPr="009837E0">
              <w:rPr>
                <w:b/>
                <w:bCs/>
                <w:i/>
                <w:iCs/>
              </w:rPr>
              <w:t>migracji nieuregulowanej i</w:t>
            </w:r>
            <w:r w:rsidRPr="009837E0">
              <w:t xml:space="preserve"> przemytowi </w:t>
            </w:r>
            <w:r w:rsidRPr="009837E0">
              <w:rPr>
                <w:b/>
                <w:bCs/>
                <w:i/>
                <w:iCs/>
              </w:rPr>
              <w:t>migrantów</w:t>
            </w:r>
            <w:r w:rsidRPr="009837E0">
              <w:t xml:space="preserve"> oraz zwalczania tych zjawisk, </w:t>
            </w:r>
            <w:r w:rsidRPr="009837E0">
              <w:rPr>
                <w:b/>
                <w:bCs/>
                <w:i/>
                <w:iCs/>
              </w:rPr>
              <w:t>jak również</w:t>
            </w:r>
            <w:r w:rsidRPr="009837E0">
              <w:t xml:space="preserve"> </w:t>
            </w:r>
            <w:r w:rsidRPr="009837E0">
              <w:rPr>
                <w:b/>
                <w:bCs/>
                <w:i/>
                <w:iCs/>
              </w:rPr>
              <w:t>zacieśniania współpracy w zakresie readmisji</w:t>
            </w:r>
            <w:r w:rsidRPr="009837E0">
              <w:t>;</w:t>
            </w:r>
          </w:p>
        </w:tc>
        <w:tc>
          <w:tcPr>
            <w:tcW w:w="4876" w:type="dxa"/>
          </w:tcPr>
          <w:p w14:paraId="2FF0B3A2" w14:textId="77777777" w:rsidR="00D07D2A" w:rsidRPr="009837E0" w:rsidRDefault="00D07D2A" w:rsidP="0045320F">
            <w:pPr>
              <w:pStyle w:val="Normal6a"/>
            </w:pPr>
            <w:r w:rsidRPr="009837E0">
              <w:rPr>
                <w:color w:val="000005"/>
              </w:rPr>
              <w:t>a)</w:t>
            </w:r>
            <w:r w:rsidRPr="009837E0">
              <w:rPr>
                <w:color w:val="000005"/>
              </w:rPr>
              <w:tab/>
              <w:t xml:space="preserve">współpracę z odpowiednimi państwami trzecimi, </w:t>
            </w:r>
            <w:r w:rsidRPr="009837E0">
              <w:rPr>
                <w:b/>
                <w:bCs/>
                <w:i/>
                <w:iCs/>
                <w:color w:val="000005"/>
              </w:rPr>
              <w:t xml:space="preserve">w szczególności </w:t>
            </w:r>
            <w:r w:rsidRPr="009837E0">
              <w:rPr>
                <w:color w:val="000005"/>
              </w:rPr>
              <w:t xml:space="preserve">w zakresie </w:t>
            </w:r>
            <w:r w:rsidRPr="009837E0">
              <w:rPr>
                <w:b/>
                <w:bCs/>
                <w:i/>
                <w:iCs/>
                <w:color w:val="000005"/>
              </w:rPr>
              <w:t>przesiedleń i innych</w:t>
            </w:r>
            <w:r w:rsidRPr="009837E0">
              <w:rPr>
                <w:color w:val="000005"/>
              </w:rPr>
              <w:t xml:space="preserve"> legalnych dróg migracji dla obywateli państw trzecich wymagających ochrony międzynarodowej oraz tych, którym wydano pozwolenie na legalny pobyt w państwach członkowskich, eliminowanie </w:t>
            </w:r>
            <w:r w:rsidRPr="009837E0">
              <w:rPr>
                <w:b/>
                <w:bCs/>
                <w:i/>
                <w:iCs/>
                <w:color w:val="000005"/>
              </w:rPr>
              <w:t>przyczyn</w:t>
            </w:r>
            <w:r w:rsidRPr="009837E0">
              <w:rPr>
                <w:color w:val="000005"/>
              </w:rPr>
              <w:t xml:space="preserve"> migracji nieuregulowanej </w:t>
            </w:r>
            <w:r w:rsidRPr="009837E0">
              <w:rPr>
                <w:b/>
                <w:bCs/>
                <w:i/>
                <w:iCs/>
                <w:color w:val="000005"/>
              </w:rPr>
              <w:t>i przymusowych wysiedleń</w:t>
            </w:r>
            <w:r w:rsidRPr="009837E0">
              <w:rPr>
                <w:color w:val="000005"/>
              </w:rPr>
              <w:t xml:space="preserve">, wspieranie partnerów przyjmujących duże liczby migrantów i uchodźców wymagających ochrony, a także budowanie ich </w:t>
            </w:r>
            <w:r w:rsidRPr="009837E0">
              <w:rPr>
                <w:b/>
                <w:bCs/>
                <w:i/>
                <w:iCs/>
                <w:color w:val="000005"/>
              </w:rPr>
              <w:t xml:space="preserve">zdolności w zakresie przyjmowania oraz </w:t>
            </w:r>
            <w:r w:rsidRPr="009837E0">
              <w:rPr>
                <w:color w:val="000005"/>
              </w:rPr>
              <w:t xml:space="preserve">zapobiegania przemytowi </w:t>
            </w:r>
            <w:r w:rsidRPr="009837E0">
              <w:rPr>
                <w:b/>
                <w:bCs/>
                <w:i/>
                <w:iCs/>
                <w:color w:val="000005"/>
              </w:rPr>
              <w:t>i handlowi ludźmi</w:t>
            </w:r>
            <w:r w:rsidRPr="009837E0">
              <w:rPr>
                <w:color w:val="000005"/>
              </w:rPr>
              <w:t xml:space="preserve"> oraz zwalczania tych zjawisk, </w:t>
            </w:r>
            <w:r w:rsidRPr="009837E0">
              <w:rPr>
                <w:b/>
                <w:bCs/>
                <w:i/>
                <w:iCs/>
                <w:color w:val="000005"/>
              </w:rPr>
              <w:t>przy pełnym poszanowaniu prawa międzynarodowego i celów określonych w art. 21 TUE oraz Globalnego porozumienia w sprawie uchodźców i Globalnego porozumienia na rzecz bezpiecznej, uporządkowanej i legalnej migracji</w:t>
            </w:r>
            <w:r w:rsidRPr="009837E0">
              <w:rPr>
                <w:color w:val="000005"/>
              </w:rPr>
              <w:t>;</w:t>
            </w:r>
          </w:p>
        </w:tc>
      </w:tr>
    </w:tbl>
    <w:p w14:paraId="5C7F65E4"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E74B55F" w14:textId="77777777" w:rsidR="00D07D2A" w:rsidRPr="0045320F" w:rsidRDefault="00D07D2A" w:rsidP="00D07D2A">
      <w:pPr>
        <w:rPr>
          <w:lang w:val="en-GB"/>
        </w:rPr>
      </w:pPr>
      <w:r w:rsidRPr="0045320F">
        <w:rPr>
          <w:rStyle w:val="HideTWBExt"/>
          <w:noProof w:val="0"/>
          <w:lang w:val="en-GB"/>
        </w:rPr>
        <w:t>&lt;/Amend&gt;</w:t>
      </w:r>
    </w:p>
    <w:p w14:paraId="363D6EAF" w14:textId="186F2F91"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920</w:t>
      </w:r>
      <w:r w:rsidRPr="0045320F">
        <w:rPr>
          <w:rStyle w:val="HideTWBExt"/>
          <w:noProof w:val="0"/>
          <w:lang w:val="en-GB"/>
        </w:rPr>
        <w:t>&lt;/NumAm&gt;</w:t>
      </w:r>
    </w:p>
    <w:p w14:paraId="6DCC053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 Laura Huhtasaari, Peter Kofod</w:t>
      </w:r>
      <w:r w:rsidRPr="0045320F">
        <w:rPr>
          <w:rStyle w:val="HideTWBExt"/>
          <w:noProof w:val="0"/>
          <w:lang w:val="en-GB"/>
        </w:rPr>
        <w:t>&lt;/Members&gt;</w:t>
      </w:r>
    </w:p>
    <w:p w14:paraId="46F1006C" w14:textId="77777777" w:rsidR="00D07D2A" w:rsidRPr="009837E0" w:rsidRDefault="00D07D2A" w:rsidP="00D07D2A">
      <w:pPr>
        <w:pStyle w:val="NormalBold"/>
      </w:pPr>
      <w:r w:rsidRPr="009837E0">
        <w:rPr>
          <w:rStyle w:val="HideTWBExt"/>
          <w:noProof w:val="0"/>
        </w:rPr>
        <w:t>&lt;/RepeatBlock-By&gt;</w:t>
      </w:r>
    </w:p>
    <w:p w14:paraId="26AA096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4366F0E" w14:textId="2B0D3A3D"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a</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A7081C8" w14:textId="77777777" w:rsidTr="0045320F">
        <w:trPr>
          <w:trHeight w:hRule="exact" w:val="240"/>
          <w:jc w:val="center"/>
        </w:trPr>
        <w:tc>
          <w:tcPr>
            <w:tcW w:w="9752" w:type="dxa"/>
            <w:gridSpan w:val="2"/>
          </w:tcPr>
          <w:p w14:paraId="174F5B5B" w14:textId="77777777" w:rsidR="00D07D2A" w:rsidRPr="0092111C" w:rsidRDefault="00D07D2A" w:rsidP="0045320F">
            <w:pPr>
              <w:rPr>
                <w:lang w:val="fr-FR"/>
              </w:rPr>
            </w:pPr>
          </w:p>
        </w:tc>
      </w:tr>
      <w:tr w:rsidR="00D07D2A" w:rsidRPr="009837E0" w14:paraId="60FF5BB8" w14:textId="77777777" w:rsidTr="0045320F">
        <w:trPr>
          <w:trHeight w:val="240"/>
          <w:jc w:val="center"/>
        </w:trPr>
        <w:tc>
          <w:tcPr>
            <w:tcW w:w="4876" w:type="dxa"/>
          </w:tcPr>
          <w:p w14:paraId="292FB9B0" w14:textId="77777777" w:rsidR="00D07D2A" w:rsidRPr="009837E0" w:rsidRDefault="00D07D2A" w:rsidP="0045320F">
            <w:pPr>
              <w:pStyle w:val="AmColumnHeading"/>
            </w:pPr>
            <w:r w:rsidRPr="009837E0">
              <w:t>Tekst proponowany przez Komisję</w:t>
            </w:r>
          </w:p>
        </w:tc>
        <w:tc>
          <w:tcPr>
            <w:tcW w:w="4876" w:type="dxa"/>
          </w:tcPr>
          <w:p w14:paraId="26F35B39" w14:textId="77777777" w:rsidR="00D07D2A" w:rsidRPr="009837E0" w:rsidRDefault="00D07D2A" w:rsidP="0045320F">
            <w:pPr>
              <w:pStyle w:val="AmColumnHeading"/>
            </w:pPr>
            <w:r w:rsidRPr="009837E0">
              <w:t>Poprawka</w:t>
            </w:r>
          </w:p>
        </w:tc>
      </w:tr>
      <w:tr w:rsidR="00D07D2A" w:rsidRPr="009837E0" w14:paraId="01083CDC" w14:textId="77777777" w:rsidTr="0045320F">
        <w:trPr>
          <w:jc w:val="center"/>
        </w:trPr>
        <w:tc>
          <w:tcPr>
            <w:tcW w:w="4876" w:type="dxa"/>
          </w:tcPr>
          <w:p w14:paraId="3F6E7CA8" w14:textId="77777777" w:rsidR="00D07D2A" w:rsidRPr="009837E0" w:rsidRDefault="00D07D2A" w:rsidP="0045320F">
            <w:pPr>
              <w:pStyle w:val="Normal6a"/>
            </w:pPr>
            <w:r w:rsidRPr="009837E0">
              <w:t>a)</w:t>
            </w:r>
            <w:r w:rsidRPr="009837E0">
              <w:tab/>
              <w:t xml:space="preserve">wzajemnie korzystne partnerstwa i ścisłą współpracę z odpowiednimi państwami trzecimi, między innymi </w:t>
            </w:r>
            <w:r w:rsidRPr="009837E0">
              <w:rPr>
                <w:b/>
                <w:bCs/>
                <w:i/>
                <w:iCs/>
              </w:rPr>
              <w:t>w zakresie legalnych dróg migracji dla obywateli państw trzecich wymagających</w:t>
            </w:r>
            <w:r w:rsidRPr="009837E0">
              <w:t xml:space="preserve"> ochrony międzynarodowej oraz </w:t>
            </w:r>
            <w:r w:rsidRPr="009837E0">
              <w:rPr>
                <w:b/>
                <w:bCs/>
                <w:i/>
                <w:iCs/>
              </w:rPr>
              <w:t>tych, którym wydano pozwolenie na legalny pobyt w państwach członkowskich</w:t>
            </w:r>
            <w:r w:rsidRPr="009837E0">
              <w:t xml:space="preserve">, eliminowanie pierwotnych przyczyn migracji </w:t>
            </w:r>
            <w:r w:rsidRPr="009837E0">
              <w:rPr>
                <w:b/>
                <w:bCs/>
                <w:i/>
                <w:iCs/>
              </w:rPr>
              <w:t>nieuregulowanej</w:t>
            </w:r>
            <w:r w:rsidRPr="009837E0">
              <w:t xml:space="preserve">, wspieranie partnerów przyjmujących duże liczby migrantów i uchodźców wymagających ochrony, </w:t>
            </w:r>
            <w:r w:rsidRPr="009837E0">
              <w:rPr>
                <w:b/>
                <w:bCs/>
                <w:i/>
                <w:iCs/>
              </w:rPr>
              <w:t>a także budowanie ich zdolności w zakresie zarządzania granicami, azylem i migracją</w:t>
            </w:r>
            <w:r w:rsidRPr="009837E0">
              <w:t xml:space="preserve"> w celu zapobiegania migracji </w:t>
            </w:r>
            <w:r w:rsidRPr="009837E0">
              <w:rPr>
                <w:b/>
                <w:bCs/>
                <w:i/>
                <w:iCs/>
              </w:rPr>
              <w:t>nieuregulowanej i</w:t>
            </w:r>
            <w:r w:rsidRPr="009837E0">
              <w:t xml:space="preserve"> przemytowi migrantów oraz zwalczania tych zjawisk, jak również zacieśniania współpracy w zakresie </w:t>
            </w:r>
            <w:r w:rsidRPr="009837E0">
              <w:rPr>
                <w:b/>
                <w:bCs/>
                <w:i/>
                <w:iCs/>
              </w:rPr>
              <w:t>readmisji</w:t>
            </w:r>
            <w:r w:rsidRPr="009837E0">
              <w:t>;</w:t>
            </w:r>
          </w:p>
        </w:tc>
        <w:tc>
          <w:tcPr>
            <w:tcW w:w="4876" w:type="dxa"/>
          </w:tcPr>
          <w:p w14:paraId="0CB11891" w14:textId="77777777" w:rsidR="00D07D2A" w:rsidRPr="009837E0" w:rsidRDefault="00D07D2A" w:rsidP="0045320F">
            <w:pPr>
              <w:pStyle w:val="Normal6a"/>
            </w:pPr>
            <w:r w:rsidRPr="009837E0">
              <w:rPr>
                <w:color w:val="000005"/>
              </w:rPr>
              <w:t>a)</w:t>
            </w:r>
            <w:r w:rsidRPr="009837E0">
              <w:rPr>
                <w:color w:val="000005"/>
              </w:rPr>
              <w:tab/>
              <w:t xml:space="preserve">wzajemnie korzystne partnerstwa i ścisłą współpracę z odpowiednimi państwami trzecimi, między innymi </w:t>
            </w:r>
            <w:r w:rsidRPr="009837E0">
              <w:rPr>
                <w:b/>
                <w:bCs/>
                <w:i/>
                <w:iCs/>
                <w:color w:val="000005"/>
              </w:rPr>
              <w:t>zakładanie</w:t>
            </w:r>
            <w:r w:rsidRPr="009837E0">
              <w:rPr>
                <w:i/>
                <w:iCs/>
                <w:color w:val="000005"/>
              </w:rPr>
              <w:t xml:space="preserve"> </w:t>
            </w:r>
            <w:r w:rsidRPr="009837E0">
              <w:rPr>
                <w:b/>
                <w:bCs/>
                <w:i/>
                <w:iCs/>
                <w:color w:val="000005"/>
              </w:rPr>
              <w:t xml:space="preserve">ośrodków recepcyjnych rozpatrujących wnioski o udzielenie azylu i przyjmujących osoby, którym udzielono </w:t>
            </w:r>
            <w:r w:rsidRPr="009837E0">
              <w:rPr>
                <w:color w:val="000005"/>
              </w:rPr>
              <w:t xml:space="preserve">ochrony międzynarodowej oraz eliminowanie pierwotnych przyczyn </w:t>
            </w:r>
            <w:r w:rsidRPr="009837E0">
              <w:rPr>
                <w:b/>
                <w:bCs/>
                <w:i/>
                <w:iCs/>
                <w:color w:val="000005"/>
              </w:rPr>
              <w:t xml:space="preserve">nielegalnej </w:t>
            </w:r>
            <w:r w:rsidRPr="009837E0">
              <w:rPr>
                <w:color w:val="000005"/>
              </w:rPr>
              <w:t xml:space="preserve">migracji, wspieranie </w:t>
            </w:r>
            <w:r w:rsidRPr="009837E0">
              <w:rPr>
                <w:b/>
                <w:bCs/>
                <w:i/>
                <w:iCs/>
                <w:color w:val="000005"/>
              </w:rPr>
              <w:t xml:space="preserve">nieagresywnych </w:t>
            </w:r>
            <w:r w:rsidRPr="009837E0">
              <w:rPr>
                <w:color w:val="000005"/>
              </w:rPr>
              <w:t xml:space="preserve">partnerów przyjmujących duże liczby migrantów i uchodźców wymagających ochrony, w celu zapobiegania </w:t>
            </w:r>
            <w:r w:rsidRPr="009837E0">
              <w:rPr>
                <w:b/>
                <w:bCs/>
                <w:i/>
                <w:iCs/>
                <w:color w:val="000005"/>
              </w:rPr>
              <w:t>nielegalnej</w:t>
            </w:r>
            <w:r w:rsidRPr="009837E0">
              <w:rPr>
                <w:color w:val="000005"/>
              </w:rPr>
              <w:t xml:space="preserve"> migracji</w:t>
            </w:r>
            <w:r w:rsidRPr="009837E0">
              <w:rPr>
                <w:b/>
                <w:bCs/>
                <w:i/>
                <w:iCs/>
                <w:color w:val="000005"/>
              </w:rPr>
              <w:t xml:space="preserve">, </w:t>
            </w:r>
            <w:r w:rsidRPr="009837E0">
              <w:rPr>
                <w:color w:val="000005"/>
              </w:rPr>
              <w:t>przemytowi migrantów</w:t>
            </w:r>
            <w:r w:rsidRPr="009837E0">
              <w:rPr>
                <w:b/>
                <w:bCs/>
                <w:i/>
                <w:iCs/>
                <w:color w:val="000005"/>
              </w:rPr>
              <w:t xml:space="preserve">, handlowi ludźmi </w:t>
            </w:r>
            <w:r w:rsidRPr="009837E0">
              <w:rPr>
                <w:color w:val="000005"/>
              </w:rPr>
              <w:t xml:space="preserve">oraz zwalczania tych zjawisk, jak również zacieśniania współpracy w zakresie </w:t>
            </w:r>
            <w:r w:rsidRPr="009837E0">
              <w:rPr>
                <w:b/>
                <w:bCs/>
                <w:i/>
                <w:iCs/>
                <w:color w:val="000005"/>
              </w:rPr>
              <w:t>powrotów</w:t>
            </w:r>
            <w:r w:rsidRPr="009837E0">
              <w:rPr>
                <w:color w:val="000005"/>
              </w:rPr>
              <w:t>;</w:t>
            </w:r>
          </w:p>
        </w:tc>
      </w:tr>
    </w:tbl>
    <w:p w14:paraId="341370A8"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8D5A15D" w14:textId="77777777" w:rsidR="00D07D2A" w:rsidRPr="0045320F" w:rsidRDefault="00D07D2A" w:rsidP="00D07D2A">
      <w:pPr>
        <w:rPr>
          <w:lang w:val="en-GB"/>
        </w:rPr>
      </w:pPr>
      <w:r w:rsidRPr="0045320F">
        <w:rPr>
          <w:rStyle w:val="HideTWBExt"/>
          <w:noProof w:val="0"/>
          <w:lang w:val="en-GB"/>
        </w:rPr>
        <w:t>&lt;/Amend&gt;</w:t>
      </w:r>
    </w:p>
    <w:p w14:paraId="3C3B6736" w14:textId="6BCD257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921</w:t>
      </w:r>
      <w:r w:rsidRPr="0045320F">
        <w:rPr>
          <w:rStyle w:val="HideTWBExt"/>
          <w:noProof w:val="0"/>
          <w:lang w:val="en-GB"/>
        </w:rPr>
        <w:t>&lt;/NumAm&gt;</w:t>
      </w:r>
    </w:p>
    <w:p w14:paraId="4DF3476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Juan Ignacio Zoido Álvarez</w:t>
      </w:r>
      <w:r w:rsidRPr="0045320F">
        <w:rPr>
          <w:rStyle w:val="HideTWBExt"/>
          <w:noProof w:val="0"/>
          <w:lang w:val="en-GB"/>
        </w:rPr>
        <w:t>&lt;/Members&gt;</w:t>
      </w:r>
    </w:p>
    <w:p w14:paraId="09070A85" w14:textId="77777777" w:rsidR="00D07D2A" w:rsidRPr="009837E0" w:rsidRDefault="00D07D2A" w:rsidP="00D07D2A">
      <w:pPr>
        <w:pStyle w:val="NormalBold"/>
      </w:pPr>
      <w:r w:rsidRPr="009837E0">
        <w:rPr>
          <w:rStyle w:val="HideTWBExt"/>
          <w:noProof w:val="0"/>
        </w:rPr>
        <w:t>&lt;/RepeatBlock-By&gt;</w:t>
      </w:r>
    </w:p>
    <w:p w14:paraId="6E2B4A7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DD468E9" w14:textId="51313936"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a</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3D7E87B" w14:textId="77777777" w:rsidTr="0045320F">
        <w:trPr>
          <w:trHeight w:hRule="exact" w:val="240"/>
          <w:jc w:val="center"/>
        </w:trPr>
        <w:tc>
          <w:tcPr>
            <w:tcW w:w="9752" w:type="dxa"/>
            <w:gridSpan w:val="2"/>
          </w:tcPr>
          <w:p w14:paraId="28C9769B" w14:textId="77777777" w:rsidR="00D07D2A" w:rsidRPr="0092111C" w:rsidRDefault="00D07D2A" w:rsidP="0045320F">
            <w:pPr>
              <w:rPr>
                <w:lang w:val="fr-FR"/>
              </w:rPr>
            </w:pPr>
          </w:p>
        </w:tc>
      </w:tr>
      <w:tr w:rsidR="00D07D2A" w:rsidRPr="009837E0" w14:paraId="62703C2F" w14:textId="77777777" w:rsidTr="0045320F">
        <w:trPr>
          <w:trHeight w:val="240"/>
          <w:jc w:val="center"/>
        </w:trPr>
        <w:tc>
          <w:tcPr>
            <w:tcW w:w="4876" w:type="dxa"/>
          </w:tcPr>
          <w:p w14:paraId="1CFE9E29" w14:textId="77777777" w:rsidR="00D07D2A" w:rsidRPr="009837E0" w:rsidRDefault="00D07D2A" w:rsidP="0045320F">
            <w:pPr>
              <w:pStyle w:val="AmColumnHeading"/>
            </w:pPr>
            <w:r w:rsidRPr="009837E0">
              <w:t>Tekst proponowany przez Komisję</w:t>
            </w:r>
          </w:p>
        </w:tc>
        <w:tc>
          <w:tcPr>
            <w:tcW w:w="4876" w:type="dxa"/>
          </w:tcPr>
          <w:p w14:paraId="6F065ED0" w14:textId="77777777" w:rsidR="00D07D2A" w:rsidRPr="009837E0" w:rsidRDefault="00D07D2A" w:rsidP="0045320F">
            <w:pPr>
              <w:pStyle w:val="AmColumnHeading"/>
            </w:pPr>
            <w:r w:rsidRPr="009837E0">
              <w:t>Poprawka</w:t>
            </w:r>
          </w:p>
        </w:tc>
      </w:tr>
      <w:tr w:rsidR="00D07D2A" w:rsidRPr="009837E0" w14:paraId="4F3823EC" w14:textId="77777777" w:rsidTr="0045320F">
        <w:trPr>
          <w:jc w:val="center"/>
        </w:trPr>
        <w:tc>
          <w:tcPr>
            <w:tcW w:w="4876" w:type="dxa"/>
          </w:tcPr>
          <w:p w14:paraId="06C1C333" w14:textId="77777777" w:rsidR="00D07D2A" w:rsidRPr="009837E0" w:rsidRDefault="00D07D2A" w:rsidP="0045320F">
            <w:pPr>
              <w:pStyle w:val="Normal6a"/>
            </w:pPr>
            <w:r w:rsidRPr="009837E0">
              <w:t>a)</w:t>
            </w:r>
            <w:r w:rsidRPr="009837E0">
              <w:tab/>
              <w:t>wzajemnie korzystne partnerstwa i ścisłą współpracę z odpowiednimi państwami trzecimi, między innymi w zakresie legalnych dróg migracji dla obywateli państw trzecich wymagających ochrony międzynarodowej oraz tych, którym wydano pozwolenie na legalny pobyt w państwach członkowskich, eliminowanie pierwotnych przyczyn migracji nieuregulowanej, wspieranie partnerów przyjmujących duże liczby migrantów i uchodźców wymagających ochrony, a także budowanie ich zdolności w zakresie zarządzania granicami, azylem i migracją w celu zapobiegania migracji nieuregulowanej i przemytowi migrantów oraz zwalczania tych zjawisk, jak również zacieśniania współpracy w zakresie readmisji;</w:t>
            </w:r>
          </w:p>
        </w:tc>
        <w:tc>
          <w:tcPr>
            <w:tcW w:w="4876" w:type="dxa"/>
          </w:tcPr>
          <w:p w14:paraId="526A3320" w14:textId="77777777" w:rsidR="00D07D2A" w:rsidRPr="009837E0" w:rsidRDefault="00D07D2A" w:rsidP="0045320F">
            <w:pPr>
              <w:pStyle w:val="Normal6a"/>
            </w:pPr>
            <w:r w:rsidRPr="009837E0">
              <w:rPr>
                <w:color w:val="000005"/>
              </w:rPr>
              <w:t>a)</w:t>
            </w:r>
            <w:r w:rsidRPr="009837E0">
              <w:rPr>
                <w:color w:val="000005"/>
              </w:rPr>
              <w:tab/>
              <w:t xml:space="preserve">wzajemnie korzystne partnerstwa i ścisłą współpracę z odpowiednimi państwami trzecimi, między innymi w zakresie legalnych dróg migracji dla obywateli państw trzecich wymagających ochrony międzynarodowej oraz tych, którym wydano pozwolenie na legalny pobyt w państwach członkowskich, eliminowanie pierwotnych przyczyn migracji nieuregulowanej, wspieranie partnerów przyjmujących duże liczby migrantów i uchodźców wymagających ochrony, a także budowanie ich zdolności </w:t>
            </w:r>
            <w:r w:rsidRPr="009837E0">
              <w:rPr>
                <w:b/>
                <w:i/>
                <w:color w:val="000005"/>
              </w:rPr>
              <w:t xml:space="preserve">operacyjnych </w:t>
            </w:r>
            <w:r w:rsidRPr="009837E0">
              <w:rPr>
                <w:color w:val="000005"/>
              </w:rPr>
              <w:t>w zakresie zarządzania granicami, azylem i migracją w celu zapobiegania migracji nieuregulowanej i przemytowi migrantów oraz zwalczania tych zjawisk, jak również zacieśniania współpracy w zakresie readmisji;</w:t>
            </w:r>
          </w:p>
        </w:tc>
      </w:tr>
    </w:tbl>
    <w:p w14:paraId="37C6F1A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{ES}</w:t>
      </w:r>
      <w:r w:rsidRPr="0045320F">
        <w:rPr>
          <w:lang w:val="en-GB"/>
        </w:rPr>
        <w:t>es</w:t>
      </w:r>
      <w:r w:rsidRPr="0045320F">
        <w:rPr>
          <w:rStyle w:val="HideTWBExt"/>
          <w:noProof w:val="0"/>
          <w:lang w:val="en-GB"/>
        </w:rPr>
        <w:t>&lt;/Original&gt;</w:t>
      </w:r>
    </w:p>
    <w:p w14:paraId="663129C5" w14:textId="77777777" w:rsidR="00D07D2A" w:rsidRPr="0045320F" w:rsidRDefault="00D07D2A" w:rsidP="00D07D2A">
      <w:pPr>
        <w:rPr>
          <w:lang w:val="en-GB"/>
        </w:rPr>
      </w:pPr>
      <w:r w:rsidRPr="0045320F">
        <w:rPr>
          <w:rStyle w:val="HideTWBExt"/>
          <w:noProof w:val="0"/>
          <w:lang w:val="en-GB"/>
        </w:rPr>
        <w:t>&lt;/Amend&gt;</w:t>
      </w:r>
    </w:p>
    <w:p w14:paraId="676812E2" w14:textId="43A40DC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922</w:t>
      </w:r>
      <w:r w:rsidRPr="0045320F">
        <w:rPr>
          <w:rStyle w:val="HideTWBExt"/>
          <w:noProof w:val="0"/>
          <w:lang w:val="en-GB"/>
        </w:rPr>
        <w:t>&lt;/NumAm&gt;</w:t>
      </w:r>
    </w:p>
    <w:p w14:paraId="1EA95F8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62C2F923" w14:textId="77777777" w:rsidR="00D07D2A" w:rsidRPr="009837E0" w:rsidRDefault="00D07D2A" w:rsidP="00D07D2A">
      <w:pPr>
        <w:pStyle w:val="NormalBold"/>
      </w:pPr>
      <w:r w:rsidRPr="009837E0">
        <w:rPr>
          <w:rStyle w:val="HideTWBExt"/>
          <w:noProof w:val="0"/>
        </w:rPr>
        <w:t>&lt;/RepeatBlock-By&gt;</w:t>
      </w:r>
    </w:p>
    <w:p w14:paraId="6CDCA2E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7628D66" w14:textId="598546D4"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a</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5151908" w14:textId="77777777" w:rsidTr="0045320F">
        <w:trPr>
          <w:trHeight w:hRule="exact" w:val="240"/>
          <w:jc w:val="center"/>
        </w:trPr>
        <w:tc>
          <w:tcPr>
            <w:tcW w:w="9752" w:type="dxa"/>
            <w:gridSpan w:val="2"/>
          </w:tcPr>
          <w:p w14:paraId="4AD76A48" w14:textId="77777777" w:rsidR="00D07D2A" w:rsidRPr="0092111C" w:rsidRDefault="00D07D2A" w:rsidP="0045320F">
            <w:pPr>
              <w:rPr>
                <w:lang w:val="fr-FR"/>
              </w:rPr>
            </w:pPr>
          </w:p>
        </w:tc>
      </w:tr>
      <w:tr w:rsidR="00D07D2A" w:rsidRPr="009837E0" w14:paraId="3FE0FE81" w14:textId="77777777" w:rsidTr="0045320F">
        <w:trPr>
          <w:trHeight w:val="240"/>
          <w:jc w:val="center"/>
        </w:trPr>
        <w:tc>
          <w:tcPr>
            <w:tcW w:w="4876" w:type="dxa"/>
          </w:tcPr>
          <w:p w14:paraId="556E2FAE" w14:textId="77777777" w:rsidR="00D07D2A" w:rsidRPr="009837E0" w:rsidRDefault="00D07D2A" w:rsidP="0045320F">
            <w:pPr>
              <w:pStyle w:val="AmColumnHeading"/>
            </w:pPr>
            <w:r w:rsidRPr="009837E0">
              <w:t>Tekst proponowany przez Komisję</w:t>
            </w:r>
          </w:p>
        </w:tc>
        <w:tc>
          <w:tcPr>
            <w:tcW w:w="4876" w:type="dxa"/>
          </w:tcPr>
          <w:p w14:paraId="7F281600" w14:textId="77777777" w:rsidR="00D07D2A" w:rsidRPr="009837E0" w:rsidRDefault="00D07D2A" w:rsidP="0045320F">
            <w:pPr>
              <w:pStyle w:val="AmColumnHeading"/>
            </w:pPr>
            <w:r w:rsidRPr="009837E0">
              <w:t>Poprawka</w:t>
            </w:r>
          </w:p>
        </w:tc>
      </w:tr>
      <w:tr w:rsidR="00D07D2A" w:rsidRPr="009837E0" w14:paraId="4C7E7D51" w14:textId="77777777" w:rsidTr="0045320F">
        <w:trPr>
          <w:jc w:val="center"/>
        </w:trPr>
        <w:tc>
          <w:tcPr>
            <w:tcW w:w="4876" w:type="dxa"/>
          </w:tcPr>
          <w:p w14:paraId="3590621F" w14:textId="77777777" w:rsidR="00D07D2A" w:rsidRPr="009837E0" w:rsidRDefault="00D07D2A" w:rsidP="0045320F">
            <w:pPr>
              <w:pStyle w:val="Normal6a"/>
            </w:pPr>
            <w:r w:rsidRPr="009837E0">
              <w:t>a)</w:t>
            </w:r>
            <w:r w:rsidRPr="009837E0">
              <w:tab/>
            </w:r>
            <w:r w:rsidRPr="009837E0">
              <w:rPr>
                <w:b/>
                <w:bCs/>
                <w:i/>
                <w:iCs/>
              </w:rPr>
              <w:t>wzajemnie korzystne</w:t>
            </w:r>
            <w:r w:rsidRPr="009837E0">
              <w:t xml:space="preserve"> partnerstwa i ścisłą współpracę z odpowiednimi państwami trzecimi, </w:t>
            </w:r>
            <w:r w:rsidRPr="009837E0">
              <w:rPr>
                <w:b/>
                <w:bCs/>
                <w:i/>
                <w:iCs/>
              </w:rPr>
              <w:t>między innymi w zakresie legalnych dróg migracji dla obywateli państw trzecich wymagających ochrony międzynarodowej oraz tych, którym wydano pozwolenie na legalny pobyt w państwach członkowskich,</w:t>
            </w:r>
            <w:r w:rsidRPr="009837E0">
              <w:t xml:space="preserve"> eliminowanie pierwotnych przyczyn migracji nieuregulowanej, wspieranie partnerów przyjmujących duże liczby migrantów i uchodźców </w:t>
            </w:r>
            <w:r w:rsidRPr="009837E0">
              <w:rPr>
                <w:b/>
                <w:bCs/>
                <w:i/>
                <w:iCs/>
              </w:rPr>
              <w:t>wymagających ochrony</w:t>
            </w:r>
            <w:r w:rsidRPr="009837E0">
              <w:t xml:space="preserve">, a także budowanie ich zdolności w zakresie zarządzania granicami, azylem i migracją w celu zapobiegania migracji nieuregulowanej i przemytowi migrantów oraz zwalczania tych zjawisk, </w:t>
            </w:r>
            <w:r w:rsidRPr="009837E0">
              <w:rPr>
                <w:b/>
                <w:bCs/>
                <w:i/>
                <w:iCs/>
              </w:rPr>
              <w:t>jak również</w:t>
            </w:r>
            <w:r w:rsidRPr="009837E0">
              <w:t xml:space="preserve"> zacieśniania współpracy w zakresie readmisji;</w:t>
            </w:r>
          </w:p>
        </w:tc>
        <w:tc>
          <w:tcPr>
            <w:tcW w:w="4876" w:type="dxa"/>
          </w:tcPr>
          <w:p w14:paraId="7F110F22" w14:textId="77777777" w:rsidR="00D07D2A" w:rsidRPr="009837E0" w:rsidRDefault="00D07D2A" w:rsidP="0045320F">
            <w:pPr>
              <w:pStyle w:val="Normal6a"/>
            </w:pPr>
            <w:r w:rsidRPr="009837E0">
              <w:rPr>
                <w:color w:val="000005"/>
              </w:rPr>
              <w:t>a)</w:t>
            </w:r>
            <w:r w:rsidRPr="009837E0">
              <w:rPr>
                <w:color w:val="000005"/>
              </w:rPr>
              <w:tab/>
              <w:t xml:space="preserve">partnerstwa i ścisłą współpracę z odpowiednimi państwami trzecimi, eliminowanie pierwotnych przyczyn migracji nieuregulowanej </w:t>
            </w:r>
            <w:r w:rsidRPr="009837E0">
              <w:rPr>
                <w:b/>
                <w:bCs/>
                <w:i/>
                <w:iCs/>
                <w:color w:val="000005"/>
              </w:rPr>
              <w:t>oraz uzależnienie funduszy pomocowych i rozwojowych od wyraźnych zobowiązań do ograniczenia nielegalnych przepływów migracyjnych</w:t>
            </w:r>
            <w:r w:rsidRPr="009837E0">
              <w:rPr>
                <w:color w:val="000005"/>
              </w:rPr>
              <w:t xml:space="preserve">, </w:t>
            </w:r>
            <w:r w:rsidRPr="009837E0">
              <w:rPr>
                <w:b/>
                <w:bCs/>
                <w:i/>
                <w:iCs/>
                <w:color w:val="000005"/>
              </w:rPr>
              <w:t xml:space="preserve">a także </w:t>
            </w:r>
            <w:r w:rsidRPr="009837E0">
              <w:rPr>
                <w:color w:val="000005"/>
              </w:rPr>
              <w:t>wspieranie partnerów przyjmujących duże liczby migrantów i uchodźców, a także budowanie ich zdolności w zakresie zarządzania granicami, azylem i migracją w celu zapobiegania migracji nieuregulowanej i przemytowi migrantów oraz zwalczania tych zjawisk, zacieśniania współpracy w zakresie readmisji</w:t>
            </w:r>
            <w:r w:rsidRPr="009837E0">
              <w:rPr>
                <w:b/>
                <w:bCs/>
                <w:i/>
                <w:iCs/>
                <w:color w:val="000005"/>
              </w:rPr>
              <w:t>, jak również zapobiegania wyjazdom i nielegalnemu przekraczaniu granic</w:t>
            </w:r>
            <w:r w:rsidRPr="009837E0">
              <w:rPr>
                <w:color w:val="000005"/>
              </w:rPr>
              <w:t>;</w:t>
            </w:r>
          </w:p>
        </w:tc>
      </w:tr>
    </w:tbl>
    <w:p w14:paraId="2B9A70E8"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EEA3E02" w14:textId="77777777" w:rsidR="00D07D2A" w:rsidRPr="0045320F" w:rsidRDefault="00D07D2A" w:rsidP="00D07D2A">
      <w:pPr>
        <w:rPr>
          <w:lang w:val="en-GB"/>
        </w:rPr>
      </w:pPr>
      <w:r w:rsidRPr="0045320F">
        <w:rPr>
          <w:rStyle w:val="HideTWBExt"/>
          <w:noProof w:val="0"/>
          <w:lang w:val="en-GB"/>
        </w:rPr>
        <w:t>&lt;/Amend&gt;</w:t>
      </w:r>
    </w:p>
    <w:p w14:paraId="73A6A434" w14:textId="140401D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923</w:t>
      </w:r>
      <w:r w:rsidRPr="0045320F">
        <w:rPr>
          <w:rStyle w:val="HideTWBExt"/>
          <w:noProof w:val="0"/>
          <w:lang w:val="en-GB"/>
        </w:rPr>
        <w:t>&lt;/NumAm&gt;</w:t>
      </w:r>
    </w:p>
    <w:p w14:paraId="5AF6465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34F65825" w14:textId="77777777" w:rsidR="00D07D2A" w:rsidRPr="009837E0" w:rsidRDefault="00D07D2A" w:rsidP="00D07D2A">
      <w:pPr>
        <w:pStyle w:val="NormalBold"/>
      </w:pPr>
      <w:r w:rsidRPr="009837E0">
        <w:rPr>
          <w:rStyle w:val="HideTWBExt"/>
          <w:noProof w:val="0"/>
        </w:rPr>
        <w:t>&lt;/RepeatBlock-By&gt;</w:t>
      </w:r>
    </w:p>
    <w:p w14:paraId="69A04EA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5F6DE0C" w14:textId="31B7BC03"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a</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E663677" w14:textId="77777777" w:rsidTr="0045320F">
        <w:trPr>
          <w:trHeight w:hRule="exact" w:val="240"/>
          <w:jc w:val="center"/>
        </w:trPr>
        <w:tc>
          <w:tcPr>
            <w:tcW w:w="9752" w:type="dxa"/>
            <w:gridSpan w:val="2"/>
          </w:tcPr>
          <w:p w14:paraId="2AB149BA" w14:textId="77777777" w:rsidR="00D07D2A" w:rsidRPr="0092111C" w:rsidRDefault="00D07D2A" w:rsidP="0045320F">
            <w:pPr>
              <w:rPr>
                <w:lang w:val="fr-FR"/>
              </w:rPr>
            </w:pPr>
          </w:p>
        </w:tc>
      </w:tr>
      <w:tr w:rsidR="00D07D2A" w:rsidRPr="009837E0" w14:paraId="5DE04628" w14:textId="77777777" w:rsidTr="0045320F">
        <w:trPr>
          <w:trHeight w:val="240"/>
          <w:jc w:val="center"/>
        </w:trPr>
        <w:tc>
          <w:tcPr>
            <w:tcW w:w="4876" w:type="dxa"/>
          </w:tcPr>
          <w:p w14:paraId="62446186" w14:textId="77777777" w:rsidR="00D07D2A" w:rsidRPr="009837E0" w:rsidRDefault="00D07D2A" w:rsidP="0045320F">
            <w:pPr>
              <w:pStyle w:val="AmColumnHeading"/>
            </w:pPr>
            <w:r w:rsidRPr="009837E0">
              <w:t>Tekst proponowany przez Komisję</w:t>
            </w:r>
          </w:p>
        </w:tc>
        <w:tc>
          <w:tcPr>
            <w:tcW w:w="4876" w:type="dxa"/>
          </w:tcPr>
          <w:p w14:paraId="745E39E7" w14:textId="77777777" w:rsidR="00D07D2A" w:rsidRPr="009837E0" w:rsidRDefault="00D07D2A" w:rsidP="0045320F">
            <w:pPr>
              <w:pStyle w:val="AmColumnHeading"/>
            </w:pPr>
            <w:r w:rsidRPr="009837E0">
              <w:t>Poprawka</w:t>
            </w:r>
          </w:p>
        </w:tc>
      </w:tr>
      <w:tr w:rsidR="00D07D2A" w:rsidRPr="009837E0" w14:paraId="0506B410" w14:textId="77777777" w:rsidTr="0045320F">
        <w:trPr>
          <w:jc w:val="center"/>
        </w:trPr>
        <w:tc>
          <w:tcPr>
            <w:tcW w:w="4876" w:type="dxa"/>
          </w:tcPr>
          <w:p w14:paraId="7FF05474" w14:textId="77777777" w:rsidR="00D07D2A" w:rsidRPr="009837E0" w:rsidRDefault="00D07D2A" w:rsidP="0045320F">
            <w:pPr>
              <w:pStyle w:val="Normal6a"/>
            </w:pPr>
            <w:r w:rsidRPr="009837E0">
              <w:t>a)</w:t>
            </w:r>
            <w:r w:rsidRPr="009837E0">
              <w:tab/>
              <w:t xml:space="preserve">wzajemnie korzystne partnerstwa i ścisłą współpracę z odpowiednimi państwami trzecimi, między innymi w zakresie legalnych dróg migracji dla </w:t>
            </w:r>
            <w:r w:rsidRPr="009837E0">
              <w:rPr>
                <w:b/>
                <w:bCs/>
                <w:i/>
                <w:iCs/>
              </w:rPr>
              <w:t>obywateli państw trzecich wymagających</w:t>
            </w:r>
            <w:r w:rsidRPr="009837E0">
              <w:t xml:space="preserve"> ochrony międzynarodowej oraz tych, którym wydano pozwolenie na legalny pobyt w państwach członkowskich, eliminowanie pierwotnych przyczyn migracji nieuregulowanej, wspieranie partnerów przyjmujących duże liczby migrantów i uchodźców wymagających ochrony, a także budowanie ich zdolności w zakresie zarządzania granicami, azylem i migracją w celu zapobiegania migracji nieuregulowanej i przemytowi migrantów oraz zwalczania tych zjawisk, jak również zacieśniania współpracy w zakresie readmisji;</w:t>
            </w:r>
          </w:p>
        </w:tc>
        <w:tc>
          <w:tcPr>
            <w:tcW w:w="4876" w:type="dxa"/>
          </w:tcPr>
          <w:p w14:paraId="41E4E3DF" w14:textId="77777777" w:rsidR="00D07D2A" w:rsidRPr="009837E0" w:rsidRDefault="00D07D2A" w:rsidP="0045320F">
            <w:pPr>
              <w:pStyle w:val="Normal6a"/>
            </w:pPr>
            <w:r w:rsidRPr="009837E0">
              <w:rPr>
                <w:color w:val="000005"/>
              </w:rPr>
              <w:t>a)</w:t>
            </w:r>
            <w:r w:rsidRPr="009837E0">
              <w:rPr>
                <w:color w:val="000005"/>
              </w:rPr>
              <w:tab/>
              <w:t xml:space="preserve">wzajemnie korzystne partnerstwa i ścisłą współpracę z odpowiednimi państwami trzecimi, między innymi w zakresie legalnych dróg migracji dla </w:t>
            </w:r>
            <w:r w:rsidRPr="009837E0">
              <w:rPr>
                <w:b/>
                <w:bCs/>
                <w:i/>
                <w:iCs/>
                <w:color w:val="000005"/>
              </w:rPr>
              <w:t>osób korzystających z</w:t>
            </w:r>
            <w:r w:rsidRPr="009837E0">
              <w:rPr>
                <w:color w:val="000005"/>
              </w:rPr>
              <w:t xml:space="preserve"> ochrony międzynarodowej oraz tych, którym wydano pozwolenie na legalny pobyt w państwach członkowskich, eliminowanie pierwotnych przyczyn migracji nieuregulowanej, wspieranie partnerów przyjmujących duże liczby migrantów i uchodźców wymagających ochrony, a także budowanie ich zdolności w zakresie zarządzania granicami, azylem i migracją w celu zapobiegania migracji nieuregulowanej i przemytowi migrantów oraz zwalczania tych zjawisk, jak również zacieśniania współpracy w zakresie readmisji;</w:t>
            </w:r>
          </w:p>
        </w:tc>
      </w:tr>
    </w:tbl>
    <w:p w14:paraId="6D36795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DD8F868" w14:textId="77777777" w:rsidR="00D07D2A" w:rsidRPr="0045320F" w:rsidRDefault="00D07D2A" w:rsidP="00D07D2A">
      <w:pPr>
        <w:rPr>
          <w:lang w:val="en-GB"/>
        </w:rPr>
      </w:pPr>
      <w:r w:rsidRPr="0045320F">
        <w:rPr>
          <w:rStyle w:val="HideTWBExt"/>
          <w:noProof w:val="0"/>
          <w:lang w:val="en-GB"/>
        </w:rPr>
        <w:t>&lt;/Amend&gt;</w:t>
      </w:r>
    </w:p>
    <w:p w14:paraId="79526F48" w14:textId="3742EC23"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924</w:t>
      </w:r>
      <w:r w:rsidRPr="0045320F">
        <w:rPr>
          <w:rStyle w:val="HideTWBExt"/>
          <w:noProof w:val="0"/>
          <w:lang w:val="en-GB"/>
        </w:rPr>
        <w:t>&lt;/NumAm&gt;</w:t>
      </w:r>
    </w:p>
    <w:p w14:paraId="6A84147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6811137B" w14:textId="77777777" w:rsidR="00D07D2A" w:rsidRPr="009837E0" w:rsidRDefault="00D07D2A" w:rsidP="00D07D2A">
      <w:pPr>
        <w:pStyle w:val="NormalBold"/>
      </w:pPr>
      <w:r w:rsidRPr="009837E0">
        <w:rPr>
          <w:rStyle w:val="HideTWBExt"/>
          <w:noProof w:val="0"/>
        </w:rPr>
        <w:t>&lt;/RepeatBlock-By&gt;</w:t>
      </w:r>
    </w:p>
    <w:p w14:paraId="72254D1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C0C6645" w14:textId="7B539DC4"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b</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283C792F" w14:textId="77777777" w:rsidTr="0045320F">
        <w:trPr>
          <w:trHeight w:hRule="exact" w:val="240"/>
          <w:jc w:val="center"/>
        </w:trPr>
        <w:tc>
          <w:tcPr>
            <w:tcW w:w="9752" w:type="dxa"/>
            <w:gridSpan w:val="2"/>
          </w:tcPr>
          <w:p w14:paraId="22BC2DF9" w14:textId="77777777" w:rsidR="00D07D2A" w:rsidRPr="0092111C" w:rsidRDefault="00D07D2A" w:rsidP="0045320F">
            <w:pPr>
              <w:rPr>
                <w:lang w:val="fr-FR"/>
              </w:rPr>
            </w:pPr>
          </w:p>
        </w:tc>
      </w:tr>
      <w:tr w:rsidR="00D07D2A" w:rsidRPr="009837E0" w14:paraId="7054E0B5" w14:textId="77777777" w:rsidTr="0045320F">
        <w:trPr>
          <w:trHeight w:val="240"/>
          <w:jc w:val="center"/>
        </w:trPr>
        <w:tc>
          <w:tcPr>
            <w:tcW w:w="4876" w:type="dxa"/>
          </w:tcPr>
          <w:p w14:paraId="3301BDBE" w14:textId="77777777" w:rsidR="00D07D2A" w:rsidRPr="009837E0" w:rsidRDefault="00D07D2A" w:rsidP="0045320F">
            <w:pPr>
              <w:pStyle w:val="AmColumnHeading"/>
            </w:pPr>
            <w:r w:rsidRPr="009837E0">
              <w:t>Tekst proponowany przez Komisję</w:t>
            </w:r>
          </w:p>
        </w:tc>
        <w:tc>
          <w:tcPr>
            <w:tcW w:w="4876" w:type="dxa"/>
          </w:tcPr>
          <w:p w14:paraId="64D8E84E" w14:textId="77777777" w:rsidR="00D07D2A" w:rsidRPr="009837E0" w:rsidRDefault="00D07D2A" w:rsidP="0045320F">
            <w:pPr>
              <w:pStyle w:val="AmColumnHeading"/>
            </w:pPr>
            <w:r w:rsidRPr="009837E0">
              <w:t>Poprawka</w:t>
            </w:r>
          </w:p>
        </w:tc>
      </w:tr>
      <w:tr w:rsidR="00D07D2A" w:rsidRPr="009837E0" w14:paraId="22F445D2" w14:textId="77777777" w:rsidTr="0045320F">
        <w:trPr>
          <w:jc w:val="center"/>
        </w:trPr>
        <w:tc>
          <w:tcPr>
            <w:tcW w:w="4876" w:type="dxa"/>
          </w:tcPr>
          <w:p w14:paraId="033D80EF" w14:textId="77777777" w:rsidR="00D07D2A" w:rsidRPr="009837E0" w:rsidRDefault="00D07D2A" w:rsidP="0045320F">
            <w:pPr>
              <w:pStyle w:val="Normal6a"/>
            </w:pPr>
            <w:r w:rsidRPr="009837E0">
              <w:t>b)</w:t>
            </w:r>
            <w:r w:rsidRPr="009837E0">
              <w:tab/>
              <w:t xml:space="preserve">bliską współpracę </w:t>
            </w:r>
            <w:r w:rsidRPr="009837E0">
              <w:rPr>
                <w:b/>
                <w:bCs/>
                <w:i/>
                <w:iCs/>
              </w:rPr>
              <w:t>oraz wzajemne partnerstwo między instytucjami i organami Unii,</w:t>
            </w:r>
            <w:r w:rsidRPr="009837E0">
              <w:t xml:space="preserve"> państwami członkowskimi </w:t>
            </w:r>
            <w:r w:rsidRPr="009837E0">
              <w:rPr>
                <w:b/>
                <w:bCs/>
                <w:i/>
                <w:iCs/>
              </w:rPr>
              <w:t>i organizacjami</w:t>
            </w:r>
            <w:r w:rsidRPr="009837E0">
              <w:t xml:space="preserve"> międzynarodowymi;</w:t>
            </w:r>
          </w:p>
        </w:tc>
        <w:tc>
          <w:tcPr>
            <w:tcW w:w="4876" w:type="dxa"/>
          </w:tcPr>
          <w:p w14:paraId="698809FE" w14:textId="77777777" w:rsidR="00D07D2A" w:rsidRPr="009837E0" w:rsidRDefault="00D07D2A" w:rsidP="0045320F">
            <w:pPr>
              <w:pStyle w:val="Normal6a"/>
            </w:pPr>
            <w:r w:rsidRPr="009837E0">
              <w:rPr>
                <w:color w:val="000005"/>
              </w:rPr>
              <w:t>b)</w:t>
            </w:r>
            <w:r w:rsidRPr="009837E0">
              <w:rPr>
                <w:color w:val="000005"/>
              </w:rPr>
              <w:tab/>
              <w:t xml:space="preserve">bliską współpracę </w:t>
            </w:r>
            <w:r w:rsidRPr="009837E0">
              <w:rPr>
                <w:b/>
                <w:bCs/>
                <w:i/>
                <w:iCs/>
                <w:color w:val="000005"/>
              </w:rPr>
              <w:t xml:space="preserve">między </w:t>
            </w:r>
            <w:r w:rsidRPr="009837E0">
              <w:rPr>
                <w:color w:val="000005"/>
              </w:rPr>
              <w:t>państwami członkowskimi</w:t>
            </w:r>
            <w:r w:rsidRPr="009837E0">
              <w:rPr>
                <w:b/>
                <w:bCs/>
                <w:i/>
                <w:iCs/>
                <w:color w:val="000005"/>
              </w:rPr>
              <w:t>, a w przypadku złożenia wniosku i w razie potrzeby wspieraną przez Komisję;</w:t>
            </w:r>
            <w:r w:rsidRPr="009837E0">
              <w:rPr>
                <w:b/>
                <w:i/>
                <w:color w:val="000005"/>
              </w:rPr>
              <w:t xml:space="preserve"> </w:t>
            </w:r>
            <w:r w:rsidRPr="009837E0">
              <w:rPr>
                <w:b/>
                <w:bCs/>
                <w:i/>
                <w:iCs/>
                <w:color w:val="000005"/>
              </w:rPr>
              <w:t>Komisja zapewnia, że wspiera działania państw członkowskich podejmowane na wszystkich forach międzynarodowych, takich jak, między innymi, Organizacja Narodów Zjednoczonych i OBWE</w:t>
            </w:r>
            <w:r w:rsidRPr="009837E0">
              <w:rPr>
                <w:color w:val="000005"/>
              </w:rPr>
              <w:t>;</w:t>
            </w:r>
          </w:p>
        </w:tc>
      </w:tr>
    </w:tbl>
    <w:p w14:paraId="10274D0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EC2C0D0" w14:textId="77777777" w:rsidR="00D07D2A" w:rsidRPr="0045320F" w:rsidRDefault="00D07D2A" w:rsidP="00D07D2A">
      <w:pPr>
        <w:rPr>
          <w:lang w:val="en-GB"/>
        </w:rPr>
      </w:pPr>
      <w:r w:rsidRPr="0045320F">
        <w:rPr>
          <w:rStyle w:val="HideTWBExt"/>
          <w:noProof w:val="0"/>
          <w:lang w:val="en-GB"/>
        </w:rPr>
        <w:t>&lt;/Amend&gt;</w:t>
      </w:r>
    </w:p>
    <w:p w14:paraId="16C6A54D" w14:textId="7D153F65"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925</w:t>
      </w:r>
      <w:r w:rsidRPr="0045320F">
        <w:rPr>
          <w:rStyle w:val="HideTWBExt"/>
          <w:noProof w:val="0"/>
          <w:lang w:val="en-GB"/>
        </w:rPr>
        <w:t>&lt;/NumAm&gt;</w:t>
      </w:r>
    </w:p>
    <w:p w14:paraId="5DC02FA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30F0C162" w14:textId="77777777" w:rsidR="00D07D2A" w:rsidRPr="009837E0" w:rsidRDefault="00D07D2A" w:rsidP="00D07D2A">
      <w:pPr>
        <w:pStyle w:val="NormalBold"/>
      </w:pPr>
      <w:r w:rsidRPr="009837E0">
        <w:rPr>
          <w:rStyle w:val="HideTWBExt"/>
          <w:noProof w:val="0"/>
        </w:rPr>
        <w:t>&lt;/RepeatBlock-By&gt;</w:t>
      </w:r>
    </w:p>
    <w:p w14:paraId="1F378A6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0C5FF17" w14:textId="5E428098"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b</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15F197FA" w14:textId="77777777" w:rsidTr="0045320F">
        <w:trPr>
          <w:trHeight w:hRule="exact" w:val="240"/>
          <w:jc w:val="center"/>
        </w:trPr>
        <w:tc>
          <w:tcPr>
            <w:tcW w:w="9752" w:type="dxa"/>
            <w:gridSpan w:val="2"/>
          </w:tcPr>
          <w:p w14:paraId="36D7F57D" w14:textId="77777777" w:rsidR="00D07D2A" w:rsidRPr="0092111C" w:rsidRDefault="00D07D2A" w:rsidP="0045320F">
            <w:pPr>
              <w:rPr>
                <w:lang w:val="fr-FR"/>
              </w:rPr>
            </w:pPr>
          </w:p>
        </w:tc>
      </w:tr>
      <w:tr w:rsidR="00D07D2A" w:rsidRPr="009837E0" w14:paraId="23E25F84" w14:textId="77777777" w:rsidTr="0045320F">
        <w:trPr>
          <w:trHeight w:val="240"/>
          <w:jc w:val="center"/>
        </w:trPr>
        <w:tc>
          <w:tcPr>
            <w:tcW w:w="4876" w:type="dxa"/>
          </w:tcPr>
          <w:p w14:paraId="706003F2" w14:textId="77777777" w:rsidR="00D07D2A" w:rsidRPr="009837E0" w:rsidRDefault="00D07D2A" w:rsidP="0045320F">
            <w:pPr>
              <w:pStyle w:val="AmColumnHeading"/>
            </w:pPr>
            <w:r w:rsidRPr="009837E0">
              <w:t>Tekst proponowany przez Komisję</w:t>
            </w:r>
          </w:p>
        </w:tc>
        <w:tc>
          <w:tcPr>
            <w:tcW w:w="4876" w:type="dxa"/>
          </w:tcPr>
          <w:p w14:paraId="2E84489C" w14:textId="77777777" w:rsidR="00D07D2A" w:rsidRPr="009837E0" w:rsidRDefault="00D07D2A" w:rsidP="0045320F">
            <w:pPr>
              <w:pStyle w:val="AmColumnHeading"/>
            </w:pPr>
            <w:r w:rsidRPr="009837E0">
              <w:t>Poprawka</w:t>
            </w:r>
          </w:p>
        </w:tc>
      </w:tr>
      <w:tr w:rsidR="00D07D2A" w:rsidRPr="009837E0" w14:paraId="389BF80D" w14:textId="77777777" w:rsidTr="0045320F">
        <w:trPr>
          <w:jc w:val="center"/>
        </w:trPr>
        <w:tc>
          <w:tcPr>
            <w:tcW w:w="4876" w:type="dxa"/>
          </w:tcPr>
          <w:p w14:paraId="3E77126F" w14:textId="77777777" w:rsidR="00D07D2A" w:rsidRPr="009837E0" w:rsidRDefault="00D07D2A" w:rsidP="0045320F">
            <w:pPr>
              <w:pStyle w:val="Normal6a"/>
            </w:pPr>
            <w:r w:rsidRPr="009837E0">
              <w:t>b)</w:t>
            </w:r>
            <w:r w:rsidRPr="009837E0">
              <w:tab/>
              <w:t xml:space="preserve">bliską współpracę oraz wzajemne partnerstwo między instytucjami i organami Unii, </w:t>
            </w:r>
            <w:r w:rsidRPr="009837E0">
              <w:rPr>
                <w:b/>
                <w:bCs/>
                <w:i/>
                <w:iCs/>
              </w:rPr>
              <w:t>państwami członkowskimi</w:t>
            </w:r>
            <w:r w:rsidRPr="009837E0">
              <w:t xml:space="preserve"> i organizacjami międzynarodowymi;</w:t>
            </w:r>
          </w:p>
        </w:tc>
        <w:tc>
          <w:tcPr>
            <w:tcW w:w="4876" w:type="dxa"/>
          </w:tcPr>
          <w:p w14:paraId="790B111A" w14:textId="77777777" w:rsidR="00D07D2A" w:rsidRPr="009837E0" w:rsidRDefault="00D07D2A" w:rsidP="0045320F">
            <w:pPr>
              <w:pStyle w:val="Normal6a"/>
            </w:pPr>
            <w:r w:rsidRPr="009837E0">
              <w:rPr>
                <w:color w:val="000005"/>
              </w:rPr>
              <w:t>b)</w:t>
            </w:r>
            <w:r w:rsidRPr="009837E0">
              <w:rPr>
                <w:color w:val="000005"/>
              </w:rPr>
              <w:tab/>
              <w:t>bliską</w:t>
            </w:r>
            <w:r w:rsidRPr="009837E0">
              <w:rPr>
                <w:b/>
                <w:bCs/>
                <w:i/>
                <w:iCs/>
                <w:color w:val="000005"/>
              </w:rPr>
              <w:t>,</w:t>
            </w:r>
            <w:r w:rsidRPr="009837E0">
              <w:rPr>
                <w:color w:val="000005"/>
              </w:rPr>
              <w:t xml:space="preserve"> </w:t>
            </w:r>
            <w:r w:rsidRPr="009837E0">
              <w:rPr>
                <w:b/>
                <w:bCs/>
                <w:i/>
                <w:iCs/>
                <w:color w:val="000005"/>
              </w:rPr>
              <w:t xml:space="preserve">dobrowolną </w:t>
            </w:r>
            <w:r w:rsidRPr="009837E0">
              <w:rPr>
                <w:color w:val="000005"/>
              </w:rPr>
              <w:t xml:space="preserve">współpracę oraz wzajemne partnerstwo między </w:t>
            </w:r>
            <w:r w:rsidRPr="009837E0">
              <w:rPr>
                <w:b/>
                <w:bCs/>
                <w:i/>
                <w:iCs/>
                <w:color w:val="000005"/>
              </w:rPr>
              <w:t>państwami członkowskimi, z pomocą i przy wsparciu instytucji i organów oraz innych organizacji międzynarodowych</w:t>
            </w:r>
            <w:r w:rsidRPr="009837E0">
              <w:rPr>
                <w:color w:val="000005"/>
              </w:rPr>
              <w:t>;</w:t>
            </w:r>
          </w:p>
        </w:tc>
      </w:tr>
    </w:tbl>
    <w:p w14:paraId="5287C9E3"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E58E806" w14:textId="77777777" w:rsidR="00D07D2A" w:rsidRPr="0045320F" w:rsidRDefault="00D07D2A" w:rsidP="00D07D2A">
      <w:pPr>
        <w:rPr>
          <w:lang w:val="en-GB"/>
        </w:rPr>
      </w:pPr>
      <w:r w:rsidRPr="0045320F">
        <w:rPr>
          <w:rStyle w:val="HideTWBExt"/>
          <w:noProof w:val="0"/>
          <w:lang w:val="en-GB"/>
        </w:rPr>
        <w:t>&lt;/Amend&gt;</w:t>
      </w:r>
    </w:p>
    <w:p w14:paraId="170B9A92" w14:textId="09A49CE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926</w:t>
      </w:r>
      <w:r w:rsidRPr="0045320F">
        <w:rPr>
          <w:rStyle w:val="HideTWBExt"/>
          <w:noProof w:val="0"/>
          <w:lang w:val="en-GB"/>
        </w:rPr>
        <w:t>&lt;/NumAm&gt;</w:t>
      </w:r>
    </w:p>
    <w:p w14:paraId="33359B6C"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2A98438B" w14:textId="77777777" w:rsidR="00D07D2A" w:rsidRPr="009837E0" w:rsidRDefault="00D07D2A" w:rsidP="00D07D2A">
      <w:pPr>
        <w:pStyle w:val="NormalBold"/>
      </w:pPr>
      <w:r w:rsidRPr="009837E0">
        <w:rPr>
          <w:rStyle w:val="HideTWBExt"/>
          <w:noProof w:val="0"/>
        </w:rPr>
        <w:t>&lt;/RepeatBlock-By&gt;</w:t>
      </w:r>
    </w:p>
    <w:p w14:paraId="2E64060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E4764C0" w14:textId="00EFEB10"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b</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DDD581A" w14:textId="77777777" w:rsidTr="0045320F">
        <w:trPr>
          <w:trHeight w:hRule="exact" w:val="240"/>
          <w:jc w:val="center"/>
        </w:trPr>
        <w:tc>
          <w:tcPr>
            <w:tcW w:w="9752" w:type="dxa"/>
            <w:gridSpan w:val="2"/>
          </w:tcPr>
          <w:p w14:paraId="23F0F46A" w14:textId="77777777" w:rsidR="00D07D2A" w:rsidRPr="0092111C" w:rsidRDefault="00D07D2A" w:rsidP="0045320F">
            <w:pPr>
              <w:rPr>
                <w:lang w:val="fr-FR"/>
              </w:rPr>
            </w:pPr>
          </w:p>
        </w:tc>
      </w:tr>
      <w:tr w:rsidR="00D07D2A" w:rsidRPr="009837E0" w14:paraId="19562F09" w14:textId="77777777" w:rsidTr="0045320F">
        <w:trPr>
          <w:trHeight w:val="240"/>
          <w:jc w:val="center"/>
        </w:trPr>
        <w:tc>
          <w:tcPr>
            <w:tcW w:w="4876" w:type="dxa"/>
          </w:tcPr>
          <w:p w14:paraId="5F89D63A" w14:textId="77777777" w:rsidR="00D07D2A" w:rsidRPr="009837E0" w:rsidRDefault="00D07D2A" w:rsidP="0045320F">
            <w:pPr>
              <w:pStyle w:val="AmColumnHeading"/>
            </w:pPr>
            <w:r w:rsidRPr="009837E0">
              <w:t>Tekst proponowany przez Komisję</w:t>
            </w:r>
          </w:p>
        </w:tc>
        <w:tc>
          <w:tcPr>
            <w:tcW w:w="4876" w:type="dxa"/>
          </w:tcPr>
          <w:p w14:paraId="45EC67C8" w14:textId="77777777" w:rsidR="00D07D2A" w:rsidRPr="009837E0" w:rsidRDefault="00D07D2A" w:rsidP="0045320F">
            <w:pPr>
              <w:pStyle w:val="AmColumnHeading"/>
            </w:pPr>
            <w:r w:rsidRPr="009837E0">
              <w:t>Poprawka</w:t>
            </w:r>
          </w:p>
        </w:tc>
      </w:tr>
      <w:tr w:rsidR="00D07D2A" w:rsidRPr="009837E0" w14:paraId="5C0C2FF2" w14:textId="77777777" w:rsidTr="0045320F">
        <w:trPr>
          <w:jc w:val="center"/>
        </w:trPr>
        <w:tc>
          <w:tcPr>
            <w:tcW w:w="4876" w:type="dxa"/>
          </w:tcPr>
          <w:p w14:paraId="1A573BC5" w14:textId="77777777" w:rsidR="00D07D2A" w:rsidRPr="009837E0" w:rsidRDefault="00D07D2A" w:rsidP="0045320F">
            <w:pPr>
              <w:pStyle w:val="Normal6a"/>
            </w:pPr>
            <w:r w:rsidRPr="009837E0">
              <w:t>b)</w:t>
            </w:r>
            <w:r w:rsidRPr="009837E0">
              <w:tab/>
              <w:t>bliską współpracę oraz wzajemne partnerstwo między instytucjami i organami Unii, państwami członkowskimi i organizacjami międzynarodowymi;</w:t>
            </w:r>
          </w:p>
        </w:tc>
        <w:tc>
          <w:tcPr>
            <w:tcW w:w="4876" w:type="dxa"/>
          </w:tcPr>
          <w:p w14:paraId="1F9CC3B1" w14:textId="77777777" w:rsidR="00D07D2A" w:rsidRPr="009837E0" w:rsidRDefault="00D07D2A" w:rsidP="0045320F">
            <w:pPr>
              <w:pStyle w:val="Normal6a"/>
            </w:pPr>
            <w:r w:rsidRPr="009837E0">
              <w:rPr>
                <w:color w:val="000005"/>
              </w:rPr>
              <w:t>b)</w:t>
            </w:r>
            <w:r w:rsidRPr="009837E0">
              <w:rPr>
                <w:color w:val="000005"/>
              </w:rPr>
              <w:tab/>
              <w:t>bliską współpracę oraz wzajemne partnerstwo między instytucjami i organami Unii, państwami członkowskimi i organizacjami międzynarodowymi</w:t>
            </w:r>
            <w:r w:rsidRPr="009837E0">
              <w:rPr>
                <w:b/>
                <w:bCs/>
                <w:i/>
                <w:iCs/>
                <w:color w:val="000005"/>
              </w:rPr>
              <w:t>, przy pełnym poszanowaniu kompetencji krajowych</w:t>
            </w:r>
            <w:r w:rsidRPr="009837E0">
              <w:rPr>
                <w:color w:val="000005"/>
              </w:rPr>
              <w:t>;</w:t>
            </w:r>
          </w:p>
        </w:tc>
      </w:tr>
    </w:tbl>
    <w:p w14:paraId="5A983E2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D95B6A3" w14:textId="77777777" w:rsidR="00D07D2A" w:rsidRPr="0045320F" w:rsidRDefault="00D07D2A" w:rsidP="00D07D2A">
      <w:pPr>
        <w:rPr>
          <w:lang w:val="en-GB"/>
        </w:rPr>
      </w:pPr>
      <w:r w:rsidRPr="0045320F">
        <w:rPr>
          <w:rStyle w:val="HideTWBExt"/>
          <w:noProof w:val="0"/>
          <w:lang w:val="en-GB"/>
        </w:rPr>
        <w:t>&lt;/Amend&gt;</w:t>
      </w:r>
    </w:p>
    <w:p w14:paraId="1FD318B5" w14:textId="1BC36F0F"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927</w:t>
      </w:r>
      <w:r w:rsidRPr="0045320F">
        <w:rPr>
          <w:rStyle w:val="HideTWBExt"/>
          <w:noProof w:val="0"/>
          <w:lang w:val="en-GB"/>
        </w:rPr>
        <w:t>&lt;/NumAm&gt;</w:t>
      </w:r>
    </w:p>
    <w:p w14:paraId="0067AC2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24430F55" w14:textId="77777777" w:rsidR="00D07D2A" w:rsidRPr="009837E0" w:rsidRDefault="00D07D2A" w:rsidP="00D07D2A">
      <w:pPr>
        <w:pStyle w:val="NormalBold"/>
      </w:pPr>
      <w:r w:rsidRPr="009837E0">
        <w:rPr>
          <w:rStyle w:val="HideTWBExt"/>
          <w:noProof w:val="0"/>
        </w:rPr>
        <w:t>&lt;/RepeatBlock-By&gt;</w:t>
      </w:r>
    </w:p>
    <w:p w14:paraId="3BB0033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A77A327" w14:textId="067395AB"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c</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0BD5590" w14:textId="77777777" w:rsidTr="0045320F">
        <w:trPr>
          <w:trHeight w:hRule="exact" w:val="240"/>
          <w:jc w:val="center"/>
        </w:trPr>
        <w:tc>
          <w:tcPr>
            <w:tcW w:w="9752" w:type="dxa"/>
            <w:gridSpan w:val="2"/>
          </w:tcPr>
          <w:p w14:paraId="0ABAF107" w14:textId="77777777" w:rsidR="00D07D2A" w:rsidRPr="0092111C" w:rsidRDefault="00D07D2A" w:rsidP="0045320F">
            <w:pPr>
              <w:rPr>
                <w:lang w:val="fr-FR"/>
              </w:rPr>
            </w:pPr>
          </w:p>
        </w:tc>
      </w:tr>
      <w:tr w:rsidR="00D07D2A" w:rsidRPr="009837E0" w14:paraId="2D265BD1" w14:textId="77777777" w:rsidTr="0045320F">
        <w:trPr>
          <w:trHeight w:val="240"/>
          <w:jc w:val="center"/>
        </w:trPr>
        <w:tc>
          <w:tcPr>
            <w:tcW w:w="4876" w:type="dxa"/>
          </w:tcPr>
          <w:p w14:paraId="3A883BBF" w14:textId="77777777" w:rsidR="00D07D2A" w:rsidRPr="009837E0" w:rsidRDefault="00D07D2A" w:rsidP="0045320F">
            <w:pPr>
              <w:pStyle w:val="AmColumnHeading"/>
            </w:pPr>
            <w:r w:rsidRPr="009837E0">
              <w:t>Tekst proponowany przez Komisję</w:t>
            </w:r>
          </w:p>
        </w:tc>
        <w:tc>
          <w:tcPr>
            <w:tcW w:w="4876" w:type="dxa"/>
          </w:tcPr>
          <w:p w14:paraId="1768DE57" w14:textId="77777777" w:rsidR="00D07D2A" w:rsidRPr="009837E0" w:rsidRDefault="00D07D2A" w:rsidP="0045320F">
            <w:pPr>
              <w:pStyle w:val="AmColumnHeading"/>
            </w:pPr>
            <w:r w:rsidRPr="009837E0">
              <w:t>Poprawka</w:t>
            </w:r>
          </w:p>
        </w:tc>
      </w:tr>
      <w:tr w:rsidR="00D07D2A" w:rsidRPr="009837E0" w14:paraId="1BBA2F58" w14:textId="77777777" w:rsidTr="0045320F">
        <w:trPr>
          <w:jc w:val="center"/>
        </w:trPr>
        <w:tc>
          <w:tcPr>
            <w:tcW w:w="4876" w:type="dxa"/>
          </w:tcPr>
          <w:p w14:paraId="339D1AD9" w14:textId="77777777" w:rsidR="00D07D2A" w:rsidRPr="009837E0" w:rsidRDefault="00D07D2A" w:rsidP="0045320F">
            <w:pPr>
              <w:pStyle w:val="Normal6a"/>
            </w:pPr>
            <w:r w:rsidRPr="009837E0">
              <w:rPr>
                <w:b/>
                <w:i/>
              </w:rPr>
              <w:t>c)</w:t>
            </w:r>
            <w:r w:rsidRPr="009837E0">
              <w:tab/>
            </w:r>
            <w:r w:rsidRPr="009837E0">
              <w:rPr>
                <w:b/>
                <w:i/>
              </w:rPr>
              <w:t>pełne wdrożenie wspólnej polityki wizowej;</w:t>
            </w:r>
          </w:p>
        </w:tc>
        <w:tc>
          <w:tcPr>
            <w:tcW w:w="4876" w:type="dxa"/>
          </w:tcPr>
          <w:p w14:paraId="2D1BB9F8" w14:textId="77777777" w:rsidR="00D07D2A" w:rsidRPr="009837E0" w:rsidRDefault="00D07D2A" w:rsidP="0045320F">
            <w:pPr>
              <w:pStyle w:val="Normal6a"/>
            </w:pPr>
            <w:r w:rsidRPr="009837E0">
              <w:rPr>
                <w:b/>
                <w:i/>
                <w:color w:val="000005"/>
              </w:rPr>
              <w:t>skreśla się</w:t>
            </w:r>
          </w:p>
        </w:tc>
      </w:tr>
    </w:tbl>
    <w:p w14:paraId="50B70B0D"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92FC186" w14:textId="77777777" w:rsidR="00D07D2A" w:rsidRPr="009837E0" w:rsidRDefault="00D07D2A" w:rsidP="00D07D2A">
      <w:r w:rsidRPr="009837E0">
        <w:rPr>
          <w:rStyle w:val="HideTWBExt"/>
          <w:noProof w:val="0"/>
        </w:rPr>
        <w:t>&lt;/Amend&gt;</w:t>
      </w:r>
    </w:p>
    <w:p w14:paraId="111FB24E" w14:textId="0FACF2BA"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928</w:t>
      </w:r>
      <w:r w:rsidRPr="009837E0">
        <w:rPr>
          <w:rStyle w:val="HideTWBExt"/>
          <w:noProof w:val="0"/>
        </w:rPr>
        <w:t>&lt;/NumAm&gt;</w:t>
      </w:r>
    </w:p>
    <w:p w14:paraId="08080E5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381AD554" w14:textId="77777777" w:rsidR="00D07D2A" w:rsidRPr="009837E0" w:rsidRDefault="00D07D2A" w:rsidP="00D07D2A">
      <w:pPr>
        <w:pStyle w:val="NormalBold"/>
      </w:pPr>
      <w:r w:rsidRPr="009837E0">
        <w:rPr>
          <w:rStyle w:val="HideTWBExt"/>
          <w:noProof w:val="0"/>
        </w:rPr>
        <w:t>&lt;/RepeatBlock-By&gt;</w:t>
      </w:r>
    </w:p>
    <w:p w14:paraId="7876DA6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2A63216" w14:textId="5D74006B"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c</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52432C9" w14:textId="77777777" w:rsidTr="0045320F">
        <w:trPr>
          <w:trHeight w:hRule="exact" w:val="240"/>
          <w:jc w:val="center"/>
        </w:trPr>
        <w:tc>
          <w:tcPr>
            <w:tcW w:w="9752" w:type="dxa"/>
            <w:gridSpan w:val="2"/>
          </w:tcPr>
          <w:p w14:paraId="3CDC292B" w14:textId="77777777" w:rsidR="00D07D2A" w:rsidRPr="0092111C" w:rsidRDefault="00D07D2A" w:rsidP="0045320F">
            <w:pPr>
              <w:rPr>
                <w:lang w:val="fr-FR"/>
              </w:rPr>
            </w:pPr>
          </w:p>
        </w:tc>
      </w:tr>
      <w:tr w:rsidR="00D07D2A" w:rsidRPr="009837E0" w14:paraId="33AF10A0" w14:textId="77777777" w:rsidTr="0045320F">
        <w:trPr>
          <w:trHeight w:val="240"/>
          <w:jc w:val="center"/>
        </w:trPr>
        <w:tc>
          <w:tcPr>
            <w:tcW w:w="4876" w:type="dxa"/>
          </w:tcPr>
          <w:p w14:paraId="38BD2389" w14:textId="77777777" w:rsidR="00D07D2A" w:rsidRPr="009837E0" w:rsidRDefault="00D07D2A" w:rsidP="0045320F">
            <w:pPr>
              <w:pStyle w:val="AmColumnHeading"/>
            </w:pPr>
            <w:r w:rsidRPr="009837E0">
              <w:t>Tekst proponowany przez Komisję</w:t>
            </w:r>
          </w:p>
        </w:tc>
        <w:tc>
          <w:tcPr>
            <w:tcW w:w="4876" w:type="dxa"/>
          </w:tcPr>
          <w:p w14:paraId="4B09026E" w14:textId="77777777" w:rsidR="00D07D2A" w:rsidRPr="009837E0" w:rsidRDefault="00D07D2A" w:rsidP="0045320F">
            <w:pPr>
              <w:pStyle w:val="AmColumnHeading"/>
            </w:pPr>
            <w:r w:rsidRPr="009837E0">
              <w:t>Poprawka</w:t>
            </w:r>
          </w:p>
        </w:tc>
      </w:tr>
      <w:tr w:rsidR="00D07D2A" w:rsidRPr="009837E0" w14:paraId="632F24D5" w14:textId="77777777" w:rsidTr="0045320F">
        <w:trPr>
          <w:jc w:val="center"/>
        </w:trPr>
        <w:tc>
          <w:tcPr>
            <w:tcW w:w="4876" w:type="dxa"/>
          </w:tcPr>
          <w:p w14:paraId="5E1D9BB8" w14:textId="77777777" w:rsidR="00D07D2A" w:rsidRPr="009837E0" w:rsidRDefault="00D07D2A" w:rsidP="0045320F">
            <w:pPr>
              <w:pStyle w:val="Normal6a"/>
            </w:pPr>
            <w:r w:rsidRPr="009837E0">
              <w:rPr>
                <w:b/>
                <w:i/>
              </w:rPr>
              <w:t>c)</w:t>
            </w:r>
            <w:r w:rsidRPr="009837E0">
              <w:tab/>
            </w:r>
            <w:r w:rsidRPr="009837E0">
              <w:rPr>
                <w:b/>
                <w:i/>
              </w:rPr>
              <w:t>pełne wdrożenie wspólnej polityki wizowej;</w:t>
            </w:r>
          </w:p>
        </w:tc>
        <w:tc>
          <w:tcPr>
            <w:tcW w:w="4876" w:type="dxa"/>
          </w:tcPr>
          <w:p w14:paraId="30EBDAA1" w14:textId="77777777" w:rsidR="00D07D2A" w:rsidRPr="009837E0" w:rsidRDefault="00D07D2A" w:rsidP="0045320F">
            <w:pPr>
              <w:pStyle w:val="Normal6a"/>
            </w:pPr>
            <w:r w:rsidRPr="009837E0">
              <w:rPr>
                <w:b/>
                <w:i/>
                <w:color w:val="000005"/>
              </w:rPr>
              <w:t>skreśla się</w:t>
            </w:r>
          </w:p>
        </w:tc>
      </w:tr>
    </w:tbl>
    <w:p w14:paraId="22A4F11F"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2CC301C3" w14:textId="77777777" w:rsidR="00D07D2A" w:rsidRPr="009837E0" w:rsidRDefault="00D07D2A" w:rsidP="00D07D2A">
      <w:r w:rsidRPr="009837E0">
        <w:rPr>
          <w:rStyle w:val="HideTWBExt"/>
          <w:noProof w:val="0"/>
        </w:rPr>
        <w:t>&lt;/Amend&gt;</w:t>
      </w:r>
    </w:p>
    <w:p w14:paraId="7BF68AA9" w14:textId="0C0350A9"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929</w:t>
      </w:r>
      <w:r w:rsidRPr="009837E0">
        <w:rPr>
          <w:rStyle w:val="HideTWBExt"/>
          <w:noProof w:val="0"/>
        </w:rPr>
        <w:t>&lt;/NumAm&gt;</w:t>
      </w:r>
    </w:p>
    <w:p w14:paraId="3C327DE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7815520C" w14:textId="77777777" w:rsidR="00D07D2A" w:rsidRPr="009837E0" w:rsidRDefault="00D07D2A" w:rsidP="00D07D2A">
      <w:pPr>
        <w:pStyle w:val="NormalBold"/>
      </w:pPr>
      <w:r w:rsidRPr="009837E0">
        <w:rPr>
          <w:rStyle w:val="HideTWBExt"/>
          <w:noProof w:val="0"/>
        </w:rPr>
        <w:t>&lt;/RepeatBlock-By&gt;</w:t>
      </w:r>
    </w:p>
    <w:p w14:paraId="64F9809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2C7AA07" w14:textId="6EA8C297"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c</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3B92B4C9" w14:textId="77777777" w:rsidTr="0045320F">
        <w:trPr>
          <w:trHeight w:hRule="exact" w:val="240"/>
          <w:jc w:val="center"/>
        </w:trPr>
        <w:tc>
          <w:tcPr>
            <w:tcW w:w="9752" w:type="dxa"/>
            <w:gridSpan w:val="2"/>
          </w:tcPr>
          <w:p w14:paraId="50D2A1B6" w14:textId="77777777" w:rsidR="00D07D2A" w:rsidRPr="0092111C" w:rsidRDefault="00D07D2A" w:rsidP="0045320F">
            <w:pPr>
              <w:rPr>
                <w:lang w:val="fr-FR"/>
              </w:rPr>
            </w:pPr>
          </w:p>
        </w:tc>
      </w:tr>
      <w:tr w:rsidR="00D07D2A" w:rsidRPr="009837E0" w14:paraId="7D6454DD" w14:textId="77777777" w:rsidTr="0045320F">
        <w:trPr>
          <w:trHeight w:val="240"/>
          <w:jc w:val="center"/>
        </w:trPr>
        <w:tc>
          <w:tcPr>
            <w:tcW w:w="4876" w:type="dxa"/>
          </w:tcPr>
          <w:p w14:paraId="062E4B8E" w14:textId="77777777" w:rsidR="00D07D2A" w:rsidRPr="009837E0" w:rsidRDefault="00D07D2A" w:rsidP="0045320F">
            <w:pPr>
              <w:pStyle w:val="AmColumnHeading"/>
            </w:pPr>
            <w:r w:rsidRPr="009837E0">
              <w:t>Tekst proponowany przez Komisję</w:t>
            </w:r>
          </w:p>
        </w:tc>
        <w:tc>
          <w:tcPr>
            <w:tcW w:w="4876" w:type="dxa"/>
          </w:tcPr>
          <w:p w14:paraId="39153378" w14:textId="77777777" w:rsidR="00D07D2A" w:rsidRPr="009837E0" w:rsidRDefault="00D07D2A" w:rsidP="0045320F">
            <w:pPr>
              <w:pStyle w:val="AmColumnHeading"/>
            </w:pPr>
            <w:r w:rsidRPr="009837E0">
              <w:t>Poprawka</w:t>
            </w:r>
          </w:p>
        </w:tc>
      </w:tr>
      <w:tr w:rsidR="00D07D2A" w:rsidRPr="009837E0" w14:paraId="47BDFD29" w14:textId="77777777" w:rsidTr="0045320F">
        <w:trPr>
          <w:jc w:val="center"/>
        </w:trPr>
        <w:tc>
          <w:tcPr>
            <w:tcW w:w="4876" w:type="dxa"/>
          </w:tcPr>
          <w:p w14:paraId="0D188D10" w14:textId="77777777" w:rsidR="00D07D2A" w:rsidRPr="009837E0" w:rsidRDefault="00D07D2A" w:rsidP="0045320F">
            <w:pPr>
              <w:pStyle w:val="Normal6a"/>
            </w:pPr>
            <w:r w:rsidRPr="009837E0">
              <w:rPr>
                <w:b/>
                <w:i/>
              </w:rPr>
              <w:t>c)</w:t>
            </w:r>
            <w:r w:rsidRPr="009837E0">
              <w:tab/>
            </w:r>
            <w:r w:rsidRPr="009837E0">
              <w:rPr>
                <w:b/>
                <w:i/>
              </w:rPr>
              <w:t>pełne wdrożenie wspólnej polityki wizowej;</w:t>
            </w:r>
          </w:p>
        </w:tc>
        <w:tc>
          <w:tcPr>
            <w:tcW w:w="4876" w:type="dxa"/>
          </w:tcPr>
          <w:p w14:paraId="01E84C26" w14:textId="77777777" w:rsidR="00D07D2A" w:rsidRPr="009837E0" w:rsidRDefault="00D07D2A" w:rsidP="0045320F">
            <w:pPr>
              <w:pStyle w:val="Normal6a"/>
            </w:pPr>
            <w:r w:rsidRPr="009837E0">
              <w:rPr>
                <w:b/>
                <w:i/>
                <w:color w:val="000005"/>
              </w:rPr>
              <w:t>skreśla się</w:t>
            </w:r>
          </w:p>
        </w:tc>
      </w:tr>
    </w:tbl>
    <w:p w14:paraId="5EA5DFF1"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C8D0D6D" w14:textId="77777777" w:rsidR="00D07D2A" w:rsidRPr="009837E0" w:rsidRDefault="00D07D2A" w:rsidP="00D07D2A">
      <w:r w:rsidRPr="009837E0">
        <w:rPr>
          <w:rStyle w:val="HideTWBExt"/>
          <w:noProof w:val="0"/>
        </w:rPr>
        <w:t>&lt;/Amend&gt;</w:t>
      </w:r>
    </w:p>
    <w:p w14:paraId="19678B79" w14:textId="2FE21FC9"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930</w:t>
      </w:r>
      <w:r w:rsidRPr="009837E0">
        <w:rPr>
          <w:rStyle w:val="HideTWBExt"/>
          <w:noProof w:val="0"/>
        </w:rPr>
        <w:t>&lt;/NumAm&gt;</w:t>
      </w:r>
    </w:p>
    <w:p w14:paraId="345E6465" w14:textId="77777777" w:rsidR="00D07D2A" w:rsidRPr="009837E0" w:rsidRDefault="00D07D2A" w:rsidP="00D07D2A">
      <w:pPr>
        <w:pStyle w:val="NormalBold"/>
      </w:pPr>
      <w:r w:rsidRPr="009837E0">
        <w:rPr>
          <w:rStyle w:val="HideTWBExt"/>
          <w:noProof w:val="0"/>
        </w:rPr>
        <w:t>&lt;RepeatBlock-By&gt;&lt;Members&gt;</w:t>
      </w:r>
      <w:r w:rsidRPr="009837E0">
        <w:t>Cornelia Ernst, Konstantinos Arvanitis, Sira Rego, Pernando Barrena Arza, Malin Björk, Miguel Urbán Crespo, Anne-Sophie Pelletier</w:t>
      </w:r>
      <w:r w:rsidRPr="009837E0">
        <w:rPr>
          <w:rStyle w:val="HideTWBExt"/>
          <w:noProof w:val="0"/>
        </w:rPr>
        <w:t>&lt;/Members&gt;</w:t>
      </w:r>
    </w:p>
    <w:p w14:paraId="243E3C74" w14:textId="77777777" w:rsidR="00D07D2A" w:rsidRPr="009837E0" w:rsidRDefault="00D07D2A" w:rsidP="00D07D2A">
      <w:pPr>
        <w:pStyle w:val="NormalBold"/>
      </w:pPr>
      <w:r w:rsidRPr="009837E0">
        <w:rPr>
          <w:rStyle w:val="HideTWBExt"/>
          <w:noProof w:val="0"/>
        </w:rPr>
        <w:t>&lt;/RepeatBlock-By&gt;</w:t>
      </w:r>
    </w:p>
    <w:p w14:paraId="02A1E5B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7F754F6" w14:textId="2DA5DF03"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c</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E3965D7" w14:textId="77777777" w:rsidTr="0045320F">
        <w:trPr>
          <w:trHeight w:hRule="exact" w:val="240"/>
          <w:jc w:val="center"/>
        </w:trPr>
        <w:tc>
          <w:tcPr>
            <w:tcW w:w="9752" w:type="dxa"/>
            <w:gridSpan w:val="2"/>
          </w:tcPr>
          <w:p w14:paraId="068317EC" w14:textId="77777777" w:rsidR="00D07D2A" w:rsidRPr="0092111C" w:rsidRDefault="00D07D2A" w:rsidP="0045320F">
            <w:pPr>
              <w:rPr>
                <w:lang w:val="fr-FR"/>
              </w:rPr>
            </w:pPr>
          </w:p>
        </w:tc>
      </w:tr>
      <w:tr w:rsidR="00D07D2A" w:rsidRPr="009837E0" w14:paraId="7A04C74A" w14:textId="77777777" w:rsidTr="0045320F">
        <w:trPr>
          <w:trHeight w:val="240"/>
          <w:jc w:val="center"/>
        </w:trPr>
        <w:tc>
          <w:tcPr>
            <w:tcW w:w="4876" w:type="dxa"/>
          </w:tcPr>
          <w:p w14:paraId="2B04D049" w14:textId="77777777" w:rsidR="00D07D2A" w:rsidRPr="009837E0" w:rsidRDefault="00D07D2A" w:rsidP="0045320F">
            <w:pPr>
              <w:pStyle w:val="AmColumnHeading"/>
            </w:pPr>
            <w:r w:rsidRPr="009837E0">
              <w:t>Tekst proponowany przez Komisję</w:t>
            </w:r>
          </w:p>
        </w:tc>
        <w:tc>
          <w:tcPr>
            <w:tcW w:w="4876" w:type="dxa"/>
          </w:tcPr>
          <w:p w14:paraId="72B738A3" w14:textId="77777777" w:rsidR="00D07D2A" w:rsidRPr="009837E0" w:rsidRDefault="00D07D2A" w:rsidP="0045320F">
            <w:pPr>
              <w:pStyle w:val="AmColumnHeading"/>
            </w:pPr>
            <w:r w:rsidRPr="009837E0">
              <w:t>Poprawka</w:t>
            </w:r>
          </w:p>
        </w:tc>
      </w:tr>
      <w:tr w:rsidR="00D07D2A" w:rsidRPr="009837E0" w14:paraId="002863A2" w14:textId="77777777" w:rsidTr="0045320F">
        <w:trPr>
          <w:jc w:val="center"/>
        </w:trPr>
        <w:tc>
          <w:tcPr>
            <w:tcW w:w="4876" w:type="dxa"/>
          </w:tcPr>
          <w:p w14:paraId="245E4850" w14:textId="77777777" w:rsidR="00D07D2A" w:rsidRPr="009837E0" w:rsidRDefault="00D07D2A" w:rsidP="0045320F">
            <w:pPr>
              <w:pStyle w:val="Normal6a"/>
            </w:pPr>
            <w:r w:rsidRPr="009837E0">
              <w:rPr>
                <w:b/>
                <w:i/>
              </w:rPr>
              <w:t>c)</w:t>
            </w:r>
            <w:r w:rsidRPr="009837E0">
              <w:tab/>
            </w:r>
            <w:r w:rsidRPr="009837E0">
              <w:rPr>
                <w:b/>
                <w:i/>
              </w:rPr>
              <w:t>pełne wdrożenie wspólnej polityki wizowej;</w:t>
            </w:r>
          </w:p>
        </w:tc>
        <w:tc>
          <w:tcPr>
            <w:tcW w:w="4876" w:type="dxa"/>
          </w:tcPr>
          <w:p w14:paraId="5008E43A" w14:textId="77777777" w:rsidR="00D07D2A" w:rsidRPr="009837E0" w:rsidRDefault="00D07D2A" w:rsidP="0045320F">
            <w:pPr>
              <w:pStyle w:val="Normal6a"/>
            </w:pPr>
            <w:r w:rsidRPr="009837E0">
              <w:rPr>
                <w:b/>
                <w:i/>
                <w:color w:val="000005"/>
              </w:rPr>
              <w:t>skreśla się</w:t>
            </w:r>
          </w:p>
        </w:tc>
      </w:tr>
    </w:tbl>
    <w:p w14:paraId="2882FA2C"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3C425EE" w14:textId="77777777" w:rsidR="00D07D2A" w:rsidRPr="009837E0" w:rsidRDefault="00D07D2A" w:rsidP="00D07D2A">
      <w:r w:rsidRPr="009837E0">
        <w:rPr>
          <w:rStyle w:val="HideTWBExt"/>
          <w:noProof w:val="0"/>
        </w:rPr>
        <w:t>&lt;/Amend&gt;</w:t>
      </w:r>
    </w:p>
    <w:p w14:paraId="60D77844" w14:textId="0301CFE0"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931</w:t>
      </w:r>
      <w:r w:rsidRPr="009837E0">
        <w:rPr>
          <w:rStyle w:val="HideTWBExt"/>
          <w:noProof w:val="0"/>
        </w:rPr>
        <w:t>&lt;/NumAm&gt;</w:t>
      </w:r>
    </w:p>
    <w:p w14:paraId="452DAF94" w14:textId="77777777" w:rsidR="00D07D2A" w:rsidRPr="009837E0" w:rsidRDefault="00D07D2A" w:rsidP="00D07D2A">
      <w:pPr>
        <w:pStyle w:val="NormalBold"/>
      </w:pPr>
      <w:r w:rsidRPr="009837E0">
        <w:rPr>
          <w:rStyle w:val="HideTWBExt"/>
          <w:noProof w:val="0"/>
        </w:rPr>
        <w:t>&lt;RepeatBlock-By&gt;&lt;Members&gt;</w:t>
      </w:r>
      <w:r w:rsidRPr="009837E0">
        <w:t>Nicolaus Fest, Jaak Madison, Bernhard Zimniok, Gunnar Beck, Tom Vandendriessche, Peter Kofod, Roman Haider, Georg Mayer, Harald Vilimsky, Laura Huhtasaari, Philippe Olivier</w:t>
      </w:r>
      <w:r w:rsidRPr="009837E0">
        <w:rPr>
          <w:rStyle w:val="HideTWBExt"/>
          <w:noProof w:val="0"/>
        </w:rPr>
        <w:t>&lt;/Members&gt;</w:t>
      </w:r>
    </w:p>
    <w:p w14:paraId="04B5A9AB" w14:textId="77777777" w:rsidR="00D07D2A" w:rsidRPr="009837E0" w:rsidRDefault="00D07D2A" w:rsidP="00D07D2A">
      <w:pPr>
        <w:pStyle w:val="NormalBold"/>
      </w:pPr>
      <w:r w:rsidRPr="009837E0">
        <w:rPr>
          <w:rStyle w:val="HideTWBExt"/>
          <w:noProof w:val="0"/>
        </w:rPr>
        <w:t>&lt;/RepeatBlock-By&gt;</w:t>
      </w:r>
    </w:p>
    <w:p w14:paraId="483AC3F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17D8399" w14:textId="35043A53"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c</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6F4FD68" w14:textId="77777777" w:rsidTr="0045320F">
        <w:trPr>
          <w:trHeight w:hRule="exact" w:val="240"/>
          <w:jc w:val="center"/>
        </w:trPr>
        <w:tc>
          <w:tcPr>
            <w:tcW w:w="9752" w:type="dxa"/>
            <w:gridSpan w:val="2"/>
          </w:tcPr>
          <w:p w14:paraId="172E5163" w14:textId="77777777" w:rsidR="00D07D2A" w:rsidRPr="0092111C" w:rsidRDefault="00D07D2A" w:rsidP="0045320F">
            <w:pPr>
              <w:rPr>
                <w:lang w:val="fr-FR"/>
              </w:rPr>
            </w:pPr>
          </w:p>
        </w:tc>
      </w:tr>
      <w:tr w:rsidR="00D07D2A" w:rsidRPr="009837E0" w14:paraId="575A76AA" w14:textId="77777777" w:rsidTr="0045320F">
        <w:trPr>
          <w:trHeight w:val="240"/>
          <w:jc w:val="center"/>
        </w:trPr>
        <w:tc>
          <w:tcPr>
            <w:tcW w:w="4876" w:type="dxa"/>
          </w:tcPr>
          <w:p w14:paraId="5FAA72B2" w14:textId="77777777" w:rsidR="00D07D2A" w:rsidRPr="009837E0" w:rsidRDefault="00D07D2A" w:rsidP="0045320F">
            <w:pPr>
              <w:pStyle w:val="AmColumnHeading"/>
            </w:pPr>
            <w:r w:rsidRPr="009837E0">
              <w:t>Tekst proponowany przez Komisję</w:t>
            </w:r>
          </w:p>
        </w:tc>
        <w:tc>
          <w:tcPr>
            <w:tcW w:w="4876" w:type="dxa"/>
          </w:tcPr>
          <w:p w14:paraId="28FEF06E" w14:textId="77777777" w:rsidR="00D07D2A" w:rsidRPr="009837E0" w:rsidRDefault="00D07D2A" w:rsidP="0045320F">
            <w:pPr>
              <w:pStyle w:val="AmColumnHeading"/>
            </w:pPr>
            <w:r w:rsidRPr="009837E0">
              <w:t>Poprawka</w:t>
            </w:r>
          </w:p>
        </w:tc>
      </w:tr>
      <w:tr w:rsidR="00D07D2A" w:rsidRPr="009837E0" w14:paraId="0D39B7A6" w14:textId="77777777" w:rsidTr="0045320F">
        <w:trPr>
          <w:jc w:val="center"/>
        </w:trPr>
        <w:tc>
          <w:tcPr>
            <w:tcW w:w="4876" w:type="dxa"/>
          </w:tcPr>
          <w:p w14:paraId="44873545" w14:textId="77777777" w:rsidR="00D07D2A" w:rsidRPr="009837E0" w:rsidRDefault="00D07D2A" w:rsidP="0045320F">
            <w:pPr>
              <w:pStyle w:val="Normal6a"/>
            </w:pPr>
            <w:r w:rsidRPr="009837E0">
              <w:t>c)</w:t>
            </w:r>
            <w:r w:rsidRPr="009837E0">
              <w:tab/>
            </w:r>
            <w:r w:rsidRPr="009837E0">
              <w:rPr>
                <w:b/>
                <w:bCs/>
                <w:i/>
                <w:iCs/>
              </w:rPr>
              <w:t>pełne wdrożenie wspólnej polityki wizowej</w:t>
            </w:r>
            <w:r w:rsidRPr="009837E0">
              <w:t>;</w:t>
            </w:r>
          </w:p>
        </w:tc>
        <w:tc>
          <w:tcPr>
            <w:tcW w:w="4876" w:type="dxa"/>
          </w:tcPr>
          <w:p w14:paraId="121365EC" w14:textId="77777777" w:rsidR="00D07D2A" w:rsidRPr="009837E0" w:rsidRDefault="00D07D2A" w:rsidP="0045320F">
            <w:pPr>
              <w:pStyle w:val="Normal6a"/>
            </w:pPr>
            <w:r w:rsidRPr="009837E0">
              <w:rPr>
                <w:color w:val="000005"/>
              </w:rPr>
              <w:t>c)</w:t>
            </w:r>
            <w:r w:rsidRPr="009837E0">
              <w:rPr>
                <w:color w:val="000005"/>
              </w:rPr>
              <w:tab/>
            </w:r>
            <w:r w:rsidRPr="009837E0">
              <w:rPr>
                <w:b/>
                <w:bCs/>
                <w:i/>
                <w:iCs/>
                <w:color w:val="000005"/>
              </w:rPr>
              <w:t>poszanowanie suwerenności państw członkowskich i uznanie, że ochrona granic oraz decyzja o przyznaniu lub odmowie przyznania wizy obywatelom państw trzecich wchodzi w zakres kompetencji krajowych</w:t>
            </w:r>
            <w:r w:rsidRPr="009837E0">
              <w:rPr>
                <w:color w:val="000005"/>
              </w:rPr>
              <w:t>;</w:t>
            </w:r>
          </w:p>
        </w:tc>
      </w:tr>
    </w:tbl>
    <w:p w14:paraId="7A47158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41194B1" w14:textId="77777777" w:rsidR="00D07D2A" w:rsidRPr="0045320F" w:rsidRDefault="00D07D2A" w:rsidP="00D07D2A">
      <w:pPr>
        <w:rPr>
          <w:lang w:val="en-GB"/>
        </w:rPr>
      </w:pPr>
      <w:r w:rsidRPr="0045320F">
        <w:rPr>
          <w:rStyle w:val="HideTWBExt"/>
          <w:noProof w:val="0"/>
          <w:lang w:val="en-GB"/>
        </w:rPr>
        <w:t>&lt;/Amend&gt;</w:t>
      </w:r>
    </w:p>
    <w:p w14:paraId="6A37936E" w14:textId="7E2FE26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932</w:t>
      </w:r>
      <w:r w:rsidRPr="0045320F">
        <w:rPr>
          <w:rStyle w:val="HideTWBExt"/>
          <w:noProof w:val="0"/>
          <w:lang w:val="en-GB"/>
        </w:rPr>
        <w:t>&lt;/NumAm&gt;</w:t>
      </w:r>
    </w:p>
    <w:p w14:paraId="711FDDF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6E943CDA" w14:textId="77777777" w:rsidR="00D07D2A" w:rsidRPr="009837E0" w:rsidRDefault="00D07D2A" w:rsidP="00D07D2A">
      <w:pPr>
        <w:pStyle w:val="NormalBold"/>
      </w:pPr>
      <w:r w:rsidRPr="009837E0">
        <w:rPr>
          <w:rStyle w:val="HideTWBExt"/>
          <w:noProof w:val="0"/>
        </w:rPr>
        <w:t>&lt;/RepeatBlock-By&gt;</w:t>
      </w:r>
    </w:p>
    <w:p w14:paraId="47EF607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554BD60" w14:textId="11C762B6"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d</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142CC71" w14:textId="77777777" w:rsidTr="0045320F">
        <w:trPr>
          <w:trHeight w:hRule="exact" w:val="240"/>
          <w:jc w:val="center"/>
        </w:trPr>
        <w:tc>
          <w:tcPr>
            <w:tcW w:w="9752" w:type="dxa"/>
            <w:gridSpan w:val="2"/>
          </w:tcPr>
          <w:p w14:paraId="5EF1E749" w14:textId="77777777" w:rsidR="00D07D2A" w:rsidRPr="0092111C" w:rsidRDefault="00D07D2A" w:rsidP="0045320F">
            <w:pPr>
              <w:rPr>
                <w:lang w:val="fr-FR"/>
              </w:rPr>
            </w:pPr>
          </w:p>
        </w:tc>
      </w:tr>
      <w:tr w:rsidR="00D07D2A" w:rsidRPr="009837E0" w14:paraId="3CCF3077" w14:textId="77777777" w:rsidTr="0045320F">
        <w:trPr>
          <w:trHeight w:val="240"/>
          <w:jc w:val="center"/>
        </w:trPr>
        <w:tc>
          <w:tcPr>
            <w:tcW w:w="4876" w:type="dxa"/>
          </w:tcPr>
          <w:p w14:paraId="7AA9B442" w14:textId="77777777" w:rsidR="00D07D2A" w:rsidRPr="009837E0" w:rsidRDefault="00D07D2A" w:rsidP="0045320F">
            <w:pPr>
              <w:pStyle w:val="AmColumnHeading"/>
            </w:pPr>
            <w:r w:rsidRPr="009837E0">
              <w:t>Tekst proponowany przez Komisję</w:t>
            </w:r>
          </w:p>
        </w:tc>
        <w:tc>
          <w:tcPr>
            <w:tcW w:w="4876" w:type="dxa"/>
          </w:tcPr>
          <w:p w14:paraId="5B75446F" w14:textId="77777777" w:rsidR="00D07D2A" w:rsidRPr="009837E0" w:rsidRDefault="00D07D2A" w:rsidP="0045320F">
            <w:pPr>
              <w:pStyle w:val="AmColumnHeading"/>
            </w:pPr>
            <w:r w:rsidRPr="009837E0">
              <w:t>Poprawka</w:t>
            </w:r>
          </w:p>
        </w:tc>
      </w:tr>
      <w:tr w:rsidR="00D07D2A" w:rsidRPr="009837E0" w14:paraId="1BA93D4F" w14:textId="77777777" w:rsidTr="0045320F">
        <w:trPr>
          <w:jc w:val="center"/>
        </w:trPr>
        <w:tc>
          <w:tcPr>
            <w:tcW w:w="4876" w:type="dxa"/>
          </w:tcPr>
          <w:p w14:paraId="73830C69" w14:textId="77777777" w:rsidR="00D07D2A" w:rsidRPr="009837E0" w:rsidRDefault="00D07D2A" w:rsidP="0045320F">
            <w:pPr>
              <w:pStyle w:val="Normal6a"/>
            </w:pPr>
            <w:r w:rsidRPr="009837E0">
              <w:rPr>
                <w:b/>
                <w:i/>
              </w:rPr>
              <w:t>d)</w:t>
            </w:r>
            <w:r w:rsidRPr="009837E0">
              <w:tab/>
            </w:r>
            <w:r w:rsidRPr="009837E0">
              <w:rPr>
                <w:b/>
                <w:i/>
              </w:rPr>
              <w:t>skuteczne zarządzanie migracją nieuregulowaną i zapobieganie jej;</w:t>
            </w:r>
          </w:p>
        </w:tc>
        <w:tc>
          <w:tcPr>
            <w:tcW w:w="4876" w:type="dxa"/>
          </w:tcPr>
          <w:p w14:paraId="0580076B" w14:textId="77777777" w:rsidR="00D07D2A" w:rsidRPr="009837E0" w:rsidRDefault="00D07D2A" w:rsidP="0045320F">
            <w:pPr>
              <w:pStyle w:val="Normal6a"/>
            </w:pPr>
            <w:r w:rsidRPr="009837E0">
              <w:rPr>
                <w:b/>
                <w:i/>
                <w:color w:val="000005"/>
              </w:rPr>
              <w:t>skreśla się</w:t>
            </w:r>
          </w:p>
        </w:tc>
      </w:tr>
    </w:tbl>
    <w:p w14:paraId="46A1C455"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6F5D967" w14:textId="77777777" w:rsidR="00D07D2A" w:rsidRPr="009837E0" w:rsidRDefault="00D07D2A" w:rsidP="00D07D2A">
      <w:r w:rsidRPr="009837E0">
        <w:rPr>
          <w:rStyle w:val="HideTWBExt"/>
          <w:noProof w:val="0"/>
        </w:rPr>
        <w:t>&lt;/Amend&gt;</w:t>
      </w:r>
    </w:p>
    <w:p w14:paraId="7397AD5B" w14:textId="31413CC3"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933</w:t>
      </w:r>
      <w:r w:rsidRPr="009837E0">
        <w:rPr>
          <w:rStyle w:val="HideTWBExt"/>
          <w:noProof w:val="0"/>
        </w:rPr>
        <w:t>&lt;/NumAm&gt;</w:t>
      </w:r>
    </w:p>
    <w:p w14:paraId="1CE26DCD" w14:textId="77777777" w:rsidR="00D07D2A" w:rsidRPr="009837E0" w:rsidRDefault="00D07D2A" w:rsidP="00D07D2A">
      <w:pPr>
        <w:pStyle w:val="NormalBold"/>
      </w:pPr>
      <w:r w:rsidRPr="009837E0">
        <w:rPr>
          <w:rStyle w:val="HideTWBExt"/>
          <w:noProof w:val="0"/>
        </w:rPr>
        <w:t>&lt;RepeatBlock-By&gt;&lt;Members&gt;</w:t>
      </w:r>
      <w:r w:rsidRPr="009837E0">
        <w:t>Pietro Bartolo, Sylvie Guillaume, Juan Fernando López Aguilar, Bettina Vollath, Javier Moreno Sánchez, Domènec Ruiz Devesa, Giuliano Pisapia, Elena Yoncheva, Thijs Reuten, Franco Roberti, Cyrus Engerer, Caterina Chinnici</w:t>
      </w:r>
      <w:r w:rsidRPr="009837E0">
        <w:rPr>
          <w:rStyle w:val="HideTWBExt"/>
          <w:noProof w:val="0"/>
        </w:rPr>
        <w:t>&lt;/Members&gt;</w:t>
      </w:r>
    </w:p>
    <w:p w14:paraId="359B211F" w14:textId="77777777" w:rsidR="00D07D2A" w:rsidRPr="009837E0" w:rsidRDefault="00D07D2A" w:rsidP="00D07D2A">
      <w:pPr>
        <w:pStyle w:val="NormalBold"/>
      </w:pPr>
      <w:r w:rsidRPr="009837E0">
        <w:rPr>
          <w:rStyle w:val="HideTWBExt"/>
          <w:noProof w:val="0"/>
        </w:rPr>
        <w:t>&lt;/RepeatBlock-By&gt;</w:t>
      </w:r>
    </w:p>
    <w:p w14:paraId="1B527F5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6EB5D8E" w14:textId="3834519E"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d</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EFD70D3" w14:textId="77777777" w:rsidTr="0045320F">
        <w:trPr>
          <w:trHeight w:hRule="exact" w:val="240"/>
          <w:jc w:val="center"/>
        </w:trPr>
        <w:tc>
          <w:tcPr>
            <w:tcW w:w="9752" w:type="dxa"/>
            <w:gridSpan w:val="2"/>
          </w:tcPr>
          <w:p w14:paraId="4E70F896" w14:textId="77777777" w:rsidR="00D07D2A" w:rsidRPr="0092111C" w:rsidRDefault="00D07D2A" w:rsidP="0045320F">
            <w:pPr>
              <w:rPr>
                <w:lang w:val="fr-FR"/>
              </w:rPr>
            </w:pPr>
          </w:p>
        </w:tc>
      </w:tr>
      <w:tr w:rsidR="00D07D2A" w:rsidRPr="009837E0" w14:paraId="39B48D6D" w14:textId="77777777" w:rsidTr="0045320F">
        <w:trPr>
          <w:trHeight w:val="240"/>
          <w:jc w:val="center"/>
        </w:trPr>
        <w:tc>
          <w:tcPr>
            <w:tcW w:w="4876" w:type="dxa"/>
          </w:tcPr>
          <w:p w14:paraId="3BDE42CB" w14:textId="77777777" w:rsidR="00D07D2A" w:rsidRPr="009837E0" w:rsidRDefault="00D07D2A" w:rsidP="0045320F">
            <w:pPr>
              <w:pStyle w:val="AmColumnHeading"/>
            </w:pPr>
            <w:r w:rsidRPr="009837E0">
              <w:t>Tekst proponowany przez Komisję</w:t>
            </w:r>
          </w:p>
        </w:tc>
        <w:tc>
          <w:tcPr>
            <w:tcW w:w="4876" w:type="dxa"/>
          </w:tcPr>
          <w:p w14:paraId="58B52E0D" w14:textId="77777777" w:rsidR="00D07D2A" w:rsidRPr="009837E0" w:rsidRDefault="00D07D2A" w:rsidP="0045320F">
            <w:pPr>
              <w:pStyle w:val="AmColumnHeading"/>
            </w:pPr>
            <w:r w:rsidRPr="009837E0">
              <w:t>Poprawka</w:t>
            </w:r>
          </w:p>
        </w:tc>
      </w:tr>
      <w:tr w:rsidR="00D07D2A" w:rsidRPr="009837E0" w14:paraId="379DB5D1" w14:textId="77777777" w:rsidTr="0045320F">
        <w:trPr>
          <w:jc w:val="center"/>
        </w:trPr>
        <w:tc>
          <w:tcPr>
            <w:tcW w:w="4876" w:type="dxa"/>
          </w:tcPr>
          <w:p w14:paraId="5EA26D3B" w14:textId="77777777" w:rsidR="00D07D2A" w:rsidRPr="009837E0" w:rsidRDefault="00D07D2A" w:rsidP="0045320F">
            <w:pPr>
              <w:pStyle w:val="Normal6a"/>
            </w:pPr>
            <w:r w:rsidRPr="009837E0">
              <w:rPr>
                <w:b/>
                <w:i/>
              </w:rPr>
              <w:t>d)</w:t>
            </w:r>
            <w:r w:rsidRPr="009837E0">
              <w:tab/>
            </w:r>
            <w:r w:rsidRPr="009837E0">
              <w:rPr>
                <w:b/>
                <w:i/>
              </w:rPr>
              <w:t>skuteczne zarządzanie migracją nieuregulowaną i zapobieganie jej;</w:t>
            </w:r>
          </w:p>
        </w:tc>
        <w:tc>
          <w:tcPr>
            <w:tcW w:w="4876" w:type="dxa"/>
          </w:tcPr>
          <w:p w14:paraId="18455A16" w14:textId="77777777" w:rsidR="00D07D2A" w:rsidRPr="009837E0" w:rsidRDefault="00D07D2A" w:rsidP="0045320F">
            <w:pPr>
              <w:pStyle w:val="Normal6a"/>
            </w:pPr>
            <w:r w:rsidRPr="009837E0">
              <w:rPr>
                <w:b/>
                <w:i/>
                <w:color w:val="000005"/>
              </w:rPr>
              <w:t>skreśla się</w:t>
            </w:r>
          </w:p>
        </w:tc>
      </w:tr>
    </w:tbl>
    <w:p w14:paraId="3854D2C4"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292679C1" w14:textId="77777777" w:rsidR="00D07D2A" w:rsidRPr="009837E0" w:rsidRDefault="00D07D2A" w:rsidP="00D07D2A">
      <w:r w:rsidRPr="009837E0">
        <w:rPr>
          <w:rStyle w:val="HideTWBExt"/>
          <w:noProof w:val="0"/>
        </w:rPr>
        <w:t>&lt;/Amend&gt;</w:t>
      </w:r>
    </w:p>
    <w:p w14:paraId="08B8EB9D" w14:textId="4EB14CA3"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934</w:t>
      </w:r>
      <w:r w:rsidRPr="009837E0">
        <w:rPr>
          <w:rStyle w:val="HideTWBExt"/>
          <w:noProof w:val="0"/>
        </w:rPr>
        <w:t>&lt;/NumAm&gt;</w:t>
      </w:r>
    </w:p>
    <w:p w14:paraId="3933AC6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 Laura Huhtasaari, Peter Kofod</w:t>
      </w:r>
      <w:r w:rsidRPr="0045320F">
        <w:rPr>
          <w:rStyle w:val="HideTWBExt"/>
          <w:noProof w:val="0"/>
          <w:lang w:val="en-GB"/>
        </w:rPr>
        <w:t>&lt;/Members&gt;</w:t>
      </w:r>
    </w:p>
    <w:p w14:paraId="0E6967AD" w14:textId="77777777" w:rsidR="00D07D2A" w:rsidRPr="009837E0" w:rsidRDefault="00D07D2A" w:rsidP="00D07D2A">
      <w:pPr>
        <w:pStyle w:val="NormalBold"/>
      </w:pPr>
      <w:r w:rsidRPr="009837E0">
        <w:rPr>
          <w:rStyle w:val="HideTWBExt"/>
          <w:noProof w:val="0"/>
        </w:rPr>
        <w:t>&lt;/RepeatBlock-By&gt;</w:t>
      </w:r>
    </w:p>
    <w:p w14:paraId="7CBB082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E358642" w14:textId="35CDC6E8"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d</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159123B5" w14:textId="77777777" w:rsidTr="0045320F">
        <w:trPr>
          <w:trHeight w:hRule="exact" w:val="240"/>
          <w:jc w:val="center"/>
        </w:trPr>
        <w:tc>
          <w:tcPr>
            <w:tcW w:w="9752" w:type="dxa"/>
            <w:gridSpan w:val="2"/>
          </w:tcPr>
          <w:p w14:paraId="566C58A2" w14:textId="77777777" w:rsidR="00D07D2A" w:rsidRPr="0092111C" w:rsidRDefault="00D07D2A" w:rsidP="0045320F">
            <w:pPr>
              <w:rPr>
                <w:lang w:val="fr-FR"/>
              </w:rPr>
            </w:pPr>
          </w:p>
        </w:tc>
      </w:tr>
      <w:tr w:rsidR="00D07D2A" w:rsidRPr="009837E0" w14:paraId="28020CDE" w14:textId="77777777" w:rsidTr="0045320F">
        <w:trPr>
          <w:trHeight w:val="240"/>
          <w:jc w:val="center"/>
        </w:trPr>
        <w:tc>
          <w:tcPr>
            <w:tcW w:w="4876" w:type="dxa"/>
          </w:tcPr>
          <w:p w14:paraId="7C139CF5" w14:textId="77777777" w:rsidR="00D07D2A" w:rsidRPr="009837E0" w:rsidRDefault="00D07D2A" w:rsidP="0045320F">
            <w:pPr>
              <w:pStyle w:val="AmColumnHeading"/>
            </w:pPr>
            <w:r w:rsidRPr="009837E0">
              <w:t>Tekst proponowany przez Komisję</w:t>
            </w:r>
          </w:p>
        </w:tc>
        <w:tc>
          <w:tcPr>
            <w:tcW w:w="4876" w:type="dxa"/>
          </w:tcPr>
          <w:p w14:paraId="17796AC7" w14:textId="77777777" w:rsidR="00D07D2A" w:rsidRPr="009837E0" w:rsidRDefault="00D07D2A" w:rsidP="0045320F">
            <w:pPr>
              <w:pStyle w:val="AmColumnHeading"/>
            </w:pPr>
            <w:r w:rsidRPr="009837E0">
              <w:t>Poprawka</w:t>
            </w:r>
          </w:p>
        </w:tc>
      </w:tr>
      <w:tr w:rsidR="00D07D2A" w:rsidRPr="009837E0" w14:paraId="37ED9850" w14:textId="77777777" w:rsidTr="0045320F">
        <w:trPr>
          <w:jc w:val="center"/>
        </w:trPr>
        <w:tc>
          <w:tcPr>
            <w:tcW w:w="4876" w:type="dxa"/>
          </w:tcPr>
          <w:p w14:paraId="71B45971" w14:textId="77777777" w:rsidR="00D07D2A" w:rsidRPr="009837E0" w:rsidRDefault="00D07D2A" w:rsidP="0045320F">
            <w:pPr>
              <w:pStyle w:val="Normal6a"/>
            </w:pPr>
            <w:r w:rsidRPr="009837E0">
              <w:t>d)</w:t>
            </w:r>
            <w:r w:rsidRPr="009837E0">
              <w:tab/>
              <w:t xml:space="preserve">skuteczne </w:t>
            </w:r>
            <w:r w:rsidRPr="009837E0">
              <w:rPr>
                <w:b/>
                <w:bCs/>
                <w:i/>
                <w:iCs/>
              </w:rPr>
              <w:t>zarządzanie</w:t>
            </w:r>
            <w:r w:rsidRPr="009837E0">
              <w:t xml:space="preserve"> migracją </w:t>
            </w:r>
            <w:r w:rsidRPr="009837E0">
              <w:rPr>
                <w:b/>
                <w:bCs/>
                <w:i/>
                <w:iCs/>
              </w:rPr>
              <w:t>nieuregulowaną i zapobieganie jej</w:t>
            </w:r>
            <w:r w:rsidRPr="009837E0">
              <w:t>;</w:t>
            </w:r>
          </w:p>
        </w:tc>
        <w:tc>
          <w:tcPr>
            <w:tcW w:w="4876" w:type="dxa"/>
          </w:tcPr>
          <w:p w14:paraId="2ED8381E" w14:textId="77777777" w:rsidR="00D07D2A" w:rsidRPr="009837E0" w:rsidRDefault="00D07D2A" w:rsidP="0045320F">
            <w:pPr>
              <w:pStyle w:val="Normal6a"/>
            </w:pPr>
            <w:r w:rsidRPr="009837E0">
              <w:rPr>
                <w:color w:val="000005"/>
              </w:rPr>
              <w:t>d)</w:t>
            </w:r>
            <w:r w:rsidRPr="009837E0">
              <w:rPr>
                <w:color w:val="000005"/>
              </w:rPr>
              <w:tab/>
              <w:t xml:space="preserve">skuteczne </w:t>
            </w:r>
            <w:r w:rsidRPr="009837E0">
              <w:rPr>
                <w:b/>
                <w:bCs/>
                <w:i/>
                <w:iCs/>
                <w:color w:val="000005"/>
              </w:rPr>
              <w:t>środki zapobiegające nielegalnej migracji i nielegalnemu wjazdowi na terytoria państw członkowskich, w tym poprzez fizyczne uszczelnienie granic, odmowę udzielenia azylu osobom przybywającym nielegalnie, wspólne misje morskie państw członkowskich na Morzu Śródziemnym, mające na celu zniechęcanie do nielegalnych wyjazdów i przyjazdów z krajów trzecich, zapobieganie im i ich zatrzymanie, a także zapewnienie natychmiastowej eskorty do portów pochodzenia każdemu statkowi umożliwiającemu nielegalny wjazd migrantów do państwa członkowskiego Unii Europejskiej</w:t>
            </w:r>
            <w:r w:rsidRPr="009837E0">
              <w:rPr>
                <w:color w:val="000005"/>
              </w:rPr>
              <w:t>;</w:t>
            </w:r>
          </w:p>
        </w:tc>
      </w:tr>
    </w:tbl>
    <w:p w14:paraId="30F8FE7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B4801E9" w14:textId="77777777" w:rsidR="00D07D2A" w:rsidRPr="0045320F" w:rsidRDefault="00D07D2A" w:rsidP="00D07D2A">
      <w:pPr>
        <w:rPr>
          <w:lang w:val="en-GB"/>
        </w:rPr>
      </w:pPr>
      <w:r w:rsidRPr="0045320F">
        <w:rPr>
          <w:rStyle w:val="HideTWBExt"/>
          <w:noProof w:val="0"/>
          <w:lang w:val="en-GB"/>
        </w:rPr>
        <w:t>&lt;/Amend&gt;</w:t>
      </w:r>
    </w:p>
    <w:p w14:paraId="4D2C4C91" w14:textId="6299C013"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935</w:t>
      </w:r>
      <w:r w:rsidRPr="0045320F">
        <w:rPr>
          <w:rStyle w:val="HideTWBExt"/>
          <w:noProof w:val="0"/>
          <w:lang w:val="en-GB"/>
        </w:rPr>
        <w:t>&lt;/NumAm&gt;</w:t>
      </w:r>
    </w:p>
    <w:p w14:paraId="37822E4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1835CD82" w14:textId="77777777" w:rsidR="00D07D2A" w:rsidRPr="009837E0" w:rsidRDefault="00D07D2A" w:rsidP="00D07D2A">
      <w:pPr>
        <w:pStyle w:val="NormalBold"/>
      </w:pPr>
      <w:r w:rsidRPr="009837E0">
        <w:rPr>
          <w:rStyle w:val="HideTWBExt"/>
          <w:noProof w:val="0"/>
        </w:rPr>
        <w:t>&lt;/RepeatBlock-By&gt;</w:t>
      </w:r>
    </w:p>
    <w:p w14:paraId="6319AFC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B79E818" w14:textId="7B50B067"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d</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E3FF817" w14:textId="77777777" w:rsidTr="0045320F">
        <w:trPr>
          <w:trHeight w:hRule="exact" w:val="240"/>
          <w:jc w:val="center"/>
        </w:trPr>
        <w:tc>
          <w:tcPr>
            <w:tcW w:w="9752" w:type="dxa"/>
            <w:gridSpan w:val="2"/>
          </w:tcPr>
          <w:p w14:paraId="3EC9C965" w14:textId="77777777" w:rsidR="00D07D2A" w:rsidRPr="0092111C" w:rsidRDefault="00D07D2A" w:rsidP="0045320F">
            <w:pPr>
              <w:rPr>
                <w:lang w:val="fr-FR"/>
              </w:rPr>
            </w:pPr>
          </w:p>
        </w:tc>
      </w:tr>
      <w:tr w:rsidR="00D07D2A" w:rsidRPr="009837E0" w14:paraId="322809B6" w14:textId="77777777" w:rsidTr="0045320F">
        <w:trPr>
          <w:trHeight w:val="240"/>
          <w:jc w:val="center"/>
        </w:trPr>
        <w:tc>
          <w:tcPr>
            <w:tcW w:w="4876" w:type="dxa"/>
          </w:tcPr>
          <w:p w14:paraId="571D605F" w14:textId="77777777" w:rsidR="00D07D2A" w:rsidRPr="009837E0" w:rsidRDefault="00D07D2A" w:rsidP="0045320F">
            <w:pPr>
              <w:pStyle w:val="AmColumnHeading"/>
            </w:pPr>
            <w:r w:rsidRPr="009837E0">
              <w:t>Tekst proponowany przez Komisję</w:t>
            </w:r>
          </w:p>
        </w:tc>
        <w:tc>
          <w:tcPr>
            <w:tcW w:w="4876" w:type="dxa"/>
          </w:tcPr>
          <w:p w14:paraId="1D070A6F" w14:textId="77777777" w:rsidR="00D07D2A" w:rsidRPr="009837E0" w:rsidRDefault="00D07D2A" w:rsidP="0045320F">
            <w:pPr>
              <w:pStyle w:val="AmColumnHeading"/>
            </w:pPr>
            <w:r w:rsidRPr="009837E0">
              <w:t>Poprawka</w:t>
            </w:r>
          </w:p>
        </w:tc>
      </w:tr>
      <w:tr w:rsidR="00D07D2A" w:rsidRPr="009837E0" w14:paraId="78C31B10" w14:textId="77777777" w:rsidTr="0045320F">
        <w:trPr>
          <w:jc w:val="center"/>
        </w:trPr>
        <w:tc>
          <w:tcPr>
            <w:tcW w:w="4876" w:type="dxa"/>
          </w:tcPr>
          <w:p w14:paraId="4509463C" w14:textId="77777777" w:rsidR="00D07D2A" w:rsidRPr="009837E0" w:rsidRDefault="00D07D2A" w:rsidP="0045320F">
            <w:pPr>
              <w:pStyle w:val="Normal6a"/>
            </w:pPr>
            <w:r w:rsidRPr="009837E0">
              <w:t>d)</w:t>
            </w:r>
            <w:r w:rsidRPr="009837E0">
              <w:tab/>
              <w:t xml:space="preserve">skuteczne </w:t>
            </w:r>
            <w:r w:rsidRPr="009837E0">
              <w:rPr>
                <w:b/>
                <w:bCs/>
                <w:i/>
                <w:iCs/>
              </w:rPr>
              <w:t>zarządzanie</w:t>
            </w:r>
            <w:r w:rsidRPr="009837E0">
              <w:t xml:space="preserve"> migracją </w:t>
            </w:r>
            <w:r w:rsidRPr="009837E0">
              <w:rPr>
                <w:b/>
                <w:bCs/>
                <w:i/>
                <w:iCs/>
              </w:rPr>
              <w:t>nieuregulowaną i </w:t>
            </w:r>
            <w:r w:rsidRPr="009837E0">
              <w:t xml:space="preserve">zapobieganie </w:t>
            </w:r>
            <w:r w:rsidRPr="009837E0">
              <w:rPr>
                <w:b/>
                <w:bCs/>
                <w:i/>
                <w:iCs/>
              </w:rPr>
              <w:t>jej</w:t>
            </w:r>
            <w:r w:rsidRPr="009837E0">
              <w:t>;</w:t>
            </w:r>
          </w:p>
        </w:tc>
        <w:tc>
          <w:tcPr>
            <w:tcW w:w="4876" w:type="dxa"/>
          </w:tcPr>
          <w:p w14:paraId="0FD851B4" w14:textId="77777777" w:rsidR="00D07D2A" w:rsidRPr="009837E0" w:rsidRDefault="00D07D2A" w:rsidP="0045320F">
            <w:pPr>
              <w:pStyle w:val="Normal6a"/>
            </w:pPr>
            <w:r w:rsidRPr="009837E0">
              <w:rPr>
                <w:color w:val="000005"/>
              </w:rPr>
              <w:t>d)</w:t>
            </w:r>
            <w:r w:rsidRPr="009837E0">
              <w:rPr>
                <w:color w:val="000005"/>
              </w:rPr>
              <w:tab/>
              <w:t xml:space="preserve">skuteczne zapobieganie </w:t>
            </w:r>
            <w:r w:rsidRPr="009837E0">
              <w:rPr>
                <w:b/>
                <w:bCs/>
                <w:i/>
                <w:iCs/>
                <w:color w:val="000005"/>
              </w:rPr>
              <w:t>nielegalnej migracji oraz wsparcie ze strony Komisji w celu zapewnienia, że wszelkie otrzymane fundusze, w tym pomoc na rozwój i/lub pomoc nadzwyczajna, są ściśle uzależnione od pełnej zgodności ze wszystkimi wnioskami państw członkowskich w ich działaniach na rzecz położenia kresu nielegalnej migracji</w:t>
            </w:r>
            <w:r w:rsidRPr="009837E0">
              <w:rPr>
                <w:color w:val="000005"/>
              </w:rPr>
              <w:t>;</w:t>
            </w:r>
          </w:p>
        </w:tc>
      </w:tr>
    </w:tbl>
    <w:p w14:paraId="6FF22940"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8256094" w14:textId="77777777" w:rsidR="00D07D2A" w:rsidRPr="0045320F" w:rsidRDefault="00D07D2A" w:rsidP="00D07D2A">
      <w:pPr>
        <w:rPr>
          <w:lang w:val="en-GB"/>
        </w:rPr>
      </w:pPr>
      <w:r w:rsidRPr="0045320F">
        <w:rPr>
          <w:rStyle w:val="HideTWBExt"/>
          <w:noProof w:val="0"/>
          <w:lang w:val="en-GB"/>
        </w:rPr>
        <w:t>&lt;/Amend&gt;</w:t>
      </w:r>
    </w:p>
    <w:p w14:paraId="58963E01" w14:textId="7527C48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936</w:t>
      </w:r>
      <w:r w:rsidRPr="0045320F">
        <w:rPr>
          <w:rStyle w:val="HideTWBExt"/>
          <w:noProof w:val="0"/>
          <w:lang w:val="en-GB"/>
        </w:rPr>
        <w:t>&lt;/NumAm&gt;</w:t>
      </w:r>
    </w:p>
    <w:p w14:paraId="16D59C1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1BD1A4CD" w14:textId="77777777" w:rsidR="00D07D2A" w:rsidRPr="009837E0" w:rsidRDefault="00D07D2A" w:rsidP="00D07D2A">
      <w:pPr>
        <w:pStyle w:val="NormalBold"/>
      </w:pPr>
      <w:r w:rsidRPr="009837E0">
        <w:rPr>
          <w:rStyle w:val="HideTWBExt"/>
          <w:noProof w:val="0"/>
        </w:rPr>
        <w:t>&lt;/RepeatBlock-By&gt;</w:t>
      </w:r>
    </w:p>
    <w:p w14:paraId="54AC17C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918F5D2" w14:textId="219EBA5B"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d</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F93B3D3" w14:textId="77777777" w:rsidTr="0045320F">
        <w:trPr>
          <w:trHeight w:hRule="exact" w:val="240"/>
          <w:jc w:val="center"/>
        </w:trPr>
        <w:tc>
          <w:tcPr>
            <w:tcW w:w="9752" w:type="dxa"/>
            <w:gridSpan w:val="2"/>
          </w:tcPr>
          <w:p w14:paraId="7D9B72E5" w14:textId="77777777" w:rsidR="00D07D2A" w:rsidRPr="0092111C" w:rsidRDefault="00D07D2A" w:rsidP="0045320F">
            <w:pPr>
              <w:rPr>
                <w:lang w:val="fr-FR"/>
              </w:rPr>
            </w:pPr>
          </w:p>
        </w:tc>
      </w:tr>
      <w:tr w:rsidR="00D07D2A" w:rsidRPr="009837E0" w14:paraId="0E26FC07" w14:textId="77777777" w:rsidTr="0045320F">
        <w:trPr>
          <w:trHeight w:val="240"/>
          <w:jc w:val="center"/>
        </w:trPr>
        <w:tc>
          <w:tcPr>
            <w:tcW w:w="4876" w:type="dxa"/>
          </w:tcPr>
          <w:p w14:paraId="70669093" w14:textId="77777777" w:rsidR="00D07D2A" w:rsidRPr="009837E0" w:rsidRDefault="00D07D2A" w:rsidP="0045320F">
            <w:pPr>
              <w:pStyle w:val="AmColumnHeading"/>
            </w:pPr>
            <w:r w:rsidRPr="009837E0">
              <w:t>Tekst proponowany przez Komisję</w:t>
            </w:r>
          </w:p>
        </w:tc>
        <w:tc>
          <w:tcPr>
            <w:tcW w:w="4876" w:type="dxa"/>
          </w:tcPr>
          <w:p w14:paraId="29C538F6" w14:textId="77777777" w:rsidR="00D07D2A" w:rsidRPr="009837E0" w:rsidRDefault="00D07D2A" w:rsidP="0045320F">
            <w:pPr>
              <w:pStyle w:val="AmColumnHeading"/>
            </w:pPr>
            <w:r w:rsidRPr="009837E0">
              <w:t>Poprawka</w:t>
            </w:r>
          </w:p>
        </w:tc>
      </w:tr>
      <w:tr w:rsidR="00D07D2A" w:rsidRPr="009837E0" w14:paraId="5930BBBA" w14:textId="77777777" w:rsidTr="0045320F">
        <w:trPr>
          <w:jc w:val="center"/>
        </w:trPr>
        <w:tc>
          <w:tcPr>
            <w:tcW w:w="4876" w:type="dxa"/>
          </w:tcPr>
          <w:p w14:paraId="089F5709" w14:textId="77777777" w:rsidR="00D07D2A" w:rsidRPr="009837E0" w:rsidRDefault="00D07D2A" w:rsidP="0045320F">
            <w:pPr>
              <w:pStyle w:val="Normal6a"/>
            </w:pPr>
            <w:r w:rsidRPr="009837E0">
              <w:t>d)</w:t>
            </w:r>
            <w:r w:rsidRPr="009837E0">
              <w:tab/>
              <w:t xml:space="preserve">skuteczne </w:t>
            </w:r>
            <w:r w:rsidRPr="009837E0">
              <w:rPr>
                <w:b/>
                <w:bCs/>
                <w:i/>
                <w:iCs/>
              </w:rPr>
              <w:t>zarządzanie</w:t>
            </w:r>
            <w:r w:rsidRPr="009837E0">
              <w:t xml:space="preserve"> migracją </w:t>
            </w:r>
            <w:r w:rsidRPr="009837E0">
              <w:rPr>
                <w:b/>
                <w:bCs/>
                <w:i/>
                <w:iCs/>
              </w:rPr>
              <w:t>nieuregulowaną</w:t>
            </w:r>
            <w:r w:rsidRPr="009837E0">
              <w:t xml:space="preserve"> i zapobieganie jej;</w:t>
            </w:r>
          </w:p>
        </w:tc>
        <w:tc>
          <w:tcPr>
            <w:tcW w:w="4876" w:type="dxa"/>
          </w:tcPr>
          <w:p w14:paraId="63DABA7A" w14:textId="77777777" w:rsidR="00D07D2A" w:rsidRPr="009837E0" w:rsidRDefault="00D07D2A" w:rsidP="0045320F">
            <w:pPr>
              <w:pStyle w:val="Normal6a"/>
            </w:pPr>
            <w:r w:rsidRPr="009837E0">
              <w:rPr>
                <w:color w:val="000005"/>
              </w:rPr>
              <w:t>d)</w:t>
            </w:r>
            <w:r w:rsidRPr="009837E0">
              <w:rPr>
                <w:color w:val="000005"/>
              </w:rPr>
              <w:tab/>
              <w:t xml:space="preserve">skuteczne </w:t>
            </w:r>
            <w:r w:rsidRPr="009837E0">
              <w:rPr>
                <w:b/>
                <w:bCs/>
                <w:i/>
                <w:iCs/>
                <w:color w:val="000005"/>
              </w:rPr>
              <w:t>zwalczanie nielegalnej migracji</w:t>
            </w:r>
            <w:r w:rsidRPr="009837E0">
              <w:rPr>
                <w:color w:val="000005"/>
              </w:rPr>
              <w:t xml:space="preserve"> i zapobieganie jej </w:t>
            </w:r>
            <w:r w:rsidRPr="009837E0">
              <w:rPr>
                <w:b/>
                <w:bCs/>
                <w:i/>
                <w:iCs/>
                <w:color w:val="000005"/>
              </w:rPr>
              <w:t>w oparciu o operacje powstrzymywania migracji, w tym misje morskie UE na Morzu Śródziemnym mające na celu zapobieganie i powstrzymanie nielegalnych wyjazdów migrantów z państw trzecich</w:t>
            </w:r>
            <w:r w:rsidRPr="009837E0">
              <w:rPr>
                <w:color w:val="000005"/>
              </w:rPr>
              <w:t>;</w:t>
            </w:r>
          </w:p>
        </w:tc>
      </w:tr>
    </w:tbl>
    <w:p w14:paraId="3D9EAD8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B730D07" w14:textId="77777777" w:rsidR="00D07D2A" w:rsidRPr="0045320F" w:rsidRDefault="00D07D2A" w:rsidP="00D07D2A">
      <w:pPr>
        <w:rPr>
          <w:lang w:val="en-GB"/>
        </w:rPr>
      </w:pPr>
      <w:r w:rsidRPr="0045320F">
        <w:rPr>
          <w:rStyle w:val="HideTWBExt"/>
          <w:noProof w:val="0"/>
          <w:lang w:val="en-GB"/>
        </w:rPr>
        <w:t>&lt;/Amend&gt;</w:t>
      </w:r>
    </w:p>
    <w:p w14:paraId="471F02CE" w14:textId="5D43D34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937</w:t>
      </w:r>
      <w:r w:rsidRPr="0045320F">
        <w:rPr>
          <w:rStyle w:val="HideTWBExt"/>
          <w:noProof w:val="0"/>
          <w:lang w:val="en-GB"/>
        </w:rPr>
        <w:t>&lt;/NumAm&gt;</w:t>
      </w:r>
    </w:p>
    <w:p w14:paraId="0BBB6F7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30AF998C" w14:textId="77777777" w:rsidR="00D07D2A" w:rsidRPr="009837E0" w:rsidRDefault="00D07D2A" w:rsidP="00D07D2A">
      <w:pPr>
        <w:pStyle w:val="NormalBold"/>
      </w:pPr>
      <w:r w:rsidRPr="009837E0">
        <w:rPr>
          <w:rStyle w:val="HideTWBExt"/>
          <w:noProof w:val="0"/>
        </w:rPr>
        <w:t>&lt;/RepeatBlock-By&gt;</w:t>
      </w:r>
    </w:p>
    <w:p w14:paraId="5BA2529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D487187" w14:textId="1762C4F1"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d</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DA5A5B9" w14:textId="77777777" w:rsidTr="0045320F">
        <w:trPr>
          <w:trHeight w:hRule="exact" w:val="240"/>
          <w:jc w:val="center"/>
        </w:trPr>
        <w:tc>
          <w:tcPr>
            <w:tcW w:w="9752" w:type="dxa"/>
            <w:gridSpan w:val="2"/>
          </w:tcPr>
          <w:p w14:paraId="5F384B17" w14:textId="77777777" w:rsidR="00D07D2A" w:rsidRPr="0092111C" w:rsidRDefault="00D07D2A" w:rsidP="0045320F">
            <w:pPr>
              <w:rPr>
                <w:lang w:val="fr-FR"/>
              </w:rPr>
            </w:pPr>
          </w:p>
        </w:tc>
      </w:tr>
      <w:tr w:rsidR="00D07D2A" w:rsidRPr="009837E0" w14:paraId="10E4EB5C" w14:textId="77777777" w:rsidTr="0045320F">
        <w:trPr>
          <w:trHeight w:val="240"/>
          <w:jc w:val="center"/>
        </w:trPr>
        <w:tc>
          <w:tcPr>
            <w:tcW w:w="4876" w:type="dxa"/>
          </w:tcPr>
          <w:p w14:paraId="26D3610E" w14:textId="77777777" w:rsidR="00D07D2A" w:rsidRPr="009837E0" w:rsidRDefault="00D07D2A" w:rsidP="0045320F">
            <w:pPr>
              <w:pStyle w:val="AmColumnHeading"/>
            </w:pPr>
            <w:r w:rsidRPr="009837E0">
              <w:t>Tekst proponowany przez Komisję</w:t>
            </w:r>
          </w:p>
        </w:tc>
        <w:tc>
          <w:tcPr>
            <w:tcW w:w="4876" w:type="dxa"/>
          </w:tcPr>
          <w:p w14:paraId="163F2E6E" w14:textId="77777777" w:rsidR="00D07D2A" w:rsidRPr="009837E0" w:rsidRDefault="00D07D2A" w:rsidP="0045320F">
            <w:pPr>
              <w:pStyle w:val="AmColumnHeading"/>
            </w:pPr>
            <w:r w:rsidRPr="009837E0">
              <w:t>Poprawka</w:t>
            </w:r>
          </w:p>
        </w:tc>
      </w:tr>
      <w:tr w:rsidR="00D07D2A" w:rsidRPr="009837E0" w14:paraId="5DC1F6CE" w14:textId="77777777" w:rsidTr="0045320F">
        <w:trPr>
          <w:jc w:val="center"/>
        </w:trPr>
        <w:tc>
          <w:tcPr>
            <w:tcW w:w="4876" w:type="dxa"/>
          </w:tcPr>
          <w:p w14:paraId="3925E125" w14:textId="77777777" w:rsidR="00D07D2A" w:rsidRPr="009837E0" w:rsidRDefault="00D07D2A" w:rsidP="0045320F">
            <w:pPr>
              <w:pStyle w:val="Normal6a"/>
            </w:pPr>
            <w:r w:rsidRPr="009837E0">
              <w:t>d)</w:t>
            </w:r>
            <w:r w:rsidRPr="009837E0">
              <w:tab/>
            </w:r>
            <w:r w:rsidRPr="009837E0">
              <w:rPr>
                <w:b/>
                <w:bCs/>
                <w:i/>
                <w:iCs/>
              </w:rPr>
              <w:t>skuteczne zarządzanie</w:t>
            </w:r>
            <w:r w:rsidRPr="009837E0">
              <w:t xml:space="preserve"> migracją nieuregulowaną </w:t>
            </w:r>
            <w:r w:rsidRPr="009837E0">
              <w:rPr>
                <w:b/>
                <w:bCs/>
                <w:i/>
                <w:iCs/>
              </w:rPr>
              <w:t>i zapobieganie jej</w:t>
            </w:r>
            <w:r w:rsidRPr="009837E0">
              <w:t>;</w:t>
            </w:r>
          </w:p>
        </w:tc>
        <w:tc>
          <w:tcPr>
            <w:tcW w:w="4876" w:type="dxa"/>
          </w:tcPr>
          <w:p w14:paraId="7D3B0F2C" w14:textId="77777777" w:rsidR="00D07D2A" w:rsidRPr="009837E0" w:rsidRDefault="00D07D2A" w:rsidP="0045320F">
            <w:pPr>
              <w:pStyle w:val="Normal6a"/>
            </w:pPr>
            <w:r w:rsidRPr="009837E0">
              <w:rPr>
                <w:color w:val="000005"/>
              </w:rPr>
              <w:t>d)</w:t>
            </w:r>
            <w:r w:rsidRPr="009837E0">
              <w:rPr>
                <w:color w:val="000005"/>
              </w:rPr>
              <w:tab/>
            </w:r>
            <w:r w:rsidRPr="009837E0">
              <w:rPr>
                <w:b/>
                <w:bCs/>
                <w:i/>
                <w:iCs/>
                <w:color w:val="000005"/>
              </w:rPr>
              <w:t>tworzenie i ekspansja bezpiecznych dróg poszukiwania ochrony oraz ograniczenie migracji nieuregulowanej i niebezpiecznej</w:t>
            </w:r>
            <w:r w:rsidRPr="009837E0">
              <w:rPr>
                <w:color w:val="000005"/>
              </w:rPr>
              <w:t>;</w:t>
            </w:r>
          </w:p>
        </w:tc>
      </w:tr>
    </w:tbl>
    <w:p w14:paraId="7526255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374232C" w14:textId="77777777" w:rsidR="00D07D2A" w:rsidRPr="0045320F" w:rsidRDefault="00D07D2A" w:rsidP="00D07D2A">
      <w:pPr>
        <w:rPr>
          <w:lang w:val="en-GB"/>
        </w:rPr>
      </w:pPr>
      <w:r w:rsidRPr="0045320F">
        <w:rPr>
          <w:rStyle w:val="HideTWBExt"/>
          <w:noProof w:val="0"/>
          <w:lang w:val="en-GB"/>
        </w:rPr>
        <w:t>&lt;/Amend&gt;</w:t>
      </w:r>
    </w:p>
    <w:p w14:paraId="5EDF3311" w14:textId="0C8197B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938</w:t>
      </w:r>
      <w:r w:rsidRPr="0045320F">
        <w:rPr>
          <w:rStyle w:val="HideTWBExt"/>
          <w:noProof w:val="0"/>
          <w:lang w:val="en-GB"/>
        </w:rPr>
        <w:t>&lt;/NumAm&gt;</w:t>
      </w:r>
    </w:p>
    <w:p w14:paraId="33B6EAC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Michal Šimečka, Jan-Christoph Oetjen, Malik Azmani, Sophia in 't Veld, Karen Melchior</w:t>
      </w:r>
      <w:r w:rsidRPr="0045320F">
        <w:rPr>
          <w:rStyle w:val="HideTWBExt"/>
          <w:noProof w:val="0"/>
          <w:lang w:val="en-GB"/>
        </w:rPr>
        <w:t>&lt;/Members&gt;</w:t>
      </w:r>
    </w:p>
    <w:p w14:paraId="0B594802" w14:textId="77777777" w:rsidR="00D07D2A" w:rsidRPr="009837E0" w:rsidRDefault="00D07D2A" w:rsidP="00D07D2A">
      <w:pPr>
        <w:pStyle w:val="NormalBold"/>
      </w:pPr>
      <w:r w:rsidRPr="009837E0">
        <w:rPr>
          <w:rStyle w:val="HideTWBExt"/>
          <w:noProof w:val="0"/>
        </w:rPr>
        <w:t>&lt;/RepeatBlock-By&gt;</w:t>
      </w:r>
    </w:p>
    <w:p w14:paraId="7B2C304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9459698" w14:textId="3EF0962F"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d</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34863A42" w14:textId="77777777" w:rsidTr="0045320F">
        <w:trPr>
          <w:trHeight w:hRule="exact" w:val="240"/>
          <w:jc w:val="center"/>
        </w:trPr>
        <w:tc>
          <w:tcPr>
            <w:tcW w:w="9752" w:type="dxa"/>
            <w:gridSpan w:val="2"/>
          </w:tcPr>
          <w:p w14:paraId="2DAF2E0B" w14:textId="77777777" w:rsidR="00D07D2A" w:rsidRPr="0092111C" w:rsidRDefault="00D07D2A" w:rsidP="0045320F">
            <w:pPr>
              <w:rPr>
                <w:lang w:val="fr-FR"/>
              </w:rPr>
            </w:pPr>
          </w:p>
        </w:tc>
      </w:tr>
      <w:tr w:rsidR="00D07D2A" w:rsidRPr="009837E0" w14:paraId="60D3F4BE" w14:textId="77777777" w:rsidTr="0045320F">
        <w:trPr>
          <w:trHeight w:val="240"/>
          <w:jc w:val="center"/>
        </w:trPr>
        <w:tc>
          <w:tcPr>
            <w:tcW w:w="4876" w:type="dxa"/>
          </w:tcPr>
          <w:p w14:paraId="1C75BCC9" w14:textId="77777777" w:rsidR="00D07D2A" w:rsidRPr="009837E0" w:rsidRDefault="00D07D2A" w:rsidP="0045320F">
            <w:pPr>
              <w:pStyle w:val="AmColumnHeading"/>
            </w:pPr>
            <w:r w:rsidRPr="009837E0">
              <w:t>Tekst proponowany przez Komisję</w:t>
            </w:r>
          </w:p>
        </w:tc>
        <w:tc>
          <w:tcPr>
            <w:tcW w:w="4876" w:type="dxa"/>
          </w:tcPr>
          <w:p w14:paraId="6BD83772" w14:textId="77777777" w:rsidR="00D07D2A" w:rsidRPr="009837E0" w:rsidRDefault="00D07D2A" w:rsidP="0045320F">
            <w:pPr>
              <w:pStyle w:val="AmColumnHeading"/>
            </w:pPr>
            <w:r w:rsidRPr="009837E0">
              <w:t>Poprawka</w:t>
            </w:r>
          </w:p>
        </w:tc>
      </w:tr>
      <w:tr w:rsidR="00D07D2A" w:rsidRPr="009837E0" w14:paraId="24E8DD26" w14:textId="77777777" w:rsidTr="0045320F">
        <w:trPr>
          <w:jc w:val="center"/>
        </w:trPr>
        <w:tc>
          <w:tcPr>
            <w:tcW w:w="4876" w:type="dxa"/>
          </w:tcPr>
          <w:p w14:paraId="3E60FF41" w14:textId="77777777" w:rsidR="00D07D2A" w:rsidRPr="009837E0" w:rsidRDefault="00D07D2A" w:rsidP="0045320F">
            <w:pPr>
              <w:pStyle w:val="Normal6a"/>
            </w:pPr>
            <w:r w:rsidRPr="009837E0">
              <w:t>d)</w:t>
            </w:r>
            <w:r w:rsidRPr="009837E0">
              <w:tab/>
              <w:t>skuteczne zarządzanie migracją nieuregulowaną i zapobieganie jej;</w:t>
            </w:r>
          </w:p>
        </w:tc>
        <w:tc>
          <w:tcPr>
            <w:tcW w:w="4876" w:type="dxa"/>
          </w:tcPr>
          <w:p w14:paraId="2A2D3F79" w14:textId="77777777" w:rsidR="00D07D2A" w:rsidRPr="009837E0" w:rsidRDefault="00D07D2A" w:rsidP="0045320F">
            <w:pPr>
              <w:pStyle w:val="Normal6a"/>
            </w:pPr>
            <w:r w:rsidRPr="009837E0">
              <w:rPr>
                <w:color w:val="000005"/>
              </w:rPr>
              <w:t>d)</w:t>
            </w:r>
            <w:r w:rsidRPr="009837E0">
              <w:rPr>
                <w:color w:val="000005"/>
              </w:rPr>
              <w:tab/>
              <w:t>skuteczne zarządzanie migracją nieuregulowaną i zapobieganie jej</w:t>
            </w:r>
            <w:r w:rsidRPr="009837E0">
              <w:rPr>
                <w:b/>
                <w:bCs/>
                <w:i/>
                <w:iCs/>
                <w:color w:val="000005"/>
              </w:rPr>
              <w:t>, zarówno na terytorium UE, jak i poza UE</w:t>
            </w:r>
            <w:r w:rsidRPr="009837E0">
              <w:rPr>
                <w:color w:val="000005"/>
              </w:rPr>
              <w:t>;</w:t>
            </w:r>
          </w:p>
        </w:tc>
      </w:tr>
    </w:tbl>
    <w:p w14:paraId="1478CCA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94EFD73" w14:textId="77777777" w:rsidR="00D07D2A" w:rsidRPr="0045320F" w:rsidRDefault="00D07D2A" w:rsidP="00D07D2A">
      <w:pPr>
        <w:rPr>
          <w:lang w:val="en-GB"/>
        </w:rPr>
      </w:pPr>
      <w:r w:rsidRPr="0045320F">
        <w:rPr>
          <w:rStyle w:val="HideTWBExt"/>
          <w:noProof w:val="0"/>
          <w:lang w:val="en-GB"/>
        </w:rPr>
        <w:t>&lt;/Amend&gt;</w:t>
      </w:r>
    </w:p>
    <w:p w14:paraId="5076A237" w14:textId="2C252B7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939</w:t>
      </w:r>
      <w:r w:rsidRPr="0045320F">
        <w:rPr>
          <w:rStyle w:val="HideTWBExt"/>
          <w:noProof w:val="0"/>
          <w:lang w:val="en-GB"/>
        </w:rPr>
        <w:t>&lt;/NumAm&gt;</w:t>
      </w:r>
    </w:p>
    <w:p w14:paraId="7239F19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Lena Düpont</w:t>
      </w:r>
      <w:r w:rsidRPr="0045320F">
        <w:rPr>
          <w:rStyle w:val="HideTWBExt"/>
          <w:noProof w:val="0"/>
          <w:lang w:val="en-GB"/>
        </w:rPr>
        <w:t>&lt;/Members&gt;</w:t>
      </w:r>
    </w:p>
    <w:p w14:paraId="33F6375A" w14:textId="77777777" w:rsidR="00D07D2A" w:rsidRPr="009837E0" w:rsidRDefault="00D07D2A" w:rsidP="00D07D2A">
      <w:pPr>
        <w:pStyle w:val="NormalBold"/>
      </w:pPr>
      <w:r w:rsidRPr="009837E0">
        <w:rPr>
          <w:rStyle w:val="HideTWBExt"/>
          <w:noProof w:val="0"/>
        </w:rPr>
        <w:t>&lt;/RepeatBlock-By&gt;</w:t>
      </w:r>
    </w:p>
    <w:p w14:paraId="07B6372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46EF3F6" w14:textId="29A5D7E3"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d</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36C93FB" w14:textId="77777777" w:rsidTr="0045320F">
        <w:trPr>
          <w:trHeight w:hRule="exact" w:val="240"/>
          <w:jc w:val="center"/>
        </w:trPr>
        <w:tc>
          <w:tcPr>
            <w:tcW w:w="9752" w:type="dxa"/>
            <w:gridSpan w:val="2"/>
          </w:tcPr>
          <w:p w14:paraId="5F921CED" w14:textId="77777777" w:rsidR="00D07D2A" w:rsidRPr="0092111C" w:rsidRDefault="00D07D2A" w:rsidP="0045320F">
            <w:pPr>
              <w:rPr>
                <w:lang w:val="fr-FR"/>
              </w:rPr>
            </w:pPr>
          </w:p>
        </w:tc>
      </w:tr>
      <w:tr w:rsidR="00D07D2A" w:rsidRPr="009837E0" w14:paraId="5DD16888" w14:textId="77777777" w:rsidTr="0045320F">
        <w:trPr>
          <w:trHeight w:val="240"/>
          <w:jc w:val="center"/>
        </w:trPr>
        <w:tc>
          <w:tcPr>
            <w:tcW w:w="4876" w:type="dxa"/>
          </w:tcPr>
          <w:p w14:paraId="7775BC87" w14:textId="77777777" w:rsidR="00D07D2A" w:rsidRPr="009837E0" w:rsidRDefault="00D07D2A" w:rsidP="0045320F">
            <w:pPr>
              <w:pStyle w:val="AmColumnHeading"/>
            </w:pPr>
            <w:r w:rsidRPr="009837E0">
              <w:t>Tekst proponowany przez Komisję</w:t>
            </w:r>
          </w:p>
        </w:tc>
        <w:tc>
          <w:tcPr>
            <w:tcW w:w="4876" w:type="dxa"/>
          </w:tcPr>
          <w:p w14:paraId="7ACE77A8" w14:textId="77777777" w:rsidR="00D07D2A" w:rsidRPr="009837E0" w:rsidRDefault="00D07D2A" w:rsidP="0045320F">
            <w:pPr>
              <w:pStyle w:val="AmColumnHeading"/>
            </w:pPr>
            <w:r w:rsidRPr="009837E0">
              <w:t>Poprawka</w:t>
            </w:r>
          </w:p>
        </w:tc>
      </w:tr>
      <w:tr w:rsidR="00D07D2A" w:rsidRPr="009837E0" w14:paraId="799ECF78" w14:textId="77777777" w:rsidTr="0045320F">
        <w:trPr>
          <w:jc w:val="center"/>
        </w:trPr>
        <w:tc>
          <w:tcPr>
            <w:tcW w:w="4876" w:type="dxa"/>
          </w:tcPr>
          <w:p w14:paraId="45A41707" w14:textId="77777777" w:rsidR="00D07D2A" w:rsidRPr="009837E0" w:rsidRDefault="00D07D2A" w:rsidP="0045320F">
            <w:pPr>
              <w:pStyle w:val="Normal6a"/>
            </w:pPr>
            <w:r w:rsidRPr="009837E0">
              <w:t>d)</w:t>
            </w:r>
            <w:r w:rsidRPr="009837E0">
              <w:tab/>
              <w:t>skuteczne zarządzanie migracją nieuregulowaną i zapobieganie jej;</w:t>
            </w:r>
          </w:p>
        </w:tc>
        <w:tc>
          <w:tcPr>
            <w:tcW w:w="4876" w:type="dxa"/>
          </w:tcPr>
          <w:p w14:paraId="4314376B" w14:textId="77777777" w:rsidR="00D07D2A" w:rsidRPr="009837E0" w:rsidRDefault="00D07D2A" w:rsidP="0045320F">
            <w:pPr>
              <w:pStyle w:val="Normal6a"/>
            </w:pPr>
            <w:r w:rsidRPr="009837E0">
              <w:rPr>
                <w:color w:val="000005"/>
              </w:rPr>
              <w:t>d)</w:t>
            </w:r>
            <w:r w:rsidRPr="009837E0">
              <w:rPr>
                <w:color w:val="000005"/>
              </w:rPr>
              <w:tab/>
              <w:t>skuteczne zarządzanie migracją nieuregulowaną i </w:t>
            </w:r>
            <w:r w:rsidRPr="009837E0">
              <w:rPr>
                <w:b/>
                <w:bCs/>
                <w:i/>
                <w:iCs/>
                <w:color w:val="000005"/>
              </w:rPr>
              <w:t>przepływem wtórnym oraz</w:t>
            </w:r>
            <w:r w:rsidRPr="009837E0">
              <w:rPr>
                <w:color w:val="000005"/>
              </w:rPr>
              <w:t xml:space="preserve"> zapobieganie </w:t>
            </w:r>
            <w:r w:rsidRPr="009837E0">
              <w:rPr>
                <w:b/>
                <w:bCs/>
                <w:i/>
                <w:iCs/>
                <w:color w:val="000005"/>
              </w:rPr>
              <w:t>tym zjawiskom</w:t>
            </w:r>
            <w:r w:rsidRPr="009837E0">
              <w:rPr>
                <w:color w:val="000005"/>
              </w:rPr>
              <w:t>;</w:t>
            </w:r>
          </w:p>
        </w:tc>
      </w:tr>
    </w:tbl>
    <w:p w14:paraId="5C8A395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DC7678C" w14:textId="77777777" w:rsidR="00D07D2A" w:rsidRPr="0045320F" w:rsidRDefault="00D07D2A" w:rsidP="00D07D2A">
      <w:pPr>
        <w:rPr>
          <w:lang w:val="en-GB"/>
        </w:rPr>
      </w:pPr>
      <w:r w:rsidRPr="0045320F">
        <w:rPr>
          <w:rStyle w:val="HideTWBExt"/>
          <w:noProof w:val="0"/>
          <w:lang w:val="en-GB"/>
        </w:rPr>
        <w:t>&lt;/Amend&gt;</w:t>
      </w:r>
    </w:p>
    <w:p w14:paraId="63FF9534" w14:textId="4786839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940</w:t>
      </w:r>
      <w:r w:rsidRPr="0045320F">
        <w:rPr>
          <w:rStyle w:val="HideTWBExt"/>
          <w:noProof w:val="0"/>
          <w:lang w:val="en-GB"/>
        </w:rPr>
        <w:t>&lt;/NumAm&gt;</w:t>
      </w:r>
    </w:p>
    <w:p w14:paraId="5F0BCF9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6328D788" w14:textId="77777777" w:rsidR="00D07D2A" w:rsidRPr="009837E0" w:rsidRDefault="00D07D2A" w:rsidP="00D07D2A">
      <w:pPr>
        <w:pStyle w:val="NormalBold"/>
      </w:pPr>
      <w:r w:rsidRPr="009837E0">
        <w:rPr>
          <w:rStyle w:val="HideTWBExt"/>
          <w:noProof w:val="0"/>
        </w:rPr>
        <w:t>&lt;/RepeatBlock-By&gt;</w:t>
      </w:r>
    </w:p>
    <w:p w14:paraId="30E1754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45C8B04" w14:textId="23149E94"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d</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354BD6C7" w14:textId="77777777" w:rsidTr="0045320F">
        <w:trPr>
          <w:trHeight w:hRule="exact" w:val="240"/>
          <w:jc w:val="center"/>
        </w:trPr>
        <w:tc>
          <w:tcPr>
            <w:tcW w:w="9752" w:type="dxa"/>
            <w:gridSpan w:val="2"/>
          </w:tcPr>
          <w:p w14:paraId="7D4E0612" w14:textId="77777777" w:rsidR="00D07D2A" w:rsidRPr="0092111C" w:rsidRDefault="00D07D2A" w:rsidP="0045320F">
            <w:pPr>
              <w:rPr>
                <w:lang w:val="fr-FR"/>
              </w:rPr>
            </w:pPr>
          </w:p>
        </w:tc>
      </w:tr>
      <w:tr w:rsidR="00D07D2A" w:rsidRPr="009837E0" w14:paraId="72BE381F" w14:textId="77777777" w:rsidTr="0045320F">
        <w:trPr>
          <w:trHeight w:val="240"/>
          <w:jc w:val="center"/>
        </w:trPr>
        <w:tc>
          <w:tcPr>
            <w:tcW w:w="4876" w:type="dxa"/>
          </w:tcPr>
          <w:p w14:paraId="397B5C0C" w14:textId="77777777" w:rsidR="00D07D2A" w:rsidRPr="009837E0" w:rsidRDefault="00D07D2A" w:rsidP="0045320F">
            <w:pPr>
              <w:pStyle w:val="AmColumnHeading"/>
            </w:pPr>
            <w:r w:rsidRPr="009837E0">
              <w:t>Tekst proponowany przez Komisję</w:t>
            </w:r>
          </w:p>
        </w:tc>
        <w:tc>
          <w:tcPr>
            <w:tcW w:w="4876" w:type="dxa"/>
          </w:tcPr>
          <w:p w14:paraId="4C870456" w14:textId="77777777" w:rsidR="00D07D2A" w:rsidRPr="009837E0" w:rsidRDefault="00D07D2A" w:rsidP="0045320F">
            <w:pPr>
              <w:pStyle w:val="AmColumnHeading"/>
            </w:pPr>
            <w:r w:rsidRPr="009837E0">
              <w:t>Poprawka</w:t>
            </w:r>
          </w:p>
        </w:tc>
      </w:tr>
      <w:tr w:rsidR="00D07D2A" w:rsidRPr="009837E0" w14:paraId="50910C12" w14:textId="77777777" w:rsidTr="0045320F">
        <w:trPr>
          <w:jc w:val="center"/>
        </w:trPr>
        <w:tc>
          <w:tcPr>
            <w:tcW w:w="4876" w:type="dxa"/>
          </w:tcPr>
          <w:p w14:paraId="067BF826" w14:textId="77777777" w:rsidR="00D07D2A" w:rsidRPr="009837E0" w:rsidRDefault="00D07D2A" w:rsidP="0045320F">
            <w:pPr>
              <w:pStyle w:val="Normal6a"/>
            </w:pPr>
            <w:r w:rsidRPr="009837E0">
              <w:t>d)</w:t>
            </w:r>
            <w:r w:rsidRPr="009837E0">
              <w:tab/>
              <w:t xml:space="preserve">skuteczne </w:t>
            </w:r>
            <w:r w:rsidRPr="009837E0">
              <w:rPr>
                <w:b/>
                <w:bCs/>
                <w:i/>
                <w:iCs/>
              </w:rPr>
              <w:t>zarządzanie</w:t>
            </w:r>
            <w:r w:rsidRPr="009837E0">
              <w:t xml:space="preserve"> migracją nieuregulowaną </w:t>
            </w:r>
            <w:r w:rsidRPr="009837E0">
              <w:rPr>
                <w:b/>
                <w:bCs/>
                <w:i/>
                <w:iCs/>
              </w:rPr>
              <w:t>i</w:t>
            </w:r>
            <w:r w:rsidRPr="009837E0">
              <w:t xml:space="preserve"> zapobieganie </w:t>
            </w:r>
            <w:r w:rsidRPr="009837E0">
              <w:rPr>
                <w:b/>
                <w:bCs/>
                <w:i/>
                <w:iCs/>
              </w:rPr>
              <w:t>jej</w:t>
            </w:r>
            <w:r w:rsidRPr="009837E0">
              <w:t>;</w:t>
            </w:r>
          </w:p>
        </w:tc>
        <w:tc>
          <w:tcPr>
            <w:tcW w:w="4876" w:type="dxa"/>
          </w:tcPr>
          <w:p w14:paraId="5CEB7915" w14:textId="77777777" w:rsidR="00D07D2A" w:rsidRPr="009837E0" w:rsidRDefault="00D07D2A" w:rsidP="0045320F">
            <w:pPr>
              <w:pStyle w:val="Normal6a"/>
            </w:pPr>
            <w:r w:rsidRPr="009837E0">
              <w:rPr>
                <w:color w:val="000005"/>
              </w:rPr>
              <w:t>d)</w:t>
            </w:r>
            <w:r w:rsidRPr="009837E0">
              <w:rPr>
                <w:color w:val="000005"/>
              </w:rPr>
              <w:tab/>
              <w:t xml:space="preserve">skuteczne zapobieganie </w:t>
            </w:r>
            <w:r w:rsidRPr="009837E0">
              <w:rPr>
                <w:b/>
                <w:bCs/>
                <w:i/>
                <w:iCs/>
                <w:color w:val="000005"/>
              </w:rPr>
              <w:t>nielegalnej migracji</w:t>
            </w:r>
            <w:r w:rsidRPr="009837E0">
              <w:rPr>
                <w:color w:val="000005"/>
              </w:rPr>
              <w:t>;</w:t>
            </w:r>
          </w:p>
        </w:tc>
      </w:tr>
    </w:tbl>
    <w:p w14:paraId="6788E88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A4D62A8" w14:textId="77777777" w:rsidR="00D07D2A" w:rsidRPr="0045320F" w:rsidRDefault="00D07D2A" w:rsidP="00D07D2A">
      <w:pPr>
        <w:rPr>
          <w:lang w:val="en-GB"/>
        </w:rPr>
      </w:pPr>
      <w:r w:rsidRPr="0045320F">
        <w:rPr>
          <w:rStyle w:val="HideTWBExt"/>
          <w:noProof w:val="0"/>
          <w:lang w:val="en-GB"/>
        </w:rPr>
        <w:t>&lt;/Amend&gt;</w:t>
      </w:r>
    </w:p>
    <w:p w14:paraId="53B0A861" w14:textId="6A8144A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941</w:t>
      </w:r>
      <w:r w:rsidRPr="0045320F">
        <w:rPr>
          <w:rStyle w:val="HideTWBExt"/>
          <w:noProof w:val="0"/>
          <w:lang w:val="en-GB"/>
        </w:rPr>
        <w:t>&lt;/NumAm&gt;</w:t>
      </w:r>
    </w:p>
    <w:p w14:paraId="3B387079"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Michal Šimečka, Jan-Christoph Oetjen, Malik Azmani, Sophia in 't Veld, Karen Melchior</w:t>
      </w:r>
      <w:r w:rsidRPr="0045320F">
        <w:rPr>
          <w:rStyle w:val="HideTWBExt"/>
          <w:noProof w:val="0"/>
          <w:lang w:val="en-GB"/>
        </w:rPr>
        <w:t>&lt;/Members&gt;</w:t>
      </w:r>
    </w:p>
    <w:p w14:paraId="7F3FA69F" w14:textId="77777777" w:rsidR="00D07D2A" w:rsidRPr="009837E0" w:rsidRDefault="00D07D2A" w:rsidP="00D07D2A">
      <w:pPr>
        <w:pStyle w:val="NormalBold"/>
      </w:pPr>
      <w:r w:rsidRPr="009837E0">
        <w:rPr>
          <w:rStyle w:val="HideTWBExt"/>
          <w:noProof w:val="0"/>
        </w:rPr>
        <w:t>&lt;/RepeatBlock-By&gt;</w:t>
      </w:r>
    </w:p>
    <w:p w14:paraId="47E82BB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0E181AB" w14:textId="7C7969F1" w:rsidR="00D07D2A" w:rsidRPr="009837E0" w:rsidRDefault="00D07D2A" w:rsidP="00D07D2A">
      <w:pPr>
        <w:pStyle w:val="NormalBold"/>
      </w:pPr>
      <w:r w:rsidRPr="009837E0">
        <w:rPr>
          <w:rStyle w:val="HideTWBExt"/>
          <w:noProof w:val="0"/>
        </w:rPr>
        <w:t>&lt;Article&gt;</w:t>
      </w:r>
      <w:r w:rsidRPr="009837E0">
        <w:t xml:space="preserve">Artykuł 3 – akapit </w:t>
      </w:r>
      <w:r w:rsidR="0092111C">
        <w:t>1</w:t>
      </w:r>
      <w:r w:rsidRPr="009837E0">
        <w:t xml:space="preserve"> – litera d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5DB01AD" w14:textId="77777777" w:rsidTr="0045320F">
        <w:trPr>
          <w:trHeight w:hRule="exact" w:val="240"/>
          <w:jc w:val="center"/>
        </w:trPr>
        <w:tc>
          <w:tcPr>
            <w:tcW w:w="9752" w:type="dxa"/>
            <w:gridSpan w:val="2"/>
          </w:tcPr>
          <w:p w14:paraId="56383877" w14:textId="77777777" w:rsidR="00D07D2A" w:rsidRPr="009837E0" w:rsidRDefault="00D07D2A" w:rsidP="0045320F"/>
        </w:tc>
      </w:tr>
      <w:tr w:rsidR="00D07D2A" w:rsidRPr="009837E0" w14:paraId="0F59E06E" w14:textId="77777777" w:rsidTr="0045320F">
        <w:trPr>
          <w:trHeight w:val="240"/>
          <w:jc w:val="center"/>
        </w:trPr>
        <w:tc>
          <w:tcPr>
            <w:tcW w:w="4876" w:type="dxa"/>
          </w:tcPr>
          <w:p w14:paraId="7DDC1885" w14:textId="77777777" w:rsidR="00D07D2A" w:rsidRPr="009837E0" w:rsidRDefault="00D07D2A" w:rsidP="0045320F">
            <w:pPr>
              <w:pStyle w:val="AmColumnHeading"/>
            </w:pPr>
            <w:r w:rsidRPr="009837E0">
              <w:t>Tekst proponowany przez Komisję</w:t>
            </w:r>
          </w:p>
        </w:tc>
        <w:tc>
          <w:tcPr>
            <w:tcW w:w="4876" w:type="dxa"/>
          </w:tcPr>
          <w:p w14:paraId="7FA59BE0" w14:textId="77777777" w:rsidR="00D07D2A" w:rsidRPr="009837E0" w:rsidRDefault="00D07D2A" w:rsidP="0045320F">
            <w:pPr>
              <w:pStyle w:val="AmColumnHeading"/>
            </w:pPr>
            <w:r w:rsidRPr="009837E0">
              <w:t>Poprawka</w:t>
            </w:r>
          </w:p>
        </w:tc>
      </w:tr>
      <w:tr w:rsidR="00D07D2A" w:rsidRPr="009837E0" w14:paraId="4C0C07FA" w14:textId="77777777" w:rsidTr="0045320F">
        <w:trPr>
          <w:jc w:val="center"/>
        </w:trPr>
        <w:tc>
          <w:tcPr>
            <w:tcW w:w="4876" w:type="dxa"/>
          </w:tcPr>
          <w:p w14:paraId="06039FC6" w14:textId="77777777" w:rsidR="00D07D2A" w:rsidRPr="009837E0" w:rsidRDefault="00D07D2A" w:rsidP="0045320F">
            <w:pPr>
              <w:pStyle w:val="Normal6a"/>
            </w:pPr>
          </w:p>
        </w:tc>
        <w:tc>
          <w:tcPr>
            <w:tcW w:w="4876" w:type="dxa"/>
          </w:tcPr>
          <w:p w14:paraId="5415312A" w14:textId="77777777" w:rsidR="00D07D2A" w:rsidRPr="009837E0" w:rsidRDefault="00D07D2A" w:rsidP="0045320F">
            <w:pPr>
              <w:pStyle w:val="Normal6a"/>
            </w:pPr>
            <w:r w:rsidRPr="009837E0">
              <w:rPr>
                <w:b/>
                <w:i/>
                <w:color w:val="000005"/>
              </w:rPr>
              <w:t>da)</w:t>
            </w:r>
            <w:r w:rsidRPr="009837E0">
              <w:rPr>
                <w:color w:val="000005"/>
              </w:rPr>
              <w:tab/>
            </w:r>
            <w:r w:rsidRPr="009837E0">
              <w:rPr>
                <w:b/>
                <w:i/>
                <w:color w:val="000005"/>
              </w:rPr>
              <w:t>skuteczne działania na rzecz zapobiegania przemytowi migrantów i handlowi ludźmi oraz zwalczania tych zjawisk na terytorium UE i poza UE;</w:t>
            </w:r>
          </w:p>
        </w:tc>
      </w:tr>
    </w:tbl>
    <w:p w14:paraId="049AD4F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2E9DF94" w14:textId="77777777" w:rsidR="00D07D2A" w:rsidRPr="0045320F" w:rsidRDefault="00D07D2A" w:rsidP="00D07D2A">
      <w:pPr>
        <w:rPr>
          <w:lang w:val="en-GB"/>
        </w:rPr>
      </w:pPr>
      <w:r w:rsidRPr="0045320F">
        <w:rPr>
          <w:rStyle w:val="HideTWBExt"/>
          <w:noProof w:val="0"/>
          <w:lang w:val="en-GB"/>
        </w:rPr>
        <w:t>&lt;/Amend&gt;</w:t>
      </w:r>
    </w:p>
    <w:p w14:paraId="14913540" w14:textId="3CE6DA4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942</w:t>
      </w:r>
      <w:r w:rsidRPr="0045320F">
        <w:rPr>
          <w:rStyle w:val="HideTWBExt"/>
          <w:noProof w:val="0"/>
          <w:lang w:val="en-GB"/>
        </w:rPr>
        <w:t>&lt;/NumAm&gt;</w:t>
      </w:r>
    </w:p>
    <w:p w14:paraId="21B48BB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2661303E" w14:textId="77777777" w:rsidR="00D07D2A" w:rsidRPr="009837E0" w:rsidRDefault="00D07D2A" w:rsidP="00D07D2A">
      <w:pPr>
        <w:pStyle w:val="NormalBold"/>
      </w:pPr>
      <w:r w:rsidRPr="009837E0">
        <w:rPr>
          <w:rStyle w:val="HideTWBExt"/>
          <w:noProof w:val="0"/>
        </w:rPr>
        <w:t>&lt;/RepeatBlock-By&gt;</w:t>
      </w:r>
    </w:p>
    <w:p w14:paraId="798493E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E2B463B" w14:textId="0769F107"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e</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A89E846" w14:textId="77777777" w:rsidTr="0045320F">
        <w:trPr>
          <w:trHeight w:hRule="exact" w:val="240"/>
          <w:jc w:val="center"/>
        </w:trPr>
        <w:tc>
          <w:tcPr>
            <w:tcW w:w="9752" w:type="dxa"/>
            <w:gridSpan w:val="2"/>
          </w:tcPr>
          <w:p w14:paraId="0D32378E" w14:textId="77777777" w:rsidR="00D07D2A" w:rsidRPr="0092111C" w:rsidRDefault="00D07D2A" w:rsidP="0045320F">
            <w:pPr>
              <w:rPr>
                <w:lang w:val="fr-FR"/>
              </w:rPr>
            </w:pPr>
          </w:p>
        </w:tc>
      </w:tr>
      <w:tr w:rsidR="00D07D2A" w:rsidRPr="009837E0" w14:paraId="1371E4AE" w14:textId="77777777" w:rsidTr="0045320F">
        <w:trPr>
          <w:trHeight w:val="240"/>
          <w:jc w:val="center"/>
        </w:trPr>
        <w:tc>
          <w:tcPr>
            <w:tcW w:w="4876" w:type="dxa"/>
          </w:tcPr>
          <w:p w14:paraId="77A0AD47" w14:textId="77777777" w:rsidR="00D07D2A" w:rsidRPr="009837E0" w:rsidRDefault="00D07D2A" w:rsidP="0045320F">
            <w:pPr>
              <w:pStyle w:val="AmColumnHeading"/>
            </w:pPr>
            <w:r w:rsidRPr="009837E0">
              <w:t>Tekst proponowany przez Komisję</w:t>
            </w:r>
          </w:p>
        </w:tc>
        <w:tc>
          <w:tcPr>
            <w:tcW w:w="4876" w:type="dxa"/>
          </w:tcPr>
          <w:p w14:paraId="6A24738D" w14:textId="77777777" w:rsidR="00D07D2A" w:rsidRPr="009837E0" w:rsidRDefault="00D07D2A" w:rsidP="0045320F">
            <w:pPr>
              <w:pStyle w:val="AmColumnHeading"/>
            </w:pPr>
            <w:r w:rsidRPr="009837E0">
              <w:t>Poprawka</w:t>
            </w:r>
          </w:p>
        </w:tc>
      </w:tr>
      <w:tr w:rsidR="00D07D2A" w:rsidRPr="009837E0" w14:paraId="3DEB4397" w14:textId="77777777" w:rsidTr="0045320F">
        <w:trPr>
          <w:jc w:val="center"/>
        </w:trPr>
        <w:tc>
          <w:tcPr>
            <w:tcW w:w="4876" w:type="dxa"/>
          </w:tcPr>
          <w:p w14:paraId="135EB5BD" w14:textId="77777777" w:rsidR="00D07D2A" w:rsidRPr="009837E0" w:rsidRDefault="00D07D2A" w:rsidP="0045320F">
            <w:pPr>
              <w:pStyle w:val="Normal6a"/>
            </w:pPr>
            <w:r w:rsidRPr="009837E0">
              <w:rPr>
                <w:b/>
                <w:i/>
              </w:rPr>
              <w:t>e)</w:t>
            </w:r>
            <w:r w:rsidRPr="009837E0">
              <w:tab/>
            </w:r>
            <w:r w:rsidRPr="009837E0">
              <w:rPr>
                <w:b/>
                <w:i/>
              </w:rPr>
              <w:t>skuteczne zarządzanie granicami zewnętrznymi Unii w oparciu o zintegrowane zarządzanie granicami Europy;</w:t>
            </w:r>
          </w:p>
        </w:tc>
        <w:tc>
          <w:tcPr>
            <w:tcW w:w="4876" w:type="dxa"/>
          </w:tcPr>
          <w:p w14:paraId="336ED4EC" w14:textId="77777777" w:rsidR="00D07D2A" w:rsidRPr="009837E0" w:rsidRDefault="00D07D2A" w:rsidP="0045320F">
            <w:pPr>
              <w:pStyle w:val="Normal6a"/>
            </w:pPr>
            <w:r w:rsidRPr="009837E0">
              <w:rPr>
                <w:b/>
                <w:i/>
                <w:color w:val="000005"/>
              </w:rPr>
              <w:t>skreśla się</w:t>
            </w:r>
          </w:p>
        </w:tc>
      </w:tr>
    </w:tbl>
    <w:p w14:paraId="058CDA3D"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079D1C99" w14:textId="77777777" w:rsidR="00D07D2A" w:rsidRPr="009837E0" w:rsidRDefault="00D07D2A" w:rsidP="00D07D2A">
      <w:r w:rsidRPr="009837E0">
        <w:rPr>
          <w:rStyle w:val="HideTWBExt"/>
          <w:noProof w:val="0"/>
        </w:rPr>
        <w:t>&lt;/Amend&gt;</w:t>
      </w:r>
    </w:p>
    <w:p w14:paraId="1435E9BD" w14:textId="2EEB271D"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943</w:t>
      </w:r>
      <w:r w:rsidRPr="009837E0">
        <w:rPr>
          <w:rStyle w:val="HideTWBExt"/>
          <w:noProof w:val="0"/>
        </w:rPr>
        <w:t>&lt;/NumAm&gt;</w:t>
      </w:r>
    </w:p>
    <w:p w14:paraId="7354C5BC"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1632A17B" w14:textId="77777777" w:rsidR="00D07D2A" w:rsidRPr="009837E0" w:rsidRDefault="00D07D2A" w:rsidP="00D07D2A">
      <w:pPr>
        <w:pStyle w:val="NormalBold"/>
      </w:pPr>
      <w:r w:rsidRPr="009837E0">
        <w:rPr>
          <w:rStyle w:val="HideTWBExt"/>
          <w:noProof w:val="0"/>
        </w:rPr>
        <w:t>&lt;/RepeatBlock-By&gt;</w:t>
      </w:r>
    </w:p>
    <w:p w14:paraId="2F69999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1370324" w14:textId="166A9C1A"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e</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E513065" w14:textId="77777777" w:rsidTr="0045320F">
        <w:trPr>
          <w:trHeight w:hRule="exact" w:val="240"/>
          <w:jc w:val="center"/>
        </w:trPr>
        <w:tc>
          <w:tcPr>
            <w:tcW w:w="9752" w:type="dxa"/>
            <w:gridSpan w:val="2"/>
          </w:tcPr>
          <w:p w14:paraId="36802D28" w14:textId="77777777" w:rsidR="00D07D2A" w:rsidRPr="0092111C" w:rsidRDefault="00D07D2A" w:rsidP="0045320F">
            <w:pPr>
              <w:rPr>
                <w:lang w:val="fr-FR"/>
              </w:rPr>
            </w:pPr>
          </w:p>
        </w:tc>
      </w:tr>
      <w:tr w:rsidR="00D07D2A" w:rsidRPr="009837E0" w14:paraId="4EDD60D5" w14:textId="77777777" w:rsidTr="0045320F">
        <w:trPr>
          <w:trHeight w:val="240"/>
          <w:jc w:val="center"/>
        </w:trPr>
        <w:tc>
          <w:tcPr>
            <w:tcW w:w="4876" w:type="dxa"/>
          </w:tcPr>
          <w:p w14:paraId="3BBA8854" w14:textId="77777777" w:rsidR="00D07D2A" w:rsidRPr="009837E0" w:rsidRDefault="00D07D2A" w:rsidP="0045320F">
            <w:pPr>
              <w:pStyle w:val="AmColumnHeading"/>
            </w:pPr>
            <w:r w:rsidRPr="009837E0">
              <w:t>Tekst proponowany przez Komisję</w:t>
            </w:r>
          </w:p>
        </w:tc>
        <w:tc>
          <w:tcPr>
            <w:tcW w:w="4876" w:type="dxa"/>
          </w:tcPr>
          <w:p w14:paraId="7E0CDF3F" w14:textId="77777777" w:rsidR="00D07D2A" w:rsidRPr="009837E0" w:rsidRDefault="00D07D2A" w:rsidP="0045320F">
            <w:pPr>
              <w:pStyle w:val="AmColumnHeading"/>
            </w:pPr>
            <w:r w:rsidRPr="009837E0">
              <w:t>Poprawka</w:t>
            </w:r>
          </w:p>
        </w:tc>
      </w:tr>
      <w:tr w:rsidR="00D07D2A" w:rsidRPr="009837E0" w14:paraId="3317C7B9" w14:textId="77777777" w:rsidTr="0045320F">
        <w:trPr>
          <w:jc w:val="center"/>
        </w:trPr>
        <w:tc>
          <w:tcPr>
            <w:tcW w:w="4876" w:type="dxa"/>
          </w:tcPr>
          <w:p w14:paraId="1DD8A96B" w14:textId="77777777" w:rsidR="00D07D2A" w:rsidRPr="009837E0" w:rsidRDefault="00D07D2A" w:rsidP="0045320F">
            <w:pPr>
              <w:pStyle w:val="Normal6a"/>
            </w:pPr>
            <w:r w:rsidRPr="009837E0">
              <w:t>e)</w:t>
            </w:r>
            <w:r w:rsidRPr="009837E0">
              <w:tab/>
              <w:t xml:space="preserve">skuteczne </w:t>
            </w:r>
            <w:r w:rsidRPr="009837E0">
              <w:rPr>
                <w:b/>
                <w:bCs/>
                <w:i/>
                <w:iCs/>
              </w:rPr>
              <w:t>zarządzanie</w:t>
            </w:r>
            <w:r w:rsidRPr="009837E0">
              <w:t xml:space="preserve"> granicami zewnętrznymi Unii w oparciu o zintegrowane zarządzanie granicami Europy;</w:t>
            </w:r>
          </w:p>
        </w:tc>
        <w:tc>
          <w:tcPr>
            <w:tcW w:w="4876" w:type="dxa"/>
          </w:tcPr>
          <w:p w14:paraId="1BE81FC7" w14:textId="77777777" w:rsidR="00D07D2A" w:rsidRPr="009837E0" w:rsidRDefault="00D07D2A" w:rsidP="0045320F">
            <w:pPr>
              <w:pStyle w:val="Normal6a"/>
            </w:pPr>
            <w:r w:rsidRPr="009837E0">
              <w:rPr>
                <w:color w:val="000005"/>
              </w:rPr>
              <w:t>e)</w:t>
            </w:r>
            <w:r w:rsidRPr="009837E0">
              <w:rPr>
                <w:color w:val="000005"/>
              </w:rPr>
              <w:tab/>
            </w:r>
            <w:r w:rsidRPr="009837E0">
              <w:rPr>
                <w:b/>
                <w:bCs/>
                <w:i/>
                <w:iCs/>
                <w:color w:val="000005"/>
              </w:rPr>
              <w:t>skuteczna ochrona granic zewnętrznych</w:t>
            </w:r>
            <w:r w:rsidRPr="009837E0">
              <w:rPr>
                <w:color w:val="000005"/>
              </w:rPr>
              <w:t xml:space="preserve"> Unii w oparciu o zintegrowane zarządzanie granicami Europy</w:t>
            </w:r>
            <w:r w:rsidRPr="009837E0">
              <w:rPr>
                <w:b/>
                <w:bCs/>
                <w:i/>
                <w:iCs/>
                <w:color w:val="000005"/>
              </w:rPr>
              <w:t>, w tym operacje poszukiwawczo-ratownicze, oraz zapewnienie odpowiedniego finansowania przez Unię ochrony granic zewnętrznych UE, obejmującego również dodatkowe koszty barier fizycznych</w:t>
            </w:r>
            <w:r w:rsidRPr="009837E0">
              <w:rPr>
                <w:color w:val="000005"/>
              </w:rPr>
              <w:t>;</w:t>
            </w:r>
          </w:p>
        </w:tc>
      </w:tr>
    </w:tbl>
    <w:p w14:paraId="3255C10D"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EDBD615" w14:textId="77777777" w:rsidR="00D07D2A" w:rsidRPr="0045320F" w:rsidRDefault="00D07D2A" w:rsidP="00D07D2A">
      <w:pPr>
        <w:rPr>
          <w:lang w:val="en-GB"/>
        </w:rPr>
      </w:pPr>
      <w:r w:rsidRPr="0045320F">
        <w:rPr>
          <w:rStyle w:val="HideTWBExt"/>
          <w:noProof w:val="0"/>
          <w:lang w:val="en-GB"/>
        </w:rPr>
        <w:t>&lt;/Amend&gt;</w:t>
      </w:r>
    </w:p>
    <w:p w14:paraId="0B56AF70" w14:textId="0602A24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944</w:t>
      </w:r>
      <w:r w:rsidRPr="0045320F">
        <w:rPr>
          <w:rStyle w:val="HideTWBExt"/>
          <w:noProof w:val="0"/>
          <w:lang w:val="en-GB"/>
        </w:rPr>
        <w:t>&lt;/NumAm&gt;</w:t>
      </w:r>
    </w:p>
    <w:p w14:paraId="1795135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4D1488B0" w14:textId="77777777" w:rsidR="00D07D2A" w:rsidRPr="009837E0" w:rsidRDefault="00D07D2A" w:rsidP="00D07D2A">
      <w:pPr>
        <w:pStyle w:val="NormalBold"/>
      </w:pPr>
      <w:r w:rsidRPr="009837E0">
        <w:rPr>
          <w:rStyle w:val="HideTWBExt"/>
          <w:noProof w:val="0"/>
        </w:rPr>
        <w:t>&lt;/RepeatBlock-By&gt;</w:t>
      </w:r>
    </w:p>
    <w:p w14:paraId="27CCA0B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03EE2C6" w14:textId="61D96459"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e</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86879B8" w14:textId="77777777" w:rsidTr="0045320F">
        <w:trPr>
          <w:trHeight w:hRule="exact" w:val="240"/>
          <w:jc w:val="center"/>
        </w:trPr>
        <w:tc>
          <w:tcPr>
            <w:tcW w:w="9752" w:type="dxa"/>
            <w:gridSpan w:val="2"/>
          </w:tcPr>
          <w:p w14:paraId="378EB2A7" w14:textId="77777777" w:rsidR="00D07D2A" w:rsidRPr="0092111C" w:rsidRDefault="00D07D2A" w:rsidP="0045320F">
            <w:pPr>
              <w:rPr>
                <w:lang w:val="fr-FR"/>
              </w:rPr>
            </w:pPr>
          </w:p>
        </w:tc>
      </w:tr>
      <w:tr w:rsidR="00D07D2A" w:rsidRPr="009837E0" w14:paraId="3AD31276" w14:textId="77777777" w:rsidTr="0045320F">
        <w:trPr>
          <w:trHeight w:val="240"/>
          <w:jc w:val="center"/>
        </w:trPr>
        <w:tc>
          <w:tcPr>
            <w:tcW w:w="4876" w:type="dxa"/>
          </w:tcPr>
          <w:p w14:paraId="5B128BDE" w14:textId="77777777" w:rsidR="00D07D2A" w:rsidRPr="009837E0" w:rsidRDefault="00D07D2A" w:rsidP="0045320F">
            <w:pPr>
              <w:pStyle w:val="AmColumnHeading"/>
            </w:pPr>
            <w:r w:rsidRPr="009837E0">
              <w:t>Tekst proponowany przez Komisję</w:t>
            </w:r>
          </w:p>
        </w:tc>
        <w:tc>
          <w:tcPr>
            <w:tcW w:w="4876" w:type="dxa"/>
          </w:tcPr>
          <w:p w14:paraId="718C9F95" w14:textId="77777777" w:rsidR="00D07D2A" w:rsidRPr="009837E0" w:rsidRDefault="00D07D2A" w:rsidP="0045320F">
            <w:pPr>
              <w:pStyle w:val="AmColumnHeading"/>
            </w:pPr>
            <w:r w:rsidRPr="009837E0">
              <w:t>Poprawka</w:t>
            </w:r>
          </w:p>
        </w:tc>
      </w:tr>
      <w:tr w:rsidR="00D07D2A" w:rsidRPr="009837E0" w14:paraId="23C28EDD" w14:textId="77777777" w:rsidTr="0045320F">
        <w:trPr>
          <w:jc w:val="center"/>
        </w:trPr>
        <w:tc>
          <w:tcPr>
            <w:tcW w:w="4876" w:type="dxa"/>
          </w:tcPr>
          <w:p w14:paraId="4E78121B" w14:textId="77777777" w:rsidR="00D07D2A" w:rsidRPr="009837E0" w:rsidRDefault="00D07D2A" w:rsidP="0045320F">
            <w:pPr>
              <w:pStyle w:val="Normal6a"/>
            </w:pPr>
            <w:r w:rsidRPr="009837E0">
              <w:t>e)</w:t>
            </w:r>
            <w:r w:rsidRPr="009837E0">
              <w:tab/>
              <w:t>skuteczne zarządzanie granicami zewnętrznymi Unii w oparciu o zintegrowane zarządzanie granicami Europy;</w:t>
            </w:r>
          </w:p>
        </w:tc>
        <w:tc>
          <w:tcPr>
            <w:tcW w:w="4876" w:type="dxa"/>
          </w:tcPr>
          <w:p w14:paraId="6F5B7C75" w14:textId="77777777" w:rsidR="00D07D2A" w:rsidRPr="009837E0" w:rsidRDefault="00D07D2A" w:rsidP="0045320F">
            <w:pPr>
              <w:pStyle w:val="Normal6a"/>
            </w:pPr>
            <w:r w:rsidRPr="009837E0">
              <w:rPr>
                <w:color w:val="000005"/>
              </w:rPr>
              <w:t>e)</w:t>
            </w:r>
            <w:r w:rsidRPr="009837E0">
              <w:rPr>
                <w:color w:val="000005"/>
              </w:rPr>
              <w:tab/>
              <w:t>skuteczne zarządzanie granicami zewnętrznymi Unii w oparciu o zintegrowane zarządzanie granicami Europy</w:t>
            </w:r>
            <w:r w:rsidRPr="009837E0">
              <w:rPr>
                <w:b/>
                <w:bCs/>
                <w:i/>
                <w:iCs/>
                <w:color w:val="000005"/>
              </w:rPr>
              <w:t>, obejmujące wsparcie dla państw członkowskich, które stoją w obliczu poważnej presji migracyjnej i w związku z tym muszą wznieść bariery fizyczne na zewnętrznej granicy Unii</w:t>
            </w:r>
            <w:r w:rsidRPr="009837E0">
              <w:rPr>
                <w:color w:val="000005"/>
              </w:rPr>
              <w:t>;</w:t>
            </w:r>
          </w:p>
        </w:tc>
      </w:tr>
    </w:tbl>
    <w:p w14:paraId="79EF7F96"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3FE8C62" w14:textId="77777777" w:rsidR="00D07D2A" w:rsidRPr="0045320F" w:rsidRDefault="00D07D2A" w:rsidP="00D07D2A">
      <w:pPr>
        <w:rPr>
          <w:lang w:val="en-GB"/>
        </w:rPr>
      </w:pPr>
      <w:r w:rsidRPr="0045320F">
        <w:rPr>
          <w:rStyle w:val="HideTWBExt"/>
          <w:noProof w:val="0"/>
          <w:lang w:val="en-GB"/>
        </w:rPr>
        <w:t>&lt;/Amend&gt;</w:t>
      </w:r>
    </w:p>
    <w:p w14:paraId="01D337F9" w14:textId="740114E3"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945</w:t>
      </w:r>
      <w:r w:rsidRPr="0045320F">
        <w:rPr>
          <w:rStyle w:val="HideTWBExt"/>
          <w:noProof w:val="0"/>
          <w:lang w:val="en-GB"/>
        </w:rPr>
        <w:t>&lt;/NumAm&gt;</w:t>
      </w:r>
    </w:p>
    <w:p w14:paraId="1F1709A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Birgit Sippel, Franco Roberti, Cyrus Engerer, Caterina Chinnici</w:t>
      </w:r>
      <w:r w:rsidRPr="0045320F">
        <w:rPr>
          <w:rStyle w:val="HideTWBExt"/>
          <w:noProof w:val="0"/>
          <w:lang w:val="en-GB"/>
        </w:rPr>
        <w:t>&lt;/Members&gt;</w:t>
      </w:r>
    </w:p>
    <w:p w14:paraId="51D9F601" w14:textId="77777777" w:rsidR="00D07D2A" w:rsidRPr="009837E0" w:rsidRDefault="00D07D2A" w:rsidP="00D07D2A">
      <w:pPr>
        <w:pStyle w:val="NormalBold"/>
      </w:pPr>
      <w:r w:rsidRPr="009837E0">
        <w:rPr>
          <w:rStyle w:val="HideTWBExt"/>
          <w:noProof w:val="0"/>
        </w:rPr>
        <w:t>&lt;/RepeatBlock-By&gt;</w:t>
      </w:r>
    </w:p>
    <w:p w14:paraId="31BF66E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6DB3390" w14:textId="63D0941D"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e</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3F30A23" w14:textId="77777777" w:rsidTr="0045320F">
        <w:trPr>
          <w:trHeight w:hRule="exact" w:val="240"/>
          <w:jc w:val="center"/>
        </w:trPr>
        <w:tc>
          <w:tcPr>
            <w:tcW w:w="9752" w:type="dxa"/>
            <w:gridSpan w:val="2"/>
          </w:tcPr>
          <w:p w14:paraId="7255E304" w14:textId="77777777" w:rsidR="00D07D2A" w:rsidRPr="0092111C" w:rsidRDefault="00D07D2A" w:rsidP="0045320F">
            <w:pPr>
              <w:rPr>
                <w:lang w:val="fr-FR"/>
              </w:rPr>
            </w:pPr>
          </w:p>
        </w:tc>
      </w:tr>
      <w:tr w:rsidR="00D07D2A" w:rsidRPr="009837E0" w14:paraId="2A788D64" w14:textId="77777777" w:rsidTr="0045320F">
        <w:trPr>
          <w:trHeight w:val="240"/>
          <w:jc w:val="center"/>
        </w:trPr>
        <w:tc>
          <w:tcPr>
            <w:tcW w:w="4876" w:type="dxa"/>
          </w:tcPr>
          <w:p w14:paraId="7DD8B9F3" w14:textId="77777777" w:rsidR="00D07D2A" w:rsidRPr="009837E0" w:rsidRDefault="00D07D2A" w:rsidP="0045320F">
            <w:pPr>
              <w:pStyle w:val="AmColumnHeading"/>
            </w:pPr>
            <w:r w:rsidRPr="009837E0">
              <w:t>Tekst proponowany przez Komisję</w:t>
            </w:r>
          </w:p>
        </w:tc>
        <w:tc>
          <w:tcPr>
            <w:tcW w:w="4876" w:type="dxa"/>
          </w:tcPr>
          <w:p w14:paraId="7E62AC4A" w14:textId="77777777" w:rsidR="00D07D2A" w:rsidRPr="009837E0" w:rsidRDefault="00D07D2A" w:rsidP="0045320F">
            <w:pPr>
              <w:pStyle w:val="AmColumnHeading"/>
            </w:pPr>
            <w:r w:rsidRPr="009837E0">
              <w:t>Poprawka</w:t>
            </w:r>
          </w:p>
        </w:tc>
      </w:tr>
      <w:tr w:rsidR="00D07D2A" w:rsidRPr="009837E0" w14:paraId="1431E5AA" w14:textId="77777777" w:rsidTr="0045320F">
        <w:trPr>
          <w:jc w:val="center"/>
        </w:trPr>
        <w:tc>
          <w:tcPr>
            <w:tcW w:w="4876" w:type="dxa"/>
          </w:tcPr>
          <w:p w14:paraId="6DD50E91" w14:textId="77777777" w:rsidR="00D07D2A" w:rsidRPr="009837E0" w:rsidRDefault="00D07D2A" w:rsidP="0045320F">
            <w:pPr>
              <w:pStyle w:val="Normal6a"/>
            </w:pPr>
            <w:r w:rsidRPr="009837E0">
              <w:t>e)</w:t>
            </w:r>
            <w:r w:rsidRPr="009837E0">
              <w:tab/>
              <w:t xml:space="preserve">skuteczne zarządzanie granicami zewnętrznymi Unii </w:t>
            </w:r>
            <w:r w:rsidRPr="009837E0">
              <w:rPr>
                <w:b/>
                <w:bCs/>
                <w:i/>
                <w:iCs/>
              </w:rPr>
              <w:t>w oparciu o zintegrowane zarządzanie granicami Europy</w:t>
            </w:r>
            <w:r w:rsidRPr="009837E0">
              <w:t>;</w:t>
            </w:r>
          </w:p>
        </w:tc>
        <w:tc>
          <w:tcPr>
            <w:tcW w:w="4876" w:type="dxa"/>
          </w:tcPr>
          <w:p w14:paraId="219CB754" w14:textId="77777777" w:rsidR="00D07D2A" w:rsidRPr="009837E0" w:rsidRDefault="00D07D2A" w:rsidP="0045320F">
            <w:pPr>
              <w:pStyle w:val="Normal6a"/>
            </w:pPr>
            <w:r w:rsidRPr="009837E0">
              <w:rPr>
                <w:color w:val="000005"/>
              </w:rPr>
              <w:t>e)</w:t>
            </w:r>
            <w:r w:rsidRPr="009837E0">
              <w:rPr>
                <w:color w:val="000005"/>
              </w:rPr>
              <w:tab/>
              <w:t>skuteczne zarządzanie granicami zewnętrznymi Unii</w:t>
            </w:r>
            <w:r w:rsidRPr="009837E0">
              <w:rPr>
                <w:b/>
                <w:bCs/>
                <w:i/>
                <w:iCs/>
                <w:color w:val="000005"/>
              </w:rPr>
              <w:t>, poprzez utworzenie i udoskonalenie niezależnego i dysponującego odpowiednimi zasobami mechanizmu monitorowania zgodnie z art. 18 i 19 Karty Praw Podstawowych oraz zasadą non-refoulement</w:t>
            </w:r>
            <w:r w:rsidRPr="009837E0">
              <w:rPr>
                <w:color w:val="000005"/>
              </w:rPr>
              <w:t>;</w:t>
            </w:r>
          </w:p>
        </w:tc>
      </w:tr>
    </w:tbl>
    <w:p w14:paraId="59445D8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EC616A2" w14:textId="77777777" w:rsidR="00D07D2A" w:rsidRPr="0045320F" w:rsidRDefault="00D07D2A" w:rsidP="00D07D2A">
      <w:pPr>
        <w:rPr>
          <w:lang w:val="en-GB"/>
        </w:rPr>
      </w:pPr>
      <w:r w:rsidRPr="0045320F">
        <w:rPr>
          <w:rStyle w:val="HideTWBExt"/>
          <w:noProof w:val="0"/>
          <w:lang w:val="en-GB"/>
        </w:rPr>
        <w:t>&lt;/Amend&gt;</w:t>
      </w:r>
    </w:p>
    <w:p w14:paraId="2F42B420" w14:textId="40BAAD8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946</w:t>
      </w:r>
      <w:r w:rsidRPr="0045320F">
        <w:rPr>
          <w:rStyle w:val="HideTWBExt"/>
          <w:noProof w:val="0"/>
          <w:lang w:val="en-GB"/>
        </w:rPr>
        <w:t>&lt;/NumAm&gt;</w:t>
      </w:r>
    </w:p>
    <w:p w14:paraId="2D04F3D0"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320A3147" w14:textId="77777777" w:rsidR="00D07D2A" w:rsidRPr="009837E0" w:rsidRDefault="00D07D2A" w:rsidP="00D07D2A">
      <w:pPr>
        <w:pStyle w:val="NormalBold"/>
      </w:pPr>
      <w:r w:rsidRPr="009837E0">
        <w:rPr>
          <w:rStyle w:val="HideTWBExt"/>
          <w:noProof w:val="0"/>
        </w:rPr>
        <w:t>&lt;/RepeatBlock-By&gt;</w:t>
      </w:r>
    </w:p>
    <w:p w14:paraId="4C114BE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E99D853" w14:textId="529D3F09"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e</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28699437" w14:textId="77777777" w:rsidTr="0045320F">
        <w:trPr>
          <w:trHeight w:hRule="exact" w:val="240"/>
          <w:jc w:val="center"/>
        </w:trPr>
        <w:tc>
          <w:tcPr>
            <w:tcW w:w="9752" w:type="dxa"/>
            <w:gridSpan w:val="2"/>
          </w:tcPr>
          <w:p w14:paraId="7F0CC835" w14:textId="77777777" w:rsidR="00D07D2A" w:rsidRPr="0092111C" w:rsidRDefault="00D07D2A" w:rsidP="0045320F">
            <w:pPr>
              <w:rPr>
                <w:lang w:val="fr-FR"/>
              </w:rPr>
            </w:pPr>
          </w:p>
        </w:tc>
      </w:tr>
      <w:tr w:rsidR="00D07D2A" w:rsidRPr="009837E0" w14:paraId="1EF81E96" w14:textId="77777777" w:rsidTr="0045320F">
        <w:trPr>
          <w:trHeight w:val="240"/>
          <w:jc w:val="center"/>
        </w:trPr>
        <w:tc>
          <w:tcPr>
            <w:tcW w:w="4876" w:type="dxa"/>
          </w:tcPr>
          <w:p w14:paraId="7567B84D" w14:textId="77777777" w:rsidR="00D07D2A" w:rsidRPr="009837E0" w:rsidRDefault="00D07D2A" w:rsidP="0045320F">
            <w:pPr>
              <w:pStyle w:val="AmColumnHeading"/>
            </w:pPr>
            <w:r w:rsidRPr="009837E0">
              <w:t>Tekst proponowany przez Komisję</w:t>
            </w:r>
          </w:p>
        </w:tc>
        <w:tc>
          <w:tcPr>
            <w:tcW w:w="4876" w:type="dxa"/>
          </w:tcPr>
          <w:p w14:paraId="27165643" w14:textId="77777777" w:rsidR="00D07D2A" w:rsidRPr="009837E0" w:rsidRDefault="00D07D2A" w:rsidP="0045320F">
            <w:pPr>
              <w:pStyle w:val="AmColumnHeading"/>
            </w:pPr>
            <w:r w:rsidRPr="009837E0">
              <w:t>Poprawka</w:t>
            </w:r>
          </w:p>
        </w:tc>
      </w:tr>
      <w:tr w:rsidR="00D07D2A" w:rsidRPr="009837E0" w14:paraId="0154CCC5" w14:textId="77777777" w:rsidTr="0045320F">
        <w:trPr>
          <w:jc w:val="center"/>
        </w:trPr>
        <w:tc>
          <w:tcPr>
            <w:tcW w:w="4876" w:type="dxa"/>
          </w:tcPr>
          <w:p w14:paraId="2FBA1697" w14:textId="77777777" w:rsidR="00D07D2A" w:rsidRPr="009837E0" w:rsidRDefault="00D07D2A" w:rsidP="0045320F">
            <w:pPr>
              <w:pStyle w:val="Normal6a"/>
            </w:pPr>
            <w:r w:rsidRPr="009837E0">
              <w:t>e)</w:t>
            </w:r>
            <w:r w:rsidRPr="009837E0">
              <w:tab/>
              <w:t>skuteczne zarządzanie granicami zewnętrznymi Unii w oparciu o zintegrowane zarządzanie granicami Europy;</w:t>
            </w:r>
          </w:p>
        </w:tc>
        <w:tc>
          <w:tcPr>
            <w:tcW w:w="4876" w:type="dxa"/>
          </w:tcPr>
          <w:p w14:paraId="11017E3E" w14:textId="77777777" w:rsidR="00D07D2A" w:rsidRPr="009837E0" w:rsidRDefault="00D07D2A" w:rsidP="0045320F">
            <w:pPr>
              <w:pStyle w:val="Normal6a"/>
            </w:pPr>
            <w:r w:rsidRPr="009837E0">
              <w:rPr>
                <w:color w:val="000005"/>
              </w:rPr>
              <w:t>e)</w:t>
            </w:r>
            <w:r w:rsidRPr="009837E0">
              <w:rPr>
                <w:color w:val="000005"/>
              </w:rPr>
              <w:tab/>
              <w:t>skuteczne zarządzanie granicami zewnętrznymi Unii w oparciu o zintegrowane zarządzanie granicami Europy</w:t>
            </w:r>
            <w:r w:rsidRPr="009837E0">
              <w:rPr>
                <w:b/>
                <w:bCs/>
                <w:i/>
                <w:iCs/>
                <w:color w:val="000005"/>
              </w:rPr>
              <w:t xml:space="preserve"> w tym budowa nowych obiektów służących zapobieganiu nielegalnemu przekraczaniu granic oraz, w stosownych przypadkach, operacje morskie</w:t>
            </w:r>
            <w:r w:rsidRPr="009837E0">
              <w:rPr>
                <w:color w:val="000005"/>
              </w:rPr>
              <w:t>;</w:t>
            </w:r>
          </w:p>
        </w:tc>
      </w:tr>
    </w:tbl>
    <w:p w14:paraId="2D40568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844D616" w14:textId="77777777" w:rsidR="00D07D2A" w:rsidRPr="0045320F" w:rsidRDefault="00D07D2A" w:rsidP="00D07D2A">
      <w:pPr>
        <w:rPr>
          <w:lang w:val="en-GB"/>
        </w:rPr>
      </w:pPr>
      <w:r w:rsidRPr="0045320F">
        <w:rPr>
          <w:rStyle w:val="HideTWBExt"/>
          <w:noProof w:val="0"/>
          <w:lang w:val="en-GB"/>
        </w:rPr>
        <w:t>&lt;/Amend&gt;</w:t>
      </w:r>
    </w:p>
    <w:p w14:paraId="33E30BB1" w14:textId="13930A03"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947</w:t>
      </w:r>
      <w:r w:rsidRPr="0045320F">
        <w:rPr>
          <w:rStyle w:val="HideTWBExt"/>
          <w:noProof w:val="0"/>
          <w:lang w:val="en-GB"/>
        </w:rPr>
        <w:t>&lt;/NumAm&gt;</w:t>
      </w:r>
    </w:p>
    <w:p w14:paraId="2844604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622DD7CF" w14:textId="77777777" w:rsidR="00D07D2A" w:rsidRPr="009837E0" w:rsidRDefault="00D07D2A" w:rsidP="00D07D2A">
      <w:pPr>
        <w:pStyle w:val="NormalBold"/>
      </w:pPr>
      <w:r w:rsidRPr="009837E0">
        <w:rPr>
          <w:rStyle w:val="HideTWBExt"/>
          <w:noProof w:val="0"/>
        </w:rPr>
        <w:t>&lt;/RepeatBlock-By&gt;</w:t>
      </w:r>
    </w:p>
    <w:p w14:paraId="13BD088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5FBEA58" w14:textId="10D87B11"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e</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6FC64ED" w14:textId="77777777" w:rsidTr="0045320F">
        <w:trPr>
          <w:trHeight w:hRule="exact" w:val="240"/>
          <w:jc w:val="center"/>
        </w:trPr>
        <w:tc>
          <w:tcPr>
            <w:tcW w:w="9752" w:type="dxa"/>
            <w:gridSpan w:val="2"/>
          </w:tcPr>
          <w:p w14:paraId="3C5A15A0" w14:textId="77777777" w:rsidR="00D07D2A" w:rsidRPr="0092111C" w:rsidRDefault="00D07D2A" w:rsidP="0045320F">
            <w:pPr>
              <w:rPr>
                <w:lang w:val="fr-FR"/>
              </w:rPr>
            </w:pPr>
          </w:p>
        </w:tc>
      </w:tr>
      <w:tr w:rsidR="00D07D2A" w:rsidRPr="009837E0" w14:paraId="4E46711B" w14:textId="77777777" w:rsidTr="0045320F">
        <w:trPr>
          <w:trHeight w:val="240"/>
          <w:jc w:val="center"/>
        </w:trPr>
        <w:tc>
          <w:tcPr>
            <w:tcW w:w="4876" w:type="dxa"/>
          </w:tcPr>
          <w:p w14:paraId="7BB8D513" w14:textId="77777777" w:rsidR="00D07D2A" w:rsidRPr="009837E0" w:rsidRDefault="00D07D2A" w:rsidP="0045320F">
            <w:pPr>
              <w:pStyle w:val="AmColumnHeading"/>
            </w:pPr>
            <w:r w:rsidRPr="009837E0">
              <w:t>Tekst proponowany przez Komisję</w:t>
            </w:r>
          </w:p>
        </w:tc>
        <w:tc>
          <w:tcPr>
            <w:tcW w:w="4876" w:type="dxa"/>
          </w:tcPr>
          <w:p w14:paraId="7CD33934" w14:textId="77777777" w:rsidR="00D07D2A" w:rsidRPr="009837E0" w:rsidRDefault="00D07D2A" w:rsidP="0045320F">
            <w:pPr>
              <w:pStyle w:val="AmColumnHeading"/>
            </w:pPr>
            <w:r w:rsidRPr="009837E0">
              <w:t>Poprawka</w:t>
            </w:r>
          </w:p>
        </w:tc>
      </w:tr>
      <w:tr w:rsidR="00D07D2A" w:rsidRPr="009837E0" w14:paraId="00103D8F" w14:textId="77777777" w:rsidTr="0045320F">
        <w:trPr>
          <w:jc w:val="center"/>
        </w:trPr>
        <w:tc>
          <w:tcPr>
            <w:tcW w:w="4876" w:type="dxa"/>
          </w:tcPr>
          <w:p w14:paraId="7F6E0454" w14:textId="77777777" w:rsidR="00D07D2A" w:rsidRPr="009837E0" w:rsidRDefault="00D07D2A" w:rsidP="0045320F">
            <w:pPr>
              <w:pStyle w:val="Normal6a"/>
            </w:pPr>
            <w:r w:rsidRPr="009837E0">
              <w:t>e)</w:t>
            </w:r>
            <w:r w:rsidRPr="009837E0">
              <w:tab/>
              <w:t xml:space="preserve">skuteczne </w:t>
            </w:r>
            <w:r w:rsidRPr="009837E0">
              <w:rPr>
                <w:b/>
                <w:bCs/>
                <w:i/>
                <w:iCs/>
              </w:rPr>
              <w:t>zarządzanie</w:t>
            </w:r>
            <w:r w:rsidRPr="009837E0">
              <w:t xml:space="preserve"> granicami zewnętrznymi Unii </w:t>
            </w:r>
            <w:r w:rsidRPr="009837E0">
              <w:rPr>
                <w:b/>
                <w:bCs/>
                <w:i/>
                <w:iCs/>
              </w:rPr>
              <w:t>w oparciu o zintegrowane zarządzanie granicami Europy</w:t>
            </w:r>
            <w:r w:rsidRPr="009837E0">
              <w:t>;</w:t>
            </w:r>
          </w:p>
        </w:tc>
        <w:tc>
          <w:tcPr>
            <w:tcW w:w="4876" w:type="dxa"/>
          </w:tcPr>
          <w:p w14:paraId="3AA8FD75" w14:textId="77777777" w:rsidR="00D07D2A" w:rsidRPr="009837E0" w:rsidRDefault="00D07D2A" w:rsidP="0045320F">
            <w:pPr>
              <w:pStyle w:val="Normal6a"/>
            </w:pPr>
            <w:r w:rsidRPr="009837E0">
              <w:rPr>
                <w:color w:val="000005"/>
              </w:rPr>
              <w:t>e)</w:t>
            </w:r>
            <w:r w:rsidRPr="009837E0">
              <w:rPr>
                <w:color w:val="000005"/>
              </w:rPr>
              <w:tab/>
              <w:t xml:space="preserve">skuteczna </w:t>
            </w:r>
            <w:r w:rsidRPr="009837E0">
              <w:rPr>
                <w:b/>
                <w:bCs/>
                <w:i/>
                <w:iCs/>
                <w:color w:val="000005"/>
              </w:rPr>
              <w:t>ochrona</w:t>
            </w:r>
            <w:r w:rsidRPr="009837E0">
              <w:rPr>
                <w:color w:val="000005"/>
              </w:rPr>
              <w:t xml:space="preserve"> </w:t>
            </w:r>
            <w:r w:rsidRPr="009837E0">
              <w:rPr>
                <w:b/>
                <w:bCs/>
                <w:i/>
                <w:iCs/>
                <w:color w:val="000005"/>
              </w:rPr>
              <w:t>granic zewnętrznych</w:t>
            </w:r>
            <w:r w:rsidRPr="009837E0">
              <w:rPr>
                <w:color w:val="000005"/>
              </w:rPr>
              <w:t xml:space="preserve"> UE;</w:t>
            </w:r>
          </w:p>
        </w:tc>
      </w:tr>
    </w:tbl>
    <w:p w14:paraId="0A16587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64B9117" w14:textId="77777777" w:rsidR="00D07D2A" w:rsidRPr="0045320F" w:rsidRDefault="00D07D2A" w:rsidP="00D07D2A">
      <w:pPr>
        <w:rPr>
          <w:lang w:val="en-GB"/>
        </w:rPr>
      </w:pPr>
      <w:r w:rsidRPr="0045320F">
        <w:rPr>
          <w:rStyle w:val="HideTWBExt"/>
          <w:noProof w:val="0"/>
          <w:lang w:val="en-GB"/>
        </w:rPr>
        <w:t>&lt;/Amend&gt;</w:t>
      </w:r>
    </w:p>
    <w:p w14:paraId="5EEBDCDC" w14:textId="48CEECE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948</w:t>
      </w:r>
      <w:r w:rsidRPr="0045320F">
        <w:rPr>
          <w:rStyle w:val="HideTWBExt"/>
          <w:noProof w:val="0"/>
          <w:lang w:val="en-GB"/>
        </w:rPr>
        <w:t>&lt;/NumAm&gt;</w:t>
      </w:r>
    </w:p>
    <w:p w14:paraId="1984CF8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1719F4DD" w14:textId="77777777" w:rsidR="00D07D2A" w:rsidRPr="009837E0" w:rsidRDefault="00D07D2A" w:rsidP="00D07D2A">
      <w:pPr>
        <w:pStyle w:val="NormalBold"/>
      </w:pPr>
      <w:r w:rsidRPr="009837E0">
        <w:rPr>
          <w:rStyle w:val="HideTWBExt"/>
          <w:noProof w:val="0"/>
        </w:rPr>
        <w:t>&lt;/RepeatBlock-By&gt;</w:t>
      </w:r>
    </w:p>
    <w:p w14:paraId="59D38A1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3648877" w14:textId="6C972695"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e</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CD0C75B" w14:textId="77777777" w:rsidTr="0045320F">
        <w:trPr>
          <w:trHeight w:hRule="exact" w:val="240"/>
          <w:jc w:val="center"/>
        </w:trPr>
        <w:tc>
          <w:tcPr>
            <w:tcW w:w="9752" w:type="dxa"/>
            <w:gridSpan w:val="2"/>
          </w:tcPr>
          <w:p w14:paraId="62D41259" w14:textId="77777777" w:rsidR="00D07D2A" w:rsidRPr="0092111C" w:rsidRDefault="00D07D2A" w:rsidP="0045320F">
            <w:pPr>
              <w:rPr>
                <w:lang w:val="fr-FR"/>
              </w:rPr>
            </w:pPr>
          </w:p>
        </w:tc>
      </w:tr>
      <w:tr w:rsidR="00D07D2A" w:rsidRPr="009837E0" w14:paraId="1E7421F7" w14:textId="77777777" w:rsidTr="0045320F">
        <w:trPr>
          <w:trHeight w:val="240"/>
          <w:jc w:val="center"/>
        </w:trPr>
        <w:tc>
          <w:tcPr>
            <w:tcW w:w="4876" w:type="dxa"/>
          </w:tcPr>
          <w:p w14:paraId="707CE4E4" w14:textId="77777777" w:rsidR="00D07D2A" w:rsidRPr="009837E0" w:rsidRDefault="00D07D2A" w:rsidP="0045320F">
            <w:pPr>
              <w:pStyle w:val="AmColumnHeading"/>
            </w:pPr>
            <w:r w:rsidRPr="009837E0">
              <w:t>Tekst proponowany przez Komisję</w:t>
            </w:r>
          </w:p>
        </w:tc>
        <w:tc>
          <w:tcPr>
            <w:tcW w:w="4876" w:type="dxa"/>
          </w:tcPr>
          <w:p w14:paraId="02660255" w14:textId="77777777" w:rsidR="00D07D2A" w:rsidRPr="009837E0" w:rsidRDefault="00D07D2A" w:rsidP="0045320F">
            <w:pPr>
              <w:pStyle w:val="AmColumnHeading"/>
            </w:pPr>
            <w:r w:rsidRPr="009837E0">
              <w:t>Poprawka</w:t>
            </w:r>
          </w:p>
        </w:tc>
      </w:tr>
      <w:tr w:rsidR="00D07D2A" w:rsidRPr="009837E0" w14:paraId="6E9988F6" w14:textId="77777777" w:rsidTr="0045320F">
        <w:trPr>
          <w:jc w:val="center"/>
        </w:trPr>
        <w:tc>
          <w:tcPr>
            <w:tcW w:w="4876" w:type="dxa"/>
          </w:tcPr>
          <w:p w14:paraId="6847C537" w14:textId="77777777" w:rsidR="00D07D2A" w:rsidRPr="009837E0" w:rsidRDefault="00D07D2A" w:rsidP="0045320F">
            <w:pPr>
              <w:pStyle w:val="Normal6a"/>
            </w:pPr>
            <w:r w:rsidRPr="009837E0">
              <w:t>e)</w:t>
            </w:r>
            <w:r w:rsidRPr="009837E0">
              <w:tab/>
              <w:t xml:space="preserve">skuteczne zarządzanie granicami zewnętrznymi Unii </w:t>
            </w:r>
            <w:r w:rsidRPr="009837E0">
              <w:rPr>
                <w:b/>
                <w:bCs/>
                <w:i/>
                <w:iCs/>
              </w:rPr>
              <w:t>w oparciu o zintegrowane zarządzanie granicami Europy</w:t>
            </w:r>
            <w:r w:rsidRPr="009837E0">
              <w:t>;</w:t>
            </w:r>
          </w:p>
        </w:tc>
        <w:tc>
          <w:tcPr>
            <w:tcW w:w="4876" w:type="dxa"/>
          </w:tcPr>
          <w:p w14:paraId="2465C093" w14:textId="77777777" w:rsidR="00D07D2A" w:rsidRPr="009837E0" w:rsidRDefault="00D07D2A" w:rsidP="0045320F">
            <w:pPr>
              <w:pStyle w:val="Normal6a"/>
            </w:pPr>
            <w:r w:rsidRPr="009837E0">
              <w:rPr>
                <w:color w:val="000005"/>
              </w:rPr>
              <w:t>e)</w:t>
            </w:r>
            <w:r w:rsidRPr="009837E0">
              <w:rPr>
                <w:color w:val="000005"/>
              </w:rPr>
              <w:tab/>
              <w:t>skuteczne zarządzanie granicami zewnętrznymi Unii</w:t>
            </w:r>
            <w:r w:rsidRPr="009837E0">
              <w:rPr>
                <w:b/>
                <w:bCs/>
                <w:i/>
                <w:iCs/>
                <w:color w:val="000005"/>
              </w:rPr>
              <w:t>, w ramach którego przestrzegane są prawa podstawowe, w tym prawo do ubiegania się o azyl</w:t>
            </w:r>
            <w:r w:rsidRPr="009837E0">
              <w:rPr>
                <w:color w:val="000005"/>
              </w:rPr>
              <w:t>;</w:t>
            </w:r>
          </w:p>
        </w:tc>
      </w:tr>
    </w:tbl>
    <w:p w14:paraId="1328431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AA2E822" w14:textId="77777777" w:rsidR="00D07D2A" w:rsidRPr="0045320F" w:rsidRDefault="00D07D2A" w:rsidP="00D07D2A">
      <w:pPr>
        <w:rPr>
          <w:lang w:val="en-GB"/>
        </w:rPr>
      </w:pPr>
      <w:r w:rsidRPr="0045320F">
        <w:rPr>
          <w:rStyle w:val="HideTWBExt"/>
          <w:noProof w:val="0"/>
          <w:lang w:val="en-GB"/>
        </w:rPr>
        <w:t>&lt;/Amend&gt;</w:t>
      </w:r>
    </w:p>
    <w:p w14:paraId="049F8C73" w14:textId="0B0FFC4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949</w:t>
      </w:r>
      <w:r w:rsidRPr="0045320F">
        <w:rPr>
          <w:rStyle w:val="HideTWBExt"/>
          <w:noProof w:val="0"/>
          <w:lang w:val="en-GB"/>
        </w:rPr>
        <w:t>&lt;/NumAm&gt;</w:t>
      </w:r>
    </w:p>
    <w:p w14:paraId="77DBBB5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 Laura Huhtasaari, Peter Kofod</w:t>
      </w:r>
      <w:r w:rsidRPr="0045320F">
        <w:rPr>
          <w:rStyle w:val="HideTWBExt"/>
          <w:noProof w:val="0"/>
          <w:lang w:val="en-GB"/>
        </w:rPr>
        <w:t>&lt;/Members&gt;</w:t>
      </w:r>
    </w:p>
    <w:p w14:paraId="43AFE9B4" w14:textId="77777777" w:rsidR="00D07D2A" w:rsidRPr="009837E0" w:rsidRDefault="00D07D2A" w:rsidP="00D07D2A">
      <w:pPr>
        <w:pStyle w:val="NormalBold"/>
      </w:pPr>
      <w:r w:rsidRPr="009837E0">
        <w:rPr>
          <w:rStyle w:val="HideTWBExt"/>
          <w:noProof w:val="0"/>
        </w:rPr>
        <w:t>&lt;/RepeatBlock-By&gt;</w:t>
      </w:r>
    </w:p>
    <w:p w14:paraId="4EA56F3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BA950A0" w14:textId="6261EB5D"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e</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632146B" w14:textId="77777777" w:rsidTr="0045320F">
        <w:trPr>
          <w:trHeight w:hRule="exact" w:val="240"/>
          <w:jc w:val="center"/>
        </w:trPr>
        <w:tc>
          <w:tcPr>
            <w:tcW w:w="9752" w:type="dxa"/>
            <w:gridSpan w:val="2"/>
          </w:tcPr>
          <w:p w14:paraId="6986DF51" w14:textId="77777777" w:rsidR="00D07D2A" w:rsidRPr="0092111C" w:rsidRDefault="00D07D2A" w:rsidP="0045320F">
            <w:pPr>
              <w:rPr>
                <w:lang w:val="fr-FR"/>
              </w:rPr>
            </w:pPr>
          </w:p>
        </w:tc>
      </w:tr>
      <w:tr w:rsidR="00D07D2A" w:rsidRPr="009837E0" w14:paraId="149B836C" w14:textId="77777777" w:rsidTr="0045320F">
        <w:trPr>
          <w:trHeight w:val="240"/>
          <w:jc w:val="center"/>
        </w:trPr>
        <w:tc>
          <w:tcPr>
            <w:tcW w:w="4876" w:type="dxa"/>
          </w:tcPr>
          <w:p w14:paraId="7A463F95" w14:textId="77777777" w:rsidR="00D07D2A" w:rsidRPr="009837E0" w:rsidRDefault="00D07D2A" w:rsidP="0045320F">
            <w:pPr>
              <w:pStyle w:val="AmColumnHeading"/>
            </w:pPr>
            <w:r w:rsidRPr="009837E0">
              <w:t>Tekst proponowany przez Komisję</w:t>
            </w:r>
          </w:p>
        </w:tc>
        <w:tc>
          <w:tcPr>
            <w:tcW w:w="4876" w:type="dxa"/>
          </w:tcPr>
          <w:p w14:paraId="74023AED" w14:textId="77777777" w:rsidR="00D07D2A" w:rsidRPr="009837E0" w:rsidRDefault="00D07D2A" w:rsidP="0045320F">
            <w:pPr>
              <w:pStyle w:val="AmColumnHeading"/>
            </w:pPr>
            <w:r w:rsidRPr="009837E0">
              <w:t>Poprawka</w:t>
            </w:r>
          </w:p>
        </w:tc>
      </w:tr>
      <w:tr w:rsidR="00D07D2A" w:rsidRPr="009837E0" w14:paraId="7741C9E5" w14:textId="77777777" w:rsidTr="0045320F">
        <w:trPr>
          <w:jc w:val="center"/>
        </w:trPr>
        <w:tc>
          <w:tcPr>
            <w:tcW w:w="4876" w:type="dxa"/>
          </w:tcPr>
          <w:p w14:paraId="2D0D7A50" w14:textId="77777777" w:rsidR="00D07D2A" w:rsidRPr="009837E0" w:rsidRDefault="00D07D2A" w:rsidP="0045320F">
            <w:pPr>
              <w:pStyle w:val="Normal6a"/>
            </w:pPr>
            <w:r w:rsidRPr="009837E0">
              <w:t>e)</w:t>
            </w:r>
            <w:r w:rsidRPr="009837E0">
              <w:tab/>
              <w:t xml:space="preserve">skuteczne </w:t>
            </w:r>
            <w:r w:rsidRPr="009837E0">
              <w:rPr>
                <w:b/>
                <w:bCs/>
                <w:i/>
                <w:iCs/>
              </w:rPr>
              <w:t>zarządzanie</w:t>
            </w:r>
            <w:r w:rsidRPr="009837E0">
              <w:t xml:space="preserve"> granicami zewnętrznymi Unii </w:t>
            </w:r>
            <w:r w:rsidRPr="009837E0">
              <w:rPr>
                <w:b/>
                <w:bCs/>
                <w:i/>
                <w:iCs/>
              </w:rPr>
              <w:t>w oparciu o zintegrowane zarządzanie granicami Europy</w:t>
            </w:r>
            <w:r w:rsidRPr="009837E0">
              <w:t>;</w:t>
            </w:r>
          </w:p>
        </w:tc>
        <w:tc>
          <w:tcPr>
            <w:tcW w:w="4876" w:type="dxa"/>
          </w:tcPr>
          <w:p w14:paraId="791A0BC0" w14:textId="77777777" w:rsidR="00D07D2A" w:rsidRPr="009837E0" w:rsidRDefault="00D07D2A" w:rsidP="0045320F">
            <w:pPr>
              <w:pStyle w:val="Normal6a"/>
            </w:pPr>
            <w:r w:rsidRPr="009837E0">
              <w:rPr>
                <w:color w:val="000005"/>
              </w:rPr>
              <w:t>e)</w:t>
            </w:r>
            <w:r w:rsidRPr="009837E0">
              <w:rPr>
                <w:color w:val="000005"/>
              </w:rPr>
              <w:tab/>
              <w:t>skuteczna ochrona granic zewnętrznych UE</w:t>
            </w:r>
            <w:r w:rsidRPr="009837E0">
              <w:rPr>
                <w:b/>
                <w:bCs/>
                <w:i/>
                <w:iCs/>
                <w:color w:val="000005"/>
              </w:rPr>
              <w:t>, w tym poprzez wznoszenie w razie potrzeby barier fizycznych</w:t>
            </w:r>
            <w:r w:rsidRPr="009837E0">
              <w:rPr>
                <w:color w:val="000005"/>
              </w:rPr>
              <w:t>;</w:t>
            </w:r>
          </w:p>
        </w:tc>
      </w:tr>
    </w:tbl>
    <w:p w14:paraId="31EB4DD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B16812F" w14:textId="77777777" w:rsidR="00D07D2A" w:rsidRPr="0045320F" w:rsidRDefault="00D07D2A" w:rsidP="00D07D2A">
      <w:pPr>
        <w:rPr>
          <w:lang w:val="en-GB"/>
        </w:rPr>
      </w:pPr>
      <w:r w:rsidRPr="0045320F">
        <w:rPr>
          <w:rStyle w:val="HideTWBExt"/>
          <w:noProof w:val="0"/>
          <w:lang w:val="en-GB"/>
        </w:rPr>
        <w:t>&lt;/Amend&gt;</w:t>
      </w:r>
    </w:p>
    <w:p w14:paraId="35D7C6F5" w14:textId="6DBAD5B4"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950</w:t>
      </w:r>
      <w:r w:rsidRPr="0045320F">
        <w:rPr>
          <w:rStyle w:val="HideTWBExt"/>
          <w:noProof w:val="0"/>
          <w:lang w:val="en-GB"/>
        </w:rPr>
        <w:t>&lt;/NumAm&gt;</w:t>
      </w:r>
    </w:p>
    <w:p w14:paraId="31F87D9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24F61857" w14:textId="77777777" w:rsidR="00D07D2A" w:rsidRPr="009837E0" w:rsidRDefault="00D07D2A" w:rsidP="00D07D2A">
      <w:pPr>
        <w:pStyle w:val="NormalBold"/>
      </w:pPr>
      <w:r w:rsidRPr="009837E0">
        <w:rPr>
          <w:rStyle w:val="HideTWBExt"/>
          <w:noProof w:val="0"/>
        </w:rPr>
        <w:t>&lt;/RepeatBlock-By&gt;</w:t>
      </w:r>
    </w:p>
    <w:p w14:paraId="1010945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717225F" w14:textId="24E69167"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f</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D959190" w14:textId="77777777" w:rsidTr="0045320F">
        <w:trPr>
          <w:trHeight w:hRule="exact" w:val="240"/>
          <w:jc w:val="center"/>
        </w:trPr>
        <w:tc>
          <w:tcPr>
            <w:tcW w:w="9752" w:type="dxa"/>
            <w:gridSpan w:val="2"/>
          </w:tcPr>
          <w:p w14:paraId="7D8E77C4" w14:textId="77777777" w:rsidR="00D07D2A" w:rsidRPr="0092111C" w:rsidRDefault="00D07D2A" w:rsidP="0045320F">
            <w:pPr>
              <w:rPr>
                <w:lang w:val="fr-FR"/>
              </w:rPr>
            </w:pPr>
          </w:p>
        </w:tc>
      </w:tr>
      <w:tr w:rsidR="00D07D2A" w:rsidRPr="009837E0" w14:paraId="178BF199" w14:textId="77777777" w:rsidTr="0045320F">
        <w:trPr>
          <w:trHeight w:val="240"/>
          <w:jc w:val="center"/>
        </w:trPr>
        <w:tc>
          <w:tcPr>
            <w:tcW w:w="4876" w:type="dxa"/>
          </w:tcPr>
          <w:p w14:paraId="4DFE28CA" w14:textId="77777777" w:rsidR="00D07D2A" w:rsidRPr="009837E0" w:rsidRDefault="00D07D2A" w:rsidP="0045320F">
            <w:pPr>
              <w:pStyle w:val="AmColumnHeading"/>
            </w:pPr>
            <w:r w:rsidRPr="009837E0">
              <w:t>Tekst proponowany przez Komisję</w:t>
            </w:r>
          </w:p>
        </w:tc>
        <w:tc>
          <w:tcPr>
            <w:tcW w:w="4876" w:type="dxa"/>
          </w:tcPr>
          <w:p w14:paraId="2A6FA14E" w14:textId="77777777" w:rsidR="00D07D2A" w:rsidRPr="009837E0" w:rsidRDefault="00D07D2A" w:rsidP="0045320F">
            <w:pPr>
              <w:pStyle w:val="AmColumnHeading"/>
            </w:pPr>
            <w:r w:rsidRPr="009837E0">
              <w:t>Poprawka</w:t>
            </w:r>
          </w:p>
        </w:tc>
      </w:tr>
      <w:tr w:rsidR="00D07D2A" w:rsidRPr="009837E0" w14:paraId="01C14D29" w14:textId="77777777" w:rsidTr="0045320F">
        <w:trPr>
          <w:jc w:val="center"/>
        </w:trPr>
        <w:tc>
          <w:tcPr>
            <w:tcW w:w="4876" w:type="dxa"/>
          </w:tcPr>
          <w:p w14:paraId="6EC04043" w14:textId="77777777" w:rsidR="00D07D2A" w:rsidRPr="009837E0" w:rsidRDefault="00D07D2A" w:rsidP="0045320F">
            <w:pPr>
              <w:pStyle w:val="Normal6a"/>
            </w:pPr>
            <w:r w:rsidRPr="009837E0">
              <w:rPr>
                <w:b/>
                <w:i/>
              </w:rPr>
              <w:t>f)</w:t>
            </w:r>
            <w:r w:rsidRPr="009837E0">
              <w:tab/>
            </w:r>
            <w:r w:rsidRPr="009837E0">
              <w:rPr>
                <w:b/>
                <w:i/>
              </w:rPr>
              <w:t>pełne respektowanie zobowiązań w ramach międzynarodowego i europejskiego prawa dotyczącego osób uratowanych na morzu;</w:t>
            </w:r>
          </w:p>
        </w:tc>
        <w:tc>
          <w:tcPr>
            <w:tcW w:w="4876" w:type="dxa"/>
          </w:tcPr>
          <w:p w14:paraId="606E47B1" w14:textId="77777777" w:rsidR="00D07D2A" w:rsidRPr="009837E0" w:rsidRDefault="00D07D2A" w:rsidP="0045320F">
            <w:pPr>
              <w:pStyle w:val="Normal6a"/>
            </w:pPr>
            <w:r w:rsidRPr="009837E0">
              <w:rPr>
                <w:b/>
                <w:i/>
                <w:color w:val="000005"/>
              </w:rPr>
              <w:t>skreśla się</w:t>
            </w:r>
          </w:p>
        </w:tc>
      </w:tr>
    </w:tbl>
    <w:p w14:paraId="6FB9DB09"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814CA81" w14:textId="77777777" w:rsidR="00D07D2A" w:rsidRPr="009837E0" w:rsidRDefault="00D07D2A" w:rsidP="00D07D2A">
      <w:r w:rsidRPr="009837E0">
        <w:rPr>
          <w:rStyle w:val="HideTWBExt"/>
          <w:noProof w:val="0"/>
        </w:rPr>
        <w:t>&lt;/Amend&gt;</w:t>
      </w:r>
    </w:p>
    <w:p w14:paraId="18EDB99D" w14:textId="6A0445CA"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951</w:t>
      </w:r>
      <w:r w:rsidRPr="009837E0">
        <w:rPr>
          <w:rStyle w:val="HideTWBExt"/>
          <w:noProof w:val="0"/>
        </w:rPr>
        <w:t>&lt;/NumAm&gt;</w:t>
      </w:r>
    </w:p>
    <w:p w14:paraId="72F67A26" w14:textId="77777777" w:rsidR="00D07D2A" w:rsidRPr="009837E0" w:rsidRDefault="00D07D2A" w:rsidP="00D07D2A">
      <w:pPr>
        <w:pStyle w:val="NormalBold"/>
      </w:pPr>
      <w:r w:rsidRPr="009837E0">
        <w:rPr>
          <w:rStyle w:val="HideTWBExt"/>
          <w:noProof w:val="0"/>
        </w:rPr>
        <w:t>&lt;RepeatBlock-By&gt;&lt;Members&gt;</w:t>
      </w:r>
      <w:r w:rsidRPr="009837E0">
        <w:t>Cornelia Ernst, Konstantinos Arvanitis, Sira Rego, Pernando Barrena Arza, Malin Björk, Miguel Urbán Crespo, Anne-Sophie Pelletier</w:t>
      </w:r>
      <w:r w:rsidRPr="009837E0">
        <w:rPr>
          <w:rStyle w:val="HideTWBExt"/>
          <w:noProof w:val="0"/>
        </w:rPr>
        <w:t>&lt;/Members&gt;</w:t>
      </w:r>
    </w:p>
    <w:p w14:paraId="74B8F3E5" w14:textId="77777777" w:rsidR="00D07D2A" w:rsidRPr="009837E0" w:rsidRDefault="00D07D2A" w:rsidP="00D07D2A">
      <w:pPr>
        <w:pStyle w:val="NormalBold"/>
      </w:pPr>
      <w:r w:rsidRPr="009837E0">
        <w:rPr>
          <w:rStyle w:val="HideTWBExt"/>
          <w:noProof w:val="0"/>
        </w:rPr>
        <w:t>&lt;/RepeatBlock-By&gt;</w:t>
      </w:r>
    </w:p>
    <w:p w14:paraId="76718E3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D693E06" w14:textId="66250633"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f</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A71CBD5" w14:textId="77777777" w:rsidTr="0045320F">
        <w:trPr>
          <w:trHeight w:hRule="exact" w:val="240"/>
          <w:jc w:val="center"/>
        </w:trPr>
        <w:tc>
          <w:tcPr>
            <w:tcW w:w="9752" w:type="dxa"/>
            <w:gridSpan w:val="2"/>
          </w:tcPr>
          <w:p w14:paraId="497D63FD" w14:textId="77777777" w:rsidR="00D07D2A" w:rsidRPr="0092111C" w:rsidRDefault="00D07D2A" w:rsidP="0045320F">
            <w:pPr>
              <w:rPr>
                <w:lang w:val="fr-FR"/>
              </w:rPr>
            </w:pPr>
          </w:p>
        </w:tc>
      </w:tr>
      <w:tr w:rsidR="00D07D2A" w:rsidRPr="009837E0" w14:paraId="20834F95" w14:textId="77777777" w:rsidTr="0045320F">
        <w:trPr>
          <w:trHeight w:val="240"/>
          <w:jc w:val="center"/>
        </w:trPr>
        <w:tc>
          <w:tcPr>
            <w:tcW w:w="4876" w:type="dxa"/>
          </w:tcPr>
          <w:p w14:paraId="2AA58BF0" w14:textId="77777777" w:rsidR="00D07D2A" w:rsidRPr="009837E0" w:rsidRDefault="00D07D2A" w:rsidP="0045320F">
            <w:pPr>
              <w:pStyle w:val="AmColumnHeading"/>
            </w:pPr>
            <w:r w:rsidRPr="009837E0">
              <w:t>Tekst proponowany przez Komisję</w:t>
            </w:r>
          </w:p>
        </w:tc>
        <w:tc>
          <w:tcPr>
            <w:tcW w:w="4876" w:type="dxa"/>
          </w:tcPr>
          <w:p w14:paraId="2BF63CB2" w14:textId="77777777" w:rsidR="00D07D2A" w:rsidRPr="009837E0" w:rsidRDefault="00D07D2A" w:rsidP="0045320F">
            <w:pPr>
              <w:pStyle w:val="AmColumnHeading"/>
            </w:pPr>
            <w:r w:rsidRPr="009837E0">
              <w:t>Poprawka</w:t>
            </w:r>
          </w:p>
        </w:tc>
      </w:tr>
      <w:tr w:rsidR="00D07D2A" w:rsidRPr="009837E0" w14:paraId="1CE56837" w14:textId="77777777" w:rsidTr="0045320F">
        <w:trPr>
          <w:jc w:val="center"/>
        </w:trPr>
        <w:tc>
          <w:tcPr>
            <w:tcW w:w="4876" w:type="dxa"/>
          </w:tcPr>
          <w:p w14:paraId="6890D594" w14:textId="77777777" w:rsidR="00D07D2A" w:rsidRPr="009837E0" w:rsidRDefault="00D07D2A" w:rsidP="0045320F">
            <w:pPr>
              <w:pStyle w:val="Normal6a"/>
            </w:pPr>
            <w:r w:rsidRPr="009837E0">
              <w:t>f)</w:t>
            </w:r>
            <w:r w:rsidRPr="009837E0">
              <w:tab/>
              <w:t>pełne respektowanie zobowiązań w ramach międzynarodowego i europejskiego prawa dotyczącego osób uratowanych na morzu;</w:t>
            </w:r>
          </w:p>
        </w:tc>
        <w:tc>
          <w:tcPr>
            <w:tcW w:w="4876" w:type="dxa"/>
          </w:tcPr>
          <w:p w14:paraId="175E6F6D" w14:textId="77777777" w:rsidR="00D07D2A" w:rsidRPr="009837E0" w:rsidRDefault="00D07D2A" w:rsidP="0045320F">
            <w:pPr>
              <w:pStyle w:val="Normal6a"/>
            </w:pPr>
            <w:r w:rsidRPr="009837E0">
              <w:rPr>
                <w:color w:val="000005"/>
              </w:rPr>
              <w:t>f)</w:t>
            </w:r>
            <w:r w:rsidRPr="009837E0">
              <w:rPr>
                <w:color w:val="000005"/>
              </w:rPr>
              <w:tab/>
              <w:t>pełne respektowanie zobowiązań w ramach międzynarodowego i europejskiego prawa dotyczącego osób uratowanych na morzu</w:t>
            </w:r>
            <w:r w:rsidRPr="009837E0">
              <w:rPr>
                <w:b/>
                <w:bCs/>
                <w:i/>
                <w:iCs/>
                <w:color w:val="000005"/>
              </w:rPr>
              <w:t>, w tym poprzez finansowanie proaktywnej, ponadnarodowej, cywilnej operacji poszukiwawczo-ratowniczej w środkowej części Morza Śródziemnego</w:t>
            </w:r>
            <w:r w:rsidRPr="009837E0">
              <w:rPr>
                <w:color w:val="000005"/>
              </w:rPr>
              <w:t>;</w:t>
            </w:r>
          </w:p>
        </w:tc>
      </w:tr>
    </w:tbl>
    <w:p w14:paraId="27DBC1A0"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49FE115" w14:textId="77777777" w:rsidR="00D07D2A" w:rsidRPr="0045320F" w:rsidRDefault="00D07D2A" w:rsidP="00D07D2A">
      <w:pPr>
        <w:rPr>
          <w:lang w:val="en-GB"/>
        </w:rPr>
      </w:pPr>
      <w:r w:rsidRPr="0045320F">
        <w:rPr>
          <w:rStyle w:val="HideTWBExt"/>
          <w:noProof w:val="0"/>
          <w:lang w:val="en-GB"/>
        </w:rPr>
        <w:t>&lt;/Amend&gt;</w:t>
      </w:r>
    </w:p>
    <w:p w14:paraId="255B65EB" w14:textId="44A9B29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952</w:t>
      </w:r>
      <w:r w:rsidRPr="0045320F">
        <w:rPr>
          <w:rStyle w:val="HideTWBExt"/>
          <w:noProof w:val="0"/>
          <w:lang w:val="en-GB"/>
        </w:rPr>
        <w:t>&lt;/NumAm&gt;</w:t>
      </w:r>
    </w:p>
    <w:p w14:paraId="3E61A01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42487E22" w14:textId="77777777" w:rsidR="00D07D2A" w:rsidRPr="009837E0" w:rsidRDefault="00D07D2A" w:rsidP="00D07D2A">
      <w:pPr>
        <w:pStyle w:val="NormalBold"/>
      </w:pPr>
      <w:r w:rsidRPr="009837E0">
        <w:rPr>
          <w:rStyle w:val="HideTWBExt"/>
          <w:noProof w:val="0"/>
        </w:rPr>
        <w:t>&lt;/RepeatBlock-By&gt;</w:t>
      </w:r>
    </w:p>
    <w:p w14:paraId="721BB30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BAFAA66" w14:textId="0948B731"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f</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1725E6F" w14:textId="77777777" w:rsidTr="0045320F">
        <w:trPr>
          <w:trHeight w:hRule="exact" w:val="240"/>
          <w:jc w:val="center"/>
        </w:trPr>
        <w:tc>
          <w:tcPr>
            <w:tcW w:w="9752" w:type="dxa"/>
            <w:gridSpan w:val="2"/>
          </w:tcPr>
          <w:p w14:paraId="0D28CDF8" w14:textId="77777777" w:rsidR="00D07D2A" w:rsidRPr="0092111C" w:rsidRDefault="00D07D2A" w:rsidP="0045320F">
            <w:pPr>
              <w:rPr>
                <w:lang w:val="fr-FR"/>
              </w:rPr>
            </w:pPr>
          </w:p>
        </w:tc>
      </w:tr>
      <w:tr w:rsidR="00D07D2A" w:rsidRPr="009837E0" w14:paraId="6DB0C19C" w14:textId="77777777" w:rsidTr="0045320F">
        <w:trPr>
          <w:trHeight w:val="240"/>
          <w:jc w:val="center"/>
        </w:trPr>
        <w:tc>
          <w:tcPr>
            <w:tcW w:w="4876" w:type="dxa"/>
          </w:tcPr>
          <w:p w14:paraId="4B9DC322" w14:textId="77777777" w:rsidR="00D07D2A" w:rsidRPr="009837E0" w:rsidRDefault="00D07D2A" w:rsidP="0045320F">
            <w:pPr>
              <w:pStyle w:val="AmColumnHeading"/>
            </w:pPr>
            <w:r w:rsidRPr="009837E0">
              <w:t>Tekst proponowany przez Komisję</w:t>
            </w:r>
          </w:p>
        </w:tc>
        <w:tc>
          <w:tcPr>
            <w:tcW w:w="4876" w:type="dxa"/>
          </w:tcPr>
          <w:p w14:paraId="7E53BE19" w14:textId="77777777" w:rsidR="00D07D2A" w:rsidRPr="009837E0" w:rsidRDefault="00D07D2A" w:rsidP="0045320F">
            <w:pPr>
              <w:pStyle w:val="AmColumnHeading"/>
            </w:pPr>
            <w:r w:rsidRPr="009837E0">
              <w:t>Poprawka</w:t>
            </w:r>
          </w:p>
        </w:tc>
      </w:tr>
      <w:tr w:rsidR="00D07D2A" w:rsidRPr="009837E0" w14:paraId="56E177BE" w14:textId="77777777" w:rsidTr="0045320F">
        <w:trPr>
          <w:jc w:val="center"/>
        </w:trPr>
        <w:tc>
          <w:tcPr>
            <w:tcW w:w="4876" w:type="dxa"/>
          </w:tcPr>
          <w:p w14:paraId="310079AE" w14:textId="77777777" w:rsidR="00D07D2A" w:rsidRPr="009837E0" w:rsidRDefault="00D07D2A" w:rsidP="0045320F">
            <w:pPr>
              <w:pStyle w:val="Normal6a"/>
            </w:pPr>
            <w:r w:rsidRPr="009837E0">
              <w:t>f)</w:t>
            </w:r>
            <w:r w:rsidRPr="009837E0">
              <w:tab/>
              <w:t xml:space="preserve">pełne respektowanie zobowiązań </w:t>
            </w:r>
            <w:r w:rsidRPr="009837E0">
              <w:rPr>
                <w:b/>
                <w:bCs/>
                <w:i/>
                <w:iCs/>
              </w:rPr>
              <w:t>w ramach</w:t>
            </w:r>
            <w:r w:rsidRPr="009837E0">
              <w:t xml:space="preserve"> międzynarodowego </w:t>
            </w:r>
            <w:r w:rsidRPr="009837E0">
              <w:rPr>
                <w:b/>
                <w:bCs/>
                <w:i/>
                <w:iCs/>
              </w:rPr>
              <w:t>i europejskiego</w:t>
            </w:r>
            <w:r w:rsidRPr="009837E0">
              <w:t xml:space="preserve"> prawa dotyczącego osób uratowanych na morzu;</w:t>
            </w:r>
          </w:p>
        </w:tc>
        <w:tc>
          <w:tcPr>
            <w:tcW w:w="4876" w:type="dxa"/>
          </w:tcPr>
          <w:p w14:paraId="7A48D35C" w14:textId="77777777" w:rsidR="00D07D2A" w:rsidRPr="009837E0" w:rsidRDefault="00D07D2A" w:rsidP="0045320F">
            <w:pPr>
              <w:pStyle w:val="Normal6a"/>
            </w:pPr>
            <w:r w:rsidRPr="009837E0">
              <w:rPr>
                <w:color w:val="000005"/>
              </w:rPr>
              <w:t>f)</w:t>
            </w:r>
            <w:r w:rsidRPr="009837E0">
              <w:rPr>
                <w:color w:val="000005"/>
              </w:rPr>
              <w:tab/>
              <w:t xml:space="preserve">pełne respektowanie </w:t>
            </w:r>
            <w:r w:rsidRPr="009837E0">
              <w:rPr>
                <w:b/>
                <w:bCs/>
                <w:i/>
                <w:iCs/>
                <w:color w:val="000005"/>
              </w:rPr>
              <w:t>prawa krajowego państw członkowskich UE przy interpretacji wszelkich</w:t>
            </w:r>
            <w:r w:rsidRPr="009837E0">
              <w:rPr>
                <w:color w:val="000005"/>
              </w:rPr>
              <w:t xml:space="preserve"> zobowiązań </w:t>
            </w:r>
            <w:r w:rsidRPr="009837E0">
              <w:rPr>
                <w:b/>
                <w:bCs/>
                <w:i/>
                <w:iCs/>
                <w:color w:val="000005"/>
              </w:rPr>
              <w:t>związanych z niniejszym rozporządzeniem lub z prawem europejskim bądź wynikających z niniejszego rozporządzania lub z prawa europejskiego lub</w:t>
            </w:r>
            <w:r w:rsidRPr="009837E0">
              <w:rPr>
                <w:color w:val="000005"/>
              </w:rPr>
              <w:t xml:space="preserve"> międzynarodowego dotyczącego osób uratowanych na morzu;</w:t>
            </w:r>
          </w:p>
        </w:tc>
      </w:tr>
    </w:tbl>
    <w:p w14:paraId="22BB8FA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08325DB" w14:textId="77777777" w:rsidR="00D07D2A" w:rsidRPr="0045320F" w:rsidRDefault="00D07D2A" w:rsidP="00D07D2A">
      <w:pPr>
        <w:rPr>
          <w:lang w:val="en-GB"/>
        </w:rPr>
      </w:pPr>
      <w:r w:rsidRPr="0045320F">
        <w:rPr>
          <w:rStyle w:val="HideTWBExt"/>
          <w:noProof w:val="0"/>
          <w:lang w:val="en-GB"/>
        </w:rPr>
        <w:t>&lt;/Amend&gt;</w:t>
      </w:r>
    </w:p>
    <w:p w14:paraId="0CAEDC10" w14:textId="1DE3BF5A"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953</w:t>
      </w:r>
      <w:r w:rsidRPr="0045320F">
        <w:rPr>
          <w:rStyle w:val="HideTWBExt"/>
          <w:noProof w:val="0"/>
          <w:lang w:val="en-GB"/>
        </w:rPr>
        <w:t>&lt;/NumAm&gt;</w:t>
      </w:r>
    </w:p>
    <w:p w14:paraId="2B3D1A9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623114D3" w14:textId="77777777" w:rsidR="00D07D2A" w:rsidRPr="009837E0" w:rsidRDefault="00D07D2A" w:rsidP="00D07D2A">
      <w:pPr>
        <w:pStyle w:val="NormalBold"/>
      </w:pPr>
      <w:r w:rsidRPr="009837E0">
        <w:rPr>
          <w:rStyle w:val="HideTWBExt"/>
          <w:noProof w:val="0"/>
        </w:rPr>
        <w:t>&lt;/RepeatBlock-By&gt;</w:t>
      </w:r>
    </w:p>
    <w:p w14:paraId="0FF8CEE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7271FA1" w14:textId="084DE311"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f</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87A6BF1" w14:textId="77777777" w:rsidTr="0045320F">
        <w:trPr>
          <w:trHeight w:hRule="exact" w:val="240"/>
          <w:jc w:val="center"/>
        </w:trPr>
        <w:tc>
          <w:tcPr>
            <w:tcW w:w="9752" w:type="dxa"/>
            <w:gridSpan w:val="2"/>
          </w:tcPr>
          <w:p w14:paraId="12F552E9" w14:textId="77777777" w:rsidR="00D07D2A" w:rsidRPr="0092111C" w:rsidRDefault="00D07D2A" w:rsidP="0045320F">
            <w:pPr>
              <w:rPr>
                <w:lang w:val="fr-FR"/>
              </w:rPr>
            </w:pPr>
          </w:p>
        </w:tc>
      </w:tr>
      <w:tr w:rsidR="00D07D2A" w:rsidRPr="009837E0" w14:paraId="6FAA768B" w14:textId="77777777" w:rsidTr="0045320F">
        <w:trPr>
          <w:trHeight w:val="240"/>
          <w:jc w:val="center"/>
        </w:trPr>
        <w:tc>
          <w:tcPr>
            <w:tcW w:w="4876" w:type="dxa"/>
          </w:tcPr>
          <w:p w14:paraId="3B8BD857" w14:textId="77777777" w:rsidR="00D07D2A" w:rsidRPr="009837E0" w:rsidRDefault="00D07D2A" w:rsidP="0045320F">
            <w:pPr>
              <w:pStyle w:val="AmColumnHeading"/>
            </w:pPr>
            <w:r w:rsidRPr="009837E0">
              <w:t>Tekst proponowany przez Komisję</w:t>
            </w:r>
          </w:p>
        </w:tc>
        <w:tc>
          <w:tcPr>
            <w:tcW w:w="4876" w:type="dxa"/>
          </w:tcPr>
          <w:p w14:paraId="7EF748A2" w14:textId="77777777" w:rsidR="00D07D2A" w:rsidRPr="009837E0" w:rsidRDefault="00D07D2A" w:rsidP="0045320F">
            <w:pPr>
              <w:pStyle w:val="AmColumnHeading"/>
            </w:pPr>
            <w:r w:rsidRPr="009837E0">
              <w:t>Poprawka</w:t>
            </w:r>
          </w:p>
        </w:tc>
      </w:tr>
      <w:tr w:rsidR="00D07D2A" w:rsidRPr="009837E0" w14:paraId="13E6F4FD" w14:textId="77777777" w:rsidTr="0045320F">
        <w:trPr>
          <w:jc w:val="center"/>
        </w:trPr>
        <w:tc>
          <w:tcPr>
            <w:tcW w:w="4876" w:type="dxa"/>
          </w:tcPr>
          <w:p w14:paraId="7992B0E6" w14:textId="77777777" w:rsidR="00D07D2A" w:rsidRPr="009837E0" w:rsidRDefault="00D07D2A" w:rsidP="0045320F">
            <w:pPr>
              <w:pStyle w:val="Normal6a"/>
            </w:pPr>
            <w:r w:rsidRPr="009837E0">
              <w:t>f)</w:t>
            </w:r>
            <w:r w:rsidRPr="009837E0">
              <w:tab/>
              <w:t xml:space="preserve">pełne respektowanie zobowiązań w ramach międzynarodowego </w:t>
            </w:r>
            <w:r w:rsidRPr="009837E0">
              <w:rPr>
                <w:b/>
                <w:bCs/>
                <w:i/>
                <w:iCs/>
              </w:rPr>
              <w:t>i europejskiego prawa</w:t>
            </w:r>
            <w:r w:rsidRPr="009837E0">
              <w:t xml:space="preserve"> dotyczącego osób uratowanych na morzu;</w:t>
            </w:r>
          </w:p>
        </w:tc>
        <w:tc>
          <w:tcPr>
            <w:tcW w:w="4876" w:type="dxa"/>
          </w:tcPr>
          <w:p w14:paraId="0B9951E2" w14:textId="77777777" w:rsidR="00D07D2A" w:rsidRPr="009837E0" w:rsidRDefault="00D07D2A" w:rsidP="0045320F">
            <w:pPr>
              <w:pStyle w:val="Normal6a"/>
            </w:pPr>
            <w:r w:rsidRPr="009837E0">
              <w:rPr>
                <w:color w:val="000005"/>
              </w:rPr>
              <w:t>f)</w:t>
            </w:r>
            <w:r w:rsidRPr="009837E0">
              <w:rPr>
                <w:color w:val="000005"/>
              </w:rPr>
              <w:tab/>
              <w:t xml:space="preserve">pełne respektowanie zobowiązań w ramach </w:t>
            </w:r>
            <w:r w:rsidRPr="009837E0">
              <w:rPr>
                <w:b/>
                <w:bCs/>
                <w:i/>
                <w:iCs/>
                <w:color w:val="000005"/>
              </w:rPr>
              <w:t>prawnie wiążących instrumentów</w:t>
            </w:r>
            <w:r w:rsidRPr="009837E0">
              <w:rPr>
                <w:color w:val="000005"/>
              </w:rPr>
              <w:t xml:space="preserve"> </w:t>
            </w:r>
            <w:r w:rsidRPr="009837E0">
              <w:rPr>
                <w:b/>
                <w:bCs/>
                <w:i/>
                <w:iCs/>
                <w:color w:val="000005"/>
              </w:rPr>
              <w:t>międzynarodowych dotyczących</w:t>
            </w:r>
            <w:r w:rsidRPr="009837E0">
              <w:rPr>
                <w:color w:val="000005"/>
              </w:rPr>
              <w:t xml:space="preserve"> osób uratowanych na morzu;</w:t>
            </w:r>
          </w:p>
        </w:tc>
      </w:tr>
    </w:tbl>
    <w:p w14:paraId="1E5155F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15CC113" w14:textId="77777777" w:rsidR="00D07D2A" w:rsidRPr="0045320F" w:rsidRDefault="00D07D2A" w:rsidP="00D07D2A">
      <w:pPr>
        <w:rPr>
          <w:lang w:val="en-GB"/>
        </w:rPr>
      </w:pPr>
      <w:r w:rsidRPr="0045320F">
        <w:rPr>
          <w:rStyle w:val="HideTWBExt"/>
          <w:noProof w:val="0"/>
          <w:lang w:val="en-GB"/>
        </w:rPr>
        <w:t>&lt;/Amend&gt;</w:t>
      </w:r>
    </w:p>
    <w:p w14:paraId="684EF250" w14:textId="76FD48F3"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954</w:t>
      </w:r>
      <w:r w:rsidRPr="0045320F">
        <w:rPr>
          <w:rStyle w:val="HideTWBExt"/>
          <w:noProof w:val="0"/>
          <w:lang w:val="en-GB"/>
        </w:rPr>
        <w:t>&lt;/NumAm&gt;</w:t>
      </w:r>
    </w:p>
    <w:p w14:paraId="37B2D37C"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Nadine Morano</w:t>
      </w:r>
      <w:r w:rsidRPr="0045320F">
        <w:rPr>
          <w:rStyle w:val="HideTWBExt"/>
          <w:noProof w:val="0"/>
          <w:lang w:val="en-GB"/>
        </w:rPr>
        <w:t>&lt;/Members&gt;</w:t>
      </w:r>
    </w:p>
    <w:p w14:paraId="62680F84" w14:textId="77777777" w:rsidR="00D07D2A" w:rsidRPr="009837E0" w:rsidRDefault="00D07D2A" w:rsidP="00D07D2A">
      <w:pPr>
        <w:pStyle w:val="NormalBold"/>
      </w:pPr>
      <w:r w:rsidRPr="009837E0">
        <w:rPr>
          <w:rStyle w:val="HideTWBExt"/>
          <w:noProof w:val="0"/>
        </w:rPr>
        <w:t>&lt;/RepeatBlock-By&gt;</w:t>
      </w:r>
    </w:p>
    <w:p w14:paraId="4D28222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7B22A67" w14:textId="1EF66BFE"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f</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1A94FFA9" w14:textId="77777777" w:rsidTr="0045320F">
        <w:trPr>
          <w:trHeight w:hRule="exact" w:val="240"/>
          <w:jc w:val="center"/>
        </w:trPr>
        <w:tc>
          <w:tcPr>
            <w:tcW w:w="9752" w:type="dxa"/>
            <w:gridSpan w:val="2"/>
          </w:tcPr>
          <w:p w14:paraId="29115FCD" w14:textId="77777777" w:rsidR="00D07D2A" w:rsidRPr="0092111C" w:rsidRDefault="00D07D2A" w:rsidP="0045320F">
            <w:pPr>
              <w:rPr>
                <w:lang w:val="fr-FR"/>
              </w:rPr>
            </w:pPr>
          </w:p>
        </w:tc>
      </w:tr>
      <w:tr w:rsidR="00D07D2A" w:rsidRPr="009837E0" w14:paraId="6B869B90" w14:textId="77777777" w:rsidTr="0045320F">
        <w:trPr>
          <w:trHeight w:val="240"/>
          <w:jc w:val="center"/>
        </w:trPr>
        <w:tc>
          <w:tcPr>
            <w:tcW w:w="4876" w:type="dxa"/>
          </w:tcPr>
          <w:p w14:paraId="6120B51C" w14:textId="77777777" w:rsidR="00D07D2A" w:rsidRPr="009837E0" w:rsidRDefault="00D07D2A" w:rsidP="0045320F">
            <w:pPr>
              <w:pStyle w:val="AmColumnHeading"/>
            </w:pPr>
            <w:r w:rsidRPr="009837E0">
              <w:t>Tekst proponowany przez Komisję</w:t>
            </w:r>
          </w:p>
        </w:tc>
        <w:tc>
          <w:tcPr>
            <w:tcW w:w="4876" w:type="dxa"/>
          </w:tcPr>
          <w:p w14:paraId="3ED0CE49" w14:textId="77777777" w:rsidR="00D07D2A" w:rsidRPr="009837E0" w:rsidRDefault="00D07D2A" w:rsidP="0045320F">
            <w:pPr>
              <w:pStyle w:val="AmColumnHeading"/>
            </w:pPr>
            <w:r w:rsidRPr="009837E0">
              <w:t>Poprawka</w:t>
            </w:r>
          </w:p>
        </w:tc>
      </w:tr>
      <w:tr w:rsidR="00D07D2A" w:rsidRPr="009837E0" w14:paraId="45DBF029" w14:textId="77777777" w:rsidTr="0045320F">
        <w:trPr>
          <w:jc w:val="center"/>
        </w:trPr>
        <w:tc>
          <w:tcPr>
            <w:tcW w:w="4876" w:type="dxa"/>
          </w:tcPr>
          <w:p w14:paraId="260AC35F" w14:textId="77777777" w:rsidR="00D07D2A" w:rsidRPr="009837E0" w:rsidRDefault="00D07D2A" w:rsidP="0045320F">
            <w:pPr>
              <w:pStyle w:val="Normal6a"/>
            </w:pPr>
            <w:r w:rsidRPr="009837E0">
              <w:t>f)</w:t>
            </w:r>
            <w:r w:rsidRPr="009837E0">
              <w:tab/>
              <w:t xml:space="preserve">pełne respektowanie zobowiązań w ramach międzynarodowego i europejskiego prawa </w:t>
            </w:r>
            <w:r w:rsidRPr="009837E0">
              <w:rPr>
                <w:b/>
                <w:bCs/>
                <w:i/>
                <w:iCs/>
              </w:rPr>
              <w:t>dotyczącego osób uratowanych na morzu</w:t>
            </w:r>
            <w:r w:rsidRPr="009837E0">
              <w:t>;</w:t>
            </w:r>
          </w:p>
        </w:tc>
        <w:tc>
          <w:tcPr>
            <w:tcW w:w="4876" w:type="dxa"/>
          </w:tcPr>
          <w:p w14:paraId="05F5E842" w14:textId="77777777" w:rsidR="00D07D2A" w:rsidRPr="009837E0" w:rsidRDefault="00D07D2A" w:rsidP="0045320F">
            <w:pPr>
              <w:pStyle w:val="Normal6a"/>
            </w:pPr>
            <w:r w:rsidRPr="009837E0">
              <w:rPr>
                <w:color w:val="000005"/>
              </w:rPr>
              <w:t>f)</w:t>
            </w:r>
            <w:r w:rsidRPr="009837E0">
              <w:rPr>
                <w:color w:val="000005"/>
              </w:rPr>
              <w:tab/>
              <w:t>pełne respektowanie zobowiązań w ramach międzynarodowego i europejskiego prawa;</w:t>
            </w:r>
          </w:p>
        </w:tc>
      </w:tr>
    </w:tbl>
    <w:p w14:paraId="219939F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{FR}</w:t>
      </w:r>
      <w:r w:rsidRPr="0045320F">
        <w:rPr>
          <w:lang w:val="en-GB"/>
        </w:rPr>
        <w:t>fr</w:t>
      </w:r>
      <w:r w:rsidRPr="0045320F">
        <w:rPr>
          <w:rStyle w:val="HideTWBExt"/>
          <w:noProof w:val="0"/>
          <w:lang w:val="en-GB"/>
        </w:rPr>
        <w:t>&lt;/Original&gt;</w:t>
      </w:r>
    </w:p>
    <w:p w14:paraId="0E51E093" w14:textId="77777777" w:rsidR="00D07D2A" w:rsidRPr="0045320F" w:rsidRDefault="00D07D2A" w:rsidP="00D07D2A">
      <w:pPr>
        <w:rPr>
          <w:lang w:val="en-GB"/>
        </w:rPr>
      </w:pPr>
      <w:r w:rsidRPr="0045320F">
        <w:rPr>
          <w:rStyle w:val="HideTWBExt"/>
          <w:noProof w:val="0"/>
          <w:lang w:val="en-GB"/>
        </w:rPr>
        <w:t>&lt;/Amend&gt;</w:t>
      </w:r>
    </w:p>
    <w:p w14:paraId="55FD09E8" w14:textId="74E2A9B5"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955</w:t>
      </w:r>
      <w:r w:rsidRPr="0045320F">
        <w:rPr>
          <w:rStyle w:val="HideTWBExt"/>
          <w:noProof w:val="0"/>
          <w:lang w:val="en-GB"/>
        </w:rPr>
        <w:t>&lt;/NumAm&gt;</w:t>
      </w:r>
    </w:p>
    <w:p w14:paraId="6771E06C"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 Laura Huhtasaari, Peter Kofod</w:t>
      </w:r>
      <w:r w:rsidRPr="0045320F">
        <w:rPr>
          <w:rStyle w:val="HideTWBExt"/>
          <w:noProof w:val="0"/>
          <w:lang w:val="en-GB"/>
        </w:rPr>
        <w:t>&lt;/Members&gt;</w:t>
      </w:r>
    </w:p>
    <w:p w14:paraId="16BB7298" w14:textId="77777777" w:rsidR="00D07D2A" w:rsidRPr="009837E0" w:rsidRDefault="00D07D2A" w:rsidP="00D07D2A">
      <w:pPr>
        <w:pStyle w:val="NormalBold"/>
      </w:pPr>
      <w:r w:rsidRPr="009837E0">
        <w:rPr>
          <w:rStyle w:val="HideTWBExt"/>
          <w:noProof w:val="0"/>
        </w:rPr>
        <w:t>&lt;/RepeatBlock-By&gt;</w:t>
      </w:r>
    </w:p>
    <w:p w14:paraId="3027DF2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4A89BE9" w14:textId="75143309"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g</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4469412" w14:textId="77777777" w:rsidTr="0045320F">
        <w:trPr>
          <w:trHeight w:hRule="exact" w:val="240"/>
          <w:jc w:val="center"/>
        </w:trPr>
        <w:tc>
          <w:tcPr>
            <w:tcW w:w="9752" w:type="dxa"/>
            <w:gridSpan w:val="2"/>
          </w:tcPr>
          <w:p w14:paraId="5371EAB9" w14:textId="77777777" w:rsidR="00D07D2A" w:rsidRPr="0092111C" w:rsidRDefault="00D07D2A" w:rsidP="0045320F">
            <w:pPr>
              <w:rPr>
                <w:lang w:val="fr-FR"/>
              </w:rPr>
            </w:pPr>
          </w:p>
        </w:tc>
      </w:tr>
      <w:tr w:rsidR="00D07D2A" w:rsidRPr="009837E0" w14:paraId="5E037232" w14:textId="77777777" w:rsidTr="0045320F">
        <w:trPr>
          <w:trHeight w:val="240"/>
          <w:jc w:val="center"/>
        </w:trPr>
        <w:tc>
          <w:tcPr>
            <w:tcW w:w="4876" w:type="dxa"/>
          </w:tcPr>
          <w:p w14:paraId="32AB60B7" w14:textId="77777777" w:rsidR="00D07D2A" w:rsidRPr="009837E0" w:rsidRDefault="00D07D2A" w:rsidP="0045320F">
            <w:pPr>
              <w:pStyle w:val="AmColumnHeading"/>
            </w:pPr>
            <w:r w:rsidRPr="009837E0">
              <w:t>Tekst proponowany przez Komisję</w:t>
            </w:r>
          </w:p>
        </w:tc>
        <w:tc>
          <w:tcPr>
            <w:tcW w:w="4876" w:type="dxa"/>
          </w:tcPr>
          <w:p w14:paraId="73AA0EB7" w14:textId="77777777" w:rsidR="00D07D2A" w:rsidRPr="009837E0" w:rsidRDefault="00D07D2A" w:rsidP="0045320F">
            <w:pPr>
              <w:pStyle w:val="AmColumnHeading"/>
            </w:pPr>
            <w:r w:rsidRPr="009837E0">
              <w:t>Poprawka</w:t>
            </w:r>
          </w:p>
        </w:tc>
      </w:tr>
      <w:tr w:rsidR="00D07D2A" w:rsidRPr="009837E0" w14:paraId="6D45FE4C" w14:textId="77777777" w:rsidTr="0045320F">
        <w:trPr>
          <w:jc w:val="center"/>
        </w:trPr>
        <w:tc>
          <w:tcPr>
            <w:tcW w:w="4876" w:type="dxa"/>
          </w:tcPr>
          <w:p w14:paraId="4540E1C6" w14:textId="77777777" w:rsidR="00D07D2A" w:rsidRPr="009837E0" w:rsidRDefault="00D07D2A" w:rsidP="0045320F">
            <w:pPr>
              <w:pStyle w:val="Normal6a"/>
            </w:pPr>
            <w:r w:rsidRPr="009837E0">
              <w:t>g)</w:t>
            </w:r>
            <w:r w:rsidRPr="009837E0">
              <w:tab/>
              <w:t xml:space="preserve">dostęp do procedur udzielania i wycofywania ochrony międzynarodowej na terytorium </w:t>
            </w:r>
            <w:r w:rsidRPr="009837E0">
              <w:rPr>
                <w:b/>
                <w:bCs/>
                <w:i/>
                <w:iCs/>
              </w:rPr>
              <w:t>Unii</w:t>
            </w:r>
            <w:r w:rsidRPr="009837E0">
              <w:t xml:space="preserve"> oraz uznawania statusu uchodźców lub beneficjentów ochrony uzupełniającej obywateli państw trzecich lub bezpaństwowców;</w:t>
            </w:r>
          </w:p>
        </w:tc>
        <w:tc>
          <w:tcPr>
            <w:tcW w:w="4876" w:type="dxa"/>
          </w:tcPr>
          <w:p w14:paraId="65223B33" w14:textId="77777777" w:rsidR="00D07D2A" w:rsidRPr="009837E0" w:rsidRDefault="00D07D2A" w:rsidP="0045320F">
            <w:pPr>
              <w:pStyle w:val="Normal6a"/>
            </w:pPr>
            <w:r w:rsidRPr="009837E0">
              <w:rPr>
                <w:color w:val="000005"/>
              </w:rPr>
              <w:t>g)</w:t>
            </w:r>
            <w:r w:rsidRPr="009837E0">
              <w:rPr>
                <w:color w:val="000005"/>
              </w:rPr>
              <w:tab/>
              <w:t xml:space="preserve">dostęp do procedur udzielania i wycofywania ochrony międzynarodowej na terytorium </w:t>
            </w:r>
            <w:r w:rsidRPr="009837E0">
              <w:rPr>
                <w:b/>
                <w:bCs/>
                <w:i/>
                <w:iCs/>
                <w:color w:val="000005"/>
              </w:rPr>
              <w:t>państw członkowskich lub państw partnerskich będących państwami trzecimi</w:t>
            </w:r>
            <w:r w:rsidRPr="009837E0">
              <w:rPr>
                <w:color w:val="000005"/>
              </w:rPr>
              <w:t xml:space="preserve"> oraz uznawania statusu uchodźców lub beneficjentów ochrony uzupełniającej obywateli państw trzecich lub bezpaństwowców</w:t>
            </w:r>
            <w:r w:rsidRPr="009837E0">
              <w:rPr>
                <w:b/>
                <w:bCs/>
                <w:i/>
                <w:iCs/>
                <w:color w:val="000005"/>
              </w:rPr>
              <w:t>, chyba że dana osoba wjechała na terytorium państwa członkowskiego nielegalnie lub przez bezpieczny kraj</w:t>
            </w:r>
            <w:r w:rsidRPr="009837E0">
              <w:rPr>
                <w:color w:val="000005"/>
              </w:rPr>
              <w:t>;</w:t>
            </w:r>
          </w:p>
        </w:tc>
      </w:tr>
    </w:tbl>
    <w:p w14:paraId="3139A398"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B45CCF9" w14:textId="77777777" w:rsidR="00D07D2A" w:rsidRPr="0045320F" w:rsidRDefault="00D07D2A" w:rsidP="00D07D2A">
      <w:pPr>
        <w:rPr>
          <w:lang w:val="en-GB"/>
        </w:rPr>
      </w:pPr>
      <w:r w:rsidRPr="0045320F">
        <w:rPr>
          <w:rStyle w:val="HideTWBExt"/>
          <w:noProof w:val="0"/>
          <w:lang w:val="en-GB"/>
        </w:rPr>
        <w:t>&lt;/Amend&gt;</w:t>
      </w:r>
    </w:p>
    <w:p w14:paraId="2DB2BCB0" w14:textId="1DF5A0F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956</w:t>
      </w:r>
      <w:r w:rsidRPr="0045320F">
        <w:rPr>
          <w:rStyle w:val="HideTWBExt"/>
          <w:noProof w:val="0"/>
          <w:lang w:val="en-GB"/>
        </w:rPr>
        <w:t>&lt;/NumAm&gt;</w:t>
      </w:r>
    </w:p>
    <w:p w14:paraId="3CFD868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651EB3AB" w14:textId="77777777" w:rsidR="00D07D2A" w:rsidRPr="009837E0" w:rsidRDefault="00D07D2A" w:rsidP="00D07D2A">
      <w:pPr>
        <w:pStyle w:val="NormalBold"/>
      </w:pPr>
      <w:r w:rsidRPr="009837E0">
        <w:rPr>
          <w:rStyle w:val="HideTWBExt"/>
          <w:noProof w:val="0"/>
        </w:rPr>
        <w:t>&lt;/RepeatBlock-By&gt;</w:t>
      </w:r>
    </w:p>
    <w:p w14:paraId="65DFA40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FA47284" w14:textId="25A0924F"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g</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A8F8F4D" w14:textId="77777777" w:rsidTr="0045320F">
        <w:trPr>
          <w:trHeight w:hRule="exact" w:val="240"/>
          <w:jc w:val="center"/>
        </w:trPr>
        <w:tc>
          <w:tcPr>
            <w:tcW w:w="9752" w:type="dxa"/>
            <w:gridSpan w:val="2"/>
          </w:tcPr>
          <w:p w14:paraId="72CA00DA" w14:textId="77777777" w:rsidR="00D07D2A" w:rsidRPr="0092111C" w:rsidRDefault="00D07D2A" w:rsidP="0045320F">
            <w:pPr>
              <w:rPr>
                <w:lang w:val="fr-FR"/>
              </w:rPr>
            </w:pPr>
          </w:p>
        </w:tc>
      </w:tr>
      <w:tr w:rsidR="00D07D2A" w:rsidRPr="009837E0" w14:paraId="412BC88E" w14:textId="77777777" w:rsidTr="0045320F">
        <w:trPr>
          <w:trHeight w:val="240"/>
          <w:jc w:val="center"/>
        </w:trPr>
        <w:tc>
          <w:tcPr>
            <w:tcW w:w="4876" w:type="dxa"/>
          </w:tcPr>
          <w:p w14:paraId="00794A3A" w14:textId="77777777" w:rsidR="00D07D2A" w:rsidRPr="009837E0" w:rsidRDefault="00D07D2A" w:rsidP="0045320F">
            <w:pPr>
              <w:pStyle w:val="AmColumnHeading"/>
            </w:pPr>
            <w:r w:rsidRPr="009837E0">
              <w:t>Tekst proponowany przez Komisję</w:t>
            </w:r>
          </w:p>
        </w:tc>
        <w:tc>
          <w:tcPr>
            <w:tcW w:w="4876" w:type="dxa"/>
          </w:tcPr>
          <w:p w14:paraId="482150F6" w14:textId="77777777" w:rsidR="00D07D2A" w:rsidRPr="009837E0" w:rsidRDefault="00D07D2A" w:rsidP="0045320F">
            <w:pPr>
              <w:pStyle w:val="AmColumnHeading"/>
            </w:pPr>
            <w:r w:rsidRPr="009837E0">
              <w:t>Poprawka</w:t>
            </w:r>
          </w:p>
        </w:tc>
      </w:tr>
      <w:tr w:rsidR="00D07D2A" w:rsidRPr="009837E0" w14:paraId="1FCB748F" w14:textId="77777777" w:rsidTr="0045320F">
        <w:trPr>
          <w:jc w:val="center"/>
        </w:trPr>
        <w:tc>
          <w:tcPr>
            <w:tcW w:w="4876" w:type="dxa"/>
          </w:tcPr>
          <w:p w14:paraId="47B9D710" w14:textId="77777777" w:rsidR="00D07D2A" w:rsidRPr="009837E0" w:rsidRDefault="00D07D2A" w:rsidP="0045320F">
            <w:pPr>
              <w:pStyle w:val="Normal6a"/>
            </w:pPr>
            <w:r w:rsidRPr="009837E0">
              <w:t>g)</w:t>
            </w:r>
            <w:r w:rsidRPr="009837E0">
              <w:tab/>
              <w:t xml:space="preserve">dostęp do procedur udzielania </w:t>
            </w:r>
            <w:r w:rsidRPr="009837E0">
              <w:rPr>
                <w:b/>
                <w:bCs/>
                <w:i/>
                <w:iCs/>
              </w:rPr>
              <w:t>i wycofywania</w:t>
            </w:r>
            <w:r w:rsidRPr="009837E0">
              <w:t xml:space="preserve"> ochrony międzynarodowej na terytorium Unii oraz uznawania statusu uchodźców lub beneficjentów ochrony uzupełniającej obywateli państw trzecich lub bezpaństwowców;</w:t>
            </w:r>
          </w:p>
        </w:tc>
        <w:tc>
          <w:tcPr>
            <w:tcW w:w="4876" w:type="dxa"/>
          </w:tcPr>
          <w:p w14:paraId="3F7C54BC" w14:textId="77777777" w:rsidR="00D07D2A" w:rsidRPr="009837E0" w:rsidRDefault="00D07D2A" w:rsidP="0045320F">
            <w:pPr>
              <w:pStyle w:val="Normal6a"/>
            </w:pPr>
            <w:r w:rsidRPr="009837E0">
              <w:rPr>
                <w:color w:val="000005"/>
              </w:rPr>
              <w:t>g)</w:t>
            </w:r>
            <w:r w:rsidRPr="009837E0">
              <w:rPr>
                <w:color w:val="000005"/>
              </w:rPr>
              <w:tab/>
              <w:t xml:space="preserve">dostęp do procedur udzielania ochrony międzynarodowej na terytorium Unii oraz uznawania statusu uchodźców lub beneficjentów ochrony uzupełniającej obywateli państw trzecich lub bezpaństwowców </w:t>
            </w:r>
            <w:r w:rsidRPr="009837E0">
              <w:rPr>
                <w:b/>
                <w:bCs/>
                <w:i/>
                <w:iCs/>
                <w:color w:val="000005"/>
              </w:rPr>
              <w:t>zgodnie z art. 1 ust. 1 Konwencji o statusie bezpaństwowców z 1954 r</w:t>
            </w:r>
            <w:r w:rsidRPr="009837E0">
              <w:rPr>
                <w:color w:val="000005"/>
              </w:rPr>
              <w:t>.;</w:t>
            </w:r>
          </w:p>
        </w:tc>
      </w:tr>
    </w:tbl>
    <w:p w14:paraId="5B4357A2"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185B8D8" w14:textId="77777777" w:rsidR="00D07D2A" w:rsidRPr="0045320F" w:rsidRDefault="00D07D2A" w:rsidP="00D07D2A">
      <w:pPr>
        <w:rPr>
          <w:lang w:val="en-GB"/>
        </w:rPr>
      </w:pPr>
      <w:r w:rsidRPr="0045320F">
        <w:rPr>
          <w:rStyle w:val="HideTWBExt"/>
          <w:noProof w:val="0"/>
          <w:lang w:val="en-GB"/>
        </w:rPr>
        <w:t>&lt;/Amend&gt;</w:t>
      </w:r>
    </w:p>
    <w:p w14:paraId="564CD1A6" w14:textId="1BB5ED81"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957</w:t>
      </w:r>
      <w:r w:rsidRPr="0045320F">
        <w:rPr>
          <w:rStyle w:val="HideTWBExt"/>
          <w:noProof w:val="0"/>
          <w:lang w:val="en-GB"/>
        </w:rPr>
        <w:t>&lt;/NumAm&gt;</w:t>
      </w:r>
    </w:p>
    <w:p w14:paraId="5C13A079"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7800339F" w14:textId="77777777" w:rsidR="00D07D2A" w:rsidRPr="009837E0" w:rsidRDefault="00D07D2A" w:rsidP="00D07D2A">
      <w:pPr>
        <w:pStyle w:val="NormalBold"/>
      </w:pPr>
      <w:r w:rsidRPr="009837E0">
        <w:rPr>
          <w:rStyle w:val="HideTWBExt"/>
          <w:noProof w:val="0"/>
        </w:rPr>
        <w:t>&lt;/RepeatBlock-By&gt;</w:t>
      </w:r>
    </w:p>
    <w:p w14:paraId="3AC949A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71B8547" w14:textId="4F23F5CA"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g</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EE59B95" w14:textId="77777777" w:rsidTr="0045320F">
        <w:trPr>
          <w:trHeight w:hRule="exact" w:val="240"/>
          <w:jc w:val="center"/>
        </w:trPr>
        <w:tc>
          <w:tcPr>
            <w:tcW w:w="9752" w:type="dxa"/>
            <w:gridSpan w:val="2"/>
          </w:tcPr>
          <w:p w14:paraId="55D4C710" w14:textId="77777777" w:rsidR="00D07D2A" w:rsidRPr="0092111C" w:rsidRDefault="00D07D2A" w:rsidP="0045320F">
            <w:pPr>
              <w:rPr>
                <w:lang w:val="fr-FR"/>
              </w:rPr>
            </w:pPr>
          </w:p>
        </w:tc>
      </w:tr>
      <w:tr w:rsidR="00D07D2A" w:rsidRPr="009837E0" w14:paraId="09FF36B1" w14:textId="77777777" w:rsidTr="0045320F">
        <w:trPr>
          <w:trHeight w:val="240"/>
          <w:jc w:val="center"/>
        </w:trPr>
        <w:tc>
          <w:tcPr>
            <w:tcW w:w="4876" w:type="dxa"/>
          </w:tcPr>
          <w:p w14:paraId="298E9D1D" w14:textId="77777777" w:rsidR="00D07D2A" w:rsidRPr="009837E0" w:rsidRDefault="00D07D2A" w:rsidP="0045320F">
            <w:pPr>
              <w:pStyle w:val="AmColumnHeading"/>
            </w:pPr>
            <w:r w:rsidRPr="009837E0">
              <w:t>Tekst proponowany przez Komisję</w:t>
            </w:r>
          </w:p>
        </w:tc>
        <w:tc>
          <w:tcPr>
            <w:tcW w:w="4876" w:type="dxa"/>
          </w:tcPr>
          <w:p w14:paraId="5F2E3049" w14:textId="77777777" w:rsidR="00D07D2A" w:rsidRPr="009837E0" w:rsidRDefault="00D07D2A" w:rsidP="0045320F">
            <w:pPr>
              <w:pStyle w:val="AmColumnHeading"/>
            </w:pPr>
            <w:r w:rsidRPr="009837E0">
              <w:t>Poprawka</w:t>
            </w:r>
          </w:p>
        </w:tc>
      </w:tr>
      <w:tr w:rsidR="00D07D2A" w:rsidRPr="009837E0" w14:paraId="35F9E576" w14:textId="77777777" w:rsidTr="0045320F">
        <w:trPr>
          <w:jc w:val="center"/>
        </w:trPr>
        <w:tc>
          <w:tcPr>
            <w:tcW w:w="4876" w:type="dxa"/>
          </w:tcPr>
          <w:p w14:paraId="1EE1D36F" w14:textId="77777777" w:rsidR="00D07D2A" w:rsidRPr="009837E0" w:rsidRDefault="00D07D2A" w:rsidP="0045320F">
            <w:pPr>
              <w:pStyle w:val="Normal6a"/>
            </w:pPr>
            <w:r w:rsidRPr="009837E0">
              <w:t>g)</w:t>
            </w:r>
            <w:r w:rsidRPr="009837E0">
              <w:tab/>
              <w:t>dostęp do procedur udzielania i wycofywania ochrony międzynarodowej na terytorium Unii oraz uznawania statusu uchodźców lub beneficjentów ochrony uzupełniającej obywateli państw trzecich lub bezpaństwowców;</w:t>
            </w:r>
          </w:p>
        </w:tc>
        <w:tc>
          <w:tcPr>
            <w:tcW w:w="4876" w:type="dxa"/>
          </w:tcPr>
          <w:p w14:paraId="58790677" w14:textId="77777777" w:rsidR="00D07D2A" w:rsidRPr="009837E0" w:rsidRDefault="00D07D2A" w:rsidP="0045320F">
            <w:pPr>
              <w:pStyle w:val="Normal6a"/>
            </w:pPr>
            <w:r w:rsidRPr="009837E0">
              <w:rPr>
                <w:color w:val="000005"/>
              </w:rPr>
              <w:t>g)</w:t>
            </w:r>
            <w:r w:rsidRPr="009837E0">
              <w:rPr>
                <w:color w:val="000005"/>
              </w:rPr>
              <w:tab/>
              <w:t xml:space="preserve">dostęp do procedur udzielania i wycofywania ochrony międzynarodowej na terytorium Unii </w:t>
            </w:r>
            <w:r w:rsidRPr="009837E0">
              <w:rPr>
                <w:b/>
                <w:bCs/>
                <w:i/>
                <w:iCs/>
                <w:color w:val="000005"/>
              </w:rPr>
              <w:t>i na granicach Unii</w:t>
            </w:r>
            <w:r w:rsidRPr="009837E0">
              <w:rPr>
                <w:color w:val="000005"/>
              </w:rPr>
              <w:t xml:space="preserve"> oraz uznawania statusu uchodźców lub beneficjentów ochrony uzupełniającej obywateli państw trzecich lub bezpaństwowców;</w:t>
            </w:r>
          </w:p>
        </w:tc>
      </w:tr>
    </w:tbl>
    <w:p w14:paraId="4EE4BEB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875BDC3" w14:textId="77777777" w:rsidR="00D07D2A" w:rsidRPr="0045320F" w:rsidRDefault="00D07D2A" w:rsidP="00D07D2A">
      <w:pPr>
        <w:rPr>
          <w:lang w:val="en-GB"/>
        </w:rPr>
      </w:pPr>
      <w:r w:rsidRPr="0045320F">
        <w:rPr>
          <w:rStyle w:val="HideTWBExt"/>
          <w:noProof w:val="0"/>
          <w:lang w:val="en-GB"/>
        </w:rPr>
        <w:t>&lt;/Amend&gt;</w:t>
      </w:r>
    </w:p>
    <w:p w14:paraId="6DB28A65" w14:textId="1DBC814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958</w:t>
      </w:r>
      <w:r w:rsidRPr="0045320F">
        <w:rPr>
          <w:rStyle w:val="HideTWBExt"/>
          <w:noProof w:val="0"/>
          <w:lang w:val="en-GB"/>
        </w:rPr>
        <w:t>&lt;/NumAm&gt;</w:t>
      </w:r>
    </w:p>
    <w:p w14:paraId="7574291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045966D9" w14:textId="77777777" w:rsidR="00D07D2A" w:rsidRPr="009837E0" w:rsidRDefault="00D07D2A" w:rsidP="00D07D2A">
      <w:pPr>
        <w:pStyle w:val="NormalBold"/>
      </w:pPr>
      <w:r w:rsidRPr="009837E0">
        <w:rPr>
          <w:rStyle w:val="HideTWBExt"/>
          <w:noProof w:val="0"/>
        </w:rPr>
        <w:t>&lt;/RepeatBlock-By&gt;</w:t>
      </w:r>
    </w:p>
    <w:p w14:paraId="74CB405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46F20B8" w14:textId="236BD6D7"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g</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C5D02AB" w14:textId="77777777" w:rsidTr="0045320F">
        <w:trPr>
          <w:trHeight w:hRule="exact" w:val="240"/>
          <w:jc w:val="center"/>
        </w:trPr>
        <w:tc>
          <w:tcPr>
            <w:tcW w:w="9752" w:type="dxa"/>
            <w:gridSpan w:val="2"/>
          </w:tcPr>
          <w:p w14:paraId="2646FCCD" w14:textId="77777777" w:rsidR="00D07D2A" w:rsidRPr="0092111C" w:rsidRDefault="00D07D2A" w:rsidP="0045320F">
            <w:pPr>
              <w:rPr>
                <w:lang w:val="fr-FR"/>
              </w:rPr>
            </w:pPr>
          </w:p>
        </w:tc>
      </w:tr>
      <w:tr w:rsidR="00D07D2A" w:rsidRPr="009837E0" w14:paraId="4E9DB857" w14:textId="77777777" w:rsidTr="0045320F">
        <w:trPr>
          <w:trHeight w:val="240"/>
          <w:jc w:val="center"/>
        </w:trPr>
        <w:tc>
          <w:tcPr>
            <w:tcW w:w="4876" w:type="dxa"/>
          </w:tcPr>
          <w:p w14:paraId="673C0474" w14:textId="77777777" w:rsidR="00D07D2A" w:rsidRPr="009837E0" w:rsidRDefault="00D07D2A" w:rsidP="0045320F">
            <w:pPr>
              <w:pStyle w:val="AmColumnHeading"/>
            </w:pPr>
            <w:r w:rsidRPr="009837E0">
              <w:t>Tekst proponowany przez Komisję</w:t>
            </w:r>
          </w:p>
        </w:tc>
        <w:tc>
          <w:tcPr>
            <w:tcW w:w="4876" w:type="dxa"/>
          </w:tcPr>
          <w:p w14:paraId="0483C809" w14:textId="77777777" w:rsidR="00D07D2A" w:rsidRPr="009837E0" w:rsidRDefault="00D07D2A" w:rsidP="0045320F">
            <w:pPr>
              <w:pStyle w:val="AmColumnHeading"/>
            </w:pPr>
            <w:r w:rsidRPr="009837E0">
              <w:t>Poprawka</w:t>
            </w:r>
          </w:p>
        </w:tc>
      </w:tr>
      <w:tr w:rsidR="00D07D2A" w:rsidRPr="009837E0" w14:paraId="20330511" w14:textId="77777777" w:rsidTr="0045320F">
        <w:trPr>
          <w:jc w:val="center"/>
        </w:trPr>
        <w:tc>
          <w:tcPr>
            <w:tcW w:w="4876" w:type="dxa"/>
          </w:tcPr>
          <w:p w14:paraId="13B5CEDB" w14:textId="77777777" w:rsidR="00D07D2A" w:rsidRPr="009837E0" w:rsidRDefault="00D07D2A" w:rsidP="0045320F">
            <w:pPr>
              <w:pStyle w:val="Normal6a"/>
            </w:pPr>
            <w:r w:rsidRPr="009837E0">
              <w:t>g)</w:t>
            </w:r>
            <w:r w:rsidRPr="009837E0">
              <w:tab/>
              <w:t xml:space="preserve">dostęp do procedur udzielania i wycofywania ochrony międzynarodowej na terytorium Unii oraz uznawania statusu uchodźców </w:t>
            </w:r>
            <w:r w:rsidRPr="009837E0">
              <w:rPr>
                <w:b/>
                <w:bCs/>
                <w:i/>
                <w:iCs/>
              </w:rPr>
              <w:t>lub beneficjentów ochrony uzupełniającej</w:t>
            </w:r>
            <w:r w:rsidRPr="009837E0">
              <w:t xml:space="preserve"> obywateli państw trzecich lub bezpaństwowców;</w:t>
            </w:r>
          </w:p>
        </w:tc>
        <w:tc>
          <w:tcPr>
            <w:tcW w:w="4876" w:type="dxa"/>
          </w:tcPr>
          <w:p w14:paraId="40CD5497" w14:textId="77777777" w:rsidR="00D07D2A" w:rsidRPr="009837E0" w:rsidRDefault="00D07D2A" w:rsidP="0045320F">
            <w:pPr>
              <w:pStyle w:val="Normal6a"/>
            </w:pPr>
            <w:r w:rsidRPr="009837E0">
              <w:rPr>
                <w:color w:val="000005"/>
              </w:rPr>
              <w:t>g)</w:t>
            </w:r>
            <w:r w:rsidRPr="009837E0">
              <w:rPr>
                <w:color w:val="000005"/>
              </w:rPr>
              <w:tab/>
              <w:t>dostęp do procedur udzielania i wycofywania ochrony międzynarodowej na terytorium Unii oraz uznawania statusu uchodźców obywateli państw trzecich lub bezpaństwowców;</w:t>
            </w:r>
          </w:p>
        </w:tc>
      </w:tr>
    </w:tbl>
    <w:p w14:paraId="6056195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2171956" w14:textId="77777777" w:rsidR="00D07D2A" w:rsidRPr="0045320F" w:rsidRDefault="00D07D2A" w:rsidP="00D07D2A">
      <w:pPr>
        <w:rPr>
          <w:lang w:val="en-GB"/>
        </w:rPr>
      </w:pPr>
      <w:r w:rsidRPr="0045320F">
        <w:rPr>
          <w:rStyle w:val="HideTWBExt"/>
          <w:noProof w:val="0"/>
          <w:lang w:val="en-GB"/>
        </w:rPr>
        <w:t>&lt;/Amend&gt;</w:t>
      </w:r>
    </w:p>
    <w:p w14:paraId="67637A1E" w14:textId="14F79E65"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959</w:t>
      </w:r>
      <w:r w:rsidRPr="0045320F">
        <w:rPr>
          <w:rStyle w:val="HideTWBExt"/>
          <w:noProof w:val="0"/>
          <w:lang w:val="en-GB"/>
        </w:rPr>
        <w:t>&lt;/NumAm&gt;</w:t>
      </w:r>
    </w:p>
    <w:p w14:paraId="6E50B11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28A73B57" w14:textId="77777777" w:rsidR="00D07D2A" w:rsidRPr="009837E0" w:rsidRDefault="00D07D2A" w:rsidP="00D07D2A">
      <w:pPr>
        <w:pStyle w:val="NormalBold"/>
      </w:pPr>
      <w:r w:rsidRPr="009837E0">
        <w:rPr>
          <w:rStyle w:val="HideTWBExt"/>
          <w:noProof w:val="0"/>
        </w:rPr>
        <w:t>&lt;/RepeatBlock-By&gt;</w:t>
      </w:r>
    </w:p>
    <w:p w14:paraId="329C4D0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144BA66" w14:textId="3FD5AF4B"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g</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223593A" w14:textId="77777777" w:rsidTr="0045320F">
        <w:trPr>
          <w:trHeight w:hRule="exact" w:val="240"/>
          <w:jc w:val="center"/>
        </w:trPr>
        <w:tc>
          <w:tcPr>
            <w:tcW w:w="9752" w:type="dxa"/>
            <w:gridSpan w:val="2"/>
          </w:tcPr>
          <w:p w14:paraId="34AFAA41" w14:textId="77777777" w:rsidR="00D07D2A" w:rsidRPr="0092111C" w:rsidRDefault="00D07D2A" w:rsidP="0045320F">
            <w:pPr>
              <w:rPr>
                <w:lang w:val="fr-FR"/>
              </w:rPr>
            </w:pPr>
          </w:p>
        </w:tc>
      </w:tr>
      <w:tr w:rsidR="00D07D2A" w:rsidRPr="009837E0" w14:paraId="2F77AA42" w14:textId="77777777" w:rsidTr="0045320F">
        <w:trPr>
          <w:trHeight w:val="240"/>
          <w:jc w:val="center"/>
        </w:trPr>
        <w:tc>
          <w:tcPr>
            <w:tcW w:w="4876" w:type="dxa"/>
          </w:tcPr>
          <w:p w14:paraId="3122E934" w14:textId="77777777" w:rsidR="00D07D2A" w:rsidRPr="009837E0" w:rsidRDefault="00D07D2A" w:rsidP="0045320F">
            <w:pPr>
              <w:pStyle w:val="AmColumnHeading"/>
            </w:pPr>
            <w:r w:rsidRPr="009837E0">
              <w:t>Tekst proponowany przez Komisję</w:t>
            </w:r>
          </w:p>
        </w:tc>
        <w:tc>
          <w:tcPr>
            <w:tcW w:w="4876" w:type="dxa"/>
          </w:tcPr>
          <w:p w14:paraId="23592F48" w14:textId="77777777" w:rsidR="00D07D2A" w:rsidRPr="009837E0" w:rsidRDefault="00D07D2A" w:rsidP="0045320F">
            <w:pPr>
              <w:pStyle w:val="AmColumnHeading"/>
            </w:pPr>
            <w:r w:rsidRPr="009837E0">
              <w:t>Poprawka</w:t>
            </w:r>
          </w:p>
        </w:tc>
      </w:tr>
      <w:tr w:rsidR="00D07D2A" w:rsidRPr="009837E0" w14:paraId="61FAC41C" w14:textId="77777777" w:rsidTr="0045320F">
        <w:trPr>
          <w:jc w:val="center"/>
        </w:trPr>
        <w:tc>
          <w:tcPr>
            <w:tcW w:w="4876" w:type="dxa"/>
          </w:tcPr>
          <w:p w14:paraId="1CCB7C4C" w14:textId="77777777" w:rsidR="00D07D2A" w:rsidRPr="009837E0" w:rsidRDefault="00D07D2A" w:rsidP="0045320F">
            <w:pPr>
              <w:pStyle w:val="Normal6a"/>
            </w:pPr>
            <w:r w:rsidRPr="009837E0">
              <w:t>g)</w:t>
            </w:r>
            <w:r w:rsidRPr="009837E0">
              <w:tab/>
              <w:t>dostęp do procedur udzielania i wycofywania ochrony międzynarodowej na terytorium Unii oraz uznawania statusu uchodźców lub beneficjentów ochrony uzupełniającej obywateli państw trzecich lub bezpaństwowców;</w:t>
            </w:r>
          </w:p>
        </w:tc>
        <w:tc>
          <w:tcPr>
            <w:tcW w:w="4876" w:type="dxa"/>
          </w:tcPr>
          <w:p w14:paraId="456C2CAD" w14:textId="77777777" w:rsidR="00D07D2A" w:rsidRPr="009837E0" w:rsidRDefault="00D07D2A" w:rsidP="0045320F">
            <w:pPr>
              <w:pStyle w:val="Normal6a"/>
            </w:pPr>
            <w:r w:rsidRPr="009837E0">
              <w:rPr>
                <w:color w:val="000005"/>
              </w:rPr>
              <w:t>g)</w:t>
            </w:r>
            <w:r w:rsidRPr="009837E0">
              <w:rPr>
                <w:color w:val="000005"/>
              </w:rPr>
              <w:tab/>
              <w:t xml:space="preserve">dostęp do </w:t>
            </w:r>
            <w:r w:rsidRPr="009837E0">
              <w:rPr>
                <w:b/>
                <w:bCs/>
                <w:i/>
                <w:iCs/>
                <w:color w:val="000005"/>
              </w:rPr>
              <w:t xml:space="preserve">szybkich </w:t>
            </w:r>
            <w:r w:rsidRPr="009837E0">
              <w:rPr>
                <w:color w:val="000005"/>
              </w:rPr>
              <w:t>procedur udzielania i wycofywania ochrony międzynarodowej na terytorium Unii oraz uznawania statusu uchodźców lub beneficjentów ochrony uzupełniającej obywateli państw trzecich lub bezpaństwowców;</w:t>
            </w:r>
          </w:p>
        </w:tc>
      </w:tr>
    </w:tbl>
    <w:p w14:paraId="6C424926"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5FD34FC" w14:textId="77777777" w:rsidR="00D07D2A" w:rsidRPr="0045320F" w:rsidRDefault="00D07D2A" w:rsidP="00D07D2A">
      <w:pPr>
        <w:rPr>
          <w:lang w:val="en-GB"/>
        </w:rPr>
      </w:pPr>
      <w:r w:rsidRPr="0045320F">
        <w:rPr>
          <w:rStyle w:val="HideTWBExt"/>
          <w:noProof w:val="0"/>
          <w:lang w:val="en-GB"/>
        </w:rPr>
        <w:t>&lt;/Amend&gt;</w:t>
      </w:r>
    </w:p>
    <w:p w14:paraId="588A4D45" w14:textId="3FB43BE5"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960</w:t>
      </w:r>
      <w:r w:rsidRPr="0045320F">
        <w:rPr>
          <w:rStyle w:val="HideTWBExt"/>
          <w:noProof w:val="0"/>
          <w:lang w:val="en-GB"/>
        </w:rPr>
        <w:t>&lt;/NumAm&gt;</w:t>
      </w:r>
    </w:p>
    <w:p w14:paraId="4CC326A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75AFE083" w14:textId="77777777" w:rsidR="00D07D2A" w:rsidRPr="009837E0" w:rsidRDefault="00D07D2A" w:rsidP="00D07D2A">
      <w:pPr>
        <w:pStyle w:val="NormalBold"/>
      </w:pPr>
      <w:r w:rsidRPr="009837E0">
        <w:rPr>
          <w:rStyle w:val="HideTWBExt"/>
          <w:noProof w:val="0"/>
        </w:rPr>
        <w:t>&lt;/RepeatBlock-By&gt;</w:t>
      </w:r>
    </w:p>
    <w:p w14:paraId="7744F2B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B20D490" w14:textId="4E6A2D14"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g</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7E29776" w14:textId="77777777" w:rsidTr="0045320F">
        <w:trPr>
          <w:trHeight w:hRule="exact" w:val="240"/>
          <w:jc w:val="center"/>
        </w:trPr>
        <w:tc>
          <w:tcPr>
            <w:tcW w:w="9752" w:type="dxa"/>
            <w:gridSpan w:val="2"/>
          </w:tcPr>
          <w:p w14:paraId="2587700E" w14:textId="77777777" w:rsidR="00D07D2A" w:rsidRPr="0092111C" w:rsidRDefault="00D07D2A" w:rsidP="0045320F">
            <w:pPr>
              <w:rPr>
                <w:lang w:val="fr-FR"/>
              </w:rPr>
            </w:pPr>
          </w:p>
        </w:tc>
      </w:tr>
      <w:tr w:rsidR="00D07D2A" w:rsidRPr="009837E0" w14:paraId="099EA336" w14:textId="77777777" w:rsidTr="0045320F">
        <w:trPr>
          <w:trHeight w:val="240"/>
          <w:jc w:val="center"/>
        </w:trPr>
        <w:tc>
          <w:tcPr>
            <w:tcW w:w="4876" w:type="dxa"/>
          </w:tcPr>
          <w:p w14:paraId="2AD9638F" w14:textId="77777777" w:rsidR="00D07D2A" w:rsidRPr="009837E0" w:rsidRDefault="00D07D2A" w:rsidP="0045320F">
            <w:pPr>
              <w:pStyle w:val="AmColumnHeading"/>
            </w:pPr>
            <w:r w:rsidRPr="009837E0">
              <w:t>Tekst proponowany przez Komisję</w:t>
            </w:r>
          </w:p>
        </w:tc>
        <w:tc>
          <w:tcPr>
            <w:tcW w:w="4876" w:type="dxa"/>
          </w:tcPr>
          <w:p w14:paraId="70CD28AF" w14:textId="77777777" w:rsidR="00D07D2A" w:rsidRPr="009837E0" w:rsidRDefault="00D07D2A" w:rsidP="0045320F">
            <w:pPr>
              <w:pStyle w:val="AmColumnHeading"/>
            </w:pPr>
            <w:r w:rsidRPr="009837E0">
              <w:t>Poprawka</w:t>
            </w:r>
          </w:p>
        </w:tc>
      </w:tr>
      <w:tr w:rsidR="00D07D2A" w:rsidRPr="009837E0" w14:paraId="455613A6" w14:textId="77777777" w:rsidTr="0045320F">
        <w:trPr>
          <w:jc w:val="center"/>
        </w:trPr>
        <w:tc>
          <w:tcPr>
            <w:tcW w:w="4876" w:type="dxa"/>
          </w:tcPr>
          <w:p w14:paraId="25E7F5CE" w14:textId="77777777" w:rsidR="00D07D2A" w:rsidRPr="009837E0" w:rsidRDefault="00D07D2A" w:rsidP="0045320F">
            <w:pPr>
              <w:pStyle w:val="Normal6a"/>
            </w:pPr>
            <w:r w:rsidRPr="009837E0">
              <w:t>g)</w:t>
            </w:r>
            <w:r w:rsidRPr="009837E0">
              <w:tab/>
              <w:t xml:space="preserve">dostęp do procedur udzielania i wycofywania ochrony międzynarodowej </w:t>
            </w:r>
            <w:r w:rsidRPr="009837E0">
              <w:rPr>
                <w:b/>
                <w:bCs/>
                <w:i/>
                <w:iCs/>
              </w:rPr>
              <w:t>na terytorium Unii</w:t>
            </w:r>
            <w:r w:rsidRPr="009837E0">
              <w:t xml:space="preserve"> oraz uznawania statusu uchodźców lub beneficjentów ochrony uzupełniającej obywateli państw trzecich lub bezpaństwowców;</w:t>
            </w:r>
          </w:p>
        </w:tc>
        <w:tc>
          <w:tcPr>
            <w:tcW w:w="4876" w:type="dxa"/>
          </w:tcPr>
          <w:p w14:paraId="4ECDB999" w14:textId="77777777" w:rsidR="00D07D2A" w:rsidRPr="009837E0" w:rsidRDefault="00D07D2A" w:rsidP="0045320F">
            <w:pPr>
              <w:pStyle w:val="Normal6a"/>
            </w:pPr>
            <w:r w:rsidRPr="009837E0">
              <w:rPr>
                <w:color w:val="000005"/>
              </w:rPr>
              <w:t>g)</w:t>
            </w:r>
            <w:r w:rsidRPr="009837E0">
              <w:rPr>
                <w:color w:val="000005"/>
              </w:rPr>
              <w:tab/>
              <w:t>dostęp do procedur udzielania i wycofywania ochrony międzynarodowej oraz uznawania statusu uchodźców lub beneficjentów ochrony uzupełniającej obywateli państw trzecich lub bezpaństwowców;</w:t>
            </w:r>
          </w:p>
        </w:tc>
      </w:tr>
    </w:tbl>
    <w:p w14:paraId="123CA4D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B8BB3C7" w14:textId="77777777" w:rsidR="00D07D2A" w:rsidRPr="0045320F" w:rsidRDefault="00D07D2A" w:rsidP="00D07D2A">
      <w:pPr>
        <w:rPr>
          <w:lang w:val="en-GB"/>
        </w:rPr>
      </w:pPr>
      <w:r w:rsidRPr="0045320F">
        <w:rPr>
          <w:rStyle w:val="HideTWBExt"/>
          <w:noProof w:val="0"/>
          <w:lang w:val="en-GB"/>
        </w:rPr>
        <w:t>&lt;/Amend&gt;</w:t>
      </w:r>
    </w:p>
    <w:p w14:paraId="4160FE19" w14:textId="13EBFED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961</w:t>
      </w:r>
      <w:r w:rsidRPr="0045320F">
        <w:rPr>
          <w:rStyle w:val="HideTWBExt"/>
          <w:noProof w:val="0"/>
          <w:lang w:val="en-GB"/>
        </w:rPr>
        <w:t>&lt;/NumAm&gt;</w:t>
      </w:r>
    </w:p>
    <w:p w14:paraId="4100EAD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5B3DE0D8" w14:textId="77777777" w:rsidR="00D07D2A" w:rsidRPr="009837E0" w:rsidRDefault="00D07D2A" w:rsidP="00D07D2A">
      <w:pPr>
        <w:pStyle w:val="NormalBold"/>
      </w:pPr>
      <w:r w:rsidRPr="009837E0">
        <w:rPr>
          <w:rStyle w:val="HideTWBExt"/>
          <w:noProof w:val="0"/>
        </w:rPr>
        <w:t>&lt;/RepeatBlock-By&gt;</w:t>
      </w:r>
    </w:p>
    <w:p w14:paraId="6FE794C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243C674" w14:textId="59862441" w:rsidR="00D07D2A" w:rsidRPr="009837E0" w:rsidRDefault="00D07D2A" w:rsidP="00D07D2A">
      <w:pPr>
        <w:pStyle w:val="NormalBold"/>
      </w:pPr>
      <w:r w:rsidRPr="009837E0">
        <w:rPr>
          <w:rStyle w:val="HideTWBExt"/>
          <w:noProof w:val="0"/>
        </w:rPr>
        <w:t>&lt;Article&gt;</w:t>
      </w:r>
      <w:r w:rsidRPr="009837E0">
        <w:t xml:space="preserve">Artykuł 3 – akapit </w:t>
      </w:r>
      <w:r w:rsidR="0092111C">
        <w:t>1</w:t>
      </w:r>
      <w:r w:rsidRPr="009837E0">
        <w:t xml:space="preserve"> – litera g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6CE137D" w14:textId="77777777" w:rsidTr="0045320F">
        <w:trPr>
          <w:trHeight w:hRule="exact" w:val="240"/>
          <w:jc w:val="center"/>
        </w:trPr>
        <w:tc>
          <w:tcPr>
            <w:tcW w:w="9752" w:type="dxa"/>
            <w:gridSpan w:val="2"/>
          </w:tcPr>
          <w:p w14:paraId="1D21051E" w14:textId="77777777" w:rsidR="00D07D2A" w:rsidRPr="009837E0" w:rsidRDefault="00D07D2A" w:rsidP="0045320F"/>
        </w:tc>
      </w:tr>
      <w:tr w:rsidR="00D07D2A" w:rsidRPr="009837E0" w14:paraId="480DA812" w14:textId="77777777" w:rsidTr="0045320F">
        <w:trPr>
          <w:trHeight w:val="240"/>
          <w:jc w:val="center"/>
        </w:trPr>
        <w:tc>
          <w:tcPr>
            <w:tcW w:w="4876" w:type="dxa"/>
          </w:tcPr>
          <w:p w14:paraId="7ACE4FBD" w14:textId="77777777" w:rsidR="00D07D2A" w:rsidRPr="009837E0" w:rsidRDefault="00D07D2A" w:rsidP="0045320F">
            <w:pPr>
              <w:pStyle w:val="AmColumnHeading"/>
            </w:pPr>
            <w:r w:rsidRPr="009837E0">
              <w:t>Tekst proponowany przez Komisję</w:t>
            </w:r>
          </w:p>
        </w:tc>
        <w:tc>
          <w:tcPr>
            <w:tcW w:w="4876" w:type="dxa"/>
          </w:tcPr>
          <w:p w14:paraId="57D601BE" w14:textId="77777777" w:rsidR="00D07D2A" w:rsidRPr="009837E0" w:rsidRDefault="00D07D2A" w:rsidP="0045320F">
            <w:pPr>
              <w:pStyle w:val="AmColumnHeading"/>
            </w:pPr>
            <w:r w:rsidRPr="009837E0">
              <w:t>Poprawka</w:t>
            </w:r>
          </w:p>
        </w:tc>
      </w:tr>
      <w:tr w:rsidR="00D07D2A" w:rsidRPr="009837E0" w14:paraId="67FCBDD4" w14:textId="77777777" w:rsidTr="0045320F">
        <w:trPr>
          <w:jc w:val="center"/>
        </w:trPr>
        <w:tc>
          <w:tcPr>
            <w:tcW w:w="4876" w:type="dxa"/>
          </w:tcPr>
          <w:p w14:paraId="4EF59068" w14:textId="77777777" w:rsidR="00D07D2A" w:rsidRPr="009837E0" w:rsidRDefault="00D07D2A" w:rsidP="0045320F">
            <w:pPr>
              <w:pStyle w:val="Normal6a"/>
            </w:pPr>
          </w:p>
        </w:tc>
        <w:tc>
          <w:tcPr>
            <w:tcW w:w="4876" w:type="dxa"/>
          </w:tcPr>
          <w:p w14:paraId="3DB1C5C4" w14:textId="77777777" w:rsidR="00D07D2A" w:rsidRPr="009837E0" w:rsidRDefault="00D07D2A" w:rsidP="0045320F">
            <w:pPr>
              <w:pStyle w:val="Normal6a"/>
            </w:pPr>
            <w:r w:rsidRPr="009837E0">
              <w:rPr>
                <w:b/>
                <w:i/>
                <w:color w:val="000005"/>
              </w:rPr>
              <w:t>ga)</w:t>
            </w:r>
            <w:r w:rsidRPr="009837E0">
              <w:rPr>
                <w:color w:val="000005"/>
              </w:rPr>
              <w:tab/>
            </w:r>
            <w:r w:rsidRPr="009837E0">
              <w:rPr>
                <w:b/>
                <w:i/>
                <w:color w:val="000005"/>
              </w:rPr>
              <w:t>zapewnienie, poprzez proaktywne działania, że w odniesieniu do każdego obywatela państwa trzeciego lub bezpaństwowca przebywającego na ich terytorium, w tym na granicy zewnętrznej, na morzach terytorialnych lub w ich strefach tranzytowych lub na przejściach granicznych, w tym w strefach tranzytowych na granicach zewnętrznych, można zasadnie oczekiwać, że może ubiegać się o ochronę międzynarodową w państwie członkowskim i uzyskuje skuteczną możliwość rejestracji zgodnie z przepisami rozporządzenia Parlamentu Europejskiego i Rady (UE) XXXX/XX [rozporządzenie w sprawie procedur azylowych]</w:t>
            </w:r>
          </w:p>
        </w:tc>
      </w:tr>
    </w:tbl>
    <w:p w14:paraId="660B4EB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AD8E255" w14:textId="77777777" w:rsidR="00D07D2A" w:rsidRPr="0045320F" w:rsidRDefault="00D07D2A" w:rsidP="00D07D2A">
      <w:pPr>
        <w:rPr>
          <w:lang w:val="en-GB"/>
        </w:rPr>
      </w:pPr>
      <w:r w:rsidRPr="0045320F">
        <w:rPr>
          <w:rStyle w:val="HideTWBExt"/>
          <w:noProof w:val="0"/>
          <w:lang w:val="en-GB"/>
        </w:rPr>
        <w:t>&lt;/Amend&gt;</w:t>
      </w:r>
    </w:p>
    <w:p w14:paraId="0A8BA0F1" w14:textId="221C7C4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962</w:t>
      </w:r>
      <w:r w:rsidRPr="0045320F">
        <w:rPr>
          <w:rStyle w:val="HideTWBExt"/>
          <w:noProof w:val="0"/>
          <w:lang w:val="en-GB"/>
        </w:rPr>
        <w:t>&lt;/NumAm&gt;</w:t>
      </w:r>
    </w:p>
    <w:p w14:paraId="29A9F16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779ECA91" w14:textId="77777777" w:rsidR="00D07D2A" w:rsidRPr="009837E0" w:rsidRDefault="00D07D2A" w:rsidP="00D07D2A">
      <w:pPr>
        <w:pStyle w:val="NormalBold"/>
      </w:pPr>
      <w:r w:rsidRPr="009837E0">
        <w:rPr>
          <w:rStyle w:val="HideTWBExt"/>
          <w:noProof w:val="0"/>
        </w:rPr>
        <w:t>&lt;/RepeatBlock-By&gt;</w:t>
      </w:r>
    </w:p>
    <w:p w14:paraId="21CE07D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80EF9E6" w14:textId="7F3360ED"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h</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1CFF5EF3" w14:textId="77777777" w:rsidTr="0045320F">
        <w:trPr>
          <w:trHeight w:hRule="exact" w:val="240"/>
          <w:jc w:val="center"/>
        </w:trPr>
        <w:tc>
          <w:tcPr>
            <w:tcW w:w="9752" w:type="dxa"/>
            <w:gridSpan w:val="2"/>
          </w:tcPr>
          <w:p w14:paraId="7195DAFF" w14:textId="77777777" w:rsidR="00D07D2A" w:rsidRPr="0092111C" w:rsidRDefault="00D07D2A" w:rsidP="0045320F">
            <w:pPr>
              <w:rPr>
                <w:lang w:val="fr-FR"/>
              </w:rPr>
            </w:pPr>
          </w:p>
        </w:tc>
      </w:tr>
      <w:tr w:rsidR="00D07D2A" w:rsidRPr="009837E0" w14:paraId="29344EED" w14:textId="77777777" w:rsidTr="0045320F">
        <w:trPr>
          <w:trHeight w:val="240"/>
          <w:jc w:val="center"/>
        </w:trPr>
        <w:tc>
          <w:tcPr>
            <w:tcW w:w="4876" w:type="dxa"/>
          </w:tcPr>
          <w:p w14:paraId="0BEA62ED" w14:textId="77777777" w:rsidR="00D07D2A" w:rsidRPr="009837E0" w:rsidRDefault="00D07D2A" w:rsidP="0045320F">
            <w:pPr>
              <w:pStyle w:val="AmColumnHeading"/>
            </w:pPr>
            <w:r w:rsidRPr="009837E0">
              <w:t>Tekst proponowany przez Komisję</w:t>
            </w:r>
          </w:p>
        </w:tc>
        <w:tc>
          <w:tcPr>
            <w:tcW w:w="4876" w:type="dxa"/>
          </w:tcPr>
          <w:p w14:paraId="39E1DEFC" w14:textId="77777777" w:rsidR="00D07D2A" w:rsidRPr="009837E0" w:rsidRDefault="00D07D2A" w:rsidP="0045320F">
            <w:pPr>
              <w:pStyle w:val="AmColumnHeading"/>
            </w:pPr>
            <w:r w:rsidRPr="009837E0">
              <w:t>Poprawka</w:t>
            </w:r>
          </w:p>
        </w:tc>
      </w:tr>
      <w:tr w:rsidR="00D07D2A" w:rsidRPr="009837E0" w14:paraId="235923C3" w14:textId="77777777" w:rsidTr="0045320F">
        <w:trPr>
          <w:jc w:val="center"/>
        </w:trPr>
        <w:tc>
          <w:tcPr>
            <w:tcW w:w="4876" w:type="dxa"/>
          </w:tcPr>
          <w:p w14:paraId="56C4AAB8" w14:textId="77777777" w:rsidR="00D07D2A" w:rsidRPr="009837E0" w:rsidRDefault="00D07D2A" w:rsidP="0045320F">
            <w:pPr>
              <w:pStyle w:val="Normal6a"/>
            </w:pPr>
            <w:r w:rsidRPr="009837E0">
              <w:t>h)</w:t>
            </w:r>
            <w:r w:rsidRPr="009837E0">
              <w:tab/>
              <w:t xml:space="preserve">określenie państwa członkowskiego odpowiedzialnego za rozpatrzenie wniosku o udzielenie ochrony międzynarodowej </w:t>
            </w:r>
            <w:r w:rsidRPr="009837E0">
              <w:rPr>
                <w:b/>
                <w:bCs/>
                <w:i/>
                <w:iCs/>
              </w:rPr>
              <w:t>na podstawie wspólnej</w:t>
            </w:r>
            <w:r w:rsidRPr="009837E0">
              <w:t xml:space="preserve"> odpowiedzialności </w:t>
            </w:r>
            <w:r w:rsidRPr="009837E0">
              <w:rPr>
                <w:b/>
                <w:bCs/>
                <w:i/>
                <w:iCs/>
              </w:rPr>
              <w:t>i zasad oraz mechanizmów</w:t>
            </w:r>
            <w:r w:rsidRPr="009837E0">
              <w:t xml:space="preserve"> solidarności;</w:t>
            </w:r>
          </w:p>
        </w:tc>
        <w:tc>
          <w:tcPr>
            <w:tcW w:w="4876" w:type="dxa"/>
          </w:tcPr>
          <w:p w14:paraId="51D63FC4" w14:textId="77777777" w:rsidR="00D07D2A" w:rsidRPr="009837E0" w:rsidRDefault="00D07D2A" w:rsidP="0045320F">
            <w:pPr>
              <w:pStyle w:val="Normal6a"/>
            </w:pPr>
            <w:r w:rsidRPr="009837E0">
              <w:rPr>
                <w:color w:val="000005"/>
              </w:rPr>
              <w:t>h)</w:t>
            </w:r>
            <w:r w:rsidRPr="009837E0">
              <w:rPr>
                <w:color w:val="000005"/>
              </w:rPr>
              <w:tab/>
              <w:t>określenie państwa członkowskiego odpowiedzialnego za rozpatrzenie wniosku o udzielenie ochrony międzynarodowej</w:t>
            </w:r>
            <w:r w:rsidRPr="009837E0">
              <w:rPr>
                <w:b/>
                <w:bCs/>
                <w:i/>
                <w:iCs/>
                <w:color w:val="000005"/>
              </w:rPr>
              <w:t>;</w:t>
            </w:r>
            <w:r w:rsidRPr="009837E0">
              <w:rPr>
                <w:b/>
                <w:i/>
                <w:color w:val="000005"/>
              </w:rPr>
              <w:t xml:space="preserve"> </w:t>
            </w:r>
            <w:r w:rsidRPr="009837E0">
              <w:rPr>
                <w:b/>
                <w:bCs/>
                <w:i/>
                <w:iCs/>
                <w:color w:val="000005"/>
              </w:rPr>
              <w:t>jeżeli państwo członkowskie nie wywiąże się ze swojego podstawowego obowiązku utrzymania integralności granicy państwowej, odpowiedzialność za wszystkich obywateli państw trzecich, którzy po raz pierwszy wjadą do strefy UE, spoczywać będzie na tym państwie członkowskim.</w:t>
            </w:r>
            <w:r w:rsidRPr="009837E0">
              <w:rPr>
                <w:b/>
                <w:i/>
                <w:color w:val="000005"/>
              </w:rPr>
              <w:t xml:space="preserve"> </w:t>
            </w:r>
            <w:r w:rsidRPr="009837E0">
              <w:rPr>
                <w:b/>
                <w:bCs/>
                <w:i/>
                <w:iCs/>
                <w:color w:val="000005"/>
              </w:rPr>
              <w:t>Jeżeli inne państwa członkowskie chciałyby okazać solidarność w obronie granic tego państwa członkowskiego, zachęca się je do tego</w:t>
            </w:r>
            <w:r w:rsidRPr="009837E0">
              <w:rPr>
                <w:color w:val="000005"/>
              </w:rPr>
              <w:t xml:space="preserve">; </w:t>
            </w:r>
            <w:r w:rsidRPr="009837E0">
              <w:rPr>
                <w:b/>
                <w:i/>
                <w:color w:val="000005"/>
              </w:rPr>
              <w:t>państwa członkowskie zachęca się szczególnie do udzielania wsparcia, jeżeli granica takiego państwa członkowskiego w jakiejkolwiek odległości zbiega się z granicą zewnętrzną, a państwo członkowskie zastosowało aktywne i zdecydowane środki przygotowawcze przeciwko nielegalnej migracji, instrumentalizacji nielegalnej migracji i nadużyciom w dziedzinie azylu;</w:t>
            </w:r>
          </w:p>
        </w:tc>
      </w:tr>
    </w:tbl>
    <w:p w14:paraId="2DBDB65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2094B3F" w14:textId="77777777" w:rsidR="00D07D2A" w:rsidRPr="0045320F" w:rsidRDefault="00D07D2A" w:rsidP="00D07D2A">
      <w:pPr>
        <w:rPr>
          <w:lang w:val="en-GB"/>
        </w:rPr>
      </w:pPr>
      <w:r w:rsidRPr="0045320F">
        <w:rPr>
          <w:rStyle w:val="HideTWBExt"/>
          <w:noProof w:val="0"/>
          <w:lang w:val="en-GB"/>
        </w:rPr>
        <w:t>&lt;/Amend&gt;</w:t>
      </w:r>
    </w:p>
    <w:p w14:paraId="5EACA8C0" w14:textId="4840C2A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963</w:t>
      </w:r>
      <w:r w:rsidRPr="0045320F">
        <w:rPr>
          <w:rStyle w:val="HideTWBExt"/>
          <w:noProof w:val="0"/>
          <w:lang w:val="en-GB"/>
        </w:rPr>
        <w:t>&lt;/NumAm&gt;</w:t>
      </w:r>
    </w:p>
    <w:p w14:paraId="20D2AB1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 Laura Huhtasaari, Peter Kofod</w:t>
      </w:r>
      <w:r w:rsidRPr="0045320F">
        <w:rPr>
          <w:rStyle w:val="HideTWBExt"/>
          <w:noProof w:val="0"/>
          <w:lang w:val="en-GB"/>
        </w:rPr>
        <w:t>&lt;/Members&gt;</w:t>
      </w:r>
    </w:p>
    <w:p w14:paraId="4CFB42EA" w14:textId="77777777" w:rsidR="00D07D2A" w:rsidRPr="009837E0" w:rsidRDefault="00D07D2A" w:rsidP="00D07D2A">
      <w:pPr>
        <w:pStyle w:val="NormalBold"/>
      </w:pPr>
      <w:r w:rsidRPr="009837E0">
        <w:rPr>
          <w:rStyle w:val="HideTWBExt"/>
          <w:noProof w:val="0"/>
        </w:rPr>
        <w:t>&lt;/RepeatBlock-By&gt;</w:t>
      </w:r>
    </w:p>
    <w:p w14:paraId="5E42DA8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5C57C5A" w14:textId="27BCCBD6"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h</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3FCFFDB" w14:textId="77777777" w:rsidTr="0045320F">
        <w:trPr>
          <w:trHeight w:hRule="exact" w:val="240"/>
          <w:jc w:val="center"/>
        </w:trPr>
        <w:tc>
          <w:tcPr>
            <w:tcW w:w="9752" w:type="dxa"/>
            <w:gridSpan w:val="2"/>
          </w:tcPr>
          <w:p w14:paraId="44405B57" w14:textId="77777777" w:rsidR="00D07D2A" w:rsidRPr="0092111C" w:rsidRDefault="00D07D2A" w:rsidP="0045320F">
            <w:pPr>
              <w:rPr>
                <w:lang w:val="fr-FR"/>
              </w:rPr>
            </w:pPr>
          </w:p>
        </w:tc>
      </w:tr>
      <w:tr w:rsidR="00D07D2A" w:rsidRPr="009837E0" w14:paraId="31DBFBFE" w14:textId="77777777" w:rsidTr="0045320F">
        <w:trPr>
          <w:trHeight w:val="240"/>
          <w:jc w:val="center"/>
        </w:trPr>
        <w:tc>
          <w:tcPr>
            <w:tcW w:w="4876" w:type="dxa"/>
          </w:tcPr>
          <w:p w14:paraId="4BF059F0" w14:textId="77777777" w:rsidR="00D07D2A" w:rsidRPr="009837E0" w:rsidRDefault="00D07D2A" w:rsidP="0045320F">
            <w:pPr>
              <w:pStyle w:val="AmColumnHeading"/>
            </w:pPr>
            <w:r w:rsidRPr="009837E0">
              <w:t>Tekst proponowany przez Komisję</w:t>
            </w:r>
          </w:p>
        </w:tc>
        <w:tc>
          <w:tcPr>
            <w:tcW w:w="4876" w:type="dxa"/>
          </w:tcPr>
          <w:p w14:paraId="5EB71CE2" w14:textId="77777777" w:rsidR="00D07D2A" w:rsidRPr="009837E0" w:rsidRDefault="00D07D2A" w:rsidP="0045320F">
            <w:pPr>
              <w:pStyle w:val="AmColumnHeading"/>
            </w:pPr>
            <w:r w:rsidRPr="009837E0">
              <w:t>Poprawka</w:t>
            </w:r>
          </w:p>
        </w:tc>
      </w:tr>
      <w:tr w:rsidR="00D07D2A" w:rsidRPr="009837E0" w14:paraId="67E08865" w14:textId="77777777" w:rsidTr="0045320F">
        <w:trPr>
          <w:jc w:val="center"/>
        </w:trPr>
        <w:tc>
          <w:tcPr>
            <w:tcW w:w="4876" w:type="dxa"/>
          </w:tcPr>
          <w:p w14:paraId="5F5F1CB5" w14:textId="77777777" w:rsidR="00D07D2A" w:rsidRPr="009837E0" w:rsidRDefault="00D07D2A" w:rsidP="0045320F">
            <w:pPr>
              <w:pStyle w:val="Normal6a"/>
            </w:pPr>
            <w:r w:rsidRPr="009837E0">
              <w:t>h)</w:t>
            </w:r>
            <w:r w:rsidRPr="009837E0">
              <w:tab/>
              <w:t xml:space="preserve">określenie państwa członkowskiego odpowiedzialnego za </w:t>
            </w:r>
            <w:r w:rsidRPr="009837E0">
              <w:rPr>
                <w:b/>
                <w:bCs/>
                <w:i/>
                <w:iCs/>
              </w:rPr>
              <w:t>rozpatrzenie wniosku o</w:t>
            </w:r>
            <w:r w:rsidRPr="009837E0">
              <w:t xml:space="preserve"> udzielenie ochrony międzynarodowej </w:t>
            </w:r>
            <w:r w:rsidRPr="009837E0">
              <w:rPr>
                <w:b/>
                <w:bCs/>
                <w:i/>
                <w:iCs/>
              </w:rPr>
              <w:t>na podstawie wspólnej odpowiedzialności i zasad oraz mechanizmów solidarności</w:t>
            </w:r>
            <w:r w:rsidRPr="009837E0">
              <w:t>;</w:t>
            </w:r>
          </w:p>
        </w:tc>
        <w:tc>
          <w:tcPr>
            <w:tcW w:w="4876" w:type="dxa"/>
          </w:tcPr>
          <w:p w14:paraId="5EDD38FF" w14:textId="77777777" w:rsidR="00D07D2A" w:rsidRPr="009837E0" w:rsidRDefault="00D07D2A" w:rsidP="0045320F">
            <w:pPr>
              <w:pStyle w:val="Normal6a"/>
            </w:pPr>
            <w:r w:rsidRPr="009837E0">
              <w:rPr>
                <w:color w:val="000005"/>
              </w:rPr>
              <w:t>h)</w:t>
            </w:r>
            <w:r w:rsidRPr="009837E0">
              <w:rPr>
                <w:color w:val="000005"/>
              </w:rPr>
              <w:tab/>
              <w:t xml:space="preserve">określenie państwa członkowskiego </w:t>
            </w:r>
            <w:r w:rsidRPr="009837E0">
              <w:rPr>
                <w:b/>
                <w:bCs/>
                <w:i/>
                <w:iCs/>
                <w:color w:val="000005"/>
              </w:rPr>
              <w:t>lub, jeżeli państwa członkowskie lub Unia zawarły w tym celu stosowne umowy, państwa partnerskiego będącego państwem trzecim</w:t>
            </w:r>
            <w:r w:rsidRPr="009837E0">
              <w:rPr>
                <w:color w:val="000005"/>
              </w:rPr>
              <w:t xml:space="preserve"> odpowiedzialnego za </w:t>
            </w:r>
            <w:r w:rsidRPr="009837E0">
              <w:rPr>
                <w:b/>
                <w:bCs/>
                <w:i/>
                <w:iCs/>
                <w:color w:val="000005"/>
              </w:rPr>
              <w:t>rozpatrzenie i ułatwienie udzielenia</w:t>
            </w:r>
            <w:r w:rsidRPr="009837E0">
              <w:rPr>
                <w:color w:val="000005"/>
              </w:rPr>
              <w:t xml:space="preserve"> ochrony międzynarodowej</w:t>
            </w:r>
            <w:r w:rsidRPr="009837E0">
              <w:rPr>
                <w:b/>
                <w:bCs/>
                <w:i/>
                <w:iCs/>
                <w:color w:val="000005"/>
              </w:rPr>
              <w:t xml:space="preserve"> osobom, którym przyznano taki status</w:t>
            </w:r>
            <w:r w:rsidRPr="009837E0">
              <w:rPr>
                <w:color w:val="000005"/>
              </w:rPr>
              <w:t>;</w:t>
            </w:r>
          </w:p>
        </w:tc>
      </w:tr>
    </w:tbl>
    <w:p w14:paraId="2BDD6AE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85ADC15" w14:textId="77777777" w:rsidR="00D07D2A" w:rsidRPr="0045320F" w:rsidRDefault="00D07D2A" w:rsidP="00D07D2A">
      <w:pPr>
        <w:rPr>
          <w:lang w:val="en-GB"/>
        </w:rPr>
      </w:pPr>
      <w:r w:rsidRPr="0045320F">
        <w:rPr>
          <w:rStyle w:val="HideTWBExt"/>
          <w:noProof w:val="0"/>
          <w:lang w:val="en-GB"/>
        </w:rPr>
        <w:t>&lt;/Amend&gt;</w:t>
      </w:r>
    </w:p>
    <w:p w14:paraId="71331B85" w14:textId="0817080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964</w:t>
      </w:r>
      <w:r w:rsidRPr="0045320F">
        <w:rPr>
          <w:rStyle w:val="HideTWBExt"/>
          <w:noProof w:val="0"/>
          <w:lang w:val="en-GB"/>
        </w:rPr>
        <w:t>&lt;/NumAm&gt;</w:t>
      </w:r>
    </w:p>
    <w:p w14:paraId="50B3BD3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1A6EE995" w14:textId="77777777" w:rsidR="00D07D2A" w:rsidRPr="009837E0" w:rsidRDefault="00D07D2A" w:rsidP="00D07D2A">
      <w:pPr>
        <w:pStyle w:val="NormalBold"/>
      </w:pPr>
      <w:r w:rsidRPr="009837E0">
        <w:rPr>
          <w:rStyle w:val="HideTWBExt"/>
          <w:noProof w:val="0"/>
        </w:rPr>
        <w:t>&lt;/RepeatBlock-By&gt;</w:t>
      </w:r>
    </w:p>
    <w:p w14:paraId="2C03C39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7740047" w14:textId="3FB93BD4"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h</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D5DE0E1" w14:textId="77777777" w:rsidTr="0045320F">
        <w:trPr>
          <w:trHeight w:hRule="exact" w:val="240"/>
          <w:jc w:val="center"/>
        </w:trPr>
        <w:tc>
          <w:tcPr>
            <w:tcW w:w="9752" w:type="dxa"/>
            <w:gridSpan w:val="2"/>
          </w:tcPr>
          <w:p w14:paraId="283B7E02" w14:textId="77777777" w:rsidR="00D07D2A" w:rsidRPr="0092111C" w:rsidRDefault="00D07D2A" w:rsidP="0045320F">
            <w:pPr>
              <w:rPr>
                <w:lang w:val="fr-FR"/>
              </w:rPr>
            </w:pPr>
          </w:p>
        </w:tc>
      </w:tr>
      <w:tr w:rsidR="00D07D2A" w:rsidRPr="009837E0" w14:paraId="3ED642CD" w14:textId="77777777" w:rsidTr="0045320F">
        <w:trPr>
          <w:trHeight w:val="240"/>
          <w:jc w:val="center"/>
        </w:trPr>
        <w:tc>
          <w:tcPr>
            <w:tcW w:w="4876" w:type="dxa"/>
          </w:tcPr>
          <w:p w14:paraId="6588DC85" w14:textId="77777777" w:rsidR="00D07D2A" w:rsidRPr="009837E0" w:rsidRDefault="00D07D2A" w:rsidP="0045320F">
            <w:pPr>
              <w:pStyle w:val="AmColumnHeading"/>
            </w:pPr>
            <w:r w:rsidRPr="009837E0">
              <w:t>Tekst proponowany przez Komisję</w:t>
            </w:r>
          </w:p>
        </w:tc>
        <w:tc>
          <w:tcPr>
            <w:tcW w:w="4876" w:type="dxa"/>
          </w:tcPr>
          <w:p w14:paraId="4E80D0C7" w14:textId="77777777" w:rsidR="00D07D2A" w:rsidRPr="009837E0" w:rsidRDefault="00D07D2A" w:rsidP="0045320F">
            <w:pPr>
              <w:pStyle w:val="AmColumnHeading"/>
            </w:pPr>
            <w:r w:rsidRPr="009837E0">
              <w:t>Poprawka</w:t>
            </w:r>
          </w:p>
        </w:tc>
      </w:tr>
      <w:tr w:rsidR="00D07D2A" w:rsidRPr="009837E0" w14:paraId="3CE4DA50" w14:textId="77777777" w:rsidTr="0045320F">
        <w:trPr>
          <w:jc w:val="center"/>
        </w:trPr>
        <w:tc>
          <w:tcPr>
            <w:tcW w:w="4876" w:type="dxa"/>
          </w:tcPr>
          <w:p w14:paraId="3CCD8A84" w14:textId="77777777" w:rsidR="00D07D2A" w:rsidRPr="009837E0" w:rsidRDefault="00D07D2A" w:rsidP="0045320F">
            <w:pPr>
              <w:pStyle w:val="Normal6a"/>
            </w:pPr>
            <w:r w:rsidRPr="009837E0">
              <w:t>h)</w:t>
            </w:r>
            <w:r w:rsidRPr="009837E0">
              <w:tab/>
              <w:t xml:space="preserve">określenie państwa członkowskiego odpowiedzialnego za rozpatrzenie wniosku o udzielenie ochrony międzynarodowej na podstawie </w:t>
            </w:r>
            <w:r w:rsidRPr="009837E0">
              <w:rPr>
                <w:b/>
                <w:bCs/>
                <w:i/>
                <w:iCs/>
              </w:rPr>
              <w:t>wspólnej odpowiedzialności i</w:t>
            </w:r>
            <w:r w:rsidRPr="009837E0">
              <w:t xml:space="preserve"> zasad oraz </w:t>
            </w:r>
            <w:r w:rsidRPr="009837E0">
              <w:rPr>
                <w:b/>
                <w:bCs/>
                <w:i/>
                <w:iCs/>
              </w:rPr>
              <w:t>mechanizmów solidarności</w:t>
            </w:r>
            <w:r w:rsidRPr="009837E0">
              <w:t>;</w:t>
            </w:r>
          </w:p>
        </w:tc>
        <w:tc>
          <w:tcPr>
            <w:tcW w:w="4876" w:type="dxa"/>
          </w:tcPr>
          <w:p w14:paraId="3447ADD7" w14:textId="77777777" w:rsidR="00D07D2A" w:rsidRPr="009837E0" w:rsidRDefault="00D07D2A" w:rsidP="0045320F">
            <w:pPr>
              <w:pStyle w:val="Normal6a"/>
            </w:pPr>
            <w:r w:rsidRPr="009837E0">
              <w:rPr>
                <w:color w:val="000005"/>
              </w:rPr>
              <w:t>h)</w:t>
            </w:r>
            <w:r w:rsidRPr="009837E0">
              <w:rPr>
                <w:color w:val="000005"/>
              </w:rPr>
              <w:tab/>
              <w:t xml:space="preserve">określenie państwa członkowskiego odpowiedzialnego za rozpatrzenie wniosku o udzielenie ochrony międzynarodowej </w:t>
            </w:r>
            <w:r w:rsidRPr="009837E0">
              <w:rPr>
                <w:b/>
                <w:bCs/>
                <w:i/>
                <w:iCs/>
                <w:color w:val="000005"/>
              </w:rPr>
              <w:t>złożonego przez osobę, która nielegalnie przybyła na terytorium Unii Europejskiej,</w:t>
            </w:r>
            <w:r w:rsidRPr="009837E0">
              <w:rPr>
                <w:color w:val="000005"/>
              </w:rPr>
              <w:t xml:space="preserve"> na podstawie </w:t>
            </w:r>
            <w:r w:rsidRPr="009837E0">
              <w:rPr>
                <w:b/>
                <w:bCs/>
                <w:i/>
                <w:iCs/>
                <w:color w:val="000005"/>
              </w:rPr>
              <w:t>przewidywalnych zasad i kryteriów</w:t>
            </w:r>
            <w:r w:rsidRPr="009837E0">
              <w:rPr>
                <w:color w:val="000005"/>
              </w:rPr>
              <w:t>;</w:t>
            </w:r>
          </w:p>
        </w:tc>
      </w:tr>
    </w:tbl>
    <w:p w14:paraId="3297F44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A83DB28" w14:textId="77777777" w:rsidR="00D07D2A" w:rsidRPr="0045320F" w:rsidRDefault="00D07D2A" w:rsidP="00D07D2A">
      <w:pPr>
        <w:rPr>
          <w:lang w:val="en-GB"/>
        </w:rPr>
      </w:pPr>
      <w:r w:rsidRPr="0045320F">
        <w:rPr>
          <w:rStyle w:val="HideTWBExt"/>
          <w:noProof w:val="0"/>
          <w:lang w:val="en-GB"/>
        </w:rPr>
        <w:t>&lt;/Amend&gt;</w:t>
      </w:r>
    </w:p>
    <w:p w14:paraId="0967958D" w14:textId="4BC6224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965</w:t>
      </w:r>
      <w:r w:rsidRPr="0045320F">
        <w:rPr>
          <w:rStyle w:val="HideTWBExt"/>
          <w:noProof w:val="0"/>
          <w:lang w:val="en-GB"/>
        </w:rPr>
        <w:t>&lt;/NumAm&gt;</w:t>
      </w:r>
    </w:p>
    <w:p w14:paraId="65E0EA9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0093C8E9" w14:textId="77777777" w:rsidR="00D07D2A" w:rsidRPr="009837E0" w:rsidRDefault="00D07D2A" w:rsidP="00D07D2A">
      <w:pPr>
        <w:pStyle w:val="NormalBold"/>
      </w:pPr>
      <w:r w:rsidRPr="009837E0">
        <w:rPr>
          <w:rStyle w:val="HideTWBExt"/>
          <w:noProof w:val="0"/>
        </w:rPr>
        <w:t>&lt;/RepeatBlock-By&gt;</w:t>
      </w:r>
    </w:p>
    <w:p w14:paraId="408F309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048EA0D" w14:textId="04FBC6C9"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h</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1678B43A" w14:textId="77777777" w:rsidTr="0045320F">
        <w:trPr>
          <w:trHeight w:hRule="exact" w:val="240"/>
          <w:jc w:val="center"/>
        </w:trPr>
        <w:tc>
          <w:tcPr>
            <w:tcW w:w="9752" w:type="dxa"/>
            <w:gridSpan w:val="2"/>
          </w:tcPr>
          <w:p w14:paraId="1847D30F" w14:textId="77777777" w:rsidR="00D07D2A" w:rsidRPr="0092111C" w:rsidRDefault="00D07D2A" w:rsidP="0045320F">
            <w:pPr>
              <w:rPr>
                <w:lang w:val="fr-FR"/>
              </w:rPr>
            </w:pPr>
          </w:p>
        </w:tc>
      </w:tr>
      <w:tr w:rsidR="00D07D2A" w:rsidRPr="009837E0" w14:paraId="7EC25C66" w14:textId="77777777" w:rsidTr="0045320F">
        <w:trPr>
          <w:trHeight w:val="240"/>
          <w:jc w:val="center"/>
        </w:trPr>
        <w:tc>
          <w:tcPr>
            <w:tcW w:w="4876" w:type="dxa"/>
          </w:tcPr>
          <w:p w14:paraId="2FA6DD61" w14:textId="77777777" w:rsidR="00D07D2A" w:rsidRPr="009837E0" w:rsidRDefault="00D07D2A" w:rsidP="0045320F">
            <w:pPr>
              <w:pStyle w:val="AmColumnHeading"/>
            </w:pPr>
            <w:r w:rsidRPr="009837E0">
              <w:t>Tekst proponowany przez Komisję</w:t>
            </w:r>
          </w:p>
        </w:tc>
        <w:tc>
          <w:tcPr>
            <w:tcW w:w="4876" w:type="dxa"/>
          </w:tcPr>
          <w:p w14:paraId="2F879094" w14:textId="77777777" w:rsidR="00D07D2A" w:rsidRPr="009837E0" w:rsidRDefault="00D07D2A" w:rsidP="0045320F">
            <w:pPr>
              <w:pStyle w:val="AmColumnHeading"/>
            </w:pPr>
            <w:r w:rsidRPr="009837E0">
              <w:t>Poprawka</w:t>
            </w:r>
          </w:p>
        </w:tc>
      </w:tr>
      <w:tr w:rsidR="00D07D2A" w:rsidRPr="009837E0" w14:paraId="7044D658" w14:textId="77777777" w:rsidTr="0045320F">
        <w:trPr>
          <w:jc w:val="center"/>
        </w:trPr>
        <w:tc>
          <w:tcPr>
            <w:tcW w:w="4876" w:type="dxa"/>
          </w:tcPr>
          <w:p w14:paraId="015F9EB5" w14:textId="77777777" w:rsidR="00D07D2A" w:rsidRPr="009837E0" w:rsidRDefault="00D07D2A" w:rsidP="0045320F">
            <w:pPr>
              <w:pStyle w:val="Normal6a"/>
            </w:pPr>
            <w:r w:rsidRPr="009837E0">
              <w:t>h)</w:t>
            </w:r>
            <w:r w:rsidRPr="009837E0">
              <w:tab/>
              <w:t>określenie państwa członkowskiego odpowiedzialnego za rozpatrzenie wniosku o udzielenie ochrony międzynarodowej na podstawie wspólnej odpowiedzialności i zasad oraz mechanizmów solidarności;</w:t>
            </w:r>
          </w:p>
        </w:tc>
        <w:tc>
          <w:tcPr>
            <w:tcW w:w="4876" w:type="dxa"/>
          </w:tcPr>
          <w:p w14:paraId="4C583DBA" w14:textId="77777777" w:rsidR="00D07D2A" w:rsidRPr="009837E0" w:rsidRDefault="00D07D2A" w:rsidP="0045320F">
            <w:pPr>
              <w:pStyle w:val="Normal6a"/>
            </w:pPr>
            <w:r w:rsidRPr="009837E0">
              <w:rPr>
                <w:color w:val="000005"/>
              </w:rPr>
              <w:t>h)</w:t>
            </w:r>
            <w:r w:rsidRPr="009837E0">
              <w:rPr>
                <w:color w:val="000005"/>
              </w:rPr>
              <w:tab/>
              <w:t>określenie państwa członkowskiego odpowiedzialnego za rozpatrzenie wniosku o udzielenie ochrony międzynarodowej na podstawie wspólnej odpowiedzialności i zasad oraz mechanizmów solidarności</w:t>
            </w:r>
            <w:r w:rsidRPr="009837E0">
              <w:rPr>
                <w:b/>
                <w:bCs/>
                <w:i/>
                <w:iCs/>
                <w:color w:val="000005"/>
              </w:rPr>
              <w:t>, zgodnie z art. 80 TFUE</w:t>
            </w:r>
            <w:r w:rsidRPr="009837E0">
              <w:rPr>
                <w:color w:val="000005"/>
              </w:rPr>
              <w:t>;</w:t>
            </w:r>
          </w:p>
        </w:tc>
      </w:tr>
    </w:tbl>
    <w:p w14:paraId="1BDFE81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7D80A47" w14:textId="77777777" w:rsidR="00D07D2A" w:rsidRPr="0045320F" w:rsidRDefault="00D07D2A" w:rsidP="00D07D2A">
      <w:pPr>
        <w:rPr>
          <w:lang w:val="en-GB"/>
        </w:rPr>
      </w:pPr>
      <w:r w:rsidRPr="0045320F">
        <w:rPr>
          <w:rStyle w:val="HideTWBExt"/>
          <w:noProof w:val="0"/>
          <w:lang w:val="en-GB"/>
        </w:rPr>
        <w:t>&lt;/Amend&gt;</w:t>
      </w:r>
    </w:p>
    <w:p w14:paraId="03839C9D" w14:textId="1A5ADDA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966</w:t>
      </w:r>
      <w:r w:rsidRPr="0045320F">
        <w:rPr>
          <w:rStyle w:val="HideTWBExt"/>
          <w:noProof w:val="0"/>
          <w:lang w:val="en-GB"/>
        </w:rPr>
        <w:t>&lt;/NumAm&gt;</w:t>
      </w:r>
    </w:p>
    <w:p w14:paraId="6B1BD4A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25BAE00B" w14:textId="77777777" w:rsidR="00D07D2A" w:rsidRPr="009837E0" w:rsidRDefault="00D07D2A" w:rsidP="00D07D2A">
      <w:pPr>
        <w:pStyle w:val="NormalBold"/>
      </w:pPr>
      <w:r w:rsidRPr="009837E0">
        <w:rPr>
          <w:rStyle w:val="HideTWBExt"/>
          <w:noProof w:val="0"/>
        </w:rPr>
        <w:t>&lt;/RepeatBlock-By&gt;</w:t>
      </w:r>
    </w:p>
    <w:p w14:paraId="0D31CEC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AD583E6" w14:textId="69DDE638"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h</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24705C8D" w14:textId="77777777" w:rsidTr="0045320F">
        <w:trPr>
          <w:trHeight w:hRule="exact" w:val="240"/>
          <w:jc w:val="center"/>
        </w:trPr>
        <w:tc>
          <w:tcPr>
            <w:tcW w:w="9752" w:type="dxa"/>
            <w:gridSpan w:val="2"/>
          </w:tcPr>
          <w:p w14:paraId="7C31FAD3" w14:textId="77777777" w:rsidR="00D07D2A" w:rsidRPr="0092111C" w:rsidRDefault="00D07D2A" w:rsidP="0045320F">
            <w:pPr>
              <w:rPr>
                <w:lang w:val="fr-FR"/>
              </w:rPr>
            </w:pPr>
          </w:p>
        </w:tc>
      </w:tr>
      <w:tr w:rsidR="00D07D2A" w:rsidRPr="009837E0" w14:paraId="2F42A0EE" w14:textId="77777777" w:rsidTr="0045320F">
        <w:trPr>
          <w:trHeight w:val="240"/>
          <w:jc w:val="center"/>
        </w:trPr>
        <w:tc>
          <w:tcPr>
            <w:tcW w:w="4876" w:type="dxa"/>
          </w:tcPr>
          <w:p w14:paraId="059B5648" w14:textId="77777777" w:rsidR="00D07D2A" w:rsidRPr="009837E0" w:rsidRDefault="00D07D2A" w:rsidP="0045320F">
            <w:pPr>
              <w:pStyle w:val="AmColumnHeading"/>
            </w:pPr>
            <w:r w:rsidRPr="009837E0">
              <w:t>Tekst proponowany przez Komisję</w:t>
            </w:r>
          </w:p>
        </w:tc>
        <w:tc>
          <w:tcPr>
            <w:tcW w:w="4876" w:type="dxa"/>
          </w:tcPr>
          <w:p w14:paraId="3349BF74" w14:textId="77777777" w:rsidR="00D07D2A" w:rsidRPr="009837E0" w:rsidRDefault="00D07D2A" w:rsidP="0045320F">
            <w:pPr>
              <w:pStyle w:val="AmColumnHeading"/>
            </w:pPr>
            <w:r w:rsidRPr="009837E0">
              <w:t>Poprawka</w:t>
            </w:r>
          </w:p>
        </w:tc>
      </w:tr>
      <w:tr w:rsidR="00D07D2A" w:rsidRPr="009837E0" w14:paraId="714F93C6" w14:textId="77777777" w:rsidTr="0045320F">
        <w:trPr>
          <w:jc w:val="center"/>
        </w:trPr>
        <w:tc>
          <w:tcPr>
            <w:tcW w:w="4876" w:type="dxa"/>
          </w:tcPr>
          <w:p w14:paraId="2A24917F" w14:textId="77777777" w:rsidR="00D07D2A" w:rsidRPr="009837E0" w:rsidRDefault="00D07D2A" w:rsidP="0045320F">
            <w:pPr>
              <w:pStyle w:val="Normal6a"/>
            </w:pPr>
            <w:r w:rsidRPr="009837E0">
              <w:t>h)</w:t>
            </w:r>
            <w:r w:rsidRPr="009837E0">
              <w:tab/>
              <w:t xml:space="preserve">określenie państwa członkowskiego odpowiedzialnego za rozpatrzenie wniosku o udzielenie ochrony międzynarodowej na podstawie </w:t>
            </w:r>
            <w:r w:rsidRPr="009837E0">
              <w:rPr>
                <w:b/>
                <w:bCs/>
                <w:i/>
                <w:iCs/>
              </w:rPr>
              <w:t>wspólnej odpowiedzialności i zasad oraz mechanizmów</w:t>
            </w:r>
            <w:r w:rsidRPr="009837E0">
              <w:t xml:space="preserve"> solidarności;</w:t>
            </w:r>
          </w:p>
        </w:tc>
        <w:tc>
          <w:tcPr>
            <w:tcW w:w="4876" w:type="dxa"/>
          </w:tcPr>
          <w:p w14:paraId="57EE701B" w14:textId="77777777" w:rsidR="00D07D2A" w:rsidRPr="009837E0" w:rsidRDefault="00D07D2A" w:rsidP="0045320F">
            <w:pPr>
              <w:pStyle w:val="Normal6a"/>
            </w:pPr>
            <w:r w:rsidRPr="009837E0">
              <w:rPr>
                <w:color w:val="000005"/>
              </w:rPr>
              <w:t>h)</w:t>
            </w:r>
            <w:r w:rsidRPr="009837E0">
              <w:rPr>
                <w:color w:val="000005"/>
              </w:rPr>
              <w:tab/>
              <w:t xml:space="preserve">określenie państwa członkowskiego odpowiedzialnego za rozpatrzenie wniosku o udzielenie ochrony międzynarodowej na podstawie </w:t>
            </w:r>
            <w:r w:rsidRPr="009837E0">
              <w:rPr>
                <w:b/>
                <w:bCs/>
                <w:i/>
                <w:iCs/>
                <w:color w:val="000005"/>
              </w:rPr>
              <w:t>więzi rodzinnych i innych znaczących powiązań oraz zautomatyzowanego mechanizmu podziału opartego na</w:t>
            </w:r>
            <w:r w:rsidRPr="009837E0">
              <w:rPr>
                <w:i/>
                <w:iCs/>
                <w:color w:val="000005"/>
              </w:rPr>
              <w:t xml:space="preserve"> </w:t>
            </w:r>
            <w:r w:rsidRPr="009837E0">
              <w:rPr>
                <w:color w:val="000005"/>
              </w:rPr>
              <w:t>solidarności;</w:t>
            </w:r>
          </w:p>
        </w:tc>
      </w:tr>
    </w:tbl>
    <w:p w14:paraId="14E4F636"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EC64305" w14:textId="77777777" w:rsidR="00D07D2A" w:rsidRPr="0045320F" w:rsidRDefault="00D07D2A" w:rsidP="00D07D2A">
      <w:pPr>
        <w:rPr>
          <w:lang w:val="en-GB"/>
        </w:rPr>
      </w:pPr>
      <w:r w:rsidRPr="0045320F">
        <w:rPr>
          <w:rStyle w:val="HideTWBExt"/>
          <w:noProof w:val="0"/>
          <w:lang w:val="en-GB"/>
        </w:rPr>
        <w:t>&lt;/Amend&gt;</w:t>
      </w:r>
    </w:p>
    <w:p w14:paraId="42E7EC86" w14:textId="3EAF086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967</w:t>
      </w:r>
      <w:r w:rsidRPr="0045320F">
        <w:rPr>
          <w:rStyle w:val="HideTWBExt"/>
          <w:noProof w:val="0"/>
          <w:lang w:val="en-GB"/>
        </w:rPr>
        <w:t>&lt;/NumAm&gt;</w:t>
      </w:r>
    </w:p>
    <w:p w14:paraId="5669A04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2D35B3B5" w14:textId="77777777" w:rsidR="00D07D2A" w:rsidRPr="009837E0" w:rsidRDefault="00D07D2A" w:rsidP="00D07D2A">
      <w:pPr>
        <w:pStyle w:val="NormalBold"/>
      </w:pPr>
      <w:r w:rsidRPr="009837E0">
        <w:rPr>
          <w:rStyle w:val="HideTWBExt"/>
          <w:noProof w:val="0"/>
        </w:rPr>
        <w:t>&lt;/RepeatBlock-By&gt;</w:t>
      </w:r>
    </w:p>
    <w:p w14:paraId="003BF54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73D8C6C" w14:textId="3274C81A"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h</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314BE51" w14:textId="77777777" w:rsidTr="0045320F">
        <w:trPr>
          <w:trHeight w:hRule="exact" w:val="240"/>
          <w:jc w:val="center"/>
        </w:trPr>
        <w:tc>
          <w:tcPr>
            <w:tcW w:w="9752" w:type="dxa"/>
            <w:gridSpan w:val="2"/>
          </w:tcPr>
          <w:p w14:paraId="2F40C6BB" w14:textId="77777777" w:rsidR="00D07D2A" w:rsidRPr="0092111C" w:rsidRDefault="00D07D2A" w:rsidP="0045320F">
            <w:pPr>
              <w:rPr>
                <w:lang w:val="fr-FR"/>
              </w:rPr>
            </w:pPr>
          </w:p>
        </w:tc>
      </w:tr>
      <w:tr w:rsidR="00D07D2A" w:rsidRPr="009837E0" w14:paraId="3BDFED1F" w14:textId="77777777" w:rsidTr="0045320F">
        <w:trPr>
          <w:trHeight w:val="240"/>
          <w:jc w:val="center"/>
        </w:trPr>
        <w:tc>
          <w:tcPr>
            <w:tcW w:w="4876" w:type="dxa"/>
          </w:tcPr>
          <w:p w14:paraId="2DD6194C" w14:textId="77777777" w:rsidR="00D07D2A" w:rsidRPr="009837E0" w:rsidRDefault="00D07D2A" w:rsidP="0045320F">
            <w:pPr>
              <w:pStyle w:val="AmColumnHeading"/>
            </w:pPr>
            <w:r w:rsidRPr="009837E0">
              <w:t>Tekst proponowany przez Komisję</w:t>
            </w:r>
          </w:p>
        </w:tc>
        <w:tc>
          <w:tcPr>
            <w:tcW w:w="4876" w:type="dxa"/>
          </w:tcPr>
          <w:p w14:paraId="0995335B" w14:textId="77777777" w:rsidR="00D07D2A" w:rsidRPr="009837E0" w:rsidRDefault="00D07D2A" w:rsidP="0045320F">
            <w:pPr>
              <w:pStyle w:val="AmColumnHeading"/>
            </w:pPr>
            <w:r w:rsidRPr="009837E0">
              <w:t>Poprawka</w:t>
            </w:r>
          </w:p>
        </w:tc>
      </w:tr>
      <w:tr w:rsidR="00D07D2A" w:rsidRPr="009837E0" w14:paraId="188BC174" w14:textId="77777777" w:rsidTr="0045320F">
        <w:trPr>
          <w:jc w:val="center"/>
        </w:trPr>
        <w:tc>
          <w:tcPr>
            <w:tcW w:w="4876" w:type="dxa"/>
          </w:tcPr>
          <w:p w14:paraId="1898878B" w14:textId="77777777" w:rsidR="00D07D2A" w:rsidRPr="009837E0" w:rsidRDefault="00D07D2A" w:rsidP="0045320F">
            <w:pPr>
              <w:pStyle w:val="Normal6a"/>
            </w:pPr>
            <w:r w:rsidRPr="009837E0">
              <w:t>h)</w:t>
            </w:r>
            <w:r w:rsidRPr="009837E0">
              <w:tab/>
              <w:t xml:space="preserve">określenie państwa członkowskiego odpowiedzialnego za rozpatrzenie wniosku o udzielenie ochrony międzynarodowej na podstawie </w:t>
            </w:r>
            <w:r w:rsidRPr="009837E0">
              <w:rPr>
                <w:b/>
                <w:bCs/>
                <w:i/>
                <w:iCs/>
              </w:rPr>
              <w:t>wspólnej</w:t>
            </w:r>
            <w:r w:rsidRPr="009837E0">
              <w:t xml:space="preserve"> odpowiedzialności i </w:t>
            </w:r>
            <w:r w:rsidRPr="009837E0">
              <w:rPr>
                <w:b/>
                <w:bCs/>
                <w:i/>
                <w:iCs/>
              </w:rPr>
              <w:t>zasad oraz mechanizmów</w:t>
            </w:r>
            <w:r w:rsidRPr="009837E0">
              <w:t xml:space="preserve"> solidarności;</w:t>
            </w:r>
          </w:p>
        </w:tc>
        <w:tc>
          <w:tcPr>
            <w:tcW w:w="4876" w:type="dxa"/>
          </w:tcPr>
          <w:p w14:paraId="2E94ABB3" w14:textId="77777777" w:rsidR="00D07D2A" w:rsidRPr="009837E0" w:rsidRDefault="00D07D2A" w:rsidP="0045320F">
            <w:pPr>
              <w:pStyle w:val="Normal6a"/>
            </w:pPr>
            <w:r w:rsidRPr="009837E0">
              <w:rPr>
                <w:color w:val="000005"/>
              </w:rPr>
              <w:t>h)</w:t>
            </w:r>
            <w:r w:rsidRPr="009837E0">
              <w:rPr>
                <w:color w:val="000005"/>
              </w:rPr>
              <w:tab/>
              <w:t xml:space="preserve">określenie państwa członkowskiego odpowiedzialnego za rozpatrzenie wniosku o udzielenie ochrony międzynarodowej na podstawie </w:t>
            </w:r>
            <w:r w:rsidRPr="009837E0">
              <w:rPr>
                <w:b/>
                <w:bCs/>
                <w:i/>
                <w:iCs/>
                <w:color w:val="000005"/>
              </w:rPr>
              <w:t>sprawiedliwej równowagi pomiędzy odpowiedzialnością a solidarnością</w:t>
            </w:r>
            <w:r w:rsidRPr="009837E0">
              <w:rPr>
                <w:color w:val="000005"/>
              </w:rPr>
              <w:t>;</w:t>
            </w:r>
          </w:p>
        </w:tc>
      </w:tr>
    </w:tbl>
    <w:p w14:paraId="4489474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1810560" w14:textId="77777777" w:rsidR="00D07D2A" w:rsidRPr="0045320F" w:rsidRDefault="00D07D2A" w:rsidP="00D07D2A">
      <w:pPr>
        <w:rPr>
          <w:lang w:val="en-GB"/>
        </w:rPr>
      </w:pPr>
      <w:r w:rsidRPr="0045320F">
        <w:rPr>
          <w:rStyle w:val="HideTWBExt"/>
          <w:noProof w:val="0"/>
          <w:lang w:val="en-GB"/>
        </w:rPr>
        <w:t>&lt;/Amend&gt;</w:t>
      </w:r>
    </w:p>
    <w:p w14:paraId="013FDB6F" w14:textId="0DB117D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968</w:t>
      </w:r>
      <w:r w:rsidRPr="0045320F">
        <w:rPr>
          <w:rStyle w:val="HideTWBExt"/>
          <w:noProof w:val="0"/>
          <w:lang w:val="en-GB"/>
        </w:rPr>
        <w:t>&lt;/NumAm&gt;</w:t>
      </w:r>
    </w:p>
    <w:p w14:paraId="09D1D8B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 Laura Huhtasaari, Peter Kofod</w:t>
      </w:r>
      <w:r w:rsidRPr="0045320F">
        <w:rPr>
          <w:rStyle w:val="HideTWBExt"/>
          <w:noProof w:val="0"/>
          <w:lang w:val="en-GB"/>
        </w:rPr>
        <w:t>&lt;/Members&gt;</w:t>
      </w:r>
    </w:p>
    <w:p w14:paraId="527492F7" w14:textId="77777777" w:rsidR="00D07D2A" w:rsidRPr="009837E0" w:rsidRDefault="00D07D2A" w:rsidP="00D07D2A">
      <w:pPr>
        <w:pStyle w:val="NormalBold"/>
      </w:pPr>
      <w:r w:rsidRPr="009837E0">
        <w:rPr>
          <w:rStyle w:val="HideTWBExt"/>
          <w:noProof w:val="0"/>
        </w:rPr>
        <w:t>&lt;/RepeatBlock-By&gt;</w:t>
      </w:r>
    </w:p>
    <w:p w14:paraId="5D36FDE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1B8A712" w14:textId="4849CF6D" w:rsidR="00D07D2A" w:rsidRPr="009837E0" w:rsidRDefault="00D07D2A" w:rsidP="00D07D2A">
      <w:pPr>
        <w:pStyle w:val="NormalBold"/>
      </w:pPr>
      <w:r w:rsidRPr="009837E0">
        <w:rPr>
          <w:rStyle w:val="HideTWBExt"/>
          <w:noProof w:val="0"/>
        </w:rPr>
        <w:t>&lt;Article&gt;</w:t>
      </w:r>
      <w:r w:rsidRPr="009837E0">
        <w:t xml:space="preserve">Artykuł 3 – akapit </w:t>
      </w:r>
      <w:r w:rsidR="0092111C">
        <w:t>1</w:t>
      </w:r>
      <w:r w:rsidRPr="009837E0">
        <w:t xml:space="preserve"> – litera h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3D82109" w14:textId="77777777" w:rsidTr="0045320F">
        <w:trPr>
          <w:trHeight w:hRule="exact" w:val="240"/>
          <w:jc w:val="center"/>
        </w:trPr>
        <w:tc>
          <w:tcPr>
            <w:tcW w:w="9752" w:type="dxa"/>
            <w:gridSpan w:val="2"/>
          </w:tcPr>
          <w:p w14:paraId="43EE30EF" w14:textId="77777777" w:rsidR="00D07D2A" w:rsidRPr="009837E0" w:rsidRDefault="00D07D2A" w:rsidP="0045320F"/>
        </w:tc>
      </w:tr>
      <w:tr w:rsidR="00D07D2A" w:rsidRPr="009837E0" w14:paraId="68AF3227" w14:textId="77777777" w:rsidTr="0045320F">
        <w:trPr>
          <w:trHeight w:val="240"/>
          <w:jc w:val="center"/>
        </w:trPr>
        <w:tc>
          <w:tcPr>
            <w:tcW w:w="4876" w:type="dxa"/>
          </w:tcPr>
          <w:p w14:paraId="35781270" w14:textId="77777777" w:rsidR="00D07D2A" w:rsidRPr="009837E0" w:rsidRDefault="00D07D2A" w:rsidP="0045320F">
            <w:pPr>
              <w:pStyle w:val="AmColumnHeading"/>
            </w:pPr>
            <w:r w:rsidRPr="009837E0">
              <w:t>Tekst proponowany przez Komisję</w:t>
            </w:r>
          </w:p>
        </w:tc>
        <w:tc>
          <w:tcPr>
            <w:tcW w:w="4876" w:type="dxa"/>
          </w:tcPr>
          <w:p w14:paraId="5A68270E" w14:textId="77777777" w:rsidR="00D07D2A" w:rsidRPr="009837E0" w:rsidRDefault="00D07D2A" w:rsidP="0045320F">
            <w:pPr>
              <w:pStyle w:val="AmColumnHeading"/>
            </w:pPr>
            <w:r w:rsidRPr="009837E0">
              <w:t>Poprawka</w:t>
            </w:r>
          </w:p>
        </w:tc>
      </w:tr>
      <w:tr w:rsidR="00D07D2A" w:rsidRPr="009837E0" w14:paraId="71CD8FF9" w14:textId="77777777" w:rsidTr="0045320F">
        <w:trPr>
          <w:jc w:val="center"/>
        </w:trPr>
        <w:tc>
          <w:tcPr>
            <w:tcW w:w="4876" w:type="dxa"/>
          </w:tcPr>
          <w:p w14:paraId="2423FBDB" w14:textId="77777777" w:rsidR="00D07D2A" w:rsidRPr="009837E0" w:rsidRDefault="00D07D2A" w:rsidP="0045320F">
            <w:pPr>
              <w:pStyle w:val="Normal6a"/>
            </w:pPr>
          </w:p>
        </w:tc>
        <w:tc>
          <w:tcPr>
            <w:tcW w:w="4876" w:type="dxa"/>
          </w:tcPr>
          <w:p w14:paraId="1381B370" w14:textId="77777777" w:rsidR="00D07D2A" w:rsidRPr="009837E0" w:rsidRDefault="00D07D2A" w:rsidP="0045320F">
            <w:pPr>
              <w:pStyle w:val="Normal6a"/>
            </w:pPr>
            <w:r w:rsidRPr="009837E0">
              <w:rPr>
                <w:b/>
                <w:i/>
                <w:color w:val="000005"/>
              </w:rPr>
              <w:t>ha)</w:t>
            </w:r>
            <w:r w:rsidRPr="009837E0">
              <w:rPr>
                <w:color w:val="000005"/>
              </w:rPr>
              <w:tab/>
            </w:r>
            <w:r w:rsidRPr="009837E0">
              <w:rPr>
                <w:b/>
                <w:i/>
                <w:color w:val="000005"/>
              </w:rPr>
              <w:t>skuteczne i szeroko zakrojone kampanie komunikacyjne skierowane do diaspor w Unii Europejskiej, które reprezentują najwyższy odsetek nielegalnych przybyszów, oraz strategiczne kampanie komunikacyjne skierowane do potencjalnych nielegalnych migrantów w krajach pochodzenia i tranzytowych, zawierające komunikaty zniechęcające potencjalnych migrantów do rozważania nielegalnych sposobów przybycia do państw członkowskich Unii Europejskiej;</w:t>
            </w:r>
          </w:p>
        </w:tc>
      </w:tr>
    </w:tbl>
    <w:p w14:paraId="76193DD0"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165463B" w14:textId="77777777" w:rsidR="00D07D2A" w:rsidRPr="0045320F" w:rsidRDefault="00D07D2A" w:rsidP="00D07D2A">
      <w:pPr>
        <w:rPr>
          <w:lang w:val="en-GB"/>
        </w:rPr>
      </w:pPr>
      <w:r w:rsidRPr="0045320F">
        <w:rPr>
          <w:rStyle w:val="HideTWBExt"/>
          <w:noProof w:val="0"/>
          <w:lang w:val="en-GB"/>
        </w:rPr>
        <w:t>&lt;/Amend&gt;</w:t>
      </w:r>
    </w:p>
    <w:p w14:paraId="6F43521D" w14:textId="6C9660A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969</w:t>
      </w:r>
      <w:r w:rsidRPr="0045320F">
        <w:rPr>
          <w:rStyle w:val="HideTWBExt"/>
          <w:noProof w:val="0"/>
          <w:lang w:val="en-GB"/>
        </w:rPr>
        <w:t>&lt;/NumAm&gt;</w:t>
      </w:r>
    </w:p>
    <w:p w14:paraId="04B212A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3E817A23" w14:textId="77777777" w:rsidR="00D07D2A" w:rsidRPr="009837E0" w:rsidRDefault="00D07D2A" w:rsidP="00D07D2A">
      <w:pPr>
        <w:pStyle w:val="NormalBold"/>
      </w:pPr>
      <w:r w:rsidRPr="009837E0">
        <w:rPr>
          <w:rStyle w:val="HideTWBExt"/>
          <w:noProof w:val="0"/>
        </w:rPr>
        <w:t>&lt;/RepeatBlock-By&gt;</w:t>
      </w:r>
    </w:p>
    <w:p w14:paraId="08376DC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17B35B2" w14:textId="7F21C6EE"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i</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35CB917" w14:textId="77777777" w:rsidTr="0045320F">
        <w:trPr>
          <w:trHeight w:hRule="exact" w:val="240"/>
          <w:jc w:val="center"/>
        </w:trPr>
        <w:tc>
          <w:tcPr>
            <w:tcW w:w="9752" w:type="dxa"/>
            <w:gridSpan w:val="2"/>
          </w:tcPr>
          <w:p w14:paraId="7EC7D5A9" w14:textId="77777777" w:rsidR="00D07D2A" w:rsidRPr="0092111C" w:rsidRDefault="00D07D2A" w:rsidP="0045320F">
            <w:pPr>
              <w:rPr>
                <w:lang w:val="fr-FR"/>
              </w:rPr>
            </w:pPr>
          </w:p>
        </w:tc>
      </w:tr>
      <w:tr w:rsidR="00D07D2A" w:rsidRPr="009837E0" w14:paraId="1E5880A6" w14:textId="77777777" w:rsidTr="0045320F">
        <w:trPr>
          <w:trHeight w:val="240"/>
          <w:jc w:val="center"/>
        </w:trPr>
        <w:tc>
          <w:tcPr>
            <w:tcW w:w="4876" w:type="dxa"/>
          </w:tcPr>
          <w:p w14:paraId="27359B92" w14:textId="77777777" w:rsidR="00D07D2A" w:rsidRPr="009837E0" w:rsidRDefault="00D07D2A" w:rsidP="0045320F">
            <w:pPr>
              <w:pStyle w:val="AmColumnHeading"/>
            </w:pPr>
            <w:r w:rsidRPr="009837E0">
              <w:t>Tekst proponowany przez Komisję</w:t>
            </w:r>
          </w:p>
        </w:tc>
        <w:tc>
          <w:tcPr>
            <w:tcW w:w="4876" w:type="dxa"/>
          </w:tcPr>
          <w:p w14:paraId="4E9DFF50" w14:textId="77777777" w:rsidR="00D07D2A" w:rsidRPr="009837E0" w:rsidRDefault="00D07D2A" w:rsidP="0045320F">
            <w:pPr>
              <w:pStyle w:val="AmColumnHeading"/>
            </w:pPr>
            <w:r w:rsidRPr="009837E0">
              <w:t>Poprawka</w:t>
            </w:r>
          </w:p>
        </w:tc>
      </w:tr>
      <w:tr w:rsidR="00D07D2A" w:rsidRPr="009837E0" w14:paraId="035D475D" w14:textId="77777777" w:rsidTr="0045320F">
        <w:trPr>
          <w:jc w:val="center"/>
        </w:trPr>
        <w:tc>
          <w:tcPr>
            <w:tcW w:w="4876" w:type="dxa"/>
          </w:tcPr>
          <w:p w14:paraId="444C18F3" w14:textId="77777777" w:rsidR="00D07D2A" w:rsidRPr="009837E0" w:rsidRDefault="00D07D2A" w:rsidP="0045320F">
            <w:pPr>
              <w:pStyle w:val="Normal6a"/>
            </w:pPr>
            <w:r w:rsidRPr="009837E0">
              <w:t>i)</w:t>
            </w:r>
            <w:r w:rsidRPr="009837E0">
              <w:tab/>
              <w:t>dostęp osób ubiegających się o ochronę międzynarodową do odpowiednich warunków przyjęcia;</w:t>
            </w:r>
          </w:p>
        </w:tc>
        <w:tc>
          <w:tcPr>
            <w:tcW w:w="4876" w:type="dxa"/>
          </w:tcPr>
          <w:p w14:paraId="36660868" w14:textId="77777777" w:rsidR="00D07D2A" w:rsidRPr="009837E0" w:rsidRDefault="00D07D2A" w:rsidP="0045320F">
            <w:pPr>
              <w:pStyle w:val="Normal6a"/>
            </w:pPr>
            <w:r w:rsidRPr="009837E0">
              <w:rPr>
                <w:color w:val="000005"/>
              </w:rPr>
              <w:t>i)</w:t>
            </w:r>
            <w:r w:rsidRPr="009837E0">
              <w:rPr>
                <w:color w:val="000005"/>
              </w:rPr>
              <w:tab/>
              <w:t xml:space="preserve">dostęp osób ubiegających się o ochronę międzynarodową do odpowiednich warunków przyjęcia; </w:t>
            </w:r>
            <w:r w:rsidRPr="009837E0">
              <w:rPr>
                <w:b/>
                <w:i/>
                <w:color w:val="000005"/>
              </w:rPr>
              <w:t>zachęca się państwa członkowskie do outsourcingu i lokalizacji wszelkich ośrodków przyjmowania osób ubiegających się o azyl w odpowiednim państwie trzecim; optymalnie byłoby, gdyby położenie geograficzne państwa trzeciego zapewniało możliwie jak najmniejszy ślad węglowy wykorzystywanego obiektu i aby inwestycja mogła korzystnie wpłynąć na rozwój państwa przyjmującego; w miarę możliwości miejsce to powinno znajdować się również w pobliżu kraju pochodzenia, aby ułatwić powroty do domu;</w:t>
            </w:r>
          </w:p>
        </w:tc>
      </w:tr>
    </w:tbl>
    <w:p w14:paraId="2C877C80"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4BFF970" w14:textId="77777777" w:rsidR="00D07D2A" w:rsidRPr="0045320F" w:rsidRDefault="00D07D2A" w:rsidP="00D07D2A">
      <w:pPr>
        <w:rPr>
          <w:lang w:val="en-GB"/>
        </w:rPr>
      </w:pPr>
      <w:r w:rsidRPr="0045320F">
        <w:rPr>
          <w:rStyle w:val="HideTWBExt"/>
          <w:noProof w:val="0"/>
          <w:lang w:val="en-GB"/>
        </w:rPr>
        <w:t>&lt;/Amend&gt;</w:t>
      </w:r>
    </w:p>
    <w:p w14:paraId="5E684CAB" w14:textId="65492A8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970</w:t>
      </w:r>
      <w:r w:rsidRPr="0045320F">
        <w:rPr>
          <w:rStyle w:val="HideTWBExt"/>
          <w:noProof w:val="0"/>
          <w:lang w:val="en-GB"/>
        </w:rPr>
        <w:t>&lt;/NumAm&gt;</w:t>
      </w:r>
    </w:p>
    <w:p w14:paraId="62521B5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Maria Walsh, Deirdre Clune, Seán Kelly, Frances Fitzgerald, Colm Markey</w:t>
      </w:r>
      <w:r w:rsidRPr="0045320F">
        <w:rPr>
          <w:rStyle w:val="HideTWBExt"/>
          <w:noProof w:val="0"/>
          <w:lang w:val="en-GB"/>
        </w:rPr>
        <w:t>&lt;/Members&gt;</w:t>
      </w:r>
    </w:p>
    <w:p w14:paraId="02F046BB" w14:textId="77777777" w:rsidR="00D07D2A" w:rsidRPr="009837E0" w:rsidRDefault="00D07D2A" w:rsidP="00D07D2A">
      <w:pPr>
        <w:pStyle w:val="NormalBold"/>
      </w:pPr>
      <w:r w:rsidRPr="009837E0">
        <w:rPr>
          <w:rStyle w:val="HideTWBExt"/>
          <w:noProof w:val="0"/>
        </w:rPr>
        <w:t>&lt;/RepeatBlock-By&gt;</w:t>
      </w:r>
    </w:p>
    <w:p w14:paraId="56D6312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2286801" w14:textId="0580907C"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i</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EE43B74" w14:textId="77777777" w:rsidTr="0045320F">
        <w:trPr>
          <w:trHeight w:hRule="exact" w:val="240"/>
          <w:jc w:val="center"/>
        </w:trPr>
        <w:tc>
          <w:tcPr>
            <w:tcW w:w="9752" w:type="dxa"/>
            <w:gridSpan w:val="2"/>
          </w:tcPr>
          <w:p w14:paraId="132AE01C" w14:textId="77777777" w:rsidR="00D07D2A" w:rsidRPr="0092111C" w:rsidRDefault="00D07D2A" w:rsidP="0045320F">
            <w:pPr>
              <w:rPr>
                <w:lang w:val="fr-FR"/>
              </w:rPr>
            </w:pPr>
          </w:p>
        </w:tc>
      </w:tr>
      <w:tr w:rsidR="00D07D2A" w:rsidRPr="009837E0" w14:paraId="46596C02" w14:textId="77777777" w:rsidTr="0045320F">
        <w:trPr>
          <w:trHeight w:val="240"/>
          <w:jc w:val="center"/>
        </w:trPr>
        <w:tc>
          <w:tcPr>
            <w:tcW w:w="4876" w:type="dxa"/>
          </w:tcPr>
          <w:p w14:paraId="44C9D491" w14:textId="77777777" w:rsidR="00D07D2A" w:rsidRPr="009837E0" w:rsidRDefault="00D07D2A" w:rsidP="0045320F">
            <w:pPr>
              <w:pStyle w:val="AmColumnHeading"/>
            </w:pPr>
            <w:r w:rsidRPr="009837E0">
              <w:t>Tekst proponowany przez Komisję</w:t>
            </w:r>
          </w:p>
        </w:tc>
        <w:tc>
          <w:tcPr>
            <w:tcW w:w="4876" w:type="dxa"/>
          </w:tcPr>
          <w:p w14:paraId="0DEC893C" w14:textId="77777777" w:rsidR="00D07D2A" w:rsidRPr="009837E0" w:rsidRDefault="00D07D2A" w:rsidP="0045320F">
            <w:pPr>
              <w:pStyle w:val="AmColumnHeading"/>
            </w:pPr>
            <w:r w:rsidRPr="009837E0">
              <w:t>Poprawka</w:t>
            </w:r>
          </w:p>
        </w:tc>
      </w:tr>
      <w:tr w:rsidR="00D07D2A" w:rsidRPr="009837E0" w14:paraId="1A2E4F31" w14:textId="77777777" w:rsidTr="0045320F">
        <w:trPr>
          <w:jc w:val="center"/>
        </w:trPr>
        <w:tc>
          <w:tcPr>
            <w:tcW w:w="4876" w:type="dxa"/>
          </w:tcPr>
          <w:p w14:paraId="6F915ED1" w14:textId="77777777" w:rsidR="00D07D2A" w:rsidRPr="009837E0" w:rsidRDefault="00D07D2A" w:rsidP="0045320F">
            <w:pPr>
              <w:pStyle w:val="Normal6a"/>
            </w:pPr>
            <w:r w:rsidRPr="009837E0">
              <w:t>i)</w:t>
            </w:r>
            <w:r w:rsidRPr="009837E0">
              <w:tab/>
              <w:t>dostęp osób ubiegających się o ochronę międzynarodową do odpowiednich warunków przyjęcia;</w:t>
            </w:r>
          </w:p>
        </w:tc>
        <w:tc>
          <w:tcPr>
            <w:tcW w:w="4876" w:type="dxa"/>
          </w:tcPr>
          <w:p w14:paraId="36EF6CD1" w14:textId="77777777" w:rsidR="00D07D2A" w:rsidRPr="009837E0" w:rsidRDefault="00D07D2A" w:rsidP="0045320F">
            <w:pPr>
              <w:pStyle w:val="Normal6a"/>
            </w:pPr>
            <w:r w:rsidRPr="009837E0">
              <w:rPr>
                <w:color w:val="000005"/>
              </w:rPr>
              <w:t>i)</w:t>
            </w:r>
            <w:r w:rsidRPr="009837E0">
              <w:rPr>
                <w:color w:val="000005"/>
              </w:rPr>
              <w:tab/>
              <w:t>dostęp osób ubiegających się o ochronę międzynarodową do odpowiednich warunków przyjęcia</w:t>
            </w:r>
            <w:r w:rsidRPr="009837E0">
              <w:rPr>
                <w:b/>
                <w:bCs/>
                <w:i/>
                <w:iCs/>
                <w:color w:val="000005"/>
              </w:rPr>
              <w:t>, w tym zakwaterowania, żywności, odzieży, opieki zdrowotnej, edukacji dla małoletnich oraz dostępu do zatrudnienia, jak określono w dyrektywie w sprawie warunków przyjmowania, ze szczególnym uwzględnieniem potrzeb grup szczególnie wrażliwych</w:t>
            </w:r>
            <w:r w:rsidRPr="009837E0">
              <w:rPr>
                <w:color w:val="000005"/>
              </w:rPr>
              <w:t>;</w:t>
            </w:r>
          </w:p>
        </w:tc>
      </w:tr>
    </w:tbl>
    <w:p w14:paraId="7DA0C64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BE40DA1" w14:textId="77777777" w:rsidR="00D07D2A" w:rsidRPr="0045320F" w:rsidRDefault="00D07D2A" w:rsidP="00D07D2A">
      <w:pPr>
        <w:rPr>
          <w:lang w:val="en-GB"/>
        </w:rPr>
      </w:pPr>
      <w:r w:rsidRPr="0045320F">
        <w:rPr>
          <w:rStyle w:val="HideTWBExt"/>
          <w:noProof w:val="0"/>
          <w:lang w:val="en-GB"/>
        </w:rPr>
        <w:t>&lt;/Amend&gt;</w:t>
      </w:r>
    </w:p>
    <w:p w14:paraId="76C8AF32" w14:textId="3BED385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971</w:t>
      </w:r>
      <w:r w:rsidRPr="0045320F">
        <w:rPr>
          <w:rStyle w:val="HideTWBExt"/>
          <w:noProof w:val="0"/>
          <w:lang w:val="en-GB"/>
        </w:rPr>
        <w:t>&lt;/NumAm&gt;</w:t>
      </w:r>
    </w:p>
    <w:p w14:paraId="0BF60049"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 Laura Huhtasaari, Peter Kofod</w:t>
      </w:r>
      <w:r w:rsidRPr="0045320F">
        <w:rPr>
          <w:rStyle w:val="HideTWBExt"/>
          <w:noProof w:val="0"/>
          <w:lang w:val="en-GB"/>
        </w:rPr>
        <w:t>&lt;/Members&gt;</w:t>
      </w:r>
    </w:p>
    <w:p w14:paraId="7775B261" w14:textId="77777777" w:rsidR="00D07D2A" w:rsidRPr="009837E0" w:rsidRDefault="00D07D2A" w:rsidP="00D07D2A">
      <w:pPr>
        <w:pStyle w:val="NormalBold"/>
      </w:pPr>
      <w:r w:rsidRPr="009837E0">
        <w:rPr>
          <w:rStyle w:val="HideTWBExt"/>
          <w:noProof w:val="0"/>
        </w:rPr>
        <w:t>&lt;/RepeatBlock-By&gt;</w:t>
      </w:r>
    </w:p>
    <w:p w14:paraId="7949267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655FE40" w14:textId="5FD45B23"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i</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38EC0562" w14:textId="77777777" w:rsidTr="0045320F">
        <w:trPr>
          <w:trHeight w:hRule="exact" w:val="240"/>
          <w:jc w:val="center"/>
        </w:trPr>
        <w:tc>
          <w:tcPr>
            <w:tcW w:w="9752" w:type="dxa"/>
            <w:gridSpan w:val="2"/>
          </w:tcPr>
          <w:p w14:paraId="2C078E54" w14:textId="77777777" w:rsidR="00D07D2A" w:rsidRPr="0092111C" w:rsidRDefault="00D07D2A" w:rsidP="0045320F">
            <w:pPr>
              <w:rPr>
                <w:lang w:val="fr-FR"/>
              </w:rPr>
            </w:pPr>
          </w:p>
        </w:tc>
      </w:tr>
      <w:tr w:rsidR="00D07D2A" w:rsidRPr="009837E0" w14:paraId="2DE160BE" w14:textId="77777777" w:rsidTr="0045320F">
        <w:trPr>
          <w:trHeight w:val="240"/>
          <w:jc w:val="center"/>
        </w:trPr>
        <w:tc>
          <w:tcPr>
            <w:tcW w:w="4876" w:type="dxa"/>
          </w:tcPr>
          <w:p w14:paraId="51974469" w14:textId="77777777" w:rsidR="00D07D2A" w:rsidRPr="009837E0" w:rsidRDefault="00D07D2A" w:rsidP="0045320F">
            <w:pPr>
              <w:pStyle w:val="AmColumnHeading"/>
            </w:pPr>
            <w:r w:rsidRPr="009837E0">
              <w:t>Tekst proponowany przez Komisję</w:t>
            </w:r>
          </w:p>
        </w:tc>
        <w:tc>
          <w:tcPr>
            <w:tcW w:w="4876" w:type="dxa"/>
          </w:tcPr>
          <w:p w14:paraId="332858BF" w14:textId="77777777" w:rsidR="00D07D2A" w:rsidRPr="009837E0" w:rsidRDefault="00D07D2A" w:rsidP="0045320F">
            <w:pPr>
              <w:pStyle w:val="AmColumnHeading"/>
            </w:pPr>
            <w:r w:rsidRPr="009837E0">
              <w:t>Poprawka</w:t>
            </w:r>
          </w:p>
        </w:tc>
      </w:tr>
      <w:tr w:rsidR="00D07D2A" w:rsidRPr="009837E0" w14:paraId="1142D521" w14:textId="77777777" w:rsidTr="0045320F">
        <w:trPr>
          <w:jc w:val="center"/>
        </w:trPr>
        <w:tc>
          <w:tcPr>
            <w:tcW w:w="4876" w:type="dxa"/>
          </w:tcPr>
          <w:p w14:paraId="3A492C32" w14:textId="77777777" w:rsidR="00D07D2A" w:rsidRPr="009837E0" w:rsidRDefault="00D07D2A" w:rsidP="0045320F">
            <w:pPr>
              <w:pStyle w:val="Normal6a"/>
            </w:pPr>
            <w:r w:rsidRPr="009837E0">
              <w:t>i)</w:t>
            </w:r>
            <w:r w:rsidRPr="009837E0">
              <w:tab/>
            </w:r>
            <w:r w:rsidRPr="009837E0">
              <w:rPr>
                <w:b/>
                <w:bCs/>
                <w:i/>
                <w:iCs/>
              </w:rPr>
              <w:t>dostęp osób ubiegających się o ochronę międzynarodową do odpowiednich warunków przyjęcia</w:t>
            </w:r>
            <w:r w:rsidRPr="009837E0">
              <w:t>;</w:t>
            </w:r>
          </w:p>
        </w:tc>
        <w:tc>
          <w:tcPr>
            <w:tcW w:w="4876" w:type="dxa"/>
          </w:tcPr>
          <w:p w14:paraId="24314578" w14:textId="77777777" w:rsidR="00D07D2A" w:rsidRPr="009837E0" w:rsidRDefault="00D07D2A" w:rsidP="0045320F">
            <w:pPr>
              <w:pStyle w:val="Normal6a"/>
            </w:pPr>
            <w:r w:rsidRPr="009837E0">
              <w:rPr>
                <w:color w:val="000005"/>
              </w:rPr>
              <w:t>i)</w:t>
            </w:r>
            <w:r w:rsidRPr="009837E0">
              <w:rPr>
                <w:color w:val="000005"/>
              </w:rPr>
              <w:tab/>
            </w:r>
            <w:r w:rsidRPr="009837E0">
              <w:rPr>
                <w:b/>
                <w:bCs/>
                <w:i/>
                <w:iCs/>
                <w:color w:val="000005"/>
              </w:rPr>
              <w:t>umożliwienie państwom członkowskim przeniesienia całego procesu składania wniosków o ochronę międzynarodową i ułatwiania uzyskania takiej ochrony do państw partnerskich będących państwami trzecimi w drodze umów dwustronnych lub wielostronnych;</w:t>
            </w:r>
          </w:p>
        </w:tc>
      </w:tr>
    </w:tbl>
    <w:p w14:paraId="4BF6FFD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DC2E048" w14:textId="77777777" w:rsidR="00D07D2A" w:rsidRPr="0045320F" w:rsidRDefault="00D07D2A" w:rsidP="00D07D2A">
      <w:pPr>
        <w:rPr>
          <w:lang w:val="en-GB"/>
        </w:rPr>
      </w:pPr>
      <w:r w:rsidRPr="0045320F">
        <w:rPr>
          <w:rStyle w:val="HideTWBExt"/>
          <w:noProof w:val="0"/>
          <w:lang w:val="en-GB"/>
        </w:rPr>
        <w:t>&lt;/Amend&gt;</w:t>
      </w:r>
    </w:p>
    <w:p w14:paraId="2B17D36D" w14:textId="27F76B4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972</w:t>
      </w:r>
      <w:r w:rsidRPr="0045320F">
        <w:rPr>
          <w:rStyle w:val="HideTWBExt"/>
          <w:noProof w:val="0"/>
          <w:lang w:val="en-GB"/>
        </w:rPr>
        <w:t>&lt;/NumAm&gt;</w:t>
      </w:r>
    </w:p>
    <w:p w14:paraId="4C16BED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Michal Šimečka, Jan-Christoph Oetjen, Malik Azmani, Sophia in 't Veld, Karen Melchior</w:t>
      </w:r>
      <w:r w:rsidRPr="0045320F">
        <w:rPr>
          <w:rStyle w:val="HideTWBExt"/>
          <w:noProof w:val="0"/>
          <w:lang w:val="en-GB"/>
        </w:rPr>
        <w:t>&lt;/Members&gt;</w:t>
      </w:r>
    </w:p>
    <w:p w14:paraId="1FA3E119" w14:textId="77777777" w:rsidR="00D07D2A" w:rsidRPr="009837E0" w:rsidRDefault="00D07D2A" w:rsidP="00D07D2A">
      <w:pPr>
        <w:pStyle w:val="NormalBold"/>
      </w:pPr>
      <w:r w:rsidRPr="009837E0">
        <w:rPr>
          <w:rStyle w:val="HideTWBExt"/>
          <w:noProof w:val="0"/>
        </w:rPr>
        <w:t>&lt;/RepeatBlock-By&gt;</w:t>
      </w:r>
    </w:p>
    <w:p w14:paraId="6CFF4F4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9903BEB" w14:textId="131482E0"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i</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2E494709" w14:textId="77777777" w:rsidTr="0045320F">
        <w:trPr>
          <w:trHeight w:hRule="exact" w:val="240"/>
          <w:jc w:val="center"/>
        </w:trPr>
        <w:tc>
          <w:tcPr>
            <w:tcW w:w="9752" w:type="dxa"/>
            <w:gridSpan w:val="2"/>
          </w:tcPr>
          <w:p w14:paraId="4D576EFA" w14:textId="77777777" w:rsidR="00D07D2A" w:rsidRPr="0092111C" w:rsidRDefault="00D07D2A" w:rsidP="0045320F">
            <w:pPr>
              <w:rPr>
                <w:lang w:val="fr-FR"/>
              </w:rPr>
            </w:pPr>
          </w:p>
        </w:tc>
      </w:tr>
      <w:tr w:rsidR="00D07D2A" w:rsidRPr="009837E0" w14:paraId="369835EA" w14:textId="77777777" w:rsidTr="0045320F">
        <w:trPr>
          <w:trHeight w:val="240"/>
          <w:jc w:val="center"/>
        </w:trPr>
        <w:tc>
          <w:tcPr>
            <w:tcW w:w="4876" w:type="dxa"/>
          </w:tcPr>
          <w:p w14:paraId="4C36F26B" w14:textId="77777777" w:rsidR="00D07D2A" w:rsidRPr="009837E0" w:rsidRDefault="00D07D2A" w:rsidP="0045320F">
            <w:pPr>
              <w:pStyle w:val="AmColumnHeading"/>
            </w:pPr>
            <w:r w:rsidRPr="009837E0">
              <w:t>Tekst proponowany przez Komisję</w:t>
            </w:r>
          </w:p>
        </w:tc>
        <w:tc>
          <w:tcPr>
            <w:tcW w:w="4876" w:type="dxa"/>
          </w:tcPr>
          <w:p w14:paraId="72FEDE04" w14:textId="77777777" w:rsidR="00D07D2A" w:rsidRPr="009837E0" w:rsidRDefault="00D07D2A" w:rsidP="0045320F">
            <w:pPr>
              <w:pStyle w:val="AmColumnHeading"/>
            </w:pPr>
            <w:r w:rsidRPr="009837E0">
              <w:t>Poprawka</w:t>
            </w:r>
          </w:p>
        </w:tc>
      </w:tr>
      <w:tr w:rsidR="00D07D2A" w:rsidRPr="009837E0" w14:paraId="71DF6969" w14:textId="77777777" w:rsidTr="0045320F">
        <w:trPr>
          <w:jc w:val="center"/>
        </w:trPr>
        <w:tc>
          <w:tcPr>
            <w:tcW w:w="4876" w:type="dxa"/>
          </w:tcPr>
          <w:p w14:paraId="08593298" w14:textId="77777777" w:rsidR="00D07D2A" w:rsidRPr="009837E0" w:rsidRDefault="00D07D2A" w:rsidP="0045320F">
            <w:pPr>
              <w:pStyle w:val="Normal6a"/>
            </w:pPr>
            <w:r w:rsidRPr="009837E0">
              <w:t>i)</w:t>
            </w:r>
            <w:r w:rsidRPr="009837E0">
              <w:tab/>
              <w:t>dostęp osób ubiegających się o ochronę międzynarodową do odpowiednich warunków przyjęcia;</w:t>
            </w:r>
          </w:p>
        </w:tc>
        <w:tc>
          <w:tcPr>
            <w:tcW w:w="4876" w:type="dxa"/>
          </w:tcPr>
          <w:p w14:paraId="60F6A9DD" w14:textId="77777777" w:rsidR="00D07D2A" w:rsidRPr="009837E0" w:rsidRDefault="00D07D2A" w:rsidP="0045320F">
            <w:pPr>
              <w:pStyle w:val="Normal6a"/>
            </w:pPr>
            <w:r w:rsidRPr="009837E0">
              <w:rPr>
                <w:color w:val="000005"/>
              </w:rPr>
              <w:t>i)</w:t>
            </w:r>
            <w:r w:rsidRPr="009837E0">
              <w:rPr>
                <w:color w:val="000005"/>
              </w:rPr>
              <w:tab/>
              <w:t>dostęp osób ubiegających się o ochronę międzynarodową do odpowiednich warunków przyjęcia</w:t>
            </w:r>
            <w:r w:rsidRPr="009837E0">
              <w:rPr>
                <w:b/>
                <w:bCs/>
                <w:i/>
                <w:iCs/>
                <w:color w:val="000005"/>
              </w:rPr>
              <w:t>, w szczególności dla małoletnich i osób ubiegających się o ochronę międzynarodową o szczególnych potrzebach</w:t>
            </w:r>
            <w:r w:rsidRPr="009837E0">
              <w:rPr>
                <w:color w:val="000005"/>
              </w:rPr>
              <w:t>;</w:t>
            </w:r>
          </w:p>
        </w:tc>
      </w:tr>
    </w:tbl>
    <w:p w14:paraId="22DBD11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5F12137" w14:textId="77777777" w:rsidR="00D07D2A" w:rsidRPr="0045320F" w:rsidRDefault="00D07D2A" w:rsidP="00D07D2A">
      <w:pPr>
        <w:rPr>
          <w:lang w:val="en-GB"/>
        </w:rPr>
      </w:pPr>
      <w:r w:rsidRPr="0045320F">
        <w:rPr>
          <w:rStyle w:val="HideTWBExt"/>
          <w:noProof w:val="0"/>
          <w:lang w:val="en-GB"/>
        </w:rPr>
        <w:t>&lt;/Amend&gt;</w:t>
      </w:r>
    </w:p>
    <w:p w14:paraId="1ABD7EAA" w14:textId="76C7600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973</w:t>
      </w:r>
      <w:r w:rsidRPr="0045320F">
        <w:rPr>
          <w:rStyle w:val="HideTWBExt"/>
          <w:noProof w:val="0"/>
          <w:lang w:val="en-GB"/>
        </w:rPr>
        <w:t>&lt;/NumAm&gt;</w:t>
      </w:r>
    </w:p>
    <w:p w14:paraId="72B0F25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094D9806" w14:textId="77777777" w:rsidR="00D07D2A" w:rsidRPr="009837E0" w:rsidRDefault="00D07D2A" w:rsidP="00D07D2A">
      <w:pPr>
        <w:pStyle w:val="NormalBold"/>
      </w:pPr>
      <w:r w:rsidRPr="009837E0">
        <w:rPr>
          <w:rStyle w:val="HideTWBExt"/>
          <w:noProof w:val="0"/>
        </w:rPr>
        <w:t>&lt;/RepeatBlock-By&gt;</w:t>
      </w:r>
    </w:p>
    <w:p w14:paraId="00CDDC7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48ED914" w14:textId="58E3552C"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i</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2E62BCB2" w14:textId="77777777" w:rsidTr="0045320F">
        <w:trPr>
          <w:trHeight w:hRule="exact" w:val="240"/>
          <w:jc w:val="center"/>
        </w:trPr>
        <w:tc>
          <w:tcPr>
            <w:tcW w:w="9752" w:type="dxa"/>
            <w:gridSpan w:val="2"/>
          </w:tcPr>
          <w:p w14:paraId="272AC20A" w14:textId="77777777" w:rsidR="00D07D2A" w:rsidRPr="0092111C" w:rsidRDefault="00D07D2A" w:rsidP="0045320F">
            <w:pPr>
              <w:rPr>
                <w:lang w:val="fr-FR"/>
              </w:rPr>
            </w:pPr>
          </w:p>
        </w:tc>
      </w:tr>
      <w:tr w:rsidR="00D07D2A" w:rsidRPr="009837E0" w14:paraId="016DA754" w14:textId="77777777" w:rsidTr="0045320F">
        <w:trPr>
          <w:trHeight w:val="240"/>
          <w:jc w:val="center"/>
        </w:trPr>
        <w:tc>
          <w:tcPr>
            <w:tcW w:w="4876" w:type="dxa"/>
          </w:tcPr>
          <w:p w14:paraId="1CEDC1F2" w14:textId="77777777" w:rsidR="00D07D2A" w:rsidRPr="009837E0" w:rsidRDefault="00D07D2A" w:rsidP="0045320F">
            <w:pPr>
              <w:pStyle w:val="AmColumnHeading"/>
            </w:pPr>
            <w:r w:rsidRPr="009837E0">
              <w:t>Tekst proponowany przez Komisję</w:t>
            </w:r>
          </w:p>
        </w:tc>
        <w:tc>
          <w:tcPr>
            <w:tcW w:w="4876" w:type="dxa"/>
          </w:tcPr>
          <w:p w14:paraId="68362D1D" w14:textId="77777777" w:rsidR="00D07D2A" w:rsidRPr="009837E0" w:rsidRDefault="00D07D2A" w:rsidP="0045320F">
            <w:pPr>
              <w:pStyle w:val="AmColumnHeading"/>
            </w:pPr>
            <w:r w:rsidRPr="009837E0">
              <w:t>Poprawka</w:t>
            </w:r>
          </w:p>
        </w:tc>
      </w:tr>
      <w:tr w:rsidR="00D07D2A" w:rsidRPr="009837E0" w14:paraId="2084DB93" w14:textId="77777777" w:rsidTr="0045320F">
        <w:trPr>
          <w:jc w:val="center"/>
        </w:trPr>
        <w:tc>
          <w:tcPr>
            <w:tcW w:w="4876" w:type="dxa"/>
          </w:tcPr>
          <w:p w14:paraId="66B8E34E" w14:textId="77777777" w:rsidR="00D07D2A" w:rsidRPr="009837E0" w:rsidRDefault="00D07D2A" w:rsidP="0045320F">
            <w:pPr>
              <w:pStyle w:val="Normal6a"/>
            </w:pPr>
            <w:r w:rsidRPr="009837E0">
              <w:t>i)</w:t>
            </w:r>
            <w:r w:rsidRPr="009837E0">
              <w:tab/>
              <w:t>dostęp osób ubiegających się o ochronę międzynarodową do odpowiednich warunków przyjęcia;</w:t>
            </w:r>
          </w:p>
        </w:tc>
        <w:tc>
          <w:tcPr>
            <w:tcW w:w="4876" w:type="dxa"/>
          </w:tcPr>
          <w:p w14:paraId="5DF52477" w14:textId="77777777" w:rsidR="00D07D2A" w:rsidRPr="009837E0" w:rsidRDefault="00D07D2A" w:rsidP="0045320F">
            <w:pPr>
              <w:pStyle w:val="Normal6a"/>
            </w:pPr>
            <w:r w:rsidRPr="009837E0">
              <w:rPr>
                <w:color w:val="000005"/>
              </w:rPr>
              <w:t>i)</w:t>
            </w:r>
            <w:r w:rsidRPr="009837E0">
              <w:rPr>
                <w:color w:val="000005"/>
              </w:rPr>
              <w:tab/>
              <w:t xml:space="preserve">dostęp osób ubiegających się o ochronę międzynarodową do odpowiednich warunków przyjęcia </w:t>
            </w:r>
            <w:r w:rsidRPr="009837E0">
              <w:rPr>
                <w:b/>
                <w:i/>
                <w:color w:val="000005"/>
              </w:rPr>
              <w:t>zgodnie z dyrektywą w sprawie warunków przyjmowania</w:t>
            </w:r>
            <w:r w:rsidRPr="009837E0">
              <w:rPr>
                <w:color w:val="000005"/>
              </w:rPr>
              <w:t>;</w:t>
            </w:r>
          </w:p>
        </w:tc>
      </w:tr>
    </w:tbl>
    <w:p w14:paraId="23E850E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2754241" w14:textId="77777777" w:rsidR="00D07D2A" w:rsidRPr="0045320F" w:rsidRDefault="00D07D2A" w:rsidP="00D07D2A">
      <w:pPr>
        <w:rPr>
          <w:lang w:val="en-GB"/>
        </w:rPr>
      </w:pPr>
      <w:r w:rsidRPr="0045320F">
        <w:rPr>
          <w:rStyle w:val="HideTWBExt"/>
          <w:noProof w:val="0"/>
          <w:lang w:val="en-GB"/>
        </w:rPr>
        <w:t>&lt;/Amend&gt;</w:t>
      </w:r>
    </w:p>
    <w:p w14:paraId="02B3B8FB" w14:textId="7D66D03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974</w:t>
      </w:r>
      <w:r w:rsidRPr="0045320F">
        <w:rPr>
          <w:rStyle w:val="HideTWBExt"/>
          <w:noProof w:val="0"/>
          <w:lang w:val="en-GB"/>
        </w:rPr>
        <w:t>&lt;/NumAm&gt;</w:t>
      </w:r>
    </w:p>
    <w:p w14:paraId="43CC33D3"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0BECF9CD" w14:textId="77777777" w:rsidR="00D07D2A" w:rsidRPr="009837E0" w:rsidRDefault="00D07D2A" w:rsidP="00D07D2A">
      <w:pPr>
        <w:pStyle w:val="NormalBold"/>
      </w:pPr>
      <w:r w:rsidRPr="009837E0">
        <w:rPr>
          <w:rStyle w:val="HideTWBExt"/>
          <w:noProof w:val="0"/>
        </w:rPr>
        <w:t>&lt;/RepeatBlock-By&gt;</w:t>
      </w:r>
    </w:p>
    <w:p w14:paraId="1D37F74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716356A" w14:textId="22012D4D"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i</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3320D4C6" w14:textId="77777777" w:rsidTr="0045320F">
        <w:trPr>
          <w:trHeight w:hRule="exact" w:val="240"/>
          <w:jc w:val="center"/>
        </w:trPr>
        <w:tc>
          <w:tcPr>
            <w:tcW w:w="9752" w:type="dxa"/>
            <w:gridSpan w:val="2"/>
          </w:tcPr>
          <w:p w14:paraId="7A0BD615" w14:textId="77777777" w:rsidR="00D07D2A" w:rsidRPr="0092111C" w:rsidRDefault="00D07D2A" w:rsidP="0045320F">
            <w:pPr>
              <w:rPr>
                <w:lang w:val="fr-FR"/>
              </w:rPr>
            </w:pPr>
          </w:p>
        </w:tc>
      </w:tr>
      <w:tr w:rsidR="00D07D2A" w:rsidRPr="009837E0" w14:paraId="1200F1CA" w14:textId="77777777" w:rsidTr="0045320F">
        <w:trPr>
          <w:trHeight w:val="240"/>
          <w:jc w:val="center"/>
        </w:trPr>
        <w:tc>
          <w:tcPr>
            <w:tcW w:w="4876" w:type="dxa"/>
          </w:tcPr>
          <w:p w14:paraId="0D8F6E33" w14:textId="77777777" w:rsidR="00D07D2A" w:rsidRPr="009837E0" w:rsidRDefault="00D07D2A" w:rsidP="0045320F">
            <w:pPr>
              <w:pStyle w:val="AmColumnHeading"/>
            </w:pPr>
            <w:r w:rsidRPr="009837E0">
              <w:t>Tekst proponowany przez Komisję</w:t>
            </w:r>
          </w:p>
        </w:tc>
        <w:tc>
          <w:tcPr>
            <w:tcW w:w="4876" w:type="dxa"/>
          </w:tcPr>
          <w:p w14:paraId="52834BD4" w14:textId="77777777" w:rsidR="00D07D2A" w:rsidRPr="009837E0" w:rsidRDefault="00D07D2A" w:rsidP="0045320F">
            <w:pPr>
              <w:pStyle w:val="AmColumnHeading"/>
            </w:pPr>
            <w:r w:rsidRPr="009837E0">
              <w:t>Poprawka</w:t>
            </w:r>
          </w:p>
        </w:tc>
      </w:tr>
      <w:tr w:rsidR="00D07D2A" w:rsidRPr="009837E0" w14:paraId="6A50FED0" w14:textId="77777777" w:rsidTr="0045320F">
        <w:trPr>
          <w:jc w:val="center"/>
        </w:trPr>
        <w:tc>
          <w:tcPr>
            <w:tcW w:w="4876" w:type="dxa"/>
          </w:tcPr>
          <w:p w14:paraId="494889D4" w14:textId="77777777" w:rsidR="00D07D2A" w:rsidRPr="009837E0" w:rsidRDefault="00D07D2A" w:rsidP="0045320F">
            <w:pPr>
              <w:pStyle w:val="Normal6a"/>
            </w:pPr>
            <w:r w:rsidRPr="009837E0">
              <w:t>i)</w:t>
            </w:r>
            <w:r w:rsidRPr="009837E0">
              <w:tab/>
              <w:t>dostęp osób ubiegających się o ochronę międzynarodową do odpowiednich warunków przyjęcia;</w:t>
            </w:r>
          </w:p>
        </w:tc>
        <w:tc>
          <w:tcPr>
            <w:tcW w:w="4876" w:type="dxa"/>
          </w:tcPr>
          <w:p w14:paraId="7EDC73BC" w14:textId="77777777" w:rsidR="00D07D2A" w:rsidRPr="009837E0" w:rsidRDefault="00D07D2A" w:rsidP="0045320F">
            <w:pPr>
              <w:pStyle w:val="Normal6a"/>
            </w:pPr>
            <w:r w:rsidRPr="009837E0">
              <w:rPr>
                <w:color w:val="000005"/>
              </w:rPr>
              <w:t>i)</w:t>
            </w:r>
            <w:r w:rsidRPr="009837E0">
              <w:rPr>
                <w:color w:val="000005"/>
              </w:rPr>
              <w:tab/>
              <w:t xml:space="preserve">dostęp osób ubiegających się o ochronę międzynarodową do odpowiednich warunków przyjęcia </w:t>
            </w:r>
            <w:r w:rsidRPr="009837E0">
              <w:rPr>
                <w:b/>
                <w:i/>
                <w:color w:val="000005"/>
              </w:rPr>
              <w:t>zgodnie z [dyrektywą w sprawie warunków przyjmowania</w:t>
            </w:r>
            <w:r w:rsidRPr="009837E0">
              <w:rPr>
                <w:b/>
                <w:bCs/>
                <w:i/>
                <w:iCs/>
                <w:color w:val="000005"/>
              </w:rPr>
              <w:t>]</w:t>
            </w:r>
            <w:r w:rsidRPr="009837E0">
              <w:rPr>
                <w:color w:val="000005"/>
              </w:rPr>
              <w:t>;</w:t>
            </w:r>
          </w:p>
        </w:tc>
      </w:tr>
    </w:tbl>
    <w:p w14:paraId="404C53C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B37719B" w14:textId="77777777" w:rsidR="00D07D2A" w:rsidRPr="0045320F" w:rsidRDefault="00D07D2A" w:rsidP="00D07D2A">
      <w:pPr>
        <w:rPr>
          <w:lang w:val="en-GB"/>
        </w:rPr>
      </w:pPr>
      <w:r w:rsidRPr="0045320F">
        <w:rPr>
          <w:rStyle w:val="HideTWBExt"/>
          <w:noProof w:val="0"/>
          <w:lang w:val="en-GB"/>
        </w:rPr>
        <w:t>&lt;/Amend&gt;</w:t>
      </w:r>
    </w:p>
    <w:p w14:paraId="07D685E6" w14:textId="4B4828C4"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975</w:t>
      </w:r>
      <w:r w:rsidRPr="0045320F">
        <w:rPr>
          <w:rStyle w:val="HideTWBExt"/>
          <w:noProof w:val="0"/>
          <w:lang w:val="en-GB"/>
        </w:rPr>
        <w:t>&lt;/NumAm&gt;</w:t>
      </w:r>
    </w:p>
    <w:p w14:paraId="4BDB7F5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3EB08AE3" w14:textId="77777777" w:rsidR="00D07D2A" w:rsidRPr="009837E0" w:rsidRDefault="00D07D2A" w:rsidP="00D07D2A">
      <w:pPr>
        <w:pStyle w:val="NormalBold"/>
      </w:pPr>
      <w:r w:rsidRPr="009837E0">
        <w:rPr>
          <w:rStyle w:val="HideTWBExt"/>
          <w:noProof w:val="0"/>
        </w:rPr>
        <w:t>&lt;/RepeatBlock-By&gt;</w:t>
      </w:r>
    </w:p>
    <w:p w14:paraId="15CD0A5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612B0AD" w14:textId="3CB89856"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i</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DA7285F" w14:textId="77777777" w:rsidTr="0045320F">
        <w:trPr>
          <w:trHeight w:hRule="exact" w:val="240"/>
          <w:jc w:val="center"/>
        </w:trPr>
        <w:tc>
          <w:tcPr>
            <w:tcW w:w="9752" w:type="dxa"/>
            <w:gridSpan w:val="2"/>
          </w:tcPr>
          <w:p w14:paraId="4610CD77" w14:textId="77777777" w:rsidR="00D07D2A" w:rsidRPr="0092111C" w:rsidRDefault="00D07D2A" w:rsidP="0045320F">
            <w:pPr>
              <w:rPr>
                <w:lang w:val="fr-FR"/>
              </w:rPr>
            </w:pPr>
          </w:p>
        </w:tc>
      </w:tr>
      <w:tr w:rsidR="00D07D2A" w:rsidRPr="009837E0" w14:paraId="1DC654C4" w14:textId="77777777" w:rsidTr="0045320F">
        <w:trPr>
          <w:trHeight w:val="240"/>
          <w:jc w:val="center"/>
        </w:trPr>
        <w:tc>
          <w:tcPr>
            <w:tcW w:w="4876" w:type="dxa"/>
          </w:tcPr>
          <w:p w14:paraId="60C48BB1" w14:textId="77777777" w:rsidR="00D07D2A" w:rsidRPr="009837E0" w:rsidRDefault="00D07D2A" w:rsidP="0045320F">
            <w:pPr>
              <w:pStyle w:val="AmColumnHeading"/>
            </w:pPr>
            <w:r w:rsidRPr="009837E0">
              <w:t>Tekst proponowany przez Komisję</w:t>
            </w:r>
          </w:p>
        </w:tc>
        <w:tc>
          <w:tcPr>
            <w:tcW w:w="4876" w:type="dxa"/>
          </w:tcPr>
          <w:p w14:paraId="6F2FF491" w14:textId="77777777" w:rsidR="00D07D2A" w:rsidRPr="009837E0" w:rsidRDefault="00D07D2A" w:rsidP="0045320F">
            <w:pPr>
              <w:pStyle w:val="AmColumnHeading"/>
            </w:pPr>
            <w:r w:rsidRPr="009837E0">
              <w:t>Poprawka</w:t>
            </w:r>
          </w:p>
        </w:tc>
      </w:tr>
      <w:tr w:rsidR="00D07D2A" w:rsidRPr="009837E0" w14:paraId="6761929E" w14:textId="77777777" w:rsidTr="0045320F">
        <w:trPr>
          <w:jc w:val="center"/>
        </w:trPr>
        <w:tc>
          <w:tcPr>
            <w:tcW w:w="4876" w:type="dxa"/>
          </w:tcPr>
          <w:p w14:paraId="5CAEA0DE" w14:textId="77777777" w:rsidR="00D07D2A" w:rsidRPr="009837E0" w:rsidRDefault="00D07D2A" w:rsidP="0045320F">
            <w:pPr>
              <w:pStyle w:val="Normal6a"/>
            </w:pPr>
            <w:r w:rsidRPr="009837E0">
              <w:t>i)</w:t>
            </w:r>
            <w:r w:rsidRPr="009837E0">
              <w:tab/>
              <w:t xml:space="preserve">dostęp </w:t>
            </w:r>
            <w:r w:rsidRPr="009837E0">
              <w:rPr>
                <w:b/>
                <w:bCs/>
                <w:i/>
                <w:iCs/>
              </w:rPr>
              <w:t>osób ubiegających się o ochronę międzynarodową</w:t>
            </w:r>
            <w:r w:rsidRPr="009837E0">
              <w:t xml:space="preserve"> do odpowiednich warunków przyjęcia;</w:t>
            </w:r>
          </w:p>
        </w:tc>
        <w:tc>
          <w:tcPr>
            <w:tcW w:w="4876" w:type="dxa"/>
          </w:tcPr>
          <w:p w14:paraId="325E514C" w14:textId="77777777" w:rsidR="00D07D2A" w:rsidRPr="009837E0" w:rsidRDefault="00D07D2A" w:rsidP="0045320F">
            <w:pPr>
              <w:pStyle w:val="Normal6a"/>
            </w:pPr>
            <w:r w:rsidRPr="009837E0">
              <w:rPr>
                <w:color w:val="000005"/>
              </w:rPr>
              <w:t>i)</w:t>
            </w:r>
            <w:r w:rsidRPr="009837E0">
              <w:rPr>
                <w:color w:val="000005"/>
              </w:rPr>
              <w:tab/>
              <w:t xml:space="preserve">dostęp </w:t>
            </w:r>
            <w:r w:rsidRPr="009837E0">
              <w:rPr>
                <w:b/>
                <w:bCs/>
                <w:i/>
                <w:iCs/>
                <w:color w:val="000005"/>
              </w:rPr>
              <w:t>osób korzystających z ochrony międzynarodowej</w:t>
            </w:r>
            <w:r w:rsidRPr="009837E0">
              <w:rPr>
                <w:color w:val="000005"/>
              </w:rPr>
              <w:t xml:space="preserve"> do odpowiednich warunków przyjęcia;</w:t>
            </w:r>
          </w:p>
        </w:tc>
      </w:tr>
    </w:tbl>
    <w:p w14:paraId="2542B894"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BAFBEF0" w14:textId="77777777" w:rsidR="00D07D2A" w:rsidRPr="0045320F" w:rsidRDefault="00D07D2A" w:rsidP="00D07D2A">
      <w:pPr>
        <w:rPr>
          <w:lang w:val="en-GB"/>
        </w:rPr>
      </w:pPr>
      <w:r w:rsidRPr="0045320F">
        <w:rPr>
          <w:rStyle w:val="HideTWBExt"/>
          <w:noProof w:val="0"/>
          <w:lang w:val="en-GB"/>
        </w:rPr>
        <w:t>&lt;/Amend&gt;</w:t>
      </w:r>
    </w:p>
    <w:p w14:paraId="76B1C348" w14:textId="7954FA4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976</w:t>
      </w:r>
      <w:r w:rsidRPr="0045320F">
        <w:rPr>
          <w:rStyle w:val="HideTWBExt"/>
          <w:noProof w:val="0"/>
          <w:lang w:val="en-GB"/>
        </w:rPr>
        <w:t>&lt;/NumAm&gt;</w:t>
      </w:r>
    </w:p>
    <w:p w14:paraId="1C9D8E1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6361597A" w14:textId="77777777" w:rsidR="00D07D2A" w:rsidRPr="009837E0" w:rsidRDefault="00D07D2A" w:rsidP="00D07D2A">
      <w:pPr>
        <w:pStyle w:val="NormalBold"/>
      </w:pPr>
      <w:r w:rsidRPr="009837E0">
        <w:rPr>
          <w:rStyle w:val="HideTWBExt"/>
          <w:noProof w:val="0"/>
        </w:rPr>
        <w:t>&lt;/RepeatBlock-By&gt;</w:t>
      </w:r>
    </w:p>
    <w:p w14:paraId="28B29BF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7159211" w14:textId="77E87409"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j</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4EA6AF7" w14:textId="77777777" w:rsidTr="0045320F">
        <w:trPr>
          <w:trHeight w:hRule="exact" w:val="240"/>
          <w:jc w:val="center"/>
        </w:trPr>
        <w:tc>
          <w:tcPr>
            <w:tcW w:w="9752" w:type="dxa"/>
            <w:gridSpan w:val="2"/>
          </w:tcPr>
          <w:p w14:paraId="41917962" w14:textId="77777777" w:rsidR="00D07D2A" w:rsidRPr="0092111C" w:rsidRDefault="00D07D2A" w:rsidP="0045320F">
            <w:pPr>
              <w:rPr>
                <w:lang w:val="fr-FR"/>
              </w:rPr>
            </w:pPr>
          </w:p>
        </w:tc>
      </w:tr>
      <w:tr w:rsidR="00D07D2A" w:rsidRPr="009837E0" w14:paraId="4B2B8716" w14:textId="77777777" w:rsidTr="0045320F">
        <w:trPr>
          <w:trHeight w:val="240"/>
          <w:jc w:val="center"/>
        </w:trPr>
        <w:tc>
          <w:tcPr>
            <w:tcW w:w="4876" w:type="dxa"/>
          </w:tcPr>
          <w:p w14:paraId="30162859" w14:textId="77777777" w:rsidR="00D07D2A" w:rsidRPr="009837E0" w:rsidRDefault="00D07D2A" w:rsidP="0045320F">
            <w:pPr>
              <w:pStyle w:val="AmColumnHeading"/>
            </w:pPr>
            <w:r w:rsidRPr="009837E0">
              <w:t>Tekst proponowany przez Komisję</w:t>
            </w:r>
          </w:p>
        </w:tc>
        <w:tc>
          <w:tcPr>
            <w:tcW w:w="4876" w:type="dxa"/>
          </w:tcPr>
          <w:p w14:paraId="5D16B506" w14:textId="77777777" w:rsidR="00D07D2A" w:rsidRPr="009837E0" w:rsidRDefault="00D07D2A" w:rsidP="0045320F">
            <w:pPr>
              <w:pStyle w:val="AmColumnHeading"/>
            </w:pPr>
            <w:r w:rsidRPr="009837E0">
              <w:t>Poprawka</w:t>
            </w:r>
          </w:p>
        </w:tc>
      </w:tr>
      <w:tr w:rsidR="00D07D2A" w:rsidRPr="009837E0" w14:paraId="6917091F" w14:textId="77777777" w:rsidTr="0045320F">
        <w:trPr>
          <w:jc w:val="center"/>
        </w:trPr>
        <w:tc>
          <w:tcPr>
            <w:tcW w:w="4876" w:type="dxa"/>
          </w:tcPr>
          <w:p w14:paraId="5FEA4403" w14:textId="77777777" w:rsidR="00D07D2A" w:rsidRPr="009837E0" w:rsidRDefault="00D07D2A" w:rsidP="0045320F">
            <w:pPr>
              <w:pStyle w:val="Normal6a"/>
            </w:pPr>
            <w:r w:rsidRPr="009837E0">
              <w:rPr>
                <w:b/>
                <w:i/>
              </w:rPr>
              <w:t>j)</w:t>
            </w:r>
            <w:r w:rsidRPr="009837E0">
              <w:tab/>
            </w:r>
            <w:r w:rsidRPr="009837E0">
              <w:rPr>
                <w:b/>
                <w:i/>
              </w:rPr>
              <w:t>skuteczne zarządzanie powrotami nielegalnie przebywających obywateli państw trzecich;</w:t>
            </w:r>
          </w:p>
        </w:tc>
        <w:tc>
          <w:tcPr>
            <w:tcW w:w="4876" w:type="dxa"/>
          </w:tcPr>
          <w:p w14:paraId="39400BF2" w14:textId="77777777" w:rsidR="00D07D2A" w:rsidRPr="009837E0" w:rsidRDefault="00D07D2A" w:rsidP="0045320F">
            <w:pPr>
              <w:pStyle w:val="Normal6a"/>
            </w:pPr>
            <w:r w:rsidRPr="009837E0">
              <w:rPr>
                <w:b/>
                <w:i/>
                <w:color w:val="000005"/>
              </w:rPr>
              <w:t>skreśla się</w:t>
            </w:r>
          </w:p>
        </w:tc>
      </w:tr>
    </w:tbl>
    <w:p w14:paraId="33C5CBAB"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6233E0E" w14:textId="77777777" w:rsidR="00D07D2A" w:rsidRPr="009837E0" w:rsidRDefault="00D07D2A" w:rsidP="00D07D2A">
      <w:r w:rsidRPr="009837E0">
        <w:rPr>
          <w:rStyle w:val="HideTWBExt"/>
          <w:noProof w:val="0"/>
        </w:rPr>
        <w:t>&lt;/Amend&gt;</w:t>
      </w:r>
    </w:p>
    <w:p w14:paraId="6DCEB2C6" w14:textId="01728242"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977</w:t>
      </w:r>
      <w:r w:rsidRPr="009837E0">
        <w:rPr>
          <w:rStyle w:val="HideTWBExt"/>
          <w:noProof w:val="0"/>
        </w:rPr>
        <w:t>&lt;/NumAm&gt;</w:t>
      </w:r>
    </w:p>
    <w:p w14:paraId="2DAD3C95" w14:textId="77777777" w:rsidR="00D07D2A" w:rsidRPr="009837E0" w:rsidRDefault="00D07D2A" w:rsidP="00D07D2A">
      <w:pPr>
        <w:pStyle w:val="NormalBold"/>
      </w:pPr>
      <w:r w:rsidRPr="009837E0">
        <w:rPr>
          <w:rStyle w:val="HideTWBExt"/>
          <w:noProof w:val="0"/>
        </w:rPr>
        <w:t>&lt;RepeatBlock-By&gt;&lt;Members&gt;</w:t>
      </w:r>
      <w:r w:rsidRPr="009837E0">
        <w:t>Cornelia Ernst, Konstantinos Arvanitis, Sira Rego, Pernando Barrena Arza, Malin Björk, Miguel Urbán Crespo, Anne-Sophie Pelletier</w:t>
      </w:r>
      <w:r w:rsidRPr="009837E0">
        <w:rPr>
          <w:rStyle w:val="HideTWBExt"/>
          <w:noProof w:val="0"/>
        </w:rPr>
        <w:t>&lt;/Members&gt;</w:t>
      </w:r>
    </w:p>
    <w:p w14:paraId="69F9F445" w14:textId="77777777" w:rsidR="00D07D2A" w:rsidRPr="009837E0" w:rsidRDefault="00D07D2A" w:rsidP="00D07D2A">
      <w:pPr>
        <w:pStyle w:val="NormalBold"/>
      </w:pPr>
      <w:r w:rsidRPr="009837E0">
        <w:rPr>
          <w:rStyle w:val="HideTWBExt"/>
          <w:noProof w:val="0"/>
        </w:rPr>
        <w:t>&lt;/RepeatBlock-By&gt;</w:t>
      </w:r>
    </w:p>
    <w:p w14:paraId="351CFA9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3C678E7" w14:textId="18530607"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j</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3C3C3A20" w14:textId="77777777" w:rsidTr="0045320F">
        <w:trPr>
          <w:trHeight w:hRule="exact" w:val="240"/>
          <w:jc w:val="center"/>
        </w:trPr>
        <w:tc>
          <w:tcPr>
            <w:tcW w:w="9752" w:type="dxa"/>
            <w:gridSpan w:val="2"/>
          </w:tcPr>
          <w:p w14:paraId="60190E08" w14:textId="77777777" w:rsidR="00D07D2A" w:rsidRPr="0092111C" w:rsidRDefault="00D07D2A" w:rsidP="0045320F">
            <w:pPr>
              <w:rPr>
                <w:lang w:val="fr-FR"/>
              </w:rPr>
            </w:pPr>
          </w:p>
        </w:tc>
      </w:tr>
      <w:tr w:rsidR="00D07D2A" w:rsidRPr="009837E0" w14:paraId="1AEDE0AC" w14:textId="77777777" w:rsidTr="0045320F">
        <w:trPr>
          <w:trHeight w:val="240"/>
          <w:jc w:val="center"/>
        </w:trPr>
        <w:tc>
          <w:tcPr>
            <w:tcW w:w="4876" w:type="dxa"/>
          </w:tcPr>
          <w:p w14:paraId="6D8EA2B5" w14:textId="77777777" w:rsidR="00D07D2A" w:rsidRPr="009837E0" w:rsidRDefault="00D07D2A" w:rsidP="0045320F">
            <w:pPr>
              <w:pStyle w:val="AmColumnHeading"/>
            </w:pPr>
            <w:r w:rsidRPr="009837E0">
              <w:t>Tekst proponowany przez Komisję</w:t>
            </w:r>
          </w:p>
        </w:tc>
        <w:tc>
          <w:tcPr>
            <w:tcW w:w="4876" w:type="dxa"/>
          </w:tcPr>
          <w:p w14:paraId="1404E5BB" w14:textId="77777777" w:rsidR="00D07D2A" w:rsidRPr="009837E0" w:rsidRDefault="00D07D2A" w:rsidP="0045320F">
            <w:pPr>
              <w:pStyle w:val="AmColumnHeading"/>
            </w:pPr>
            <w:r w:rsidRPr="009837E0">
              <w:t>Poprawka</w:t>
            </w:r>
          </w:p>
        </w:tc>
      </w:tr>
      <w:tr w:rsidR="00D07D2A" w:rsidRPr="009837E0" w14:paraId="2FBF1D4B" w14:textId="77777777" w:rsidTr="0045320F">
        <w:trPr>
          <w:jc w:val="center"/>
        </w:trPr>
        <w:tc>
          <w:tcPr>
            <w:tcW w:w="4876" w:type="dxa"/>
          </w:tcPr>
          <w:p w14:paraId="32D0E0A1" w14:textId="77777777" w:rsidR="00D07D2A" w:rsidRPr="009837E0" w:rsidRDefault="00D07D2A" w:rsidP="0045320F">
            <w:pPr>
              <w:pStyle w:val="Normal6a"/>
            </w:pPr>
            <w:r w:rsidRPr="009837E0">
              <w:rPr>
                <w:b/>
                <w:i/>
              </w:rPr>
              <w:t>j)</w:t>
            </w:r>
            <w:r w:rsidRPr="009837E0">
              <w:tab/>
            </w:r>
            <w:r w:rsidRPr="009837E0">
              <w:rPr>
                <w:b/>
                <w:i/>
              </w:rPr>
              <w:t>skuteczne zarządzanie powrotami nielegalnie przebywających obywateli państw trzecich;</w:t>
            </w:r>
          </w:p>
        </w:tc>
        <w:tc>
          <w:tcPr>
            <w:tcW w:w="4876" w:type="dxa"/>
          </w:tcPr>
          <w:p w14:paraId="12465888" w14:textId="77777777" w:rsidR="00D07D2A" w:rsidRPr="009837E0" w:rsidRDefault="00D07D2A" w:rsidP="0045320F">
            <w:pPr>
              <w:pStyle w:val="Normal6a"/>
            </w:pPr>
            <w:r w:rsidRPr="009837E0">
              <w:rPr>
                <w:b/>
                <w:i/>
                <w:color w:val="000005"/>
              </w:rPr>
              <w:t>skreśla się</w:t>
            </w:r>
          </w:p>
        </w:tc>
      </w:tr>
    </w:tbl>
    <w:p w14:paraId="51D38F73"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3C331A60" w14:textId="77777777" w:rsidR="00D07D2A" w:rsidRPr="009837E0" w:rsidRDefault="00D07D2A" w:rsidP="00D07D2A">
      <w:r w:rsidRPr="009837E0">
        <w:rPr>
          <w:rStyle w:val="HideTWBExt"/>
          <w:noProof w:val="0"/>
        </w:rPr>
        <w:t>&lt;/Amend&gt;</w:t>
      </w:r>
    </w:p>
    <w:p w14:paraId="673C3F9B" w14:textId="78207AFE"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978</w:t>
      </w:r>
      <w:r w:rsidRPr="009837E0">
        <w:rPr>
          <w:rStyle w:val="HideTWBExt"/>
          <w:noProof w:val="0"/>
        </w:rPr>
        <w:t>&lt;/NumAm&gt;</w:t>
      </w:r>
    </w:p>
    <w:p w14:paraId="0D60FFC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5D40CF9A" w14:textId="77777777" w:rsidR="00D07D2A" w:rsidRPr="009837E0" w:rsidRDefault="00D07D2A" w:rsidP="00D07D2A">
      <w:pPr>
        <w:pStyle w:val="NormalBold"/>
      </w:pPr>
      <w:r w:rsidRPr="009837E0">
        <w:rPr>
          <w:rStyle w:val="HideTWBExt"/>
          <w:noProof w:val="0"/>
        </w:rPr>
        <w:t>&lt;/RepeatBlock-By&gt;</w:t>
      </w:r>
    </w:p>
    <w:p w14:paraId="1A69392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1C1C6A9" w14:textId="0D1ED4A3"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j</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1D64B96D" w14:textId="77777777" w:rsidTr="0045320F">
        <w:trPr>
          <w:trHeight w:hRule="exact" w:val="240"/>
          <w:jc w:val="center"/>
        </w:trPr>
        <w:tc>
          <w:tcPr>
            <w:tcW w:w="9752" w:type="dxa"/>
            <w:gridSpan w:val="2"/>
          </w:tcPr>
          <w:p w14:paraId="11EF1E29" w14:textId="77777777" w:rsidR="00D07D2A" w:rsidRPr="0092111C" w:rsidRDefault="00D07D2A" w:rsidP="0045320F">
            <w:pPr>
              <w:rPr>
                <w:lang w:val="fr-FR"/>
              </w:rPr>
            </w:pPr>
          </w:p>
        </w:tc>
      </w:tr>
      <w:tr w:rsidR="00D07D2A" w:rsidRPr="009837E0" w14:paraId="207F7E13" w14:textId="77777777" w:rsidTr="0045320F">
        <w:trPr>
          <w:trHeight w:val="240"/>
          <w:jc w:val="center"/>
        </w:trPr>
        <w:tc>
          <w:tcPr>
            <w:tcW w:w="4876" w:type="dxa"/>
          </w:tcPr>
          <w:p w14:paraId="3C2A5CB8" w14:textId="77777777" w:rsidR="00D07D2A" w:rsidRPr="009837E0" w:rsidRDefault="00D07D2A" w:rsidP="0045320F">
            <w:pPr>
              <w:pStyle w:val="AmColumnHeading"/>
            </w:pPr>
            <w:r w:rsidRPr="009837E0">
              <w:t>Tekst proponowany przez Komisję</w:t>
            </w:r>
          </w:p>
        </w:tc>
        <w:tc>
          <w:tcPr>
            <w:tcW w:w="4876" w:type="dxa"/>
          </w:tcPr>
          <w:p w14:paraId="4033DBAE" w14:textId="77777777" w:rsidR="00D07D2A" w:rsidRPr="009837E0" w:rsidRDefault="00D07D2A" w:rsidP="0045320F">
            <w:pPr>
              <w:pStyle w:val="AmColumnHeading"/>
            </w:pPr>
            <w:r w:rsidRPr="009837E0">
              <w:t>Poprawka</w:t>
            </w:r>
          </w:p>
        </w:tc>
      </w:tr>
      <w:tr w:rsidR="00D07D2A" w:rsidRPr="009837E0" w14:paraId="45584554" w14:textId="77777777" w:rsidTr="0045320F">
        <w:trPr>
          <w:jc w:val="center"/>
        </w:trPr>
        <w:tc>
          <w:tcPr>
            <w:tcW w:w="4876" w:type="dxa"/>
          </w:tcPr>
          <w:p w14:paraId="56146CE7" w14:textId="77777777" w:rsidR="00D07D2A" w:rsidRPr="009837E0" w:rsidRDefault="00D07D2A" w:rsidP="0045320F">
            <w:pPr>
              <w:pStyle w:val="Normal6a"/>
            </w:pPr>
            <w:r w:rsidRPr="009837E0">
              <w:rPr>
                <w:b/>
                <w:i/>
              </w:rPr>
              <w:t>j)</w:t>
            </w:r>
            <w:r w:rsidRPr="009837E0">
              <w:tab/>
            </w:r>
            <w:r w:rsidRPr="009837E0">
              <w:rPr>
                <w:b/>
                <w:i/>
              </w:rPr>
              <w:t>skuteczne zarządzanie powrotami nielegalnie przebywających obywateli państw trzecich;</w:t>
            </w:r>
          </w:p>
        </w:tc>
        <w:tc>
          <w:tcPr>
            <w:tcW w:w="4876" w:type="dxa"/>
          </w:tcPr>
          <w:p w14:paraId="68A2B720" w14:textId="77777777" w:rsidR="00D07D2A" w:rsidRPr="009837E0" w:rsidRDefault="00D07D2A" w:rsidP="0045320F">
            <w:pPr>
              <w:pStyle w:val="Normal6a"/>
            </w:pPr>
            <w:r w:rsidRPr="009837E0">
              <w:rPr>
                <w:b/>
                <w:i/>
                <w:color w:val="000005"/>
              </w:rPr>
              <w:t>skreśla się</w:t>
            </w:r>
          </w:p>
        </w:tc>
      </w:tr>
    </w:tbl>
    <w:p w14:paraId="66688746"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531A6783" w14:textId="77777777" w:rsidR="00D07D2A" w:rsidRPr="009837E0" w:rsidRDefault="00D07D2A" w:rsidP="00D07D2A">
      <w:r w:rsidRPr="009837E0">
        <w:rPr>
          <w:rStyle w:val="HideTWBExt"/>
          <w:noProof w:val="0"/>
        </w:rPr>
        <w:t>&lt;/Amend&gt;</w:t>
      </w:r>
    </w:p>
    <w:p w14:paraId="1DE96E6D" w14:textId="5F7A482D"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979</w:t>
      </w:r>
      <w:r w:rsidRPr="009837E0">
        <w:rPr>
          <w:rStyle w:val="HideTWBExt"/>
          <w:noProof w:val="0"/>
        </w:rPr>
        <w:t>&lt;/NumAm&gt;</w:t>
      </w:r>
    </w:p>
    <w:p w14:paraId="1F3E16A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2BF8C4D7" w14:textId="77777777" w:rsidR="00D07D2A" w:rsidRPr="009837E0" w:rsidRDefault="00D07D2A" w:rsidP="00D07D2A">
      <w:pPr>
        <w:pStyle w:val="NormalBold"/>
      </w:pPr>
      <w:r w:rsidRPr="009837E0">
        <w:rPr>
          <w:rStyle w:val="HideTWBExt"/>
          <w:noProof w:val="0"/>
        </w:rPr>
        <w:t>&lt;/RepeatBlock-By&gt;</w:t>
      </w:r>
    </w:p>
    <w:p w14:paraId="01A4255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139BED9" w14:textId="0E01A4AC"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j</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18D16CA1" w14:textId="77777777" w:rsidTr="0045320F">
        <w:trPr>
          <w:trHeight w:hRule="exact" w:val="240"/>
          <w:jc w:val="center"/>
        </w:trPr>
        <w:tc>
          <w:tcPr>
            <w:tcW w:w="9752" w:type="dxa"/>
            <w:gridSpan w:val="2"/>
          </w:tcPr>
          <w:p w14:paraId="6F5B3371" w14:textId="77777777" w:rsidR="00D07D2A" w:rsidRPr="0092111C" w:rsidRDefault="00D07D2A" w:rsidP="0045320F">
            <w:pPr>
              <w:rPr>
                <w:lang w:val="fr-FR"/>
              </w:rPr>
            </w:pPr>
          </w:p>
        </w:tc>
      </w:tr>
      <w:tr w:rsidR="00D07D2A" w:rsidRPr="009837E0" w14:paraId="37D5AFA7" w14:textId="77777777" w:rsidTr="0045320F">
        <w:trPr>
          <w:trHeight w:val="240"/>
          <w:jc w:val="center"/>
        </w:trPr>
        <w:tc>
          <w:tcPr>
            <w:tcW w:w="4876" w:type="dxa"/>
          </w:tcPr>
          <w:p w14:paraId="35410E04" w14:textId="77777777" w:rsidR="00D07D2A" w:rsidRPr="009837E0" w:rsidRDefault="00D07D2A" w:rsidP="0045320F">
            <w:pPr>
              <w:pStyle w:val="AmColumnHeading"/>
            </w:pPr>
            <w:r w:rsidRPr="009837E0">
              <w:t>Tekst proponowany przez Komisję</w:t>
            </w:r>
          </w:p>
        </w:tc>
        <w:tc>
          <w:tcPr>
            <w:tcW w:w="4876" w:type="dxa"/>
          </w:tcPr>
          <w:p w14:paraId="1BC38BC4" w14:textId="77777777" w:rsidR="00D07D2A" w:rsidRPr="009837E0" w:rsidRDefault="00D07D2A" w:rsidP="0045320F">
            <w:pPr>
              <w:pStyle w:val="AmColumnHeading"/>
            </w:pPr>
            <w:r w:rsidRPr="009837E0">
              <w:t>Poprawka</w:t>
            </w:r>
          </w:p>
        </w:tc>
      </w:tr>
      <w:tr w:rsidR="00D07D2A" w:rsidRPr="009837E0" w14:paraId="28D0551B" w14:textId="77777777" w:rsidTr="0045320F">
        <w:trPr>
          <w:jc w:val="center"/>
        </w:trPr>
        <w:tc>
          <w:tcPr>
            <w:tcW w:w="4876" w:type="dxa"/>
          </w:tcPr>
          <w:p w14:paraId="1BC05E28" w14:textId="77777777" w:rsidR="00D07D2A" w:rsidRPr="009837E0" w:rsidRDefault="00D07D2A" w:rsidP="0045320F">
            <w:pPr>
              <w:pStyle w:val="Normal6a"/>
            </w:pPr>
            <w:r w:rsidRPr="009837E0">
              <w:t>j)</w:t>
            </w:r>
            <w:r w:rsidRPr="009837E0">
              <w:tab/>
              <w:t xml:space="preserve">skuteczne </w:t>
            </w:r>
            <w:r w:rsidRPr="009837E0">
              <w:rPr>
                <w:b/>
                <w:bCs/>
                <w:i/>
                <w:iCs/>
              </w:rPr>
              <w:t>zarządzanie</w:t>
            </w:r>
            <w:r w:rsidRPr="009837E0">
              <w:t xml:space="preserve"> powrotami nielegalnie przebywających obywateli państw trzecich;</w:t>
            </w:r>
          </w:p>
        </w:tc>
        <w:tc>
          <w:tcPr>
            <w:tcW w:w="4876" w:type="dxa"/>
          </w:tcPr>
          <w:p w14:paraId="3DE8D8C2" w14:textId="77777777" w:rsidR="00D07D2A" w:rsidRPr="009837E0" w:rsidRDefault="00D07D2A" w:rsidP="0045320F">
            <w:pPr>
              <w:pStyle w:val="Normal6a"/>
            </w:pPr>
            <w:r w:rsidRPr="009837E0">
              <w:rPr>
                <w:color w:val="000005"/>
              </w:rPr>
              <w:t>j)</w:t>
            </w:r>
            <w:r w:rsidRPr="009837E0">
              <w:rPr>
                <w:color w:val="000005"/>
              </w:rPr>
              <w:tab/>
              <w:t xml:space="preserve">skuteczne </w:t>
            </w:r>
            <w:r w:rsidRPr="009837E0">
              <w:rPr>
                <w:b/>
                <w:bCs/>
                <w:i/>
                <w:iCs/>
                <w:color w:val="000005"/>
              </w:rPr>
              <w:t>środki wspierania państw członkowskich w ich działaniach na rzecz powrotów</w:t>
            </w:r>
            <w:r w:rsidRPr="009837E0">
              <w:rPr>
                <w:color w:val="000005"/>
              </w:rPr>
              <w:t xml:space="preserve"> nielegalnie przebywających obywateli państw trzecich;</w:t>
            </w:r>
          </w:p>
        </w:tc>
      </w:tr>
    </w:tbl>
    <w:p w14:paraId="5B5DC35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71C25AB" w14:textId="77777777" w:rsidR="00D07D2A" w:rsidRPr="0045320F" w:rsidRDefault="00D07D2A" w:rsidP="00D07D2A">
      <w:pPr>
        <w:rPr>
          <w:lang w:val="en-GB"/>
        </w:rPr>
      </w:pPr>
      <w:r w:rsidRPr="0045320F">
        <w:rPr>
          <w:rStyle w:val="HideTWBExt"/>
          <w:noProof w:val="0"/>
          <w:lang w:val="en-GB"/>
        </w:rPr>
        <w:t>&lt;/Amend&gt;</w:t>
      </w:r>
    </w:p>
    <w:p w14:paraId="2685AA2B" w14:textId="50851C41"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980</w:t>
      </w:r>
      <w:r w:rsidRPr="0045320F">
        <w:rPr>
          <w:rStyle w:val="HideTWBExt"/>
          <w:noProof w:val="0"/>
          <w:lang w:val="en-GB"/>
        </w:rPr>
        <w:t>&lt;/NumAm&gt;</w:t>
      </w:r>
    </w:p>
    <w:p w14:paraId="70DDF50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0E0E23B4" w14:textId="77777777" w:rsidR="00D07D2A" w:rsidRPr="009837E0" w:rsidRDefault="00D07D2A" w:rsidP="00D07D2A">
      <w:pPr>
        <w:pStyle w:val="NormalBold"/>
      </w:pPr>
      <w:r w:rsidRPr="009837E0">
        <w:rPr>
          <w:rStyle w:val="HideTWBExt"/>
          <w:noProof w:val="0"/>
        </w:rPr>
        <w:t>&lt;/RepeatBlock-By&gt;</w:t>
      </w:r>
    </w:p>
    <w:p w14:paraId="4F7C642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21B8CCD" w14:textId="258A3E15"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j</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6CBDFD2" w14:textId="77777777" w:rsidTr="0045320F">
        <w:trPr>
          <w:trHeight w:hRule="exact" w:val="240"/>
          <w:jc w:val="center"/>
        </w:trPr>
        <w:tc>
          <w:tcPr>
            <w:tcW w:w="9752" w:type="dxa"/>
            <w:gridSpan w:val="2"/>
          </w:tcPr>
          <w:p w14:paraId="25F583BE" w14:textId="77777777" w:rsidR="00D07D2A" w:rsidRPr="0092111C" w:rsidRDefault="00D07D2A" w:rsidP="0045320F">
            <w:pPr>
              <w:rPr>
                <w:lang w:val="fr-FR"/>
              </w:rPr>
            </w:pPr>
          </w:p>
        </w:tc>
      </w:tr>
      <w:tr w:rsidR="00D07D2A" w:rsidRPr="009837E0" w14:paraId="3A1279BF" w14:textId="77777777" w:rsidTr="0045320F">
        <w:trPr>
          <w:trHeight w:val="240"/>
          <w:jc w:val="center"/>
        </w:trPr>
        <w:tc>
          <w:tcPr>
            <w:tcW w:w="4876" w:type="dxa"/>
          </w:tcPr>
          <w:p w14:paraId="66566649" w14:textId="77777777" w:rsidR="00D07D2A" w:rsidRPr="009837E0" w:rsidRDefault="00D07D2A" w:rsidP="0045320F">
            <w:pPr>
              <w:pStyle w:val="AmColumnHeading"/>
            </w:pPr>
            <w:r w:rsidRPr="009837E0">
              <w:t>Tekst proponowany przez Komisję</w:t>
            </w:r>
          </w:p>
        </w:tc>
        <w:tc>
          <w:tcPr>
            <w:tcW w:w="4876" w:type="dxa"/>
          </w:tcPr>
          <w:p w14:paraId="1B9EE70C" w14:textId="77777777" w:rsidR="00D07D2A" w:rsidRPr="009837E0" w:rsidRDefault="00D07D2A" w:rsidP="0045320F">
            <w:pPr>
              <w:pStyle w:val="AmColumnHeading"/>
            </w:pPr>
            <w:r w:rsidRPr="009837E0">
              <w:t>Poprawka</w:t>
            </w:r>
          </w:p>
        </w:tc>
      </w:tr>
      <w:tr w:rsidR="00D07D2A" w:rsidRPr="009837E0" w14:paraId="02B4DA22" w14:textId="77777777" w:rsidTr="0045320F">
        <w:trPr>
          <w:jc w:val="center"/>
        </w:trPr>
        <w:tc>
          <w:tcPr>
            <w:tcW w:w="4876" w:type="dxa"/>
          </w:tcPr>
          <w:p w14:paraId="71D56BAD" w14:textId="77777777" w:rsidR="00D07D2A" w:rsidRPr="009837E0" w:rsidRDefault="00D07D2A" w:rsidP="0045320F">
            <w:pPr>
              <w:pStyle w:val="Normal6a"/>
            </w:pPr>
            <w:r w:rsidRPr="009837E0">
              <w:t>j)</w:t>
            </w:r>
            <w:r w:rsidRPr="009837E0">
              <w:tab/>
              <w:t xml:space="preserve">skuteczne </w:t>
            </w:r>
            <w:r w:rsidRPr="009837E0">
              <w:rPr>
                <w:b/>
                <w:bCs/>
                <w:i/>
                <w:iCs/>
              </w:rPr>
              <w:t>zarządzanie</w:t>
            </w:r>
            <w:r w:rsidRPr="009837E0">
              <w:t xml:space="preserve"> powrotami nielegalnie przebywających obywateli państw trzecich;</w:t>
            </w:r>
          </w:p>
        </w:tc>
        <w:tc>
          <w:tcPr>
            <w:tcW w:w="4876" w:type="dxa"/>
          </w:tcPr>
          <w:p w14:paraId="2390BD24" w14:textId="77777777" w:rsidR="00D07D2A" w:rsidRPr="009837E0" w:rsidRDefault="00D07D2A" w:rsidP="0045320F">
            <w:pPr>
              <w:pStyle w:val="Normal6a"/>
            </w:pPr>
            <w:r w:rsidRPr="009837E0">
              <w:rPr>
                <w:color w:val="000005"/>
              </w:rPr>
              <w:t>j)</w:t>
            </w:r>
            <w:r w:rsidRPr="009837E0">
              <w:rPr>
                <w:color w:val="000005"/>
              </w:rPr>
              <w:tab/>
              <w:t xml:space="preserve">skuteczne </w:t>
            </w:r>
            <w:r w:rsidRPr="009837E0">
              <w:rPr>
                <w:b/>
                <w:bCs/>
                <w:i/>
                <w:iCs/>
                <w:color w:val="000005"/>
              </w:rPr>
              <w:t xml:space="preserve">i szybkie </w:t>
            </w:r>
            <w:r w:rsidRPr="009837E0">
              <w:rPr>
                <w:color w:val="000005"/>
              </w:rPr>
              <w:t>zarządzanie powrotami nielegalnie przebywających obywateli państw trzecich;</w:t>
            </w:r>
          </w:p>
        </w:tc>
      </w:tr>
    </w:tbl>
    <w:p w14:paraId="6F210BD6"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1D00781" w14:textId="77777777" w:rsidR="00D07D2A" w:rsidRPr="0045320F" w:rsidRDefault="00D07D2A" w:rsidP="00D07D2A">
      <w:pPr>
        <w:rPr>
          <w:lang w:val="en-GB"/>
        </w:rPr>
      </w:pPr>
      <w:r w:rsidRPr="0045320F">
        <w:rPr>
          <w:rStyle w:val="HideTWBExt"/>
          <w:noProof w:val="0"/>
          <w:lang w:val="en-GB"/>
        </w:rPr>
        <w:t>&lt;/Amend&gt;</w:t>
      </w:r>
    </w:p>
    <w:p w14:paraId="763F052E" w14:textId="30A0F72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981</w:t>
      </w:r>
      <w:r w:rsidRPr="0045320F">
        <w:rPr>
          <w:rStyle w:val="HideTWBExt"/>
          <w:noProof w:val="0"/>
          <w:lang w:val="en-GB"/>
        </w:rPr>
        <w:t>&lt;/NumAm&gt;</w:t>
      </w:r>
    </w:p>
    <w:p w14:paraId="6AB6B0F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w:t>
      </w:r>
      <w:r w:rsidRPr="0045320F">
        <w:rPr>
          <w:rStyle w:val="HideTWBExt"/>
          <w:noProof w:val="0"/>
          <w:lang w:val="en-GB"/>
        </w:rPr>
        <w:t>&lt;/Members&gt;</w:t>
      </w:r>
    </w:p>
    <w:p w14:paraId="7DAFEC49" w14:textId="77777777" w:rsidR="00D07D2A" w:rsidRPr="009837E0" w:rsidRDefault="00D07D2A" w:rsidP="00D07D2A">
      <w:pPr>
        <w:pStyle w:val="NormalBold"/>
      </w:pPr>
      <w:r w:rsidRPr="009837E0">
        <w:rPr>
          <w:rStyle w:val="HideTWBExt"/>
          <w:noProof w:val="0"/>
        </w:rPr>
        <w:t>&lt;/RepeatBlock-By&gt;</w:t>
      </w:r>
    </w:p>
    <w:p w14:paraId="6108B6B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65555AE" w14:textId="3714F937"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k</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169CE2E" w14:textId="77777777" w:rsidTr="0045320F">
        <w:trPr>
          <w:trHeight w:hRule="exact" w:val="240"/>
          <w:jc w:val="center"/>
        </w:trPr>
        <w:tc>
          <w:tcPr>
            <w:tcW w:w="9752" w:type="dxa"/>
            <w:gridSpan w:val="2"/>
          </w:tcPr>
          <w:p w14:paraId="32C4C296" w14:textId="77777777" w:rsidR="00D07D2A" w:rsidRPr="0092111C" w:rsidRDefault="00D07D2A" w:rsidP="0045320F">
            <w:pPr>
              <w:rPr>
                <w:lang w:val="fr-FR"/>
              </w:rPr>
            </w:pPr>
          </w:p>
        </w:tc>
      </w:tr>
      <w:tr w:rsidR="00D07D2A" w:rsidRPr="009837E0" w14:paraId="4BE70ADB" w14:textId="77777777" w:rsidTr="0045320F">
        <w:trPr>
          <w:trHeight w:val="240"/>
          <w:jc w:val="center"/>
        </w:trPr>
        <w:tc>
          <w:tcPr>
            <w:tcW w:w="4876" w:type="dxa"/>
          </w:tcPr>
          <w:p w14:paraId="1317A4D0" w14:textId="77777777" w:rsidR="00D07D2A" w:rsidRPr="009837E0" w:rsidRDefault="00D07D2A" w:rsidP="0045320F">
            <w:pPr>
              <w:pStyle w:val="AmColumnHeading"/>
            </w:pPr>
            <w:r w:rsidRPr="009837E0">
              <w:t>Tekst proponowany przez Komisję</w:t>
            </w:r>
          </w:p>
        </w:tc>
        <w:tc>
          <w:tcPr>
            <w:tcW w:w="4876" w:type="dxa"/>
          </w:tcPr>
          <w:p w14:paraId="0D1A7AD6" w14:textId="77777777" w:rsidR="00D07D2A" w:rsidRPr="009837E0" w:rsidRDefault="00D07D2A" w:rsidP="0045320F">
            <w:pPr>
              <w:pStyle w:val="AmColumnHeading"/>
            </w:pPr>
            <w:r w:rsidRPr="009837E0">
              <w:t>Poprawka</w:t>
            </w:r>
          </w:p>
        </w:tc>
      </w:tr>
      <w:tr w:rsidR="00D07D2A" w:rsidRPr="009837E0" w14:paraId="7ECCBE3C" w14:textId="77777777" w:rsidTr="0045320F">
        <w:trPr>
          <w:jc w:val="center"/>
        </w:trPr>
        <w:tc>
          <w:tcPr>
            <w:tcW w:w="4876" w:type="dxa"/>
          </w:tcPr>
          <w:p w14:paraId="7998465A" w14:textId="77777777" w:rsidR="00D07D2A" w:rsidRPr="009837E0" w:rsidRDefault="00D07D2A" w:rsidP="0045320F">
            <w:pPr>
              <w:pStyle w:val="Normal6a"/>
            </w:pPr>
            <w:r w:rsidRPr="009837E0">
              <w:rPr>
                <w:b/>
                <w:i/>
              </w:rPr>
              <w:t>k)</w:t>
            </w:r>
            <w:r w:rsidRPr="009837E0">
              <w:tab/>
            </w:r>
            <w:r w:rsidRPr="009837E0">
              <w:rPr>
                <w:b/>
                <w:i/>
              </w:rPr>
              <w:t>skuteczne środki zachęcające do integracji osób korzystających z ochrony międzynarodowej w państwach członkowskich oraz służące wspieraniu tej integracji;</w:t>
            </w:r>
          </w:p>
        </w:tc>
        <w:tc>
          <w:tcPr>
            <w:tcW w:w="4876" w:type="dxa"/>
          </w:tcPr>
          <w:p w14:paraId="61CFDFE2" w14:textId="77777777" w:rsidR="00D07D2A" w:rsidRPr="009837E0" w:rsidRDefault="00D07D2A" w:rsidP="0045320F">
            <w:pPr>
              <w:pStyle w:val="Normal6a"/>
            </w:pPr>
            <w:r w:rsidRPr="009837E0">
              <w:rPr>
                <w:b/>
                <w:i/>
                <w:color w:val="000005"/>
              </w:rPr>
              <w:t>skreśla się</w:t>
            </w:r>
          </w:p>
        </w:tc>
      </w:tr>
    </w:tbl>
    <w:p w14:paraId="0FAAFB89"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2D807470" w14:textId="77777777" w:rsidR="00D07D2A" w:rsidRPr="009837E0" w:rsidRDefault="00D07D2A" w:rsidP="00D07D2A">
      <w:r w:rsidRPr="009837E0">
        <w:rPr>
          <w:rStyle w:val="HideTWBExt"/>
          <w:noProof w:val="0"/>
        </w:rPr>
        <w:t>&lt;/Amend&gt;</w:t>
      </w:r>
    </w:p>
    <w:p w14:paraId="62C3619D" w14:textId="08CC4BB1"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982</w:t>
      </w:r>
      <w:r w:rsidRPr="009837E0">
        <w:rPr>
          <w:rStyle w:val="HideTWBExt"/>
          <w:noProof w:val="0"/>
        </w:rPr>
        <w:t>&lt;/NumAm&gt;</w:t>
      </w:r>
    </w:p>
    <w:p w14:paraId="7C849EEB" w14:textId="77777777" w:rsidR="00D07D2A" w:rsidRPr="009837E0" w:rsidRDefault="00D07D2A" w:rsidP="00D07D2A">
      <w:pPr>
        <w:pStyle w:val="NormalBold"/>
      </w:pPr>
      <w:r w:rsidRPr="009837E0">
        <w:rPr>
          <w:rStyle w:val="HideTWBExt"/>
          <w:noProof w:val="0"/>
        </w:rPr>
        <w:t>&lt;RepeatBlock-By&gt;&lt;Members&gt;</w:t>
      </w:r>
      <w:r w:rsidRPr="009837E0">
        <w:t>Nicolaus Fest, Jaak Madison, Bernhard Zimniok, Gunnar Beck, Tom Vandendriessche, Peter Kofod, Roman Haider, Georg Mayer, Harald Vilimsky, Laura Huhtasaari, Philippe Olivier</w:t>
      </w:r>
      <w:r w:rsidRPr="009837E0">
        <w:rPr>
          <w:rStyle w:val="HideTWBExt"/>
          <w:noProof w:val="0"/>
        </w:rPr>
        <w:t>&lt;/Members&gt;</w:t>
      </w:r>
    </w:p>
    <w:p w14:paraId="06D1AA3D" w14:textId="77777777" w:rsidR="00D07D2A" w:rsidRPr="009837E0" w:rsidRDefault="00D07D2A" w:rsidP="00D07D2A">
      <w:pPr>
        <w:pStyle w:val="NormalBold"/>
      </w:pPr>
      <w:r w:rsidRPr="009837E0">
        <w:rPr>
          <w:rStyle w:val="HideTWBExt"/>
          <w:noProof w:val="0"/>
        </w:rPr>
        <w:t>&lt;/RepeatBlock-By&gt;</w:t>
      </w:r>
    </w:p>
    <w:p w14:paraId="347CAC3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DE7B3D1" w14:textId="4F5274D9"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k</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2BEA4612" w14:textId="77777777" w:rsidTr="0045320F">
        <w:trPr>
          <w:trHeight w:hRule="exact" w:val="240"/>
          <w:jc w:val="center"/>
        </w:trPr>
        <w:tc>
          <w:tcPr>
            <w:tcW w:w="9752" w:type="dxa"/>
            <w:gridSpan w:val="2"/>
          </w:tcPr>
          <w:p w14:paraId="2CEA19BE" w14:textId="77777777" w:rsidR="00D07D2A" w:rsidRPr="0092111C" w:rsidRDefault="00D07D2A" w:rsidP="0045320F">
            <w:pPr>
              <w:rPr>
                <w:lang w:val="fr-FR"/>
              </w:rPr>
            </w:pPr>
          </w:p>
        </w:tc>
      </w:tr>
      <w:tr w:rsidR="00D07D2A" w:rsidRPr="009837E0" w14:paraId="7A9B9F77" w14:textId="77777777" w:rsidTr="0045320F">
        <w:trPr>
          <w:trHeight w:val="240"/>
          <w:jc w:val="center"/>
        </w:trPr>
        <w:tc>
          <w:tcPr>
            <w:tcW w:w="4876" w:type="dxa"/>
          </w:tcPr>
          <w:p w14:paraId="558EF548" w14:textId="77777777" w:rsidR="00D07D2A" w:rsidRPr="009837E0" w:rsidRDefault="00D07D2A" w:rsidP="0045320F">
            <w:pPr>
              <w:pStyle w:val="AmColumnHeading"/>
            </w:pPr>
            <w:r w:rsidRPr="009837E0">
              <w:t>Tekst proponowany przez Komisję</w:t>
            </w:r>
          </w:p>
        </w:tc>
        <w:tc>
          <w:tcPr>
            <w:tcW w:w="4876" w:type="dxa"/>
          </w:tcPr>
          <w:p w14:paraId="6864B5B4" w14:textId="77777777" w:rsidR="00D07D2A" w:rsidRPr="009837E0" w:rsidRDefault="00D07D2A" w:rsidP="0045320F">
            <w:pPr>
              <w:pStyle w:val="AmColumnHeading"/>
            </w:pPr>
            <w:r w:rsidRPr="009837E0">
              <w:t>Poprawka</w:t>
            </w:r>
          </w:p>
        </w:tc>
      </w:tr>
      <w:tr w:rsidR="00D07D2A" w:rsidRPr="009837E0" w14:paraId="265D372B" w14:textId="77777777" w:rsidTr="0045320F">
        <w:trPr>
          <w:jc w:val="center"/>
        </w:trPr>
        <w:tc>
          <w:tcPr>
            <w:tcW w:w="4876" w:type="dxa"/>
          </w:tcPr>
          <w:p w14:paraId="3F4199B5" w14:textId="77777777" w:rsidR="00D07D2A" w:rsidRPr="009837E0" w:rsidRDefault="00D07D2A" w:rsidP="0045320F">
            <w:pPr>
              <w:pStyle w:val="Normal6a"/>
            </w:pPr>
            <w:r w:rsidRPr="009837E0">
              <w:t>k)</w:t>
            </w:r>
            <w:r w:rsidRPr="009837E0">
              <w:tab/>
              <w:t xml:space="preserve">skuteczne środki </w:t>
            </w:r>
            <w:r w:rsidRPr="009837E0">
              <w:rPr>
                <w:b/>
                <w:bCs/>
                <w:i/>
                <w:iCs/>
              </w:rPr>
              <w:t>zachęcające do integracji osób korzystających z</w:t>
            </w:r>
            <w:r w:rsidRPr="009837E0">
              <w:t xml:space="preserve"> ochrony międzynarodowej </w:t>
            </w:r>
            <w:r w:rsidRPr="009837E0">
              <w:rPr>
                <w:b/>
                <w:bCs/>
                <w:i/>
                <w:iCs/>
              </w:rPr>
              <w:t>w państwach członkowskich oraz służące wspieraniu tej integracji</w:t>
            </w:r>
            <w:r w:rsidRPr="009837E0">
              <w:t>;</w:t>
            </w:r>
          </w:p>
        </w:tc>
        <w:tc>
          <w:tcPr>
            <w:tcW w:w="4876" w:type="dxa"/>
          </w:tcPr>
          <w:p w14:paraId="52B289CC" w14:textId="77777777" w:rsidR="00D07D2A" w:rsidRPr="009837E0" w:rsidRDefault="00D07D2A" w:rsidP="0045320F">
            <w:pPr>
              <w:pStyle w:val="Normal6a"/>
            </w:pPr>
            <w:r w:rsidRPr="009837E0">
              <w:rPr>
                <w:color w:val="000005"/>
              </w:rPr>
              <w:t>k)</w:t>
            </w:r>
            <w:r w:rsidRPr="009837E0">
              <w:rPr>
                <w:color w:val="000005"/>
              </w:rPr>
              <w:tab/>
              <w:t xml:space="preserve">skuteczne środki </w:t>
            </w:r>
            <w:r w:rsidRPr="009837E0">
              <w:rPr>
                <w:b/>
                <w:bCs/>
                <w:i/>
                <w:iCs/>
                <w:color w:val="000005"/>
              </w:rPr>
              <w:t>zapewniające przyjmowanie uchodźców w regionie położonym blisko ich kraju pochodzenia, a w przypadkach, gdy uchodźcom udzielono azylu w państwie członkowskim, skuteczne środki zapewniające osobom, którym przyznano ochronę międzynarodową, możliwość powrotu do kraju pochodzenia, gdy tylko będzie to bezpieczne</w:t>
            </w:r>
            <w:r w:rsidRPr="009837E0">
              <w:rPr>
                <w:color w:val="000005"/>
              </w:rPr>
              <w:t>;</w:t>
            </w:r>
          </w:p>
        </w:tc>
      </w:tr>
    </w:tbl>
    <w:p w14:paraId="611A413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744B797" w14:textId="77777777" w:rsidR="00D07D2A" w:rsidRPr="0045320F" w:rsidRDefault="00D07D2A" w:rsidP="00D07D2A">
      <w:pPr>
        <w:rPr>
          <w:lang w:val="en-GB"/>
        </w:rPr>
      </w:pPr>
      <w:r w:rsidRPr="0045320F">
        <w:rPr>
          <w:rStyle w:val="HideTWBExt"/>
          <w:noProof w:val="0"/>
          <w:lang w:val="en-GB"/>
        </w:rPr>
        <w:t>&lt;/Amend&gt;</w:t>
      </w:r>
    </w:p>
    <w:p w14:paraId="2437948E" w14:textId="79CED12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983</w:t>
      </w:r>
      <w:r w:rsidRPr="0045320F">
        <w:rPr>
          <w:rStyle w:val="HideTWBExt"/>
          <w:noProof w:val="0"/>
          <w:lang w:val="en-GB"/>
        </w:rPr>
        <w:t>&lt;/NumAm&gt;</w:t>
      </w:r>
    </w:p>
    <w:p w14:paraId="034AC1F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6600B570" w14:textId="77777777" w:rsidR="00D07D2A" w:rsidRPr="009837E0" w:rsidRDefault="00D07D2A" w:rsidP="00D07D2A">
      <w:pPr>
        <w:pStyle w:val="NormalBold"/>
      </w:pPr>
      <w:r w:rsidRPr="009837E0">
        <w:rPr>
          <w:rStyle w:val="HideTWBExt"/>
          <w:noProof w:val="0"/>
        </w:rPr>
        <w:t>&lt;/RepeatBlock-By&gt;</w:t>
      </w:r>
    </w:p>
    <w:p w14:paraId="443D822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6B7C5D4" w14:textId="2768C4FB"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k</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0C3C49B" w14:textId="77777777" w:rsidTr="0045320F">
        <w:trPr>
          <w:trHeight w:hRule="exact" w:val="240"/>
          <w:jc w:val="center"/>
        </w:trPr>
        <w:tc>
          <w:tcPr>
            <w:tcW w:w="9752" w:type="dxa"/>
            <w:gridSpan w:val="2"/>
          </w:tcPr>
          <w:p w14:paraId="532D0272" w14:textId="77777777" w:rsidR="00D07D2A" w:rsidRPr="0092111C" w:rsidRDefault="00D07D2A" w:rsidP="0045320F">
            <w:pPr>
              <w:rPr>
                <w:lang w:val="fr-FR"/>
              </w:rPr>
            </w:pPr>
          </w:p>
        </w:tc>
      </w:tr>
      <w:tr w:rsidR="00D07D2A" w:rsidRPr="009837E0" w14:paraId="769BB76A" w14:textId="77777777" w:rsidTr="0045320F">
        <w:trPr>
          <w:trHeight w:val="240"/>
          <w:jc w:val="center"/>
        </w:trPr>
        <w:tc>
          <w:tcPr>
            <w:tcW w:w="4876" w:type="dxa"/>
          </w:tcPr>
          <w:p w14:paraId="715A2514" w14:textId="77777777" w:rsidR="00D07D2A" w:rsidRPr="009837E0" w:rsidRDefault="00D07D2A" w:rsidP="0045320F">
            <w:pPr>
              <w:pStyle w:val="AmColumnHeading"/>
            </w:pPr>
            <w:r w:rsidRPr="009837E0">
              <w:t>Tekst proponowany przez Komisję</w:t>
            </w:r>
          </w:p>
        </w:tc>
        <w:tc>
          <w:tcPr>
            <w:tcW w:w="4876" w:type="dxa"/>
          </w:tcPr>
          <w:p w14:paraId="2A4D6801" w14:textId="77777777" w:rsidR="00D07D2A" w:rsidRPr="009837E0" w:rsidRDefault="00D07D2A" w:rsidP="0045320F">
            <w:pPr>
              <w:pStyle w:val="AmColumnHeading"/>
            </w:pPr>
            <w:r w:rsidRPr="009837E0">
              <w:t>Poprawka</w:t>
            </w:r>
          </w:p>
        </w:tc>
      </w:tr>
      <w:tr w:rsidR="00D07D2A" w:rsidRPr="009837E0" w14:paraId="6BBC56EF" w14:textId="77777777" w:rsidTr="0045320F">
        <w:trPr>
          <w:jc w:val="center"/>
        </w:trPr>
        <w:tc>
          <w:tcPr>
            <w:tcW w:w="4876" w:type="dxa"/>
          </w:tcPr>
          <w:p w14:paraId="4ED86188" w14:textId="77777777" w:rsidR="00D07D2A" w:rsidRPr="009837E0" w:rsidRDefault="00D07D2A" w:rsidP="0045320F">
            <w:pPr>
              <w:pStyle w:val="Normal6a"/>
            </w:pPr>
            <w:r w:rsidRPr="009837E0">
              <w:t>k)</w:t>
            </w:r>
            <w:r w:rsidRPr="009837E0">
              <w:tab/>
              <w:t>skuteczne środki zachęcające do integracji osób korzystających z ochrony międzynarodowej w państwach członkowskich oraz służące wspieraniu tej integracji;</w:t>
            </w:r>
          </w:p>
        </w:tc>
        <w:tc>
          <w:tcPr>
            <w:tcW w:w="4876" w:type="dxa"/>
          </w:tcPr>
          <w:p w14:paraId="5E227A57" w14:textId="77777777" w:rsidR="00D07D2A" w:rsidRPr="009837E0" w:rsidRDefault="00D07D2A" w:rsidP="0045320F">
            <w:pPr>
              <w:pStyle w:val="Normal6a"/>
            </w:pPr>
            <w:r w:rsidRPr="009837E0">
              <w:rPr>
                <w:color w:val="000005"/>
              </w:rPr>
              <w:t>k)</w:t>
            </w:r>
            <w:r w:rsidRPr="009837E0">
              <w:rPr>
                <w:color w:val="000005"/>
              </w:rPr>
              <w:tab/>
              <w:t xml:space="preserve">skuteczne środki zachęcające do integracji osób korzystających z ochrony międzynarodowej w państwach członkowskich </w:t>
            </w:r>
            <w:r w:rsidRPr="009837E0">
              <w:rPr>
                <w:b/>
                <w:bCs/>
                <w:i/>
                <w:iCs/>
                <w:color w:val="000005"/>
              </w:rPr>
              <w:t xml:space="preserve">lub państwach partnerskich będących państwami trzecimi </w:t>
            </w:r>
            <w:r w:rsidRPr="009837E0">
              <w:rPr>
                <w:color w:val="000005"/>
              </w:rPr>
              <w:t>oraz służące wspieraniu tej integracji;</w:t>
            </w:r>
          </w:p>
        </w:tc>
      </w:tr>
    </w:tbl>
    <w:p w14:paraId="33600E4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7109296" w14:textId="77777777" w:rsidR="00D07D2A" w:rsidRPr="0045320F" w:rsidRDefault="00D07D2A" w:rsidP="00D07D2A">
      <w:pPr>
        <w:rPr>
          <w:lang w:val="en-GB"/>
        </w:rPr>
      </w:pPr>
      <w:r w:rsidRPr="0045320F">
        <w:rPr>
          <w:rStyle w:val="HideTWBExt"/>
          <w:noProof w:val="0"/>
          <w:lang w:val="en-GB"/>
        </w:rPr>
        <w:t>&lt;/Amend&gt;</w:t>
      </w:r>
    </w:p>
    <w:p w14:paraId="06E86A08" w14:textId="1A2CAE5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984</w:t>
      </w:r>
      <w:r w:rsidRPr="0045320F">
        <w:rPr>
          <w:rStyle w:val="HideTWBExt"/>
          <w:noProof w:val="0"/>
          <w:lang w:val="en-GB"/>
        </w:rPr>
        <w:t>&lt;/NumAm&gt;</w:t>
      </w:r>
    </w:p>
    <w:p w14:paraId="1D3870B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19485AEC" w14:textId="77777777" w:rsidR="00D07D2A" w:rsidRPr="009837E0" w:rsidRDefault="00D07D2A" w:rsidP="00D07D2A">
      <w:pPr>
        <w:pStyle w:val="NormalBold"/>
      </w:pPr>
      <w:r w:rsidRPr="009837E0">
        <w:rPr>
          <w:rStyle w:val="HideTWBExt"/>
          <w:noProof w:val="0"/>
        </w:rPr>
        <w:t>&lt;/RepeatBlock-By&gt;</w:t>
      </w:r>
    </w:p>
    <w:p w14:paraId="07D4C5B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8B09C06" w14:textId="1D99C943"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k</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102F9259" w14:textId="77777777" w:rsidTr="0045320F">
        <w:trPr>
          <w:trHeight w:hRule="exact" w:val="240"/>
          <w:jc w:val="center"/>
        </w:trPr>
        <w:tc>
          <w:tcPr>
            <w:tcW w:w="9752" w:type="dxa"/>
            <w:gridSpan w:val="2"/>
          </w:tcPr>
          <w:p w14:paraId="7A5E56A9" w14:textId="77777777" w:rsidR="00D07D2A" w:rsidRPr="0092111C" w:rsidRDefault="00D07D2A" w:rsidP="0045320F">
            <w:pPr>
              <w:rPr>
                <w:lang w:val="fr-FR"/>
              </w:rPr>
            </w:pPr>
          </w:p>
        </w:tc>
      </w:tr>
      <w:tr w:rsidR="00D07D2A" w:rsidRPr="009837E0" w14:paraId="0D372783" w14:textId="77777777" w:rsidTr="0045320F">
        <w:trPr>
          <w:trHeight w:val="240"/>
          <w:jc w:val="center"/>
        </w:trPr>
        <w:tc>
          <w:tcPr>
            <w:tcW w:w="4876" w:type="dxa"/>
          </w:tcPr>
          <w:p w14:paraId="0C0E2B0A" w14:textId="77777777" w:rsidR="00D07D2A" w:rsidRPr="009837E0" w:rsidRDefault="00D07D2A" w:rsidP="0045320F">
            <w:pPr>
              <w:pStyle w:val="AmColumnHeading"/>
            </w:pPr>
            <w:r w:rsidRPr="009837E0">
              <w:t>Tekst proponowany przez Komisję</w:t>
            </w:r>
          </w:p>
        </w:tc>
        <w:tc>
          <w:tcPr>
            <w:tcW w:w="4876" w:type="dxa"/>
          </w:tcPr>
          <w:p w14:paraId="1695D5C8" w14:textId="77777777" w:rsidR="00D07D2A" w:rsidRPr="009837E0" w:rsidRDefault="00D07D2A" w:rsidP="0045320F">
            <w:pPr>
              <w:pStyle w:val="AmColumnHeading"/>
            </w:pPr>
            <w:r w:rsidRPr="009837E0">
              <w:t>Poprawka</w:t>
            </w:r>
          </w:p>
        </w:tc>
      </w:tr>
      <w:tr w:rsidR="00D07D2A" w:rsidRPr="009837E0" w14:paraId="0E7754A4" w14:textId="77777777" w:rsidTr="0045320F">
        <w:trPr>
          <w:jc w:val="center"/>
        </w:trPr>
        <w:tc>
          <w:tcPr>
            <w:tcW w:w="4876" w:type="dxa"/>
          </w:tcPr>
          <w:p w14:paraId="17F37581" w14:textId="77777777" w:rsidR="00D07D2A" w:rsidRPr="009837E0" w:rsidRDefault="00D07D2A" w:rsidP="0045320F">
            <w:pPr>
              <w:pStyle w:val="Normal6a"/>
            </w:pPr>
            <w:r w:rsidRPr="009837E0">
              <w:t>k)</w:t>
            </w:r>
            <w:r w:rsidRPr="009837E0">
              <w:tab/>
              <w:t xml:space="preserve">skuteczne środki </w:t>
            </w:r>
            <w:r w:rsidRPr="009837E0">
              <w:rPr>
                <w:b/>
                <w:bCs/>
                <w:i/>
                <w:iCs/>
              </w:rPr>
              <w:t>zachęcające do</w:t>
            </w:r>
            <w:r w:rsidRPr="009837E0">
              <w:t xml:space="preserve"> integracji osób korzystających z ochrony międzynarodowej w państwach członkowskich</w:t>
            </w:r>
            <w:r w:rsidRPr="009837E0">
              <w:rPr>
                <w:b/>
                <w:bCs/>
                <w:i/>
                <w:iCs/>
              </w:rPr>
              <w:t xml:space="preserve"> oraz</w:t>
            </w:r>
            <w:r w:rsidRPr="009837E0">
              <w:t xml:space="preserve"> </w:t>
            </w:r>
            <w:r w:rsidRPr="009837E0">
              <w:rPr>
                <w:b/>
                <w:bCs/>
                <w:i/>
                <w:iCs/>
              </w:rPr>
              <w:t>służące wspieraniu tej integracji</w:t>
            </w:r>
            <w:r w:rsidRPr="009837E0">
              <w:t>;</w:t>
            </w:r>
          </w:p>
        </w:tc>
        <w:tc>
          <w:tcPr>
            <w:tcW w:w="4876" w:type="dxa"/>
          </w:tcPr>
          <w:p w14:paraId="71EF9014" w14:textId="77777777" w:rsidR="00D07D2A" w:rsidRPr="009837E0" w:rsidRDefault="00D07D2A" w:rsidP="0045320F">
            <w:pPr>
              <w:pStyle w:val="Normal6a"/>
            </w:pPr>
            <w:r w:rsidRPr="009837E0">
              <w:rPr>
                <w:color w:val="000005"/>
              </w:rPr>
              <w:t>k)</w:t>
            </w:r>
            <w:r w:rsidRPr="009837E0">
              <w:rPr>
                <w:color w:val="000005"/>
              </w:rPr>
              <w:tab/>
              <w:t xml:space="preserve">skuteczne środki </w:t>
            </w:r>
            <w:r w:rsidRPr="009837E0">
              <w:rPr>
                <w:b/>
                <w:bCs/>
                <w:i/>
                <w:iCs/>
                <w:color w:val="000005"/>
              </w:rPr>
              <w:t>służące wspieraniu</w:t>
            </w:r>
            <w:r w:rsidRPr="009837E0">
              <w:rPr>
                <w:color w:val="000005"/>
              </w:rPr>
              <w:t xml:space="preserve"> integracji osób korzystających z ochrony międzynarodowej w państwach członkowskich;</w:t>
            </w:r>
          </w:p>
        </w:tc>
      </w:tr>
    </w:tbl>
    <w:p w14:paraId="12F6D758"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2B0148D" w14:textId="77777777" w:rsidR="00D07D2A" w:rsidRPr="0045320F" w:rsidRDefault="00D07D2A" w:rsidP="00D07D2A">
      <w:pPr>
        <w:rPr>
          <w:lang w:val="en-GB"/>
        </w:rPr>
      </w:pPr>
      <w:r w:rsidRPr="0045320F">
        <w:rPr>
          <w:rStyle w:val="HideTWBExt"/>
          <w:noProof w:val="0"/>
          <w:lang w:val="en-GB"/>
        </w:rPr>
        <w:t>&lt;/Amend&gt;</w:t>
      </w:r>
    </w:p>
    <w:p w14:paraId="0DF3F576" w14:textId="7803767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985</w:t>
      </w:r>
      <w:r w:rsidRPr="0045320F">
        <w:rPr>
          <w:rStyle w:val="HideTWBExt"/>
          <w:noProof w:val="0"/>
          <w:lang w:val="en-GB"/>
        </w:rPr>
        <w:t>&lt;/NumAm&gt;</w:t>
      </w:r>
    </w:p>
    <w:p w14:paraId="631C61E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52E55B19" w14:textId="77777777" w:rsidR="00D07D2A" w:rsidRPr="009837E0" w:rsidRDefault="00D07D2A" w:rsidP="00D07D2A">
      <w:pPr>
        <w:pStyle w:val="NormalBold"/>
      </w:pPr>
      <w:r w:rsidRPr="009837E0">
        <w:rPr>
          <w:rStyle w:val="HideTWBExt"/>
          <w:noProof w:val="0"/>
        </w:rPr>
        <w:t>&lt;/RepeatBlock-By&gt;</w:t>
      </w:r>
    </w:p>
    <w:p w14:paraId="43E4A90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635F878" w14:textId="78635F9E"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l</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5D19640" w14:textId="77777777" w:rsidTr="0045320F">
        <w:trPr>
          <w:trHeight w:hRule="exact" w:val="240"/>
          <w:jc w:val="center"/>
        </w:trPr>
        <w:tc>
          <w:tcPr>
            <w:tcW w:w="9752" w:type="dxa"/>
            <w:gridSpan w:val="2"/>
          </w:tcPr>
          <w:p w14:paraId="4F89D588" w14:textId="77777777" w:rsidR="00D07D2A" w:rsidRPr="0092111C" w:rsidRDefault="00D07D2A" w:rsidP="0045320F">
            <w:pPr>
              <w:rPr>
                <w:lang w:val="fr-FR"/>
              </w:rPr>
            </w:pPr>
          </w:p>
        </w:tc>
      </w:tr>
      <w:tr w:rsidR="00D07D2A" w:rsidRPr="009837E0" w14:paraId="1970305A" w14:textId="77777777" w:rsidTr="0045320F">
        <w:trPr>
          <w:trHeight w:val="240"/>
          <w:jc w:val="center"/>
        </w:trPr>
        <w:tc>
          <w:tcPr>
            <w:tcW w:w="4876" w:type="dxa"/>
          </w:tcPr>
          <w:p w14:paraId="047DF8E9" w14:textId="77777777" w:rsidR="00D07D2A" w:rsidRPr="009837E0" w:rsidRDefault="00D07D2A" w:rsidP="0045320F">
            <w:pPr>
              <w:pStyle w:val="AmColumnHeading"/>
            </w:pPr>
            <w:r w:rsidRPr="009837E0">
              <w:t>Tekst proponowany przez Komisję</w:t>
            </w:r>
          </w:p>
        </w:tc>
        <w:tc>
          <w:tcPr>
            <w:tcW w:w="4876" w:type="dxa"/>
          </w:tcPr>
          <w:p w14:paraId="6FC2A63C" w14:textId="77777777" w:rsidR="00D07D2A" w:rsidRPr="009837E0" w:rsidRDefault="00D07D2A" w:rsidP="0045320F">
            <w:pPr>
              <w:pStyle w:val="AmColumnHeading"/>
            </w:pPr>
            <w:r w:rsidRPr="009837E0">
              <w:t>Poprawka</w:t>
            </w:r>
          </w:p>
        </w:tc>
      </w:tr>
      <w:tr w:rsidR="00D07D2A" w:rsidRPr="009837E0" w14:paraId="504BF0B6" w14:textId="77777777" w:rsidTr="0045320F">
        <w:trPr>
          <w:jc w:val="center"/>
        </w:trPr>
        <w:tc>
          <w:tcPr>
            <w:tcW w:w="4876" w:type="dxa"/>
          </w:tcPr>
          <w:p w14:paraId="7FFBBD8A" w14:textId="77777777" w:rsidR="00D07D2A" w:rsidRPr="009837E0" w:rsidRDefault="00D07D2A" w:rsidP="0045320F">
            <w:pPr>
              <w:pStyle w:val="Normal6a"/>
            </w:pPr>
            <w:r w:rsidRPr="009837E0">
              <w:rPr>
                <w:b/>
                <w:i/>
              </w:rPr>
              <w:t>l)</w:t>
            </w:r>
            <w:r w:rsidRPr="009837E0">
              <w:tab/>
            </w:r>
            <w:r w:rsidRPr="009837E0">
              <w:rPr>
                <w:b/>
                <w:i/>
              </w:rPr>
              <w:t>środki mające na celu ograniczanie i zwalczanie czynników umożliwiających migrację nieuregulowaną do Unii oraz nielegalny pobyt w niej, między innymi nielegalnego zatrudnienia;</w:t>
            </w:r>
          </w:p>
        </w:tc>
        <w:tc>
          <w:tcPr>
            <w:tcW w:w="4876" w:type="dxa"/>
          </w:tcPr>
          <w:p w14:paraId="77A356F5" w14:textId="77777777" w:rsidR="00D07D2A" w:rsidRPr="009837E0" w:rsidRDefault="00D07D2A" w:rsidP="0045320F">
            <w:pPr>
              <w:pStyle w:val="Normal6a"/>
            </w:pPr>
            <w:r w:rsidRPr="009837E0">
              <w:rPr>
                <w:b/>
                <w:i/>
                <w:color w:val="000005"/>
              </w:rPr>
              <w:t>skreśla się</w:t>
            </w:r>
          </w:p>
        </w:tc>
      </w:tr>
    </w:tbl>
    <w:p w14:paraId="0C5E4BC4"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88D42EC" w14:textId="77777777" w:rsidR="00D07D2A" w:rsidRPr="009837E0" w:rsidRDefault="00D07D2A" w:rsidP="00D07D2A">
      <w:r w:rsidRPr="009837E0">
        <w:rPr>
          <w:rStyle w:val="HideTWBExt"/>
          <w:noProof w:val="0"/>
        </w:rPr>
        <w:t>&lt;/Amend&gt;</w:t>
      </w:r>
    </w:p>
    <w:p w14:paraId="4C285556" w14:textId="5CD58EDC"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986</w:t>
      </w:r>
      <w:r w:rsidRPr="009837E0">
        <w:rPr>
          <w:rStyle w:val="HideTWBExt"/>
          <w:noProof w:val="0"/>
        </w:rPr>
        <w:t>&lt;/NumAm&gt;</w:t>
      </w:r>
    </w:p>
    <w:p w14:paraId="425EA9EC" w14:textId="77777777" w:rsidR="00D07D2A" w:rsidRPr="009837E0" w:rsidRDefault="00D07D2A" w:rsidP="00D07D2A">
      <w:pPr>
        <w:pStyle w:val="NormalBold"/>
      </w:pPr>
      <w:r w:rsidRPr="009837E0">
        <w:rPr>
          <w:rStyle w:val="HideTWBExt"/>
          <w:noProof w:val="0"/>
        </w:rPr>
        <w:t>&lt;RepeatBlock-By&gt;&lt;Members&gt;</w:t>
      </w:r>
      <w:r w:rsidRPr="009837E0">
        <w:t>Cornelia Ernst, Konstantinos Arvanitis, Sira Rego, Pernando Barrena Arza, Malin Björk, Miguel Urbán Crespo, Anne-Sophie Pelletier</w:t>
      </w:r>
      <w:r w:rsidRPr="009837E0">
        <w:rPr>
          <w:rStyle w:val="HideTWBExt"/>
          <w:noProof w:val="0"/>
        </w:rPr>
        <w:t>&lt;/Members&gt;</w:t>
      </w:r>
    </w:p>
    <w:p w14:paraId="44A988DE" w14:textId="77777777" w:rsidR="00D07D2A" w:rsidRPr="009837E0" w:rsidRDefault="00D07D2A" w:rsidP="00D07D2A">
      <w:pPr>
        <w:pStyle w:val="NormalBold"/>
      </w:pPr>
      <w:r w:rsidRPr="009837E0">
        <w:rPr>
          <w:rStyle w:val="HideTWBExt"/>
          <w:noProof w:val="0"/>
        </w:rPr>
        <w:t>&lt;/RepeatBlock-By&gt;</w:t>
      </w:r>
    </w:p>
    <w:p w14:paraId="36F4871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DEF3A0C" w14:textId="3E39959F"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l</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416F05AA" w14:textId="77777777" w:rsidTr="0045320F">
        <w:trPr>
          <w:trHeight w:hRule="exact" w:val="240"/>
          <w:jc w:val="center"/>
        </w:trPr>
        <w:tc>
          <w:tcPr>
            <w:tcW w:w="9752" w:type="dxa"/>
            <w:gridSpan w:val="2"/>
          </w:tcPr>
          <w:p w14:paraId="3D92BD25" w14:textId="77777777" w:rsidR="00D07D2A" w:rsidRPr="0092111C" w:rsidRDefault="00D07D2A" w:rsidP="0045320F">
            <w:pPr>
              <w:rPr>
                <w:lang w:val="fr-FR"/>
              </w:rPr>
            </w:pPr>
          </w:p>
        </w:tc>
      </w:tr>
      <w:tr w:rsidR="00D07D2A" w:rsidRPr="009837E0" w14:paraId="0A90BBB1" w14:textId="77777777" w:rsidTr="0045320F">
        <w:trPr>
          <w:trHeight w:val="240"/>
          <w:jc w:val="center"/>
        </w:trPr>
        <w:tc>
          <w:tcPr>
            <w:tcW w:w="4876" w:type="dxa"/>
          </w:tcPr>
          <w:p w14:paraId="5B3920B3" w14:textId="77777777" w:rsidR="00D07D2A" w:rsidRPr="009837E0" w:rsidRDefault="00D07D2A" w:rsidP="0045320F">
            <w:pPr>
              <w:pStyle w:val="AmColumnHeading"/>
            </w:pPr>
            <w:r w:rsidRPr="009837E0">
              <w:t>Tekst proponowany przez Komisję</w:t>
            </w:r>
          </w:p>
        </w:tc>
        <w:tc>
          <w:tcPr>
            <w:tcW w:w="4876" w:type="dxa"/>
          </w:tcPr>
          <w:p w14:paraId="39A859FB" w14:textId="77777777" w:rsidR="00D07D2A" w:rsidRPr="009837E0" w:rsidRDefault="00D07D2A" w:rsidP="0045320F">
            <w:pPr>
              <w:pStyle w:val="AmColumnHeading"/>
            </w:pPr>
            <w:r w:rsidRPr="009837E0">
              <w:t>Poprawka</w:t>
            </w:r>
          </w:p>
        </w:tc>
      </w:tr>
      <w:tr w:rsidR="00D07D2A" w:rsidRPr="009837E0" w14:paraId="4C5B9B97" w14:textId="77777777" w:rsidTr="0045320F">
        <w:trPr>
          <w:jc w:val="center"/>
        </w:trPr>
        <w:tc>
          <w:tcPr>
            <w:tcW w:w="4876" w:type="dxa"/>
          </w:tcPr>
          <w:p w14:paraId="6D7D300B" w14:textId="77777777" w:rsidR="00D07D2A" w:rsidRPr="009837E0" w:rsidRDefault="00D07D2A" w:rsidP="0045320F">
            <w:pPr>
              <w:pStyle w:val="Normal6a"/>
            </w:pPr>
            <w:r w:rsidRPr="009837E0">
              <w:rPr>
                <w:b/>
                <w:i/>
              </w:rPr>
              <w:t>l)</w:t>
            </w:r>
            <w:r w:rsidRPr="009837E0">
              <w:tab/>
            </w:r>
            <w:r w:rsidRPr="009837E0">
              <w:rPr>
                <w:b/>
                <w:i/>
              </w:rPr>
              <w:t>środki mające na celu ograniczanie i zwalczanie czynników umożliwiających migrację nieuregulowaną do Unii oraz nielegalny pobyt w niej, między innymi nielegalnego zatrudnienia;</w:t>
            </w:r>
          </w:p>
        </w:tc>
        <w:tc>
          <w:tcPr>
            <w:tcW w:w="4876" w:type="dxa"/>
          </w:tcPr>
          <w:p w14:paraId="76A8FF6B" w14:textId="77777777" w:rsidR="00D07D2A" w:rsidRPr="009837E0" w:rsidRDefault="00D07D2A" w:rsidP="0045320F">
            <w:pPr>
              <w:pStyle w:val="Normal6a"/>
            </w:pPr>
            <w:r w:rsidRPr="009837E0">
              <w:rPr>
                <w:b/>
                <w:i/>
                <w:color w:val="000005"/>
              </w:rPr>
              <w:t>skreśla się</w:t>
            </w:r>
          </w:p>
        </w:tc>
      </w:tr>
    </w:tbl>
    <w:p w14:paraId="716CC319"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74858EB7" w14:textId="77777777" w:rsidR="00D07D2A" w:rsidRPr="009837E0" w:rsidRDefault="00D07D2A" w:rsidP="00D07D2A">
      <w:r w:rsidRPr="009837E0">
        <w:rPr>
          <w:rStyle w:val="HideTWBExt"/>
          <w:noProof w:val="0"/>
        </w:rPr>
        <w:t>&lt;/Amend&gt;</w:t>
      </w:r>
    </w:p>
    <w:p w14:paraId="23A8502D" w14:textId="482F0BD0"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987</w:t>
      </w:r>
      <w:r w:rsidRPr="009837E0">
        <w:rPr>
          <w:rStyle w:val="HideTWBExt"/>
          <w:noProof w:val="0"/>
        </w:rPr>
        <w:t>&lt;/NumAm&gt;</w:t>
      </w:r>
    </w:p>
    <w:p w14:paraId="0B18836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4675AA9C" w14:textId="77777777" w:rsidR="00D07D2A" w:rsidRPr="009837E0" w:rsidRDefault="00D07D2A" w:rsidP="00D07D2A">
      <w:pPr>
        <w:pStyle w:val="NormalBold"/>
      </w:pPr>
      <w:r w:rsidRPr="009837E0">
        <w:rPr>
          <w:rStyle w:val="HideTWBExt"/>
          <w:noProof w:val="0"/>
        </w:rPr>
        <w:t>&lt;/RepeatBlock-By&gt;</w:t>
      </w:r>
    </w:p>
    <w:p w14:paraId="2B1EF23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D4030FA" w14:textId="34090C60"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l</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3309661" w14:textId="77777777" w:rsidTr="0045320F">
        <w:trPr>
          <w:trHeight w:hRule="exact" w:val="240"/>
          <w:jc w:val="center"/>
        </w:trPr>
        <w:tc>
          <w:tcPr>
            <w:tcW w:w="9752" w:type="dxa"/>
            <w:gridSpan w:val="2"/>
          </w:tcPr>
          <w:p w14:paraId="02A3DBB6" w14:textId="77777777" w:rsidR="00D07D2A" w:rsidRPr="0092111C" w:rsidRDefault="00D07D2A" w:rsidP="0045320F">
            <w:pPr>
              <w:rPr>
                <w:lang w:val="fr-FR"/>
              </w:rPr>
            </w:pPr>
          </w:p>
        </w:tc>
      </w:tr>
      <w:tr w:rsidR="00D07D2A" w:rsidRPr="009837E0" w14:paraId="486AC42D" w14:textId="77777777" w:rsidTr="0045320F">
        <w:trPr>
          <w:trHeight w:val="240"/>
          <w:jc w:val="center"/>
        </w:trPr>
        <w:tc>
          <w:tcPr>
            <w:tcW w:w="4876" w:type="dxa"/>
          </w:tcPr>
          <w:p w14:paraId="5A05E919" w14:textId="77777777" w:rsidR="00D07D2A" w:rsidRPr="009837E0" w:rsidRDefault="00D07D2A" w:rsidP="0045320F">
            <w:pPr>
              <w:pStyle w:val="AmColumnHeading"/>
            </w:pPr>
            <w:r w:rsidRPr="009837E0">
              <w:t>Tekst proponowany przez Komisję</w:t>
            </w:r>
          </w:p>
        </w:tc>
        <w:tc>
          <w:tcPr>
            <w:tcW w:w="4876" w:type="dxa"/>
          </w:tcPr>
          <w:p w14:paraId="2FCC371B" w14:textId="77777777" w:rsidR="00D07D2A" w:rsidRPr="009837E0" w:rsidRDefault="00D07D2A" w:rsidP="0045320F">
            <w:pPr>
              <w:pStyle w:val="AmColumnHeading"/>
            </w:pPr>
            <w:r w:rsidRPr="009837E0">
              <w:t>Poprawka</w:t>
            </w:r>
          </w:p>
        </w:tc>
      </w:tr>
      <w:tr w:rsidR="00D07D2A" w:rsidRPr="009837E0" w14:paraId="4B5041CA" w14:textId="77777777" w:rsidTr="0045320F">
        <w:trPr>
          <w:jc w:val="center"/>
        </w:trPr>
        <w:tc>
          <w:tcPr>
            <w:tcW w:w="4876" w:type="dxa"/>
          </w:tcPr>
          <w:p w14:paraId="42F4C31F" w14:textId="77777777" w:rsidR="00D07D2A" w:rsidRPr="009837E0" w:rsidRDefault="00D07D2A" w:rsidP="0045320F">
            <w:pPr>
              <w:pStyle w:val="Normal6a"/>
            </w:pPr>
            <w:r w:rsidRPr="009837E0">
              <w:rPr>
                <w:b/>
                <w:i/>
              </w:rPr>
              <w:t>l)</w:t>
            </w:r>
            <w:r w:rsidRPr="009837E0">
              <w:tab/>
            </w:r>
            <w:r w:rsidRPr="009837E0">
              <w:rPr>
                <w:b/>
                <w:i/>
              </w:rPr>
              <w:t>środki mające na celu ograniczanie i zwalczanie czynników umożliwiających migrację nieuregulowaną do Unii oraz nielegalny pobyt w niej, między innymi nielegalnego zatrudnienia;</w:t>
            </w:r>
          </w:p>
        </w:tc>
        <w:tc>
          <w:tcPr>
            <w:tcW w:w="4876" w:type="dxa"/>
          </w:tcPr>
          <w:p w14:paraId="42EE4EC2" w14:textId="77777777" w:rsidR="00D07D2A" w:rsidRPr="009837E0" w:rsidRDefault="00D07D2A" w:rsidP="0045320F">
            <w:pPr>
              <w:pStyle w:val="Normal6a"/>
            </w:pPr>
            <w:r w:rsidRPr="009837E0">
              <w:rPr>
                <w:b/>
                <w:i/>
                <w:color w:val="000005"/>
              </w:rPr>
              <w:t>skreśla się</w:t>
            </w:r>
          </w:p>
        </w:tc>
      </w:tr>
    </w:tbl>
    <w:p w14:paraId="60F8D000"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450863D" w14:textId="77777777" w:rsidR="00D07D2A" w:rsidRPr="009837E0" w:rsidRDefault="00D07D2A" w:rsidP="00D07D2A">
      <w:r w:rsidRPr="009837E0">
        <w:rPr>
          <w:rStyle w:val="HideTWBExt"/>
          <w:noProof w:val="0"/>
        </w:rPr>
        <w:t>&lt;/Amend&gt;</w:t>
      </w:r>
    </w:p>
    <w:p w14:paraId="3C9EEF5E" w14:textId="1F82199E"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988</w:t>
      </w:r>
      <w:r w:rsidRPr="009837E0">
        <w:rPr>
          <w:rStyle w:val="HideTWBExt"/>
          <w:noProof w:val="0"/>
        </w:rPr>
        <w:t>&lt;/NumAm&gt;</w:t>
      </w:r>
    </w:p>
    <w:p w14:paraId="3851CA4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 Laura Huhtasaari, Peter Kofod</w:t>
      </w:r>
      <w:r w:rsidRPr="0045320F">
        <w:rPr>
          <w:rStyle w:val="HideTWBExt"/>
          <w:noProof w:val="0"/>
          <w:lang w:val="en-GB"/>
        </w:rPr>
        <w:t>&lt;/Members&gt;</w:t>
      </w:r>
    </w:p>
    <w:p w14:paraId="34C9090A" w14:textId="77777777" w:rsidR="00D07D2A" w:rsidRPr="009837E0" w:rsidRDefault="00D07D2A" w:rsidP="00D07D2A">
      <w:pPr>
        <w:pStyle w:val="NormalBold"/>
      </w:pPr>
      <w:r w:rsidRPr="009837E0">
        <w:rPr>
          <w:rStyle w:val="HideTWBExt"/>
          <w:noProof w:val="0"/>
        </w:rPr>
        <w:t>&lt;/RepeatBlock-By&gt;</w:t>
      </w:r>
    </w:p>
    <w:p w14:paraId="1F6C8DE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28D1636" w14:textId="0BEE7BB0"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l</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3FF49F27" w14:textId="77777777" w:rsidTr="0045320F">
        <w:trPr>
          <w:trHeight w:hRule="exact" w:val="240"/>
          <w:jc w:val="center"/>
        </w:trPr>
        <w:tc>
          <w:tcPr>
            <w:tcW w:w="9752" w:type="dxa"/>
            <w:gridSpan w:val="2"/>
          </w:tcPr>
          <w:p w14:paraId="1999E50B" w14:textId="77777777" w:rsidR="00D07D2A" w:rsidRPr="0092111C" w:rsidRDefault="00D07D2A" w:rsidP="0045320F">
            <w:pPr>
              <w:rPr>
                <w:lang w:val="fr-FR"/>
              </w:rPr>
            </w:pPr>
          </w:p>
        </w:tc>
      </w:tr>
      <w:tr w:rsidR="00D07D2A" w:rsidRPr="009837E0" w14:paraId="7E23EFEC" w14:textId="77777777" w:rsidTr="0045320F">
        <w:trPr>
          <w:trHeight w:val="240"/>
          <w:jc w:val="center"/>
        </w:trPr>
        <w:tc>
          <w:tcPr>
            <w:tcW w:w="4876" w:type="dxa"/>
          </w:tcPr>
          <w:p w14:paraId="268A71F0" w14:textId="77777777" w:rsidR="00D07D2A" w:rsidRPr="009837E0" w:rsidRDefault="00D07D2A" w:rsidP="0045320F">
            <w:pPr>
              <w:pStyle w:val="AmColumnHeading"/>
            </w:pPr>
            <w:r w:rsidRPr="009837E0">
              <w:t>Tekst proponowany przez Komisję</w:t>
            </w:r>
          </w:p>
        </w:tc>
        <w:tc>
          <w:tcPr>
            <w:tcW w:w="4876" w:type="dxa"/>
          </w:tcPr>
          <w:p w14:paraId="2841C4B4" w14:textId="77777777" w:rsidR="00D07D2A" w:rsidRPr="009837E0" w:rsidRDefault="00D07D2A" w:rsidP="0045320F">
            <w:pPr>
              <w:pStyle w:val="AmColumnHeading"/>
            </w:pPr>
            <w:r w:rsidRPr="009837E0">
              <w:t>Poprawka</w:t>
            </w:r>
          </w:p>
        </w:tc>
      </w:tr>
      <w:tr w:rsidR="00D07D2A" w:rsidRPr="009837E0" w14:paraId="2A75E890" w14:textId="77777777" w:rsidTr="0045320F">
        <w:trPr>
          <w:jc w:val="center"/>
        </w:trPr>
        <w:tc>
          <w:tcPr>
            <w:tcW w:w="4876" w:type="dxa"/>
          </w:tcPr>
          <w:p w14:paraId="43B83C53" w14:textId="77777777" w:rsidR="00D07D2A" w:rsidRPr="009837E0" w:rsidRDefault="00D07D2A" w:rsidP="0045320F">
            <w:pPr>
              <w:pStyle w:val="Normal6a"/>
            </w:pPr>
            <w:r w:rsidRPr="009837E0">
              <w:t>l)</w:t>
            </w:r>
            <w:r w:rsidRPr="009837E0">
              <w:tab/>
              <w:t xml:space="preserve">środki mające na celu </w:t>
            </w:r>
            <w:r w:rsidRPr="009837E0">
              <w:rPr>
                <w:b/>
                <w:bCs/>
                <w:i/>
                <w:iCs/>
              </w:rPr>
              <w:t>ograniczanie i zwalczanie</w:t>
            </w:r>
            <w:r w:rsidRPr="009837E0">
              <w:t xml:space="preserve"> czynników umożliwiających migrację </w:t>
            </w:r>
            <w:r w:rsidRPr="009837E0">
              <w:rPr>
                <w:b/>
                <w:bCs/>
                <w:i/>
                <w:iCs/>
              </w:rPr>
              <w:t>nieuregulowaną</w:t>
            </w:r>
            <w:r w:rsidRPr="009837E0">
              <w:t xml:space="preserve"> do Unii oraz nielegalny pobyt w niej, między innymi nielegalnego zatrudnienia;</w:t>
            </w:r>
          </w:p>
        </w:tc>
        <w:tc>
          <w:tcPr>
            <w:tcW w:w="4876" w:type="dxa"/>
          </w:tcPr>
          <w:p w14:paraId="0DEF2548" w14:textId="77777777" w:rsidR="00D07D2A" w:rsidRPr="009837E0" w:rsidRDefault="00D07D2A" w:rsidP="0045320F">
            <w:pPr>
              <w:pStyle w:val="Normal6a"/>
            </w:pPr>
            <w:r w:rsidRPr="009837E0">
              <w:rPr>
                <w:color w:val="000005"/>
              </w:rPr>
              <w:t>l)</w:t>
            </w:r>
            <w:r w:rsidRPr="009837E0">
              <w:rPr>
                <w:color w:val="000005"/>
              </w:rPr>
              <w:tab/>
              <w:t xml:space="preserve">środki mające na celu </w:t>
            </w:r>
            <w:r w:rsidRPr="009837E0">
              <w:rPr>
                <w:b/>
                <w:bCs/>
                <w:i/>
                <w:iCs/>
                <w:color w:val="000005"/>
              </w:rPr>
              <w:t>wyeliminowanie</w:t>
            </w:r>
            <w:r w:rsidRPr="009837E0">
              <w:rPr>
                <w:color w:val="000005"/>
              </w:rPr>
              <w:t xml:space="preserve"> czynników umożliwiających </w:t>
            </w:r>
            <w:r w:rsidRPr="009837E0">
              <w:rPr>
                <w:b/>
                <w:bCs/>
                <w:i/>
                <w:iCs/>
                <w:color w:val="000005"/>
              </w:rPr>
              <w:t>nielegalną</w:t>
            </w:r>
            <w:r w:rsidRPr="009837E0">
              <w:rPr>
                <w:color w:val="000005"/>
              </w:rPr>
              <w:t xml:space="preserve"> migrację do </w:t>
            </w:r>
            <w:r w:rsidRPr="009837E0">
              <w:rPr>
                <w:b/>
                <w:bCs/>
                <w:i/>
                <w:iCs/>
                <w:color w:val="000005"/>
              </w:rPr>
              <w:t>państw członkowskich</w:t>
            </w:r>
            <w:r w:rsidRPr="009837E0">
              <w:rPr>
                <w:color w:val="000005"/>
              </w:rPr>
              <w:t xml:space="preserve"> Unii </w:t>
            </w:r>
            <w:r w:rsidRPr="009837E0">
              <w:rPr>
                <w:b/>
                <w:bCs/>
                <w:i/>
                <w:iCs/>
                <w:color w:val="000005"/>
              </w:rPr>
              <w:t>Europejskiej</w:t>
            </w:r>
            <w:r w:rsidRPr="009837E0">
              <w:rPr>
                <w:color w:val="000005"/>
              </w:rPr>
              <w:t xml:space="preserve"> oraz nielegalny pobyt w </w:t>
            </w:r>
            <w:r w:rsidRPr="009837E0">
              <w:rPr>
                <w:b/>
                <w:bCs/>
                <w:i/>
                <w:iCs/>
                <w:color w:val="000005"/>
              </w:rPr>
              <w:t>tych państwach</w:t>
            </w:r>
            <w:r w:rsidRPr="009837E0">
              <w:rPr>
                <w:color w:val="000005"/>
              </w:rPr>
              <w:t xml:space="preserve">, między innymi </w:t>
            </w:r>
            <w:r w:rsidRPr="009837E0">
              <w:rPr>
                <w:b/>
                <w:bCs/>
                <w:i/>
                <w:iCs/>
                <w:color w:val="000005"/>
              </w:rPr>
              <w:t>czynników ułatwiających przemyt i nielegalne zatrudnienie, a także szeroko zakrojone kampanie przeciwko przemytowi ludzi, informujące migrantów, że żadna osoba, która wjeżdża do UE nielegalnie, nie będzie mogła zamieszkać w UE, ponieważ wszystkie wnioski o azyl składane przez osoby, które wjechały do niej nielegalnie, będą automatycznie odrzucane</w:t>
            </w:r>
            <w:r w:rsidRPr="009837E0">
              <w:rPr>
                <w:color w:val="000005"/>
              </w:rPr>
              <w:t>;</w:t>
            </w:r>
          </w:p>
        </w:tc>
      </w:tr>
    </w:tbl>
    <w:p w14:paraId="0867B90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E3102EE" w14:textId="77777777" w:rsidR="00D07D2A" w:rsidRPr="0045320F" w:rsidRDefault="00D07D2A" w:rsidP="00D07D2A">
      <w:pPr>
        <w:rPr>
          <w:lang w:val="en-GB"/>
        </w:rPr>
      </w:pPr>
      <w:r w:rsidRPr="0045320F">
        <w:rPr>
          <w:rStyle w:val="HideTWBExt"/>
          <w:noProof w:val="0"/>
          <w:lang w:val="en-GB"/>
        </w:rPr>
        <w:t>&lt;/Amend&gt;</w:t>
      </w:r>
    </w:p>
    <w:p w14:paraId="2CBE73C4" w14:textId="528CD284"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989</w:t>
      </w:r>
      <w:r w:rsidRPr="0045320F">
        <w:rPr>
          <w:rStyle w:val="HideTWBExt"/>
          <w:noProof w:val="0"/>
          <w:lang w:val="en-GB"/>
        </w:rPr>
        <w:t>&lt;/NumAm&gt;</w:t>
      </w:r>
    </w:p>
    <w:p w14:paraId="216BF92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46420391" w14:textId="77777777" w:rsidR="00D07D2A" w:rsidRPr="009837E0" w:rsidRDefault="00D07D2A" w:rsidP="00D07D2A">
      <w:pPr>
        <w:pStyle w:val="NormalBold"/>
      </w:pPr>
      <w:r w:rsidRPr="009837E0">
        <w:rPr>
          <w:rStyle w:val="HideTWBExt"/>
          <w:noProof w:val="0"/>
        </w:rPr>
        <w:t>&lt;/RepeatBlock-By&gt;</w:t>
      </w:r>
    </w:p>
    <w:p w14:paraId="6D8FA69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AF60129" w14:textId="017D5ED4"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l</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6C1A07CB" w14:textId="77777777" w:rsidTr="0045320F">
        <w:trPr>
          <w:trHeight w:hRule="exact" w:val="240"/>
          <w:jc w:val="center"/>
        </w:trPr>
        <w:tc>
          <w:tcPr>
            <w:tcW w:w="9752" w:type="dxa"/>
            <w:gridSpan w:val="2"/>
          </w:tcPr>
          <w:p w14:paraId="0A975EBC" w14:textId="77777777" w:rsidR="00D07D2A" w:rsidRPr="0092111C" w:rsidRDefault="00D07D2A" w:rsidP="0045320F">
            <w:pPr>
              <w:rPr>
                <w:lang w:val="fr-FR"/>
              </w:rPr>
            </w:pPr>
          </w:p>
        </w:tc>
      </w:tr>
      <w:tr w:rsidR="00D07D2A" w:rsidRPr="009837E0" w14:paraId="2A735DD0" w14:textId="77777777" w:rsidTr="0045320F">
        <w:trPr>
          <w:trHeight w:val="240"/>
          <w:jc w:val="center"/>
        </w:trPr>
        <w:tc>
          <w:tcPr>
            <w:tcW w:w="4876" w:type="dxa"/>
          </w:tcPr>
          <w:p w14:paraId="3DA9EB1C" w14:textId="77777777" w:rsidR="00D07D2A" w:rsidRPr="009837E0" w:rsidRDefault="00D07D2A" w:rsidP="0045320F">
            <w:pPr>
              <w:pStyle w:val="AmColumnHeading"/>
            </w:pPr>
            <w:r w:rsidRPr="009837E0">
              <w:t>Tekst proponowany przez Komisję</w:t>
            </w:r>
          </w:p>
        </w:tc>
        <w:tc>
          <w:tcPr>
            <w:tcW w:w="4876" w:type="dxa"/>
          </w:tcPr>
          <w:p w14:paraId="3AAD6E75" w14:textId="77777777" w:rsidR="00D07D2A" w:rsidRPr="009837E0" w:rsidRDefault="00D07D2A" w:rsidP="0045320F">
            <w:pPr>
              <w:pStyle w:val="AmColumnHeading"/>
            </w:pPr>
            <w:r w:rsidRPr="009837E0">
              <w:t>Poprawka</w:t>
            </w:r>
          </w:p>
        </w:tc>
      </w:tr>
      <w:tr w:rsidR="00D07D2A" w:rsidRPr="009837E0" w14:paraId="28BD941F" w14:textId="77777777" w:rsidTr="0045320F">
        <w:trPr>
          <w:jc w:val="center"/>
        </w:trPr>
        <w:tc>
          <w:tcPr>
            <w:tcW w:w="4876" w:type="dxa"/>
          </w:tcPr>
          <w:p w14:paraId="26E2D034" w14:textId="77777777" w:rsidR="00D07D2A" w:rsidRPr="009837E0" w:rsidRDefault="00D07D2A" w:rsidP="0045320F">
            <w:pPr>
              <w:pStyle w:val="Normal6a"/>
            </w:pPr>
            <w:r w:rsidRPr="009837E0">
              <w:t>l)</w:t>
            </w:r>
            <w:r w:rsidRPr="009837E0">
              <w:tab/>
              <w:t xml:space="preserve">środki mające na celu ograniczanie i zwalczanie czynników umożliwiających migrację </w:t>
            </w:r>
            <w:r w:rsidRPr="009837E0">
              <w:rPr>
                <w:b/>
                <w:bCs/>
                <w:i/>
                <w:iCs/>
              </w:rPr>
              <w:t>nieuregulowaną</w:t>
            </w:r>
            <w:r w:rsidRPr="009837E0">
              <w:t xml:space="preserve"> do Unii oraz nielegalny pobyt w niej, między innymi nielegalnego zatrudnienia;</w:t>
            </w:r>
          </w:p>
        </w:tc>
        <w:tc>
          <w:tcPr>
            <w:tcW w:w="4876" w:type="dxa"/>
          </w:tcPr>
          <w:p w14:paraId="665A13FC" w14:textId="77777777" w:rsidR="00D07D2A" w:rsidRPr="009837E0" w:rsidRDefault="00D07D2A" w:rsidP="0045320F">
            <w:pPr>
              <w:pStyle w:val="Normal6a"/>
            </w:pPr>
            <w:r w:rsidRPr="009837E0">
              <w:rPr>
                <w:color w:val="000005"/>
              </w:rPr>
              <w:t>l)</w:t>
            </w:r>
            <w:r w:rsidRPr="009837E0">
              <w:rPr>
                <w:color w:val="000005"/>
              </w:rPr>
              <w:tab/>
              <w:t xml:space="preserve">środki mające na celu ograniczanie i zwalczanie czynników </w:t>
            </w:r>
            <w:r w:rsidRPr="009837E0">
              <w:rPr>
                <w:b/>
                <w:bCs/>
                <w:i/>
                <w:iCs/>
                <w:color w:val="000005"/>
              </w:rPr>
              <w:t xml:space="preserve">przyciągających, </w:t>
            </w:r>
            <w:r w:rsidRPr="009837E0">
              <w:rPr>
                <w:color w:val="000005"/>
              </w:rPr>
              <w:t xml:space="preserve">umożliwiających </w:t>
            </w:r>
            <w:r w:rsidRPr="009837E0">
              <w:rPr>
                <w:b/>
                <w:bCs/>
                <w:i/>
                <w:iCs/>
                <w:color w:val="000005"/>
              </w:rPr>
              <w:t xml:space="preserve">nielegalną </w:t>
            </w:r>
            <w:r w:rsidRPr="009837E0">
              <w:rPr>
                <w:color w:val="000005"/>
              </w:rPr>
              <w:t>migrację do Unii oraz nielegalny pobyt w niej, między innymi nielegalnego zatrudnienia</w:t>
            </w:r>
            <w:r w:rsidRPr="009837E0">
              <w:rPr>
                <w:b/>
                <w:bCs/>
                <w:i/>
                <w:iCs/>
                <w:color w:val="000005"/>
              </w:rPr>
              <w:t>, nadużyć w dziedzinie azylu, a także warunków, które umożliwiają państwom trzecim instrumentalne wykorzystywanie migrantów</w:t>
            </w:r>
            <w:r w:rsidRPr="009837E0">
              <w:rPr>
                <w:color w:val="000005"/>
              </w:rPr>
              <w:t>;</w:t>
            </w:r>
          </w:p>
        </w:tc>
      </w:tr>
    </w:tbl>
    <w:p w14:paraId="0BE8407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7FE72A4" w14:textId="77777777" w:rsidR="00D07D2A" w:rsidRPr="0045320F" w:rsidRDefault="00D07D2A" w:rsidP="00D07D2A">
      <w:pPr>
        <w:rPr>
          <w:lang w:val="en-GB"/>
        </w:rPr>
      </w:pPr>
      <w:r w:rsidRPr="0045320F">
        <w:rPr>
          <w:rStyle w:val="HideTWBExt"/>
          <w:noProof w:val="0"/>
          <w:lang w:val="en-GB"/>
        </w:rPr>
        <w:t>&lt;/Amend&gt;</w:t>
      </w:r>
    </w:p>
    <w:p w14:paraId="13DBA259" w14:textId="42A386A3"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990</w:t>
      </w:r>
      <w:r w:rsidRPr="0045320F">
        <w:rPr>
          <w:rStyle w:val="HideTWBExt"/>
          <w:noProof w:val="0"/>
          <w:lang w:val="en-GB"/>
        </w:rPr>
        <w:t>&lt;/NumAm&gt;</w:t>
      </w:r>
    </w:p>
    <w:p w14:paraId="6BEFED0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6E64DDF6" w14:textId="77777777" w:rsidR="00D07D2A" w:rsidRPr="009837E0" w:rsidRDefault="00D07D2A" w:rsidP="00D07D2A">
      <w:pPr>
        <w:pStyle w:val="NormalBold"/>
      </w:pPr>
      <w:r w:rsidRPr="009837E0">
        <w:rPr>
          <w:rStyle w:val="HideTWBExt"/>
          <w:noProof w:val="0"/>
        </w:rPr>
        <w:t>&lt;/RepeatBlock-By&gt;</w:t>
      </w:r>
    </w:p>
    <w:p w14:paraId="2EA41E0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920CF87" w14:textId="23F7984B"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l</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1624BF3B" w14:textId="77777777" w:rsidTr="0045320F">
        <w:trPr>
          <w:trHeight w:hRule="exact" w:val="240"/>
          <w:jc w:val="center"/>
        </w:trPr>
        <w:tc>
          <w:tcPr>
            <w:tcW w:w="9752" w:type="dxa"/>
            <w:gridSpan w:val="2"/>
          </w:tcPr>
          <w:p w14:paraId="2AC657D8" w14:textId="77777777" w:rsidR="00D07D2A" w:rsidRPr="0092111C" w:rsidRDefault="00D07D2A" w:rsidP="0045320F">
            <w:pPr>
              <w:rPr>
                <w:lang w:val="fr-FR"/>
              </w:rPr>
            </w:pPr>
          </w:p>
        </w:tc>
      </w:tr>
      <w:tr w:rsidR="00D07D2A" w:rsidRPr="009837E0" w14:paraId="74341DCD" w14:textId="77777777" w:rsidTr="0045320F">
        <w:trPr>
          <w:trHeight w:val="240"/>
          <w:jc w:val="center"/>
        </w:trPr>
        <w:tc>
          <w:tcPr>
            <w:tcW w:w="4876" w:type="dxa"/>
          </w:tcPr>
          <w:p w14:paraId="1AC8F208" w14:textId="77777777" w:rsidR="00D07D2A" w:rsidRPr="009837E0" w:rsidRDefault="00D07D2A" w:rsidP="0045320F">
            <w:pPr>
              <w:pStyle w:val="AmColumnHeading"/>
            </w:pPr>
            <w:r w:rsidRPr="009837E0">
              <w:t>Tekst proponowany przez Komisję</w:t>
            </w:r>
          </w:p>
        </w:tc>
        <w:tc>
          <w:tcPr>
            <w:tcW w:w="4876" w:type="dxa"/>
          </w:tcPr>
          <w:p w14:paraId="29F9EE35" w14:textId="77777777" w:rsidR="00D07D2A" w:rsidRPr="009837E0" w:rsidRDefault="00D07D2A" w:rsidP="0045320F">
            <w:pPr>
              <w:pStyle w:val="AmColumnHeading"/>
            </w:pPr>
            <w:r w:rsidRPr="009837E0">
              <w:t>Poprawka</w:t>
            </w:r>
          </w:p>
        </w:tc>
      </w:tr>
      <w:tr w:rsidR="00D07D2A" w:rsidRPr="009837E0" w14:paraId="23709170" w14:textId="77777777" w:rsidTr="0045320F">
        <w:trPr>
          <w:jc w:val="center"/>
        </w:trPr>
        <w:tc>
          <w:tcPr>
            <w:tcW w:w="4876" w:type="dxa"/>
          </w:tcPr>
          <w:p w14:paraId="0E68244E" w14:textId="77777777" w:rsidR="00D07D2A" w:rsidRPr="009837E0" w:rsidRDefault="00D07D2A" w:rsidP="0045320F">
            <w:pPr>
              <w:pStyle w:val="Normal6a"/>
            </w:pPr>
            <w:r w:rsidRPr="009837E0">
              <w:t>l)</w:t>
            </w:r>
            <w:r w:rsidRPr="009837E0">
              <w:tab/>
              <w:t xml:space="preserve">środki mające na celu ograniczanie i zwalczanie czynników umożliwiających migrację </w:t>
            </w:r>
            <w:r w:rsidRPr="009837E0">
              <w:rPr>
                <w:b/>
                <w:bCs/>
                <w:i/>
                <w:iCs/>
              </w:rPr>
              <w:t>nieuregulowaną</w:t>
            </w:r>
            <w:r w:rsidRPr="009837E0">
              <w:t xml:space="preserve"> do Unii oraz nielegalny pobyt w niej, między innymi nielegalnego zatrudnienia;</w:t>
            </w:r>
          </w:p>
        </w:tc>
        <w:tc>
          <w:tcPr>
            <w:tcW w:w="4876" w:type="dxa"/>
          </w:tcPr>
          <w:p w14:paraId="4C458E4A" w14:textId="77777777" w:rsidR="00D07D2A" w:rsidRPr="009837E0" w:rsidRDefault="00D07D2A" w:rsidP="0045320F">
            <w:pPr>
              <w:pStyle w:val="Normal6a"/>
            </w:pPr>
            <w:r w:rsidRPr="009837E0">
              <w:rPr>
                <w:color w:val="000005"/>
              </w:rPr>
              <w:t>l)</w:t>
            </w:r>
            <w:r w:rsidRPr="009837E0">
              <w:rPr>
                <w:color w:val="000005"/>
              </w:rPr>
              <w:tab/>
              <w:t xml:space="preserve">środki mające na celu ograniczanie i zwalczanie czynników umożliwiających </w:t>
            </w:r>
            <w:r w:rsidRPr="009837E0">
              <w:rPr>
                <w:b/>
                <w:bCs/>
                <w:i/>
                <w:iCs/>
                <w:color w:val="000005"/>
              </w:rPr>
              <w:t xml:space="preserve">nielegalną </w:t>
            </w:r>
            <w:r w:rsidRPr="009837E0">
              <w:rPr>
                <w:color w:val="000005"/>
              </w:rPr>
              <w:t>migrację do Unii oraz nielegalny pobyt w niej, między innymi nielegalnego zatrudnienia;</w:t>
            </w:r>
          </w:p>
        </w:tc>
      </w:tr>
    </w:tbl>
    <w:p w14:paraId="30884663"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7010F7D" w14:textId="77777777" w:rsidR="00D07D2A" w:rsidRPr="0045320F" w:rsidRDefault="00D07D2A" w:rsidP="00D07D2A">
      <w:pPr>
        <w:rPr>
          <w:lang w:val="en-GB"/>
        </w:rPr>
      </w:pPr>
      <w:r w:rsidRPr="0045320F">
        <w:rPr>
          <w:rStyle w:val="HideTWBExt"/>
          <w:noProof w:val="0"/>
          <w:lang w:val="en-GB"/>
        </w:rPr>
        <w:t>&lt;/Amend&gt;</w:t>
      </w:r>
    </w:p>
    <w:p w14:paraId="2B5A7980" w14:textId="03738E6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991</w:t>
      </w:r>
      <w:r w:rsidRPr="0045320F">
        <w:rPr>
          <w:rStyle w:val="HideTWBExt"/>
          <w:noProof w:val="0"/>
          <w:lang w:val="en-GB"/>
        </w:rPr>
        <w:t>&lt;/NumAm&gt;</w:t>
      </w:r>
    </w:p>
    <w:p w14:paraId="48F3E25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4F3FF2D6" w14:textId="77777777" w:rsidR="00D07D2A" w:rsidRPr="009837E0" w:rsidRDefault="00D07D2A" w:rsidP="00D07D2A">
      <w:pPr>
        <w:pStyle w:val="NormalBold"/>
      </w:pPr>
      <w:r w:rsidRPr="009837E0">
        <w:rPr>
          <w:rStyle w:val="HideTWBExt"/>
          <w:noProof w:val="0"/>
        </w:rPr>
        <w:t>&lt;/RepeatBlock-By&gt;</w:t>
      </w:r>
    </w:p>
    <w:p w14:paraId="6353C88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0415D4E" w14:textId="64830D95"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m</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D9D4C3B" w14:textId="77777777" w:rsidTr="0045320F">
        <w:trPr>
          <w:trHeight w:hRule="exact" w:val="240"/>
          <w:jc w:val="center"/>
        </w:trPr>
        <w:tc>
          <w:tcPr>
            <w:tcW w:w="9752" w:type="dxa"/>
            <w:gridSpan w:val="2"/>
          </w:tcPr>
          <w:p w14:paraId="06A546E4" w14:textId="77777777" w:rsidR="00D07D2A" w:rsidRPr="0092111C" w:rsidRDefault="00D07D2A" w:rsidP="0045320F">
            <w:pPr>
              <w:rPr>
                <w:lang w:val="fr-FR"/>
              </w:rPr>
            </w:pPr>
          </w:p>
        </w:tc>
      </w:tr>
      <w:tr w:rsidR="00D07D2A" w:rsidRPr="009837E0" w14:paraId="06DA58ED" w14:textId="77777777" w:rsidTr="0045320F">
        <w:trPr>
          <w:trHeight w:val="240"/>
          <w:jc w:val="center"/>
        </w:trPr>
        <w:tc>
          <w:tcPr>
            <w:tcW w:w="4876" w:type="dxa"/>
          </w:tcPr>
          <w:p w14:paraId="66823E23" w14:textId="77777777" w:rsidR="00D07D2A" w:rsidRPr="009837E0" w:rsidRDefault="00D07D2A" w:rsidP="0045320F">
            <w:pPr>
              <w:pStyle w:val="AmColumnHeading"/>
            </w:pPr>
            <w:r w:rsidRPr="009837E0">
              <w:t>Tekst proponowany przez Komisję</w:t>
            </w:r>
          </w:p>
        </w:tc>
        <w:tc>
          <w:tcPr>
            <w:tcW w:w="4876" w:type="dxa"/>
          </w:tcPr>
          <w:p w14:paraId="2D96A23A" w14:textId="77777777" w:rsidR="00D07D2A" w:rsidRPr="009837E0" w:rsidRDefault="00D07D2A" w:rsidP="0045320F">
            <w:pPr>
              <w:pStyle w:val="AmColumnHeading"/>
            </w:pPr>
            <w:r w:rsidRPr="009837E0">
              <w:t>Poprawka</w:t>
            </w:r>
          </w:p>
        </w:tc>
      </w:tr>
      <w:tr w:rsidR="00D07D2A" w:rsidRPr="009837E0" w14:paraId="1FA01BB6" w14:textId="77777777" w:rsidTr="0045320F">
        <w:trPr>
          <w:jc w:val="center"/>
        </w:trPr>
        <w:tc>
          <w:tcPr>
            <w:tcW w:w="4876" w:type="dxa"/>
          </w:tcPr>
          <w:p w14:paraId="01922503" w14:textId="77777777" w:rsidR="00D07D2A" w:rsidRPr="009837E0" w:rsidRDefault="00D07D2A" w:rsidP="0045320F">
            <w:pPr>
              <w:pStyle w:val="Normal6a"/>
            </w:pPr>
            <w:r w:rsidRPr="009837E0">
              <w:rPr>
                <w:b/>
                <w:i/>
              </w:rPr>
              <w:t>m)</w:t>
            </w:r>
            <w:r w:rsidRPr="009837E0">
              <w:tab/>
            </w:r>
            <w:r w:rsidRPr="009837E0">
              <w:rPr>
                <w:b/>
                <w:i/>
              </w:rPr>
              <w:t>pełne wdrożenie i wykorzystanie narzędzi operacyjnych ustanowionych na szczeblu Unii, w szczególności Europejskiej Agencji Straży Granicznej i Przybrzeżnej, Agencji ds. Azylu, eu-LISA i Europolu, a także unijnych wielkoskalowych systemów informatycznych;</w:t>
            </w:r>
          </w:p>
        </w:tc>
        <w:tc>
          <w:tcPr>
            <w:tcW w:w="4876" w:type="dxa"/>
          </w:tcPr>
          <w:p w14:paraId="5EA29E4F" w14:textId="77777777" w:rsidR="00D07D2A" w:rsidRPr="009837E0" w:rsidRDefault="00D07D2A" w:rsidP="0045320F">
            <w:pPr>
              <w:pStyle w:val="Normal6a"/>
            </w:pPr>
            <w:r w:rsidRPr="009837E0">
              <w:rPr>
                <w:b/>
                <w:i/>
                <w:color w:val="000005"/>
              </w:rPr>
              <w:t>skreśla się</w:t>
            </w:r>
          </w:p>
        </w:tc>
      </w:tr>
    </w:tbl>
    <w:p w14:paraId="5C53E058"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8D277E6" w14:textId="77777777" w:rsidR="00D07D2A" w:rsidRPr="009837E0" w:rsidRDefault="00D07D2A" w:rsidP="00D07D2A">
      <w:r w:rsidRPr="009837E0">
        <w:rPr>
          <w:rStyle w:val="HideTWBExt"/>
          <w:noProof w:val="0"/>
        </w:rPr>
        <w:t>&lt;/Amend&gt;</w:t>
      </w:r>
    </w:p>
    <w:p w14:paraId="430CEC5B" w14:textId="347AFE89"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992</w:t>
      </w:r>
      <w:r w:rsidRPr="009837E0">
        <w:rPr>
          <w:rStyle w:val="HideTWBExt"/>
          <w:noProof w:val="0"/>
        </w:rPr>
        <w:t>&lt;/NumAm&gt;</w:t>
      </w:r>
    </w:p>
    <w:p w14:paraId="61D426EA" w14:textId="77777777" w:rsidR="00D07D2A" w:rsidRPr="009837E0" w:rsidRDefault="00D07D2A" w:rsidP="00D07D2A">
      <w:pPr>
        <w:pStyle w:val="NormalBold"/>
      </w:pPr>
      <w:r w:rsidRPr="009837E0">
        <w:rPr>
          <w:rStyle w:val="HideTWBExt"/>
          <w:noProof w:val="0"/>
        </w:rPr>
        <w:t>&lt;RepeatBlock-By&gt;&lt;Members&gt;</w:t>
      </w:r>
      <w:r w:rsidRPr="009837E0">
        <w:t>Nicolaus Fest, Jaak Madison, Bernhard Zimniok, Gunnar Beck, Tom Vandendriessche, Peter Kofod, Roman Haider, Georg Mayer, Harald Vilimsky, Laura Huhtasaari, Philippe Olivier</w:t>
      </w:r>
      <w:r w:rsidRPr="009837E0">
        <w:rPr>
          <w:rStyle w:val="HideTWBExt"/>
          <w:noProof w:val="0"/>
        </w:rPr>
        <w:t>&lt;/Members&gt;</w:t>
      </w:r>
    </w:p>
    <w:p w14:paraId="22E5C044" w14:textId="77777777" w:rsidR="00D07D2A" w:rsidRPr="009837E0" w:rsidRDefault="00D07D2A" w:rsidP="00D07D2A">
      <w:pPr>
        <w:pStyle w:val="NormalBold"/>
      </w:pPr>
      <w:r w:rsidRPr="009837E0">
        <w:rPr>
          <w:rStyle w:val="HideTWBExt"/>
          <w:noProof w:val="0"/>
        </w:rPr>
        <w:t>&lt;/RepeatBlock-By&gt;</w:t>
      </w:r>
    </w:p>
    <w:p w14:paraId="630DC1B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1CCD76E" w14:textId="7987D1EC"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m</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7B12D063" w14:textId="77777777" w:rsidTr="0045320F">
        <w:trPr>
          <w:trHeight w:hRule="exact" w:val="240"/>
          <w:jc w:val="center"/>
        </w:trPr>
        <w:tc>
          <w:tcPr>
            <w:tcW w:w="9752" w:type="dxa"/>
            <w:gridSpan w:val="2"/>
          </w:tcPr>
          <w:p w14:paraId="4A7163E9" w14:textId="77777777" w:rsidR="00D07D2A" w:rsidRPr="0092111C" w:rsidRDefault="00D07D2A" w:rsidP="0045320F">
            <w:pPr>
              <w:rPr>
                <w:lang w:val="fr-FR"/>
              </w:rPr>
            </w:pPr>
          </w:p>
        </w:tc>
      </w:tr>
      <w:tr w:rsidR="00D07D2A" w:rsidRPr="009837E0" w14:paraId="4F660D77" w14:textId="77777777" w:rsidTr="0045320F">
        <w:trPr>
          <w:trHeight w:val="240"/>
          <w:jc w:val="center"/>
        </w:trPr>
        <w:tc>
          <w:tcPr>
            <w:tcW w:w="4876" w:type="dxa"/>
          </w:tcPr>
          <w:p w14:paraId="1BD151A4" w14:textId="77777777" w:rsidR="00D07D2A" w:rsidRPr="009837E0" w:rsidRDefault="00D07D2A" w:rsidP="0045320F">
            <w:pPr>
              <w:pStyle w:val="AmColumnHeading"/>
            </w:pPr>
            <w:r w:rsidRPr="009837E0">
              <w:t>Tekst proponowany przez Komisję</w:t>
            </w:r>
          </w:p>
        </w:tc>
        <w:tc>
          <w:tcPr>
            <w:tcW w:w="4876" w:type="dxa"/>
          </w:tcPr>
          <w:p w14:paraId="4835B4CE" w14:textId="77777777" w:rsidR="00D07D2A" w:rsidRPr="009837E0" w:rsidRDefault="00D07D2A" w:rsidP="0045320F">
            <w:pPr>
              <w:pStyle w:val="AmColumnHeading"/>
            </w:pPr>
            <w:r w:rsidRPr="009837E0">
              <w:t>Poprawka</w:t>
            </w:r>
          </w:p>
        </w:tc>
      </w:tr>
      <w:tr w:rsidR="00D07D2A" w:rsidRPr="009837E0" w14:paraId="4AA659D1" w14:textId="77777777" w:rsidTr="0045320F">
        <w:trPr>
          <w:jc w:val="center"/>
        </w:trPr>
        <w:tc>
          <w:tcPr>
            <w:tcW w:w="4876" w:type="dxa"/>
          </w:tcPr>
          <w:p w14:paraId="191F64C6" w14:textId="77777777" w:rsidR="00D07D2A" w:rsidRPr="009837E0" w:rsidRDefault="00D07D2A" w:rsidP="0045320F">
            <w:pPr>
              <w:pStyle w:val="Normal6a"/>
            </w:pPr>
            <w:r w:rsidRPr="009837E0">
              <w:t>m)</w:t>
            </w:r>
            <w:r w:rsidRPr="009837E0">
              <w:tab/>
              <w:t>pełne wdrożenie i wykorzystanie narzędzi operacyjnych ustanowionych na szczeblu Unii, w szczególności Europejskiej Agencji Straży Granicznej i Przybrzeżnej, Agencji ds. Azylu, eu-LISA i Europolu, a także unijnych wielkoskalowych systemów informatycznych;</w:t>
            </w:r>
          </w:p>
        </w:tc>
        <w:tc>
          <w:tcPr>
            <w:tcW w:w="4876" w:type="dxa"/>
          </w:tcPr>
          <w:p w14:paraId="6469D1E6" w14:textId="77777777" w:rsidR="00D07D2A" w:rsidRPr="009837E0" w:rsidRDefault="00D07D2A" w:rsidP="0045320F">
            <w:pPr>
              <w:pStyle w:val="Normal6a"/>
            </w:pPr>
            <w:r w:rsidRPr="009837E0">
              <w:rPr>
                <w:color w:val="000005"/>
              </w:rPr>
              <w:t>m)</w:t>
            </w:r>
            <w:r w:rsidRPr="009837E0">
              <w:rPr>
                <w:color w:val="000005"/>
              </w:rPr>
              <w:tab/>
              <w:t>pełne wdrożenie i wykorzystanie narzędzi operacyjnych ustanowionych na szczeblu Unii, w szczególności Europejskiej Agencji Straży Granicznej i Przybrzeżnej, Agencji ds. Azylu, eu-LISA i Europolu, a także unijnych wielkoskalowych systemów informatycznych</w:t>
            </w:r>
            <w:r w:rsidRPr="009837E0">
              <w:rPr>
                <w:b/>
                <w:bCs/>
                <w:i/>
                <w:iCs/>
                <w:color w:val="000005"/>
              </w:rPr>
              <w:t>, aby zaoferować wszelką pomoc, o którą zwrócą się państwa członkowskie, w celu zwalczania nielegalnej migracji, nadużyć w dziedzinie azylu i ataków hybrydowych na państwa członkowskie</w:t>
            </w:r>
            <w:r w:rsidRPr="009837E0">
              <w:rPr>
                <w:color w:val="000005"/>
              </w:rPr>
              <w:t>;</w:t>
            </w:r>
          </w:p>
        </w:tc>
      </w:tr>
    </w:tbl>
    <w:p w14:paraId="6AD08B0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D727F28" w14:textId="77777777" w:rsidR="00D07D2A" w:rsidRPr="0045320F" w:rsidRDefault="00D07D2A" w:rsidP="00D07D2A">
      <w:pPr>
        <w:rPr>
          <w:lang w:val="en-GB"/>
        </w:rPr>
      </w:pPr>
      <w:r w:rsidRPr="0045320F">
        <w:rPr>
          <w:rStyle w:val="HideTWBExt"/>
          <w:noProof w:val="0"/>
          <w:lang w:val="en-GB"/>
        </w:rPr>
        <w:t>&lt;/Amend&gt;</w:t>
      </w:r>
    </w:p>
    <w:p w14:paraId="2F7BAACB" w14:textId="6A5B270A"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993</w:t>
      </w:r>
      <w:r w:rsidRPr="0045320F">
        <w:rPr>
          <w:rStyle w:val="HideTWBExt"/>
          <w:noProof w:val="0"/>
          <w:lang w:val="en-GB"/>
        </w:rPr>
        <w:t>&lt;/NumAm&gt;</w:t>
      </w:r>
    </w:p>
    <w:p w14:paraId="3653F1D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4D723CAB" w14:textId="77777777" w:rsidR="00D07D2A" w:rsidRPr="009837E0" w:rsidRDefault="00D07D2A" w:rsidP="00D07D2A">
      <w:pPr>
        <w:pStyle w:val="NormalBold"/>
      </w:pPr>
      <w:r w:rsidRPr="009837E0">
        <w:rPr>
          <w:rStyle w:val="HideTWBExt"/>
          <w:noProof w:val="0"/>
        </w:rPr>
        <w:t>&lt;/RepeatBlock-By&gt;</w:t>
      </w:r>
    </w:p>
    <w:p w14:paraId="328E4B5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7EDB6BB" w14:textId="1ECB3553"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m</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18D55802" w14:textId="77777777" w:rsidTr="0045320F">
        <w:trPr>
          <w:trHeight w:hRule="exact" w:val="240"/>
          <w:jc w:val="center"/>
        </w:trPr>
        <w:tc>
          <w:tcPr>
            <w:tcW w:w="9752" w:type="dxa"/>
            <w:gridSpan w:val="2"/>
          </w:tcPr>
          <w:p w14:paraId="1587E127" w14:textId="77777777" w:rsidR="00D07D2A" w:rsidRPr="0092111C" w:rsidRDefault="00D07D2A" w:rsidP="0045320F">
            <w:pPr>
              <w:rPr>
                <w:lang w:val="fr-FR"/>
              </w:rPr>
            </w:pPr>
          </w:p>
        </w:tc>
      </w:tr>
      <w:tr w:rsidR="00D07D2A" w:rsidRPr="009837E0" w14:paraId="3333C864" w14:textId="77777777" w:rsidTr="0045320F">
        <w:trPr>
          <w:trHeight w:val="240"/>
          <w:jc w:val="center"/>
        </w:trPr>
        <w:tc>
          <w:tcPr>
            <w:tcW w:w="4876" w:type="dxa"/>
          </w:tcPr>
          <w:p w14:paraId="4B9DF91A" w14:textId="77777777" w:rsidR="00D07D2A" w:rsidRPr="009837E0" w:rsidRDefault="00D07D2A" w:rsidP="0045320F">
            <w:pPr>
              <w:pStyle w:val="AmColumnHeading"/>
            </w:pPr>
            <w:r w:rsidRPr="009837E0">
              <w:t>Tekst proponowany przez Komisję</w:t>
            </w:r>
          </w:p>
        </w:tc>
        <w:tc>
          <w:tcPr>
            <w:tcW w:w="4876" w:type="dxa"/>
          </w:tcPr>
          <w:p w14:paraId="066A3304" w14:textId="77777777" w:rsidR="00D07D2A" w:rsidRPr="009837E0" w:rsidRDefault="00D07D2A" w:rsidP="0045320F">
            <w:pPr>
              <w:pStyle w:val="AmColumnHeading"/>
            </w:pPr>
            <w:r w:rsidRPr="009837E0">
              <w:t>Poprawka</w:t>
            </w:r>
          </w:p>
        </w:tc>
      </w:tr>
      <w:tr w:rsidR="00D07D2A" w:rsidRPr="009837E0" w14:paraId="2D041006" w14:textId="77777777" w:rsidTr="0045320F">
        <w:trPr>
          <w:jc w:val="center"/>
        </w:trPr>
        <w:tc>
          <w:tcPr>
            <w:tcW w:w="4876" w:type="dxa"/>
          </w:tcPr>
          <w:p w14:paraId="649B770C" w14:textId="77777777" w:rsidR="00D07D2A" w:rsidRPr="009837E0" w:rsidRDefault="00D07D2A" w:rsidP="0045320F">
            <w:pPr>
              <w:pStyle w:val="Normal6a"/>
            </w:pPr>
            <w:r w:rsidRPr="009837E0">
              <w:t>m)</w:t>
            </w:r>
            <w:r w:rsidRPr="009837E0">
              <w:tab/>
              <w:t xml:space="preserve">pełne wdrożenie i wykorzystanie narzędzi operacyjnych </w:t>
            </w:r>
            <w:r w:rsidRPr="009837E0">
              <w:rPr>
                <w:b/>
                <w:bCs/>
                <w:i/>
                <w:iCs/>
              </w:rPr>
              <w:t>ustanowionych na szczeblu Unii, w szczególności Europejskiej Agencji Straży Granicznej i Przybrzeżnej,</w:t>
            </w:r>
            <w:r w:rsidRPr="009837E0">
              <w:t xml:space="preserve"> Agencji ds. Azylu</w:t>
            </w:r>
            <w:r w:rsidRPr="009837E0">
              <w:rPr>
                <w:b/>
                <w:bCs/>
                <w:i/>
                <w:iCs/>
              </w:rPr>
              <w:t>, eu-LISA i Europolu, a także unijnych wielkoskalowych systemów informatycznych;</w:t>
            </w:r>
          </w:p>
        </w:tc>
        <w:tc>
          <w:tcPr>
            <w:tcW w:w="4876" w:type="dxa"/>
          </w:tcPr>
          <w:p w14:paraId="3B32F594" w14:textId="77777777" w:rsidR="00D07D2A" w:rsidRPr="009837E0" w:rsidRDefault="00D07D2A" w:rsidP="0045320F">
            <w:pPr>
              <w:pStyle w:val="Normal6a"/>
            </w:pPr>
            <w:r w:rsidRPr="009837E0">
              <w:rPr>
                <w:color w:val="000005"/>
              </w:rPr>
              <w:t>m)</w:t>
            </w:r>
            <w:r w:rsidRPr="009837E0">
              <w:rPr>
                <w:color w:val="000005"/>
              </w:rPr>
              <w:tab/>
              <w:t>pełne wdrożenie i wykorzystanie narzędzi operacyjnych Agencji ds. Azylu</w:t>
            </w:r>
          </w:p>
        </w:tc>
      </w:tr>
    </w:tbl>
    <w:p w14:paraId="0FE7872E"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039B0C0" w14:textId="77777777" w:rsidR="00D07D2A" w:rsidRPr="009837E0" w:rsidRDefault="00D07D2A" w:rsidP="00D07D2A">
      <w:r w:rsidRPr="009837E0">
        <w:rPr>
          <w:rStyle w:val="HideTWBExt"/>
          <w:noProof w:val="0"/>
        </w:rPr>
        <w:t>&lt;/Amend&gt;</w:t>
      </w:r>
    </w:p>
    <w:p w14:paraId="2E647580" w14:textId="7BDE6E77"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994</w:t>
      </w:r>
      <w:r w:rsidRPr="009837E0">
        <w:rPr>
          <w:rStyle w:val="HideTWBExt"/>
          <w:noProof w:val="0"/>
        </w:rPr>
        <w:t>&lt;/NumAm&gt;</w:t>
      </w:r>
    </w:p>
    <w:p w14:paraId="5EFC69B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147096DB" w14:textId="77777777" w:rsidR="00D07D2A" w:rsidRPr="009837E0" w:rsidRDefault="00D07D2A" w:rsidP="00D07D2A">
      <w:pPr>
        <w:pStyle w:val="NormalBold"/>
      </w:pPr>
      <w:r w:rsidRPr="009837E0">
        <w:rPr>
          <w:rStyle w:val="HideTWBExt"/>
          <w:noProof w:val="0"/>
        </w:rPr>
        <w:t>&lt;/RepeatBlock-By&gt;</w:t>
      </w:r>
    </w:p>
    <w:p w14:paraId="3E580F5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350ACBB" w14:textId="2929E6B8"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m</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5992B407" w14:textId="77777777" w:rsidTr="0045320F">
        <w:trPr>
          <w:trHeight w:hRule="exact" w:val="240"/>
          <w:jc w:val="center"/>
        </w:trPr>
        <w:tc>
          <w:tcPr>
            <w:tcW w:w="9752" w:type="dxa"/>
            <w:gridSpan w:val="2"/>
          </w:tcPr>
          <w:p w14:paraId="58FF6A02" w14:textId="77777777" w:rsidR="00D07D2A" w:rsidRPr="0092111C" w:rsidRDefault="00D07D2A" w:rsidP="0045320F">
            <w:pPr>
              <w:rPr>
                <w:lang w:val="fr-FR"/>
              </w:rPr>
            </w:pPr>
          </w:p>
        </w:tc>
      </w:tr>
      <w:tr w:rsidR="00D07D2A" w:rsidRPr="009837E0" w14:paraId="5DDABD9B" w14:textId="77777777" w:rsidTr="0045320F">
        <w:trPr>
          <w:trHeight w:val="240"/>
          <w:jc w:val="center"/>
        </w:trPr>
        <w:tc>
          <w:tcPr>
            <w:tcW w:w="4876" w:type="dxa"/>
          </w:tcPr>
          <w:p w14:paraId="6C11608F" w14:textId="77777777" w:rsidR="00D07D2A" w:rsidRPr="009837E0" w:rsidRDefault="00D07D2A" w:rsidP="0045320F">
            <w:pPr>
              <w:pStyle w:val="AmColumnHeading"/>
            </w:pPr>
            <w:r w:rsidRPr="009837E0">
              <w:t>Tekst proponowany przez Komisję</w:t>
            </w:r>
          </w:p>
        </w:tc>
        <w:tc>
          <w:tcPr>
            <w:tcW w:w="4876" w:type="dxa"/>
          </w:tcPr>
          <w:p w14:paraId="71B23CFE" w14:textId="77777777" w:rsidR="00D07D2A" w:rsidRPr="009837E0" w:rsidRDefault="00D07D2A" w:rsidP="0045320F">
            <w:pPr>
              <w:pStyle w:val="AmColumnHeading"/>
            </w:pPr>
            <w:r w:rsidRPr="009837E0">
              <w:t>Poprawka</w:t>
            </w:r>
          </w:p>
        </w:tc>
      </w:tr>
      <w:tr w:rsidR="00D07D2A" w:rsidRPr="009837E0" w14:paraId="37B63056" w14:textId="77777777" w:rsidTr="0045320F">
        <w:trPr>
          <w:jc w:val="center"/>
        </w:trPr>
        <w:tc>
          <w:tcPr>
            <w:tcW w:w="4876" w:type="dxa"/>
          </w:tcPr>
          <w:p w14:paraId="2BA8BB5A" w14:textId="77777777" w:rsidR="00D07D2A" w:rsidRPr="009837E0" w:rsidRDefault="00D07D2A" w:rsidP="0045320F">
            <w:pPr>
              <w:pStyle w:val="Normal6a"/>
            </w:pPr>
            <w:r w:rsidRPr="009837E0">
              <w:t>m)</w:t>
            </w:r>
            <w:r w:rsidRPr="009837E0">
              <w:tab/>
              <w:t xml:space="preserve">pełne wdrożenie i wykorzystanie narzędzi operacyjnych </w:t>
            </w:r>
            <w:r w:rsidRPr="009837E0">
              <w:rPr>
                <w:b/>
                <w:bCs/>
                <w:i/>
                <w:iCs/>
              </w:rPr>
              <w:t>ustanowionych na szczeblu Unii, w szczególności Europejskiej Agencji Straży Granicznej i Przybrzeżnej,</w:t>
            </w:r>
            <w:r w:rsidRPr="009837E0">
              <w:t xml:space="preserve"> Agencji ds. Azylu</w:t>
            </w:r>
            <w:r w:rsidRPr="009837E0">
              <w:rPr>
                <w:b/>
                <w:bCs/>
                <w:i/>
                <w:iCs/>
              </w:rPr>
              <w:t>, eu-LISA i Europolu, a także unijnych wielkoskalowych systemów informatycznych</w:t>
            </w:r>
            <w:r w:rsidRPr="009837E0">
              <w:t>;</w:t>
            </w:r>
          </w:p>
        </w:tc>
        <w:tc>
          <w:tcPr>
            <w:tcW w:w="4876" w:type="dxa"/>
          </w:tcPr>
          <w:p w14:paraId="03282F96" w14:textId="77777777" w:rsidR="00D07D2A" w:rsidRPr="009837E0" w:rsidRDefault="00D07D2A" w:rsidP="0045320F">
            <w:pPr>
              <w:pStyle w:val="Normal6a"/>
            </w:pPr>
            <w:r w:rsidRPr="009837E0">
              <w:rPr>
                <w:color w:val="000005"/>
              </w:rPr>
              <w:t>m)</w:t>
            </w:r>
            <w:r w:rsidRPr="009837E0">
              <w:rPr>
                <w:color w:val="000005"/>
              </w:rPr>
              <w:tab/>
              <w:t>pełne wdrożenie i wykorzystanie narzędzi operacyjnych Agencji ds. Azylu;</w:t>
            </w:r>
          </w:p>
        </w:tc>
      </w:tr>
    </w:tbl>
    <w:p w14:paraId="6369187A"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51DCEADE" w14:textId="77777777" w:rsidR="00D07D2A" w:rsidRPr="009837E0" w:rsidRDefault="00D07D2A" w:rsidP="00D07D2A">
      <w:r w:rsidRPr="009837E0">
        <w:rPr>
          <w:rStyle w:val="HideTWBExt"/>
          <w:noProof w:val="0"/>
        </w:rPr>
        <w:t>&lt;/Amend&gt;</w:t>
      </w:r>
    </w:p>
    <w:p w14:paraId="3E15430B" w14:textId="10F4D3AA"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995</w:t>
      </w:r>
      <w:r w:rsidRPr="009837E0">
        <w:rPr>
          <w:rStyle w:val="HideTWBExt"/>
          <w:noProof w:val="0"/>
        </w:rPr>
        <w:t>&lt;/NumAm&gt;</w:t>
      </w:r>
    </w:p>
    <w:p w14:paraId="50B9DCD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05599712" w14:textId="77777777" w:rsidR="00D07D2A" w:rsidRPr="009837E0" w:rsidRDefault="00D07D2A" w:rsidP="00D07D2A">
      <w:pPr>
        <w:pStyle w:val="NormalBold"/>
      </w:pPr>
      <w:r w:rsidRPr="009837E0">
        <w:rPr>
          <w:rStyle w:val="HideTWBExt"/>
          <w:noProof w:val="0"/>
        </w:rPr>
        <w:t>&lt;/RepeatBlock-By&gt;</w:t>
      </w:r>
    </w:p>
    <w:p w14:paraId="5905502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BE0AE00" w14:textId="5AF8ABCC"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m</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0E95E9A4" w14:textId="77777777" w:rsidTr="0045320F">
        <w:trPr>
          <w:trHeight w:hRule="exact" w:val="240"/>
          <w:jc w:val="center"/>
        </w:trPr>
        <w:tc>
          <w:tcPr>
            <w:tcW w:w="9752" w:type="dxa"/>
            <w:gridSpan w:val="2"/>
          </w:tcPr>
          <w:p w14:paraId="35801AEE" w14:textId="77777777" w:rsidR="00D07D2A" w:rsidRPr="0092111C" w:rsidRDefault="00D07D2A" w:rsidP="0045320F">
            <w:pPr>
              <w:rPr>
                <w:lang w:val="fr-FR"/>
              </w:rPr>
            </w:pPr>
          </w:p>
        </w:tc>
      </w:tr>
      <w:tr w:rsidR="00D07D2A" w:rsidRPr="009837E0" w14:paraId="379D40D6" w14:textId="77777777" w:rsidTr="0045320F">
        <w:trPr>
          <w:trHeight w:val="240"/>
          <w:jc w:val="center"/>
        </w:trPr>
        <w:tc>
          <w:tcPr>
            <w:tcW w:w="4876" w:type="dxa"/>
          </w:tcPr>
          <w:p w14:paraId="2830EF81" w14:textId="77777777" w:rsidR="00D07D2A" w:rsidRPr="009837E0" w:rsidRDefault="00D07D2A" w:rsidP="0045320F">
            <w:pPr>
              <w:pStyle w:val="AmColumnHeading"/>
            </w:pPr>
            <w:r w:rsidRPr="009837E0">
              <w:t>Tekst proponowany przez Komisję</w:t>
            </w:r>
          </w:p>
        </w:tc>
        <w:tc>
          <w:tcPr>
            <w:tcW w:w="4876" w:type="dxa"/>
          </w:tcPr>
          <w:p w14:paraId="7860E0CE" w14:textId="77777777" w:rsidR="00D07D2A" w:rsidRPr="009837E0" w:rsidRDefault="00D07D2A" w:rsidP="0045320F">
            <w:pPr>
              <w:pStyle w:val="AmColumnHeading"/>
            </w:pPr>
            <w:r w:rsidRPr="009837E0">
              <w:t>Poprawka</w:t>
            </w:r>
          </w:p>
        </w:tc>
      </w:tr>
      <w:tr w:rsidR="00D07D2A" w:rsidRPr="009837E0" w14:paraId="702B358D" w14:textId="77777777" w:rsidTr="0045320F">
        <w:trPr>
          <w:jc w:val="center"/>
        </w:trPr>
        <w:tc>
          <w:tcPr>
            <w:tcW w:w="4876" w:type="dxa"/>
          </w:tcPr>
          <w:p w14:paraId="26CD3147" w14:textId="77777777" w:rsidR="00D07D2A" w:rsidRPr="009837E0" w:rsidRDefault="00D07D2A" w:rsidP="0045320F">
            <w:pPr>
              <w:pStyle w:val="Normal6a"/>
            </w:pPr>
            <w:r w:rsidRPr="009837E0">
              <w:t>m)</w:t>
            </w:r>
            <w:r w:rsidRPr="009837E0">
              <w:tab/>
              <w:t>pełne wdrożenie i wykorzystanie narzędzi operacyjnych ustanowionych na szczeblu Unii, w szczególności Europejskiej Agencji Straży Granicznej i Przybrzeżnej, Agencji ds. Azylu, eu-LISA i Europolu, a także unijnych wielkoskalowych systemów informatycznych;</w:t>
            </w:r>
          </w:p>
        </w:tc>
        <w:tc>
          <w:tcPr>
            <w:tcW w:w="4876" w:type="dxa"/>
          </w:tcPr>
          <w:p w14:paraId="28E83AF9" w14:textId="77777777" w:rsidR="00D07D2A" w:rsidRPr="009837E0" w:rsidRDefault="00D07D2A" w:rsidP="0045320F">
            <w:pPr>
              <w:pStyle w:val="Normal6a"/>
            </w:pPr>
            <w:r w:rsidRPr="009837E0">
              <w:rPr>
                <w:color w:val="000005"/>
              </w:rPr>
              <w:t>m)</w:t>
            </w:r>
            <w:r w:rsidRPr="009837E0">
              <w:rPr>
                <w:color w:val="000005"/>
              </w:rPr>
              <w:tab/>
              <w:t xml:space="preserve">pełne wdrożenie i wykorzystanie narzędzi operacyjnych </w:t>
            </w:r>
            <w:r w:rsidRPr="009837E0">
              <w:rPr>
                <w:b/>
                <w:bCs/>
                <w:i/>
                <w:iCs/>
                <w:color w:val="000005"/>
              </w:rPr>
              <w:t xml:space="preserve">i fizycznych </w:t>
            </w:r>
            <w:r w:rsidRPr="009837E0">
              <w:rPr>
                <w:color w:val="000005"/>
              </w:rPr>
              <w:t>ustanowionych na szczeblu Unii, w szczególności Europejskiej Agencji Straży Granicznej i Przybrzeżnej, Agencji ds. Azylu, eu-LISA i Europolu, a także unijnych wielkoskalowych systemów informatycznych;</w:t>
            </w:r>
          </w:p>
        </w:tc>
      </w:tr>
    </w:tbl>
    <w:p w14:paraId="44B24CE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73DC664" w14:textId="77777777" w:rsidR="00D07D2A" w:rsidRPr="0045320F" w:rsidRDefault="00D07D2A" w:rsidP="00D07D2A">
      <w:pPr>
        <w:rPr>
          <w:lang w:val="en-GB"/>
        </w:rPr>
      </w:pPr>
      <w:r w:rsidRPr="0045320F">
        <w:rPr>
          <w:rStyle w:val="HideTWBExt"/>
          <w:noProof w:val="0"/>
          <w:lang w:val="en-GB"/>
        </w:rPr>
        <w:t>&lt;/Amend&gt;</w:t>
      </w:r>
    </w:p>
    <w:p w14:paraId="12B67E99" w14:textId="2104639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996</w:t>
      </w:r>
      <w:r w:rsidRPr="0045320F">
        <w:rPr>
          <w:rStyle w:val="HideTWBExt"/>
          <w:noProof w:val="0"/>
          <w:lang w:val="en-GB"/>
        </w:rPr>
        <w:t>&lt;/NumAm&gt;</w:t>
      </w:r>
    </w:p>
    <w:p w14:paraId="7E2375D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316BC2A5" w14:textId="77777777" w:rsidR="00D07D2A" w:rsidRPr="009837E0" w:rsidRDefault="00D07D2A" w:rsidP="00D07D2A">
      <w:pPr>
        <w:pStyle w:val="NormalBold"/>
      </w:pPr>
      <w:r w:rsidRPr="009837E0">
        <w:rPr>
          <w:rStyle w:val="HideTWBExt"/>
          <w:noProof w:val="0"/>
        </w:rPr>
        <w:t>&lt;/RepeatBlock-By&gt;</w:t>
      </w:r>
    </w:p>
    <w:p w14:paraId="0E17073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47B8EB6" w14:textId="4DF719A6" w:rsidR="00D07D2A" w:rsidRPr="0092111C" w:rsidRDefault="00D07D2A" w:rsidP="00D07D2A">
      <w:pPr>
        <w:pStyle w:val="NormalBold"/>
        <w:rPr>
          <w:lang w:val="fr-FR"/>
        </w:rPr>
      </w:pPr>
      <w:r w:rsidRPr="0092111C">
        <w:rPr>
          <w:rStyle w:val="HideTWBExt"/>
          <w:noProof w:val="0"/>
          <w:lang w:val="fr-FR"/>
        </w:rPr>
        <w:t>&lt;Article&gt;</w:t>
      </w:r>
      <w:r w:rsidRPr="0092111C">
        <w:rPr>
          <w:lang w:val="fr-FR"/>
        </w:rPr>
        <w:t xml:space="preserve">Artykuł 3 – akapit </w:t>
      </w:r>
      <w:r w:rsidR="0092111C" w:rsidRPr="0092111C">
        <w:rPr>
          <w:lang w:val="fr-FR"/>
        </w:rPr>
        <w:t>1</w:t>
      </w:r>
      <w:r w:rsidRPr="0092111C">
        <w:rPr>
          <w:lang w:val="fr-FR"/>
        </w:rPr>
        <w:t xml:space="preserve"> – litera n</w:t>
      </w:r>
      <w:r w:rsidRPr="0092111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2111C" w14:paraId="39012EAA" w14:textId="77777777" w:rsidTr="0045320F">
        <w:trPr>
          <w:trHeight w:hRule="exact" w:val="240"/>
          <w:jc w:val="center"/>
        </w:trPr>
        <w:tc>
          <w:tcPr>
            <w:tcW w:w="9752" w:type="dxa"/>
            <w:gridSpan w:val="2"/>
          </w:tcPr>
          <w:p w14:paraId="331EA087" w14:textId="77777777" w:rsidR="00D07D2A" w:rsidRPr="0092111C" w:rsidRDefault="00D07D2A" w:rsidP="0045320F">
            <w:pPr>
              <w:rPr>
                <w:lang w:val="fr-FR"/>
              </w:rPr>
            </w:pPr>
          </w:p>
        </w:tc>
      </w:tr>
      <w:tr w:rsidR="00D07D2A" w:rsidRPr="009837E0" w14:paraId="010BD357" w14:textId="77777777" w:rsidTr="0045320F">
        <w:trPr>
          <w:trHeight w:val="240"/>
          <w:jc w:val="center"/>
        </w:trPr>
        <w:tc>
          <w:tcPr>
            <w:tcW w:w="4876" w:type="dxa"/>
          </w:tcPr>
          <w:p w14:paraId="7D67FE81" w14:textId="77777777" w:rsidR="00D07D2A" w:rsidRPr="009837E0" w:rsidRDefault="00D07D2A" w:rsidP="0045320F">
            <w:pPr>
              <w:pStyle w:val="AmColumnHeading"/>
            </w:pPr>
            <w:r w:rsidRPr="009837E0">
              <w:t>Tekst proponowany przez Komisję</w:t>
            </w:r>
          </w:p>
        </w:tc>
        <w:tc>
          <w:tcPr>
            <w:tcW w:w="4876" w:type="dxa"/>
          </w:tcPr>
          <w:p w14:paraId="199B9766" w14:textId="77777777" w:rsidR="00D07D2A" w:rsidRPr="009837E0" w:rsidRDefault="00D07D2A" w:rsidP="0045320F">
            <w:pPr>
              <w:pStyle w:val="AmColumnHeading"/>
            </w:pPr>
            <w:r w:rsidRPr="009837E0">
              <w:t>Poprawka</w:t>
            </w:r>
          </w:p>
        </w:tc>
      </w:tr>
      <w:tr w:rsidR="00D07D2A" w:rsidRPr="009837E0" w14:paraId="6831315D" w14:textId="77777777" w:rsidTr="0045320F">
        <w:trPr>
          <w:jc w:val="center"/>
        </w:trPr>
        <w:tc>
          <w:tcPr>
            <w:tcW w:w="4876" w:type="dxa"/>
          </w:tcPr>
          <w:p w14:paraId="3DB75552" w14:textId="77777777" w:rsidR="00D07D2A" w:rsidRPr="009837E0" w:rsidRDefault="00D07D2A" w:rsidP="0045320F">
            <w:pPr>
              <w:pStyle w:val="Normal6a"/>
            </w:pPr>
            <w:r w:rsidRPr="009837E0">
              <w:rPr>
                <w:b/>
                <w:i/>
              </w:rPr>
              <w:t>n)</w:t>
            </w:r>
            <w:r w:rsidRPr="009837E0">
              <w:tab/>
            </w:r>
            <w:r w:rsidRPr="009837E0">
              <w:rPr>
                <w:b/>
                <w:i/>
              </w:rPr>
              <w:t>pełne wdrożenie europejskich ram dotyczących gotowości i zarządzania w sytuacji kryzysowej.</w:t>
            </w:r>
          </w:p>
        </w:tc>
        <w:tc>
          <w:tcPr>
            <w:tcW w:w="4876" w:type="dxa"/>
          </w:tcPr>
          <w:p w14:paraId="3D5104C8" w14:textId="77777777" w:rsidR="00D07D2A" w:rsidRPr="009837E0" w:rsidRDefault="00D07D2A" w:rsidP="0045320F">
            <w:pPr>
              <w:pStyle w:val="Normal6a"/>
            </w:pPr>
            <w:r w:rsidRPr="009837E0">
              <w:rPr>
                <w:b/>
                <w:i/>
                <w:color w:val="000005"/>
              </w:rPr>
              <w:t>skreśla się</w:t>
            </w:r>
          </w:p>
        </w:tc>
      </w:tr>
    </w:tbl>
    <w:p w14:paraId="423FAC47"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FC1046D" w14:textId="77777777" w:rsidR="00D07D2A" w:rsidRPr="009837E0" w:rsidRDefault="00D07D2A" w:rsidP="00D07D2A">
      <w:r w:rsidRPr="009837E0">
        <w:rPr>
          <w:rStyle w:val="HideTWBExt"/>
          <w:noProof w:val="0"/>
        </w:rPr>
        <w:t>&lt;/Amend&gt;</w:t>
      </w:r>
    </w:p>
    <w:p w14:paraId="67C6B1BB" w14:textId="1826C9B7"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997</w:t>
      </w:r>
      <w:r w:rsidRPr="009837E0">
        <w:rPr>
          <w:rStyle w:val="HideTWBExt"/>
          <w:noProof w:val="0"/>
        </w:rPr>
        <w:t>&lt;/NumAm&gt;</w:t>
      </w:r>
    </w:p>
    <w:p w14:paraId="4C9D52D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 Laura Huhtasaari, Peter Kofod</w:t>
      </w:r>
      <w:r w:rsidRPr="0045320F">
        <w:rPr>
          <w:rStyle w:val="HideTWBExt"/>
          <w:noProof w:val="0"/>
          <w:lang w:val="en-GB"/>
        </w:rPr>
        <w:t>&lt;/Members&gt;</w:t>
      </w:r>
    </w:p>
    <w:p w14:paraId="4A7FB7E7" w14:textId="77777777" w:rsidR="00D07D2A" w:rsidRPr="009837E0" w:rsidRDefault="00D07D2A" w:rsidP="00D07D2A">
      <w:pPr>
        <w:pStyle w:val="NormalBold"/>
      </w:pPr>
      <w:r w:rsidRPr="009837E0">
        <w:rPr>
          <w:rStyle w:val="HideTWBExt"/>
          <w:noProof w:val="0"/>
        </w:rPr>
        <w:t>&lt;/RepeatBlock-By&gt;</w:t>
      </w:r>
    </w:p>
    <w:p w14:paraId="20BF02C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ADAF279" w14:textId="0F2D57BC" w:rsidR="00D07D2A" w:rsidRPr="009837E0" w:rsidRDefault="00D07D2A" w:rsidP="00D07D2A">
      <w:pPr>
        <w:pStyle w:val="NormalBold"/>
      </w:pPr>
      <w:r w:rsidRPr="009837E0">
        <w:rPr>
          <w:rStyle w:val="HideTWBExt"/>
          <w:noProof w:val="0"/>
        </w:rPr>
        <w:t>&lt;Article&gt;</w:t>
      </w:r>
      <w:r w:rsidRPr="009837E0">
        <w:t xml:space="preserve">Artykuł 3 – akapit </w:t>
      </w:r>
      <w:r w:rsidR="0092111C">
        <w:t>1</w:t>
      </w:r>
      <w:r w:rsidRPr="009837E0">
        <w:t xml:space="preserve"> 1 – litera n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74094C9" w14:textId="77777777" w:rsidTr="0045320F">
        <w:trPr>
          <w:trHeight w:hRule="exact" w:val="240"/>
          <w:jc w:val="center"/>
        </w:trPr>
        <w:tc>
          <w:tcPr>
            <w:tcW w:w="9752" w:type="dxa"/>
            <w:gridSpan w:val="2"/>
          </w:tcPr>
          <w:p w14:paraId="1C94E5CC" w14:textId="77777777" w:rsidR="00D07D2A" w:rsidRPr="009837E0" w:rsidRDefault="00D07D2A" w:rsidP="0045320F"/>
        </w:tc>
      </w:tr>
      <w:tr w:rsidR="00D07D2A" w:rsidRPr="009837E0" w14:paraId="1DD8FE3F" w14:textId="77777777" w:rsidTr="0045320F">
        <w:trPr>
          <w:trHeight w:val="240"/>
          <w:jc w:val="center"/>
        </w:trPr>
        <w:tc>
          <w:tcPr>
            <w:tcW w:w="4876" w:type="dxa"/>
          </w:tcPr>
          <w:p w14:paraId="2398960C" w14:textId="77777777" w:rsidR="00D07D2A" w:rsidRPr="009837E0" w:rsidRDefault="00D07D2A" w:rsidP="0045320F">
            <w:pPr>
              <w:pStyle w:val="AmColumnHeading"/>
            </w:pPr>
            <w:r w:rsidRPr="009837E0">
              <w:t>Tekst proponowany przez Komisję</w:t>
            </w:r>
          </w:p>
        </w:tc>
        <w:tc>
          <w:tcPr>
            <w:tcW w:w="4876" w:type="dxa"/>
          </w:tcPr>
          <w:p w14:paraId="2FC11896" w14:textId="77777777" w:rsidR="00D07D2A" w:rsidRPr="009837E0" w:rsidRDefault="00D07D2A" w:rsidP="0045320F">
            <w:pPr>
              <w:pStyle w:val="AmColumnHeading"/>
            </w:pPr>
            <w:r w:rsidRPr="009837E0">
              <w:t>Poprawka</w:t>
            </w:r>
          </w:p>
        </w:tc>
      </w:tr>
      <w:tr w:rsidR="00D07D2A" w:rsidRPr="009837E0" w14:paraId="3710FB24" w14:textId="77777777" w:rsidTr="0045320F">
        <w:trPr>
          <w:jc w:val="center"/>
        </w:trPr>
        <w:tc>
          <w:tcPr>
            <w:tcW w:w="4876" w:type="dxa"/>
          </w:tcPr>
          <w:p w14:paraId="289E82DE" w14:textId="77777777" w:rsidR="00D07D2A" w:rsidRPr="009837E0" w:rsidRDefault="00D07D2A" w:rsidP="0045320F">
            <w:pPr>
              <w:pStyle w:val="Normal6a"/>
            </w:pPr>
          </w:p>
        </w:tc>
        <w:tc>
          <w:tcPr>
            <w:tcW w:w="4876" w:type="dxa"/>
          </w:tcPr>
          <w:p w14:paraId="640F392A" w14:textId="77777777" w:rsidR="00D07D2A" w:rsidRPr="009837E0" w:rsidRDefault="00D07D2A" w:rsidP="0045320F">
            <w:pPr>
              <w:pStyle w:val="Normal6a"/>
            </w:pPr>
            <w:r w:rsidRPr="009837E0">
              <w:rPr>
                <w:b/>
                <w:i/>
                <w:color w:val="000005"/>
              </w:rPr>
              <w:t>na)</w:t>
            </w:r>
            <w:r w:rsidRPr="009837E0">
              <w:rPr>
                <w:color w:val="000005"/>
              </w:rPr>
              <w:tab/>
            </w:r>
            <w:r w:rsidRPr="009837E0">
              <w:rPr>
                <w:b/>
                <w:i/>
                <w:color w:val="000005"/>
              </w:rPr>
              <w:t>pełne wdrożenie umów, na mocy których każde państwo otrzymujące jakiekolwiek środki finansowe od Unii Europejskiej musi zgodzić się, przed otrzymaniem środków, na przyjęcie powracających migrantów z państw członkowskich Unii Europejskiej i wszystkich państw partnerskich, z którymi państwa członkowskie zawarły umowy mające na celu ułatwienie takich powrotów.</w:t>
            </w:r>
          </w:p>
        </w:tc>
      </w:tr>
    </w:tbl>
    <w:p w14:paraId="217F69B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007A949" w14:textId="77777777" w:rsidR="00D07D2A" w:rsidRPr="0045320F" w:rsidRDefault="00D07D2A" w:rsidP="00D07D2A">
      <w:pPr>
        <w:rPr>
          <w:lang w:val="en-GB"/>
        </w:rPr>
      </w:pPr>
      <w:r w:rsidRPr="0045320F">
        <w:rPr>
          <w:rStyle w:val="HideTWBExt"/>
          <w:noProof w:val="0"/>
          <w:lang w:val="en-GB"/>
        </w:rPr>
        <w:t>&lt;/Amend&gt;</w:t>
      </w:r>
    </w:p>
    <w:p w14:paraId="3ED6C4C8" w14:textId="7F2EA60A"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998</w:t>
      </w:r>
      <w:r w:rsidRPr="0045320F">
        <w:rPr>
          <w:rStyle w:val="HideTWBExt"/>
          <w:noProof w:val="0"/>
          <w:lang w:val="en-GB"/>
        </w:rPr>
        <w:t>&lt;/NumAm&gt;</w:t>
      </w:r>
    </w:p>
    <w:p w14:paraId="5047F12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Juan Ignacio Zoido Álvarez</w:t>
      </w:r>
      <w:r w:rsidRPr="0045320F">
        <w:rPr>
          <w:rStyle w:val="HideTWBExt"/>
          <w:noProof w:val="0"/>
          <w:lang w:val="en-GB"/>
        </w:rPr>
        <w:t>&lt;/Members&gt;</w:t>
      </w:r>
    </w:p>
    <w:p w14:paraId="72FACCAA" w14:textId="77777777" w:rsidR="00D07D2A" w:rsidRPr="009837E0" w:rsidRDefault="00D07D2A" w:rsidP="00D07D2A">
      <w:pPr>
        <w:pStyle w:val="NormalBold"/>
      </w:pPr>
      <w:r w:rsidRPr="009837E0">
        <w:rPr>
          <w:rStyle w:val="HideTWBExt"/>
          <w:noProof w:val="0"/>
        </w:rPr>
        <w:t>&lt;/RepeatBlock-By&gt;</w:t>
      </w:r>
    </w:p>
    <w:p w14:paraId="1A8A86C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F604A4B" w14:textId="15896CD8" w:rsidR="00D07D2A" w:rsidRPr="009837E0" w:rsidRDefault="00D07D2A" w:rsidP="00D07D2A">
      <w:pPr>
        <w:pStyle w:val="NormalBold"/>
      </w:pPr>
      <w:r w:rsidRPr="009837E0">
        <w:rPr>
          <w:rStyle w:val="HideTWBExt"/>
          <w:noProof w:val="0"/>
        </w:rPr>
        <w:t>&lt;Article&gt;</w:t>
      </w:r>
      <w:r w:rsidRPr="009837E0">
        <w:t xml:space="preserve">Artykuł 3 – akapit </w:t>
      </w:r>
      <w:r w:rsidR="0092111C">
        <w:t>1</w:t>
      </w:r>
      <w:r w:rsidRPr="009837E0">
        <w:t xml:space="preserve"> – litera n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448C03F" w14:textId="77777777" w:rsidTr="0045320F">
        <w:trPr>
          <w:trHeight w:hRule="exact" w:val="240"/>
          <w:jc w:val="center"/>
        </w:trPr>
        <w:tc>
          <w:tcPr>
            <w:tcW w:w="9752" w:type="dxa"/>
            <w:gridSpan w:val="2"/>
          </w:tcPr>
          <w:p w14:paraId="3C0EF138" w14:textId="77777777" w:rsidR="00D07D2A" w:rsidRPr="009837E0" w:rsidRDefault="00D07D2A" w:rsidP="0045320F"/>
        </w:tc>
      </w:tr>
      <w:tr w:rsidR="00D07D2A" w:rsidRPr="009837E0" w14:paraId="348D2DEA" w14:textId="77777777" w:rsidTr="0045320F">
        <w:trPr>
          <w:trHeight w:val="240"/>
          <w:jc w:val="center"/>
        </w:trPr>
        <w:tc>
          <w:tcPr>
            <w:tcW w:w="4876" w:type="dxa"/>
          </w:tcPr>
          <w:p w14:paraId="1603EEA1" w14:textId="77777777" w:rsidR="00D07D2A" w:rsidRPr="009837E0" w:rsidRDefault="00D07D2A" w:rsidP="0045320F">
            <w:pPr>
              <w:pStyle w:val="AmColumnHeading"/>
            </w:pPr>
            <w:r w:rsidRPr="009837E0">
              <w:t>Tekst proponowany przez Komisję</w:t>
            </w:r>
          </w:p>
        </w:tc>
        <w:tc>
          <w:tcPr>
            <w:tcW w:w="4876" w:type="dxa"/>
          </w:tcPr>
          <w:p w14:paraId="2FE663BE" w14:textId="77777777" w:rsidR="00D07D2A" w:rsidRPr="009837E0" w:rsidRDefault="00D07D2A" w:rsidP="0045320F">
            <w:pPr>
              <w:pStyle w:val="AmColumnHeading"/>
            </w:pPr>
            <w:r w:rsidRPr="009837E0">
              <w:t>Poprawka</w:t>
            </w:r>
          </w:p>
        </w:tc>
      </w:tr>
      <w:tr w:rsidR="00D07D2A" w:rsidRPr="009837E0" w14:paraId="2D9A7949" w14:textId="77777777" w:rsidTr="0045320F">
        <w:trPr>
          <w:jc w:val="center"/>
        </w:trPr>
        <w:tc>
          <w:tcPr>
            <w:tcW w:w="4876" w:type="dxa"/>
          </w:tcPr>
          <w:p w14:paraId="27274533" w14:textId="77777777" w:rsidR="00D07D2A" w:rsidRPr="009837E0" w:rsidRDefault="00D07D2A" w:rsidP="0045320F">
            <w:pPr>
              <w:pStyle w:val="Normal6a"/>
            </w:pPr>
          </w:p>
        </w:tc>
        <w:tc>
          <w:tcPr>
            <w:tcW w:w="4876" w:type="dxa"/>
          </w:tcPr>
          <w:p w14:paraId="28966B2E" w14:textId="77777777" w:rsidR="00D07D2A" w:rsidRPr="009837E0" w:rsidRDefault="00D07D2A" w:rsidP="0045320F">
            <w:pPr>
              <w:pStyle w:val="Normal6a"/>
            </w:pPr>
            <w:r w:rsidRPr="009837E0">
              <w:rPr>
                <w:b/>
                <w:i/>
                <w:color w:val="000005"/>
              </w:rPr>
              <w:t>n a)</w:t>
            </w:r>
            <w:r w:rsidRPr="009837E0">
              <w:rPr>
                <w:color w:val="000005"/>
              </w:rPr>
              <w:tab/>
            </w:r>
            <w:r w:rsidRPr="009837E0">
              <w:rPr>
                <w:b/>
                <w:i/>
                <w:color w:val="000005"/>
              </w:rPr>
              <w:t>pełne wdrożenie i wykorzystanie instrumentów finansowych Unii w sposób elastyczny i dostosowany do mogących wystąpić okoliczności, w celu podjęcia niezbędnych działań służących zastosowaniu wspólnych przepisów ramowych.</w:t>
            </w:r>
          </w:p>
        </w:tc>
      </w:tr>
    </w:tbl>
    <w:p w14:paraId="1A2BBA7E"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{ES}</w:t>
      </w:r>
      <w:r w:rsidRPr="009837E0">
        <w:t>es</w:t>
      </w:r>
      <w:r w:rsidRPr="009837E0">
        <w:rPr>
          <w:rStyle w:val="HideTWBExt"/>
          <w:noProof w:val="0"/>
        </w:rPr>
        <w:t>&lt;/Original&gt;</w:t>
      </w:r>
    </w:p>
    <w:p w14:paraId="1A9E2681" w14:textId="77777777" w:rsidR="00D07D2A" w:rsidRPr="009837E0" w:rsidRDefault="00D07D2A" w:rsidP="00D07D2A">
      <w:r w:rsidRPr="009837E0">
        <w:rPr>
          <w:rStyle w:val="HideTWBExt"/>
          <w:noProof w:val="0"/>
        </w:rPr>
        <w:t>&lt;/Amend&gt;</w:t>
      </w:r>
    </w:p>
    <w:p w14:paraId="11C38642" w14:textId="3D902FDF"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999</w:t>
      </w:r>
      <w:r w:rsidRPr="009837E0">
        <w:rPr>
          <w:rStyle w:val="HideTWBExt"/>
          <w:noProof w:val="0"/>
        </w:rPr>
        <w:t>&lt;/NumAm&gt;</w:t>
      </w:r>
    </w:p>
    <w:p w14:paraId="15024F0C" w14:textId="77777777" w:rsidR="00D07D2A" w:rsidRPr="009837E0" w:rsidRDefault="00D07D2A" w:rsidP="00D07D2A">
      <w:pPr>
        <w:pStyle w:val="NormalBold"/>
      </w:pPr>
      <w:r w:rsidRPr="009837E0">
        <w:rPr>
          <w:rStyle w:val="HideTWBExt"/>
          <w:noProof w:val="0"/>
        </w:rPr>
        <w:t>&lt;RepeatBlock-By&gt;&lt;Members&gt;</w:t>
      </w:r>
      <w:r w:rsidRPr="009837E0">
        <w:t>Fabienne Keller, Hilde Vautmans, Olivier Chastel, Jan-Christoph Oetjen, Malik Azmani, Sophia in 't Veld, Karen Melchior</w:t>
      </w:r>
      <w:r w:rsidRPr="009837E0">
        <w:rPr>
          <w:rStyle w:val="HideTWBExt"/>
          <w:noProof w:val="0"/>
        </w:rPr>
        <w:t>&lt;/Members&gt;</w:t>
      </w:r>
    </w:p>
    <w:p w14:paraId="149F3443" w14:textId="77777777" w:rsidR="00D07D2A" w:rsidRPr="009837E0" w:rsidRDefault="00D07D2A" w:rsidP="00D07D2A">
      <w:pPr>
        <w:pStyle w:val="NormalBold"/>
      </w:pPr>
      <w:r w:rsidRPr="009837E0">
        <w:rPr>
          <w:rStyle w:val="HideTWBExt"/>
          <w:noProof w:val="0"/>
        </w:rPr>
        <w:t>&lt;/RepeatBlock-By&gt;</w:t>
      </w:r>
    </w:p>
    <w:p w14:paraId="3AA4AAF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A3F50D2" w14:textId="77777777" w:rsidR="00D07D2A" w:rsidRPr="009837E0" w:rsidRDefault="00D07D2A" w:rsidP="00D07D2A">
      <w:pPr>
        <w:pStyle w:val="NormalBold"/>
      </w:pPr>
      <w:r w:rsidRPr="009837E0">
        <w:rPr>
          <w:rStyle w:val="HideTWBExt"/>
          <w:noProof w:val="0"/>
        </w:rPr>
        <w:t>&lt;Article&gt;</w:t>
      </w:r>
      <w:r w:rsidRPr="009837E0">
        <w:t>Artykuł 4</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5770E56B" w14:textId="77777777" w:rsidTr="0045320F">
        <w:trPr>
          <w:trHeight w:hRule="exact" w:val="240"/>
          <w:jc w:val="center"/>
        </w:trPr>
        <w:tc>
          <w:tcPr>
            <w:tcW w:w="9752" w:type="dxa"/>
            <w:gridSpan w:val="2"/>
          </w:tcPr>
          <w:p w14:paraId="4A0C5DA2" w14:textId="77777777" w:rsidR="00D07D2A" w:rsidRPr="009837E0" w:rsidRDefault="00D07D2A" w:rsidP="0045320F"/>
        </w:tc>
      </w:tr>
      <w:tr w:rsidR="00D07D2A" w:rsidRPr="009837E0" w14:paraId="6ED9387F" w14:textId="77777777" w:rsidTr="0045320F">
        <w:trPr>
          <w:trHeight w:val="240"/>
          <w:jc w:val="center"/>
        </w:trPr>
        <w:tc>
          <w:tcPr>
            <w:tcW w:w="4876" w:type="dxa"/>
          </w:tcPr>
          <w:p w14:paraId="211E2459" w14:textId="77777777" w:rsidR="00D07D2A" w:rsidRPr="009837E0" w:rsidRDefault="00D07D2A" w:rsidP="0045320F">
            <w:pPr>
              <w:pStyle w:val="AmColumnHeading"/>
            </w:pPr>
            <w:r w:rsidRPr="009837E0">
              <w:t>Tekst proponowany przez Komisję</w:t>
            </w:r>
          </w:p>
        </w:tc>
        <w:tc>
          <w:tcPr>
            <w:tcW w:w="4876" w:type="dxa"/>
          </w:tcPr>
          <w:p w14:paraId="1C652215" w14:textId="77777777" w:rsidR="00D07D2A" w:rsidRPr="009837E0" w:rsidRDefault="00D07D2A" w:rsidP="0045320F">
            <w:pPr>
              <w:pStyle w:val="AmColumnHeading"/>
            </w:pPr>
            <w:r w:rsidRPr="009837E0">
              <w:t>Poprawka</w:t>
            </w:r>
          </w:p>
        </w:tc>
      </w:tr>
      <w:tr w:rsidR="00D07D2A" w:rsidRPr="009837E0" w14:paraId="0115A179" w14:textId="77777777" w:rsidTr="0045320F">
        <w:trPr>
          <w:jc w:val="center"/>
        </w:trPr>
        <w:tc>
          <w:tcPr>
            <w:tcW w:w="4876" w:type="dxa"/>
          </w:tcPr>
          <w:p w14:paraId="1E595B2C" w14:textId="77777777" w:rsidR="00D07D2A" w:rsidRPr="009837E0" w:rsidRDefault="00D07D2A" w:rsidP="0045320F">
            <w:pPr>
              <w:pStyle w:val="NormalBoldItalicCenter6a"/>
            </w:pPr>
            <w:r w:rsidRPr="009837E0">
              <w:t>Artykuł 4</w:t>
            </w:r>
          </w:p>
        </w:tc>
        <w:tc>
          <w:tcPr>
            <w:tcW w:w="4876" w:type="dxa"/>
          </w:tcPr>
          <w:p w14:paraId="650B6459" w14:textId="77777777" w:rsidR="00D07D2A" w:rsidRPr="009837E0" w:rsidRDefault="00D07D2A" w:rsidP="0045320F">
            <w:pPr>
              <w:pStyle w:val="Normal6a"/>
            </w:pPr>
            <w:r w:rsidRPr="009837E0">
              <w:rPr>
                <w:b/>
                <w:i/>
                <w:color w:val="000005"/>
              </w:rPr>
              <w:t>skreśla się</w:t>
            </w:r>
          </w:p>
        </w:tc>
      </w:tr>
      <w:tr w:rsidR="00D07D2A" w:rsidRPr="009837E0" w14:paraId="34ADBB35" w14:textId="77777777" w:rsidTr="0045320F">
        <w:trPr>
          <w:jc w:val="center"/>
        </w:trPr>
        <w:tc>
          <w:tcPr>
            <w:tcW w:w="4876" w:type="dxa"/>
          </w:tcPr>
          <w:p w14:paraId="35E04B17" w14:textId="77777777" w:rsidR="00D07D2A" w:rsidRPr="009837E0" w:rsidRDefault="00D07D2A" w:rsidP="0045320F">
            <w:pPr>
              <w:pStyle w:val="NormalBoldItalicCenter6a"/>
            </w:pPr>
            <w:r w:rsidRPr="009837E0">
              <w:t>Zasada zintegrowanego kształtowania polityki</w:t>
            </w:r>
          </w:p>
        </w:tc>
        <w:tc>
          <w:tcPr>
            <w:tcW w:w="4876" w:type="dxa"/>
          </w:tcPr>
          <w:p w14:paraId="78AD8AAB" w14:textId="77777777" w:rsidR="00D07D2A" w:rsidRPr="009837E0" w:rsidRDefault="00D07D2A" w:rsidP="0045320F">
            <w:pPr>
              <w:pStyle w:val="Normal6a"/>
            </w:pPr>
          </w:p>
        </w:tc>
      </w:tr>
      <w:tr w:rsidR="00D07D2A" w:rsidRPr="009837E0" w14:paraId="727A1BF5" w14:textId="77777777" w:rsidTr="0045320F">
        <w:trPr>
          <w:jc w:val="center"/>
        </w:trPr>
        <w:tc>
          <w:tcPr>
            <w:tcW w:w="4876" w:type="dxa"/>
          </w:tcPr>
          <w:p w14:paraId="07F3A81D" w14:textId="77777777" w:rsidR="00D07D2A" w:rsidRPr="009837E0" w:rsidRDefault="00D07D2A" w:rsidP="0045320F">
            <w:pPr>
              <w:pStyle w:val="Normal6a"/>
            </w:pPr>
            <w:r w:rsidRPr="009837E0">
              <w:rPr>
                <w:b/>
                <w:i/>
              </w:rPr>
              <w:t>1. Unia i państwa członkowskie zapewniają spójność strategii politycznych w zakresie zarządzania azylem i migracją, w tym zarówno wewnętrznych, jak i zewnętrznych elementów tych strategii.</w:t>
            </w:r>
          </w:p>
        </w:tc>
        <w:tc>
          <w:tcPr>
            <w:tcW w:w="4876" w:type="dxa"/>
          </w:tcPr>
          <w:p w14:paraId="29851B6E" w14:textId="77777777" w:rsidR="00D07D2A" w:rsidRPr="009837E0" w:rsidRDefault="00D07D2A" w:rsidP="0045320F">
            <w:pPr>
              <w:pStyle w:val="Normal6a"/>
            </w:pPr>
          </w:p>
        </w:tc>
      </w:tr>
      <w:tr w:rsidR="00D07D2A" w:rsidRPr="009837E0" w14:paraId="6B1A23AD" w14:textId="77777777" w:rsidTr="0045320F">
        <w:trPr>
          <w:jc w:val="center"/>
        </w:trPr>
        <w:tc>
          <w:tcPr>
            <w:tcW w:w="4876" w:type="dxa"/>
          </w:tcPr>
          <w:p w14:paraId="518F6D67" w14:textId="77777777" w:rsidR="00D07D2A" w:rsidRPr="009837E0" w:rsidRDefault="00D07D2A" w:rsidP="0045320F">
            <w:pPr>
              <w:pStyle w:val="Normal6a"/>
            </w:pPr>
            <w:r w:rsidRPr="009837E0">
              <w:rPr>
                <w:b/>
                <w:i/>
              </w:rPr>
              <w:t>2. Unia i państwa członkowskie, działając w ramach swoich odpowiednich kompetencji, odpowiadają za wdrożenie polityki w zakresie zarządzania azylem i migracją.</w:t>
            </w:r>
          </w:p>
        </w:tc>
        <w:tc>
          <w:tcPr>
            <w:tcW w:w="4876" w:type="dxa"/>
          </w:tcPr>
          <w:p w14:paraId="0664FBBD" w14:textId="77777777" w:rsidR="00D07D2A" w:rsidRPr="009837E0" w:rsidRDefault="00D07D2A" w:rsidP="0045320F">
            <w:pPr>
              <w:pStyle w:val="Normal6a"/>
            </w:pPr>
          </w:p>
        </w:tc>
      </w:tr>
      <w:tr w:rsidR="00D07D2A" w:rsidRPr="009837E0" w14:paraId="569A7DE9" w14:textId="77777777" w:rsidTr="0045320F">
        <w:trPr>
          <w:jc w:val="center"/>
        </w:trPr>
        <w:tc>
          <w:tcPr>
            <w:tcW w:w="4876" w:type="dxa"/>
          </w:tcPr>
          <w:p w14:paraId="64D78F85" w14:textId="77777777" w:rsidR="00D07D2A" w:rsidRPr="009837E0" w:rsidRDefault="00D07D2A" w:rsidP="0045320F">
            <w:pPr>
              <w:pStyle w:val="Normal6a"/>
            </w:pPr>
            <w:r w:rsidRPr="009837E0">
              <w:rPr>
                <w:b/>
                <w:i/>
              </w:rPr>
              <w:t>3. Przy wsparciu agencji unijnych państwa członkowskie zapewniają swoją zdolność do skutecznego realizowania polityki w zakresie zarządzania azylem i migracją, uwzględniając kompleksowe podejście, o którym mowa w art. 3, w tym niezbędne zasoby ludzkie i finansowe oraz infrastrukturę.</w:t>
            </w:r>
          </w:p>
        </w:tc>
        <w:tc>
          <w:tcPr>
            <w:tcW w:w="4876" w:type="dxa"/>
          </w:tcPr>
          <w:p w14:paraId="3CA9BBE8" w14:textId="77777777" w:rsidR="00D07D2A" w:rsidRPr="009837E0" w:rsidRDefault="00D07D2A" w:rsidP="0045320F">
            <w:pPr>
              <w:pStyle w:val="Normal6a"/>
            </w:pPr>
          </w:p>
        </w:tc>
      </w:tr>
    </w:tbl>
    <w:p w14:paraId="7FDD2A2F"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62A84568" w14:textId="77777777" w:rsidR="00D07D2A" w:rsidRPr="009837E0" w:rsidRDefault="00D07D2A" w:rsidP="00D07D2A">
      <w:pPr>
        <w:pStyle w:val="AmJustTitle"/>
      </w:pPr>
      <w:r w:rsidRPr="009837E0">
        <w:rPr>
          <w:rStyle w:val="HideTWBExt"/>
          <w:noProof w:val="0"/>
        </w:rPr>
        <w:t>&lt;TitreJust&gt;</w:t>
      </w:r>
      <w:r w:rsidRPr="009837E0">
        <w:t>Uzasadnienie</w:t>
      </w:r>
      <w:r w:rsidRPr="009837E0">
        <w:rPr>
          <w:rStyle w:val="HideTWBExt"/>
          <w:noProof w:val="0"/>
        </w:rPr>
        <w:t>&lt;/TitreJust&gt;</w:t>
      </w:r>
    </w:p>
    <w:p w14:paraId="6C7B9C31" w14:textId="77777777" w:rsidR="00D07D2A" w:rsidRPr="009837E0" w:rsidRDefault="00D07D2A" w:rsidP="00D07D2A">
      <w:pPr>
        <w:pStyle w:val="AmJustText"/>
      </w:pPr>
      <w:r w:rsidRPr="009837E0">
        <w:t>Przeniesiono do art. 3 i 5a</w:t>
      </w:r>
    </w:p>
    <w:p w14:paraId="5D23F5D7" w14:textId="77777777" w:rsidR="00D07D2A" w:rsidRPr="009837E0" w:rsidRDefault="00D07D2A" w:rsidP="00D07D2A">
      <w:r w:rsidRPr="009837E0">
        <w:rPr>
          <w:rStyle w:val="HideTWBExt"/>
          <w:noProof w:val="0"/>
        </w:rPr>
        <w:t>&lt;/Amend&gt;</w:t>
      </w:r>
    </w:p>
    <w:p w14:paraId="7F65BD74" w14:textId="3080D473"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1000</w:t>
      </w:r>
      <w:r w:rsidRPr="009837E0">
        <w:rPr>
          <w:rStyle w:val="HideTWBExt"/>
          <w:noProof w:val="0"/>
        </w:rPr>
        <w:t>&lt;/NumAm&gt;</w:t>
      </w:r>
    </w:p>
    <w:p w14:paraId="7D220FD6" w14:textId="77777777" w:rsidR="00D07D2A" w:rsidRPr="009837E0" w:rsidRDefault="00D07D2A" w:rsidP="00D07D2A">
      <w:pPr>
        <w:pStyle w:val="NormalBold"/>
      </w:pPr>
      <w:r w:rsidRPr="009837E0">
        <w:rPr>
          <w:rStyle w:val="HideTWBExt"/>
          <w:noProof w:val="0"/>
        </w:rPr>
        <w:t>&lt;RepeatBlock-By&gt;&lt;Members&gt;</w:t>
      </w:r>
      <w:r w:rsidRPr="009837E0">
        <w:t>Cornelia Ernst, Konstantinos Arvanitis, Sira Rego, Pernando Barrena Arza, Malin Björk, Miguel Urbán Crespo, Anne-Sophie Pelletier</w:t>
      </w:r>
      <w:r w:rsidRPr="009837E0">
        <w:rPr>
          <w:rStyle w:val="HideTWBExt"/>
          <w:noProof w:val="0"/>
        </w:rPr>
        <w:t>&lt;/Members&gt;</w:t>
      </w:r>
    </w:p>
    <w:p w14:paraId="1EC678F5" w14:textId="77777777" w:rsidR="00D07D2A" w:rsidRPr="009837E0" w:rsidRDefault="00D07D2A" w:rsidP="00D07D2A">
      <w:pPr>
        <w:pStyle w:val="NormalBold"/>
      </w:pPr>
      <w:r w:rsidRPr="009837E0">
        <w:rPr>
          <w:rStyle w:val="HideTWBExt"/>
          <w:noProof w:val="0"/>
        </w:rPr>
        <w:t>&lt;/RepeatBlock-By&gt;</w:t>
      </w:r>
    </w:p>
    <w:p w14:paraId="3F1B1E5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E684A40" w14:textId="77777777" w:rsidR="00D07D2A" w:rsidRPr="009837E0" w:rsidRDefault="00D07D2A" w:rsidP="00D07D2A">
      <w:pPr>
        <w:pStyle w:val="NormalBold"/>
      </w:pPr>
      <w:r w:rsidRPr="009837E0">
        <w:rPr>
          <w:rStyle w:val="HideTWBExt"/>
          <w:noProof w:val="0"/>
        </w:rPr>
        <w:t>&lt;Article&gt;</w:t>
      </w:r>
      <w:r w:rsidRPr="009837E0">
        <w:t>Artykuł 4 – nagłówek</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5E9EB6E" w14:textId="77777777" w:rsidTr="0045320F">
        <w:trPr>
          <w:trHeight w:hRule="exact" w:val="240"/>
          <w:jc w:val="center"/>
        </w:trPr>
        <w:tc>
          <w:tcPr>
            <w:tcW w:w="9752" w:type="dxa"/>
            <w:gridSpan w:val="2"/>
          </w:tcPr>
          <w:p w14:paraId="51F52DC6" w14:textId="77777777" w:rsidR="00D07D2A" w:rsidRPr="009837E0" w:rsidRDefault="00D07D2A" w:rsidP="0045320F"/>
        </w:tc>
      </w:tr>
      <w:tr w:rsidR="00D07D2A" w:rsidRPr="009837E0" w14:paraId="6F886FB6" w14:textId="77777777" w:rsidTr="0045320F">
        <w:trPr>
          <w:trHeight w:val="240"/>
          <w:jc w:val="center"/>
        </w:trPr>
        <w:tc>
          <w:tcPr>
            <w:tcW w:w="4876" w:type="dxa"/>
          </w:tcPr>
          <w:p w14:paraId="39F9C762" w14:textId="77777777" w:rsidR="00D07D2A" w:rsidRPr="009837E0" w:rsidRDefault="00D07D2A" w:rsidP="0045320F">
            <w:pPr>
              <w:pStyle w:val="AmColumnHeading"/>
            </w:pPr>
            <w:r w:rsidRPr="009837E0">
              <w:t>Tekst proponowany przez Komisję</w:t>
            </w:r>
          </w:p>
        </w:tc>
        <w:tc>
          <w:tcPr>
            <w:tcW w:w="4876" w:type="dxa"/>
          </w:tcPr>
          <w:p w14:paraId="3E62CE12" w14:textId="77777777" w:rsidR="00D07D2A" w:rsidRPr="009837E0" w:rsidRDefault="00D07D2A" w:rsidP="0045320F">
            <w:pPr>
              <w:pStyle w:val="AmColumnHeading"/>
            </w:pPr>
            <w:r w:rsidRPr="009837E0">
              <w:t>Poprawka</w:t>
            </w:r>
          </w:p>
        </w:tc>
      </w:tr>
      <w:tr w:rsidR="00D07D2A" w:rsidRPr="009837E0" w14:paraId="7DB5B395" w14:textId="77777777" w:rsidTr="0045320F">
        <w:trPr>
          <w:jc w:val="center"/>
        </w:trPr>
        <w:tc>
          <w:tcPr>
            <w:tcW w:w="4876" w:type="dxa"/>
          </w:tcPr>
          <w:p w14:paraId="60329DE3" w14:textId="77777777" w:rsidR="00D07D2A" w:rsidRPr="009837E0" w:rsidRDefault="00D07D2A" w:rsidP="0045320F">
            <w:pPr>
              <w:pStyle w:val="Normal6a"/>
            </w:pPr>
            <w:r w:rsidRPr="009837E0">
              <w:rPr>
                <w:b/>
                <w:bCs/>
                <w:i/>
                <w:iCs/>
              </w:rPr>
              <w:t>Zasada</w:t>
            </w:r>
            <w:r w:rsidRPr="009837E0">
              <w:t xml:space="preserve"> zintegrowanego kształtowania polityki</w:t>
            </w:r>
          </w:p>
        </w:tc>
        <w:tc>
          <w:tcPr>
            <w:tcW w:w="4876" w:type="dxa"/>
          </w:tcPr>
          <w:p w14:paraId="10E00893" w14:textId="77777777" w:rsidR="00D07D2A" w:rsidRPr="009837E0" w:rsidRDefault="00D07D2A" w:rsidP="0045320F">
            <w:pPr>
              <w:pStyle w:val="Normal6a"/>
            </w:pPr>
            <w:r w:rsidRPr="009837E0">
              <w:rPr>
                <w:b/>
                <w:bCs/>
                <w:i/>
                <w:iCs/>
                <w:color w:val="000005"/>
              </w:rPr>
              <w:t>Usprawnienie</w:t>
            </w:r>
            <w:r w:rsidRPr="009837E0">
              <w:rPr>
                <w:color w:val="000005"/>
              </w:rPr>
              <w:t xml:space="preserve"> zintegrowanego kształtowania polityki</w:t>
            </w:r>
          </w:p>
        </w:tc>
      </w:tr>
    </w:tbl>
    <w:p w14:paraId="3EB76692"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CE6CA3B" w14:textId="77777777" w:rsidR="00D07D2A" w:rsidRPr="009837E0" w:rsidRDefault="00D07D2A" w:rsidP="00D07D2A">
      <w:r w:rsidRPr="009837E0">
        <w:rPr>
          <w:rStyle w:val="HideTWBExt"/>
          <w:noProof w:val="0"/>
        </w:rPr>
        <w:t>&lt;/Amend&gt;</w:t>
      </w:r>
    </w:p>
    <w:p w14:paraId="61C59A5B" w14:textId="484B060C"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1001</w:t>
      </w:r>
      <w:r w:rsidRPr="009837E0">
        <w:rPr>
          <w:rStyle w:val="HideTWBExt"/>
          <w:noProof w:val="0"/>
        </w:rPr>
        <w:t>&lt;/NumAm&gt;</w:t>
      </w:r>
    </w:p>
    <w:p w14:paraId="74BF890B" w14:textId="77777777" w:rsidR="00D07D2A" w:rsidRPr="009837E0" w:rsidRDefault="00D07D2A" w:rsidP="00D07D2A">
      <w:pPr>
        <w:pStyle w:val="NormalBold"/>
      </w:pPr>
      <w:r w:rsidRPr="009837E0">
        <w:rPr>
          <w:rStyle w:val="HideTWBExt"/>
          <w:noProof w:val="0"/>
        </w:rPr>
        <w:t>&lt;RepeatBlock-By&gt;&lt;Members&gt;</w:t>
      </w:r>
      <w:r w:rsidRPr="009837E0">
        <w:t>Cornelia Ernst, Konstantinos Arvanitis, Sira Rego, Pernando Barrena Arza, Malin Björk, Miguel Urbán Crespo, Anne-Sophie Pelletier</w:t>
      </w:r>
      <w:r w:rsidRPr="009837E0">
        <w:rPr>
          <w:rStyle w:val="HideTWBExt"/>
          <w:noProof w:val="0"/>
        </w:rPr>
        <w:t>&lt;/Members&gt;</w:t>
      </w:r>
    </w:p>
    <w:p w14:paraId="72F97217" w14:textId="77777777" w:rsidR="00D07D2A" w:rsidRPr="009837E0" w:rsidRDefault="00D07D2A" w:rsidP="00D07D2A">
      <w:pPr>
        <w:pStyle w:val="NormalBold"/>
      </w:pPr>
      <w:r w:rsidRPr="009837E0">
        <w:rPr>
          <w:rStyle w:val="HideTWBExt"/>
          <w:noProof w:val="0"/>
        </w:rPr>
        <w:t>&lt;/RepeatBlock-By&gt;</w:t>
      </w:r>
    </w:p>
    <w:p w14:paraId="669AC96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B2C4CCD" w14:textId="77777777" w:rsidR="00D07D2A" w:rsidRPr="009837E0" w:rsidRDefault="00D07D2A" w:rsidP="00D07D2A">
      <w:pPr>
        <w:pStyle w:val="NormalBold"/>
      </w:pPr>
      <w:r w:rsidRPr="009837E0">
        <w:rPr>
          <w:rStyle w:val="HideTWBExt"/>
          <w:noProof w:val="0"/>
        </w:rPr>
        <w:t>&lt;Article&gt;</w:t>
      </w:r>
      <w:r w:rsidRPr="009837E0">
        <w:t>Artykuł 4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356785F" w14:textId="77777777" w:rsidTr="0045320F">
        <w:trPr>
          <w:trHeight w:hRule="exact" w:val="240"/>
          <w:jc w:val="center"/>
        </w:trPr>
        <w:tc>
          <w:tcPr>
            <w:tcW w:w="9752" w:type="dxa"/>
            <w:gridSpan w:val="2"/>
          </w:tcPr>
          <w:p w14:paraId="4D8B4803" w14:textId="77777777" w:rsidR="00D07D2A" w:rsidRPr="009837E0" w:rsidRDefault="00D07D2A" w:rsidP="0045320F"/>
        </w:tc>
      </w:tr>
      <w:tr w:rsidR="00D07D2A" w:rsidRPr="009837E0" w14:paraId="4217DD93" w14:textId="77777777" w:rsidTr="0045320F">
        <w:trPr>
          <w:trHeight w:val="240"/>
          <w:jc w:val="center"/>
        </w:trPr>
        <w:tc>
          <w:tcPr>
            <w:tcW w:w="4876" w:type="dxa"/>
          </w:tcPr>
          <w:p w14:paraId="5754DA2F" w14:textId="77777777" w:rsidR="00D07D2A" w:rsidRPr="009837E0" w:rsidRDefault="00D07D2A" w:rsidP="0045320F">
            <w:pPr>
              <w:pStyle w:val="AmColumnHeading"/>
            </w:pPr>
            <w:r w:rsidRPr="009837E0">
              <w:t>Tekst proponowany przez Komisję</w:t>
            </w:r>
          </w:p>
        </w:tc>
        <w:tc>
          <w:tcPr>
            <w:tcW w:w="4876" w:type="dxa"/>
          </w:tcPr>
          <w:p w14:paraId="6D4318B6" w14:textId="77777777" w:rsidR="00D07D2A" w:rsidRPr="009837E0" w:rsidRDefault="00D07D2A" w:rsidP="0045320F">
            <w:pPr>
              <w:pStyle w:val="AmColumnHeading"/>
            </w:pPr>
            <w:r w:rsidRPr="009837E0">
              <w:t>Poprawka</w:t>
            </w:r>
          </w:p>
        </w:tc>
      </w:tr>
      <w:tr w:rsidR="00D07D2A" w:rsidRPr="009837E0" w14:paraId="10332E61" w14:textId="77777777" w:rsidTr="0045320F">
        <w:trPr>
          <w:jc w:val="center"/>
        </w:trPr>
        <w:tc>
          <w:tcPr>
            <w:tcW w:w="4876" w:type="dxa"/>
          </w:tcPr>
          <w:p w14:paraId="289C3A21" w14:textId="77777777" w:rsidR="00D07D2A" w:rsidRPr="009837E0" w:rsidRDefault="00D07D2A" w:rsidP="0045320F">
            <w:pPr>
              <w:pStyle w:val="Normal6a"/>
            </w:pPr>
            <w:r w:rsidRPr="009837E0">
              <w:rPr>
                <w:b/>
                <w:i/>
              </w:rPr>
              <w:t>1.</w:t>
            </w:r>
            <w:r w:rsidRPr="009837E0">
              <w:tab/>
            </w:r>
            <w:r w:rsidRPr="009837E0">
              <w:rPr>
                <w:b/>
                <w:i/>
              </w:rPr>
              <w:t>Unia i państwa członkowskie zapewniają spójność strategii politycznych w zakresie zarządzania azylem i migracją, w tym zarówno wewnętrznych, jak i zewnętrznych elementów tych strategii.</w:t>
            </w:r>
          </w:p>
        </w:tc>
        <w:tc>
          <w:tcPr>
            <w:tcW w:w="4876" w:type="dxa"/>
          </w:tcPr>
          <w:p w14:paraId="0C6EC2C8" w14:textId="77777777" w:rsidR="00D07D2A" w:rsidRPr="009837E0" w:rsidRDefault="00D07D2A" w:rsidP="0045320F">
            <w:pPr>
              <w:pStyle w:val="Normal6a"/>
            </w:pPr>
            <w:r w:rsidRPr="009837E0">
              <w:rPr>
                <w:b/>
                <w:i/>
                <w:color w:val="000005"/>
              </w:rPr>
              <w:t>skreśla się</w:t>
            </w:r>
          </w:p>
        </w:tc>
      </w:tr>
    </w:tbl>
    <w:p w14:paraId="1686E9CD"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50C4178B" w14:textId="77777777" w:rsidR="00D07D2A" w:rsidRPr="009837E0" w:rsidRDefault="00D07D2A" w:rsidP="00D07D2A">
      <w:r w:rsidRPr="009837E0">
        <w:rPr>
          <w:rStyle w:val="HideTWBExt"/>
          <w:noProof w:val="0"/>
        </w:rPr>
        <w:t>&lt;/Amend&gt;</w:t>
      </w:r>
    </w:p>
    <w:p w14:paraId="6438C3CC" w14:textId="3BEA9F81"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1002</w:t>
      </w:r>
      <w:r w:rsidRPr="009837E0">
        <w:rPr>
          <w:rStyle w:val="HideTWBExt"/>
          <w:noProof w:val="0"/>
        </w:rPr>
        <w:t>&lt;/NumAm&gt;</w:t>
      </w:r>
    </w:p>
    <w:p w14:paraId="70BC436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Maria Walsh, Deirdre Clune, Seán Kelly, Frances Fitzgerald, Colm Markey</w:t>
      </w:r>
      <w:r w:rsidRPr="0045320F">
        <w:rPr>
          <w:rStyle w:val="HideTWBExt"/>
          <w:noProof w:val="0"/>
          <w:lang w:val="en-GB"/>
        </w:rPr>
        <w:t>&lt;/Members&gt;</w:t>
      </w:r>
    </w:p>
    <w:p w14:paraId="0172752D" w14:textId="77777777" w:rsidR="00D07D2A" w:rsidRPr="009837E0" w:rsidRDefault="00D07D2A" w:rsidP="00D07D2A">
      <w:pPr>
        <w:pStyle w:val="NormalBold"/>
      </w:pPr>
      <w:r w:rsidRPr="009837E0">
        <w:rPr>
          <w:rStyle w:val="HideTWBExt"/>
          <w:noProof w:val="0"/>
        </w:rPr>
        <w:t>&lt;/RepeatBlock-By&gt;</w:t>
      </w:r>
    </w:p>
    <w:p w14:paraId="1F06000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43B4390" w14:textId="77777777" w:rsidR="00D07D2A" w:rsidRPr="009837E0" w:rsidRDefault="00D07D2A" w:rsidP="00D07D2A">
      <w:pPr>
        <w:pStyle w:val="NormalBold"/>
      </w:pPr>
      <w:r w:rsidRPr="009837E0">
        <w:rPr>
          <w:rStyle w:val="HideTWBExt"/>
          <w:noProof w:val="0"/>
        </w:rPr>
        <w:t>&lt;Article&gt;</w:t>
      </w:r>
      <w:r w:rsidRPr="009837E0">
        <w:t>Artykuł 4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5193198" w14:textId="77777777" w:rsidTr="0045320F">
        <w:trPr>
          <w:trHeight w:hRule="exact" w:val="240"/>
          <w:jc w:val="center"/>
        </w:trPr>
        <w:tc>
          <w:tcPr>
            <w:tcW w:w="9752" w:type="dxa"/>
            <w:gridSpan w:val="2"/>
          </w:tcPr>
          <w:p w14:paraId="309BD3CD" w14:textId="77777777" w:rsidR="00D07D2A" w:rsidRPr="009837E0" w:rsidRDefault="00D07D2A" w:rsidP="0045320F"/>
        </w:tc>
      </w:tr>
      <w:tr w:rsidR="00D07D2A" w:rsidRPr="009837E0" w14:paraId="2DAD9547" w14:textId="77777777" w:rsidTr="0045320F">
        <w:trPr>
          <w:trHeight w:val="240"/>
          <w:jc w:val="center"/>
        </w:trPr>
        <w:tc>
          <w:tcPr>
            <w:tcW w:w="4876" w:type="dxa"/>
          </w:tcPr>
          <w:p w14:paraId="1290710F" w14:textId="77777777" w:rsidR="00D07D2A" w:rsidRPr="009837E0" w:rsidRDefault="00D07D2A" w:rsidP="0045320F">
            <w:pPr>
              <w:pStyle w:val="AmColumnHeading"/>
            </w:pPr>
            <w:r w:rsidRPr="009837E0">
              <w:t>Tekst proponowany przez Komisję</w:t>
            </w:r>
          </w:p>
        </w:tc>
        <w:tc>
          <w:tcPr>
            <w:tcW w:w="4876" w:type="dxa"/>
          </w:tcPr>
          <w:p w14:paraId="4A4E01F3" w14:textId="77777777" w:rsidR="00D07D2A" w:rsidRPr="009837E0" w:rsidRDefault="00D07D2A" w:rsidP="0045320F">
            <w:pPr>
              <w:pStyle w:val="AmColumnHeading"/>
            </w:pPr>
            <w:r w:rsidRPr="009837E0">
              <w:t>Poprawka</w:t>
            </w:r>
          </w:p>
        </w:tc>
      </w:tr>
      <w:tr w:rsidR="00D07D2A" w:rsidRPr="009837E0" w14:paraId="0B11513A" w14:textId="77777777" w:rsidTr="0045320F">
        <w:trPr>
          <w:jc w:val="center"/>
        </w:trPr>
        <w:tc>
          <w:tcPr>
            <w:tcW w:w="4876" w:type="dxa"/>
          </w:tcPr>
          <w:p w14:paraId="7744A200" w14:textId="77777777" w:rsidR="00D07D2A" w:rsidRPr="009837E0" w:rsidRDefault="00D07D2A" w:rsidP="0045320F">
            <w:pPr>
              <w:pStyle w:val="Normal6a"/>
            </w:pPr>
            <w:r w:rsidRPr="009837E0">
              <w:t>1.</w:t>
            </w:r>
            <w:r w:rsidRPr="009837E0">
              <w:tab/>
              <w:t>Unia i państwa członkowskie zapewniają spójność strategii politycznych w zakresie zarządzania azylem i migracją, w tym zarówno wewnętrznych, jak i zewnętrznych elementów tych strategii.</w:t>
            </w:r>
          </w:p>
        </w:tc>
        <w:tc>
          <w:tcPr>
            <w:tcW w:w="4876" w:type="dxa"/>
          </w:tcPr>
          <w:p w14:paraId="1F07D8B5" w14:textId="77777777" w:rsidR="00D07D2A" w:rsidRPr="009837E0" w:rsidRDefault="00D07D2A" w:rsidP="0045320F">
            <w:pPr>
              <w:pStyle w:val="Normal6a"/>
            </w:pPr>
            <w:r w:rsidRPr="009837E0">
              <w:rPr>
                <w:color w:val="000005"/>
              </w:rPr>
              <w:t>1.</w:t>
            </w:r>
            <w:r w:rsidRPr="009837E0">
              <w:rPr>
                <w:color w:val="000005"/>
              </w:rPr>
              <w:tab/>
              <w:t>Unia i państwa członkowskie zapewniają spójność strategii politycznych w zakresie zarządzania azylem i migracją, w tym zarówno wewnętrznych, jak i zewnętrznych elementów tych strategii</w:t>
            </w:r>
            <w:r w:rsidRPr="009837E0">
              <w:rPr>
                <w:b/>
                <w:bCs/>
                <w:i/>
                <w:iCs/>
                <w:color w:val="000005"/>
              </w:rPr>
              <w:t>, w porozumieniu z instytucjami i agencjami UE i państw członkowskich odpowiedzialnymi za politykę zewnętrzną oraz z pełnym poszanowaniem ich kompetencji</w:t>
            </w:r>
            <w:r w:rsidRPr="009837E0">
              <w:rPr>
                <w:color w:val="000005"/>
              </w:rPr>
              <w:t>.</w:t>
            </w:r>
          </w:p>
        </w:tc>
      </w:tr>
    </w:tbl>
    <w:p w14:paraId="3265DDC3"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8F94474" w14:textId="77777777" w:rsidR="00D07D2A" w:rsidRPr="0045320F" w:rsidRDefault="00D07D2A" w:rsidP="00D07D2A">
      <w:pPr>
        <w:rPr>
          <w:lang w:val="en-GB"/>
        </w:rPr>
      </w:pPr>
      <w:r w:rsidRPr="0045320F">
        <w:rPr>
          <w:rStyle w:val="HideTWBExt"/>
          <w:noProof w:val="0"/>
          <w:lang w:val="en-GB"/>
        </w:rPr>
        <w:t>&lt;/Amend&gt;</w:t>
      </w:r>
    </w:p>
    <w:p w14:paraId="7B3E1162" w14:textId="1CC86BC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1003</w:t>
      </w:r>
      <w:r w:rsidRPr="0045320F">
        <w:rPr>
          <w:rStyle w:val="HideTWBExt"/>
          <w:noProof w:val="0"/>
          <w:lang w:val="en-GB"/>
        </w:rPr>
        <w:t>&lt;/NumAm&gt;</w:t>
      </w:r>
    </w:p>
    <w:p w14:paraId="172DE95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575CA70F" w14:textId="77777777" w:rsidR="00D07D2A" w:rsidRPr="009837E0" w:rsidRDefault="00D07D2A" w:rsidP="00D07D2A">
      <w:pPr>
        <w:pStyle w:val="NormalBold"/>
      </w:pPr>
      <w:r w:rsidRPr="009837E0">
        <w:rPr>
          <w:rStyle w:val="HideTWBExt"/>
          <w:noProof w:val="0"/>
        </w:rPr>
        <w:t>&lt;/RepeatBlock-By&gt;</w:t>
      </w:r>
    </w:p>
    <w:p w14:paraId="1881D41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7B2A144" w14:textId="77777777" w:rsidR="00D07D2A" w:rsidRPr="009837E0" w:rsidRDefault="00D07D2A" w:rsidP="00D07D2A">
      <w:pPr>
        <w:pStyle w:val="NormalBold"/>
      </w:pPr>
      <w:r w:rsidRPr="009837E0">
        <w:rPr>
          <w:rStyle w:val="HideTWBExt"/>
          <w:noProof w:val="0"/>
        </w:rPr>
        <w:t>&lt;Article&gt;</w:t>
      </w:r>
      <w:r w:rsidRPr="009837E0">
        <w:t>Artykuł 4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AF3FBD5" w14:textId="77777777" w:rsidTr="0045320F">
        <w:trPr>
          <w:trHeight w:hRule="exact" w:val="240"/>
          <w:jc w:val="center"/>
        </w:trPr>
        <w:tc>
          <w:tcPr>
            <w:tcW w:w="9752" w:type="dxa"/>
            <w:gridSpan w:val="2"/>
          </w:tcPr>
          <w:p w14:paraId="2AE193E8" w14:textId="77777777" w:rsidR="00D07D2A" w:rsidRPr="009837E0" w:rsidRDefault="00D07D2A" w:rsidP="0045320F"/>
        </w:tc>
      </w:tr>
      <w:tr w:rsidR="00D07D2A" w:rsidRPr="009837E0" w14:paraId="6487B423" w14:textId="77777777" w:rsidTr="0045320F">
        <w:trPr>
          <w:trHeight w:val="240"/>
          <w:jc w:val="center"/>
        </w:trPr>
        <w:tc>
          <w:tcPr>
            <w:tcW w:w="4876" w:type="dxa"/>
          </w:tcPr>
          <w:p w14:paraId="6D10D7F8" w14:textId="77777777" w:rsidR="00D07D2A" w:rsidRPr="009837E0" w:rsidRDefault="00D07D2A" w:rsidP="0045320F">
            <w:pPr>
              <w:pStyle w:val="AmColumnHeading"/>
            </w:pPr>
            <w:r w:rsidRPr="009837E0">
              <w:t>Tekst proponowany przez Komisję</w:t>
            </w:r>
          </w:p>
        </w:tc>
        <w:tc>
          <w:tcPr>
            <w:tcW w:w="4876" w:type="dxa"/>
          </w:tcPr>
          <w:p w14:paraId="3A3A2AC6" w14:textId="77777777" w:rsidR="00D07D2A" w:rsidRPr="009837E0" w:rsidRDefault="00D07D2A" w:rsidP="0045320F">
            <w:pPr>
              <w:pStyle w:val="AmColumnHeading"/>
            </w:pPr>
            <w:r w:rsidRPr="009837E0">
              <w:t>Poprawka</w:t>
            </w:r>
          </w:p>
        </w:tc>
      </w:tr>
      <w:tr w:rsidR="00D07D2A" w:rsidRPr="009837E0" w14:paraId="642AF552" w14:textId="77777777" w:rsidTr="0045320F">
        <w:trPr>
          <w:jc w:val="center"/>
        </w:trPr>
        <w:tc>
          <w:tcPr>
            <w:tcW w:w="4876" w:type="dxa"/>
          </w:tcPr>
          <w:p w14:paraId="4516841F" w14:textId="77777777" w:rsidR="00D07D2A" w:rsidRPr="009837E0" w:rsidRDefault="00D07D2A" w:rsidP="0045320F">
            <w:pPr>
              <w:pStyle w:val="Normal6a"/>
            </w:pPr>
            <w:r w:rsidRPr="009837E0">
              <w:t>1.</w:t>
            </w:r>
            <w:r w:rsidRPr="009837E0">
              <w:tab/>
              <w:t>Unia i państwa członkowskie zapewniają spójność strategii politycznych w zakresie zarządzania azylem i migracją, w tym zarówno wewnętrznych, jak i zewnętrznych elementów tych strategii.</w:t>
            </w:r>
          </w:p>
        </w:tc>
        <w:tc>
          <w:tcPr>
            <w:tcW w:w="4876" w:type="dxa"/>
          </w:tcPr>
          <w:p w14:paraId="0BD77833" w14:textId="77777777" w:rsidR="00D07D2A" w:rsidRPr="009837E0" w:rsidRDefault="00D07D2A" w:rsidP="0045320F">
            <w:pPr>
              <w:pStyle w:val="Normal6a"/>
            </w:pPr>
            <w:r w:rsidRPr="009837E0">
              <w:rPr>
                <w:color w:val="000005"/>
              </w:rPr>
              <w:t>1.</w:t>
            </w:r>
            <w:r w:rsidRPr="009837E0">
              <w:rPr>
                <w:color w:val="000005"/>
              </w:rPr>
              <w:tab/>
              <w:t>Unia i państwa członkowskie</w:t>
            </w:r>
            <w:r w:rsidRPr="009837E0">
              <w:rPr>
                <w:b/>
                <w:bCs/>
                <w:i/>
                <w:iCs/>
                <w:color w:val="000005"/>
              </w:rPr>
              <w:t xml:space="preserve">, w miarę możliwości i w granicach proporcjonalności i pomocniczości oraz przy pełnym poszanowaniu suwerenności państw członkowskich, </w:t>
            </w:r>
            <w:r w:rsidRPr="009837E0">
              <w:rPr>
                <w:color w:val="000005"/>
              </w:rPr>
              <w:t>zapewniają spójność strategii politycznych w zakresie zarządzania azylem i migracją, w tym zarówno wewnętrznych, jak i zewnętrznych elementów tych strategii.</w:t>
            </w:r>
          </w:p>
        </w:tc>
      </w:tr>
    </w:tbl>
    <w:p w14:paraId="5F123ED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A0218E5" w14:textId="77777777" w:rsidR="00D07D2A" w:rsidRPr="0045320F" w:rsidRDefault="00D07D2A" w:rsidP="00D07D2A">
      <w:pPr>
        <w:rPr>
          <w:lang w:val="en-GB"/>
        </w:rPr>
      </w:pPr>
      <w:r w:rsidRPr="0045320F">
        <w:rPr>
          <w:rStyle w:val="HideTWBExt"/>
          <w:noProof w:val="0"/>
          <w:lang w:val="en-GB"/>
        </w:rPr>
        <w:t>&lt;/Amend&gt;</w:t>
      </w:r>
    </w:p>
    <w:p w14:paraId="7BD7FA17" w14:textId="078B6E55"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1004</w:t>
      </w:r>
      <w:r w:rsidRPr="0045320F">
        <w:rPr>
          <w:rStyle w:val="HideTWBExt"/>
          <w:noProof w:val="0"/>
          <w:lang w:val="en-GB"/>
        </w:rPr>
        <w:t>&lt;/NumAm&gt;</w:t>
      </w:r>
    </w:p>
    <w:p w14:paraId="27A2393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157AE727" w14:textId="77777777" w:rsidR="00D07D2A" w:rsidRPr="009837E0" w:rsidRDefault="00D07D2A" w:rsidP="00D07D2A">
      <w:pPr>
        <w:pStyle w:val="NormalBold"/>
      </w:pPr>
      <w:r w:rsidRPr="009837E0">
        <w:rPr>
          <w:rStyle w:val="HideTWBExt"/>
          <w:noProof w:val="0"/>
        </w:rPr>
        <w:t>&lt;/RepeatBlock-By&gt;</w:t>
      </w:r>
    </w:p>
    <w:p w14:paraId="27027EA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5C1FBC7" w14:textId="77777777" w:rsidR="00D07D2A" w:rsidRPr="009837E0" w:rsidRDefault="00D07D2A" w:rsidP="00D07D2A">
      <w:pPr>
        <w:pStyle w:val="NormalBold"/>
      </w:pPr>
      <w:r w:rsidRPr="009837E0">
        <w:rPr>
          <w:rStyle w:val="HideTWBExt"/>
          <w:noProof w:val="0"/>
        </w:rPr>
        <w:t>&lt;Article&gt;</w:t>
      </w:r>
      <w:r w:rsidRPr="009837E0">
        <w:t>Artykuł 4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CCEFA84" w14:textId="77777777" w:rsidTr="0045320F">
        <w:trPr>
          <w:trHeight w:hRule="exact" w:val="240"/>
          <w:jc w:val="center"/>
        </w:trPr>
        <w:tc>
          <w:tcPr>
            <w:tcW w:w="9752" w:type="dxa"/>
            <w:gridSpan w:val="2"/>
          </w:tcPr>
          <w:p w14:paraId="1DE4C7BA" w14:textId="77777777" w:rsidR="00D07D2A" w:rsidRPr="009837E0" w:rsidRDefault="00D07D2A" w:rsidP="0045320F"/>
        </w:tc>
      </w:tr>
      <w:tr w:rsidR="00D07D2A" w:rsidRPr="009837E0" w14:paraId="0CE1BEA1" w14:textId="77777777" w:rsidTr="0045320F">
        <w:trPr>
          <w:trHeight w:val="240"/>
          <w:jc w:val="center"/>
        </w:trPr>
        <w:tc>
          <w:tcPr>
            <w:tcW w:w="4876" w:type="dxa"/>
          </w:tcPr>
          <w:p w14:paraId="5B6D92E3" w14:textId="77777777" w:rsidR="00D07D2A" w:rsidRPr="009837E0" w:rsidRDefault="00D07D2A" w:rsidP="0045320F">
            <w:pPr>
              <w:pStyle w:val="AmColumnHeading"/>
            </w:pPr>
            <w:r w:rsidRPr="009837E0">
              <w:t>Tekst proponowany przez Komisję</w:t>
            </w:r>
          </w:p>
        </w:tc>
        <w:tc>
          <w:tcPr>
            <w:tcW w:w="4876" w:type="dxa"/>
          </w:tcPr>
          <w:p w14:paraId="15A8EEE7" w14:textId="77777777" w:rsidR="00D07D2A" w:rsidRPr="009837E0" w:rsidRDefault="00D07D2A" w:rsidP="0045320F">
            <w:pPr>
              <w:pStyle w:val="AmColumnHeading"/>
            </w:pPr>
            <w:r w:rsidRPr="009837E0">
              <w:t>Poprawka</w:t>
            </w:r>
          </w:p>
        </w:tc>
      </w:tr>
      <w:tr w:rsidR="00D07D2A" w:rsidRPr="009837E0" w14:paraId="0CBB60DA" w14:textId="77777777" w:rsidTr="0045320F">
        <w:trPr>
          <w:jc w:val="center"/>
        </w:trPr>
        <w:tc>
          <w:tcPr>
            <w:tcW w:w="4876" w:type="dxa"/>
          </w:tcPr>
          <w:p w14:paraId="4B5AEE7E" w14:textId="77777777" w:rsidR="00D07D2A" w:rsidRPr="009837E0" w:rsidRDefault="00D07D2A" w:rsidP="0045320F">
            <w:pPr>
              <w:pStyle w:val="Normal6a"/>
            </w:pPr>
            <w:r w:rsidRPr="009837E0">
              <w:t>1.</w:t>
            </w:r>
            <w:r w:rsidRPr="009837E0">
              <w:tab/>
              <w:t xml:space="preserve">Unia i państwa członkowskie zapewniają spójność strategii politycznych w zakresie </w:t>
            </w:r>
            <w:r w:rsidRPr="009837E0">
              <w:rPr>
                <w:b/>
                <w:bCs/>
                <w:i/>
                <w:iCs/>
              </w:rPr>
              <w:t>zarządzania</w:t>
            </w:r>
            <w:r w:rsidRPr="009837E0">
              <w:t xml:space="preserve"> azylem </w:t>
            </w:r>
            <w:r w:rsidRPr="009837E0">
              <w:rPr>
                <w:b/>
                <w:bCs/>
                <w:i/>
                <w:iCs/>
              </w:rPr>
              <w:t>i migracją, w tym zarówno wewnętrznych, jak i zewnętrznych elementów tych</w:t>
            </w:r>
            <w:r w:rsidRPr="009837E0">
              <w:t xml:space="preserve"> </w:t>
            </w:r>
            <w:r w:rsidRPr="009837E0">
              <w:rPr>
                <w:b/>
                <w:bCs/>
                <w:i/>
                <w:iCs/>
              </w:rPr>
              <w:t>strategii</w:t>
            </w:r>
            <w:r w:rsidRPr="009837E0">
              <w:t>.</w:t>
            </w:r>
          </w:p>
        </w:tc>
        <w:tc>
          <w:tcPr>
            <w:tcW w:w="4876" w:type="dxa"/>
          </w:tcPr>
          <w:p w14:paraId="7A7C46F7" w14:textId="77777777" w:rsidR="00D07D2A" w:rsidRPr="009837E0" w:rsidRDefault="00D07D2A" w:rsidP="0045320F">
            <w:pPr>
              <w:pStyle w:val="Normal6a"/>
            </w:pPr>
            <w:r w:rsidRPr="009837E0">
              <w:rPr>
                <w:color w:val="000005"/>
              </w:rPr>
              <w:t>1.</w:t>
            </w:r>
            <w:r w:rsidRPr="009837E0">
              <w:rPr>
                <w:color w:val="000005"/>
              </w:rPr>
              <w:tab/>
              <w:t xml:space="preserve">Unia i państwa członkowskie zapewniają spójność strategii politycznych w zakresie </w:t>
            </w:r>
            <w:r w:rsidRPr="009837E0">
              <w:rPr>
                <w:b/>
                <w:bCs/>
                <w:i/>
                <w:iCs/>
                <w:color w:val="000005"/>
              </w:rPr>
              <w:t>azylu</w:t>
            </w:r>
            <w:r w:rsidRPr="009837E0">
              <w:rPr>
                <w:i/>
                <w:iCs/>
                <w:color w:val="000005"/>
              </w:rPr>
              <w:t>.</w:t>
            </w:r>
          </w:p>
        </w:tc>
      </w:tr>
    </w:tbl>
    <w:p w14:paraId="0B7F4D10"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DBC0554" w14:textId="77777777" w:rsidR="00D07D2A" w:rsidRPr="0045320F" w:rsidRDefault="00D07D2A" w:rsidP="00D07D2A">
      <w:pPr>
        <w:rPr>
          <w:lang w:val="en-GB"/>
        </w:rPr>
      </w:pPr>
      <w:r w:rsidRPr="0045320F">
        <w:rPr>
          <w:rStyle w:val="HideTWBExt"/>
          <w:noProof w:val="0"/>
          <w:lang w:val="en-GB"/>
        </w:rPr>
        <w:t>&lt;/Amend&gt;</w:t>
      </w:r>
    </w:p>
    <w:p w14:paraId="1F8B1A4B" w14:textId="26CA5833"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1005</w:t>
      </w:r>
      <w:r w:rsidRPr="0045320F">
        <w:rPr>
          <w:rStyle w:val="HideTWBExt"/>
          <w:noProof w:val="0"/>
          <w:lang w:val="en-GB"/>
        </w:rPr>
        <w:t>&lt;/NumAm&gt;</w:t>
      </w:r>
    </w:p>
    <w:p w14:paraId="367C7CD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60CF57BE" w14:textId="77777777" w:rsidR="00D07D2A" w:rsidRPr="009837E0" w:rsidRDefault="00D07D2A" w:rsidP="00D07D2A">
      <w:pPr>
        <w:pStyle w:val="NormalBold"/>
      </w:pPr>
      <w:r w:rsidRPr="009837E0">
        <w:rPr>
          <w:rStyle w:val="HideTWBExt"/>
          <w:noProof w:val="0"/>
        </w:rPr>
        <w:t>&lt;/RepeatBlock-By&gt;</w:t>
      </w:r>
    </w:p>
    <w:p w14:paraId="0D6600F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D4007FB" w14:textId="77777777" w:rsidR="00D07D2A" w:rsidRPr="009837E0" w:rsidRDefault="00D07D2A" w:rsidP="00D07D2A">
      <w:pPr>
        <w:pStyle w:val="NormalBold"/>
      </w:pPr>
      <w:r w:rsidRPr="009837E0">
        <w:rPr>
          <w:rStyle w:val="HideTWBExt"/>
          <w:noProof w:val="0"/>
        </w:rPr>
        <w:t>&lt;Article&gt;</w:t>
      </w:r>
      <w:r w:rsidRPr="009837E0">
        <w:t>Artykuł 4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D2A6C9F" w14:textId="77777777" w:rsidTr="0045320F">
        <w:trPr>
          <w:trHeight w:hRule="exact" w:val="240"/>
          <w:jc w:val="center"/>
        </w:trPr>
        <w:tc>
          <w:tcPr>
            <w:tcW w:w="9752" w:type="dxa"/>
            <w:gridSpan w:val="2"/>
          </w:tcPr>
          <w:p w14:paraId="3C7EF283" w14:textId="77777777" w:rsidR="00D07D2A" w:rsidRPr="009837E0" w:rsidRDefault="00D07D2A" w:rsidP="0045320F"/>
        </w:tc>
      </w:tr>
      <w:tr w:rsidR="00D07D2A" w:rsidRPr="009837E0" w14:paraId="158CF9F5" w14:textId="77777777" w:rsidTr="0045320F">
        <w:trPr>
          <w:trHeight w:val="240"/>
          <w:jc w:val="center"/>
        </w:trPr>
        <w:tc>
          <w:tcPr>
            <w:tcW w:w="4876" w:type="dxa"/>
          </w:tcPr>
          <w:p w14:paraId="0F95F239" w14:textId="77777777" w:rsidR="00D07D2A" w:rsidRPr="009837E0" w:rsidRDefault="00D07D2A" w:rsidP="0045320F">
            <w:pPr>
              <w:pStyle w:val="AmColumnHeading"/>
            </w:pPr>
            <w:r w:rsidRPr="009837E0">
              <w:t>Tekst proponowany przez Komisję</w:t>
            </w:r>
          </w:p>
        </w:tc>
        <w:tc>
          <w:tcPr>
            <w:tcW w:w="4876" w:type="dxa"/>
          </w:tcPr>
          <w:p w14:paraId="067A1BE6" w14:textId="77777777" w:rsidR="00D07D2A" w:rsidRPr="009837E0" w:rsidRDefault="00D07D2A" w:rsidP="0045320F">
            <w:pPr>
              <w:pStyle w:val="AmColumnHeading"/>
            </w:pPr>
            <w:r w:rsidRPr="009837E0">
              <w:t>Poprawka</w:t>
            </w:r>
          </w:p>
        </w:tc>
      </w:tr>
      <w:tr w:rsidR="00D07D2A" w:rsidRPr="009837E0" w14:paraId="56900D8D" w14:textId="77777777" w:rsidTr="0045320F">
        <w:trPr>
          <w:jc w:val="center"/>
        </w:trPr>
        <w:tc>
          <w:tcPr>
            <w:tcW w:w="4876" w:type="dxa"/>
          </w:tcPr>
          <w:p w14:paraId="5C5DF6B5" w14:textId="77777777" w:rsidR="00D07D2A" w:rsidRPr="009837E0" w:rsidRDefault="00D07D2A" w:rsidP="0045320F">
            <w:pPr>
              <w:pStyle w:val="Normal6a"/>
            </w:pPr>
            <w:r w:rsidRPr="009837E0">
              <w:t>1.</w:t>
            </w:r>
            <w:r w:rsidRPr="009837E0">
              <w:tab/>
              <w:t xml:space="preserve">Unia </w:t>
            </w:r>
            <w:r w:rsidRPr="009837E0">
              <w:rPr>
                <w:b/>
                <w:bCs/>
                <w:i/>
                <w:iCs/>
              </w:rPr>
              <w:t>i</w:t>
            </w:r>
            <w:r w:rsidRPr="009837E0">
              <w:t xml:space="preserve"> państwa członkowskie </w:t>
            </w:r>
            <w:r w:rsidRPr="009837E0">
              <w:rPr>
                <w:b/>
                <w:bCs/>
                <w:i/>
                <w:iCs/>
              </w:rPr>
              <w:t>zapewniają spójność</w:t>
            </w:r>
            <w:r w:rsidRPr="009837E0">
              <w:t xml:space="preserve"> strategii politycznych w zakresie zarządzania azylem i migracją, w tym zarówno wewnętrznych, jak i zewnętrznych elementów </w:t>
            </w:r>
            <w:r w:rsidRPr="009837E0">
              <w:rPr>
                <w:b/>
                <w:bCs/>
                <w:i/>
                <w:iCs/>
              </w:rPr>
              <w:t>tych</w:t>
            </w:r>
            <w:r w:rsidRPr="009837E0">
              <w:t xml:space="preserve"> strategii.</w:t>
            </w:r>
          </w:p>
        </w:tc>
        <w:tc>
          <w:tcPr>
            <w:tcW w:w="4876" w:type="dxa"/>
          </w:tcPr>
          <w:p w14:paraId="1BCE5B44" w14:textId="77777777" w:rsidR="00D07D2A" w:rsidRPr="009837E0" w:rsidRDefault="00D07D2A" w:rsidP="0045320F">
            <w:pPr>
              <w:pStyle w:val="Normal6a"/>
            </w:pPr>
            <w:r w:rsidRPr="009837E0">
              <w:rPr>
                <w:color w:val="000005"/>
              </w:rPr>
              <w:t>1.</w:t>
            </w:r>
            <w:r w:rsidRPr="009837E0">
              <w:rPr>
                <w:color w:val="000005"/>
              </w:rPr>
              <w:tab/>
              <w:t xml:space="preserve">Unia </w:t>
            </w:r>
            <w:r w:rsidRPr="009837E0">
              <w:rPr>
                <w:b/>
                <w:bCs/>
                <w:i/>
                <w:iCs/>
                <w:color w:val="000005"/>
              </w:rPr>
              <w:t>dokłada wszelkich starań, aby zawsze szanować kompetencje państw członkowskich w odniesieniu do</w:t>
            </w:r>
            <w:r w:rsidRPr="009837E0">
              <w:rPr>
                <w:color w:val="000005"/>
              </w:rPr>
              <w:t xml:space="preserve"> strategii politycznych w zakresie zarządzania azylem i migracją, w tym zarówno wewnętrznych, jak i zewnętrznych elementów </w:t>
            </w:r>
            <w:r w:rsidRPr="009837E0">
              <w:rPr>
                <w:b/>
                <w:bCs/>
                <w:i/>
                <w:iCs/>
                <w:color w:val="000005"/>
              </w:rPr>
              <w:t>takich</w:t>
            </w:r>
            <w:r w:rsidRPr="009837E0">
              <w:rPr>
                <w:color w:val="000005"/>
              </w:rPr>
              <w:t xml:space="preserve"> strategii.</w:t>
            </w:r>
          </w:p>
        </w:tc>
      </w:tr>
    </w:tbl>
    <w:p w14:paraId="6F64CFD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9870B82" w14:textId="77777777" w:rsidR="00D07D2A" w:rsidRPr="0045320F" w:rsidRDefault="00D07D2A" w:rsidP="00D07D2A">
      <w:pPr>
        <w:rPr>
          <w:lang w:val="en-GB"/>
        </w:rPr>
      </w:pPr>
      <w:r w:rsidRPr="0045320F">
        <w:rPr>
          <w:rStyle w:val="HideTWBExt"/>
          <w:noProof w:val="0"/>
          <w:lang w:val="en-GB"/>
        </w:rPr>
        <w:t>&lt;/Amend&gt;</w:t>
      </w:r>
    </w:p>
    <w:p w14:paraId="12F83947" w14:textId="7B0F51B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1006</w:t>
      </w:r>
      <w:r w:rsidRPr="0045320F">
        <w:rPr>
          <w:rStyle w:val="HideTWBExt"/>
          <w:noProof w:val="0"/>
          <w:lang w:val="en-GB"/>
        </w:rPr>
        <w:t>&lt;/NumAm&gt;</w:t>
      </w:r>
    </w:p>
    <w:p w14:paraId="57BA093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16FFAA0B" w14:textId="77777777" w:rsidR="00D07D2A" w:rsidRPr="009837E0" w:rsidRDefault="00D07D2A" w:rsidP="00D07D2A">
      <w:pPr>
        <w:pStyle w:val="NormalBold"/>
      </w:pPr>
      <w:r w:rsidRPr="009837E0">
        <w:rPr>
          <w:rStyle w:val="HideTWBExt"/>
          <w:noProof w:val="0"/>
        </w:rPr>
        <w:t>&lt;/RepeatBlock-By&gt;</w:t>
      </w:r>
    </w:p>
    <w:p w14:paraId="692B2A8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80B88A3" w14:textId="77777777" w:rsidR="00D07D2A" w:rsidRPr="009837E0" w:rsidRDefault="00D07D2A" w:rsidP="00D07D2A">
      <w:pPr>
        <w:pStyle w:val="NormalBold"/>
      </w:pPr>
      <w:r w:rsidRPr="009837E0">
        <w:rPr>
          <w:rStyle w:val="HideTWBExt"/>
          <w:noProof w:val="0"/>
        </w:rPr>
        <w:t>&lt;Article&gt;</w:t>
      </w:r>
      <w:r w:rsidRPr="009837E0">
        <w:t>Artykuł 4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92145B7" w14:textId="77777777" w:rsidTr="0045320F">
        <w:trPr>
          <w:trHeight w:hRule="exact" w:val="240"/>
          <w:jc w:val="center"/>
        </w:trPr>
        <w:tc>
          <w:tcPr>
            <w:tcW w:w="9752" w:type="dxa"/>
            <w:gridSpan w:val="2"/>
          </w:tcPr>
          <w:p w14:paraId="2D8597E7" w14:textId="77777777" w:rsidR="00D07D2A" w:rsidRPr="009837E0" w:rsidRDefault="00D07D2A" w:rsidP="0045320F"/>
        </w:tc>
      </w:tr>
      <w:tr w:rsidR="00D07D2A" w:rsidRPr="009837E0" w14:paraId="4C82E61B" w14:textId="77777777" w:rsidTr="0045320F">
        <w:trPr>
          <w:trHeight w:val="240"/>
          <w:jc w:val="center"/>
        </w:trPr>
        <w:tc>
          <w:tcPr>
            <w:tcW w:w="4876" w:type="dxa"/>
          </w:tcPr>
          <w:p w14:paraId="0C7C84A8" w14:textId="77777777" w:rsidR="00D07D2A" w:rsidRPr="009837E0" w:rsidRDefault="00D07D2A" w:rsidP="0045320F">
            <w:pPr>
              <w:pStyle w:val="AmColumnHeading"/>
            </w:pPr>
            <w:r w:rsidRPr="009837E0">
              <w:t>Tekst proponowany przez Komisję</w:t>
            </w:r>
          </w:p>
        </w:tc>
        <w:tc>
          <w:tcPr>
            <w:tcW w:w="4876" w:type="dxa"/>
          </w:tcPr>
          <w:p w14:paraId="1FF9C839" w14:textId="77777777" w:rsidR="00D07D2A" w:rsidRPr="009837E0" w:rsidRDefault="00D07D2A" w:rsidP="0045320F">
            <w:pPr>
              <w:pStyle w:val="AmColumnHeading"/>
            </w:pPr>
            <w:r w:rsidRPr="009837E0">
              <w:t>Poprawka</w:t>
            </w:r>
          </w:p>
        </w:tc>
      </w:tr>
      <w:tr w:rsidR="00D07D2A" w:rsidRPr="009837E0" w14:paraId="02012252" w14:textId="77777777" w:rsidTr="0045320F">
        <w:trPr>
          <w:jc w:val="center"/>
        </w:trPr>
        <w:tc>
          <w:tcPr>
            <w:tcW w:w="4876" w:type="dxa"/>
          </w:tcPr>
          <w:p w14:paraId="54C28AE0" w14:textId="77777777" w:rsidR="00D07D2A" w:rsidRPr="009837E0" w:rsidRDefault="00D07D2A" w:rsidP="0045320F">
            <w:pPr>
              <w:pStyle w:val="Normal6a"/>
            </w:pPr>
            <w:r w:rsidRPr="009837E0">
              <w:t>1.</w:t>
            </w:r>
            <w:r w:rsidRPr="009837E0">
              <w:tab/>
              <w:t xml:space="preserve">Unia i państwa członkowskie zapewniają spójność strategii politycznych w zakresie </w:t>
            </w:r>
            <w:r w:rsidRPr="009837E0">
              <w:rPr>
                <w:b/>
                <w:bCs/>
                <w:i/>
                <w:iCs/>
              </w:rPr>
              <w:t>zarządzania</w:t>
            </w:r>
            <w:r w:rsidRPr="009837E0">
              <w:t xml:space="preserve"> azylem i migracją, w tym zarówno wewnętrznych, jak i zewnętrznych elementów tych strategii.</w:t>
            </w:r>
          </w:p>
        </w:tc>
        <w:tc>
          <w:tcPr>
            <w:tcW w:w="4876" w:type="dxa"/>
          </w:tcPr>
          <w:p w14:paraId="465690E3" w14:textId="77777777" w:rsidR="00D07D2A" w:rsidRPr="009837E0" w:rsidRDefault="00D07D2A" w:rsidP="0045320F">
            <w:pPr>
              <w:pStyle w:val="Normal6a"/>
            </w:pPr>
            <w:r w:rsidRPr="009837E0">
              <w:rPr>
                <w:color w:val="000005"/>
              </w:rPr>
              <w:t>1.</w:t>
            </w:r>
            <w:r w:rsidRPr="009837E0">
              <w:rPr>
                <w:color w:val="000005"/>
              </w:rPr>
              <w:tab/>
              <w:t xml:space="preserve">Unia i państwa członkowskie zapewniają spójność strategii politycznych w zakresie </w:t>
            </w:r>
            <w:r w:rsidRPr="009837E0">
              <w:rPr>
                <w:b/>
                <w:bCs/>
                <w:i/>
                <w:iCs/>
                <w:color w:val="000005"/>
              </w:rPr>
              <w:t>azylu</w:t>
            </w:r>
            <w:r w:rsidRPr="009837E0">
              <w:rPr>
                <w:color w:val="000005"/>
              </w:rPr>
              <w:t xml:space="preserve"> i </w:t>
            </w:r>
            <w:r w:rsidRPr="009837E0">
              <w:rPr>
                <w:b/>
                <w:bCs/>
                <w:i/>
                <w:iCs/>
                <w:color w:val="000005"/>
              </w:rPr>
              <w:t>migracji</w:t>
            </w:r>
            <w:r w:rsidRPr="009837E0">
              <w:rPr>
                <w:color w:val="000005"/>
              </w:rPr>
              <w:t xml:space="preserve">, w tym zarówno wewnętrznych, jak i zewnętrznych elementów tych strategii </w:t>
            </w:r>
            <w:r w:rsidRPr="009837E0">
              <w:rPr>
                <w:b/>
                <w:bCs/>
                <w:i/>
                <w:iCs/>
                <w:color w:val="000005"/>
              </w:rPr>
              <w:t>z pełnym poszanowaniem kompetencji krajowych</w:t>
            </w:r>
            <w:r w:rsidRPr="009837E0">
              <w:rPr>
                <w:color w:val="000005"/>
              </w:rPr>
              <w:t>.</w:t>
            </w:r>
          </w:p>
        </w:tc>
      </w:tr>
    </w:tbl>
    <w:p w14:paraId="008E4CB4"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E214F9C" w14:textId="77777777" w:rsidR="00D07D2A" w:rsidRPr="0045320F" w:rsidRDefault="00D07D2A" w:rsidP="00D07D2A">
      <w:pPr>
        <w:rPr>
          <w:lang w:val="en-GB"/>
        </w:rPr>
      </w:pPr>
      <w:r w:rsidRPr="0045320F">
        <w:rPr>
          <w:rStyle w:val="HideTWBExt"/>
          <w:noProof w:val="0"/>
          <w:lang w:val="en-GB"/>
        </w:rPr>
        <w:t>&lt;/Amend&gt;</w:t>
      </w:r>
    </w:p>
    <w:p w14:paraId="48AD2B07" w14:textId="54F428D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1007</w:t>
      </w:r>
      <w:r w:rsidRPr="0045320F">
        <w:rPr>
          <w:rStyle w:val="HideTWBExt"/>
          <w:noProof w:val="0"/>
          <w:lang w:val="en-GB"/>
        </w:rPr>
        <w:t>&lt;/NumAm&gt;</w:t>
      </w:r>
    </w:p>
    <w:p w14:paraId="3658966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7F8E54EA" w14:textId="77777777" w:rsidR="00D07D2A" w:rsidRPr="009837E0" w:rsidRDefault="00D07D2A" w:rsidP="00D07D2A">
      <w:pPr>
        <w:pStyle w:val="NormalBold"/>
      </w:pPr>
      <w:r w:rsidRPr="009837E0">
        <w:rPr>
          <w:rStyle w:val="HideTWBExt"/>
          <w:noProof w:val="0"/>
        </w:rPr>
        <w:t>&lt;/RepeatBlock-By&gt;</w:t>
      </w:r>
    </w:p>
    <w:p w14:paraId="125C860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28D848C" w14:textId="77777777" w:rsidR="00D07D2A" w:rsidRPr="009837E0" w:rsidRDefault="00D07D2A" w:rsidP="00D07D2A">
      <w:pPr>
        <w:pStyle w:val="NormalBold"/>
      </w:pPr>
      <w:r w:rsidRPr="009837E0">
        <w:rPr>
          <w:rStyle w:val="HideTWBExt"/>
          <w:noProof w:val="0"/>
        </w:rPr>
        <w:t>&lt;Article&gt;</w:t>
      </w:r>
      <w:r w:rsidRPr="009837E0">
        <w:t>Artykuł 4 – ustęp 1 a (nowy)</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C8CBC7E" w14:textId="77777777" w:rsidTr="0045320F">
        <w:trPr>
          <w:trHeight w:hRule="exact" w:val="240"/>
          <w:jc w:val="center"/>
        </w:trPr>
        <w:tc>
          <w:tcPr>
            <w:tcW w:w="9752" w:type="dxa"/>
            <w:gridSpan w:val="2"/>
          </w:tcPr>
          <w:p w14:paraId="0A229A79" w14:textId="77777777" w:rsidR="00D07D2A" w:rsidRPr="009837E0" w:rsidRDefault="00D07D2A" w:rsidP="0045320F"/>
        </w:tc>
      </w:tr>
      <w:tr w:rsidR="00D07D2A" w:rsidRPr="009837E0" w14:paraId="545D165B" w14:textId="77777777" w:rsidTr="0045320F">
        <w:trPr>
          <w:trHeight w:val="240"/>
          <w:jc w:val="center"/>
        </w:trPr>
        <w:tc>
          <w:tcPr>
            <w:tcW w:w="4876" w:type="dxa"/>
          </w:tcPr>
          <w:p w14:paraId="6E2828DE" w14:textId="77777777" w:rsidR="00D07D2A" w:rsidRPr="009837E0" w:rsidRDefault="00D07D2A" w:rsidP="0045320F">
            <w:pPr>
              <w:pStyle w:val="AmColumnHeading"/>
            </w:pPr>
            <w:r w:rsidRPr="009837E0">
              <w:t>Tekst proponowany przez Komisję</w:t>
            </w:r>
          </w:p>
        </w:tc>
        <w:tc>
          <w:tcPr>
            <w:tcW w:w="4876" w:type="dxa"/>
          </w:tcPr>
          <w:p w14:paraId="15B4CE5A" w14:textId="77777777" w:rsidR="00D07D2A" w:rsidRPr="009837E0" w:rsidRDefault="00D07D2A" w:rsidP="0045320F">
            <w:pPr>
              <w:pStyle w:val="AmColumnHeading"/>
            </w:pPr>
            <w:r w:rsidRPr="009837E0">
              <w:t>Poprawka</w:t>
            </w:r>
          </w:p>
        </w:tc>
      </w:tr>
      <w:tr w:rsidR="00D07D2A" w:rsidRPr="009837E0" w14:paraId="17786643" w14:textId="77777777" w:rsidTr="0045320F">
        <w:trPr>
          <w:jc w:val="center"/>
        </w:trPr>
        <w:tc>
          <w:tcPr>
            <w:tcW w:w="4876" w:type="dxa"/>
          </w:tcPr>
          <w:p w14:paraId="122F7BBA" w14:textId="77777777" w:rsidR="00D07D2A" w:rsidRPr="009837E0" w:rsidRDefault="00D07D2A" w:rsidP="0045320F">
            <w:pPr>
              <w:pStyle w:val="Normal6a"/>
            </w:pPr>
          </w:p>
        </w:tc>
        <w:tc>
          <w:tcPr>
            <w:tcW w:w="4876" w:type="dxa"/>
          </w:tcPr>
          <w:p w14:paraId="42AA39CE" w14:textId="77777777" w:rsidR="00D07D2A" w:rsidRPr="009837E0" w:rsidRDefault="00D07D2A" w:rsidP="0045320F">
            <w:pPr>
              <w:pStyle w:val="Normal6a"/>
            </w:pPr>
            <w:r w:rsidRPr="009837E0">
              <w:rPr>
                <w:b/>
                <w:i/>
                <w:color w:val="000005"/>
              </w:rPr>
              <w:t>1a.</w:t>
            </w:r>
            <w:r w:rsidRPr="009837E0">
              <w:rPr>
                <w:color w:val="000005"/>
              </w:rPr>
              <w:tab/>
            </w:r>
            <w:r w:rsidRPr="009837E0">
              <w:rPr>
                <w:b/>
                <w:i/>
                <w:color w:val="000005"/>
              </w:rPr>
              <w:t>Państwa członkowskie zapewniają ochronę swoich granic zewnętrznych przed wszelkimi wtargnięciami obcych sił, w tym przed nielegalną migracją, atakami hybrydowymi i nadużyciami w dziedzinie azylu.</w:t>
            </w:r>
          </w:p>
        </w:tc>
      </w:tr>
    </w:tbl>
    <w:p w14:paraId="00F7C454"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C336F88" w14:textId="77777777" w:rsidR="00D07D2A" w:rsidRPr="0045320F" w:rsidRDefault="00D07D2A" w:rsidP="00D07D2A">
      <w:pPr>
        <w:rPr>
          <w:lang w:val="en-GB"/>
        </w:rPr>
      </w:pPr>
      <w:r w:rsidRPr="0045320F">
        <w:rPr>
          <w:rStyle w:val="HideTWBExt"/>
          <w:noProof w:val="0"/>
          <w:lang w:val="en-GB"/>
        </w:rPr>
        <w:t>&lt;/Amend&gt;</w:t>
      </w:r>
    </w:p>
    <w:p w14:paraId="0AF287BC" w14:textId="10CEF08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1008</w:t>
      </w:r>
      <w:r w:rsidRPr="0045320F">
        <w:rPr>
          <w:rStyle w:val="HideTWBExt"/>
          <w:noProof w:val="0"/>
          <w:lang w:val="en-GB"/>
        </w:rPr>
        <w:t>&lt;/NumAm&gt;</w:t>
      </w:r>
    </w:p>
    <w:p w14:paraId="154DDC50"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Maria Walsh, Deirdre Clune, Seán Kelly, Frances Fitzgerald, Colm Markey</w:t>
      </w:r>
      <w:r w:rsidRPr="0045320F">
        <w:rPr>
          <w:rStyle w:val="HideTWBExt"/>
          <w:noProof w:val="0"/>
          <w:lang w:val="en-GB"/>
        </w:rPr>
        <w:t>&lt;/Members&gt;</w:t>
      </w:r>
    </w:p>
    <w:p w14:paraId="6709B88F" w14:textId="77777777" w:rsidR="00D07D2A" w:rsidRPr="009837E0" w:rsidRDefault="00D07D2A" w:rsidP="00D07D2A">
      <w:pPr>
        <w:pStyle w:val="NormalBold"/>
      </w:pPr>
      <w:r w:rsidRPr="009837E0">
        <w:rPr>
          <w:rStyle w:val="HideTWBExt"/>
          <w:noProof w:val="0"/>
        </w:rPr>
        <w:t>&lt;/RepeatBlock-By&gt;</w:t>
      </w:r>
    </w:p>
    <w:p w14:paraId="7AFA3B6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CC70A55" w14:textId="77777777" w:rsidR="00D07D2A" w:rsidRPr="009837E0" w:rsidRDefault="00D07D2A" w:rsidP="00D07D2A">
      <w:pPr>
        <w:pStyle w:val="NormalBold"/>
      </w:pPr>
      <w:r w:rsidRPr="009837E0">
        <w:rPr>
          <w:rStyle w:val="HideTWBExt"/>
          <w:noProof w:val="0"/>
        </w:rPr>
        <w:t>&lt;Article&gt;</w:t>
      </w:r>
      <w:r w:rsidRPr="009837E0">
        <w:t>Artykuł 4 – ustęp 2</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2662551" w14:textId="77777777" w:rsidTr="0045320F">
        <w:trPr>
          <w:trHeight w:hRule="exact" w:val="240"/>
          <w:jc w:val="center"/>
        </w:trPr>
        <w:tc>
          <w:tcPr>
            <w:tcW w:w="9752" w:type="dxa"/>
            <w:gridSpan w:val="2"/>
          </w:tcPr>
          <w:p w14:paraId="2AE44635" w14:textId="77777777" w:rsidR="00D07D2A" w:rsidRPr="009837E0" w:rsidRDefault="00D07D2A" w:rsidP="0045320F"/>
        </w:tc>
      </w:tr>
      <w:tr w:rsidR="00D07D2A" w:rsidRPr="009837E0" w14:paraId="56DC639D" w14:textId="77777777" w:rsidTr="0045320F">
        <w:trPr>
          <w:trHeight w:val="240"/>
          <w:jc w:val="center"/>
        </w:trPr>
        <w:tc>
          <w:tcPr>
            <w:tcW w:w="4876" w:type="dxa"/>
          </w:tcPr>
          <w:p w14:paraId="73B24188" w14:textId="77777777" w:rsidR="00D07D2A" w:rsidRPr="009837E0" w:rsidRDefault="00D07D2A" w:rsidP="0045320F">
            <w:pPr>
              <w:pStyle w:val="AmColumnHeading"/>
            </w:pPr>
            <w:r w:rsidRPr="009837E0">
              <w:t>Tekst proponowany przez Komisję</w:t>
            </w:r>
          </w:p>
        </w:tc>
        <w:tc>
          <w:tcPr>
            <w:tcW w:w="4876" w:type="dxa"/>
          </w:tcPr>
          <w:p w14:paraId="1888E596" w14:textId="77777777" w:rsidR="00D07D2A" w:rsidRPr="009837E0" w:rsidRDefault="00D07D2A" w:rsidP="0045320F">
            <w:pPr>
              <w:pStyle w:val="AmColumnHeading"/>
            </w:pPr>
            <w:r w:rsidRPr="009837E0">
              <w:t>Poprawka</w:t>
            </w:r>
          </w:p>
        </w:tc>
      </w:tr>
      <w:tr w:rsidR="00D07D2A" w:rsidRPr="009837E0" w14:paraId="65904303" w14:textId="77777777" w:rsidTr="0045320F">
        <w:trPr>
          <w:jc w:val="center"/>
        </w:trPr>
        <w:tc>
          <w:tcPr>
            <w:tcW w:w="4876" w:type="dxa"/>
          </w:tcPr>
          <w:p w14:paraId="5FE659BF" w14:textId="77777777" w:rsidR="00D07D2A" w:rsidRPr="009837E0" w:rsidRDefault="00D07D2A" w:rsidP="0045320F">
            <w:pPr>
              <w:pStyle w:val="Normal6a"/>
            </w:pPr>
            <w:r w:rsidRPr="009837E0">
              <w:rPr>
                <w:b/>
                <w:i/>
              </w:rPr>
              <w:t>2.</w:t>
            </w:r>
            <w:r w:rsidRPr="009837E0">
              <w:tab/>
            </w:r>
            <w:r w:rsidRPr="009837E0">
              <w:rPr>
                <w:b/>
                <w:i/>
              </w:rPr>
              <w:t>Unia i państwa członkowskie, działając w ramach swoich odpowiednich kompetencji, odpowiadają za wdrożenie polityki w zakresie zarządzania azylem i migracją.</w:t>
            </w:r>
          </w:p>
        </w:tc>
        <w:tc>
          <w:tcPr>
            <w:tcW w:w="4876" w:type="dxa"/>
          </w:tcPr>
          <w:p w14:paraId="230DDAD1" w14:textId="77777777" w:rsidR="00D07D2A" w:rsidRPr="009837E0" w:rsidRDefault="00D07D2A" w:rsidP="0045320F">
            <w:pPr>
              <w:pStyle w:val="Normal6a"/>
            </w:pPr>
            <w:r w:rsidRPr="009837E0">
              <w:rPr>
                <w:b/>
                <w:i/>
                <w:color w:val="000005"/>
              </w:rPr>
              <w:t>skreśla się</w:t>
            </w:r>
          </w:p>
        </w:tc>
      </w:tr>
    </w:tbl>
    <w:p w14:paraId="6A67C80B"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2A7234CD" w14:textId="77777777" w:rsidR="00D07D2A" w:rsidRPr="009837E0" w:rsidRDefault="00D07D2A" w:rsidP="00D07D2A">
      <w:r w:rsidRPr="009837E0">
        <w:rPr>
          <w:rStyle w:val="HideTWBExt"/>
          <w:noProof w:val="0"/>
        </w:rPr>
        <w:t>&lt;/Amend&gt;</w:t>
      </w:r>
    </w:p>
    <w:p w14:paraId="36ED217D" w14:textId="671D978F"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1009</w:t>
      </w:r>
      <w:r w:rsidRPr="009837E0">
        <w:rPr>
          <w:rStyle w:val="HideTWBExt"/>
          <w:noProof w:val="0"/>
        </w:rPr>
        <w:t>&lt;/NumAm&gt;</w:t>
      </w:r>
    </w:p>
    <w:p w14:paraId="422A888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Juan Ignacio Zoido Álvarez</w:t>
      </w:r>
      <w:r w:rsidRPr="0045320F">
        <w:rPr>
          <w:rStyle w:val="HideTWBExt"/>
          <w:noProof w:val="0"/>
          <w:lang w:val="en-GB"/>
        </w:rPr>
        <w:t>&lt;/Members&gt;</w:t>
      </w:r>
    </w:p>
    <w:p w14:paraId="74C3C3BB" w14:textId="77777777" w:rsidR="00D07D2A" w:rsidRPr="009837E0" w:rsidRDefault="00D07D2A" w:rsidP="00D07D2A">
      <w:pPr>
        <w:pStyle w:val="NormalBold"/>
      </w:pPr>
      <w:r w:rsidRPr="009837E0">
        <w:rPr>
          <w:rStyle w:val="HideTWBExt"/>
          <w:noProof w:val="0"/>
        </w:rPr>
        <w:t>&lt;/RepeatBlock-By&gt;</w:t>
      </w:r>
    </w:p>
    <w:p w14:paraId="1538DB5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1435C91" w14:textId="77777777" w:rsidR="00D07D2A" w:rsidRPr="009837E0" w:rsidRDefault="00D07D2A" w:rsidP="00D07D2A">
      <w:pPr>
        <w:pStyle w:val="NormalBold"/>
      </w:pPr>
      <w:r w:rsidRPr="009837E0">
        <w:rPr>
          <w:rStyle w:val="HideTWBExt"/>
          <w:noProof w:val="0"/>
        </w:rPr>
        <w:t>&lt;Article&gt;</w:t>
      </w:r>
      <w:r w:rsidRPr="009837E0">
        <w:t>Artykuł 4 – ustęp 2</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404CA4F" w14:textId="77777777" w:rsidTr="0045320F">
        <w:trPr>
          <w:trHeight w:hRule="exact" w:val="240"/>
          <w:jc w:val="center"/>
        </w:trPr>
        <w:tc>
          <w:tcPr>
            <w:tcW w:w="9752" w:type="dxa"/>
            <w:gridSpan w:val="2"/>
          </w:tcPr>
          <w:p w14:paraId="5042F6D9" w14:textId="77777777" w:rsidR="00D07D2A" w:rsidRPr="009837E0" w:rsidRDefault="00D07D2A" w:rsidP="0045320F"/>
        </w:tc>
      </w:tr>
      <w:tr w:rsidR="00D07D2A" w:rsidRPr="009837E0" w14:paraId="77B04FDC" w14:textId="77777777" w:rsidTr="0045320F">
        <w:trPr>
          <w:trHeight w:val="240"/>
          <w:jc w:val="center"/>
        </w:trPr>
        <w:tc>
          <w:tcPr>
            <w:tcW w:w="4876" w:type="dxa"/>
          </w:tcPr>
          <w:p w14:paraId="36D20C9F" w14:textId="77777777" w:rsidR="00D07D2A" w:rsidRPr="009837E0" w:rsidRDefault="00D07D2A" w:rsidP="0045320F">
            <w:pPr>
              <w:pStyle w:val="AmColumnHeading"/>
            </w:pPr>
            <w:r w:rsidRPr="009837E0">
              <w:t>Tekst proponowany przez Komisję</w:t>
            </w:r>
          </w:p>
        </w:tc>
        <w:tc>
          <w:tcPr>
            <w:tcW w:w="4876" w:type="dxa"/>
          </w:tcPr>
          <w:p w14:paraId="333AF406" w14:textId="77777777" w:rsidR="00D07D2A" w:rsidRPr="009837E0" w:rsidRDefault="00D07D2A" w:rsidP="0045320F">
            <w:pPr>
              <w:pStyle w:val="AmColumnHeading"/>
            </w:pPr>
            <w:r w:rsidRPr="009837E0">
              <w:t>Poprawka</w:t>
            </w:r>
          </w:p>
        </w:tc>
      </w:tr>
      <w:tr w:rsidR="00D07D2A" w:rsidRPr="009837E0" w14:paraId="2FB4B107" w14:textId="77777777" w:rsidTr="0045320F">
        <w:trPr>
          <w:jc w:val="center"/>
        </w:trPr>
        <w:tc>
          <w:tcPr>
            <w:tcW w:w="4876" w:type="dxa"/>
          </w:tcPr>
          <w:p w14:paraId="41F4A847" w14:textId="77777777" w:rsidR="00D07D2A" w:rsidRPr="009837E0" w:rsidRDefault="00D07D2A" w:rsidP="0045320F">
            <w:pPr>
              <w:pStyle w:val="Normal6a"/>
            </w:pPr>
            <w:r w:rsidRPr="009837E0">
              <w:t>2.</w:t>
            </w:r>
            <w:r w:rsidRPr="009837E0">
              <w:tab/>
              <w:t>Unia i państwa członkowskie, działając w ramach swoich odpowiednich kompetencji, odpowiadają za wdrożenie polityki w zakresie zarządzania azylem i migracją.</w:t>
            </w:r>
          </w:p>
        </w:tc>
        <w:tc>
          <w:tcPr>
            <w:tcW w:w="4876" w:type="dxa"/>
          </w:tcPr>
          <w:p w14:paraId="61E88149" w14:textId="77777777" w:rsidR="00D07D2A" w:rsidRPr="009837E0" w:rsidRDefault="00D07D2A" w:rsidP="0045320F">
            <w:pPr>
              <w:pStyle w:val="Normal6a"/>
            </w:pPr>
            <w:r w:rsidRPr="009837E0">
              <w:rPr>
                <w:color w:val="000005"/>
              </w:rPr>
              <w:t>2.</w:t>
            </w:r>
            <w:r w:rsidRPr="009837E0">
              <w:rPr>
                <w:color w:val="000005"/>
              </w:rPr>
              <w:tab/>
              <w:t>Unia i państwa członkowskie, działając w ramach swoich odpowiednich kompetencji, odpowiadają za wdrożenie polityki w zakresie zarządzania azylem i migracją</w:t>
            </w:r>
            <w:r w:rsidRPr="009837E0">
              <w:rPr>
                <w:b/>
                <w:i/>
                <w:color w:val="000005"/>
              </w:rPr>
              <w:t xml:space="preserve"> uwzględniając kompleksowe podejście, o którym mowa w artykule 3</w:t>
            </w:r>
            <w:r w:rsidRPr="009837E0">
              <w:rPr>
                <w:color w:val="000005"/>
              </w:rPr>
              <w:t>.</w:t>
            </w:r>
          </w:p>
        </w:tc>
      </w:tr>
    </w:tbl>
    <w:p w14:paraId="41F81569"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{ES}</w:t>
      </w:r>
      <w:r w:rsidRPr="009837E0">
        <w:t>es</w:t>
      </w:r>
      <w:r w:rsidRPr="009837E0">
        <w:rPr>
          <w:rStyle w:val="HideTWBExt"/>
          <w:noProof w:val="0"/>
        </w:rPr>
        <w:t>&lt;/Original&gt;</w:t>
      </w:r>
    </w:p>
    <w:p w14:paraId="655A3C00" w14:textId="77777777" w:rsidR="00D07D2A" w:rsidRPr="009837E0" w:rsidRDefault="00D07D2A" w:rsidP="00D07D2A">
      <w:r w:rsidRPr="009837E0">
        <w:rPr>
          <w:rStyle w:val="HideTWBExt"/>
          <w:noProof w:val="0"/>
        </w:rPr>
        <w:t>&lt;/Amend&gt;</w:t>
      </w:r>
    </w:p>
    <w:p w14:paraId="707E3345" w14:textId="075214DE"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1010</w:t>
      </w:r>
      <w:r w:rsidRPr="009837E0">
        <w:rPr>
          <w:rStyle w:val="HideTWBExt"/>
          <w:noProof w:val="0"/>
        </w:rPr>
        <w:t>&lt;/NumAm&gt;</w:t>
      </w:r>
    </w:p>
    <w:p w14:paraId="3481DCFF" w14:textId="77777777" w:rsidR="00D07D2A" w:rsidRPr="009837E0" w:rsidRDefault="00D07D2A" w:rsidP="00D07D2A">
      <w:pPr>
        <w:pStyle w:val="NormalBold"/>
      </w:pPr>
      <w:r w:rsidRPr="009837E0">
        <w:rPr>
          <w:rStyle w:val="HideTWBExt"/>
          <w:noProof w:val="0"/>
        </w:rPr>
        <w:t>&lt;RepeatBlock-By&gt;&lt;Members&gt;</w:t>
      </w:r>
      <w:r w:rsidRPr="009837E0">
        <w:t>Cornelia Ernst, Konstantinos Arvanitis, Sira Rego, Pernando Barrena Arza, Malin Björk, Miguel Urbán Crespo, Anne-Sophie Pelletier</w:t>
      </w:r>
      <w:r w:rsidRPr="009837E0">
        <w:rPr>
          <w:rStyle w:val="HideTWBExt"/>
          <w:noProof w:val="0"/>
        </w:rPr>
        <w:t>&lt;/Members&gt;</w:t>
      </w:r>
    </w:p>
    <w:p w14:paraId="7507F115" w14:textId="77777777" w:rsidR="00D07D2A" w:rsidRPr="009837E0" w:rsidRDefault="00D07D2A" w:rsidP="00D07D2A">
      <w:pPr>
        <w:pStyle w:val="NormalBold"/>
      </w:pPr>
      <w:r w:rsidRPr="009837E0">
        <w:rPr>
          <w:rStyle w:val="HideTWBExt"/>
          <w:noProof w:val="0"/>
        </w:rPr>
        <w:t>&lt;/RepeatBlock-By&gt;</w:t>
      </w:r>
    </w:p>
    <w:p w14:paraId="4CB8B9A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5B6FB6E" w14:textId="77777777" w:rsidR="00D07D2A" w:rsidRPr="009837E0" w:rsidRDefault="00D07D2A" w:rsidP="00D07D2A">
      <w:pPr>
        <w:pStyle w:val="NormalBold"/>
      </w:pPr>
      <w:r w:rsidRPr="009837E0">
        <w:rPr>
          <w:rStyle w:val="HideTWBExt"/>
          <w:noProof w:val="0"/>
        </w:rPr>
        <w:t>&lt;Article&gt;</w:t>
      </w:r>
      <w:r w:rsidRPr="009837E0">
        <w:t>Artykuł 4 – ustęp 2</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BBB77FF" w14:textId="77777777" w:rsidTr="0045320F">
        <w:trPr>
          <w:trHeight w:hRule="exact" w:val="240"/>
          <w:jc w:val="center"/>
        </w:trPr>
        <w:tc>
          <w:tcPr>
            <w:tcW w:w="9752" w:type="dxa"/>
            <w:gridSpan w:val="2"/>
          </w:tcPr>
          <w:p w14:paraId="37D89AE8" w14:textId="77777777" w:rsidR="00D07D2A" w:rsidRPr="009837E0" w:rsidRDefault="00D07D2A" w:rsidP="0045320F"/>
        </w:tc>
      </w:tr>
      <w:tr w:rsidR="00D07D2A" w:rsidRPr="009837E0" w14:paraId="30FF62EB" w14:textId="77777777" w:rsidTr="0045320F">
        <w:trPr>
          <w:trHeight w:val="240"/>
          <w:jc w:val="center"/>
        </w:trPr>
        <w:tc>
          <w:tcPr>
            <w:tcW w:w="4876" w:type="dxa"/>
          </w:tcPr>
          <w:p w14:paraId="31F73094" w14:textId="77777777" w:rsidR="00D07D2A" w:rsidRPr="009837E0" w:rsidRDefault="00D07D2A" w:rsidP="0045320F">
            <w:pPr>
              <w:pStyle w:val="AmColumnHeading"/>
            </w:pPr>
            <w:r w:rsidRPr="009837E0">
              <w:t>Tekst proponowany przez Komisję</w:t>
            </w:r>
          </w:p>
        </w:tc>
        <w:tc>
          <w:tcPr>
            <w:tcW w:w="4876" w:type="dxa"/>
          </w:tcPr>
          <w:p w14:paraId="730F676B" w14:textId="77777777" w:rsidR="00D07D2A" w:rsidRPr="009837E0" w:rsidRDefault="00D07D2A" w:rsidP="0045320F">
            <w:pPr>
              <w:pStyle w:val="AmColumnHeading"/>
            </w:pPr>
            <w:r w:rsidRPr="009837E0">
              <w:t>Poprawka</w:t>
            </w:r>
          </w:p>
        </w:tc>
      </w:tr>
      <w:tr w:rsidR="00D07D2A" w:rsidRPr="009837E0" w14:paraId="56CB6D51" w14:textId="77777777" w:rsidTr="0045320F">
        <w:trPr>
          <w:jc w:val="center"/>
        </w:trPr>
        <w:tc>
          <w:tcPr>
            <w:tcW w:w="4876" w:type="dxa"/>
          </w:tcPr>
          <w:p w14:paraId="50828C57" w14:textId="77777777" w:rsidR="00D07D2A" w:rsidRPr="009837E0" w:rsidRDefault="00D07D2A" w:rsidP="0045320F">
            <w:pPr>
              <w:pStyle w:val="Normal6a"/>
            </w:pPr>
            <w:r w:rsidRPr="009837E0">
              <w:t>2.</w:t>
            </w:r>
            <w:r w:rsidRPr="009837E0">
              <w:tab/>
              <w:t xml:space="preserve">Unia i państwa członkowskie, działając w ramach swoich odpowiednich kompetencji, odpowiadają za wdrożenie polityki w zakresie </w:t>
            </w:r>
            <w:r w:rsidRPr="009837E0">
              <w:rPr>
                <w:b/>
                <w:bCs/>
                <w:i/>
                <w:iCs/>
              </w:rPr>
              <w:t>zarządzania</w:t>
            </w:r>
            <w:r w:rsidRPr="009837E0">
              <w:t xml:space="preserve"> azylem </w:t>
            </w:r>
            <w:r w:rsidRPr="009837E0">
              <w:rPr>
                <w:b/>
                <w:bCs/>
                <w:i/>
                <w:iCs/>
              </w:rPr>
              <w:t>i migracją</w:t>
            </w:r>
            <w:r w:rsidRPr="009837E0">
              <w:t>.</w:t>
            </w:r>
          </w:p>
        </w:tc>
        <w:tc>
          <w:tcPr>
            <w:tcW w:w="4876" w:type="dxa"/>
          </w:tcPr>
          <w:p w14:paraId="3B4EBD92" w14:textId="77777777" w:rsidR="00D07D2A" w:rsidRPr="009837E0" w:rsidRDefault="00D07D2A" w:rsidP="0045320F">
            <w:pPr>
              <w:pStyle w:val="Normal6a"/>
            </w:pPr>
            <w:r w:rsidRPr="009837E0">
              <w:rPr>
                <w:color w:val="000005"/>
              </w:rPr>
              <w:t>2.</w:t>
            </w:r>
            <w:r w:rsidRPr="009837E0">
              <w:rPr>
                <w:color w:val="000005"/>
              </w:rPr>
              <w:tab/>
              <w:t xml:space="preserve">Unia i państwa członkowskie, działając w ramach swoich odpowiednich kompetencji, odpowiadają za wdrożenie polityki w zakresie </w:t>
            </w:r>
            <w:r w:rsidRPr="009837E0">
              <w:rPr>
                <w:b/>
                <w:bCs/>
                <w:i/>
                <w:iCs/>
                <w:color w:val="000005"/>
              </w:rPr>
              <w:t>azylu, która jest w pełni zgodna z prawem UE i prawem międzynarodowym, w tym z prawami podstawowymi</w:t>
            </w:r>
            <w:r w:rsidRPr="009837E0">
              <w:rPr>
                <w:color w:val="000005"/>
              </w:rPr>
              <w:t>.</w:t>
            </w:r>
          </w:p>
        </w:tc>
      </w:tr>
    </w:tbl>
    <w:p w14:paraId="552DB01D"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4CA33C2" w14:textId="77777777" w:rsidR="00D07D2A" w:rsidRPr="0045320F" w:rsidRDefault="00D07D2A" w:rsidP="00D07D2A">
      <w:pPr>
        <w:rPr>
          <w:lang w:val="en-GB"/>
        </w:rPr>
      </w:pPr>
      <w:r w:rsidRPr="0045320F">
        <w:rPr>
          <w:rStyle w:val="HideTWBExt"/>
          <w:noProof w:val="0"/>
          <w:lang w:val="en-GB"/>
        </w:rPr>
        <w:t>&lt;/Amend&gt;</w:t>
      </w:r>
    </w:p>
    <w:p w14:paraId="28249FCB" w14:textId="0F5205C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1011</w:t>
      </w:r>
      <w:r w:rsidRPr="0045320F">
        <w:rPr>
          <w:rStyle w:val="HideTWBExt"/>
          <w:noProof w:val="0"/>
          <w:lang w:val="en-GB"/>
        </w:rPr>
        <w:t>&lt;/NumAm&gt;</w:t>
      </w:r>
    </w:p>
    <w:p w14:paraId="201308D0"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1545D3C7" w14:textId="77777777" w:rsidR="00D07D2A" w:rsidRPr="009837E0" w:rsidRDefault="00D07D2A" w:rsidP="00D07D2A">
      <w:pPr>
        <w:pStyle w:val="NormalBold"/>
      </w:pPr>
      <w:r w:rsidRPr="009837E0">
        <w:rPr>
          <w:rStyle w:val="HideTWBExt"/>
          <w:noProof w:val="0"/>
        </w:rPr>
        <w:t>&lt;/RepeatBlock-By&gt;</w:t>
      </w:r>
    </w:p>
    <w:p w14:paraId="32DA465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AC88723" w14:textId="77777777" w:rsidR="00D07D2A" w:rsidRPr="009837E0" w:rsidRDefault="00D07D2A" w:rsidP="00D07D2A">
      <w:pPr>
        <w:pStyle w:val="NormalBold"/>
      </w:pPr>
      <w:r w:rsidRPr="009837E0">
        <w:rPr>
          <w:rStyle w:val="HideTWBExt"/>
          <w:noProof w:val="0"/>
        </w:rPr>
        <w:t>&lt;Article&gt;</w:t>
      </w:r>
      <w:r w:rsidRPr="009837E0">
        <w:t>Artykuł 4 – ustęp 2</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E6FD8BE" w14:textId="77777777" w:rsidTr="0045320F">
        <w:trPr>
          <w:trHeight w:hRule="exact" w:val="240"/>
          <w:jc w:val="center"/>
        </w:trPr>
        <w:tc>
          <w:tcPr>
            <w:tcW w:w="9752" w:type="dxa"/>
            <w:gridSpan w:val="2"/>
          </w:tcPr>
          <w:p w14:paraId="79F53143" w14:textId="77777777" w:rsidR="00D07D2A" w:rsidRPr="009837E0" w:rsidRDefault="00D07D2A" w:rsidP="0045320F"/>
        </w:tc>
      </w:tr>
      <w:tr w:rsidR="00D07D2A" w:rsidRPr="009837E0" w14:paraId="0D5D7674" w14:textId="77777777" w:rsidTr="0045320F">
        <w:trPr>
          <w:trHeight w:val="240"/>
          <w:jc w:val="center"/>
        </w:trPr>
        <w:tc>
          <w:tcPr>
            <w:tcW w:w="4876" w:type="dxa"/>
          </w:tcPr>
          <w:p w14:paraId="33DABF2D" w14:textId="77777777" w:rsidR="00D07D2A" w:rsidRPr="009837E0" w:rsidRDefault="00D07D2A" w:rsidP="0045320F">
            <w:pPr>
              <w:pStyle w:val="AmColumnHeading"/>
            </w:pPr>
            <w:r w:rsidRPr="009837E0">
              <w:t>Tekst proponowany przez Komisję</w:t>
            </w:r>
          </w:p>
        </w:tc>
        <w:tc>
          <w:tcPr>
            <w:tcW w:w="4876" w:type="dxa"/>
          </w:tcPr>
          <w:p w14:paraId="69E4E621" w14:textId="77777777" w:rsidR="00D07D2A" w:rsidRPr="009837E0" w:rsidRDefault="00D07D2A" w:rsidP="0045320F">
            <w:pPr>
              <w:pStyle w:val="AmColumnHeading"/>
            </w:pPr>
            <w:r w:rsidRPr="009837E0">
              <w:t>Poprawka</w:t>
            </w:r>
          </w:p>
        </w:tc>
      </w:tr>
      <w:tr w:rsidR="00D07D2A" w:rsidRPr="009837E0" w14:paraId="6CC94A32" w14:textId="77777777" w:rsidTr="0045320F">
        <w:trPr>
          <w:jc w:val="center"/>
        </w:trPr>
        <w:tc>
          <w:tcPr>
            <w:tcW w:w="4876" w:type="dxa"/>
          </w:tcPr>
          <w:p w14:paraId="5595FA49" w14:textId="77777777" w:rsidR="00D07D2A" w:rsidRPr="009837E0" w:rsidRDefault="00D07D2A" w:rsidP="0045320F">
            <w:pPr>
              <w:pStyle w:val="Normal6a"/>
            </w:pPr>
            <w:r w:rsidRPr="009837E0">
              <w:t>2.</w:t>
            </w:r>
            <w:r w:rsidRPr="009837E0">
              <w:tab/>
            </w:r>
            <w:r w:rsidRPr="009837E0">
              <w:rPr>
                <w:b/>
                <w:bCs/>
                <w:i/>
                <w:iCs/>
              </w:rPr>
              <w:t>Unia i</w:t>
            </w:r>
            <w:r w:rsidRPr="009837E0">
              <w:t xml:space="preserve"> państwa członkowskie, </w:t>
            </w:r>
            <w:r w:rsidRPr="009837E0">
              <w:rPr>
                <w:b/>
                <w:bCs/>
                <w:i/>
                <w:iCs/>
              </w:rPr>
              <w:t>działając w ramach swoich odpowiednich kompetencji,</w:t>
            </w:r>
            <w:r w:rsidRPr="009837E0">
              <w:t xml:space="preserve"> odpowiadają za wdrożenie polityki w zakresie zarządzania azylem i migracją.</w:t>
            </w:r>
          </w:p>
        </w:tc>
        <w:tc>
          <w:tcPr>
            <w:tcW w:w="4876" w:type="dxa"/>
          </w:tcPr>
          <w:p w14:paraId="75AF9A8F" w14:textId="77777777" w:rsidR="00D07D2A" w:rsidRPr="009837E0" w:rsidRDefault="00D07D2A" w:rsidP="0045320F">
            <w:pPr>
              <w:pStyle w:val="Normal6a"/>
            </w:pPr>
            <w:r w:rsidRPr="009837E0">
              <w:rPr>
                <w:color w:val="000005"/>
              </w:rPr>
              <w:t>2.</w:t>
            </w:r>
            <w:r w:rsidRPr="009837E0">
              <w:rPr>
                <w:color w:val="000005"/>
              </w:rPr>
              <w:tab/>
            </w:r>
            <w:r w:rsidRPr="009837E0">
              <w:rPr>
                <w:b/>
                <w:bCs/>
                <w:i/>
                <w:iCs/>
                <w:color w:val="000005"/>
              </w:rPr>
              <w:t>Państwa</w:t>
            </w:r>
            <w:r w:rsidRPr="009837E0">
              <w:rPr>
                <w:color w:val="000005"/>
              </w:rPr>
              <w:t xml:space="preserve"> członkowskie</w:t>
            </w:r>
            <w:r w:rsidRPr="009837E0">
              <w:rPr>
                <w:b/>
                <w:bCs/>
                <w:i/>
                <w:iCs/>
                <w:color w:val="000005"/>
              </w:rPr>
              <w:t xml:space="preserve">, przy wsparciu ze strony Unii i przy pełnym poszanowaniu suwerenności państw członkowskich, </w:t>
            </w:r>
            <w:r w:rsidRPr="009837E0">
              <w:rPr>
                <w:color w:val="000005"/>
              </w:rPr>
              <w:t>odpowiadają za wdrożenie polityki w zakresie zarządzania azylem i migracją.</w:t>
            </w:r>
          </w:p>
        </w:tc>
      </w:tr>
    </w:tbl>
    <w:p w14:paraId="01304FE3"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5756459" w14:textId="77777777" w:rsidR="00D07D2A" w:rsidRPr="0045320F" w:rsidRDefault="00D07D2A" w:rsidP="00D07D2A">
      <w:pPr>
        <w:rPr>
          <w:lang w:val="en-GB"/>
        </w:rPr>
      </w:pPr>
      <w:r w:rsidRPr="0045320F">
        <w:rPr>
          <w:rStyle w:val="HideTWBExt"/>
          <w:noProof w:val="0"/>
          <w:lang w:val="en-GB"/>
        </w:rPr>
        <w:t>&lt;/Amend&gt;</w:t>
      </w:r>
    </w:p>
    <w:p w14:paraId="05B97BC9" w14:textId="74CB3B5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1012</w:t>
      </w:r>
      <w:r w:rsidRPr="0045320F">
        <w:rPr>
          <w:rStyle w:val="HideTWBExt"/>
          <w:noProof w:val="0"/>
          <w:lang w:val="en-GB"/>
        </w:rPr>
        <w:t>&lt;/NumAm&gt;</w:t>
      </w:r>
    </w:p>
    <w:p w14:paraId="37CE8A43"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099B07AE" w14:textId="77777777" w:rsidR="00D07D2A" w:rsidRPr="009837E0" w:rsidRDefault="00D07D2A" w:rsidP="00D07D2A">
      <w:pPr>
        <w:pStyle w:val="NormalBold"/>
      </w:pPr>
      <w:r w:rsidRPr="009837E0">
        <w:rPr>
          <w:rStyle w:val="HideTWBExt"/>
          <w:noProof w:val="0"/>
        </w:rPr>
        <w:t>&lt;/RepeatBlock-By&gt;</w:t>
      </w:r>
    </w:p>
    <w:p w14:paraId="1B8261C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3EEA2CD" w14:textId="77777777" w:rsidR="00D07D2A" w:rsidRPr="009837E0" w:rsidRDefault="00D07D2A" w:rsidP="00D07D2A">
      <w:pPr>
        <w:pStyle w:val="NormalBold"/>
      </w:pPr>
      <w:r w:rsidRPr="009837E0">
        <w:rPr>
          <w:rStyle w:val="HideTWBExt"/>
          <w:noProof w:val="0"/>
        </w:rPr>
        <w:t>&lt;Article&gt;</w:t>
      </w:r>
      <w:r w:rsidRPr="009837E0">
        <w:t>Artykuł 4 – ustęp 2</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8B1AFA3" w14:textId="77777777" w:rsidTr="0045320F">
        <w:trPr>
          <w:trHeight w:hRule="exact" w:val="240"/>
          <w:jc w:val="center"/>
        </w:trPr>
        <w:tc>
          <w:tcPr>
            <w:tcW w:w="9752" w:type="dxa"/>
            <w:gridSpan w:val="2"/>
          </w:tcPr>
          <w:p w14:paraId="24E88E8E" w14:textId="77777777" w:rsidR="00D07D2A" w:rsidRPr="009837E0" w:rsidRDefault="00D07D2A" w:rsidP="0045320F"/>
        </w:tc>
      </w:tr>
      <w:tr w:rsidR="00D07D2A" w:rsidRPr="009837E0" w14:paraId="4CC963A4" w14:textId="77777777" w:rsidTr="0045320F">
        <w:trPr>
          <w:trHeight w:val="240"/>
          <w:jc w:val="center"/>
        </w:trPr>
        <w:tc>
          <w:tcPr>
            <w:tcW w:w="4876" w:type="dxa"/>
          </w:tcPr>
          <w:p w14:paraId="23ABAFB9" w14:textId="77777777" w:rsidR="00D07D2A" w:rsidRPr="009837E0" w:rsidRDefault="00D07D2A" w:rsidP="0045320F">
            <w:pPr>
              <w:pStyle w:val="AmColumnHeading"/>
            </w:pPr>
            <w:r w:rsidRPr="009837E0">
              <w:t>Tekst proponowany przez Komisję</w:t>
            </w:r>
          </w:p>
        </w:tc>
        <w:tc>
          <w:tcPr>
            <w:tcW w:w="4876" w:type="dxa"/>
          </w:tcPr>
          <w:p w14:paraId="0C8105D5" w14:textId="77777777" w:rsidR="00D07D2A" w:rsidRPr="009837E0" w:rsidRDefault="00D07D2A" w:rsidP="0045320F">
            <w:pPr>
              <w:pStyle w:val="AmColumnHeading"/>
            </w:pPr>
            <w:r w:rsidRPr="009837E0">
              <w:t>Poprawka</w:t>
            </w:r>
          </w:p>
        </w:tc>
      </w:tr>
      <w:tr w:rsidR="00D07D2A" w:rsidRPr="009837E0" w14:paraId="116971D4" w14:textId="77777777" w:rsidTr="0045320F">
        <w:trPr>
          <w:jc w:val="center"/>
        </w:trPr>
        <w:tc>
          <w:tcPr>
            <w:tcW w:w="4876" w:type="dxa"/>
          </w:tcPr>
          <w:p w14:paraId="65006B4F" w14:textId="77777777" w:rsidR="00D07D2A" w:rsidRPr="009837E0" w:rsidRDefault="00D07D2A" w:rsidP="0045320F">
            <w:pPr>
              <w:pStyle w:val="Normal6a"/>
            </w:pPr>
            <w:r w:rsidRPr="009837E0">
              <w:t>2.</w:t>
            </w:r>
            <w:r w:rsidRPr="009837E0">
              <w:tab/>
            </w:r>
            <w:r w:rsidRPr="009837E0">
              <w:rPr>
                <w:b/>
                <w:bCs/>
                <w:i/>
                <w:iCs/>
              </w:rPr>
              <w:t>Unia i</w:t>
            </w:r>
            <w:r w:rsidRPr="009837E0">
              <w:t> państwa członkowskie, działając w ramach swoich odpowiednich kompetencji, odpowiadają za wdrożenie polityki w zakresie zarządzania azylem i migracją.</w:t>
            </w:r>
          </w:p>
        </w:tc>
        <w:tc>
          <w:tcPr>
            <w:tcW w:w="4876" w:type="dxa"/>
          </w:tcPr>
          <w:p w14:paraId="5C21A2A5" w14:textId="77777777" w:rsidR="00D07D2A" w:rsidRPr="009837E0" w:rsidRDefault="00D07D2A" w:rsidP="0045320F">
            <w:pPr>
              <w:pStyle w:val="Normal6a"/>
            </w:pPr>
            <w:r w:rsidRPr="009837E0">
              <w:rPr>
                <w:color w:val="000005"/>
              </w:rPr>
              <w:t>2.</w:t>
            </w:r>
            <w:r w:rsidRPr="009837E0">
              <w:rPr>
                <w:color w:val="000005"/>
              </w:rPr>
              <w:tab/>
            </w:r>
            <w:r w:rsidRPr="009837E0">
              <w:rPr>
                <w:b/>
                <w:bCs/>
                <w:i/>
                <w:iCs/>
                <w:color w:val="000005"/>
              </w:rPr>
              <w:t>Państwa</w:t>
            </w:r>
            <w:r w:rsidRPr="009837E0">
              <w:rPr>
                <w:color w:val="000005"/>
              </w:rPr>
              <w:t xml:space="preserve"> członkowskie </w:t>
            </w:r>
            <w:r w:rsidRPr="009837E0">
              <w:rPr>
                <w:b/>
                <w:bCs/>
                <w:i/>
                <w:iCs/>
                <w:color w:val="000005"/>
              </w:rPr>
              <w:t>i Unia</w:t>
            </w:r>
            <w:r w:rsidRPr="009837E0">
              <w:rPr>
                <w:color w:val="000005"/>
              </w:rPr>
              <w:t>, działając w ramach swoich odpowiednich kompetencji, odpowiadają za wdrożenie polityki w zakresie zarządzania azylem i migracją.</w:t>
            </w:r>
          </w:p>
        </w:tc>
      </w:tr>
    </w:tbl>
    <w:p w14:paraId="15409C5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ABABD00" w14:textId="77777777" w:rsidR="00D07D2A" w:rsidRPr="0045320F" w:rsidRDefault="00D07D2A" w:rsidP="00D07D2A">
      <w:pPr>
        <w:rPr>
          <w:lang w:val="en-GB"/>
        </w:rPr>
      </w:pPr>
      <w:r w:rsidRPr="0045320F">
        <w:rPr>
          <w:rStyle w:val="HideTWBExt"/>
          <w:noProof w:val="0"/>
          <w:lang w:val="en-GB"/>
        </w:rPr>
        <w:t>&lt;/Amend&gt;</w:t>
      </w:r>
    </w:p>
    <w:p w14:paraId="4E2F0BFE" w14:textId="28DD3FB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1013</w:t>
      </w:r>
      <w:r w:rsidRPr="0045320F">
        <w:rPr>
          <w:rStyle w:val="HideTWBExt"/>
          <w:noProof w:val="0"/>
          <w:lang w:val="en-GB"/>
        </w:rPr>
        <w:t>&lt;/NumAm&gt;</w:t>
      </w:r>
    </w:p>
    <w:p w14:paraId="7DEBEBE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5EC52A6C" w14:textId="77777777" w:rsidR="00D07D2A" w:rsidRPr="009837E0" w:rsidRDefault="00D07D2A" w:rsidP="00D07D2A">
      <w:pPr>
        <w:pStyle w:val="NormalBold"/>
      </w:pPr>
      <w:r w:rsidRPr="009837E0">
        <w:rPr>
          <w:rStyle w:val="HideTWBExt"/>
          <w:noProof w:val="0"/>
        </w:rPr>
        <w:t>&lt;/RepeatBlock-By&gt;</w:t>
      </w:r>
    </w:p>
    <w:p w14:paraId="4CF94BA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2D8E88B" w14:textId="77777777" w:rsidR="00D07D2A" w:rsidRPr="009837E0" w:rsidRDefault="00D07D2A" w:rsidP="00D07D2A">
      <w:pPr>
        <w:pStyle w:val="NormalBold"/>
      </w:pPr>
      <w:r w:rsidRPr="009837E0">
        <w:rPr>
          <w:rStyle w:val="HideTWBExt"/>
          <w:noProof w:val="0"/>
        </w:rPr>
        <w:t>&lt;Article&gt;</w:t>
      </w:r>
      <w:r w:rsidRPr="009837E0">
        <w:t>Artykuł 4 – ustęp 2</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8BE0C97" w14:textId="77777777" w:rsidTr="0045320F">
        <w:trPr>
          <w:trHeight w:hRule="exact" w:val="240"/>
          <w:jc w:val="center"/>
        </w:trPr>
        <w:tc>
          <w:tcPr>
            <w:tcW w:w="9752" w:type="dxa"/>
            <w:gridSpan w:val="2"/>
          </w:tcPr>
          <w:p w14:paraId="265DD4EB" w14:textId="77777777" w:rsidR="00D07D2A" w:rsidRPr="009837E0" w:rsidRDefault="00D07D2A" w:rsidP="0045320F"/>
        </w:tc>
      </w:tr>
      <w:tr w:rsidR="00D07D2A" w:rsidRPr="009837E0" w14:paraId="3AB2AE35" w14:textId="77777777" w:rsidTr="0045320F">
        <w:trPr>
          <w:trHeight w:val="240"/>
          <w:jc w:val="center"/>
        </w:trPr>
        <w:tc>
          <w:tcPr>
            <w:tcW w:w="4876" w:type="dxa"/>
          </w:tcPr>
          <w:p w14:paraId="2DF5F92A" w14:textId="77777777" w:rsidR="00D07D2A" w:rsidRPr="009837E0" w:rsidRDefault="00D07D2A" w:rsidP="0045320F">
            <w:pPr>
              <w:pStyle w:val="AmColumnHeading"/>
            </w:pPr>
            <w:r w:rsidRPr="009837E0">
              <w:t>Tekst proponowany przez Komisję</w:t>
            </w:r>
          </w:p>
        </w:tc>
        <w:tc>
          <w:tcPr>
            <w:tcW w:w="4876" w:type="dxa"/>
          </w:tcPr>
          <w:p w14:paraId="506480EC" w14:textId="77777777" w:rsidR="00D07D2A" w:rsidRPr="009837E0" w:rsidRDefault="00D07D2A" w:rsidP="0045320F">
            <w:pPr>
              <w:pStyle w:val="AmColumnHeading"/>
            </w:pPr>
            <w:r w:rsidRPr="009837E0">
              <w:t>Poprawka</w:t>
            </w:r>
          </w:p>
        </w:tc>
      </w:tr>
      <w:tr w:rsidR="00D07D2A" w:rsidRPr="009837E0" w14:paraId="30FB8020" w14:textId="77777777" w:rsidTr="0045320F">
        <w:trPr>
          <w:jc w:val="center"/>
        </w:trPr>
        <w:tc>
          <w:tcPr>
            <w:tcW w:w="4876" w:type="dxa"/>
          </w:tcPr>
          <w:p w14:paraId="73D2043D" w14:textId="77777777" w:rsidR="00D07D2A" w:rsidRPr="009837E0" w:rsidRDefault="00D07D2A" w:rsidP="0045320F">
            <w:pPr>
              <w:pStyle w:val="Normal6a"/>
            </w:pPr>
            <w:r w:rsidRPr="009837E0">
              <w:t>2.</w:t>
            </w:r>
            <w:r w:rsidRPr="009837E0">
              <w:tab/>
              <w:t xml:space="preserve">Unia i państwa członkowskie, działając w ramach swoich odpowiednich kompetencji, odpowiadają za wdrożenie polityki w zakresie </w:t>
            </w:r>
            <w:r w:rsidRPr="009837E0">
              <w:rPr>
                <w:b/>
                <w:bCs/>
                <w:i/>
                <w:iCs/>
              </w:rPr>
              <w:t>zarządzania</w:t>
            </w:r>
            <w:r w:rsidRPr="009837E0">
              <w:t xml:space="preserve"> azylem </w:t>
            </w:r>
            <w:r w:rsidRPr="009837E0">
              <w:rPr>
                <w:b/>
                <w:bCs/>
                <w:i/>
                <w:iCs/>
              </w:rPr>
              <w:t>i migracją</w:t>
            </w:r>
            <w:r w:rsidRPr="009837E0">
              <w:t>.</w:t>
            </w:r>
          </w:p>
        </w:tc>
        <w:tc>
          <w:tcPr>
            <w:tcW w:w="4876" w:type="dxa"/>
          </w:tcPr>
          <w:p w14:paraId="5AF981F5" w14:textId="77777777" w:rsidR="00D07D2A" w:rsidRPr="009837E0" w:rsidRDefault="00D07D2A" w:rsidP="0045320F">
            <w:pPr>
              <w:pStyle w:val="Normal6a"/>
            </w:pPr>
            <w:r w:rsidRPr="009837E0">
              <w:rPr>
                <w:color w:val="000005"/>
              </w:rPr>
              <w:t>2.</w:t>
            </w:r>
            <w:r w:rsidRPr="009837E0">
              <w:rPr>
                <w:color w:val="000005"/>
              </w:rPr>
              <w:tab/>
              <w:t xml:space="preserve">Unia i państwa członkowskie, działając w ramach swoich odpowiednich kompetencji, odpowiadają za wdrożenie polityki w zakresie </w:t>
            </w:r>
            <w:r w:rsidRPr="009837E0">
              <w:rPr>
                <w:b/>
                <w:bCs/>
                <w:i/>
                <w:iCs/>
                <w:color w:val="000005"/>
              </w:rPr>
              <w:t>azylu</w:t>
            </w:r>
            <w:r w:rsidRPr="009837E0">
              <w:rPr>
                <w:color w:val="000005"/>
              </w:rPr>
              <w:t>.</w:t>
            </w:r>
          </w:p>
        </w:tc>
      </w:tr>
    </w:tbl>
    <w:p w14:paraId="3B6F2996"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29B30CA" w14:textId="77777777" w:rsidR="00D07D2A" w:rsidRPr="0045320F" w:rsidRDefault="00D07D2A" w:rsidP="00D07D2A">
      <w:pPr>
        <w:rPr>
          <w:lang w:val="en-GB"/>
        </w:rPr>
      </w:pPr>
      <w:r w:rsidRPr="0045320F">
        <w:rPr>
          <w:rStyle w:val="HideTWBExt"/>
          <w:noProof w:val="0"/>
          <w:lang w:val="en-GB"/>
        </w:rPr>
        <w:t>&lt;/Amend&gt;</w:t>
      </w:r>
    </w:p>
    <w:p w14:paraId="29E072F5" w14:textId="416050A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1014</w:t>
      </w:r>
      <w:r w:rsidRPr="0045320F">
        <w:rPr>
          <w:rStyle w:val="HideTWBExt"/>
          <w:noProof w:val="0"/>
          <w:lang w:val="en-GB"/>
        </w:rPr>
        <w:t>&lt;/NumAm&gt;</w:t>
      </w:r>
    </w:p>
    <w:p w14:paraId="22A6F8E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7AA74580" w14:textId="77777777" w:rsidR="00D07D2A" w:rsidRPr="009837E0" w:rsidRDefault="00D07D2A" w:rsidP="00D07D2A">
      <w:pPr>
        <w:pStyle w:val="NormalBold"/>
      </w:pPr>
      <w:r w:rsidRPr="009837E0">
        <w:rPr>
          <w:rStyle w:val="HideTWBExt"/>
          <w:noProof w:val="0"/>
        </w:rPr>
        <w:t>&lt;/RepeatBlock-By&gt;</w:t>
      </w:r>
    </w:p>
    <w:p w14:paraId="7E22374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1B0BCA0" w14:textId="77777777" w:rsidR="00D07D2A" w:rsidRPr="009837E0" w:rsidRDefault="00D07D2A" w:rsidP="00D07D2A">
      <w:pPr>
        <w:pStyle w:val="NormalBold"/>
      </w:pPr>
      <w:r w:rsidRPr="009837E0">
        <w:rPr>
          <w:rStyle w:val="HideTWBExt"/>
          <w:noProof w:val="0"/>
        </w:rPr>
        <w:t>&lt;Article&gt;</w:t>
      </w:r>
      <w:r w:rsidRPr="009837E0">
        <w:t>Artykuł 4 – ustęp 2</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CDF4D2B" w14:textId="77777777" w:rsidTr="0045320F">
        <w:trPr>
          <w:trHeight w:hRule="exact" w:val="240"/>
          <w:jc w:val="center"/>
        </w:trPr>
        <w:tc>
          <w:tcPr>
            <w:tcW w:w="9752" w:type="dxa"/>
            <w:gridSpan w:val="2"/>
          </w:tcPr>
          <w:p w14:paraId="74410164" w14:textId="77777777" w:rsidR="00D07D2A" w:rsidRPr="009837E0" w:rsidRDefault="00D07D2A" w:rsidP="0045320F"/>
        </w:tc>
      </w:tr>
      <w:tr w:rsidR="00D07D2A" w:rsidRPr="009837E0" w14:paraId="7C1ECFFE" w14:textId="77777777" w:rsidTr="0045320F">
        <w:trPr>
          <w:trHeight w:val="240"/>
          <w:jc w:val="center"/>
        </w:trPr>
        <w:tc>
          <w:tcPr>
            <w:tcW w:w="4876" w:type="dxa"/>
          </w:tcPr>
          <w:p w14:paraId="1DA0547F" w14:textId="77777777" w:rsidR="00D07D2A" w:rsidRPr="009837E0" w:rsidRDefault="00D07D2A" w:rsidP="0045320F">
            <w:pPr>
              <w:pStyle w:val="AmColumnHeading"/>
            </w:pPr>
            <w:r w:rsidRPr="009837E0">
              <w:t>Tekst proponowany przez Komisję</w:t>
            </w:r>
          </w:p>
        </w:tc>
        <w:tc>
          <w:tcPr>
            <w:tcW w:w="4876" w:type="dxa"/>
          </w:tcPr>
          <w:p w14:paraId="2AD658F1" w14:textId="77777777" w:rsidR="00D07D2A" w:rsidRPr="009837E0" w:rsidRDefault="00D07D2A" w:rsidP="0045320F">
            <w:pPr>
              <w:pStyle w:val="AmColumnHeading"/>
            </w:pPr>
            <w:r w:rsidRPr="009837E0">
              <w:t>Poprawka</w:t>
            </w:r>
          </w:p>
        </w:tc>
      </w:tr>
      <w:tr w:rsidR="00D07D2A" w:rsidRPr="009837E0" w14:paraId="0755A378" w14:textId="77777777" w:rsidTr="0045320F">
        <w:trPr>
          <w:jc w:val="center"/>
        </w:trPr>
        <w:tc>
          <w:tcPr>
            <w:tcW w:w="4876" w:type="dxa"/>
          </w:tcPr>
          <w:p w14:paraId="451E3730" w14:textId="77777777" w:rsidR="00D07D2A" w:rsidRPr="009837E0" w:rsidRDefault="00D07D2A" w:rsidP="0045320F">
            <w:pPr>
              <w:pStyle w:val="Normal6a"/>
            </w:pPr>
            <w:r w:rsidRPr="009837E0">
              <w:t>2.</w:t>
            </w:r>
            <w:r w:rsidRPr="009837E0">
              <w:tab/>
              <w:t xml:space="preserve">Unia i państwa członkowskie, działając w ramach swoich odpowiednich kompetencji, odpowiadają za wdrożenie polityki w zakresie </w:t>
            </w:r>
            <w:r w:rsidRPr="009837E0">
              <w:rPr>
                <w:b/>
                <w:bCs/>
                <w:i/>
                <w:iCs/>
              </w:rPr>
              <w:t>zarządzania</w:t>
            </w:r>
            <w:r w:rsidRPr="009837E0">
              <w:t xml:space="preserve"> azylem i migracją.</w:t>
            </w:r>
          </w:p>
        </w:tc>
        <w:tc>
          <w:tcPr>
            <w:tcW w:w="4876" w:type="dxa"/>
          </w:tcPr>
          <w:p w14:paraId="33380647" w14:textId="77777777" w:rsidR="00D07D2A" w:rsidRPr="009837E0" w:rsidRDefault="00D07D2A" w:rsidP="0045320F">
            <w:pPr>
              <w:pStyle w:val="Normal6a"/>
            </w:pPr>
            <w:r w:rsidRPr="009837E0">
              <w:rPr>
                <w:color w:val="000005"/>
              </w:rPr>
              <w:t>2.</w:t>
            </w:r>
            <w:r w:rsidRPr="009837E0">
              <w:rPr>
                <w:color w:val="000005"/>
              </w:rPr>
              <w:tab/>
              <w:t xml:space="preserve">Unia i państwa członkowskie, działając w ramach swoich odpowiednich kompetencji, odpowiadają za wdrożenie polityki w zakresie </w:t>
            </w:r>
            <w:r w:rsidRPr="009837E0">
              <w:rPr>
                <w:b/>
                <w:bCs/>
                <w:i/>
                <w:iCs/>
                <w:color w:val="000005"/>
              </w:rPr>
              <w:t>azylu</w:t>
            </w:r>
            <w:r w:rsidRPr="009837E0">
              <w:rPr>
                <w:color w:val="000005"/>
              </w:rPr>
              <w:t xml:space="preserve"> i </w:t>
            </w:r>
            <w:r w:rsidRPr="009837E0">
              <w:rPr>
                <w:b/>
                <w:bCs/>
                <w:i/>
                <w:iCs/>
                <w:color w:val="000005"/>
              </w:rPr>
              <w:t>migracji</w:t>
            </w:r>
            <w:r w:rsidRPr="009837E0">
              <w:rPr>
                <w:color w:val="000005"/>
              </w:rPr>
              <w:t>.</w:t>
            </w:r>
          </w:p>
        </w:tc>
      </w:tr>
    </w:tbl>
    <w:p w14:paraId="7B6CE59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BB1D2FD" w14:textId="77777777" w:rsidR="00D07D2A" w:rsidRPr="0045320F" w:rsidRDefault="00D07D2A" w:rsidP="00D07D2A">
      <w:pPr>
        <w:rPr>
          <w:lang w:val="en-GB"/>
        </w:rPr>
      </w:pPr>
      <w:r w:rsidRPr="0045320F">
        <w:rPr>
          <w:rStyle w:val="HideTWBExt"/>
          <w:noProof w:val="0"/>
          <w:lang w:val="en-GB"/>
        </w:rPr>
        <w:t>&lt;/Amend&gt;</w:t>
      </w:r>
    </w:p>
    <w:p w14:paraId="76FD0AFA" w14:textId="35C628E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1015</w:t>
      </w:r>
      <w:r w:rsidRPr="0045320F">
        <w:rPr>
          <w:rStyle w:val="HideTWBExt"/>
          <w:noProof w:val="0"/>
          <w:lang w:val="en-GB"/>
        </w:rPr>
        <w:t>&lt;/NumAm&gt;</w:t>
      </w:r>
    </w:p>
    <w:p w14:paraId="649B01D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29A394F7" w14:textId="77777777" w:rsidR="00D07D2A" w:rsidRPr="009837E0" w:rsidRDefault="00D07D2A" w:rsidP="00D07D2A">
      <w:pPr>
        <w:pStyle w:val="NormalBold"/>
      </w:pPr>
      <w:r w:rsidRPr="009837E0">
        <w:rPr>
          <w:rStyle w:val="HideTWBExt"/>
          <w:noProof w:val="0"/>
        </w:rPr>
        <w:t>&lt;/RepeatBlock-By&gt;</w:t>
      </w:r>
    </w:p>
    <w:p w14:paraId="0396901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2236DD8" w14:textId="77777777" w:rsidR="00D07D2A" w:rsidRPr="009837E0" w:rsidRDefault="00D07D2A" w:rsidP="00D07D2A">
      <w:pPr>
        <w:pStyle w:val="NormalBold"/>
      </w:pPr>
      <w:r w:rsidRPr="009837E0">
        <w:rPr>
          <w:rStyle w:val="HideTWBExt"/>
          <w:noProof w:val="0"/>
        </w:rPr>
        <w:t>&lt;Article&gt;</w:t>
      </w:r>
      <w:r w:rsidRPr="009837E0">
        <w:t>Artykuł 4 – ustęp 3</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9397436" w14:textId="77777777" w:rsidTr="0045320F">
        <w:trPr>
          <w:trHeight w:hRule="exact" w:val="240"/>
          <w:jc w:val="center"/>
        </w:trPr>
        <w:tc>
          <w:tcPr>
            <w:tcW w:w="9752" w:type="dxa"/>
            <w:gridSpan w:val="2"/>
          </w:tcPr>
          <w:p w14:paraId="6439D1FB" w14:textId="77777777" w:rsidR="00D07D2A" w:rsidRPr="009837E0" w:rsidRDefault="00D07D2A" w:rsidP="0045320F"/>
        </w:tc>
      </w:tr>
      <w:tr w:rsidR="00D07D2A" w:rsidRPr="009837E0" w14:paraId="2BC68B84" w14:textId="77777777" w:rsidTr="0045320F">
        <w:trPr>
          <w:trHeight w:val="240"/>
          <w:jc w:val="center"/>
        </w:trPr>
        <w:tc>
          <w:tcPr>
            <w:tcW w:w="4876" w:type="dxa"/>
          </w:tcPr>
          <w:p w14:paraId="4C2BEFEB" w14:textId="77777777" w:rsidR="00D07D2A" w:rsidRPr="009837E0" w:rsidRDefault="00D07D2A" w:rsidP="0045320F">
            <w:pPr>
              <w:pStyle w:val="AmColumnHeading"/>
            </w:pPr>
            <w:r w:rsidRPr="009837E0">
              <w:t>Tekst proponowany przez Komisję</w:t>
            </w:r>
          </w:p>
        </w:tc>
        <w:tc>
          <w:tcPr>
            <w:tcW w:w="4876" w:type="dxa"/>
          </w:tcPr>
          <w:p w14:paraId="4C9FDBF8" w14:textId="77777777" w:rsidR="00D07D2A" w:rsidRPr="009837E0" w:rsidRDefault="00D07D2A" w:rsidP="0045320F">
            <w:pPr>
              <w:pStyle w:val="AmColumnHeading"/>
            </w:pPr>
            <w:r w:rsidRPr="009837E0">
              <w:t>Poprawka</w:t>
            </w:r>
          </w:p>
        </w:tc>
      </w:tr>
      <w:tr w:rsidR="00D07D2A" w:rsidRPr="009837E0" w14:paraId="5C52CE58" w14:textId="77777777" w:rsidTr="0045320F">
        <w:trPr>
          <w:jc w:val="center"/>
        </w:trPr>
        <w:tc>
          <w:tcPr>
            <w:tcW w:w="4876" w:type="dxa"/>
          </w:tcPr>
          <w:p w14:paraId="7AE3194C" w14:textId="77777777" w:rsidR="00D07D2A" w:rsidRPr="009837E0" w:rsidRDefault="00D07D2A" w:rsidP="0045320F">
            <w:pPr>
              <w:pStyle w:val="Normal6a"/>
            </w:pPr>
            <w:r w:rsidRPr="009837E0">
              <w:t>3.</w:t>
            </w:r>
            <w:r w:rsidRPr="009837E0">
              <w:tab/>
            </w:r>
            <w:r w:rsidRPr="009837E0">
              <w:rPr>
                <w:b/>
                <w:bCs/>
                <w:i/>
                <w:iCs/>
              </w:rPr>
              <w:t>Przy wsparciu agencji unijnych</w:t>
            </w:r>
            <w:r w:rsidRPr="009837E0">
              <w:t xml:space="preserve"> państwa członkowskie zapewniają swoją zdolność do skutecznego </w:t>
            </w:r>
            <w:r w:rsidRPr="009837E0">
              <w:rPr>
                <w:b/>
                <w:bCs/>
                <w:i/>
                <w:iCs/>
              </w:rPr>
              <w:t>realizowania polityki w zakresie zarządzania azylem i</w:t>
            </w:r>
            <w:r w:rsidRPr="009837E0">
              <w:t> migracją</w:t>
            </w:r>
            <w:r w:rsidRPr="009837E0">
              <w:rPr>
                <w:b/>
                <w:bCs/>
                <w:i/>
                <w:iCs/>
              </w:rPr>
              <w:t>, uwzględniając kompleksowe podejście, o którym mowa w art. 3, w tym niezbędne zasoby ludzkie i finansowe oraz infrastrukturę.</w:t>
            </w:r>
          </w:p>
        </w:tc>
        <w:tc>
          <w:tcPr>
            <w:tcW w:w="4876" w:type="dxa"/>
          </w:tcPr>
          <w:p w14:paraId="754E6A59" w14:textId="77777777" w:rsidR="00D07D2A" w:rsidRPr="009837E0" w:rsidRDefault="00D07D2A" w:rsidP="0045320F">
            <w:pPr>
              <w:pStyle w:val="Normal6a"/>
            </w:pPr>
            <w:r w:rsidRPr="009837E0">
              <w:rPr>
                <w:color w:val="000005"/>
              </w:rPr>
              <w:t>3.</w:t>
            </w:r>
            <w:r w:rsidRPr="009837E0">
              <w:rPr>
                <w:color w:val="000005"/>
              </w:rPr>
              <w:tab/>
            </w:r>
            <w:r w:rsidRPr="009837E0">
              <w:rPr>
                <w:b/>
                <w:bCs/>
                <w:i/>
                <w:iCs/>
                <w:color w:val="000005"/>
              </w:rPr>
              <w:t>Państwa</w:t>
            </w:r>
            <w:r w:rsidRPr="009837E0">
              <w:rPr>
                <w:color w:val="000005"/>
              </w:rPr>
              <w:t xml:space="preserve"> członkowskie zapewniają swoją zdolność do skutecznego </w:t>
            </w:r>
            <w:r w:rsidRPr="009837E0">
              <w:rPr>
                <w:b/>
                <w:bCs/>
                <w:i/>
                <w:iCs/>
                <w:color w:val="000005"/>
              </w:rPr>
              <w:t>zapobiegania nielegalnej migracji, a także do zwalczania nadużyć w dziedzinie azylu i instrumentalizacji migrantów;</w:t>
            </w:r>
          </w:p>
        </w:tc>
      </w:tr>
    </w:tbl>
    <w:p w14:paraId="6FC2E31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28F542F" w14:textId="77777777" w:rsidR="00D07D2A" w:rsidRPr="0045320F" w:rsidRDefault="00D07D2A" w:rsidP="00D07D2A">
      <w:pPr>
        <w:rPr>
          <w:lang w:val="en-GB"/>
        </w:rPr>
      </w:pPr>
      <w:r w:rsidRPr="0045320F">
        <w:rPr>
          <w:rStyle w:val="HideTWBExt"/>
          <w:noProof w:val="0"/>
          <w:lang w:val="en-GB"/>
        </w:rPr>
        <w:t>&lt;/Amend&gt;</w:t>
      </w:r>
    </w:p>
    <w:p w14:paraId="330D3CB5" w14:textId="058E5B4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1016</w:t>
      </w:r>
      <w:r w:rsidRPr="0045320F">
        <w:rPr>
          <w:rStyle w:val="HideTWBExt"/>
          <w:noProof w:val="0"/>
          <w:lang w:val="en-GB"/>
        </w:rPr>
        <w:t>&lt;/NumAm&gt;</w:t>
      </w:r>
    </w:p>
    <w:p w14:paraId="1DDEC299"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05DC2F11" w14:textId="77777777" w:rsidR="00D07D2A" w:rsidRPr="009837E0" w:rsidRDefault="00D07D2A" w:rsidP="00D07D2A">
      <w:pPr>
        <w:pStyle w:val="NormalBold"/>
      </w:pPr>
      <w:r w:rsidRPr="009837E0">
        <w:rPr>
          <w:rStyle w:val="HideTWBExt"/>
          <w:noProof w:val="0"/>
        </w:rPr>
        <w:t>&lt;/RepeatBlock-By&gt;</w:t>
      </w:r>
    </w:p>
    <w:p w14:paraId="6B065D9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E414F75" w14:textId="77777777" w:rsidR="00D07D2A" w:rsidRPr="009837E0" w:rsidRDefault="00D07D2A" w:rsidP="00D07D2A">
      <w:pPr>
        <w:pStyle w:val="NormalBold"/>
      </w:pPr>
      <w:r w:rsidRPr="009837E0">
        <w:rPr>
          <w:rStyle w:val="HideTWBExt"/>
          <w:noProof w:val="0"/>
        </w:rPr>
        <w:t>&lt;Article&gt;</w:t>
      </w:r>
      <w:r w:rsidRPr="009837E0">
        <w:t>Artykuł 4 – ustęp 3</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30A0E8B" w14:textId="77777777" w:rsidTr="0045320F">
        <w:trPr>
          <w:trHeight w:hRule="exact" w:val="240"/>
          <w:jc w:val="center"/>
        </w:trPr>
        <w:tc>
          <w:tcPr>
            <w:tcW w:w="9752" w:type="dxa"/>
            <w:gridSpan w:val="2"/>
          </w:tcPr>
          <w:p w14:paraId="5A922108" w14:textId="77777777" w:rsidR="00D07D2A" w:rsidRPr="009837E0" w:rsidRDefault="00D07D2A" w:rsidP="0045320F"/>
        </w:tc>
      </w:tr>
      <w:tr w:rsidR="00D07D2A" w:rsidRPr="009837E0" w14:paraId="7C7DB14E" w14:textId="77777777" w:rsidTr="0045320F">
        <w:trPr>
          <w:trHeight w:val="240"/>
          <w:jc w:val="center"/>
        </w:trPr>
        <w:tc>
          <w:tcPr>
            <w:tcW w:w="4876" w:type="dxa"/>
          </w:tcPr>
          <w:p w14:paraId="23DCADC9" w14:textId="77777777" w:rsidR="00D07D2A" w:rsidRPr="009837E0" w:rsidRDefault="00D07D2A" w:rsidP="0045320F">
            <w:pPr>
              <w:pStyle w:val="AmColumnHeading"/>
            </w:pPr>
            <w:r w:rsidRPr="009837E0">
              <w:t>Tekst proponowany przez Komisję</w:t>
            </w:r>
          </w:p>
        </w:tc>
        <w:tc>
          <w:tcPr>
            <w:tcW w:w="4876" w:type="dxa"/>
          </w:tcPr>
          <w:p w14:paraId="6403AFD7" w14:textId="77777777" w:rsidR="00D07D2A" w:rsidRPr="009837E0" w:rsidRDefault="00D07D2A" w:rsidP="0045320F">
            <w:pPr>
              <w:pStyle w:val="AmColumnHeading"/>
            </w:pPr>
            <w:r w:rsidRPr="009837E0">
              <w:t>Poprawka</w:t>
            </w:r>
          </w:p>
        </w:tc>
      </w:tr>
      <w:tr w:rsidR="00D07D2A" w:rsidRPr="009837E0" w14:paraId="592715BA" w14:textId="77777777" w:rsidTr="0045320F">
        <w:trPr>
          <w:jc w:val="center"/>
        </w:trPr>
        <w:tc>
          <w:tcPr>
            <w:tcW w:w="4876" w:type="dxa"/>
          </w:tcPr>
          <w:p w14:paraId="7D07F43E" w14:textId="77777777" w:rsidR="00D07D2A" w:rsidRPr="009837E0" w:rsidRDefault="00D07D2A" w:rsidP="0045320F">
            <w:pPr>
              <w:pStyle w:val="Normal6a"/>
            </w:pPr>
            <w:r w:rsidRPr="009837E0">
              <w:t>3.</w:t>
            </w:r>
            <w:r w:rsidRPr="009837E0">
              <w:tab/>
              <w:t>Przy wsparciu</w:t>
            </w:r>
            <w:r w:rsidRPr="009837E0">
              <w:rPr>
                <w:b/>
                <w:bCs/>
                <w:i/>
                <w:iCs/>
              </w:rPr>
              <w:t xml:space="preserve"> agencji unijnych</w:t>
            </w:r>
            <w:r w:rsidRPr="009837E0">
              <w:t xml:space="preserve"> państwa członkowskie zapewniają swoją zdolność do skutecznego realizowania polityki w zakresie </w:t>
            </w:r>
            <w:r w:rsidRPr="009837E0">
              <w:rPr>
                <w:b/>
                <w:bCs/>
                <w:i/>
                <w:iCs/>
              </w:rPr>
              <w:t>zarządzania</w:t>
            </w:r>
            <w:r w:rsidRPr="009837E0">
              <w:t xml:space="preserve"> azylem </w:t>
            </w:r>
            <w:r w:rsidRPr="009837E0">
              <w:rPr>
                <w:b/>
                <w:bCs/>
                <w:i/>
                <w:iCs/>
              </w:rPr>
              <w:t>i migracją, uwzględniając kompleksowe podejście, o którym mowa w art. 3</w:t>
            </w:r>
            <w:r w:rsidRPr="009837E0">
              <w:t>, w tym niezbędne zasoby ludzkie i finansowe oraz infrastrukturę.</w:t>
            </w:r>
          </w:p>
        </w:tc>
        <w:tc>
          <w:tcPr>
            <w:tcW w:w="4876" w:type="dxa"/>
          </w:tcPr>
          <w:p w14:paraId="3531F8EB" w14:textId="77777777" w:rsidR="00D07D2A" w:rsidRPr="009837E0" w:rsidRDefault="00D07D2A" w:rsidP="0045320F">
            <w:pPr>
              <w:pStyle w:val="Normal6a"/>
            </w:pPr>
            <w:r w:rsidRPr="009837E0">
              <w:rPr>
                <w:color w:val="000005"/>
              </w:rPr>
              <w:t>3.</w:t>
            </w:r>
            <w:r w:rsidRPr="009837E0">
              <w:rPr>
                <w:color w:val="000005"/>
              </w:rPr>
              <w:tab/>
              <w:t xml:space="preserve">Przy wsparciu </w:t>
            </w:r>
            <w:r w:rsidRPr="009837E0">
              <w:rPr>
                <w:b/>
                <w:bCs/>
                <w:i/>
                <w:iCs/>
                <w:color w:val="000005"/>
              </w:rPr>
              <w:t>Agencji ds. Azylu</w:t>
            </w:r>
            <w:r w:rsidRPr="009837E0">
              <w:rPr>
                <w:color w:val="000005"/>
              </w:rPr>
              <w:t xml:space="preserve"> państwa członkowskie zapewniają swoją zdolność do skutecznego realizowania polityki w zakresie </w:t>
            </w:r>
            <w:r w:rsidRPr="009837E0">
              <w:rPr>
                <w:b/>
                <w:bCs/>
                <w:i/>
                <w:iCs/>
                <w:color w:val="000005"/>
              </w:rPr>
              <w:t>azylu</w:t>
            </w:r>
            <w:r w:rsidRPr="009837E0">
              <w:rPr>
                <w:color w:val="000005"/>
              </w:rPr>
              <w:t>, w tym niezbędne zasoby ludzkie i finansowe oraz infrastrukturę.</w:t>
            </w:r>
          </w:p>
        </w:tc>
      </w:tr>
    </w:tbl>
    <w:p w14:paraId="4B796FE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CC73AB4" w14:textId="77777777" w:rsidR="00D07D2A" w:rsidRPr="0045320F" w:rsidRDefault="00D07D2A" w:rsidP="00D07D2A">
      <w:pPr>
        <w:rPr>
          <w:lang w:val="en-GB"/>
        </w:rPr>
      </w:pPr>
      <w:r w:rsidRPr="0045320F">
        <w:rPr>
          <w:rStyle w:val="HideTWBExt"/>
          <w:noProof w:val="0"/>
          <w:lang w:val="en-GB"/>
        </w:rPr>
        <w:t>&lt;/Amend&gt;</w:t>
      </w:r>
    </w:p>
    <w:p w14:paraId="09390BDA" w14:textId="50E9C70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1017</w:t>
      </w:r>
      <w:r w:rsidRPr="0045320F">
        <w:rPr>
          <w:rStyle w:val="HideTWBExt"/>
          <w:noProof w:val="0"/>
          <w:lang w:val="en-GB"/>
        </w:rPr>
        <w:t>&lt;/NumAm&gt;</w:t>
      </w:r>
    </w:p>
    <w:p w14:paraId="6C887100"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4963FFCA" w14:textId="77777777" w:rsidR="00D07D2A" w:rsidRPr="009837E0" w:rsidRDefault="00D07D2A" w:rsidP="00D07D2A">
      <w:pPr>
        <w:pStyle w:val="NormalBold"/>
      </w:pPr>
      <w:r w:rsidRPr="009837E0">
        <w:rPr>
          <w:rStyle w:val="HideTWBExt"/>
          <w:noProof w:val="0"/>
        </w:rPr>
        <w:t>&lt;/RepeatBlock-By&gt;</w:t>
      </w:r>
    </w:p>
    <w:p w14:paraId="1C58CCB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5B24447" w14:textId="77777777" w:rsidR="00D07D2A" w:rsidRPr="009837E0" w:rsidRDefault="00D07D2A" w:rsidP="00D07D2A">
      <w:pPr>
        <w:pStyle w:val="NormalBold"/>
      </w:pPr>
      <w:r w:rsidRPr="009837E0">
        <w:rPr>
          <w:rStyle w:val="HideTWBExt"/>
          <w:noProof w:val="0"/>
        </w:rPr>
        <w:t>&lt;Article&gt;</w:t>
      </w:r>
      <w:r w:rsidRPr="009837E0">
        <w:t>Artykuł 4 – ustęp 3</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A5C6B1A" w14:textId="77777777" w:rsidTr="0045320F">
        <w:trPr>
          <w:trHeight w:hRule="exact" w:val="240"/>
          <w:jc w:val="center"/>
        </w:trPr>
        <w:tc>
          <w:tcPr>
            <w:tcW w:w="9752" w:type="dxa"/>
            <w:gridSpan w:val="2"/>
          </w:tcPr>
          <w:p w14:paraId="72F20951" w14:textId="77777777" w:rsidR="00D07D2A" w:rsidRPr="009837E0" w:rsidRDefault="00D07D2A" w:rsidP="0045320F"/>
        </w:tc>
      </w:tr>
      <w:tr w:rsidR="00D07D2A" w:rsidRPr="009837E0" w14:paraId="31426570" w14:textId="77777777" w:rsidTr="0045320F">
        <w:trPr>
          <w:trHeight w:val="240"/>
          <w:jc w:val="center"/>
        </w:trPr>
        <w:tc>
          <w:tcPr>
            <w:tcW w:w="4876" w:type="dxa"/>
          </w:tcPr>
          <w:p w14:paraId="568595E4" w14:textId="77777777" w:rsidR="00D07D2A" w:rsidRPr="009837E0" w:rsidRDefault="00D07D2A" w:rsidP="0045320F">
            <w:pPr>
              <w:pStyle w:val="AmColumnHeading"/>
            </w:pPr>
            <w:r w:rsidRPr="009837E0">
              <w:t>Tekst proponowany przez Komisję</w:t>
            </w:r>
          </w:p>
        </w:tc>
        <w:tc>
          <w:tcPr>
            <w:tcW w:w="4876" w:type="dxa"/>
          </w:tcPr>
          <w:p w14:paraId="5DD436AD" w14:textId="77777777" w:rsidR="00D07D2A" w:rsidRPr="009837E0" w:rsidRDefault="00D07D2A" w:rsidP="0045320F">
            <w:pPr>
              <w:pStyle w:val="AmColumnHeading"/>
            </w:pPr>
            <w:r w:rsidRPr="009837E0">
              <w:t>Poprawka</w:t>
            </w:r>
          </w:p>
        </w:tc>
      </w:tr>
      <w:tr w:rsidR="00D07D2A" w:rsidRPr="009837E0" w14:paraId="092DD512" w14:textId="77777777" w:rsidTr="0045320F">
        <w:trPr>
          <w:jc w:val="center"/>
        </w:trPr>
        <w:tc>
          <w:tcPr>
            <w:tcW w:w="4876" w:type="dxa"/>
          </w:tcPr>
          <w:p w14:paraId="5B3A4451" w14:textId="77777777" w:rsidR="00D07D2A" w:rsidRPr="009837E0" w:rsidRDefault="00D07D2A" w:rsidP="0045320F">
            <w:pPr>
              <w:pStyle w:val="Normal6a"/>
            </w:pPr>
            <w:r w:rsidRPr="009837E0">
              <w:t>3.</w:t>
            </w:r>
            <w:r w:rsidRPr="009837E0">
              <w:tab/>
              <w:t xml:space="preserve">Przy wsparciu agencji unijnych państwa członkowskie zapewniają swoją zdolność do skutecznego realizowania polityki w zakresie </w:t>
            </w:r>
            <w:r w:rsidRPr="009837E0">
              <w:rPr>
                <w:b/>
                <w:bCs/>
                <w:i/>
                <w:iCs/>
              </w:rPr>
              <w:t>zarządzania</w:t>
            </w:r>
            <w:r w:rsidRPr="009837E0">
              <w:t xml:space="preserve"> azylem </w:t>
            </w:r>
            <w:r w:rsidRPr="009837E0">
              <w:rPr>
                <w:b/>
                <w:bCs/>
                <w:i/>
                <w:iCs/>
              </w:rPr>
              <w:t>i migracją, uwzględniając kompleksowe podejście, o którym mowa w art. 3</w:t>
            </w:r>
            <w:r w:rsidRPr="009837E0">
              <w:t>, w tym niezbędne zasoby ludzkie i finansowe oraz infrastrukturę.</w:t>
            </w:r>
          </w:p>
        </w:tc>
        <w:tc>
          <w:tcPr>
            <w:tcW w:w="4876" w:type="dxa"/>
          </w:tcPr>
          <w:p w14:paraId="655BADF7" w14:textId="77777777" w:rsidR="00D07D2A" w:rsidRPr="009837E0" w:rsidRDefault="00D07D2A" w:rsidP="0045320F">
            <w:pPr>
              <w:pStyle w:val="Normal6a"/>
            </w:pPr>
            <w:r w:rsidRPr="009837E0">
              <w:rPr>
                <w:color w:val="000005"/>
              </w:rPr>
              <w:t>3.</w:t>
            </w:r>
            <w:r w:rsidRPr="009837E0">
              <w:rPr>
                <w:color w:val="000005"/>
              </w:rPr>
              <w:tab/>
              <w:t xml:space="preserve">Przy wsparciu agencji unijnych państwa członkowskie zapewniają swoją zdolność do skutecznego realizowania polityki w zakresie </w:t>
            </w:r>
            <w:r w:rsidRPr="009837E0">
              <w:rPr>
                <w:b/>
                <w:bCs/>
                <w:i/>
                <w:iCs/>
                <w:color w:val="000005"/>
              </w:rPr>
              <w:t>azylu</w:t>
            </w:r>
            <w:r w:rsidRPr="009837E0">
              <w:rPr>
                <w:color w:val="000005"/>
              </w:rPr>
              <w:t xml:space="preserve">, </w:t>
            </w:r>
            <w:r w:rsidRPr="009837E0">
              <w:rPr>
                <w:b/>
                <w:bCs/>
                <w:i/>
                <w:iCs/>
                <w:color w:val="000005"/>
              </w:rPr>
              <w:t>w pełnej zgodności ze swoimi zobowiązaniami wynikającymi z prawa UE i prawa międzynarodowego, m.in. praw podstawowych</w:t>
            </w:r>
            <w:r w:rsidRPr="009837E0">
              <w:rPr>
                <w:color w:val="000005"/>
              </w:rPr>
              <w:t>, w tym niezbędne zasoby ludzkie i finansowe oraz infrastrukturę.</w:t>
            </w:r>
          </w:p>
        </w:tc>
      </w:tr>
    </w:tbl>
    <w:p w14:paraId="3E53BC13"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D630902" w14:textId="77777777" w:rsidR="00D07D2A" w:rsidRPr="0045320F" w:rsidRDefault="00D07D2A" w:rsidP="00D07D2A">
      <w:pPr>
        <w:rPr>
          <w:lang w:val="en-GB"/>
        </w:rPr>
      </w:pPr>
      <w:r w:rsidRPr="0045320F">
        <w:rPr>
          <w:rStyle w:val="HideTWBExt"/>
          <w:noProof w:val="0"/>
          <w:lang w:val="en-GB"/>
        </w:rPr>
        <w:t>&lt;/Amend&gt;</w:t>
      </w:r>
    </w:p>
    <w:p w14:paraId="44B6CCFE" w14:textId="43B4343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1018</w:t>
      </w:r>
      <w:r w:rsidRPr="0045320F">
        <w:rPr>
          <w:rStyle w:val="HideTWBExt"/>
          <w:noProof w:val="0"/>
          <w:lang w:val="en-GB"/>
        </w:rPr>
        <w:t>&lt;/NumAm&gt;</w:t>
      </w:r>
    </w:p>
    <w:p w14:paraId="33E30A4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280F50F7" w14:textId="77777777" w:rsidR="00D07D2A" w:rsidRPr="009837E0" w:rsidRDefault="00D07D2A" w:rsidP="00D07D2A">
      <w:pPr>
        <w:pStyle w:val="NormalBold"/>
      </w:pPr>
      <w:r w:rsidRPr="009837E0">
        <w:rPr>
          <w:rStyle w:val="HideTWBExt"/>
          <w:noProof w:val="0"/>
        </w:rPr>
        <w:t>&lt;/RepeatBlock-By&gt;</w:t>
      </w:r>
    </w:p>
    <w:p w14:paraId="6EA1EC8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4FB8D85" w14:textId="77777777" w:rsidR="00D07D2A" w:rsidRPr="009837E0" w:rsidRDefault="00D07D2A" w:rsidP="00D07D2A">
      <w:pPr>
        <w:pStyle w:val="NormalBold"/>
      </w:pPr>
      <w:r w:rsidRPr="009837E0">
        <w:rPr>
          <w:rStyle w:val="HideTWBExt"/>
          <w:noProof w:val="0"/>
        </w:rPr>
        <w:t>&lt;Article&gt;</w:t>
      </w:r>
      <w:r w:rsidRPr="009837E0">
        <w:t>Artykuł 4 – ustęp 3</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A1A8C9C" w14:textId="77777777" w:rsidTr="0045320F">
        <w:trPr>
          <w:trHeight w:hRule="exact" w:val="240"/>
          <w:jc w:val="center"/>
        </w:trPr>
        <w:tc>
          <w:tcPr>
            <w:tcW w:w="9752" w:type="dxa"/>
            <w:gridSpan w:val="2"/>
          </w:tcPr>
          <w:p w14:paraId="51711409" w14:textId="77777777" w:rsidR="00D07D2A" w:rsidRPr="009837E0" w:rsidRDefault="00D07D2A" w:rsidP="0045320F"/>
        </w:tc>
      </w:tr>
      <w:tr w:rsidR="00D07D2A" w:rsidRPr="009837E0" w14:paraId="14643937" w14:textId="77777777" w:rsidTr="0045320F">
        <w:trPr>
          <w:trHeight w:val="240"/>
          <w:jc w:val="center"/>
        </w:trPr>
        <w:tc>
          <w:tcPr>
            <w:tcW w:w="4876" w:type="dxa"/>
          </w:tcPr>
          <w:p w14:paraId="679139BA" w14:textId="77777777" w:rsidR="00D07D2A" w:rsidRPr="009837E0" w:rsidRDefault="00D07D2A" w:rsidP="0045320F">
            <w:pPr>
              <w:pStyle w:val="AmColumnHeading"/>
            </w:pPr>
            <w:r w:rsidRPr="009837E0">
              <w:t>Tekst proponowany przez Komisję</w:t>
            </w:r>
          </w:p>
        </w:tc>
        <w:tc>
          <w:tcPr>
            <w:tcW w:w="4876" w:type="dxa"/>
          </w:tcPr>
          <w:p w14:paraId="4960748E" w14:textId="77777777" w:rsidR="00D07D2A" w:rsidRPr="009837E0" w:rsidRDefault="00D07D2A" w:rsidP="0045320F">
            <w:pPr>
              <w:pStyle w:val="AmColumnHeading"/>
            </w:pPr>
            <w:r w:rsidRPr="009837E0">
              <w:t>Poprawka</w:t>
            </w:r>
          </w:p>
        </w:tc>
      </w:tr>
      <w:tr w:rsidR="00D07D2A" w:rsidRPr="009837E0" w14:paraId="4D9FADAD" w14:textId="77777777" w:rsidTr="0045320F">
        <w:trPr>
          <w:jc w:val="center"/>
        </w:trPr>
        <w:tc>
          <w:tcPr>
            <w:tcW w:w="4876" w:type="dxa"/>
          </w:tcPr>
          <w:p w14:paraId="63F3AD59" w14:textId="77777777" w:rsidR="00D07D2A" w:rsidRPr="009837E0" w:rsidRDefault="00D07D2A" w:rsidP="0045320F">
            <w:pPr>
              <w:pStyle w:val="Normal6a"/>
            </w:pPr>
            <w:r w:rsidRPr="009837E0">
              <w:t>3.</w:t>
            </w:r>
            <w:r w:rsidRPr="009837E0">
              <w:tab/>
              <w:t xml:space="preserve">Przy wsparciu agencji unijnych państwa członkowskie zapewniają swoją zdolność do skutecznego realizowania polityki w zakresie </w:t>
            </w:r>
            <w:r w:rsidRPr="009837E0">
              <w:rPr>
                <w:b/>
                <w:bCs/>
                <w:i/>
                <w:iCs/>
              </w:rPr>
              <w:t>zarządzania</w:t>
            </w:r>
            <w:r w:rsidRPr="009837E0">
              <w:t xml:space="preserve"> azylem i migracją, uwzględniając kompleksowe podejście, o którym mowa w art. 3, w tym niezbędne zasoby ludzkie i finansowe oraz infrastrukturę.</w:t>
            </w:r>
          </w:p>
        </w:tc>
        <w:tc>
          <w:tcPr>
            <w:tcW w:w="4876" w:type="dxa"/>
          </w:tcPr>
          <w:p w14:paraId="164E1C48" w14:textId="77777777" w:rsidR="00D07D2A" w:rsidRPr="009837E0" w:rsidRDefault="00D07D2A" w:rsidP="0045320F">
            <w:pPr>
              <w:pStyle w:val="Normal6a"/>
            </w:pPr>
            <w:r w:rsidRPr="009837E0">
              <w:rPr>
                <w:color w:val="000005"/>
              </w:rPr>
              <w:t>3.</w:t>
            </w:r>
            <w:r w:rsidRPr="009837E0">
              <w:rPr>
                <w:color w:val="000005"/>
              </w:rPr>
              <w:tab/>
              <w:t xml:space="preserve">Przy wsparciu agencji unijnych państwa członkowskie zapewniają swoją zdolność do skutecznego realizowania polityki w zakresie </w:t>
            </w:r>
            <w:r w:rsidRPr="009837E0">
              <w:rPr>
                <w:b/>
                <w:bCs/>
                <w:i/>
                <w:iCs/>
                <w:color w:val="000005"/>
              </w:rPr>
              <w:t>azylu</w:t>
            </w:r>
            <w:r w:rsidRPr="009837E0">
              <w:rPr>
                <w:color w:val="000005"/>
              </w:rPr>
              <w:t xml:space="preserve"> i </w:t>
            </w:r>
            <w:r w:rsidRPr="009837E0">
              <w:rPr>
                <w:b/>
                <w:bCs/>
                <w:i/>
                <w:iCs/>
                <w:color w:val="000005"/>
              </w:rPr>
              <w:t>migracji</w:t>
            </w:r>
            <w:r w:rsidRPr="009837E0">
              <w:rPr>
                <w:color w:val="000005"/>
              </w:rPr>
              <w:t>, uwzględniając kompleksowe podejście, o którym mowa w art. 3, w tym niezbędne zasoby ludzkie i finansowe oraz infrastrukturę.</w:t>
            </w:r>
          </w:p>
        </w:tc>
      </w:tr>
    </w:tbl>
    <w:p w14:paraId="01D6B68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525AD2B" w14:textId="77777777" w:rsidR="00D07D2A" w:rsidRPr="0045320F" w:rsidRDefault="00D07D2A" w:rsidP="00D07D2A">
      <w:pPr>
        <w:rPr>
          <w:lang w:val="en-GB"/>
        </w:rPr>
      </w:pPr>
      <w:r w:rsidRPr="0045320F">
        <w:rPr>
          <w:rStyle w:val="HideTWBExt"/>
          <w:noProof w:val="0"/>
          <w:lang w:val="en-GB"/>
        </w:rPr>
        <w:t>&lt;/Amend&gt;</w:t>
      </w:r>
    </w:p>
    <w:p w14:paraId="749AE501" w14:textId="1B97ABF1"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1019</w:t>
      </w:r>
      <w:r w:rsidRPr="0045320F">
        <w:rPr>
          <w:rStyle w:val="HideTWBExt"/>
          <w:noProof w:val="0"/>
          <w:lang w:val="en-GB"/>
        </w:rPr>
        <w:t>&lt;/NumAm&gt;</w:t>
      </w:r>
    </w:p>
    <w:p w14:paraId="75505ED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2752FACE" w14:textId="77777777" w:rsidR="00D07D2A" w:rsidRPr="009837E0" w:rsidRDefault="00D07D2A" w:rsidP="00D07D2A">
      <w:pPr>
        <w:pStyle w:val="NormalBold"/>
      </w:pPr>
      <w:r w:rsidRPr="009837E0">
        <w:rPr>
          <w:rStyle w:val="HideTWBExt"/>
          <w:noProof w:val="0"/>
        </w:rPr>
        <w:t>&lt;/RepeatBlock-By&gt;</w:t>
      </w:r>
    </w:p>
    <w:p w14:paraId="356C7A3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D987CF9" w14:textId="77777777" w:rsidR="00D07D2A" w:rsidRPr="009837E0" w:rsidRDefault="00D07D2A" w:rsidP="00D07D2A">
      <w:pPr>
        <w:pStyle w:val="NormalBold"/>
      </w:pPr>
      <w:r w:rsidRPr="009837E0">
        <w:rPr>
          <w:rStyle w:val="HideTWBExt"/>
          <w:noProof w:val="0"/>
        </w:rPr>
        <w:t>&lt;Article&gt;</w:t>
      </w:r>
      <w:r w:rsidRPr="009837E0">
        <w:t>Artykuł 5 – nagłówek</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0A52C5F" w14:textId="77777777" w:rsidTr="0045320F">
        <w:trPr>
          <w:trHeight w:hRule="exact" w:val="240"/>
          <w:jc w:val="center"/>
        </w:trPr>
        <w:tc>
          <w:tcPr>
            <w:tcW w:w="9752" w:type="dxa"/>
            <w:gridSpan w:val="2"/>
          </w:tcPr>
          <w:p w14:paraId="7DFF27C2" w14:textId="77777777" w:rsidR="00D07D2A" w:rsidRPr="009837E0" w:rsidRDefault="00D07D2A" w:rsidP="0045320F"/>
        </w:tc>
      </w:tr>
      <w:tr w:rsidR="00D07D2A" w:rsidRPr="009837E0" w14:paraId="36250129" w14:textId="77777777" w:rsidTr="0045320F">
        <w:trPr>
          <w:trHeight w:val="240"/>
          <w:jc w:val="center"/>
        </w:trPr>
        <w:tc>
          <w:tcPr>
            <w:tcW w:w="4876" w:type="dxa"/>
          </w:tcPr>
          <w:p w14:paraId="1BA40BC2" w14:textId="77777777" w:rsidR="00D07D2A" w:rsidRPr="009837E0" w:rsidRDefault="00D07D2A" w:rsidP="0045320F">
            <w:pPr>
              <w:pStyle w:val="AmColumnHeading"/>
            </w:pPr>
            <w:r w:rsidRPr="009837E0">
              <w:t>Tekst proponowany przez Komisję</w:t>
            </w:r>
          </w:p>
        </w:tc>
        <w:tc>
          <w:tcPr>
            <w:tcW w:w="4876" w:type="dxa"/>
          </w:tcPr>
          <w:p w14:paraId="7F63E3BF" w14:textId="77777777" w:rsidR="00D07D2A" w:rsidRPr="009837E0" w:rsidRDefault="00D07D2A" w:rsidP="0045320F">
            <w:pPr>
              <w:pStyle w:val="AmColumnHeading"/>
            </w:pPr>
            <w:r w:rsidRPr="009837E0">
              <w:t>Poprawka</w:t>
            </w:r>
          </w:p>
        </w:tc>
      </w:tr>
      <w:tr w:rsidR="00D07D2A" w:rsidRPr="009837E0" w14:paraId="50067473" w14:textId="77777777" w:rsidTr="0045320F">
        <w:trPr>
          <w:jc w:val="center"/>
        </w:trPr>
        <w:tc>
          <w:tcPr>
            <w:tcW w:w="4876" w:type="dxa"/>
          </w:tcPr>
          <w:p w14:paraId="44AA5597" w14:textId="77777777" w:rsidR="00D07D2A" w:rsidRPr="009837E0" w:rsidRDefault="00D07D2A" w:rsidP="0045320F">
            <w:pPr>
              <w:pStyle w:val="Normal6a"/>
            </w:pPr>
            <w:r w:rsidRPr="009837E0">
              <w:t>5</w:t>
            </w:r>
            <w:r w:rsidRPr="009837E0">
              <w:tab/>
              <w:t xml:space="preserve">Zasada </w:t>
            </w:r>
            <w:r w:rsidRPr="009837E0">
              <w:rPr>
                <w:b/>
                <w:bCs/>
                <w:i/>
                <w:iCs/>
              </w:rPr>
              <w:t>solidarności i sprawiedliwego podziału odpowiedzialności</w:t>
            </w:r>
          </w:p>
        </w:tc>
        <w:tc>
          <w:tcPr>
            <w:tcW w:w="4876" w:type="dxa"/>
          </w:tcPr>
          <w:p w14:paraId="55A25793" w14:textId="77777777" w:rsidR="00D07D2A" w:rsidRPr="009837E0" w:rsidRDefault="00D07D2A" w:rsidP="0045320F">
            <w:pPr>
              <w:pStyle w:val="Normal6a"/>
            </w:pPr>
            <w:r w:rsidRPr="009837E0">
              <w:rPr>
                <w:color w:val="000005"/>
              </w:rPr>
              <w:t>5</w:t>
            </w:r>
            <w:r w:rsidRPr="009837E0">
              <w:rPr>
                <w:color w:val="000005"/>
              </w:rPr>
              <w:tab/>
              <w:t xml:space="preserve">Zasada </w:t>
            </w:r>
            <w:r w:rsidRPr="009837E0">
              <w:rPr>
                <w:b/>
                <w:bCs/>
                <w:i/>
                <w:iCs/>
                <w:color w:val="000005"/>
              </w:rPr>
              <w:t>lojalnej współpracy</w:t>
            </w:r>
          </w:p>
        </w:tc>
      </w:tr>
    </w:tbl>
    <w:p w14:paraId="22AE35A6"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04CDAEE" w14:textId="77777777" w:rsidR="00D07D2A" w:rsidRPr="009837E0" w:rsidRDefault="00D07D2A" w:rsidP="00D07D2A">
      <w:r w:rsidRPr="009837E0">
        <w:rPr>
          <w:rStyle w:val="HideTWBExt"/>
          <w:noProof w:val="0"/>
        </w:rPr>
        <w:t>&lt;/Amend&gt;</w:t>
      </w:r>
    </w:p>
    <w:p w14:paraId="5F71FACC" w14:textId="75A23180"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1020</w:t>
      </w:r>
      <w:r w:rsidRPr="009837E0">
        <w:rPr>
          <w:rStyle w:val="HideTWBExt"/>
          <w:noProof w:val="0"/>
        </w:rPr>
        <w:t>&lt;/NumAm&gt;</w:t>
      </w:r>
    </w:p>
    <w:p w14:paraId="32AF5148" w14:textId="77777777" w:rsidR="00D07D2A" w:rsidRPr="009837E0" w:rsidRDefault="00D07D2A" w:rsidP="00D07D2A">
      <w:pPr>
        <w:pStyle w:val="NormalBold"/>
      </w:pPr>
      <w:r w:rsidRPr="009837E0">
        <w:rPr>
          <w:rStyle w:val="HideTWBExt"/>
          <w:noProof w:val="0"/>
        </w:rPr>
        <w:t>&lt;RepeatBlock-By&gt;&lt;Members&gt;</w:t>
      </w:r>
      <w:r w:rsidRPr="009837E0">
        <w:t>Nicolaus Fest, Jaak Madison, Bernhard Zimniok, Gunnar Beck, Tom Vandendriessche, Peter Kofod, Roman Haider, Georg Mayer, Harald Vilimsky, Laura Huhtasaari, Philippe Olivier</w:t>
      </w:r>
      <w:r w:rsidRPr="009837E0">
        <w:rPr>
          <w:rStyle w:val="HideTWBExt"/>
          <w:noProof w:val="0"/>
        </w:rPr>
        <w:t>&lt;/Members&gt;</w:t>
      </w:r>
    </w:p>
    <w:p w14:paraId="0ACE0396" w14:textId="77777777" w:rsidR="00D07D2A" w:rsidRPr="009837E0" w:rsidRDefault="00D07D2A" w:rsidP="00D07D2A">
      <w:pPr>
        <w:pStyle w:val="NormalBold"/>
      </w:pPr>
      <w:r w:rsidRPr="009837E0">
        <w:rPr>
          <w:rStyle w:val="HideTWBExt"/>
          <w:noProof w:val="0"/>
        </w:rPr>
        <w:t>&lt;/RepeatBlock-By&gt;</w:t>
      </w:r>
    </w:p>
    <w:p w14:paraId="1C6C4F7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2311DAA" w14:textId="77777777" w:rsidR="00D07D2A" w:rsidRPr="009837E0" w:rsidRDefault="00D07D2A" w:rsidP="00D07D2A">
      <w:pPr>
        <w:pStyle w:val="NormalBold"/>
      </w:pPr>
      <w:r w:rsidRPr="009837E0">
        <w:rPr>
          <w:rStyle w:val="HideTWBExt"/>
          <w:noProof w:val="0"/>
        </w:rPr>
        <w:t>&lt;Article&gt;</w:t>
      </w:r>
      <w:r w:rsidRPr="009837E0">
        <w:t>Artykuł 5 – nagłówek</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05030D5" w14:textId="77777777" w:rsidTr="0045320F">
        <w:trPr>
          <w:trHeight w:hRule="exact" w:val="240"/>
          <w:jc w:val="center"/>
        </w:trPr>
        <w:tc>
          <w:tcPr>
            <w:tcW w:w="9752" w:type="dxa"/>
            <w:gridSpan w:val="2"/>
          </w:tcPr>
          <w:p w14:paraId="314BB449" w14:textId="77777777" w:rsidR="00D07D2A" w:rsidRPr="009837E0" w:rsidRDefault="00D07D2A" w:rsidP="0045320F"/>
        </w:tc>
      </w:tr>
      <w:tr w:rsidR="00D07D2A" w:rsidRPr="009837E0" w14:paraId="6D115685" w14:textId="77777777" w:rsidTr="0045320F">
        <w:trPr>
          <w:trHeight w:val="240"/>
          <w:jc w:val="center"/>
        </w:trPr>
        <w:tc>
          <w:tcPr>
            <w:tcW w:w="4876" w:type="dxa"/>
          </w:tcPr>
          <w:p w14:paraId="5F6E43D4" w14:textId="77777777" w:rsidR="00D07D2A" w:rsidRPr="009837E0" w:rsidRDefault="00D07D2A" w:rsidP="0045320F">
            <w:pPr>
              <w:pStyle w:val="AmColumnHeading"/>
            </w:pPr>
            <w:r w:rsidRPr="009837E0">
              <w:t>Tekst proponowany przez Komisję</w:t>
            </w:r>
          </w:p>
        </w:tc>
        <w:tc>
          <w:tcPr>
            <w:tcW w:w="4876" w:type="dxa"/>
          </w:tcPr>
          <w:p w14:paraId="242CFDCD" w14:textId="77777777" w:rsidR="00D07D2A" w:rsidRPr="009837E0" w:rsidRDefault="00D07D2A" w:rsidP="0045320F">
            <w:pPr>
              <w:pStyle w:val="AmColumnHeading"/>
            </w:pPr>
            <w:r w:rsidRPr="009837E0">
              <w:t>Poprawka</w:t>
            </w:r>
          </w:p>
        </w:tc>
      </w:tr>
      <w:tr w:rsidR="00D07D2A" w:rsidRPr="009837E0" w14:paraId="2F70307A" w14:textId="77777777" w:rsidTr="0045320F">
        <w:trPr>
          <w:jc w:val="center"/>
        </w:trPr>
        <w:tc>
          <w:tcPr>
            <w:tcW w:w="4876" w:type="dxa"/>
          </w:tcPr>
          <w:p w14:paraId="4D311D3C" w14:textId="77777777" w:rsidR="00D07D2A" w:rsidRPr="009837E0" w:rsidRDefault="00D07D2A" w:rsidP="0045320F">
            <w:pPr>
              <w:pStyle w:val="Normal6a"/>
            </w:pPr>
            <w:r w:rsidRPr="009837E0">
              <w:t xml:space="preserve">Zasada solidarności </w:t>
            </w:r>
            <w:r w:rsidRPr="009837E0">
              <w:rPr>
                <w:b/>
                <w:bCs/>
                <w:i/>
                <w:iCs/>
              </w:rPr>
              <w:t>i sprawiedliwego podziału odpowiedzialności</w:t>
            </w:r>
          </w:p>
        </w:tc>
        <w:tc>
          <w:tcPr>
            <w:tcW w:w="4876" w:type="dxa"/>
          </w:tcPr>
          <w:p w14:paraId="703B5671" w14:textId="77777777" w:rsidR="00D07D2A" w:rsidRPr="009837E0" w:rsidRDefault="00D07D2A" w:rsidP="0045320F">
            <w:pPr>
              <w:pStyle w:val="Normal6a"/>
            </w:pPr>
            <w:r w:rsidRPr="009837E0">
              <w:rPr>
                <w:color w:val="000005"/>
              </w:rPr>
              <w:t xml:space="preserve">Zasada </w:t>
            </w:r>
            <w:r w:rsidRPr="009837E0">
              <w:rPr>
                <w:b/>
                <w:bCs/>
                <w:i/>
                <w:iCs/>
                <w:color w:val="000005"/>
              </w:rPr>
              <w:t xml:space="preserve">dobrowolnej </w:t>
            </w:r>
            <w:r w:rsidRPr="009837E0">
              <w:rPr>
                <w:color w:val="000005"/>
              </w:rPr>
              <w:t>solidarności</w:t>
            </w:r>
          </w:p>
        </w:tc>
      </w:tr>
    </w:tbl>
    <w:p w14:paraId="7E0082DF"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74A99AF2" w14:textId="77777777" w:rsidR="00D07D2A" w:rsidRPr="009837E0" w:rsidRDefault="00D07D2A" w:rsidP="00D07D2A">
      <w:r w:rsidRPr="009837E0">
        <w:rPr>
          <w:rStyle w:val="HideTWBExt"/>
          <w:noProof w:val="0"/>
        </w:rPr>
        <w:t>&lt;/Amend&gt;</w:t>
      </w:r>
    </w:p>
    <w:p w14:paraId="779AD0DC" w14:textId="6700F0D3"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1021</w:t>
      </w:r>
      <w:r w:rsidRPr="009837E0">
        <w:rPr>
          <w:rStyle w:val="HideTWBExt"/>
          <w:noProof w:val="0"/>
        </w:rPr>
        <w:t>&lt;/NumAm&gt;</w:t>
      </w:r>
    </w:p>
    <w:p w14:paraId="094B6E5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2DD531DC" w14:textId="77777777" w:rsidR="00D07D2A" w:rsidRPr="009837E0" w:rsidRDefault="00D07D2A" w:rsidP="00D07D2A">
      <w:pPr>
        <w:pStyle w:val="NormalBold"/>
      </w:pPr>
      <w:r w:rsidRPr="009837E0">
        <w:rPr>
          <w:rStyle w:val="HideTWBExt"/>
          <w:noProof w:val="0"/>
        </w:rPr>
        <w:t>&lt;/RepeatBlock-By&gt;</w:t>
      </w:r>
    </w:p>
    <w:p w14:paraId="66E6A37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91A885D" w14:textId="77777777" w:rsidR="00D07D2A" w:rsidRPr="009837E0" w:rsidRDefault="00D07D2A" w:rsidP="00D07D2A">
      <w:pPr>
        <w:pStyle w:val="NormalBold"/>
      </w:pPr>
      <w:r w:rsidRPr="009837E0">
        <w:rPr>
          <w:rStyle w:val="HideTWBExt"/>
          <w:noProof w:val="0"/>
        </w:rPr>
        <w:t>&lt;Article&gt;</w:t>
      </w:r>
      <w:r w:rsidRPr="009837E0">
        <w:t>Artykuł 5 – nagłówek</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53376A2F" w14:textId="77777777" w:rsidTr="0045320F">
        <w:trPr>
          <w:trHeight w:hRule="exact" w:val="240"/>
          <w:jc w:val="center"/>
        </w:trPr>
        <w:tc>
          <w:tcPr>
            <w:tcW w:w="9752" w:type="dxa"/>
            <w:gridSpan w:val="2"/>
          </w:tcPr>
          <w:p w14:paraId="49EE3A17" w14:textId="77777777" w:rsidR="00D07D2A" w:rsidRPr="009837E0" w:rsidRDefault="00D07D2A" w:rsidP="0045320F"/>
        </w:tc>
      </w:tr>
      <w:tr w:rsidR="00D07D2A" w:rsidRPr="009837E0" w14:paraId="42C14305" w14:textId="77777777" w:rsidTr="0045320F">
        <w:trPr>
          <w:trHeight w:val="240"/>
          <w:jc w:val="center"/>
        </w:trPr>
        <w:tc>
          <w:tcPr>
            <w:tcW w:w="4876" w:type="dxa"/>
          </w:tcPr>
          <w:p w14:paraId="0FF16126" w14:textId="77777777" w:rsidR="00D07D2A" w:rsidRPr="009837E0" w:rsidRDefault="00D07D2A" w:rsidP="0045320F">
            <w:pPr>
              <w:pStyle w:val="AmColumnHeading"/>
            </w:pPr>
            <w:r w:rsidRPr="009837E0">
              <w:t>Tekst proponowany przez Komisję</w:t>
            </w:r>
          </w:p>
        </w:tc>
        <w:tc>
          <w:tcPr>
            <w:tcW w:w="4876" w:type="dxa"/>
          </w:tcPr>
          <w:p w14:paraId="3A289AA3" w14:textId="77777777" w:rsidR="00D07D2A" w:rsidRPr="009837E0" w:rsidRDefault="00D07D2A" w:rsidP="0045320F">
            <w:pPr>
              <w:pStyle w:val="AmColumnHeading"/>
            </w:pPr>
            <w:r w:rsidRPr="009837E0">
              <w:t>Poprawka</w:t>
            </w:r>
          </w:p>
        </w:tc>
      </w:tr>
      <w:tr w:rsidR="00D07D2A" w:rsidRPr="009837E0" w14:paraId="7DB5F3D7" w14:textId="77777777" w:rsidTr="0045320F">
        <w:trPr>
          <w:jc w:val="center"/>
        </w:trPr>
        <w:tc>
          <w:tcPr>
            <w:tcW w:w="4876" w:type="dxa"/>
          </w:tcPr>
          <w:p w14:paraId="0B34EE90" w14:textId="77777777" w:rsidR="00D07D2A" w:rsidRPr="009837E0" w:rsidRDefault="00D07D2A" w:rsidP="0045320F">
            <w:pPr>
              <w:pStyle w:val="Normal6a"/>
            </w:pPr>
            <w:r w:rsidRPr="009837E0">
              <w:t xml:space="preserve">Zasada </w:t>
            </w:r>
            <w:r w:rsidRPr="009837E0">
              <w:rPr>
                <w:b/>
                <w:bCs/>
                <w:i/>
                <w:iCs/>
              </w:rPr>
              <w:t>solidarności i sprawiedliwego podziału odpowiedzialności</w:t>
            </w:r>
          </w:p>
        </w:tc>
        <w:tc>
          <w:tcPr>
            <w:tcW w:w="4876" w:type="dxa"/>
          </w:tcPr>
          <w:p w14:paraId="08B0B254" w14:textId="77777777" w:rsidR="00D07D2A" w:rsidRPr="009837E0" w:rsidRDefault="00D07D2A" w:rsidP="0045320F">
            <w:pPr>
              <w:pStyle w:val="Normal6a"/>
            </w:pPr>
            <w:r w:rsidRPr="009837E0">
              <w:rPr>
                <w:color w:val="000005"/>
              </w:rPr>
              <w:t xml:space="preserve">Zasada </w:t>
            </w:r>
            <w:r w:rsidRPr="009837E0">
              <w:rPr>
                <w:b/>
                <w:bCs/>
                <w:i/>
                <w:iCs/>
                <w:color w:val="000005"/>
              </w:rPr>
              <w:t>dobrowolnej współpracy</w:t>
            </w:r>
          </w:p>
        </w:tc>
      </w:tr>
    </w:tbl>
    <w:p w14:paraId="48586934"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02C8D187" w14:textId="77777777" w:rsidR="00D07D2A" w:rsidRPr="009837E0" w:rsidRDefault="00D07D2A" w:rsidP="00D07D2A">
      <w:r w:rsidRPr="009837E0">
        <w:rPr>
          <w:rStyle w:val="HideTWBExt"/>
          <w:noProof w:val="0"/>
        </w:rPr>
        <w:t>&lt;/Amend&gt;</w:t>
      </w:r>
    </w:p>
    <w:p w14:paraId="18F01819" w14:textId="3784BE9B"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1022</w:t>
      </w:r>
      <w:r w:rsidRPr="009837E0">
        <w:rPr>
          <w:rStyle w:val="HideTWBExt"/>
          <w:noProof w:val="0"/>
        </w:rPr>
        <w:t>&lt;/NumAm&gt;</w:t>
      </w:r>
    </w:p>
    <w:p w14:paraId="4DD93619" w14:textId="77777777" w:rsidR="00D07D2A" w:rsidRPr="009837E0" w:rsidRDefault="00D07D2A" w:rsidP="00D07D2A">
      <w:pPr>
        <w:pStyle w:val="NormalBold"/>
      </w:pPr>
      <w:r w:rsidRPr="009837E0">
        <w:rPr>
          <w:rStyle w:val="HideTWBExt"/>
          <w:noProof w:val="0"/>
        </w:rPr>
        <w:t>&lt;RepeatBlock-By&gt;&lt;Members&gt;</w:t>
      </w:r>
      <w:r w:rsidRPr="009837E0">
        <w:t>Nicolaus Fest, Jaak Madison, Bernhard Zimniok, Gunnar Beck, Tom Vandendriessche, Peter Kofod, Roman Haider, Georg Mayer, Harald Vilimsky, Laura Huhtasaari, Philippe Olivier</w:t>
      </w:r>
      <w:r w:rsidRPr="009837E0">
        <w:rPr>
          <w:rStyle w:val="HideTWBExt"/>
          <w:noProof w:val="0"/>
        </w:rPr>
        <w:t>&lt;/Members&gt;</w:t>
      </w:r>
    </w:p>
    <w:p w14:paraId="20FD2DB5" w14:textId="77777777" w:rsidR="00D07D2A" w:rsidRPr="009837E0" w:rsidRDefault="00D07D2A" w:rsidP="00D07D2A">
      <w:pPr>
        <w:pStyle w:val="NormalBold"/>
      </w:pPr>
      <w:r w:rsidRPr="009837E0">
        <w:rPr>
          <w:rStyle w:val="HideTWBExt"/>
          <w:noProof w:val="0"/>
        </w:rPr>
        <w:t>&lt;/RepeatBlock-By&gt;</w:t>
      </w:r>
    </w:p>
    <w:p w14:paraId="2BCF3D5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870079E" w14:textId="3B453A9E" w:rsidR="00D07D2A" w:rsidRPr="009837E0" w:rsidRDefault="00D07D2A" w:rsidP="00D07D2A">
      <w:pPr>
        <w:pStyle w:val="NormalBold"/>
      </w:pPr>
      <w:r w:rsidRPr="009837E0">
        <w:rPr>
          <w:rStyle w:val="HideTWBExt"/>
          <w:noProof w:val="0"/>
        </w:rPr>
        <w:t>&lt;Article&gt;</w:t>
      </w:r>
      <w:r w:rsidRPr="009837E0">
        <w:t>Artykuł 5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45F9EFC" w14:textId="77777777" w:rsidTr="0045320F">
        <w:trPr>
          <w:trHeight w:hRule="exact" w:val="240"/>
          <w:jc w:val="center"/>
        </w:trPr>
        <w:tc>
          <w:tcPr>
            <w:tcW w:w="9752" w:type="dxa"/>
            <w:gridSpan w:val="2"/>
          </w:tcPr>
          <w:p w14:paraId="0CE12546" w14:textId="77777777" w:rsidR="00D07D2A" w:rsidRPr="009837E0" w:rsidRDefault="00D07D2A" w:rsidP="0045320F"/>
        </w:tc>
      </w:tr>
      <w:tr w:rsidR="00D07D2A" w:rsidRPr="009837E0" w14:paraId="64206D39" w14:textId="77777777" w:rsidTr="0045320F">
        <w:trPr>
          <w:trHeight w:val="240"/>
          <w:jc w:val="center"/>
        </w:trPr>
        <w:tc>
          <w:tcPr>
            <w:tcW w:w="4876" w:type="dxa"/>
          </w:tcPr>
          <w:p w14:paraId="5362F7FF" w14:textId="77777777" w:rsidR="00D07D2A" w:rsidRPr="009837E0" w:rsidRDefault="00D07D2A" w:rsidP="0045320F">
            <w:pPr>
              <w:pStyle w:val="AmColumnHeading"/>
            </w:pPr>
            <w:r w:rsidRPr="009837E0">
              <w:t>Tekst proponowany przez Komisję</w:t>
            </w:r>
          </w:p>
        </w:tc>
        <w:tc>
          <w:tcPr>
            <w:tcW w:w="4876" w:type="dxa"/>
          </w:tcPr>
          <w:p w14:paraId="16D0D24C" w14:textId="77777777" w:rsidR="00D07D2A" w:rsidRPr="009837E0" w:rsidRDefault="00D07D2A" w:rsidP="0045320F">
            <w:pPr>
              <w:pStyle w:val="AmColumnHeading"/>
            </w:pPr>
            <w:r w:rsidRPr="009837E0">
              <w:t>Poprawka</w:t>
            </w:r>
          </w:p>
        </w:tc>
      </w:tr>
      <w:tr w:rsidR="00D07D2A" w:rsidRPr="009837E0" w14:paraId="3A1511E1" w14:textId="77777777" w:rsidTr="0045320F">
        <w:trPr>
          <w:jc w:val="center"/>
        </w:trPr>
        <w:tc>
          <w:tcPr>
            <w:tcW w:w="4876" w:type="dxa"/>
          </w:tcPr>
          <w:p w14:paraId="4B0B05B6" w14:textId="77777777" w:rsidR="00D07D2A" w:rsidRPr="009837E0" w:rsidRDefault="00D07D2A" w:rsidP="0045320F">
            <w:pPr>
              <w:pStyle w:val="Normal6a"/>
            </w:pPr>
            <w:r w:rsidRPr="009837E0">
              <w:t>1.</w:t>
            </w:r>
            <w:r w:rsidRPr="009837E0">
              <w:tab/>
              <w:t xml:space="preserve">Realizując swoje zobowiązania, państwa członkowskie </w:t>
            </w:r>
            <w:r w:rsidRPr="009837E0">
              <w:rPr>
                <w:b/>
                <w:bCs/>
                <w:i/>
                <w:iCs/>
              </w:rPr>
              <w:t>przestrzegają zasady solidarności i sprawiedliwego podziału odpowiedzialności i</w:t>
            </w:r>
            <w:r w:rsidRPr="009837E0">
              <w:t> biorą pod uwagę wspólny interes w zakresie skutecznego działania strategii politycznych Unii dotyczących zarządzania azylem i migracją. Państwa członkowskie:</w:t>
            </w:r>
          </w:p>
        </w:tc>
        <w:tc>
          <w:tcPr>
            <w:tcW w:w="4876" w:type="dxa"/>
          </w:tcPr>
          <w:p w14:paraId="00E70770" w14:textId="77777777" w:rsidR="00D07D2A" w:rsidRPr="009837E0" w:rsidRDefault="00D07D2A" w:rsidP="0045320F">
            <w:pPr>
              <w:pStyle w:val="Normal6a"/>
            </w:pPr>
            <w:r w:rsidRPr="009837E0">
              <w:rPr>
                <w:color w:val="000005"/>
              </w:rPr>
              <w:t>1.</w:t>
            </w:r>
            <w:r w:rsidRPr="009837E0">
              <w:rPr>
                <w:color w:val="000005"/>
              </w:rPr>
              <w:tab/>
              <w:t>Realizując swoje zobowiązania, państwa członkowskie biorą pod uwagę wspólny interes w zakresie skutecznego działania strategii politycznych Unii dotyczących zarządzania azylem i migracją. Państwa członkowskie:</w:t>
            </w:r>
          </w:p>
        </w:tc>
      </w:tr>
    </w:tbl>
    <w:p w14:paraId="555BB570"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3A4C60AE" w14:textId="77777777" w:rsidR="00D07D2A" w:rsidRPr="009837E0" w:rsidRDefault="00D07D2A" w:rsidP="00D07D2A">
      <w:r w:rsidRPr="009837E0">
        <w:rPr>
          <w:rStyle w:val="HideTWBExt"/>
          <w:noProof w:val="0"/>
        </w:rPr>
        <w:t>&lt;/Amend&gt;</w:t>
      </w:r>
    </w:p>
    <w:p w14:paraId="220E5959" w14:textId="2BD5D348"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1023</w:t>
      </w:r>
      <w:r w:rsidRPr="009837E0">
        <w:rPr>
          <w:rStyle w:val="HideTWBExt"/>
          <w:noProof w:val="0"/>
        </w:rPr>
        <w:t>&lt;/NumAm&gt;</w:t>
      </w:r>
    </w:p>
    <w:p w14:paraId="1B8675F7" w14:textId="77777777" w:rsidR="00D07D2A" w:rsidRPr="009837E0" w:rsidRDefault="00D07D2A" w:rsidP="00D07D2A">
      <w:pPr>
        <w:pStyle w:val="NormalBold"/>
      </w:pPr>
      <w:r w:rsidRPr="009837E0">
        <w:rPr>
          <w:rStyle w:val="HideTWBExt"/>
          <w:noProof w:val="0"/>
        </w:rPr>
        <w:t>&lt;RepeatBlock-By&gt;&lt;Members&gt;</w:t>
      </w:r>
      <w:r w:rsidRPr="009837E0">
        <w:t>Pietro Bartolo, Sylvie Guillaume, Juan Fernando López Aguilar, Bettina Vollath, Javier Moreno Sánchez, Domènec Ruiz Devesa, Giuliano Pisapia, Elena Yoncheva, Thijs Reuten, Franco Roberti, Cyrus Engerer, Caterina Chinnici</w:t>
      </w:r>
      <w:r w:rsidRPr="009837E0">
        <w:rPr>
          <w:rStyle w:val="HideTWBExt"/>
          <w:noProof w:val="0"/>
        </w:rPr>
        <w:t>&lt;/Members&gt;</w:t>
      </w:r>
    </w:p>
    <w:p w14:paraId="106834EA" w14:textId="77777777" w:rsidR="00D07D2A" w:rsidRPr="009837E0" w:rsidRDefault="00D07D2A" w:rsidP="00D07D2A">
      <w:pPr>
        <w:pStyle w:val="NormalBold"/>
      </w:pPr>
      <w:r w:rsidRPr="009837E0">
        <w:rPr>
          <w:rStyle w:val="HideTWBExt"/>
          <w:noProof w:val="0"/>
        </w:rPr>
        <w:t>&lt;/RepeatBlock-By&gt;</w:t>
      </w:r>
    </w:p>
    <w:p w14:paraId="08C2A09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D989C4D" w14:textId="77777777" w:rsidR="00D07D2A" w:rsidRPr="009837E0" w:rsidRDefault="00D07D2A" w:rsidP="00D07D2A">
      <w:pPr>
        <w:pStyle w:val="NormalBold"/>
      </w:pPr>
      <w:r w:rsidRPr="009837E0">
        <w:rPr>
          <w:rStyle w:val="HideTWBExt"/>
          <w:noProof w:val="0"/>
        </w:rPr>
        <w:t>&lt;Article&gt;</w:t>
      </w:r>
      <w:r w:rsidRPr="009837E0">
        <w:t>Artykuł 5 – ustęp 1 – wprowadzenie</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98280BB" w14:textId="77777777" w:rsidTr="0045320F">
        <w:trPr>
          <w:trHeight w:hRule="exact" w:val="240"/>
          <w:jc w:val="center"/>
        </w:trPr>
        <w:tc>
          <w:tcPr>
            <w:tcW w:w="9752" w:type="dxa"/>
            <w:gridSpan w:val="2"/>
          </w:tcPr>
          <w:p w14:paraId="52B0F3B6" w14:textId="77777777" w:rsidR="00D07D2A" w:rsidRPr="009837E0" w:rsidRDefault="00D07D2A" w:rsidP="0045320F"/>
        </w:tc>
      </w:tr>
      <w:tr w:rsidR="00D07D2A" w:rsidRPr="009837E0" w14:paraId="0CA36C24" w14:textId="77777777" w:rsidTr="0045320F">
        <w:trPr>
          <w:trHeight w:val="240"/>
          <w:jc w:val="center"/>
        </w:trPr>
        <w:tc>
          <w:tcPr>
            <w:tcW w:w="4876" w:type="dxa"/>
          </w:tcPr>
          <w:p w14:paraId="4E916A30" w14:textId="77777777" w:rsidR="00D07D2A" w:rsidRPr="009837E0" w:rsidRDefault="00D07D2A" w:rsidP="0045320F">
            <w:pPr>
              <w:pStyle w:val="AmColumnHeading"/>
            </w:pPr>
            <w:r w:rsidRPr="009837E0">
              <w:t>Tekst proponowany przez Komisję</w:t>
            </w:r>
          </w:p>
        </w:tc>
        <w:tc>
          <w:tcPr>
            <w:tcW w:w="4876" w:type="dxa"/>
          </w:tcPr>
          <w:p w14:paraId="3BA38EA0" w14:textId="77777777" w:rsidR="00D07D2A" w:rsidRPr="009837E0" w:rsidRDefault="00D07D2A" w:rsidP="0045320F">
            <w:pPr>
              <w:pStyle w:val="AmColumnHeading"/>
            </w:pPr>
            <w:r w:rsidRPr="009837E0">
              <w:t>Poprawka</w:t>
            </w:r>
          </w:p>
        </w:tc>
      </w:tr>
      <w:tr w:rsidR="00D07D2A" w:rsidRPr="009837E0" w14:paraId="0A615B75" w14:textId="77777777" w:rsidTr="0045320F">
        <w:trPr>
          <w:jc w:val="center"/>
        </w:trPr>
        <w:tc>
          <w:tcPr>
            <w:tcW w:w="4876" w:type="dxa"/>
          </w:tcPr>
          <w:p w14:paraId="747856A6" w14:textId="77777777" w:rsidR="00D07D2A" w:rsidRPr="009837E0" w:rsidRDefault="00D07D2A" w:rsidP="0045320F">
            <w:pPr>
              <w:pStyle w:val="Normal6a"/>
            </w:pPr>
            <w:r w:rsidRPr="009837E0">
              <w:t>1.</w:t>
            </w:r>
            <w:r w:rsidRPr="009837E0">
              <w:tab/>
              <w:t>Realizując swoje zobowiązania, państwa członkowskie przestrzegają zasady solidarności i sprawiedliwego podziału odpowiedzialności i biorą pod uwagę wspólny interes w zakresie skutecznego działania strategii politycznych Unii dotyczących zarządzania azylem i migracją. Państwa członkowskie:</w:t>
            </w:r>
          </w:p>
        </w:tc>
        <w:tc>
          <w:tcPr>
            <w:tcW w:w="4876" w:type="dxa"/>
          </w:tcPr>
          <w:p w14:paraId="47A119A3" w14:textId="77777777" w:rsidR="00D07D2A" w:rsidRPr="009837E0" w:rsidRDefault="00D07D2A" w:rsidP="0045320F">
            <w:pPr>
              <w:pStyle w:val="Normal6a"/>
            </w:pPr>
            <w:r w:rsidRPr="009837E0">
              <w:rPr>
                <w:color w:val="000005"/>
              </w:rPr>
              <w:t>1.</w:t>
            </w:r>
            <w:r w:rsidRPr="009837E0">
              <w:rPr>
                <w:color w:val="000005"/>
              </w:rPr>
              <w:tab/>
              <w:t>Realizując swoje zobowiązania, państwa członkowskie przestrzegają zasady solidarności i sprawiedliwego podziału odpowiedzialności</w:t>
            </w:r>
            <w:r w:rsidRPr="009837E0">
              <w:rPr>
                <w:b/>
                <w:bCs/>
                <w:i/>
                <w:iCs/>
                <w:color w:val="000005"/>
              </w:rPr>
              <w:t>, zgodnie z art. 80 TFEU,</w:t>
            </w:r>
            <w:r w:rsidRPr="009837E0">
              <w:rPr>
                <w:color w:val="000005"/>
              </w:rPr>
              <w:t xml:space="preserve"> i biorą pod uwagę wspólny interes w zakresie skutecznego działania strategii politycznych Unii dotyczących zarządzania azylem i migracją. Państwa członkowskie:</w:t>
            </w:r>
          </w:p>
        </w:tc>
      </w:tr>
    </w:tbl>
    <w:p w14:paraId="53FE57CB"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5F7ADABD" w14:textId="77777777" w:rsidR="00D07D2A" w:rsidRPr="009837E0" w:rsidRDefault="00D07D2A" w:rsidP="00D07D2A">
      <w:r w:rsidRPr="009837E0">
        <w:rPr>
          <w:rStyle w:val="HideTWBExt"/>
          <w:noProof w:val="0"/>
        </w:rPr>
        <w:t>&lt;/Amend&gt;</w:t>
      </w:r>
    </w:p>
    <w:p w14:paraId="325F1367" w14:textId="24D6A1A9"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1024</w:t>
      </w:r>
      <w:r w:rsidRPr="009837E0">
        <w:rPr>
          <w:rStyle w:val="HideTWBExt"/>
          <w:noProof w:val="0"/>
        </w:rPr>
        <w:t>&lt;/NumAm&gt;</w:t>
      </w:r>
    </w:p>
    <w:p w14:paraId="04781E9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0F39C42C" w14:textId="77777777" w:rsidR="00D07D2A" w:rsidRPr="009837E0" w:rsidRDefault="00D07D2A" w:rsidP="00D07D2A">
      <w:pPr>
        <w:pStyle w:val="NormalBold"/>
      </w:pPr>
      <w:r w:rsidRPr="009837E0">
        <w:rPr>
          <w:rStyle w:val="HideTWBExt"/>
          <w:noProof w:val="0"/>
        </w:rPr>
        <w:t>&lt;/RepeatBlock-By&gt;</w:t>
      </w:r>
    </w:p>
    <w:p w14:paraId="36278C8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645CD0A" w14:textId="77777777" w:rsidR="00D07D2A" w:rsidRPr="009837E0" w:rsidRDefault="00D07D2A" w:rsidP="00D07D2A">
      <w:pPr>
        <w:pStyle w:val="NormalBold"/>
      </w:pPr>
      <w:r w:rsidRPr="009837E0">
        <w:rPr>
          <w:rStyle w:val="HideTWBExt"/>
          <w:noProof w:val="0"/>
        </w:rPr>
        <w:t>&lt;Article&gt;</w:t>
      </w:r>
      <w:r w:rsidRPr="009837E0">
        <w:t>Artykuł 5 – ustęp 1 – wprowadzenie</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4A76C30" w14:textId="77777777" w:rsidTr="0045320F">
        <w:trPr>
          <w:trHeight w:hRule="exact" w:val="240"/>
          <w:jc w:val="center"/>
        </w:trPr>
        <w:tc>
          <w:tcPr>
            <w:tcW w:w="9752" w:type="dxa"/>
            <w:gridSpan w:val="2"/>
          </w:tcPr>
          <w:p w14:paraId="5ED7B77F" w14:textId="77777777" w:rsidR="00D07D2A" w:rsidRPr="009837E0" w:rsidRDefault="00D07D2A" w:rsidP="0045320F"/>
        </w:tc>
      </w:tr>
      <w:tr w:rsidR="00D07D2A" w:rsidRPr="009837E0" w14:paraId="75A6F5A4" w14:textId="77777777" w:rsidTr="0045320F">
        <w:trPr>
          <w:trHeight w:val="240"/>
          <w:jc w:val="center"/>
        </w:trPr>
        <w:tc>
          <w:tcPr>
            <w:tcW w:w="4876" w:type="dxa"/>
          </w:tcPr>
          <w:p w14:paraId="75EE3A3C" w14:textId="77777777" w:rsidR="00D07D2A" w:rsidRPr="009837E0" w:rsidRDefault="00D07D2A" w:rsidP="0045320F">
            <w:pPr>
              <w:pStyle w:val="AmColumnHeading"/>
            </w:pPr>
            <w:r w:rsidRPr="009837E0">
              <w:t>Tekst proponowany przez Komisję</w:t>
            </w:r>
          </w:p>
        </w:tc>
        <w:tc>
          <w:tcPr>
            <w:tcW w:w="4876" w:type="dxa"/>
          </w:tcPr>
          <w:p w14:paraId="4F3D16F8" w14:textId="77777777" w:rsidR="00D07D2A" w:rsidRPr="009837E0" w:rsidRDefault="00D07D2A" w:rsidP="0045320F">
            <w:pPr>
              <w:pStyle w:val="AmColumnHeading"/>
            </w:pPr>
            <w:r w:rsidRPr="009837E0">
              <w:t>Poprawka</w:t>
            </w:r>
          </w:p>
        </w:tc>
      </w:tr>
      <w:tr w:rsidR="00D07D2A" w:rsidRPr="009837E0" w14:paraId="4B125BC1" w14:textId="77777777" w:rsidTr="0045320F">
        <w:trPr>
          <w:jc w:val="center"/>
        </w:trPr>
        <w:tc>
          <w:tcPr>
            <w:tcW w:w="4876" w:type="dxa"/>
          </w:tcPr>
          <w:p w14:paraId="212A94B5" w14:textId="77777777" w:rsidR="00D07D2A" w:rsidRPr="009837E0" w:rsidRDefault="00D07D2A" w:rsidP="0045320F">
            <w:pPr>
              <w:pStyle w:val="Normal6a"/>
            </w:pPr>
            <w:r w:rsidRPr="009837E0">
              <w:t>1.</w:t>
            </w:r>
            <w:r w:rsidRPr="009837E0">
              <w:tab/>
              <w:t xml:space="preserve">Realizując swoje zobowiązania, państwa członkowskie </w:t>
            </w:r>
            <w:r w:rsidRPr="009837E0">
              <w:rPr>
                <w:b/>
                <w:bCs/>
                <w:i/>
                <w:iCs/>
              </w:rPr>
              <w:t>przestrzegają zasady solidarności i sprawiedliwego podziału odpowiedzialności i biorą pod uwagę wspólny interes w zakresie skutecznego działania</w:t>
            </w:r>
            <w:r w:rsidRPr="009837E0">
              <w:t xml:space="preserve"> strategii politycznych </w:t>
            </w:r>
            <w:r w:rsidRPr="009837E0">
              <w:rPr>
                <w:b/>
                <w:bCs/>
                <w:i/>
                <w:iCs/>
              </w:rPr>
              <w:t>Unii</w:t>
            </w:r>
            <w:r w:rsidRPr="009837E0">
              <w:t xml:space="preserve"> dotyczących </w:t>
            </w:r>
            <w:r w:rsidRPr="009837E0">
              <w:rPr>
                <w:b/>
                <w:bCs/>
                <w:i/>
                <w:iCs/>
              </w:rPr>
              <w:t>zarządzania</w:t>
            </w:r>
            <w:r w:rsidRPr="009837E0">
              <w:t xml:space="preserve"> azylem i migracją. Państwa członkowskie:</w:t>
            </w:r>
          </w:p>
        </w:tc>
        <w:tc>
          <w:tcPr>
            <w:tcW w:w="4876" w:type="dxa"/>
          </w:tcPr>
          <w:p w14:paraId="7997AE9B" w14:textId="77777777" w:rsidR="00D07D2A" w:rsidRPr="009837E0" w:rsidRDefault="00D07D2A" w:rsidP="0045320F">
            <w:pPr>
              <w:pStyle w:val="Normal6a"/>
            </w:pPr>
            <w:r w:rsidRPr="009837E0">
              <w:rPr>
                <w:color w:val="000005"/>
              </w:rPr>
              <w:t>1.</w:t>
            </w:r>
            <w:r w:rsidRPr="009837E0">
              <w:rPr>
                <w:color w:val="000005"/>
              </w:rPr>
              <w:tab/>
              <w:t xml:space="preserve">Realizując swoje </w:t>
            </w:r>
            <w:r w:rsidRPr="009837E0">
              <w:rPr>
                <w:b/>
                <w:bCs/>
                <w:i/>
                <w:iCs/>
                <w:color w:val="000005"/>
              </w:rPr>
              <w:t>dobrowolne</w:t>
            </w:r>
            <w:r w:rsidRPr="009837E0">
              <w:rPr>
                <w:color w:val="000005"/>
              </w:rPr>
              <w:t xml:space="preserve"> zobowiązania, państwa członkowskie </w:t>
            </w:r>
            <w:r w:rsidRPr="009837E0">
              <w:rPr>
                <w:b/>
                <w:bCs/>
                <w:i/>
                <w:iCs/>
                <w:color w:val="000005"/>
              </w:rPr>
              <w:t xml:space="preserve">pomagają sobie wzajemnie, w sposób dobrowolny, w wykonywaniu zadań obejmujących niektóre aspekty </w:t>
            </w:r>
            <w:r w:rsidRPr="009837E0">
              <w:rPr>
                <w:color w:val="000005"/>
              </w:rPr>
              <w:t xml:space="preserve">strategii politycznych dotyczących zarządzania azylem i migracją </w:t>
            </w:r>
            <w:r w:rsidRPr="009837E0">
              <w:rPr>
                <w:b/>
                <w:bCs/>
                <w:i/>
                <w:iCs/>
                <w:color w:val="000005"/>
              </w:rPr>
              <w:t>oraz</w:t>
            </w:r>
            <w:r w:rsidRPr="009837E0">
              <w:rPr>
                <w:color w:val="000005"/>
              </w:rPr>
              <w:t xml:space="preserve"> </w:t>
            </w:r>
            <w:r w:rsidRPr="009837E0">
              <w:rPr>
                <w:b/>
                <w:bCs/>
                <w:i/>
                <w:iCs/>
                <w:color w:val="000005"/>
              </w:rPr>
              <w:t>ich ograniczania</w:t>
            </w:r>
            <w:r w:rsidRPr="009837E0">
              <w:rPr>
                <w:color w:val="000005"/>
              </w:rPr>
              <w:t>. Państwa członkowskie:</w:t>
            </w:r>
          </w:p>
        </w:tc>
      </w:tr>
    </w:tbl>
    <w:p w14:paraId="1A56E73D"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2F1C6C3" w14:textId="77777777" w:rsidR="00D07D2A" w:rsidRPr="009837E0" w:rsidRDefault="00D07D2A" w:rsidP="00D07D2A">
      <w:r w:rsidRPr="009837E0">
        <w:rPr>
          <w:rStyle w:val="HideTWBExt"/>
          <w:noProof w:val="0"/>
        </w:rPr>
        <w:t>&lt;/Amend&gt;</w:t>
      </w:r>
    </w:p>
    <w:p w14:paraId="0DDC3683" w14:textId="22CFD3CC"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1025</w:t>
      </w:r>
      <w:r w:rsidRPr="009837E0">
        <w:rPr>
          <w:rStyle w:val="HideTWBExt"/>
          <w:noProof w:val="0"/>
        </w:rPr>
        <w:t>&lt;/NumAm&gt;</w:t>
      </w:r>
    </w:p>
    <w:p w14:paraId="5423E5BA" w14:textId="77777777" w:rsidR="00D07D2A" w:rsidRPr="009837E0" w:rsidRDefault="00D07D2A" w:rsidP="00D07D2A">
      <w:pPr>
        <w:pStyle w:val="NormalBold"/>
      </w:pPr>
      <w:r w:rsidRPr="009837E0">
        <w:rPr>
          <w:rStyle w:val="HideTWBExt"/>
          <w:noProof w:val="0"/>
        </w:rPr>
        <w:t>&lt;RepeatBlock-By&gt;&lt;Members&gt;</w:t>
      </w:r>
      <w:r w:rsidRPr="009837E0">
        <w:t>Fabienne Keller, Hilde Vautmans, Olivier Chastel, Jan-Christoph Oetjen, Malik Azmani, Sophia in 't Veld, Karen Melchior</w:t>
      </w:r>
      <w:r w:rsidRPr="009837E0">
        <w:rPr>
          <w:rStyle w:val="HideTWBExt"/>
          <w:noProof w:val="0"/>
        </w:rPr>
        <w:t>&lt;/Members&gt;</w:t>
      </w:r>
    </w:p>
    <w:p w14:paraId="0030FBDF" w14:textId="77777777" w:rsidR="00D07D2A" w:rsidRPr="009837E0" w:rsidRDefault="00D07D2A" w:rsidP="00D07D2A">
      <w:pPr>
        <w:pStyle w:val="NormalBold"/>
      </w:pPr>
      <w:r w:rsidRPr="009837E0">
        <w:rPr>
          <w:rStyle w:val="HideTWBExt"/>
          <w:noProof w:val="0"/>
        </w:rPr>
        <w:t>&lt;/RepeatBlock-By&gt;</w:t>
      </w:r>
    </w:p>
    <w:p w14:paraId="723B51A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8B97ED7" w14:textId="77777777" w:rsidR="00D07D2A" w:rsidRPr="009837E0" w:rsidRDefault="00D07D2A" w:rsidP="00D07D2A">
      <w:pPr>
        <w:pStyle w:val="NormalBold"/>
      </w:pPr>
      <w:r w:rsidRPr="009837E0">
        <w:rPr>
          <w:rStyle w:val="HideTWBExt"/>
          <w:noProof w:val="0"/>
        </w:rPr>
        <w:t>&lt;Article&gt;</w:t>
      </w:r>
      <w:r w:rsidRPr="009837E0">
        <w:t>Artykuł 5 – ustęp 1 – wprowadzenie</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5ABFD991" w14:textId="77777777" w:rsidTr="0045320F">
        <w:trPr>
          <w:trHeight w:hRule="exact" w:val="240"/>
          <w:jc w:val="center"/>
        </w:trPr>
        <w:tc>
          <w:tcPr>
            <w:tcW w:w="9752" w:type="dxa"/>
            <w:gridSpan w:val="2"/>
          </w:tcPr>
          <w:p w14:paraId="2F43E548" w14:textId="77777777" w:rsidR="00D07D2A" w:rsidRPr="009837E0" w:rsidRDefault="00D07D2A" w:rsidP="0045320F"/>
        </w:tc>
      </w:tr>
      <w:tr w:rsidR="00D07D2A" w:rsidRPr="009837E0" w14:paraId="45AFB8F3" w14:textId="77777777" w:rsidTr="0045320F">
        <w:trPr>
          <w:trHeight w:val="240"/>
          <w:jc w:val="center"/>
        </w:trPr>
        <w:tc>
          <w:tcPr>
            <w:tcW w:w="4876" w:type="dxa"/>
          </w:tcPr>
          <w:p w14:paraId="0D0A646C" w14:textId="77777777" w:rsidR="00D07D2A" w:rsidRPr="009837E0" w:rsidRDefault="00D07D2A" w:rsidP="0045320F">
            <w:pPr>
              <w:pStyle w:val="AmColumnHeading"/>
            </w:pPr>
            <w:r w:rsidRPr="009837E0">
              <w:t>Tekst proponowany przez Komisję</w:t>
            </w:r>
          </w:p>
        </w:tc>
        <w:tc>
          <w:tcPr>
            <w:tcW w:w="4876" w:type="dxa"/>
          </w:tcPr>
          <w:p w14:paraId="62BB476B" w14:textId="77777777" w:rsidR="00D07D2A" w:rsidRPr="009837E0" w:rsidRDefault="00D07D2A" w:rsidP="0045320F">
            <w:pPr>
              <w:pStyle w:val="AmColumnHeading"/>
            </w:pPr>
            <w:r w:rsidRPr="009837E0">
              <w:t>Poprawka</w:t>
            </w:r>
          </w:p>
        </w:tc>
      </w:tr>
      <w:tr w:rsidR="00D07D2A" w:rsidRPr="009837E0" w14:paraId="160ACE93" w14:textId="77777777" w:rsidTr="0045320F">
        <w:trPr>
          <w:jc w:val="center"/>
        </w:trPr>
        <w:tc>
          <w:tcPr>
            <w:tcW w:w="4876" w:type="dxa"/>
          </w:tcPr>
          <w:p w14:paraId="01571D65" w14:textId="77777777" w:rsidR="00D07D2A" w:rsidRPr="009837E0" w:rsidRDefault="00D07D2A" w:rsidP="0045320F">
            <w:pPr>
              <w:pStyle w:val="Normal6a"/>
            </w:pPr>
            <w:r w:rsidRPr="009837E0">
              <w:t>1.</w:t>
            </w:r>
            <w:r w:rsidRPr="009837E0">
              <w:tab/>
              <w:t xml:space="preserve">Realizując swoje zobowiązania, państwa członkowskie przestrzegają zasady solidarności i sprawiedliwego podziału odpowiedzialności i biorą pod uwagę wspólny interes w zakresie skutecznego działania strategii politycznych Unii dotyczących zarządzania azylem i migracją. </w:t>
            </w:r>
            <w:r w:rsidRPr="009837E0">
              <w:rPr>
                <w:b/>
                <w:i/>
              </w:rPr>
              <w:t>Państwa członkowskie:</w:t>
            </w:r>
          </w:p>
        </w:tc>
        <w:tc>
          <w:tcPr>
            <w:tcW w:w="4876" w:type="dxa"/>
          </w:tcPr>
          <w:p w14:paraId="060F5A60" w14:textId="77777777" w:rsidR="00D07D2A" w:rsidRPr="009837E0" w:rsidRDefault="00D07D2A" w:rsidP="0045320F">
            <w:pPr>
              <w:pStyle w:val="Normal6a"/>
            </w:pPr>
            <w:r w:rsidRPr="009837E0">
              <w:rPr>
                <w:color w:val="000005"/>
              </w:rPr>
              <w:t>1.</w:t>
            </w:r>
            <w:r w:rsidRPr="009837E0">
              <w:rPr>
                <w:color w:val="000005"/>
              </w:rPr>
              <w:tab/>
              <w:t>Realizując swoje zobowiązania, państwa członkowskie przestrzegają zasady solidarności i sprawiedliwego podziału odpowiedzialności</w:t>
            </w:r>
            <w:r w:rsidRPr="009837E0">
              <w:rPr>
                <w:b/>
                <w:bCs/>
                <w:i/>
                <w:iCs/>
                <w:color w:val="000005"/>
              </w:rPr>
              <w:t>, o którym mowa w art. 80 TFEU,</w:t>
            </w:r>
            <w:r w:rsidRPr="009837E0">
              <w:rPr>
                <w:color w:val="000005"/>
              </w:rPr>
              <w:t xml:space="preserve"> i biorą pod uwagę wspólny interes w zakresie skutecznego działania strategii politycznych Unii dotyczących zarządzania azylem i migracją.</w:t>
            </w:r>
          </w:p>
        </w:tc>
      </w:tr>
    </w:tbl>
    <w:p w14:paraId="37A3972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9E9B0A0" w14:textId="77777777" w:rsidR="00D07D2A" w:rsidRPr="0045320F" w:rsidRDefault="00D07D2A" w:rsidP="00D07D2A">
      <w:pPr>
        <w:rPr>
          <w:lang w:val="en-GB"/>
        </w:rPr>
      </w:pPr>
      <w:r w:rsidRPr="0045320F">
        <w:rPr>
          <w:rStyle w:val="HideTWBExt"/>
          <w:noProof w:val="0"/>
          <w:lang w:val="en-GB"/>
        </w:rPr>
        <w:t>&lt;/Amend&gt;</w:t>
      </w:r>
    </w:p>
    <w:p w14:paraId="170AB5BA" w14:textId="1C59CB2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1026</w:t>
      </w:r>
      <w:r w:rsidRPr="0045320F">
        <w:rPr>
          <w:rStyle w:val="HideTWBExt"/>
          <w:noProof w:val="0"/>
          <w:lang w:val="en-GB"/>
        </w:rPr>
        <w:t>&lt;/NumAm&gt;</w:t>
      </w:r>
    </w:p>
    <w:p w14:paraId="10EA4BA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07653085" w14:textId="77777777" w:rsidR="00D07D2A" w:rsidRPr="009837E0" w:rsidRDefault="00D07D2A" w:rsidP="00D07D2A">
      <w:pPr>
        <w:pStyle w:val="NormalBold"/>
      </w:pPr>
      <w:r w:rsidRPr="009837E0">
        <w:rPr>
          <w:rStyle w:val="HideTWBExt"/>
          <w:noProof w:val="0"/>
        </w:rPr>
        <w:t>&lt;/RepeatBlock-By&gt;</w:t>
      </w:r>
    </w:p>
    <w:p w14:paraId="5003128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0EB2920" w14:textId="77777777" w:rsidR="00D07D2A" w:rsidRPr="009837E0" w:rsidRDefault="00D07D2A" w:rsidP="00D07D2A">
      <w:pPr>
        <w:pStyle w:val="NormalBold"/>
      </w:pPr>
      <w:r w:rsidRPr="009837E0">
        <w:rPr>
          <w:rStyle w:val="HideTWBExt"/>
          <w:noProof w:val="0"/>
        </w:rPr>
        <w:t>&lt;Article&gt;</w:t>
      </w:r>
      <w:r w:rsidRPr="009837E0">
        <w:t>Artykuł 5 – ustęp 1 – wprowadzenie</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B6F4E98" w14:textId="77777777" w:rsidTr="0045320F">
        <w:trPr>
          <w:trHeight w:hRule="exact" w:val="240"/>
          <w:jc w:val="center"/>
        </w:trPr>
        <w:tc>
          <w:tcPr>
            <w:tcW w:w="9752" w:type="dxa"/>
            <w:gridSpan w:val="2"/>
          </w:tcPr>
          <w:p w14:paraId="7895872A" w14:textId="77777777" w:rsidR="00D07D2A" w:rsidRPr="009837E0" w:rsidRDefault="00D07D2A" w:rsidP="0045320F"/>
        </w:tc>
      </w:tr>
      <w:tr w:rsidR="00D07D2A" w:rsidRPr="009837E0" w14:paraId="28680A66" w14:textId="77777777" w:rsidTr="0045320F">
        <w:trPr>
          <w:trHeight w:val="240"/>
          <w:jc w:val="center"/>
        </w:trPr>
        <w:tc>
          <w:tcPr>
            <w:tcW w:w="4876" w:type="dxa"/>
          </w:tcPr>
          <w:p w14:paraId="1826EC45" w14:textId="77777777" w:rsidR="00D07D2A" w:rsidRPr="009837E0" w:rsidRDefault="00D07D2A" w:rsidP="0045320F">
            <w:pPr>
              <w:pStyle w:val="AmColumnHeading"/>
            </w:pPr>
            <w:r w:rsidRPr="009837E0">
              <w:t>Tekst proponowany przez Komisję</w:t>
            </w:r>
          </w:p>
        </w:tc>
        <w:tc>
          <w:tcPr>
            <w:tcW w:w="4876" w:type="dxa"/>
          </w:tcPr>
          <w:p w14:paraId="2842DEBF" w14:textId="77777777" w:rsidR="00D07D2A" w:rsidRPr="009837E0" w:rsidRDefault="00D07D2A" w:rsidP="0045320F">
            <w:pPr>
              <w:pStyle w:val="AmColumnHeading"/>
            </w:pPr>
            <w:r w:rsidRPr="009837E0">
              <w:t>Poprawka</w:t>
            </w:r>
          </w:p>
        </w:tc>
      </w:tr>
      <w:tr w:rsidR="00D07D2A" w:rsidRPr="009837E0" w14:paraId="588A0F5D" w14:textId="77777777" w:rsidTr="0045320F">
        <w:trPr>
          <w:jc w:val="center"/>
        </w:trPr>
        <w:tc>
          <w:tcPr>
            <w:tcW w:w="4876" w:type="dxa"/>
          </w:tcPr>
          <w:p w14:paraId="3A63A9B2" w14:textId="77777777" w:rsidR="00D07D2A" w:rsidRPr="009837E0" w:rsidRDefault="00D07D2A" w:rsidP="0045320F">
            <w:pPr>
              <w:pStyle w:val="Normal6a"/>
            </w:pPr>
            <w:r w:rsidRPr="009837E0">
              <w:t>1.</w:t>
            </w:r>
            <w:r w:rsidRPr="009837E0">
              <w:tab/>
              <w:t xml:space="preserve">Realizując swoje zobowiązania, państwa członkowskie przestrzegają zasady solidarności i sprawiedliwego podziału odpowiedzialności i biorą pod uwagę wspólny interes w zakresie skutecznego działania strategii politycznych Unii dotyczących </w:t>
            </w:r>
            <w:r w:rsidRPr="009837E0">
              <w:rPr>
                <w:b/>
                <w:bCs/>
                <w:i/>
                <w:iCs/>
              </w:rPr>
              <w:t>zarządzania</w:t>
            </w:r>
            <w:r w:rsidRPr="009837E0">
              <w:t xml:space="preserve"> azylem </w:t>
            </w:r>
            <w:r w:rsidRPr="009837E0">
              <w:rPr>
                <w:b/>
                <w:bCs/>
                <w:i/>
                <w:iCs/>
              </w:rPr>
              <w:t>i migracją</w:t>
            </w:r>
            <w:r w:rsidRPr="009837E0">
              <w:t>. Państwa członkowskie:</w:t>
            </w:r>
          </w:p>
        </w:tc>
        <w:tc>
          <w:tcPr>
            <w:tcW w:w="4876" w:type="dxa"/>
          </w:tcPr>
          <w:p w14:paraId="1C71E5D0" w14:textId="77777777" w:rsidR="00D07D2A" w:rsidRPr="009837E0" w:rsidRDefault="00D07D2A" w:rsidP="0045320F">
            <w:pPr>
              <w:pStyle w:val="Normal6a"/>
            </w:pPr>
            <w:r w:rsidRPr="009837E0">
              <w:rPr>
                <w:color w:val="000005"/>
              </w:rPr>
              <w:t>1.</w:t>
            </w:r>
            <w:r w:rsidRPr="009837E0">
              <w:rPr>
                <w:color w:val="000005"/>
              </w:rPr>
              <w:tab/>
              <w:t xml:space="preserve">Realizując swoje zobowiązania, państwa członkowskie przestrzegają zasady solidarności i sprawiedliwego podziału odpowiedzialności i biorą pod uwagę wspólny interes w zakresie skutecznego działania strategii politycznych Unii dotyczących </w:t>
            </w:r>
            <w:r w:rsidRPr="009837E0">
              <w:rPr>
                <w:b/>
                <w:bCs/>
                <w:i/>
                <w:iCs/>
                <w:color w:val="000005"/>
              </w:rPr>
              <w:t>azylu</w:t>
            </w:r>
            <w:r w:rsidRPr="009837E0">
              <w:rPr>
                <w:color w:val="000005"/>
              </w:rPr>
              <w:t>. Państwa członkowskie:</w:t>
            </w:r>
          </w:p>
        </w:tc>
      </w:tr>
    </w:tbl>
    <w:p w14:paraId="437C4278"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10ECDB6" w14:textId="77777777" w:rsidR="00D07D2A" w:rsidRPr="009837E0" w:rsidRDefault="00D07D2A" w:rsidP="00D07D2A">
      <w:r w:rsidRPr="009837E0">
        <w:rPr>
          <w:rStyle w:val="HideTWBExt"/>
          <w:noProof w:val="0"/>
        </w:rPr>
        <w:t>&lt;/Amend&gt;</w:t>
      </w:r>
    </w:p>
    <w:p w14:paraId="29ACF1A7" w14:textId="0D48EA3D"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1027</w:t>
      </w:r>
      <w:r w:rsidRPr="009837E0">
        <w:rPr>
          <w:rStyle w:val="HideTWBExt"/>
          <w:noProof w:val="0"/>
        </w:rPr>
        <w:t>&lt;/NumAm&gt;</w:t>
      </w:r>
    </w:p>
    <w:p w14:paraId="6ABF657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4BA553BC" w14:textId="77777777" w:rsidR="00D07D2A" w:rsidRPr="009837E0" w:rsidRDefault="00D07D2A" w:rsidP="00D07D2A">
      <w:pPr>
        <w:pStyle w:val="NormalBold"/>
      </w:pPr>
      <w:r w:rsidRPr="009837E0">
        <w:rPr>
          <w:rStyle w:val="HideTWBExt"/>
          <w:noProof w:val="0"/>
        </w:rPr>
        <w:t>&lt;/RepeatBlock-By&gt;</w:t>
      </w:r>
    </w:p>
    <w:p w14:paraId="208A3FA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2B86971" w14:textId="77777777" w:rsidR="00D07D2A" w:rsidRPr="009837E0" w:rsidRDefault="00D07D2A" w:rsidP="00D07D2A">
      <w:pPr>
        <w:pStyle w:val="NormalBold"/>
      </w:pPr>
      <w:r w:rsidRPr="009837E0">
        <w:rPr>
          <w:rStyle w:val="HideTWBExt"/>
          <w:noProof w:val="0"/>
        </w:rPr>
        <w:t>&lt;Article&gt;</w:t>
      </w:r>
      <w:r w:rsidRPr="009837E0">
        <w:t>Artykuł 5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29DD75D" w14:textId="77777777" w:rsidTr="0045320F">
        <w:trPr>
          <w:trHeight w:hRule="exact" w:val="240"/>
          <w:jc w:val="center"/>
        </w:trPr>
        <w:tc>
          <w:tcPr>
            <w:tcW w:w="9752" w:type="dxa"/>
            <w:gridSpan w:val="2"/>
          </w:tcPr>
          <w:p w14:paraId="27B1FF5A" w14:textId="77777777" w:rsidR="00D07D2A" w:rsidRPr="009837E0" w:rsidRDefault="00D07D2A" w:rsidP="0045320F"/>
        </w:tc>
      </w:tr>
      <w:tr w:rsidR="00D07D2A" w:rsidRPr="009837E0" w14:paraId="3638068F" w14:textId="77777777" w:rsidTr="0045320F">
        <w:trPr>
          <w:trHeight w:val="240"/>
          <w:jc w:val="center"/>
        </w:trPr>
        <w:tc>
          <w:tcPr>
            <w:tcW w:w="4876" w:type="dxa"/>
          </w:tcPr>
          <w:p w14:paraId="2C5C096A" w14:textId="77777777" w:rsidR="00D07D2A" w:rsidRPr="009837E0" w:rsidRDefault="00D07D2A" w:rsidP="0045320F">
            <w:pPr>
              <w:pStyle w:val="AmColumnHeading"/>
            </w:pPr>
            <w:r w:rsidRPr="009837E0">
              <w:t>Tekst proponowany przez Komisję</w:t>
            </w:r>
          </w:p>
        </w:tc>
        <w:tc>
          <w:tcPr>
            <w:tcW w:w="4876" w:type="dxa"/>
          </w:tcPr>
          <w:p w14:paraId="61E20072" w14:textId="77777777" w:rsidR="00D07D2A" w:rsidRPr="009837E0" w:rsidRDefault="00D07D2A" w:rsidP="0045320F">
            <w:pPr>
              <w:pStyle w:val="AmColumnHeading"/>
            </w:pPr>
            <w:r w:rsidRPr="009837E0">
              <w:t>Poprawka</w:t>
            </w:r>
          </w:p>
        </w:tc>
      </w:tr>
      <w:tr w:rsidR="00D07D2A" w:rsidRPr="009837E0" w14:paraId="58781EEE" w14:textId="77777777" w:rsidTr="0045320F">
        <w:trPr>
          <w:jc w:val="center"/>
        </w:trPr>
        <w:tc>
          <w:tcPr>
            <w:tcW w:w="4876" w:type="dxa"/>
          </w:tcPr>
          <w:p w14:paraId="1E605A11" w14:textId="77777777" w:rsidR="00D07D2A" w:rsidRPr="009837E0" w:rsidRDefault="00D07D2A" w:rsidP="0045320F">
            <w:pPr>
              <w:pStyle w:val="Normal6a"/>
            </w:pPr>
            <w:r w:rsidRPr="009837E0">
              <w:t>1.</w:t>
            </w:r>
            <w:r w:rsidRPr="009837E0">
              <w:tab/>
              <w:t xml:space="preserve">Realizując swoje zobowiązania, państwa członkowskie przestrzegają zasady solidarności i sprawiedliwego podziału odpowiedzialności i biorą pod uwagę wspólny interes w zakresie skutecznego działania strategii politycznych Unii dotyczących </w:t>
            </w:r>
            <w:r w:rsidRPr="009837E0">
              <w:rPr>
                <w:b/>
                <w:bCs/>
                <w:i/>
                <w:iCs/>
              </w:rPr>
              <w:t>zarządzania</w:t>
            </w:r>
            <w:r w:rsidRPr="009837E0">
              <w:t xml:space="preserve"> azylem </w:t>
            </w:r>
            <w:r w:rsidRPr="009837E0">
              <w:rPr>
                <w:b/>
                <w:bCs/>
                <w:i/>
                <w:iCs/>
              </w:rPr>
              <w:t>i migracją</w:t>
            </w:r>
            <w:r w:rsidRPr="009837E0">
              <w:t>. Państwa członkowskie:</w:t>
            </w:r>
          </w:p>
        </w:tc>
        <w:tc>
          <w:tcPr>
            <w:tcW w:w="4876" w:type="dxa"/>
          </w:tcPr>
          <w:p w14:paraId="716C07E7" w14:textId="77777777" w:rsidR="00D07D2A" w:rsidRPr="009837E0" w:rsidRDefault="00D07D2A" w:rsidP="0045320F">
            <w:pPr>
              <w:pStyle w:val="Normal6a"/>
            </w:pPr>
            <w:r w:rsidRPr="009837E0">
              <w:rPr>
                <w:color w:val="000005"/>
              </w:rPr>
              <w:t>1.</w:t>
            </w:r>
            <w:r w:rsidRPr="009837E0">
              <w:rPr>
                <w:color w:val="000005"/>
              </w:rPr>
              <w:tab/>
              <w:t xml:space="preserve">Realizując swoje zobowiązania, państwa członkowskie przestrzegają zasady solidarności i sprawiedliwego podziału odpowiedzialności i biorą pod uwagę wspólny interes w zakresie skutecznego działania strategii politycznych Unii dotyczących </w:t>
            </w:r>
            <w:r w:rsidRPr="009837E0">
              <w:rPr>
                <w:b/>
                <w:bCs/>
                <w:i/>
                <w:iCs/>
                <w:color w:val="000005"/>
              </w:rPr>
              <w:t>azylu</w:t>
            </w:r>
            <w:r w:rsidRPr="009837E0">
              <w:rPr>
                <w:color w:val="000005"/>
              </w:rPr>
              <w:t>. Państwa członkowskie:</w:t>
            </w:r>
          </w:p>
        </w:tc>
      </w:tr>
    </w:tbl>
    <w:p w14:paraId="13476D9A"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364457F4" w14:textId="77777777" w:rsidR="00D07D2A" w:rsidRPr="009837E0" w:rsidRDefault="00D07D2A" w:rsidP="00D07D2A">
      <w:r w:rsidRPr="009837E0">
        <w:rPr>
          <w:rStyle w:val="HideTWBExt"/>
          <w:noProof w:val="0"/>
        </w:rPr>
        <w:t>&lt;/Amend&gt;</w:t>
      </w:r>
    </w:p>
    <w:p w14:paraId="1769CB4E" w14:textId="0AC07FB7"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1028</w:t>
      </w:r>
      <w:r w:rsidRPr="009837E0">
        <w:rPr>
          <w:rStyle w:val="HideTWBExt"/>
          <w:noProof w:val="0"/>
        </w:rPr>
        <w:t>&lt;/NumAm&gt;</w:t>
      </w:r>
    </w:p>
    <w:p w14:paraId="50A91E6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02FFBEDE" w14:textId="77777777" w:rsidR="00D07D2A" w:rsidRPr="009837E0" w:rsidRDefault="00D07D2A" w:rsidP="00D07D2A">
      <w:pPr>
        <w:pStyle w:val="NormalBold"/>
      </w:pPr>
      <w:r w:rsidRPr="009837E0">
        <w:rPr>
          <w:rStyle w:val="HideTWBExt"/>
          <w:noProof w:val="0"/>
        </w:rPr>
        <w:t>&lt;/RepeatBlock-By&gt;</w:t>
      </w:r>
    </w:p>
    <w:p w14:paraId="284A0AA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B86EDB4" w14:textId="77777777" w:rsidR="00D07D2A" w:rsidRPr="009837E0" w:rsidRDefault="00D07D2A" w:rsidP="00D07D2A">
      <w:pPr>
        <w:pStyle w:val="NormalBold"/>
      </w:pPr>
      <w:r w:rsidRPr="009837E0">
        <w:rPr>
          <w:rStyle w:val="HideTWBExt"/>
          <w:noProof w:val="0"/>
        </w:rPr>
        <w:t>&lt;Article&gt;</w:t>
      </w:r>
      <w:r w:rsidRPr="009837E0">
        <w:t>Artykuł 5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CC2FC63" w14:textId="77777777" w:rsidTr="0045320F">
        <w:trPr>
          <w:trHeight w:hRule="exact" w:val="240"/>
          <w:jc w:val="center"/>
        </w:trPr>
        <w:tc>
          <w:tcPr>
            <w:tcW w:w="9752" w:type="dxa"/>
            <w:gridSpan w:val="2"/>
          </w:tcPr>
          <w:p w14:paraId="4259DEBE" w14:textId="77777777" w:rsidR="00D07D2A" w:rsidRPr="009837E0" w:rsidRDefault="00D07D2A" w:rsidP="0045320F"/>
        </w:tc>
      </w:tr>
      <w:tr w:rsidR="00D07D2A" w:rsidRPr="009837E0" w14:paraId="7D927971" w14:textId="77777777" w:rsidTr="0045320F">
        <w:trPr>
          <w:trHeight w:val="240"/>
          <w:jc w:val="center"/>
        </w:trPr>
        <w:tc>
          <w:tcPr>
            <w:tcW w:w="4876" w:type="dxa"/>
          </w:tcPr>
          <w:p w14:paraId="2F5921E1" w14:textId="77777777" w:rsidR="00D07D2A" w:rsidRPr="009837E0" w:rsidRDefault="00D07D2A" w:rsidP="0045320F">
            <w:pPr>
              <w:pStyle w:val="AmColumnHeading"/>
            </w:pPr>
            <w:r w:rsidRPr="009837E0">
              <w:t>Tekst proponowany przez Komisję</w:t>
            </w:r>
          </w:p>
        </w:tc>
        <w:tc>
          <w:tcPr>
            <w:tcW w:w="4876" w:type="dxa"/>
          </w:tcPr>
          <w:p w14:paraId="09758C42" w14:textId="77777777" w:rsidR="00D07D2A" w:rsidRPr="009837E0" w:rsidRDefault="00D07D2A" w:rsidP="0045320F">
            <w:pPr>
              <w:pStyle w:val="AmColumnHeading"/>
            </w:pPr>
            <w:r w:rsidRPr="009837E0">
              <w:t>Poprawka</w:t>
            </w:r>
          </w:p>
        </w:tc>
      </w:tr>
      <w:tr w:rsidR="00D07D2A" w:rsidRPr="009837E0" w14:paraId="54B6ECE7" w14:textId="77777777" w:rsidTr="0045320F">
        <w:trPr>
          <w:jc w:val="center"/>
        </w:trPr>
        <w:tc>
          <w:tcPr>
            <w:tcW w:w="4876" w:type="dxa"/>
          </w:tcPr>
          <w:p w14:paraId="7749F077" w14:textId="77777777" w:rsidR="00D07D2A" w:rsidRPr="009837E0" w:rsidRDefault="00D07D2A" w:rsidP="0045320F">
            <w:pPr>
              <w:pStyle w:val="Normal6a"/>
            </w:pPr>
            <w:r w:rsidRPr="009837E0">
              <w:t>1.</w:t>
            </w:r>
            <w:r w:rsidRPr="009837E0">
              <w:tab/>
              <w:t xml:space="preserve">Realizując swoje zobowiązania, państwa członkowskie przestrzegają zasady solidarności i sprawiedliwego podziału odpowiedzialności i biorą pod uwagę wspólny interes w zakresie skutecznego działania strategii politycznych Unii dotyczących </w:t>
            </w:r>
            <w:r w:rsidRPr="009837E0">
              <w:rPr>
                <w:b/>
                <w:bCs/>
                <w:i/>
                <w:iCs/>
              </w:rPr>
              <w:t>zarządzania</w:t>
            </w:r>
            <w:r w:rsidRPr="009837E0">
              <w:t xml:space="preserve"> azylem i migracją. Państwa członkowskie:</w:t>
            </w:r>
          </w:p>
        </w:tc>
        <w:tc>
          <w:tcPr>
            <w:tcW w:w="4876" w:type="dxa"/>
          </w:tcPr>
          <w:p w14:paraId="6A9AEE5A" w14:textId="77777777" w:rsidR="00D07D2A" w:rsidRPr="009837E0" w:rsidRDefault="00D07D2A" w:rsidP="0045320F">
            <w:pPr>
              <w:pStyle w:val="Normal6a"/>
            </w:pPr>
            <w:r w:rsidRPr="009837E0">
              <w:rPr>
                <w:color w:val="000005"/>
              </w:rPr>
              <w:t>1.</w:t>
            </w:r>
            <w:r w:rsidRPr="009837E0">
              <w:rPr>
                <w:color w:val="000005"/>
              </w:rPr>
              <w:tab/>
              <w:t xml:space="preserve">Realizując swoje zobowiązania, państwa członkowskie przestrzegają zasady solidarności i sprawiedliwego podziału odpowiedzialności i biorą pod uwagę wspólny interes w zakresie skutecznego działania strategii politycznych Unii dotyczących </w:t>
            </w:r>
            <w:r w:rsidRPr="009837E0">
              <w:rPr>
                <w:b/>
                <w:bCs/>
                <w:i/>
                <w:iCs/>
                <w:color w:val="000005"/>
              </w:rPr>
              <w:t>azylu</w:t>
            </w:r>
            <w:r w:rsidRPr="009837E0">
              <w:rPr>
                <w:color w:val="000005"/>
              </w:rPr>
              <w:t xml:space="preserve"> i </w:t>
            </w:r>
            <w:r w:rsidRPr="009837E0">
              <w:rPr>
                <w:b/>
                <w:bCs/>
                <w:i/>
                <w:iCs/>
                <w:color w:val="000005"/>
              </w:rPr>
              <w:t>migracji</w:t>
            </w:r>
            <w:r w:rsidRPr="009837E0">
              <w:rPr>
                <w:color w:val="000005"/>
              </w:rPr>
              <w:t>. Państwa członkowskie:</w:t>
            </w:r>
          </w:p>
        </w:tc>
      </w:tr>
    </w:tbl>
    <w:p w14:paraId="08AB3D94"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2C65FA35" w14:textId="77777777" w:rsidR="00D07D2A" w:rsidRPr="009837E0" w:rsidRDefault="00D07D2A" w:rsidP="00D07D2A">
      <w:r w:rsidRPr="009837E0">
        <w:rPr>
          <w:rStyle w:val="HideTWBExt"/>
          <w:noProof w:val="0"/>
        </w:rPr>
        <w:t>&lt;/Amend&gt;</w:t>
      </w:r>
    </w:p>
    <w:p w14:paraId="3FBD6071" w14:textId="3E98B36A"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1029</w:t>
      </w:r>
      <w:r w:rsidRPr="009837E0">
        <w:rPr>
          <w:rStyle w:val="HideTWBExt"/>
          <w:noProof w:val="0"/>
        </w:rPr>
        <w:t>&lt;/NumAm&gt;</w:t>
      </w:r>
    </w:p>
    <w:p w14:paraId="5F29B494" w14:textId="77777777" w:rsidR="00D07D2A" w:rsidRPr="009837E0" w:rsidRDefault="00D07D2A" w:rsidP="00D07D2A">
      <w:pPr>
        <w:pStyle w:val="NormalBold"/>
      </w:pPr>
      <w:r w:rsidRPr="009837E0">
        <w:rPr>
          <w:rStyle w:val="HideTWBExt"/>
          <w:noProof w:val="0"/>
        </w:rPr>
        <w:t>&lt;RepeatBlock-By&gt;&lt;Members&gt;</w:t>
      </w:r>
      <w:r w:rsidRPr="009837E0">
        <w:t>Fabienne Keller, Hilde Vautmans, Olivier Chastel, Jan-Christoph Oetjen, Malik Azmani, Sophia in 't Veld, Karen Melchior</w:t>
      </w:r>
      <w:r w:rsidRPr="009837E0">
        <w:rPr>
          <w:rStyle w:val="HideTWBExt"/>
          <w:noProof w:val="0"/>
        </w:rPr>
        <w:t>&lt;/Members&gt;</w:t>
      </w:r>
    </w:p>
    <w:p w14:paraId="5E017053" w14:textId="77777777" w:rsidR="00D07D2A" w:rsidRPr="009837E0" w:rsidRDefault="00D07D2A" w:rsidP="00D07D2A">
      <w:pPr>
        <w:pStyle w:val="NormalBold"/>
      </w:pPr>
      <w:r w:rsidRPr="009837E0">
        <w:rPr>
          <w:rStyle w:val="HideTWBExt"/>
          <w:noProof w:val="0"/>
        </w:rPr>
        <w:t>&lt;/RepeatBlock-By&gt;</w:t>
      </w:r>
    </w:p>
    <w:p w14:paraId="783F02D4"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45C87B0"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5C3D857C" w14:textId="77777777" w:rsidTr="0045320F">
        <w:trPr>
          <w:trHeight w:hRule="exact" w:val="240"/>
          <w:jc w:val="center"/>
        </w:trPr>
        <w:tc>
          <w:tcPr>
            <w:tcW w:w="9752" w:type="dxa"/>
            <w:gridSpan w:val="2"/>
          </w:tcPr>
          <w:p w14:paraId="0CCE2A68" w14:textId="77777777" w:rsidR="00D07D2A" w:rsidRPr="0045320F" w:rsidRDefault="00D07D2A" w:rsidP="0045320F">
            <w:pPr>
              <w:rPr>
                <w:lang w:val="fr-FR"/>
              </w:rPr>
            </w:pPr>
          </w:p>
        </w:tc>
      </w:tr>
      <w:tr w:rsidR="00D07D2A" w:rsidRPr="009837E0" w14:paraId="199E6447" w14:textId="77777777" w:rsidTr="0045320F">
        <w:trPr>
          <w:trHeight w:val="240"/>
          <w:jc w:val="center"/>
        </w:trPr>
        <w:tc>
          <w:tcPr>
            <w:tcW w:w="4876" w:type="dxa"/>
          </w:tcPr>
          <w:p w14:paraId="3F36DE9B" w14:textId="77777777" w:rsidR="00D07D2A" w:rsidRPr="009837E0" w:rsidRDefault="00D07D2A" w:rsidP="0045320F">
            <w:pPr>
              <w:pStyle w:val="AmColumnHeading"/>
            </w:pPr>
            <w:r w:rsidRPr="009837E0">
              <w:t>Tekst proponowany przez Komisję</w:t>
            </w:r>
          </w:p>
        </w:tc>
        <w:tc>
          <w:tcPr>
            <w:tcW w:w="4876" w:type="dxa"/>
          </w:tcPr>
          <w:p w14:paraId="3706C41D" w14:textId="77777777" w:rsidR="00D07D2A" w:rsidRPr="009837E0" w:rsidRDefault="00D07D2A" w:rsidP="0045320F">
            <w:pPr>
              <w:pStyle w:val="AmColumnHeading"/>
            </w:pPr>
            <w:r w:rsidRPr="009837E0">
              <w:t>Poprawka</w:t>
            </w:r>
          </w:p>
        </w:tc>
      </w:tr>
      <w:tr w:rsidR="00D07D2A" w:rsidRPr="009837E0" w14:paraId="1B0775E0" w14:textId="77777777" w:rsidTr="0045320F">
        <w:trPr>
          <w:jc w:val="center"/>
        </w:trPr>
        <w:tc>
          <w:tcPr>
            <w:tcW w:w="4876" w:type="dxa"/>
          </w:tcPr>
          <w:p w14:paraId="6C79C62A" w14:textId="77777777" w:rsidR="00D07D2A" w:rsidRPr="009837E0" w:rsidRDefault="00D07D2A" w:rsidP="0045320F">
            <w:pPr>
              <w:pStyle w:val="Normal6a"/>
            </w:pPr>
            <w:r w:rsidRPr="009837E0">
              <w:rPr>
                <w:b/>
                <w:i/>
              </w:rPr>
              <w:t>a)</w:t>
            </w:r>
            <w:r w:rsidRPr="009837E0">
              <w:tab/>
            </w:r>
            <w:r w:rsidRPr="009837E0">
              <w:rPr>
                <w:b/>
                <w:i/>
              </w:rPr>
              <w:t>ustanawiają i utrzymują krajowe systemy zarządzania azylem i migracją, które umożliwiają dostęp do procedur ochrony międzynarodowej, udzielają takiej ochrony tym, którzy jej potrzebują i zapewniają powroty tych osób, które przebywają nielegalnie na ich terytorium;</w:t>
            </w:r>
          </w:p>
        </w:tc>
        <w:tc>
          <w:tcPr>
            <w:tcW w:w="4876" w:type="dxa"/>
          </w:tcPr>
          <w:p w14:paraId="16B43950" w14:textId="77777777" w:rsidR="00D07D2A" w:rsidRPr="009837E0" w:rsidRDefault="00D07D2A" w:rsidP="0045320F">
            <w:pPr>
              <w:pStyle w:val="Normal6a"/>
            </w:pPr>
            <w:r w:rsidRPr="009837E0">
              <w:rPr>
                <w:b/>
                <w:i/>
                <w:color w:val="000005"/>
              </w:rPr>
              <w:t>skreśla się</w:t>
            </w:r>
          </w:p>
        </w:tc>
      </w:tr>
    </w:tbl>
    <w:p w14:paraId="0841D49E"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60865463" w14:textId="77777777" w:rsidR="00D07D2A" w:rsidRPr="009837E0" w:rsidRDefault="00D07D2A" w:rsidP="00D07D2A">
      <w:pPr>
        <w:pStyle w:val="AmJustTitle"/>
      </w:pPr>
      <w:r w:rsidRPr="009837E0">
        <w:rPr>
          <w:rStyle w:val="HideTWBExt"/>
          <w:noProof w:val="0"/>
        </w:rPr>
        <w:t>&lt;TitreJust&gt;</w:t>
      </w:r>
      <w:r w:rsidRPr="009837E0">
        <w:t>Uzasadnienie</w:t>
      </w:r>
      <w:r w:rsidRPr="009837E0">
        <w:rPr>
          <w:rStyle w:val="HideTWBExt"/>
          <w:noProof w:val="0"/>
        </w:rPr>
        <w:t>&lt;/TitreJust&gt;</w:t>
      </w:r>
    </w:p>
    <w:p w14:paraId="1C605380" w14:textId="77777777" w:rsidR="00D07D2A" w:rsidRPr="009837E0" w:rsidRDefault="00D07D2A" w:rsidP="00D07D2A">
      <w:pPr>
        <w:pStyle w:val="AmJustText"/>
      </w:pPr>
      <w:r w:rsidRPr="009837E0">
        <w:t>Przeniesiono do art. 5a.</w:t>
      </w:r>
    </w:p>
    <w:p w14:paraId="367020CE" w14:textId="77777777" w:rsidR="00D07D2A" w:rsidRPr="009837E0" w:rsidRDefault="00D07D2A" w:rsidP="00D07D2A">
      <w:r w:rsidRPr="009837E0">
        <w:rPr>
          <w:rStyle w:val="HideTWBExt"/>
          <w:noProof w:val="0"/>
        </w:rPr>
        <w:t>&lt;/Amend&gt;</w:t>
      </w:r>
    </w:p>
    <w:p w14:paraId="410FF2B8" w14:textId="2949EA50"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1030</w:t>
      </w:r>
      <w:r w:rsidRPr="009837E0">
        <w:rPr>
          <w:rStyle w:val="HideTWBExt"/>
          <w:noProof w:val="0"/>
        </w:rPr>
        <w:t>&lt;/NumAm&gt;</w:t>
      </w:r>
    </w:p>
    <w:p w14:paraId="1BDF5530"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Lena Düpont</w:t>
      </w:r>
      <w:r w:rsidRPr="0045320F">
        <w:rPr>
          <w:rStyle w:val="HideTWBExt"/>
          <w:noProof w:val="0"/>
          <w:lang w:val="en-GB"/>
        </w:rPr>
        <w:t>&lt;/Members&gt;</w:t>
      </w:r>
    </w:p>
    <w:p w14:paraId="61D3CBD5" w14:textId="77777777" w:rsidR="00D07D2A" w:rsidRPr="009837E0" w:rsidRDefault="00D07D2A" w:rsidP="00D07D2A">
      <w:pPr>
        <w:pStyle w:val="NormalBold"/>
      </w:pPr>
      <w:r w:rsidRPr="009837E0">
        <w:rPr>
          <w:rStyle w:val="HideTWBExt"/>
          <w:noProof w:val="0"/>
        </w:rPr>
        <w:t>&lt;/RepeatBlock-By&gt;</w:t>
      </w:r>
    </w:p>
    <w:p w14:paraId="153F897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18960F7"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60BC7EE3" w14:textId="77777777" w:rsidTr="0045320F">
        <w:trPr>
          <w:trHeight w:hRule="exact" w:val="240"/>
          <w:jc w:val="center"/>
        </w:trPr>
        <w:tc>
          <w:tcPr>
            <w:tcW w:w="9752" w:type="dxa"/>
            <w:gridSpan w:val="2"/>
          </w:tcPr>
          <w:p w14:paraId="4E59A930" w14:textId="77777777" w:rsidR="00D07D2A" w:rsidRPr="0045320F" w:rsidRDefault="00D07D2A" w:rsidP="0045320F">
            <w:pPr>
              <w:rPr>
                <w:lang w:val="fr-FR"/>
              </w:rPr>
            </w:pPr>
          </w:p>
        </w:tc>
      </w:tr>
      <w:tr w:rsidR="00D07D2A" w:rsidRPr="009837E0" w14:paraId="5338FC87" w14:textId="77777777" w:rsidTr="0045320F">
        <w:trPr>
          <w:trHeight w:val="240"/>
          <w:jc w:val="center"/>
        </w:trPr>
        <w:tc>
          <w:tcPr>
            <w:tcW w:w="4876" w:type="dxa"/>
          </w:tcPr>
          <w:p w14:paraId="3A5CAC3F" w14:textId="77777777" w:rsidR="00D07D2A" w:rsidRPr="009837E0" w:rsidRDefault="00D07D2A" w:rsidP="0045320F">
            <w:pPr>
              <w:pStyle w:val="AmColumnHeading"/>
            </w:pPr>
            <w:r w:rsidRPr="009837E0">
              <w:t>Tekst proponowany przez Komisję</w:t>
            </w:r>
          </w:p>
        </w:tc>
        <w:tc>
          <w:tcPr>
            <w:tcW w:w="4876" w:type="dxa"/>
          </w:tcPr>
          <w:p w14:paraId="1048C84D" w14:textId="77777777" w:rsidR="00D07D2A" w:rsidRPr="009837E0" w:rsidRDefault="00D07D2A" w:rsidP="0045320F">
            <w:pPr>
              <w:pStyle w:val="AmColumnHeading"/>
            </w:pPr>
            <w:r w:rsidRPr="009837E0">
              <w:t>Poprawka</w:t>
            </w:r>
          </w:p>
        </w:tc>
      </w:tr>
      <w:tr w:rsidR="00D07D2A" w:rsidRPr="009837E0" w14:paraId="63250D4C" w14:textId="77777777" w:rsidTr="0045320F">
        <w:trPr>
          <w:jc w:val="center"/>
        </w:trPr>
        <w:tc>
          <w:tcPr>
            <w:tcW w:w="4876" w:type="dxa"/>
          </w:tcPr>
          <w:p w14:paraId="4C3C969E" w14:textId="77777777" w:rsidR="00D07D2A" w:rsidRPr="009837E0" w:rsidRDefault="00D07D2A" w:rsidP="0045320F">
            <w:pPr>
              <w:pStyle w:val="Normal6a"/>
            </w:pPr>
            <w:r w:rsidRPr="009837E0">
              <w:t>a)</w:t>
            </w:r>
            <w:r w:rsidRPr="009837E0">
              <w:tab/>
              <w:t>ustanawiają i utrzymują krajowe systemy zarządzania azylem i migracją, które umożliwiają dostęp do procedur ochrony międzynarodowej, udzielają takiej ochrony tym, którzy jej potrzebują i zapewniają powroty tych osób, które przebywają nielegalnie na ich terytorium;</w:t>
            </w:r>
          </w:p>
        </w:tc>
        <w:tc>
          <w:tcPr>
            <w:tcW w:w="4876" w:type="dxa"/>
          </w:tcPr>
          <w:p w14:paraId="4B6B017E" w14:textId="77777777" w:rsidR="00D07D2A" w:rsidRPr="009837E0" w:rsidRDefault="00D07D2A" w:rsidP="0045320F">
            <w:pPr>
              <w:pStyle w:val="Normal6a"/>
            </w:pPr>
            <w:r w:rsidRPr="009837E0">
              <w:rPr>
                <w:color w:val="000005"/>
              </w:rPr>
              <w:t>a)</w:t>
            </w:r>
            <w:r w:rsidRPr="009837E0">
              <w:rPr>
                <w:color w:val="000005"/>
              </w:rPr>
              <w:tab/>
              <w:t xml:space="preserve">ustanawiają i utrzymują krajowe systemy zarządzania azylem i migracją, które umożliwiają dostęp do procedur ochrony międzynarodowej, udzielają takiej ochrony tym, którzy jej potrzebują i zapewniają powroty tych osób, które przebywają nielegalnie na ich terytorium; </w:t>
            </w:r>
            <w:r w:rsidRPr="009837E0">
              <w:rPr>
                <w:b/>
                <w:i/>
                <w:color w:val="000005"/>
              </w:rPr>
              <w:t>zapewniają w każdych okolicznościach wystarczające środki finansowe oraz wykwalifikowany i dobrze wyszkolony personel; zwracają się do organów, urzędów i agencji Unii o wsparcie w tym zakresie.</w:t>
            </w:r>
          </w:p>
        </w:tc>
      </w:tr>
    </w:tbl>
    <w:p w14:paraId="1F7C043D"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3BB53A7" w14:textId="77777777" w:rsidR="00D07D2A" w:rsidRPr="0045320F" w:rsidRDefault="00D07D2A" w:rsidP="00D07D2A">
      <w:pPr>
        <w:rPr>
          <w:lang w:val="en-GB"/>
        </w:rPr>
      </w:pPr>
      <w:r w:rsidRPr="0045320F">
        <w:rPr>
          <w:rStyle w:val="HideTWBExt"/>
          <w:noProof w:val="0"/>
          <w:lang w:val="en-GB"/>
        </w:rPr>
        <w:t>&lt;/Amend&gt;</w:t>
      </w:r>
    </w:p>
    <w:p w14:paraId="45EA818E" w14:textId="349ECBC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1031</w:t>
      </w:r>
      <w:r w:rsidRPr="0045320F">
        <w:rPr>
          <w:rStyle w:val="HideTWBExt"/>
          <w:noProof w:val="0"/>
          <w:lang w:val="en-GB"/>
        </w:rPr>
        <w:t>&lt;/NumAm&gt;</w:t>
      </w:r>
    </w:p>
    <w:p w14:paraId="5079058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4DD680FC" w14:textId="77777777" w:rsidR="00D07D2A" w:rsidRPr="009837E0" w:rsidRDefault="00D07D2A" w:rsidP="00D07D2A">
      <w:pPr>
        <w:pStyle w:val="NormalBold"/>
      </w:pPr>
      <w:r w:rsidRPr="009837E0">
        <w:rPr>
          <w:rStyle w:val="HideTWBExt"/>
          <w:noProof w:val="0"/>
        </w:rPr>
        <w:t>&lt;/RepeatBlock-By&gt;</w:t>
      </w:r>
    </w:p>
    <w:p w14:paraId="391F151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8781EFD"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3140602E" w14:textId="77777777" w:rsidTr="0045320F">
        <w:trPr>
          <w:trHeight w:hRule="exact" w:val="240"/>
          <w:jc w:val="center"/>
        </w:trPr>
        <w:tc>
          <w:tcPr>
            <w:tcW w:w="9752" w:type="dxa"/>
            <w:gridSpan w:val="2"/>
          </w:tcPr>
          <w:p w14:paraId="3349CCBE" w14:textId="77777777" w:rsidR="00D07D2A" w:rsidRPr="0045320F" w:rsidRDefault="00D07D2A" w:rsidP="0045320F">
            <w:pPr>
              <w:rPr>
                <w:lang w:val="fr-FR"/>
              </w:rPr>
            </w:pPr>
          </w:p>
        </w:tc>
      </w:tr>
      <w:tr w:rsidR="00D07D2A" w:rsidRPr="009837E0" w14:paraId="58C5A62C" w14:textId="77777777" w:rsidTr="0045320F">
        <w:trPr>
          <w:trHeight w:val="240"/>
          <w:jc w:val="center"/>
        </w:trPr>
        <w:tc>
          <w:tcPr>
            <w:tcW w:w="4876" w:type="dxa"/>
          </w:tcPr>
          <w:p w14:paraId="0DB67F4F" w14:textId="77777777" w:rsidR="00D07D2A" w:rsidRPr="009837E0" w:rsidRDefault="00D07D2A" w:rsidP="0045320F">
            <w:pPr>
              <w:pStyle w:val="AmColumnHeading"/>
            </w:pPr>
            <w:r w:rsidRPr="009837E0">
              <w:t>Tekst proponowany przez Komisję</w:t>
            </w:r>
          </w:p>
        </w:tc>
        <w:tc>
          <w:tcPr>
            <w:tcW w:w="4876" w:type="dxa"/>
          </w:tcPr>
          <w:p w14:paraId="2D3EAED3" w14:textId="77777777" w:rsidR="00D07D2A" w:rsidRPr="009837E0" w:rsidRDefault="00D07D2A" w:rsidP="0045320F">
            <w:pPr>
              <w:pStyle w:val="AmColumnHeading"/>
            </w:pPr>
            <w:r w:rsidRPr="009837E0">
              <w:t>Poprawka</w:t>
            </w:r>
          </w:p>
        </w:tc>
      </w:tr>
      <w:tr w:rsidR="00D07D2A" w:rsidRPr="009837E0" w14:paraId="4E1F4D8E" w14:textId="77777777" w:rsidTr="0045320F">
        <w:trPr>
          <w:jc w:val="center"/>
        </w:trPr>
        <w:tc>
          <w:tcPr>
            <w:tcW w:w="4876" w:type="dxa"/>
          </w:tcPr>
          <w:p w14:paraId="3184D7CD" w14:textId="77777777" w:rsidR="00D07D2A" w:rsidRPr="009837E0" w:rsidRDefault="00D07D2A" w:rsidP="0045320F">
            <w:pPr>
              <w:pStyle w:val="Normal6a"/>
            </w:pPr>
            <w:r w:rsidRPr="009837E0">
              <w:t>a)</w:t>
            </w:r>
            <w:r w:rsidRPr="009837E0">
              <w:tab/>
              <w:t xml:space="preserve">ustanawiają i utrzymują krajowe systemy zarządzania azylem i migracją, które umożliwiają dostęp do procedur ochrony międzynarodowej, </w:t>
            </w:r>
            <w:r w:rsidRPr="009837E0">
              <w:rPr>
                <w:b/>
                <w:bCs/>
                <w:i/>
                <w:iCs/>
              </w:rPr>
              <w:t>udzielają takiej</w:t>
            </w:r>
            <w:r w:rsidRPr="009837E0">
              <w:t xml:space="preserve"> ochrony tym, którzy </w:t>
            </w:r>
            <w:r w:rsidRPr="009837E0">
              <w:rPr>
                <w:b/>
                <w:bCs/>
                <w:i/>
                <w:iCs/>
              </w:rPr>
              <w:t>jej</w:t>
            </w:r>
            <w:r w:rsidRPr="009837E0">
              <w:t xml:space="preserve"> potrzebują i zapewniają powroty tych osób, które przebywają nielegalnie na ich terytorium;</w:t>
            </w:r>
          </w:p>
        </w:tc>
        <w:tc>
          <w:tcPr>
            <w:tcW w:w="4876" w:type="dxa"/>
          </w:tcPr>
          <w:p w14:paraId="5057A9F0" w14:textId="77777777" w:rsidR="00D07D2A" w:rsidRPr="009837E0" w:rsidRDefault="00D07D2A" w:rsidP="0045320F">
            <w:pPr>
              <w:pStyle w:val="Normal6a"/>
            </w:pPr>
            <w:r w:rsidRPr="009837E0">
              <w:rPr>
                <w:color w:val="000005"/>
              </w:rPr>
              <w:t>a)</w:t>
            </w:r>
            <w:r w:rsidRPr="009837E0">
              <w:rPr>
                <w:color w:val="000005"/>
              </w:rPr>
              <w:tab/>
              <w:t xml:space="preserve">ustanawiają i utrzymują krajowe systemy zarządzania azylem i migracją, które umożliwiają dostęp do procedur ochrony międzynarodowej, </w:t>
            </w:r>
            <w:r w:rsidRPr="009837E0">
              <w:rPr>
                <w:b/>
                <w:bCs/>
                <w:i/>
                <w:iCs/>
                <w:color w:val="000005"/>
              </w:rPr>
              <w:t xml:space="preserve">zarówno w państwach członkowskich, jak i w państwach partnerskich będących krajami trzecimi, ułatwiają udzielanie </w:t>
            </w:r>
            <w:r w:rsidRPr="009837E0">
              <w:rPr>
                <w:color w:val="000005"/>
              </w:rPr>
              <w:t xml:space="preserve">ochrony </w:t>
            </w:r>
            <w:r w:rsidRPr="009837E0">
              <w:rPr>
                <w:b/>
                <w:bCs/>
                <w:i/>
                <w:iCs/>
                <w:color w:val="000005"/>
              </w:rPr>
              <w:t>w ośrodkach recepcyjnych w państwach trzecich</w:t>
            </w:r>
            <w:r w:rsidRPr="009837E0">
              <w:rPr>
                <w:color w:val="000005"/>
              </w:rPr>
              <w:t xml:space="preserve"> tym, którzy </w:t>
            </w:r>
            <w:r w:rsidRPr="009837E0">
              <w:rPr>
                <w:b/>
                <w:bCs/>
                <w:i/>
                <w:iCs/>
                <w:color w:val="000005"/>
              </w:rPr>
              <w:t xml:space="preserve">rzeczywiście </w:t>
            </w:r>
            <w:r w:rsidRPr="009837E0">
              <w:rPr>
                <w:color w:val="000005"/>
              </w:rPr>
              <w:t xml:space="preserve">potrzebują </w:t>
            </w:r>
            <w:r w:rsidRPr="009837E0">
              <w:rPr>
                <w:b/>
                <w:bCs/>
                <w:i/>
                <w:iCs/>
                <w:color w:val="000005"/>
              </w:rPr>
              <w:t xml:space="preserve">ochrony międzynarodowej </w:t>
            </w:r>
            <w:r w:rsidRPr="009837E0">
              <w:rPr>
                <w:color w:val="000005"/>
              </w:rPr>
              <w:t>i zapewniają powroty tych osób, które przebywają nielegalnie na ich terytorium;</w:t>
            </w:r>
          </w:p>
        </w:tc>
      </w:tr>
    </w:tbl>
    <w:p w14:paraId="21EF139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BD00509" w14:textId="77777777" w:rsidR="00D07D2A" w:rsidRPr="0045320F" w:rsidRDefault="00D07D2A" w:rsidP="00D07D2A">
      <w:pPr>
        <w:rPr>
          <w:lang w:val="en-GB"/>
        </w:rPr>
      </w:pPr>
      <w:r w:rsidRPr="0045320F">
        <w:rPr>
          <w:rStyle w:val="HideTWBExt"/>
          <w:noProof w:val="0"/>
          <w:lang w:val="en-GB"/>
        </w:rPr>
        <w:t>&lt;/Amend&gt;</w:t>
      </w:r>
    </w:p>
    <w:p w14:paraId="1890D2D7" w14:textId="5A79F7D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1032</w:t>
      </w:r>
      <w:r w:rsidRPr="0045320F">
        <w:rPr>
          <w:rStyle w:val="HideTWBExt"/>
          <w:noProof w:val="0"/>
          <w:lang w:val="en-GB"/>
        </w:rPr>
        <w:t>&lt;/NumAm&gt;</w:t>
      </w:r>
    </w:p>
    <w:p w14:paraId="06F54D1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Hilde Vautmans, Fabienne Keller, Jan-Christoph Oetjen, Sophia in 't Veld, Moritz Körner</w:t>
      </w:r>
      <w:r w:rsidRPr="0045320F">
        <w:rPr>
          <w:rStyle w:val="HideTWBExt"/>
          <w:noProof w:val="0"/>
          <w:lang w:val="en-GB"/>
        </w:rPr>
        <w:t>&lt;/Members&gt;</w:t>
      </w:r>
    </w:p>
    <w:p w14:paraId="0B9BFE32" w14:textId="77777777" w:rsidR="00D07D2A" w:rsidRPr="009837E0" w:rsidRDefault="00D07D2A" w:rsidP="00D07D2A">
      <w:pPr>
        <w:pStyle w:val="NormalBold"/>
      </w:pPr>
      <w:r w:rsidRPr="009837E0">
        <w:rPr>
          <w:rStyle w:val="HideTWBExt"/>
          <w:noProof w:val="0"/>
        </w:rPr>
        <w:t>&lt;/RepeatBlock-By&gt;</w:t>
      </w:r>
    </w:p>
    <w:p w14:paraId="7A73818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C3D0F2E"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6F71CC4F" w14:textId="77777777" w:rsidTr="0045320F">
        <w:trPr>
          <w:trHeight w:hRule="exact" w:val="240"/>
          <w:jc w:val="center"/>
        </w:trPr>
        <w:tc>
          <w:tcPr>
            <w:tcW w:w="9752" w:type="dxa"/>
            <w:gridSpan w:val="2"/>
          </w:tcPr>
          <w:p w14:paraId="0D7C2A5C" w14:textId="77777777" w:rsidR="00D07D2A" w:rsidRPr="0045320F" w:rsidRDefault="00D07D2A" w:rsidP="0045320F">
            <w:pPr>
              <w:rPr>
                <w:lang w:val="fr-FR"/>
              </w:rPr>
            </w:pPr>
          </w:p>
        </w:tc>
      </w:tr>
      <w:tr w:rsidR="00D07D2A" w:rsidRPr="009837E0" w14:paraId="4E7A9A55" w14:textId="77777777" w:rsidTr="0045320F">
        <w:trPr>
          <w:trHeight w:val="240"/>
          <w:jc w:val="center"/>
        </w:trPr>
        <w:tc>
          <w:tcPr>
            <w:tcW w:w="4876" w:type="dxa"/>
          </w:tcPr>
          <w:p w14:paraId="7BB7D813" w14:textId="77777777" w:rsidR="00D07D2A" w:rsidRPr="009837E0" w:rsidRDefault="00D07D2A" w:rsidP="0045320F">
            <w:pPr>
              <w:pStyle w:val="AmColumnHeading"/>
            </w:pPr>
            <w:r w:rsidRPr="009837E0">
              <w:t>Tekst proponowany przez Komisję</w:t>
            </w:r>
          </w:p>
        </w:tc>
        <w:tc>
          <w:tcPr>
            <w:tcW w:w="4876" w:type="dxa"/>
          </w:tcPr>
          <w:p w14:paraId="56E947F6" w14:textId="77777777" w:rsidR="00D07D2A" w:rsidRPr="009837E0" w:rsidRDefault="00D07D2A" w:rsidP="0045320F">
            <w:pPr>
              <w:pStyle w:val="AmColumnHeading"/>
            </w:pPr>
            <w:r w:rsidRPr="009837E0">
              <w:t>Poprawka</w:t>
            </w:r>
          </w:p>
        </w:tc>
      </w:tr>
      <w:tr w:rsidR="00D07D2A" w:rsidRPr="009837E0" w14:paraId="07F70FEE" w14:textId="77777777" w:rsidTr="0045320F">
        <w:trPr>
          <w:jc w:val="center"/>
        </w:trPr>
        <w:tc>
          <w:tcPr>
            <w:tcW w:w="4876" w:type="dxa"/>
          </w:tcPr>
          <w:p w14:paraId="507F9348" w14:textId="77777777" w:rsidR="00D07D2A" w:rsidRPr="009837E0" w:rsidRDefault="00D07D2A" w:rsidP="0045320F">
            <w:pPr>
              <w:pStyle w:val="Normal6a"/>
            </w:pPr>
            <w:r w:rsidRPr="009837E0">
              <w:t>a)</w:t>
            </w:r>
            <w:r w:rsidRPr="009837E0">
              <w:tab/>
              <w:t xml:space="preserve">ustanawiają i utrzymują krajowe systemy zarządzania azylem i migracją, które umożliwiają dostęp do procedur ochrony międzynarodowej, udzielają takiej ochrony tym, którzy jej potrzebują i zapewniają powroty tych osób, które przebywają </w:t>
            </w:r>
            <w:r w:rsidRPr="009837E0">
              <w:rPr>
                <w:b/>
                <w:bCs/>
                <w:i/>
                <w:iCs/>
              </w:rPr>
              <w:t>nielegalnie</w:t>
            </w:r>
            <w:r w:rsidRPr="009837E0">
              <w:t xml:space="preserve"> na ich terytorium;</w:t>
            </w:r>
          </w:p>
        </w:tc>
        <w:tc>
          <w:tcPr>
            <w:tcW w:w="4876" w:type="dxa"/>
          </w:tcPr>
          <w:p w14:paraId="49421A48" w14:textId="77777777" w:rsidR="00D07D2A" w:rsidRPr="009837E0" w:rsidRDefault="00D07D2A" w:rsidP="0045320F">
            <w:pPr>
              <w:pStyle w:val="Normal6a"/>
            </w:pPr>
            <w:r w:rsidRPr="009837E0">
              <w:rPr>
                <w:color w:val="000005"/>
              </w:rPr>
              <w:t>a)</w:t>
            </w:r>
            <w:r w:rsidRPr="009837E0">
              <w:rPr>
                <w:color w:val="000005"/>
              </w:rPr>
              <w:tab/>
              <w:t xml:space="preserve">ustanawiają i utrzymują krajowe systemy zarządzania azylem i migracją, które umożliwiają dostęp do procedur ochrony międzynarodowej, </w:t>
            </w:r>
            <w:r w:rsidRPr="009837E0">
              <w:rPr>
                <w:b/>
                <w:bCs/>
                <w:i/>
                <w:iCs/>
                <w:color w:val="000005"/>
              </w:rPr>
              <w:t xml:space="preserve">jak również krajowych procedur ochrony, jeżeli zapewniają one lepszą ochronę, </w:t>
            </w:r>
            <w:r w:rsidRPr="009837E0">
              <w:rPr>
                <w:color w:val="000005"/>
              </w:rPr>
              <w:t xml:space="preserve">udzielają takiej ochrony tym, którzy jej potrzebują i zapewniają powroty tych osób, które przebywają na ich terytorium </w:t>
            </w:r>
            <w:r w:rsidRPr="009837E0">
              <w:rPr>
                <w:b/>
                <w:bCs/>
                <w:i/>
                <w:iCs/>
                <w:color w:val="000005"/>
              </w:rPr>
              <w:t>w sposób nieuregulowany</w:t>
            </w:r>
            <w:r w:rsidRPr="009837E0">
              <w:rPr>
                <w:color w:val="000005"/>
              </w:rPr>
              <w:t>;</w:t>
            </w:r>
          </w:p>
        </w:tc>
      </w:tr>
    </w:tbl>
    <w:p w14:paraId="2C2AD3C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20B93F3" w14:textId="77777777" w:rsidR="00D07D2A" w:rsidRPr="0045320F" w:rsidRDefault="00D07D2A" w:rsidP="00D07D2A">
      <w:pPr>
        <w:rPr>
          <w:lang w:val="en-GB"/>
        </w:rPr>
      </w:pPr>
      <w:r w:rsidRPr="0045320F">
        <w:rPr>
          <w:rStyle w:val="HideTWBExt"/>
          <w:noProof w:val="0"/>
          <w:lang w:val="en-GB"/>
        </w:rPr>
        <w:t>&lt;/Amend&gt;</w:t>
      </w:r>
    </w:p>
    <w:p w14:paraId="499B3C5B" w14:textId="2BAA04B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1033</w:t>
      </w:r>
      <w:r w:rsidRPr="0045320F">
        <w:rPr>
          <w:rStyle w:val="HideTWBExt"/>
          <w:noProof w:val="0"/>
          <w:lang w:val="en-GB"/>
        </w:rPr>
        <w:t>&lt;/NumAm&gt;</w:t>
      </w:r>
    </w:p>
    <w:p w14:paraId="636752B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0DDD004A" w14:textId="77777777" w:rsidR="00D07D2A" w:rsidRPr="009837E0" w:rsidRDefault="00D07D2A" w:rsidP="00D07D2A">
      <w:pPr>
        <w:pStyle w:val="NormalBold"/>
      </w:pPr>
      <w:r w:rsidRPr="009837E0">
        <w:rPr>
          <w:rStyle w:val="HideTWBExt"/>
          <w:noProof w:val="0"/>
        </w:rPr>
        <w:t>&lt;/RepeatBlock-By&gt;</w:t>
      </w:r>
    </w:p>
    <w:p w14:paraId="7260C72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5C462A9"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3C2E768D" w14:textId="77777777" w:rsidTr="0045320F">
        <w:trPr>
          <w:trHeight w:hRule="exact" w:val="240"/>
          <w:jc w:val="center"/>
        </w:trPr>
        <w:tc>
          <w:tcPr>
            <w:tcW w:w="9752" w:type="dxa"/>
            <w:gridSpan w:val="2"/>
          </w:tcPr>
          <w:p w14:paraId="5A0991E2" w14:textId="77777777" w:rsidR="00D07D2A" w:rsidRPr="0045320F" w:rsidRDefault="00D07D2A" w:rsidP="0045320F">
            <w:pPr>
              <w:rPr>
                <w:lang w:val="fr-FR"/>
              </w:rPr>
            </w:pPr>
          </w:p>
        </w:tc>
      </w:tr>
      <w:tr w:rsidR="00D07D2A" w:rsidRPr="009837E0" w14:paraId="47A21BF5" w14:textId="77777777" w:rsidTr="0045320F">
        <w:trPr>
          <w:trHeight w:val="240"/>
          <w:jc w:val="center"/>
        </w:trPr>
        <w:tc>
          <w:tcPr>
            <w:tcW w:w="4876" w:type="dxa"/>
          </w:tcPr>
          <w:p w14:paraId="5D86C4D4" w14:textId="77777777" w:rsidR="00D07D2A" w:rsidRPr="009837E0" w:rsidRDefault="00D07D2A" w:rsidP="0045320F">
            <w:pPr>
              <w:pStyle w:val="AmColumnHeading"/>
            </w:pPr>
            <w:r w:rsidRPr="009837E0">
              <w:t>Tekst proponowany przez Komisję</w:t>
            </w:r>
          </w:p>
        </w:tc>
        <w:tc>
          <w:tcPr>
            <w:tcW w:w="4876" w:type="dxa"/>
          </w:tcPr>
          <w:p w14:paraId="1639EF68" w14:textId="77777777" w:rsidR="00D07D2A" w:rsidRPr="009837E0" w:rsidRDefault="00D07D2A" w:rsidP="0045320F">
            <w:pPr>
              <w:pStyle w:val="AmColumnHeading"/>
            </w:pPr>
            <w:r w:rsidRPr="009837E0">
              <w:t>Poprawka</w:t>
            </w:r>
          </w:p>
        </w:tc>
      </w:tr>
      <w:tr w:rsidR="00D07D2A" w:rsidRPr="009837E0" w14:paraId="37A01814" w14:textId="77777777" w:rsidTr="0045320F">
        <w:trPr>
          <w:jc w:val="center"/>
        </w:trPr>
        <w:tc>
          <w:tcPr>
            <w:tcW w:w="4876" w:type="dxa"/>
          </w:tcPr>
          <w:p w14:paraId="3117622B" w14:textId="77777777" w:rsidR="00D07D2A" w:rsidRPr="009837E0" w:rsidRDefault="00D07D2A" w:rsidP="0045320F">
            <w:pPr>
              <w:pStyle w:val="Normal6a"/>
            </w:pPr>
            <w:r w:rsidRPr="009837E0">
              <w:t>a)</w:t>
            </w:r>
            <w:r w:rsidRPr="009837E0">
              <w:tab/>
              <w:t>ustanawiają i utrzymują krajowe systemy</w:t>
            </w:r>
            <w:r w:rsidRPr="009837E0">
              <w:rPr>
                <w:b/>
                <w:bCs/>
                <w:i/>
                <w:iCs/>
              </w:rPr>
              <w:t xml:space="preserve"> zarządzania</w:t>
            </w:r>
            <w:r w:rsidRPr="009837E0">
              <w:t xml:space="preserve"> azylem </w:t>
            </w:r>
            <w:r w:rsidRPr="009837E0">
              <w:rPr>
                <w:b/>
                <w:bCs/>
                <w:i/>
                <w:iCs/>
              </w:rPr>
              <w:t>i migracją</w:t>
            </w:r>
            <w:r w:rsidRPr="009837E0">
              <w:t>, które umożliwiają dostęp do procedur ochrony międzynarodowej, udzielają takiej ochrony tym, którzy jej potrzebują i </w:t>
            </w:r>
            <w:r w:rsidRPr="009837E0">
              <w:rPr>
                <w:b/>
                <w:bCs/>
                <w:i/>
                <w:iCs/>
              </w:rPr>
              <w:t>zapewniają powroty</w:t>
            </w:r>
            <w:r w:rsidRPr="009837E0">
              <w:t xml:space="preserve"> </w:t>
            </w:r>
            <w:r w:rsidRPr="009837E0">
              <w:rPr>
                <w:b/>
                <w:bCs/>
                <w:i/>
                <w:iCs/>
              </w:rPr>
              <w:t>tych</w:t>
            </w:r>
            <w:r w:rsidRPr="009837E0">
              <w:t xml:space="preserve"> osób, </w:t>
            </w:r>
            <w:r w:rsidRPr="009837E0">
              <w:rPr>
                <w:b/>
                <w:bCs/>
                <w:i/>
                <w:iCs/>
              </w:rPr>
              <w:t>które przebywają nielegalnie na ich terytorium</w:t>
            </w:r>
            <w:r w:rsidRPr="009837E0">
              <w:t>;</w:t>
            </w:r>
          </w:p>
        </w:tc>
        <w:tc>
          <w:tcPr>
            <w:tcW w:w="4876" w:type="dxa"/>
          </w:tcPr>
          <w:p w14:paraId="691DCF21" w14:textId="77777777" w:rsidR="00D07D2A" w:rsidRPr="009837E0" w:rsidRDefault="00D07D2A" w:rsidP="0045320F">
            <w:pPr>
              <w:pStyle w:val="Normal6a"/>
            </w:pPr>
            <w:r w:rsidRPr="009837E0">
              <w:rPr>
                <w:color w:val="000005"/>
              </w:rPr>
              <w:t>a)</w:t>
            </w:r>
            <w:r w:rsidRPr="009837E0">
              <w:rPr>
                <w:color w:val="000005"/>
              </w:rPr>
              <w:tab/>
              <w:t>ustanawiają i utrzymują krajowe systemy</w:t>
            </w:r>
            <w:r w:rsidRPr="009837E0">
              <w:rPr>
                <w:b/>
                <w:bCs/>
                <w:i/>
                <w:iCs/>
                <w:color w:val="000005"/>
              </w:rPr>
              <w:t xml:space="preserve"> azylowe</w:t>
            </w:r>
            <w:r w:rsidRPr="009837E0">
              <w:rPr>
                <w:color w:val="000005"/>
              </w:rPr>
              <w:t xml:space="preserve">, które umożliwiają dostęp do procedur ochrony międzynarodowej, udzielają takiej ochrony tym, którzy jej potrzebują </w:t>
            </w:r>
            <w:r w:rsidRPr="009837E0">
              <w:rPr>
                <w:b/>
                <w:bCs/>
                <w:i/>
                <w:iCs/>
                <w:color w:val="000005"/>
              </w:rPr>
              <w:t>oraz oferują odpowiednie przyjmowanie, w tym środki ochrony</w:t>
            </w:r>
            <w:r w:rsidRPr="009837E0">
              <w:rPr>
                <w:color w:val="000005"/>
              </w:rPr>
              <w:t xml:space="preserve"> osób </w:t>
            </w:r>
            <w:r w:rsidRPr="009837E0">
              <w:rPr>
                <w:b/>
                <w:bCs/>
                <w:i/>
                <w:iCs/>
                <w:color w:val="000005"/>
              </w:rPr>
              <w:t>o szczególnych potrzebach w zakresie przyjmowania, a także dokonują inwestycji w tym zakresie</w:t>
            </w:r>
            <w:r w:rsidRPr="009837E0">
              <w:rPr>
                <w:color w:val="000005"/>
              </w:rPr>
              <w:t>;</w:t>
            </w:r>
          </w:p>
        </w:tc>
      </w:tr>
    </w:tbl>
    <w:p w14:paraId="13C8911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0738A7C" w14:textId="77777777" w:rsidR="00D07D2A" w:rsidRPr="0045320F" w:rsidRDefault="00D07D2A" w:rsidP="00D07D2A">
      <w:pPr>
        <w:rPr>
          <w:lang w:val="en-GB"/>
        </w:rPr>
      </w:pPr>
      <w:r w:rsidRPr="0045320F">
        <w:rPr>
          <w:rStyle w:val="HideTWBExt"/>
          <w:noProof w:val="0"/>
          <w:lang w:val="en-GB"/>
        </w:rPr>
        <w:t>&lt;/Amend&gt;</w:t>
      </w:r>
    </w:p>
    <w:p w14:paraId="471EE80D" w14:textId="105ACA9F"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1034</w:t>
      </w:r>
      <w:r w:rsidRPr="0045320F">
        <w:rPr>
          <w:rStyle w:val="HideTWBExt"/>
          <w:noProof w:val="0"/>
          <w:lang w:val="en-GB"/>
        </w:rPr>
        <w:t>&lt;/NumAm&gt;</w:t>
      </w:r>
    </w:p>
    <w:p w14:paraId="07B9208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6422954A" w14:textId="77777777" w:rsidR="00D07D2A" w:rsidRPr="009837E0" w:rsidRDefault="00D07D2A" w:rsidP="00D07D2A">
      <w:pPr>
        <w:pStyle w:val="NormalBold"/>
      </w:pPr>
      <w:r w:rsidRPr="009837E0">
        <w:rPr>
          <w:rStyle w:val="HideTWBExt"/>
          <w:noProof w:val="0"/>
        </w:rPr>
        <w:t>&lt;/RepeatBlock-By&gt;</w:t>
      </w:r>
    </w:p>
    <w:p w14:paraId="1DC6307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73D42DB"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38978F59" w14:textId="77777777" w:rsidTr="0045320F">
        <w:trPr>
          <w:trHeight w:hRule="exact" w:val="240"/>
          <w:jc w:val="center"/>
        </w:trPr>
        <w:tc>
          <w:tcPr>
            <w:tcW w:w="9752" w:type="dxa"/>
            <w:gridSpan w:val="2"/>
          </w:tcPr>
          <w:p w14:paraId="643AA34C" w14:textId="77777777" w:rsidR="00D07D2A" w:rsidRPr="0045320F" w:rsidRDefault="00D07D2A" w:rsidP="0045320F">
            <w:pPr>
              <w:rPr>
                <w:lang w:val="fr-FR"/>
              </w:rPr>
            </w:pPr>
          </w:p>
        </w:tc>
      </w:tr>
      <w:tr w:rsidR="00D07D2A" w:rsidRPr="009837E0" w14:paraId="42E9D2A4" w14:textId="77777777" w:rsidTr="0045320F">
        <w:trPr>
          <w:trHeight w:val="240"/>
          <w:jc w:val="center"/>
        </w:trPr>
        <w:tc>
          <w:tcPr>
            <w:tcW w:w="4876" w:type="dxa"/>
          </w:tcPr>
          <w:p w14:paraId="29632306" w14:textId="77777777" w:rsidR="00D07D2A" w:rsidRPr="009837E0" w:rsidRDefault="00D07D2A" w:rsidP="0045320F">
            <w:pPr>
              <w:pStyle w:val="AmColumnHeading"/>
            </w:pPr>
            <w:r w:rsidRPr="009837E0">
              <w:t>Tekst proponowany przez Komisję</w:t>
            </w:r>
          </w:p>
        </w:tc>
        <w:tc>
          <w:tcPr>
            <w:tcW w:w="4876" w:type="dxa"/>
          </w:tcPr>
          <w:p w14:paraId="5B4360EA" w14:textId="77777777" w:rsidR="00D07D2A" w:rsidRPr="009837E0" w:rsidRDefault="00D07D2A" w:rsidP="0045320F">
            <w:pPr>
              <w:pStyle w:val="AmColumnHeading"/>
            </w:pPr>
            <w:r w:rsidRPr="009837E0">
              <w:t>Poprawka</w:t>
            </w:r>
          </w:p>
        </w:tc>
      </w:tr>
      <w:tr w:rsidR="00D07D2A" w:rsidRPr="009837E0" w14:paraId="7F134EEC" w14:textId="77777777" w:rsidTr="0045320F">
        <w:trPr>
          <w:jc w:val="center"/>
        </w:trPr>
        <w:tc>
          <w:tcPr>
            <w:tcW w:w="4876" w:type="dxa"/>
          </w:tcPr>
          <w:p w14:paraId="1F42AB0E" w14:textId="77777777" w:rsidR="00D07D2A" w:rsidRPr="009837E0" w:rsidRDefault="00D07D2A" w:rsidP="0045320F">
            <w:pPr>
              <w:pStyle w:val="Normal6a"/>
            </w:pPr>
            <w:r w:rsidRPr="009837E0">
              <w:t>a)</w:t>
            </w:r>
            <w:r w:rsidRPr="009837E0">
              <w:tab/>
              <w:t xml:space="preserve">ustanawiają i utrzymują krajowe systemy zarządzania azylem i migracją, które umożliwiają dostęp do procedur ochrony międzynarodowej, udzielają takiej ochrony tym, którzy jej potrzebują i zapewniają powroty tych osób, które przebywają </w:t>
            </w:r>
            <w:r w:rsidRPr="009837E0">
              <w:rPr>
                <w:b/>
                <w:bCs/>
                <w:i/>
                <w:iCs/>
              </w:rPr>
              <w:t>nielegalnie</w:t>
            </w:r>
            <w:r w:rsidRPr="009837E0">
              <w:t xml:space="preserve"> na ich terytorium;</w:t>
            </w:r>
          </w:p>
        </w:tc>
        <w:tc>
          <w:tcPr>
            <w:tcW w:w="4876" w:type="dxa"/>
          </w:tcPr>
          <w:p w14:paraId="5BA90AE1" w14:textId="77777777" w:rsidR="00D07D2A" w:rsidRPr="009837E0" w:rsidRDefault="00D07D2A" w:rsidP="0045320F">
            <w:pPr>
              <w:pStyle w:val="Normal6a"/>
            </w:pPr>
            <w:r w:rsidRPr="009837E0">
              <w:rPr>
                <w:color w:val="000005"/>
              </w:rPr>
              <w:t>a)</w:t>
            </w:r>
            <w:r w:rsidRPr="009837E0">
              <w:rPr>
                <w:color w:val="000005"/>
              </w:rPr>
              <w:tab/>
              <w:t xml:space="preserve">ustanawiają i utrzymują krajowe systemy zarządzania azylem i migracją, które umożliwiają dostęp do procedur ochrony międzynarodowej </w:t>
            </w:r>
            <w:r w:rsidRPr="009837E0">
              <w:rPr>
                <w:b/>
                <w:bCs/>
                <w:i/>
                <w:iCs/>
                <w:color w:val="000005"/>
              </w:rPr>
              <w:t>i krajowej</w:t>
            </w:r>
            <w:r w:rsidRPr="009837E0">
              <w:rPr>
                <w:color w:val="000005"/>
              </w:rPr>
              <w:t xml:space="preserve">, udzielają takiej ochrony tym, którzy jej potrzebują i zapewniają </w:t>
            </w:r>
            <w:r w:rsidRPr="009837E0">
              <w:rPr>
                <w:b/>
                <w:bCs/>
                <w:i/>
                <w:iCs/>
                <w:color w:val="000005"/>
              </w:rPr>
              <w:t xml:space="preserve">godne </w:t>
            </w:r>
            <w:r w:rsidRPr="009837E0">
              <w:rPr>
                <w:color w:val="000005"/>
              </w:rPr>
              <w:t xml:space="preserve">powroty tych osób, które przebywają na ich terytorium </w:t>
            </w:r>
            <w:r w:rsidRPr="009837E0">
              <w:rPr>
                <w:b/>
                <w:bCs/>
                <w:i/>
                <w:iCs/>
                <w:color w:val="000005"/>
              </w:rPr>
              <w:t>w sposób nieuregulowany</w:t>
            </w:r>
            <w:r w:rsidRPr="009837E0">
              <w:rPr>
                <w:color w:val="000005"/>
              </w:rPr>
              <w:t>;</w:t>
            </w:r>
          </w:p>
        </w:tc>
      </w:tr>
    </w:tbl>
    <w:p w14:paraId="22C7B73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2CD4A3E" w14:textId="77777777" w:rsidR="00D07D2A" w:rsidRPr="0045320F" w:rsidRDefault="00D07D2A" w:rsidP="00D07D2A">
      <w:pPr>
        <w:rPr>
          <w:lang w:val="en-GB"/>
        </w:rPr>
      </w:pPr>
      <w:r w:rsidRPr="0045320F">
        <w:rPr>
          <w:rStyle w:val="HideTWBExt"/>
          <w:noProof w:val="0"/>
          <w:lang w:val="en-GB"/>
        </w:rPr>
        <w:t>&lt;/Amend&gt;</w:t>
      </w:r>
    </w:p>
    <w:p w14:paraId="56C4DA89" w14:textId="774880E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1035</w:t>
      </w:r>
      <w:r w:rsidRPr="0045320F">
        <w:rPr>
          <w:rStyle w:val="HideTWBExt"/>
          <w:noProof w:val="0"/>
          <w:lang w:val="en-GB"/>
        </w:rPr>
        <w:t>&lt;/NumAm&gt;</w:t>
      </w:r>
    </w:p>
    <w:p w14:paraId="59008C1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050C2648" w14:textId="77777777" w:rsidR="00D07D2A" w:rsidRPr="009837E0" w:rsidRDefault="00D07D2A" w:rsidP="00D07D2A">
      <w:pPr>
        <w:pStyle w:val="NormalBold"/>
      </w:pPr>
      <w:r w:rsidRPr="009837E0">
        <w:rPr>
          <w:rStyle w:val="HideTWBExt"/>
          <w:noProof w:val="0"/>
        </w:rPr>
        <w:t>&lt;/RepeatBlock-By&gt;</w:t>
      </w:r>
    </w:p>
    <w:p w14:paraId="3E25414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646A95F"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576109C8" w14:textId="77777777" w:rsidTr="0045320F">
        <w:trPr>
          <w:trHeight w:hRule="exact" w:val="240"/>
          <w:jc w:val="center"/>
        </w:trPr>
        <w:tc>
          <w:tcPr>
            <w:tcW w:w="9752" w:type="dxa"/>
            <w:gridSpan w:val="2"/>
          </w:tcPr>
          <w:p w14:paraId="4FDC7428" w14:textId="77777777" w:rsidR="00D07D2A" w:rsidRPr="0045320F" w:rsidRDefault="00D07D2A" w:rsidP="0045320F">
            <w:pPr>
              <w:rPr>
                <w:lang w:val="fr-FR"/>
              </w:rPr>
            </w:pPr>
          </w:p>
        </w:tc>
      </w:tr>
      <w:tr w:rsidR="00D07D2A" w:rsidRPr="009837E0" w14:paraId="14E575C1" w14:textId="77777777" w:rsidTr="0045320F">
        <w:trPr>
          <w:trHeight w:val="240"/>
          <w:jc w:val="center"/>
        </w:trPr>
        <w:tc>
          <w:tcPr>
            <w:tcW w:w="4876" w:type="dxa"/>
          </w:tcPr>
          <w:p w14:paraId="40C12309" w14:textId="77777777" w:rsidR="00D07D2A" w:rsidRPr="009837E0" w:rsidRDefault="00D07D2A" w:rsidP="0045320F">
            <w:pPr>
              <w:pStyle w:val="AmColumnHeading"/>
            </w:pPr>
            <w:r w:rsidRPr="009837E0">
              <w:t>Tekst proponowany przez Komisję</w:t>
            </w:r>
          </w:p>
        </w:tc>
        <w:tc>
          <w:tcPr>
            <w:tcW w:w="4876" w:type="dxa"/>
          </w:tcPr>
          <w:p w14:paraId="4C69E0E4" w14:textId="77777777" w:rsidR="00D07D2A" w:rsidRPr="009837E0" w:rsidRDefault="00D07D2A" w:rsidP="0045320F">
            <w:pPr>
              <w:pStyle w:val="AmColumnHeading"/>
            </w:pPr>
            <w:r w:rsidRPr="009837E0">
              <w:t>Poprawka</w:t>
            </w:r>
          </w:p>
        </w:tc>
      </w:tr>
      <w:tr w:rsidR="00D07D2A" w:rsidRPr="009837E0" w14:paraId="6236392B" w14:textId="77777777" w:rsidTr="0045320F">
        <w:trPr>
          <w:jc w:val="center"/>
        </w:trPr>
        <w:tc>
          <w:tcPr>
            <w:tcW w:w="4876" w:type="dxa"/>
          </w:tcPr>
          <w:p w14:paraId="41E3284F" w14:textId="77777777" w:rsidR="00D07D2A" w:rsidRPr="009837E0" w:rsidRDefault="00D07D2A" w:rsidP="0045320F">
            <w:pPr>
              <w:pStyle w:val="Normal6a"/>
            </w:pPr>
            <w:r w:rsidRPr="009837E0">
              <w:t>a)</w:t>
            </w:r>
            <w:r w:rsidRPr="009837E0">
              <w:tab/>
              <w:t>ustanawiają i utrzymują krajowe systemy zarządzania azylem i migracją, które umożliwiają dostęp do procedur ochrony międzynarodowej, udzielają takiej ochrony tym, którzy jej potrzebują i zapewniają powroty tych osób, które przebywają nielegalnie na ich terytorium;</w:t>
            </w:r>
          </w:p>
        </w:tc>
        <w:tc>
          <w:tcPr>
            <w:tcW w:w="4876" w:type="dxa"/>
          </w:tcPr>
          <w:p w14:paraId="428E2535" w14:textId="77777777" w:rsidR="00D07D2A" w:rsidRPr="009837E0" w:rsidRDefault="00D07D2A" w:rsidP="0045320F">
            <w:pPr>
              <w:pStyle w:val="Normal6a"/>
            </w:pPr>
            <w:r w:rsidRPr="009837E0">
              <w:rPr>
                <w:color w:val="000005"/>
              </w:rPr>
              <w:t>a)</w:t>
            </w:r>
            <w:r w:rsidRPr="009837E0">
              <w:rPr>
                <w:color w:val="000005"/>
              </w:rPr>
              <w:tab/>
              <w:t>ustanawiają i utrzymują krajowe systemy zarządzania azylem i migracją, które umożliwiają dostęp do procedur ochrony międzynarodowej, udzielają takiej ochrony tym, którzy</w:t>
            </w:r>
            <w:r w:rsidRPr="009837E0">
              <w:rPr>
                <w:b/>
                <w:bCs/>
                <w:i/>
                <w:iCs/>
                <w:color w:val="000005"/>
              </w:rPr>
              <w:t xml:space="preserve"> rzeczywiście</w:t>
            </w:r>
            <w:r w:rsidRPr="009837E0">
              <w:rPr>
                <w:color w:val="000005"/>
              </w:rPr>
              <w:t xml:space="preserve"> jej potrzebują i zapewniają </w:t>
            </w:r>
            <w:r w:rsidRPr="009837E0">
              <w:rPr>
                <w:b/>
                <w:bCs/>
                <w:i/>
                <w:iCs/>
                <w:color w:val="000005"/>
              </w:rPr>
              <w:t xml:space="preserve">szybkie </w:t>
            </w:r>
            <w:r w:rsidRPr="009837E0">
              <w:rPr>
                <w:color w:val="000005"/>
              </w:rPr>
              <w:t xml:space="preserve">powroty tych osób, które przebywają na ich terytorium </w:t>
            </w:r>
            <w:r w:rsidRPr="009837E0">
              <w:rPr>
                <w:b/>
                <w:bCs/>
                <w:i/>
                <w:iCs/>
                <w:color w:val="000005"/>
              </w:rPr>
              <w:t>w sposób nieuregulowany</w:t>
            </w:r>
            <w:r w:rsidRPr="009837E0">
              <w:rPr>
                <w:color w:val="000005"/>
              </w:rPr>
              <w:t>;</w:t>
            </w:r>
          </w:p>
        </w:tc>
      </w:tr>
    </w:tbl>
    <w:p w14:paraId="553C1B6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DF551FA" w14:textId="77777777" w:rsidR="00D07D2A" w:rsidRPr="0045320F" w:rsidRDefault="00D07D2A" w:rsidP="00D07D2A">
      <w:pPr>
        <w:rPr>
          <w:lang w:val="en-GB"/>
        </w:rPr>
      </w:pPr>
      <w:r w:rsidRPr="0045320F">
        <w:rPr>
          <w:rStyle w:val="HideTWBExt"/>
          <w:noProof w:val="0"/>
          <w:lang w:val="en-GB"/>
        </w:rPr>
        <w:t>&lt;/Amend&gt;</w:t>
      </w:r>
    </w:p>
    <w:p w14:paraId="0BFC867F" w14:textId="4134B86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1036</w:t>
      </w:r>
      <w:r w:rsidRPr="0045320F">
        <w:rPr>
          <w:rStyle w:val="HideTWBExt"/>
          <w:noProof w:val="0"/>
          <w:lang w:val="en-GB"/>
        </w:rPr>
        <w:t>&lt;/NumAm&gt;</w:t>
      </w:r>
    </w:p>
    <w:p w14:paraId="71C06CC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Caterina Chinnici, Javier Moreno Sánchez</w:t>
      </w:r>
      <w:r w:rsidRPr="0045320F">
        <w:rPr>
          <w:rStyle w:val="HideTWBExt"/>
          <w:noProof w:val="0"/>
          <w:lang w:val="en-GB"/>
        </w:rPr>
        <w:t>&lt;/Members&gt;</w:t>
      </w:r>
    </w:p>
    <w:p w14:paraId="7E193846" w14:textId="77777777" w:rsidR="00D07D2A" w:rsidRPr="009837E0" w:rsidRDefault="00D07D2A" w:rsidP="00D07D2A">
      <w:pPr>
        <w:pStyle w:val="NormalBold"/>
      </w:pPr>
      <w:r w:rsidRPr="009837E0">
        <w:rPr>
          <w:rStyle w:val="HideTWBExt"/>
          <w:noProof w:val="0"/>
        </w:rPr>
        <w:t>&lt;/RepeatBlock-By&gt;</w:t>
      </w:r>
    </w:p>
    <w:p w14:paraId="2890C18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45E1C42"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6ED06B50" w14:textId="77777777" w:rsidTr="0045320F">
        <w:trPr>
          <w:trHeight w:hRule="exact" w:val="240"/>
          <w:jc w:val="center"/>
        </w:trPr>
        <w:tc>
          <w:tcPr>
            <w:tcW w:w="9752" w:type="dxa"/>
            <w:gridSpan w:val="2"/>
          </w:tcPr>
          <w:p w14:paraId="396EE83E" w14:textId="77777777" w:rsidR="00D07D2A" w:rsidRPr="0045320F" w:rsidRDefault="00D07D2A" w:rsidP="0045320F">
            <w:pPr>
              <w:rPr>
                <w:lang w:val="fr-FR"/>
              </w:rPr>
            </w:pPr>
          </w:p>
        </w:tc>
      </w:tr>
      <w:tr w:rsidR="00D07D2A" w:rsidRPr="009837E0" w14:paraId="53629E94" w14:textId="77777777" w:rsidTr="0045320F">
        <w:trPr>
          <w:trHeight w:val="240"/>
          <w:jc w:val="center"/>
        </w:trPr>
        <w:tc>
          <w:tcPr>
            <w:tcW w:w="4876" w:type="dxa"/>
          </w:tcPr>
          <w:p w14:paraId="4CB1BF44" w14:textId="77777777" w:rsidR="00D07D2A" w:rsidRPr="009837E0" w:rsidRDefault="00D07D2A" w:rsidP="0045320F">
            <w:pPr>
              <w:pStyle w:val="AmColumnHeading"/>
            </w:pPr>
            <w:r w:rsidRPr="009837E0">
              <w:t>Tekst proponowany przez Komisję</w:t>
            </w:r>
          </w:p>
        </w:tc>
        <w:tc>
          <w:tcPr>
            <w:tcW w:w="4876" w:type="dxa"/>
          </w:tcPr>
          <w:p w14:paraId="5A03806C" w14:textId="77777777" w:rsidR="00D07D2A" w:rsidRPr="009837E0" w:rsidRDefault="00D07D2A" w:rsidP="0045320F">
            <w:pPr>
              <w:pStyle w:val="AmColumnHeading"/>
            </w:pPr>
            <w:r w:rsidRPr="009837E0">
              <w:t>Poprawka</w:t>
            </w:r>
          </w:p>
        </w:tc>
      </w:tr>
      <w:tr w:rsidR="00D07D2A" w:rsidRPr="009837E0" w14:paraId="0367AB2B" w14:textId="77777777" w:rsidTr="0045320F">
        <w:trPr>
          <w:jc w:val="center"/>
        </w:trPr>
        <w:tc>
          <w:tcPr>
            <w:tcW w:w="4876" w:type="dxa"/>
          </w:tcPr>
          <w:p w14:paraId="096A6A76" w14:textId="77777777" w:rsidR="00D07D2A" w:rsidRPr="009837E0" w:rsidRDefault="00D07D2A" w:rsidP="0045320F">
            <w:pPr>
              <w:pStyle w:val="Normal6a"/>
            </w:pPr>
            <w:r w:rsidRPr="009837E0">
              <w:t>a)</w:t>
            </w:r>
            <w:r w:rsidRPr="009837E0">
              <w:tab/>
              <w:t>ustanawiają i utrzymują krajowe systemy zarządzania azylem i migracją, które umożliwiają dostęp do procedur ochrony międzynarodowej, udzielają takiej ochrony tym, którzy jej potrzebują i zapewniają powroty tych osób, które przebywają nielegalnie na ich terytorium;</w:t>
            </w:r>
          </w:p>
        </w:tc>
        <w:tc>
          <w:tcPr>
            <w:tcW w:w="4876" w:type="dxa"/>
          </w:tcPr>
          <w:p w14:paraId="5282EA69" w14:textId="77777777" w:rsidR="00D07D2A" w:rsidRPr="009837E0" w:rsidRDefault="00D07D2A" w:rsidP="0045320F">
            <w:pPr>
              <w:pStyle w:val="Normal6a"/>
            </w:pPr>
            <w:r w:rsidRPr="009837E0">
              <w:rPr>
                <w:color w:val="000005"/>
              </w:rPr>
              <w:t>a)</w:t>
            </w:r>
            <w:r w:rsidRPr="009837E0">
              <w:rPr>
                <w:color w:val="000005"/>
              </w:rPr>
              <w:tab/>
              <w:t xml:space="preserve">ustanawiają i utrzymują krajowe systemy zarządzania azylem i migracją, które umożliwiają dostęp do procedur ochrony międzynarodowej </w:t>
            </w:r>
            <w:r w:rsidRPr="009837E0">
              <w:rPr>
                <w:b/>
                <w:bCs/>
                <w:i/>
                <w:iCs/>
                <w:color w:val="000005"/>
              </w:rPr>
              <w:t>i krajowej</w:t>
            </w:r>
            <w:r w:rsidRPr="009837E0">
              <w:rPr>
                <w:color w:val="000005"/>
              </w:rPr>
              <w:t>, udzielają takiej ochrony tym, którzy jej potrzebują i zapewniają powroty tych osób, które przebywają nielegalnie na ich terytorium;</w:t>
            </w:r>
          </w:p>
        </w:tc>
      </w:tr>
    </w:tbl>
    <w:p w14:paraId="3B1E4F1D"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4CDD1BF" w14:textId="77777777" w:rsidR="00D07D2A" w:rsidRPr="0045320F" w:rsidRDefault="00D07D2A" w:rsidP="00D07D2A">
      <w:pPr>
        <w:rPr>
          <w:lang w:val="en-GB"/>
        </w:rPr>
      </w:pPr>
      <w:r w:rsidRPr="0045320F">
        <w:rPr>
          <w:rStyle w:val="HideTWBExt"/>
          <w:noProof w:val="0"/>
          <w:lang w:val="en-GB"/>
        </w:rPr>
        <w:t>&lt;/Amend&gt;</w:t>
      </w:r>
    </w:p>
    <w:p w14:paraId="5B397A23" w14:textId="1AB839A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1037</w:t>
      </w:r>
      <w:r w:rsidRPr="0045320F">
        <w:rPr>
          <w:rStyle w:val="HideTWBExt"/>
          <w:noProof w:val="0"/>
          <w:lang w:val="en-GB"/>
        </w:rPr>
        <w:t>&lt;/NumAm&gt;</w:t>
      </w:r>
    </w:p>
    <w:p w14:paraId="470F6BA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Nadine Morano</w:t>
      </w:r>
      <w:r w:rsidRPr="0045320F">
        <w:rPr>
          <w:rStyle w:val="HideTWBExt"/>
          <w:noProof w:val="0"/>
          <w:lang w:val="en-GB"/>
        </w:rPr>
        <w:t>&lt;/Members&gt;</w:t>
      </w:r>
    </w:p>
    <w:p w14:paraId="35A2C7B4" w14:textId="77777777" w:rsidR="00D07D2A" w:rsidRPr="009837E0" w:rsidRDefault="00D07D2A" w:rsidP="00D07D2A">
      <w:pPr>
        <w:pStyle w:val="NormalBold"/>
      </w:pPr>
      <w:r w:rsidRPr="009837E0">
        <w:rPr>
          <w:rStyle w:val="HideTWBExt"/>
          <w:noProof w:val="0"/>
        </w:rPr>
        <w:t>&lt;/RepeatBlock-By&gt;</w:t>
      </w:r>
    </w:p>
    <w:p w14:paraId="40D427E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60B5E6D"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2A0554E9" w14:textId="77777777" w:rsidTr="0045320F">
        <w:trPr>
          <w:trHeight w:hRule="exact" w:val="240"/>
          <w:jc w:val="center"/>
        </w:trPr>
        <w:tc>
          <w:tcPr>
            <w:tcW w:w="9752" w:type="dxa"/>
            <w:gridSpan w:val="2"/>
          </w:tcPr>
          <w:p w14:paraId="1D323419" w14:textId="77777777" w:rsidR="00D07D2A" w:rsidRPr="0045320F" w:rsidRDefault="00D07D2A" w:rsidP="0045320F">
            <w:pPr>
              <w:rPr>
                <w:lang w:val="fr-FR"/>
              </w:rPr>
            </w:pPr>
          </w:p>
        </w:tc>
      </w:tr>
      <w:tr w:rsidR="00D07D2A" w:rsidRPr="009837E0" w14:paraId="1735BFEF" w14:textId="77777777" w:rsidTr="0045320F">
        <w:trPr>
          <w:trHeight w:val="240"/>
          <w:jc w:val="center"/>
        </w:trPr>
        <w:tc>
          <w:tcPr>
            <w:tcW w:w="4876" w:type="dxa"/>
          </w:tcPr>
          <w:p w14:paraId="29974078" w14:textId="77777777" w:rsidR="00D07D2A" w:rsidRPr="009837E0" w:rsidRDefault="00D07D2A" w:rsidP="0045320F">
            <w:pPr>
              <w:pStyle w:val="AmColumnHeading"/>
            </w:pPr>
            <w:r w:rsidRPr="009837E0">
              <w:t>Tekst proponowany przez Komisję</w:t>
            </w:r>
          </w:p>
        </w:tc>
        <w:tc>
          <w:tcPr>
            <w:tcW w:w="4876" w:type="dxa"/>
          </w:tcPr>
          <w:p w14:paraId="2A90FC8F" w14:textId="77777777" w:rsidR="00D07D2A" w:rsidRPr="009837E0" w:rsidRDefault="00D07D2A" w:rsidP="0045320F">
            <w:pPr>
              <w:pStyle w:val="AmColumnHeading"/>
            </w:pPr>
            <w:r w:rsidRPr="009837E0">
              <w:t>Poprawka</w:t>
            </w:r>
          </w:p>
        </w:tc>
      </w:tr>
      <w:tr w:rsidR="00D07D2A" w:rsidRPr="009837E0" w14:paraId="752F28CF" w14:textId="77777777" w:rsidTr="0045320F">
        <w:trPr>
          <w:jc w:val="center"/>
        </w:trPr>
        <w:tc>
          <w:tcPr>
            <w:tcW w:w="4876" w:type="dxa"/>
          </w:tcPr>
          <w:p w14:paraId="04110054" w14:textId="77777777" w:rsidR="00D07D2A" w:rsidRPr="009837E0" w:rsidRDefault="00D07D2A" w:rsidP="0045320F">
            <w:pPr>
              <w:pStyle w:val="Normal6a"/>
            </w:pPr>
            <w:r w:rsidRPr="009837E0">
              <w:t>a)</w:t>
            </w:r>
            <w:r w:rsidRPr="009837E0">
              <w:tab/>
              <w:t>ustanawiają i utrzymują krajowe systemy zarządzania azylem i migracją, które umożliwiają dostęp do procedur ochrony międzynarodowej, udzielają takiej ochrony tym, którzy jej potrzebują i zapewniają powroty tych osób, które przebywają nielegalnie na ich terytorium;</w:t>
            </w:r>
          </w:p>
        </w:tc>
        <w:tc>
          <w:tcPr>
            <w:tcW w:w="4876" w:type="dxa"/>
          </w:tcPr>
          <w:p w14:paraId="1B465B74" w14:textId="77777777" w:rsidR="00D07D2A" w:rsidRPr="009837E0" w:rsidRDefault="00D07D2A" w:rsidP="0045320F">
            <w:pPr>
              <w:pStyle w:val="Normal6a"/>
            </w:pPr>
            <w:r w:rsidRPr="009837E0">
              <w:rPr>
                <w:color w:val="000005"/>
              </w:rPr>
              <w:t>a)</w:t>
            </w:r>
            <w:r w:rsidRPr="009837E0">
              <w:rPr>
                <w:color w:val="000005"/>
              </w:rPr>
              <w:tab/>
              <w:t xml:space="preserve">ustanawiają i utrzymują krajowe systemy zarządzania azylem i migracją, które umożliwiają dostęp do procedur ochrony międzynarodowej, udzielają takiej ochrony tym, którzy jej potrzebują i zapewniają </w:t>
            </w:r>
            <w:r w:rsidRPr="009837E0">
              <w:rPr>
                <w:b/>
                <w:bCs/>
                <w:i/>
                <w:iCs/>
                <w:color w:val="000005"/>
              </w:rPr>
              <w:t>skuteczne</w:t>
            </w:r>
            <w:r w:rsidRPr="009837E0">
              <w:rPr>
                <w:color w:val="000005"/>
              </w:rPr>
              <w:t xml:space="preserve"> powroty tych osób, które przebywają nielegalnie na ich terytorium;</w:t>
            </w:r>
          </w:p>
        </w:tc>
      </w:tr>
    </w:tbl>
    <w:p w14:paraId="2D3D8BD4"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{FR}</w:t>
      </w:r>
      <w:r w:rsidRPr="0045320F">
        <w:rPr>
          <w:lang w:val="en-GB"/>
        </w:rPr>
        <w:t>fr</w:t>
      </w:r>
      <w:r w:rsidRPr="0045320F">
        <w:rPr>
          <w:rStyle w:val="HideTWBExt"/>
          <w:noProof w:val="0"/>
          <w:lang w:val="en-GB"/>
        </w:rPr>
        <w:t>&lt;/Original&gt;</w:t>
      </w:r>
    </w:p>
    <w:p w14:paraId="2D2A1CF5" w14:textId="77777777" w:rsidR="00D07D2A" w:rsidRPr="0045320F" w:rsidRDefault="00D07D2A" w:rsidP="00D07D2A">
      <w:pPr>
        <w:rPr>
          <w:lang w:val="en-GB"/>
        </w:rPr>
      </w:pPr>
      <w:r w:rsidRPr="0045320F">
        <w:rPr>
          <w:rStyle w:val="HideTWBExt"/>
          <w:noProof w:val="0"/>
          <w:lang w:val="en-GB"/>
        </w:rPr>
        <w:t>&lt;/Amend&gt;</w:t>
      </w:r>
    </w:p>
    <w:p w14:paraId="2E6F343F" w14:textId="201511C4"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1038</w:t>
      </w:r>
      <w:r w:rsidRPr="0045320F">
        <w:rPr>
          <w:rStyle w:val="HideTWBExt"/>
          <w:noProof w:val="0"/>
          <w:lang w:val="en-GB"/>
        </w:rPr>
        <w:t>&lt;/NumAm&gt;</w:t>
      </w:r>
    </w:p>
    <w:p w14:paraId="7B341AC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18F4C9A5" w14:textId="77777777" w:rsidR="00D07D2A" w:rsidRPr="009837E0" w:rsidRDefault="00D07D2A" w:rsidP="00D07D2A">
      <w:pPr>
        <w:pStyle w:val="NormalBold"/>
      </w:pPr>
      <w:r w:rsidRPr="009837E0">
        <w:rPr>
          <w:rStyle w:val="HideTWBExt"/>
          <w:noProof w:val="0"/>
        </w:rPr>
        <w:t>&lt;/RepeatBlock-By&gt;</w:t>
      </w:r>
    </w:p>
    <w:p w14:paraId="01E8880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0B61F4C"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01266118" w14:textId="77777777" w:rsidTr="0045320F">
        <w:trPr>
          <w:trHeight w:hRule="exact" w:val="240"/>
          <w:jc w:val="center"/>
        </w:trPr>
        <w:tc>
          <w:tcPr>
            <w:tcW w:w="9752" w:type="dxa"/>
            <w:gridSpan w:val="2"/>
          </w:tcPr>
          <w:p w14:paraId="75DB8265" w14:textId="77777777" w:rsidR="00D07D2A" w:rsidRPr="0045320F" w:rsidRDefault="00D07D2A" w:rsidP="0045320F">
            <w:pPr>
              <w:rPr>
                <w:lang w:val="fr-FR"/>
              </w:rPr>
            </w:pPr>
          </w:p>
        </w:tc>
      </w:tr>
      <w:tr w:rsidR="00D07D2A" w:rsidRPr="009837E0" w14:paraId="4836F4C8" w14:textId="77777777" w:rsidTr="0045320F">
        <w:trPr>
          <w:trHeight w:val="240"/>
          <w:jc w:val="center"/>
        </w:trPr>
        <w:tc>
          <w:tcPr>
            <w:tcW w:w="4876" w:type="dxa"/>
          </w:tcPr>
          <w:p w14:paraId="386787B2" w14:textId="77777777" w:rsidR="00D07D2A" w:rsidRPr="009837E0" w:rsidRDefault="00D07D2A" w:rsidP="0045320F">
            <w:pPr>
              <w:pStyle w:val="AmColumnHeading"/>
            </w:pPr>
            <w:r w:rsidRPr="009837E0">
              <w:t>Tekst proponowany przez Komisję</w:t>
            </w:r>
          </w:p>
        </w:tc>
        <w:tc>
          <w:tcPr>
            <w:tcW w:w="4876" w:type="dxa"/>
          </w:tcPr>
          <w:p w14:paraId="76CD976C" w14:textId="77777777" w:rsidR="00D07D2A" w:rsidRPr="009837E0" w:rsidRDefault="00D07D2A" w:rsidP="0045320F">
            <w:pPr>
              <w:pStyle w:val="AmColumnHeading"/>
            </w:pPr>
            <w:r w:rsidRPr="009837E0">
              <w:t>Poprawka</w:t>
            </w:r>
          </w:p>
        </w:tc>
      </w:tr>
      <w:tr w:rsidR="00D07D2A" w:rsidRPr="009837E0" w14:paraId="3D1E391F" w14:textId="77777777" w:rsidTr="0045320F">
        <w:trPr>
          <w:jc w:val="center"/>
        </w:trPr>
        <w:tc>
          <w:tcPr>
            <w:tcW w:w="4876" w:type="dxa"/>
          </w:tcPr>
          <w:p w14:paraId="7F5981E1" w14:textId="77777777" w:rsidR="00D07D2A" w:rsidRPr="009837E0" w:rsidRDefault="00D07D2A" w:rsidP="0045320F">
            <w:pPr>
              <w:pStyle w:val="Normal6a"/>
            </w:pPr>
            <w:r w:rsidRPr="009837E0">
              <w:t>a)</w:t>
            </w:r>
            <w:r w:rsidRPr="009837E0">
              <w:tab/>
              <w:t xml:space="preserve">ustanawiają i utrzymują krajowe systemy zarządzania azylem i migracją, które umożliwiają dostęp do procedur </w:t>
            </w:r>
            <w:r w:rsidRPr="009837E0">
              <w:rPr>
                <w:b/>
                <w:bCs/>
                <w:i/>
                <w:iCs/>
              </w:rPr>
              <w:t>ochrony międzynarodowej</w:t>
            </w:r>
            <w:r w:rsidRPr="009837E0">
              <w:t>, udzielają takiej ochrony tym, którzy jej potrzebują i zapewniają powroty tych osób, które przebywają nielegalnie na ich terytorium;</w:t>
            </w:r>
          </w:p>
        </w:tc>
        <w:tc>
          <w:tcPr>
            <w:tcW w:w="4876" w:type="dxa"/>
          </w:tcPr>
          <w:p w14:paraId="27D8A427" w14:textId="77777777" w:rsidR="00D07D2A" w:rsidRPr="009837E0" w:rsidRDefault="00D07D2A" w:rsidP="0045320F">
            <w:pPr>
              <w:pStyle w:val="Normal6a"/>
            </w:pPr>
            <w:r w:rsidRPr="009837E0">
              <w:rPr>
                <w:color w:val="000005"/>
              </w:rPr>
              <w:t>a)</w:t>
            </w:r>
            <w:r w:rsidRPr="009837E0">
              <w:rPr>
                <w:color w:val="000005"/>
              </w:rPr>
              <w:tab/>
              <w:t xml:space="preserve">ustanawiają i utrzymują krajowe systemy zarządzania azylem i migracją, które umożliwiają dostęp do procedur </w:t>
            </w:r>
            <w:r w:rsidRPr="009837E0">
              <w:rPr>
                <w:b/>
                <w:bCs/>
                <w:i/>
                <w:iCs/>
                <w:color w:val="000005"/>
              </w:rPr>
              <w:t>azylowych</w:t>
            </w:r>
            <w:r w:rsidRPr="009837E0">
              <w:rPr>
                <w:color w:val="000005"/>
              </w:rPr>
              <w:t xml:space="preserve">, udzielają takiej ochrony tym, którzy jej potrzebują i zapewniają </w:t>
            </w:r>
            <w:r w:rsidRPr="009837E0">
              <w:rPr>
                <w:b/>
                <w:bCs/>
                <w:i/>
                <w:iCs/>
                <w:color w:val="000005"/>
              </w:rPr>
              <w:t xml:space="preserve">skuteczne i niezwłoczne </w:t>
            </w:r>
            <w:r w:rsidRPr="009837E0">
              <w:rPr>
                <w:color w:val="000005"/>
              </w:rPr>
              <w:t>powroty tych osób, które przebywają nielegalnie na ich terytorium;</w:t>
            </w:r>
          </w:p>
        </w:tc>
      </w:tr>
    </w:tbl>
    <w:p w14:paraId="4B8222A4"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A77D940" w14:textId="77777777" w:rsidR="00D07D2A" w:rsidRPr="0045320F" w:rsidRDefault="00D07D2A" w:rsidP="00D07D2A">
      <w:pPr>
        <w:rPr>
          <w:lang w:val="en-GB"/>
        </w:rPr>
      </w:pPr>
      <w:r w:rsidRPr="0045320F">
        <w:rPr>
          <w:rStyle w:val="HideTWBExt"/>
          <w:noProof w:val="0"/>
          <w:lang w:val="en-GB"/>
        </w:rPr>
        <w:t>&lt;/Amend&gt;</w:t>
      </w:r>
    </w:p>
    <w:p w14:paraId="2149CD87" w14:textId="2569656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1039</w:t>
      </w:r>
      <w:r w:rsidRPr="0045320F">
        <w:rPr>
          <w:rStyle w:val="HideTWBExt"/>
          <w:noProof w:val="0"/>
          <w:lang w:val="en-GB"/>
        </w:rPr>
        <w:t>&lt;/NumAm&gt;</w:t>
      </w:r>
    </w:p>
    <w:p w14:paraId="275E8AB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70FD2E34" w14:textId="77777777" w:rsidR="00D07D2A" w:rsidRPr="009837E0" w:rsidRDefault="00D07D2A" w:rsidP="00D07D2A">
      <w:pPr>
        <w:pStyle w:val="NormalBold"/>
      </w:pPr>
      <w:r w:rsidRPr="009837E0">
        <w:rPr>
          <w:rStyle w:val="HideTWBExt"/>
          <w:noProof w:val="0"/>
        </w:rPr>
        <w:t>&lt;/RepeatBlock-By&gt;</w:t>
      </w:r>
    </w:p>
    <w:p w14:paraId="3BE26DE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89F6892"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1F32B734" w14:textId="77777777" w:rsidTr="0045320F">
        <w:trPr>
          <w:trHeight w:hRule="exact" w:val="240"/>
          <w:jc w:val="center"/>
        </w:trPr>
        <w:tc>
          <w:tcPr>
            <w:tcW w:w="9752" w:type="dxa"/>
            <w:gridSpan w:val="2"/>
          </w:tcPr>
          <w:p w14:paraId="167B9C95" w14:textId="77777777" w:rsidR="00D07D2A" w:rsidRPr="0045320F" w:rsidRDefault="00D07D2A" w:rsidP="0045320F">
            <w:pPr>
              <w:rPr>
                <w:lang w:val="fr-FR"/>
              </w:rPr>
            </w:pPr>
          </w:p>
        </w:tc>
      </w:tr>
      <w:tr w:rsidR="00D07D2A" w:rsidRPr="009837E0" w14:paraId="798BDF6F" w14:textId="77777777" w:rsidTr="0045320F">
        <w:trPr>
          <w:trHeight w:val="240"/>
          <w:jc w:val="center"/>
        </w:trPr>
        <w:tc>
          <w:tcPr>
            <w:tcW w:w="4876" w:type="dxa"/>
          </w:tcPr>
          <w:p w14:paraId="77AB0CC5" w14:textId="77777777" w:rsidR="00D07D2A" w:rsidRPr="009837E0" w:rsidRDefault="00D07D2A" w:rsidP="0045320F">
            <w:pPr>
              <w:pStyle w:val="AmColumnHeading"/>
            </w:pPr>
            <w:r w:rsidRPr="009837E0">
              <w:t>Tekst proponowany przez Komisję</w:t>
            </w:r>
          </w:p>
        </w:tc>
        <w:tc>
          <w:tcPr>
            <w:tcW w:w="4876" w:type="dxa"/>
          </w:tcPr>
          <w:p w14:paraId="7815DB52" w14:textId="77777777" w:rsidR="00D07D2A" w:rsidRPr="009837E0" w:rsidRDefault="00D07D2A" w:rsidP="0045320F">
            <w:pPr>
              <w:pStyle w:val="AmColumnHeading"/>
            </w:pPr>
            <w:r w:rsidRPr="009837E0">
              <w:t>Poprawka</w:t>
            </w:r>
          </w:p>
        </w:tc>
      </w:tr>
      <w:tr w:rsidR="00D07D2A" w:rsidRPr="009837E0" w14:paraId="42B523C3" w14:textId="77777777" w:rsidTr="0045320F">
        <w:trPr>
          <w:jc w:val="center"/>
        </w:trPr>
        <w:tc>
          <w:tcPr>
            <w:tcW w:w="4876" w:type="dxa"/>
          </w:tcPr>
          <w:p w14:paraId="06078EE7" w14:textId="77777777" w:rsidR="00D07D2A" w:rsidRPr="009837E0" w:rsidRDefault="00D07D2A" w:rsidP="0045320F">
            <w:pPr>
              <w:pStyle w:val="Normal6a"/>
            </w:pPr>
            <w:r w:rsidRPr="009837E0">
              <w:t>a)</w:t>
            </w:r>
            <w:r w:rsidRPr="009837E0">
              <w:tab/>
              <w:t xml:space="preserve">ustanawiają i utrzymują krajowe systemy </w:t>
            </w:r>
            <w:r w:rsidRPr="009837E0">
              <w:rPr>
                <w:b/>
                <w:bCs/>
                <w:i/>
                <w:iCs/>
              </w:rPr>
              <w:t>zarządzania</w:t>
            </w:r>
            <w:r w:rsidRPr="009837E0">
              <w:t xml:space="preserve"> azylem i migracją, które umożliwiają dostęp do procedur ochrony międzynarodowej, udzielają takiej ochrony tym, którzy jej potrzebują i zapewniają powroty tych osób, które przebywają nielegalnie na ich terytorium;</w:t>
            </w:r>
          </w:p>
        </w:tc>
        <w:tc>
          <w:tcPr>
            <w:tcW w:w="4876" w:type="dxa"/>
          </w:tcPr>
          <w:p w14:paraId="6B01E4D8" w14:textId="77777777" w:rsidR="00D07D2A" w:rsidRPr="009837E0" w:rsidRDefault="00D07D2A" w:rsidP="0045320F">
            <w:pPr>
              <w:pStyle w:val="Normal6a"/>
            </w:pPr>
            <w:r w:rsidRPr="009837E0">
              <w:rPr>
                <w:color w:val="000005"/>
              </w:rPr>
              <w:t>a)</w:t>
            </w:r>
            <w:r w:rsidRPr="009837E0">
              <w:rPr>
                <w:color w:val="000005"/>
              </w:rPr>
              <w:tab/>
              <w:t xml:space="preserve">ustanawiają i utrzymują krajowe systemy </w:t>
            </w:r>
            <w:r w:rsidRPr="009837E0">
              <w:rPr>
                <w:b/>
                <w:bCs/>
                <w:i/>
                <w:iCs/>
                <w:color w:val="000005"/>
              </w:rPr>
              <w:t>azylu</w:t>
            </w:r>
            <w:r w:rsidRPr="009837E0">
              <w:rPr>
                <w:color w:val="000005"/>
              </w:rPr>
              <w:t xml:space="preserve"> i </w:t>
            </w:r>
            <w:r w:rsidRPr="009837E0">
              <w:rPr>
                <w:b/>
                <w:bCs/>
                <w:i/>
                <w:iCs/>
                <w:color w:val="000005"/>
              </w:rPr>
              <w:t>migracji</w:t>
            </w:r>
            <w:r w:rsidRPr="009837E0">
              <w:rPr>
                <w:color w:val="000005"/>
              </w:rPr>
              <w:t xml:space="preserve">, które umożliwiają dostęp do procedur ochrony międzynarodowej, udzielają takiej ochrony tym, którzy jej potrzebują i zapewniają </w:t>
            </w:r>
            <w:r w:rsidRPr="009837E0">
              <w:rPr>
                <w:b/>
                <w:bCs/>
                <w:i/>
                <w:iCs/>
                <w:color w:val="000005"/>
              </w:rPr>
              <w:t xml:space="preserve">szybkie </w:t>
            </w:r>
            <w:r w:rsidRPr="009837E0">
              <w:rPr>
                <w:color w:val="000005"/>
              </w:rPr>
              <w:t>powroty tych osób, które przebywają nielegalnie na ich terytorium;</w:t>
            </w:r>
          </w:p>
        </w:tc>
      </w:tr>
    </w:tbl>
    <w:p w14:paraId="3A29BBE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E1A01AD" w14:textId="77777777" w:rsidR="00D07D2A" w:rsidRPr="0045320F" w:rsidRDefault="00D07D2A" w:rsidP="00D07D2A">
      <w:pPr>
        <w:rPr>
          <w:lang w:val="en-GB"/>
        </w:rPr>
      </w:pPr>
      <w:r w:rsidRPr="0045320F">
        <w:rPr>
          <w:rStyle w:val="HideTWBExt"/>
          <w:noProof w:val="0"/>
          <w:lang w:val="en-GB"/>
        </w:rPr>
        <w:t>&lt;/Amend&gt;</w:t>
      </w:r>
    </w:p>
    <w:p w14:paraId="0BBC44CF" w14:textId="53B55DDA"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1040</w:t>
      </w:r>
      <w:r w:rsidRPr="0045320F">
        <w:rPr>
          <w:rStyle w:val="HideTWBExt"/>
          <w:noProof w:val="0"/>
          <w:lang w:val="en-GB"/>
        </w:rPr>
        <w:t>&lt;/NumAm&gt;</w:t>
      </w:r>
    </w:p>
    <w:p w14:paraId="50A875D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69BCAABD" w14:textId="77777777" w:rsidR="00D07D2A" w:rsidRPr="009837E0" w:rsidRDefault="00D07D2A" w:rsidP="00D07D2A">
      <w:pPr>
        <w:pStyle w:val="NormalBold"/>
      </w:pPr>
      <w:r w:rsidRPr="009837E0">
        <w:rPr>
          <w:rStyle w:val="HideTWBExt"/>
          <w:noProof w:val="0"/>
        </w:rPr>
        <w:t>&lt;/RepeatBlock-By&gt;</w:t>
      </w:r>
    </w:p>
    <w:p w14:paraId="05EF105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F53BBB8"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04697FC1" w14:textId="77777777" w:rsidTr="0045320F">
        <w:trPr>
          <w:trHeight w:hRule="exact" w:val="240"/>
          <w:jc w:val="center"/>
        </w:trPr>
        <w:tc>
          <w:tcPr>
            <w:tcW w:w="9752" w:type="dxa"/>
            <w:gridSpan w:val="2"/>
          </w:tcPr>
          <w:p w14:paraId="0A5545F5" w14:textId="77777777" w:rsidR="00D07D2A" w:rsidRPr="0045320F" w:rsidRDefault="00D07D2A" w:rsidP="0045320F">
            <w:pPr>
              <w:rPr>
                <w:lang w:val="fr-FR"/>
              </w:rPr>
            </w:pPr>
          </w:p>
        </w:tc>
      </w:tr>
      <w:tr w:rsidR="00D07D2A" w:rsidRPr="009837E0" w14:paraId="1B139890" w14:textId="77777777" w:rsidTr="0045320F">
        <w:trPr>
          <w:trHeight w:val="240"/>
          <w:jc w:val="center"/>
        </w:trPr>
        <w:tc>
          <w:tcPr>
            <w:tcW w:w="4876" w:type="dxa"/>
          </w:tcPr>
          <w:p w14:paraId="5E56C7FB" w14:textId="77777777" w:rsidR="00D07D2A" w:rsidRPr="009837E0" w:rsidRDefault="00D07D2A" w:rsidP="0045320F">
            <w:pPr>
              <w:pStyle w:val="AmColumnHeading"/>
            </w:pPr>
            <w:r w:rsidRPr="009837E0">
              <w:t>Tekst proponowany przez Komisję</w:t>
            </w:r>
          </w:p>
        </w:tc>
        <w:tc>
          <w:tcPr>
            <w:tcW w:w="4876" w:type="dxa"/>
          </w:tcPr>
          <w:p w14:paraId="4242E337" w14:textId="77777777" w:rsidR="00D07D2A" w:rsidRPr="009837E0" w:rsidRDefault="00D07D2A" w:rsidP="0045320F">
            <w:pPr>
              <w:pStyle w:val="AmColumnHeading"/>
            </w:pPr>
            <w:r w:rsidRPr="009837E0">
              <w:t>Poprawka</w:t>
            </w:r>
          </w:p>
        </w:tc>
      </w:tr>
      <w:tr w:rsidR="00D07D2A" w:rsidRPr="009837E0" w14:paraId="60F9D00F" w14:textId="77777777" w:rsidTr="0045320F">
        <w:trPr>
          <w:jc w:val="center"/>
        </w:trPr>
        <w:tc>
          <w:tcPr>
            <w:tcW w:w="4876" w:type="dxa"/>
          </w:tcPr>
          <w:p w14:paraId="59D08F26" w14:textId="77777777" w:rsidR="00D07D2A" w:rsidRPr="009837E0" w:rsidRDefault="00D07D2A" w:rsidP="0045320F">
            <w:pPr>
              <w:pStyle w:val="Normal6a"/>
            </w:pPr>
            <w:r w:rsidRPr="009837E0">
              <w:t>a)</w:t>
            </w:r>
            <w:r w:rsidRPr="009837E0">
              <w:tab/>
              <w:t xml:space="preserve">ustanawiają i utrzymują krajowe systemy </w:t>
            </w:r>
            <w:r w:rsidRPr="009837E0">
              <w:rPr>
                <w:b/>
                <w:bCs/>
                <w:i/>
                <w:iCs/>
              </w:rPr>
              <w:t>zarządzania</w:t>
            </w:r>
            <w:r w:rsidRPr="009837E0">
              <w:t xml:space="preserve"> azylem </w:t>
            </w:r>
            <w:r w:rsidRPr="009837E0">
              <w:rPr>
                <w:b/>
                <w:bCs/>
                <w:i/>
                <w:iCs/>
              </w:rPr>
              <w:t>i migracją</w:t>
            </w:r>
            <w:r w:rsidRPr="009837E0">
              <w:t xml:space="preserve">, które umożliwiają dostęp do procedur ochrony międzynarodowej, </w:t>
            </w:r>
            <w:r w:rsidRPr="009837E0">
              <w:rPr>
                <w:b/>
                <w:bCs/>
                <w:i/>
                <w:iCs/>
              </w:rPr>
              <w:t>udzielają takiej</w:t>
            </w:r>
            <w:r w:rsidRPr="009837E0">
              <w:t xml:space="preserve"> ochrony </w:t>
            </w:r>
            <w:r w:rsidRPr="009837E0">
              <w:rPr>
                <w:b/>
                <w:bCs/>
                <w:i/>
                <w:iCs/>
              </w:rPr>
              <w:t>tym, którzy jej potrzebują i zapewniają powroty tych osób, które przebywają nielegalnie na ich terytorium</w:t>
            </w:r>
            <w:r w:rsidRPr="009837E0">
              <w:t>;</w:t>
            </w:r>
          </w:p>
        </w:tc>
        <w:tc>
          <w:tcPr>
            <w:tcW w:w="4876" w:type="dxa"/>
          </w:tcPr>
          <w:p w14:paraId="31107F8B" w14:textId="77777777" w:rsidR="00D07D2A" w:rsidRPr="009837E0" w:rsidRDefault="00D07D2A" w:rsidP="0045320F">
            <w:pPr>
              <w:pStyle w:val="Normal6a"/>
            </w:pPr>
            <w:r w:rsidRPr="009837E0">
              <w:rPr>
                <w:color w:val="000005"/>
              </w:rPr>
              <w:t>a)</w:t>
            </w:r>
            <w:r w:rsidRPr="009837E0">
              <w:rPr>
                <w:color w:val="000005"/>
              </w:rPr>
              <w:tab/>
              <w:t xml:space="preserve">ustanawiają i utrzymują krajowe systemy </w:t>
            </w:r>
            <w:r w:rsidRPr="009837E0">
              <w:rPr>
                <w:b/>
                <w:bCs/>
                <w:i/>
                <w:iCs/>
                <w:color w:val="000005"/>
              </w:rPr>
              <w:t>azylowe</w:t>
            </w:r>
            <w:r w:rsidRPr="009837E0">
              <w:rPr>
                <w:color w:val="000005"/>
              </w:rPr>
              <w:t>, które umożliwiają dostęp do procedur ochrony międzynarodowej</w:t>
            </w:r>
            <w:r w:rsidRPr="009837E0">
              <w:rPr>
                <w:b/>
                <w:bCs/>
                <w:i/>
                <w:iCs/>
                <w:color w:val="000005"/>
              </w:rPr>
              <w:t xml:space="preserve"> i innych krajowych procedur ochrony</w:t>
            </w:r>
            <w:r w:rsidRPr="009837E0">
              <w:rPr>
                <w:color w:val="000005"/>
              </w:rPr>
              <w:t xml:space="preserve">, </w:t>
            </w:r>
            <w:r w:rsidRPr="009837E0">
              <w:rPr>
                <w:b/>
                <w:bCs/>
                <w:i/>
                <w:iCs/>
                <w:color w:val="000005"/>
              </w:rPr>
              <w:t>umożliwiających prawo do pozostania ze względu na trudne położenie danej osoby, względów humanitarnych lub innych</w:t>
            </w:r>
            <w:r w:rsidRPr="009837E0">
              <w:rPr>
                <w:color w:val="000005"/>
              </w:rPr>
              <w:t xml:space="preserve"> </w:t>
            </w:r>
            <w:r w:rsidRPr="009837E0">
              <w:rPr>
                <w:b/>
                <w:bCs/>
                <w:i/>
                <w:iCs/>
                <w:color w:val="000005"/>
              </w:rPr>
              <w:t>przyczyn</w:t>
            </w:r>
            <w:r w:rsidRPr="009837E0">
              <w:rPr>
                <w:color w:val="000005"/>
              </w:rPr>
              <w:t>;</w:t>
            </w:r>
          </w:p>
        </w:tc>
      </w:tr>
    </w:tbl>
    <w:p w14:paraId="6AAFC41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4035F41" w14:textId="77777777" w:rsidR="00D07D2A" w:rsidRPr="0045320F" w:rsidRDefault="00D07D2A" w:rsidP="00D07D2A">
      <w:pPr>
        <w:rPr>
          <w:lang w:val="en-GB"/>
        </w:rPr>
      </w:pPr>
      <w:r w:rsidRPr="0045320F">
        <w:rPr>
          <w:rStyle w:val="HideTWBExt"/>
          <w:noProof w:val="0"/>
          <w:lang w:val="en-GB"/>
        </w:rPr>
        <w:t>&lt;/Amend&gt;</w:t>
      </w:r>
    </w:p>
    <w:p w14:paraId="44ECAF7F" w14:textId="3DC0A85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1041</w:t>
      </w:r>
      <w:r w:rsidRPr="0045320F">
        <w:rPr>
          <w:rStyle w:val="HideTWBExt"/>
          <w:noProof w:val="0"/>
          <w:lang w:val="en-GB"/>
        </w:rPr>
        <w:t>&lt;/NumAm&gt;</w:t>
      </w:r>
    </w:p>
    <w:p w14:paraId="471564F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Jan-Christoph Oetjen, Malik Azmani, Sophia in 't Veld, Karen Melchior</w:t>
      </w:r>
      <w:r w:rsidRPr="0045320F">
        <w:rPr>
          <w:rStyle w:val="HideTWBExt"/>
          <w:noProof w:val="0"/>
          <w:lang w:val="en-GB"/>
        </w:rPr>
        <w:t>&lt;/Members&gt;</w:t>
      </w:r>
    </w:p>
    <w:p w14:paraId="1ACE482C" w14:textId="77777777" w:rsidR="00D07D2A" w:rsidRPr="009837E0" w:rsidRDefault="00D07D2A" w:rsidP="00D07D2A">
      <w:pPr>
        <w:pStyle w:val="NormalBold"/>
      </w:pPr>
      <w:r w:rsidRPr="009837E0">
        <w:rPr>
          <w:rStyle w:val="HideTWBExt"/>
          <w:noProof w:val="0"/>
        </w:rPr>
        <w:t>&lt;/RepeatBlock-By&gt;</w:t>
      </w:r>
    </w:p>
    <w:p w14:paraId="76B3728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D3EC917"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b</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6496AA36" w14:textId="77777777" w:rsidTr="0045320F">
        <w:trPr>
          <w:trHeight w:hRule="exact" w:val="240"/>
          <w:jc w:val="center"/>
        </w:trPr>
        <w:tc>
          <w:tcPr>
            <w:tcW w:w="9752" w:type="dxa"/>
            <w:gridSpan w:val="2"/>
          </w:tcPr>
          <w:p w14:paraId="4CB55BFC" w14:textId="77777777" w:rsidR="00D07D2A" w:rsidRPr="0045320F" w:rsidRDefault="00D07D2A" w:rsidP="0045320F">
            <w:pPr>
              <w:rPr>
                <w:lang w:val="fr-FR"/>
              </w:rPr>
            </w:pPr>
          </w:p>
        </w:tc>
      </w:tr>
      <w:tr w:rsidR="00D07D2A" w:rsidRPr="009837E0" w14:paraId="5DBFDBA8" w14:textId="77777777" w:rsidTr="0045320F">
        <w:trPr>
          <w:trHeight w:val="240"/>
          <w:jc w:val="center"/>
        </w:trPr>
        <w:tc>
          <w:tcPr>
            <w:tcW w:w="4876" w:type="dxa"/>
          </w:tcPr>
          <w:p w14:paraId="030CC764" w14:textId="77777777" w:rsidR="00D07D2A" w:rsidRPr="009837E0" w:rsidRDefault="00D07D2A" w:rsidP="0045320F">
            <w:pPr>
              <w:pStyle w:val="AmColumnHeading"/>
            </w:pPr>
            <w:r w:rsidRPr="009837E0">
              <w:t>Tekst proponowany przez Komisję</w:t>
            </w:r>
          </w:p>
        </w:tc>
        <w:tc>
          <w:tcPr>
            <w:tcW w:w="4876" w:type="dxa"/>
          </w:tcPr>
          <w:p w14:paraId="1C49FEC7" w14:textId="77777777" w:rsidR="00D07D2A" w:rsidRPr="009837E0" w:rsidRDefault="00D07D2A" w:rsidP="0045320F">
            <w:pPr>
              <w:pStyle w:val="AmColumnHeading"/>
            </w:pPr>
            <w:r w:rsidRPr="009837E0">
              <w:t>Poprawka</w:t>
            </w:r>
          </w:p>
        </w:tc>
      </w:tr>
      <w:tr w:rsidR="00D07D2A" w:rsidRPr="009837E0" w14:paraId="2B2085DF" w14:textId="77777777" w:rsidTr="0045320F">
        <w:trPr>
          <w:jc w:val="center"/>
        </w:trPr>
        <w:tc>
          <w:tcPr>
            <w:tcW w:w="4876" w:type="dxa"/>
          </w:tcPr>
          <w:p w14:paraId="245A91D3" w14:textId="77777777" w:rsidR="00D07D2A" w:rsidRPr="009837E0" w:rsidRDefault="00D07D2A" w:rsidP="0045320F">
            <w:pPr>
              <w:pStyle w:val="Normal6a"/>
            </w:pPr>
            <w:r w:rsidRPr="009837E0">
              <w:rPr>
                <w:b/>
                <w:i/>
              </w:rPr>
              <w:t>b)</w:t>
            </w:r>
            <w:r w:rsidRPr="009837E0">
              <w:tab/>
            </w:r>
            <w:r w:rsidRPr="009837E0">
              <w:rPr>
                <w:b/>
                <w:i/>
              </w:rPr>
              <w:t>w ramach ścisłej współpracy i partnerstwa z odpowiednimi państwami trzecimi wprowadzają wszelkie niezbędne i proporcjonalne środki mające na celu ograniczenie i zapobieganie migracji nieuregulowanej na terytoria państw członkowskich, także w odniesieniu do zapobiegania i zwalczania przemytu migrantów;</w:t>
            </w:r>
          </w:p>
        </w:tc>
        <w:tc>
          <w:tcPr>
            <w:tcW w:w="4876" w:type="dxa"/>
          </w:tcPr>
          <w:p w14:paraId="419924AB" w14:textId="77777777" w:rsidR="00D07D2A" w:rsidRPr="009837E0" w:rsidRDefault="00D07D2A" w:rsidP="0045320F">
            <w:pPr>
              <w:pStyle w:val="Normal6a"/>
            </w:pPr>
            <w:r w:rsidRPr="009837E0">
              <w:rPr>
                <w:b/>
                <w:i/>
                <w:color w:val="000005"/>
              </w:rPr>
              <w:t>skreśla się</w:t>
            </w:r>
          </w:p>
        </w:tc>
      </w:tr>
    </w:tbl>
    <w:p w14:paraId="19BC7602"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6E07F4D4" w14:textId="77777777" w:rsidR="00D07D2A" w:rsidRPr="009837E0" w:rsidRDefault="00D07D2A" w:rsidP="00D07D2A">
      <w:pPr>
        <w:pStyle w:val="AmJustTitle"/>
      </w:pPr>
      <w:r w:rsidRPr="009837E0">
        <w:rPr>
          <w:rStyle w:val="HideTWBExt"/>
          <w:noProof w:val="0"/>
        </w:rPr>
        <w:t>&lt;TitreJust&gt;</w:t>
      </w:r>
      <w:r w:rsidRPr="009837E0">
        <w:t>Uzasadnienie</w:t>
      </w:r>
      <w:r w:rsidRPr="009837E0">
        <w:rPr>
          <w:rStyle w:val="HideTWBExt"/>
          <w:noProof w:val="0"/>
        </w:rPr>
        <w:t>&lt;/TitreJust&gt;</w:t>
      </w:r>
    </w:p>
    <w:p w14:paraId="42485B82" w14:textId="77777777" w:rsidR="00D07D2A" w:rsidRPr="009837E0" w:rsidRDefault="00D07D2A" w:rsidP="00D07D2A">
      <w:pPr>
        <w:pStyle w:val="AmJustText"/>
      </w:pPr>
      <w:r w:rsidRPr="009837E0">
        <w:t>Przeniesiono do art. 5a.</w:t>
      </w:r>
    </w:p>
    <w:p w14:paraId="6CEB52AE" w14:textId="77777777" w:rsidR="00D07D2A" w:rsidRPr="009837E0" w:rsidRDefault="00D07D2A" w:rsidP="00D07D2A">
      <w:r w:rsidRPr="009837E0">
        <w:rPr>
          <w:rStyle w:val="HideTWBExt"/>
          <w:noProof w:val="0"/>
        </w:rPr>
        <w:t>&lt;/Amend&gt;</w:t>
      </w:r>
    </w:p>
    <w:p w14:paraId="437EFFCE" w14:textId="33EBCE17"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1042</w:t>
      </w:r>
      <w:r w:rsidRPr="009837E0">
        <w:rPr>
          <w:rStyle w:val="HideTWBExt"/>
          <w:noProof w:val="0"/>
        </w:rPr>
        <w:t>&lt;/NumAm&gt;</w:t>
      </w:r>
    </w:p>
    <w:p w14:paraId="7A28487E" w14:textId="77777777" w:rsidR="00D07D2A" w:rsidRPr="009837E0" w:rsidRDefault="00D07D2A" w:rsidP="00D07D2A">
      <w:pPr>
        <w:pStyle w:val="NormalBold"/>
      </w:pPr>
      <w:r w:rsidRPr="009837E0">
        <w:rPr>
          <w:rStyle w:val="HideTWBExt"/>
          <w:noProof w:val="0"/>
        </w:rPr>
        <w:t>&lt;RepeatBlock-By&gt;&lt;Members&gt;</w:t>
      </w:r>
      <w:r w:rsidRPr="009837E0">
        <w:t>Cornelia Ernst, Konstantinos Arvanitis, Sira Rego, Pernando Barrena Arza, Malin Björk, Miguel Urbán Crespo, Anne-Sophie Pelletier</w:t>
      </w:r>
      <w:r w:rsidRPr="009837E0">
        <w:rPr>
          <w:rStyle w:val="HideTWBExt"/>
          <w:noProof w:val="0"/>
        </w:rPr>
        <w:t>&lt;/Members&gt;</w:t>
      </w:r>
    </w:p>
    <w:p w14:paraId="767205A0" w14:textId="77777777" w:rsidR="00D07D2A" w:rsidRPr="009837E0" w:rsidRDefault="00D07D2A" w:rsidP="00D07D2A">
      <w:pPr>
        <w:pStyle w:val="NormalBold"/>
      </w:pPr>
      <w:r w:rsidRPr="009837E0">
        <w:rPr>
          <w:rStyle w:val="HideTWBExt"/>
          <w:noProof w:val="0"/>
        </w:rPr>
        <w:t>&lt;/RepeatBlock-By&gt;</w:t>
      </w:r>
    </w:p>
    <w:p w14:paraId="0F4ED51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E50D673"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b</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52D3F87E" w14:textId="77777777" w:rsidTr="0045320F">
        <w:trPr>
          <w:trHeight w:hRule="exact" w:val="240"/>
          <w:jc w:val="center"/>
        </w:trPr>
        <w:tc>
          <w:tcPr>
            <w:tcW w:w="9752" w:type="dxa"/>
            <w:gridSpan w:val="2"/>
          </w:tcPr>
          <w:p w14:paraId="5E3FDB7B" w14:textId="77777777" w:rsidR="00D07D2A" w:rsidRPr="0045320F" w:rsidRDefault="00D07D2A" w:rsidP="0045320F">
            <w:pPr>
              <w:rPr>
                <w:lang w:val="fr-FR"/>
              </w:rPr>
            </w:pPr>
          </w:p>
        </w:tc>
      </w:tr>
      <w:tr w:rsidR="00D07D2A" w:rsidRPr="009837E0" w14:paraId="0B4CFA70" w14:textId="77777777" w:rsidTr="0045320F">
        <w:trPr>
          <w:trHeight w:val="240"/>
          <w:jc w:val="center"/>
        </w:trPr>
        <w:tc>
          <w:tcPr>
            <w:tcW w:w="4876" w:type="dxa"/>
          </w:tcPr>
          <w:p w14:paraId="28F0C873" w14:textId="77777777" w:rsidR="00D07D2A" w:rsidRPr="009837E0" w:rsidRDefault="00D07D2A" w:rsidP="0045320F">
            <w:pPr>
              <w:pStyle w:val="AmColumnHeading"/>
            </w:pPr>
            <w:r w:rsidRPr="009837E0">
              <w:t>Tekst proponowany przez Komisję</w:t>
            </w:r>
          </w:p>
        </w:tc>
        <w:tc>
          <w:tcPr>
            <w:tcW w:w="4876" w:type="dxa"/>
          </w:tcPr>
          <w:p w14:paraId="3846B2FA" w14:textId="77777777" w:rsidR="00D07D2A" w:rsidRPr="009837E0" w:rsidRDefault="00D07D2A" w:rsidP="0045320F">
            <w:pPr>
              <w:pStyle w:val="AmColumnHeading"/>
            </w:pPr>
            <w:r w:rsidRPr="009837E0">
              <w:t>Poprawka</w:t>
            </w:r>
          </w:p>
        </w:tc>
      </w:tr>
      <w:tr w:rsidR="00D07D2A" w:rsidRPr="009837E0" w14:paraId="2DE8384B" w14:textId="77777777" w:rsidTr="0045320F">
        <w:trPr>
          <w:jc w:val="center"/>
        </w:trPr>
        <w:tc>
          <w:tcPr>
            <w:tcW w:w="4876" w:type="dxa"/>
          </w:tcPr>
          <w:p w14:paraId="23305775" w14:textId="77777777" w:rsidR="00D07D2A" w:rsidRPr="009837E0" w:rsidRDefault="00D07D2A" w:rsidP="0045320F">
            <w:pPr>
              <w:pStyle w:val="Normal6a"/>
            </w:pPr>
            <w:r w:rsidRPr="009837E0">
              <w:rPr>
                <w:b/>
                <w:i/>
              </w:rPr>
              <w:t>b)</w:t>
            </w:r>
            <w:r w:rsidRPr="009837E0">
              <w:tab/>
            </w:r>
            <w:r w:rsidRPr="009837E0">
              <w:rPr>
                <w:b/>
                <w:i/>
              </w:rPr>
              <w:t>w ramach ścisłej współpracy i partnerstwa z odpowiednimi państwami trzecimi wprowadzają wszelkie niezbędne i proporcjonalne środki mające na celu ograniczenie i zapobieganie migracji nieuregulowanej na terytoria państw członkowskich, także w odniesieniu do zapobiegania i zwalczania przemytu migrantów;</w:t>
            </w:r>
          </w:p>
        </w:tc>
        <w:tc>
          <w:tcPr>
            <w:tcW w:w="4876" w:type="dxa"/>
          </w:tcPr>
          <w:p w14:paraId="1097E2E5" w14:textId="77777777" w:rsidR="00D07D2A" w:rsidRPr="009837E0" w:rsidRDefault="00D07D2A" w:rsidP="0045320F">
            <w:pPr>
              <w:pStyle w:val="Normal6a"/>
            </w:pPr>
            <w:r w:rsidRPr="009837E0">
              <w:rPr>
                <w:b/>
                <w:i/>
                <w:color w:val="000005"/>
              </w:rPr>
              <w:t>skreśla się</w:t>
            </w:r>
          </w:p>
        </w:tc>
      </w:tr>
    </w:tbl>
    <w:p w14:paraId="40C46B90"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A5F56BE" w14:textId="77777777" w:rsidR="00D07D2A" w:rsidRPr="009837E0" w:rsidRDefault="00D07D2A" w:rsidP="00D07D2A">
      <w:r w:rsidRPr="009837E0">
        <w:rPr>
          <w:rStyle w:val="HideTWBExt"/>
          <w:noProof w:val="0"/>
        </w:rPr>
        <w:t>&lt;/Amend&gt;</w:t>
      </w:r>
    </w:p>
    <w:p w14:paraId="5D2A698D" w14:textId="671E39DF"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1043</w:t>
      </w:r>
      <w:r w:rsidRPr="009837E0">
        <w:rPr>
          <w:rStyle w:val="HideTWBExt"/>
          <w:noProof w:val="0"/>
        </w:rPr>
        <w:t>&lt;/NumAm&gt;</w:t>
      </w:r>
    </w:p>
    <w:p w14:paraId="3F202F7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50CAFCD8" w14:textId="77777777" w:rsidR="00D07D2A" w:rsidRPr="009837E0" w:rsidRDefault="00D07D2A" w:rsidP="00D07D2A">
      <w:pPr>
        <w:pStyle w:val="NormalBold"/>
      </w:pPr>
      <w:r w:rsidRPr="009837E0">
        <w:rPr>
          <w:rStyle w:val="HideTWBExt"/>
          <w:noProof w:val="0"/>
        </w:rPr>
        <w:t>&lt;/RepeatBlock-By&gt;</w:t>
      </w:r>
    </w:p>
    <w:p w14:paraId="1652BEE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F72E5AE"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b</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02CF3A9F" w14:textId="77777777" w:rsidTr="0045320F">
        <w:trPr>
          <w:trHeight w:hRule="exact" w:val="240"/>
          <w:jc w:val="center"/>
        </w:trPr>
        <w:tc>
          <w:tcPr>
            <w:tcW w:w="9752" w:type="dxa"/>
            <w:gridSpan w:val="2"/>
          </w:tcPr>
          <w:p w14:paraId="75E239C5" w14:textId="77777777" w:rsidR="00D07D2A" w:rsidRPr="0045320F" w:rsidRDefault="00D07D2A" w:rsidP="0045320F">
            <w:pPr>
              <w:rPr>
                <w:lang w:val="fr-FR"/>
              </w:rPr>
            </w:pPr>
          </w:p>
        </w:tc>
      </w:tr>
      <w:tr w:rsidR="00D07D2A" w:rsidRPr="009837E0" w14:paraId="5E3029EF" w14:textId="77777777" w:rsidTr="0045320F">
        <w:trPr>
          <w:trHeight w:val="240"/>
          <w:jc w:val="center"/>
        </w:trPr>
        <w:tc>
          <w:tcPr>
            <w:tcW w:w="4876" w:type="dxa"/>
          </w:tcPr>
          <w:p w14:paraId="6308A992" w14:textId="77777777" w:rsidR="00D07D2A" w:rsidRPr="009837E0" w:rsidRDefault="00D07D2A" w:rsidP="0045320F">
            <w:pPr>
              <w:pStyle w:val="AmColumnHeading"/>
            </w:pPr>
            <w:r w:rsidRPr="009837E0">
              <w:t>Tekst proponowany przez Komisję</w:t>
            </w:r>
          </w:p>
        </w:tc>
        <w:tc>
          <w:tcPr>
            <w:tcW w:w="4876" w:type="dxa"/>
          </w:tcPr>
          <w:p w14:paraId="5E5E2EA4" w14:textId="77777777" w:rsidR="00D07D2A" w:rsidRPr="009837E0" w:rsidRDefault="00D07D2A" w:rsidP="0045320F">
            <w:pPr>
              <w:pStyle w:val="AmColumnHeading"/>
            </w:pPr>
            <w:r w:rsidRPr="009837E0">
              <w:t>Poprawka</w:t>
            </w:r>
          </w:p>
        </w:tc>
      </w:tr>
      <w:tr w:rsidR="00D07D2A" w:rsidRPr="009837E0" w14:paraId="1CE9C655" w14:textId="77777777" w:rsidTr="0045320F">
        <w:trPr>
          <w:jc w:val="center"/>
        </w:trPr>
        <w:tc>
          <w:tcPr>
            <w:tcW w:w="4876" w:type="dxa"/>
          </w:tcPr>
          <w:p w14:paraId="78C5A64A" w14:textId="77777777" w:rsidR="00D07D2A" w:rsidRPr="009837E0" w:rsidRDefault="00D07D2A" w:rsidP="0045320F">
            <w:pPr>
              <w:pStyle w:val="Normal6a"/>
            </w:pPr>
            <w:r w:rsidRPr="009837E0">
              <w:rPr>
                <w:b/>
                <w:i/>
              </w:rPr>
              <w:t>b)</w:t>
            </w:r>
            <w:r w:rsidRPr="009837E0">
              <w:tab/>
            </w:r>
            <w:r w:rsidRPr="009837E0">
              <w:rPr>
                <w:b/>
                <w:i/>
              </w:rPr>
              <w:t>w ramach ścisłej współpracy i partnerstwa z odpowiednimi państwami trzecimi wprowadzają wszelkie niezbędne i proporcjonalne środki mające na celu ograniczenie i zapobieganie migracji nieuregulowanej na terytoria państw członkowskich, także w odniesieniu do zapobiegania i zwalczania przemytu migrantów;</w:t>
            </w:r>
          </w:p>
        </w:tc>
        <w:tc>
          <w:tcPr>
            <w:tcW w:w="4876" w:type="dxa"/>
          </w:tcPr>
          <w:p w14:paraId="5189575F" w14:textId="77777777" w:rsidR="00D07D2A" w:rsidRPr="009837E0" w:rsidRDefault="00D07D2A" w:rsidP="0045320F">
            <w:pPr>
              <w:pStyle w:val="Normal6a"/>
            </w:pPr>
            <w:r w:rsidRPr="009837E0">
              <w:rPr>
                <w:b/>
                <w:i/>
                <w:color w:val="000005"/>
              </w:rPr>
              <w:t>skreśla się</w:t>
            </w:r>
          </w:p>
        </w:tc>
      </w:tr>
    </w:tbl>
    <w:p w14:paraId="4F6A7728"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26A0FEC" w14:textId="77777777" w:rsidR="00D07D2A" w:rsidRPr="009837E0" w:rsidRDefault="00D07D2A" w:rsidP="00D07D2A">
      <w:r w:rsidRPr="009837E0">
        <w:rPr>
          <w:rStyle w:val="HideTWBExt"/>
          <w:noProof w:val="0"/>
        </w:rPr>
        <w:t>&lt;/Amend&gt;</w:t>
      </w:r>
    </w:p>
    <w:p w14:paraId="42248127" w14:textId="28AFDD2D"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1044</w:t>
      </w:r>
      <w:r w:rsidRPr="009837E0">
        <w:rPr>
          <w:rStyle w:val="HideTWBExt"/>
          <w:noProof w:val="0"/>
        </w:rPr>
        <w:t>&lt;/NumAm&gt;</w:t>
      </w:r>
    </w:p>
    <w:p w14:paraId="0D7B981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Maria Walsh, Deirdre Clune, Seán Kelly, Frances Fitzgerald, Colm Markey</w:t>
      </w:r>
      <w:r w:rsidRPr="0045320F">
        <w:rPr>
          <w:rStyle w:val="HideTWBExt"/>
          <w:noProof w:val="0"/>
          <w:lang w:val="en-GB"/>
        </w:rPr>
        <w:t>&lt;/Members&gt;</w:t>
      </w:r>
    </w:p>
    <w:p w14:paraId="5985E1C0" w14:textId="77777777" w:rsidR="00D07D2A" w:rsidRPr="009837E0" w:rsidRDefault="00D07D2A" w:rsidP="00D07D2A">
      <w:pPr>
        <w:pStyle w:val="NormalBold"/>
      </w:pPr>
      <w:r w:rsidRPr="009837E0">
        <w:rPr>
          <w:rStyle w:val="HideTWBExt"/>
          <w:noProof w:val="0"/>
        </w:rPr>
        <w:t>&lt;/RepeatBlock-By&gt;</w:t>
      </w:r>
    </w:p>
    <w:p w14:paraId="00325C3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7087F2D"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b</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03767FED" w14:textId="77777777" w:rsidTr="0045320F">
        <w:trPr>
          <w:trHeight w:hRule="exact" w:val="240"/>
          <w:jc w:val="center"/>
        </w:trPr>
        <w:tc>
          <w:tcPr>
            <w:tcW w:w="9752" w:type="dxa"/>
            <w:gridSpan w:val="2"/>
          </w:tcPr>
          <w:p w14:paraId="0C03A8FC" w14:textId="77777777" w:rsidR="00D07D2A" w:rsidRPr="0045320F" w:rsidRDefault="00D07D2A" w:rsidP="0045320F">
            <w:pPr>
              <w:rPr>
                <w:lang w:val="fr-FR"/>
              </w:rPr>
            </w:pPr>
          </w:p>
        </w:tc>
      </w:tr>
      <w:tr w:rsidR="00D07D2A" w:rsidRPr="009837E0" w14:paraId="1C40293A" w14:textId="77777777" w:rsidTr="0045320F">
        <w:trPr>
          <w:trHeight w:val="240"/>
          <w:jc w:val="center"/>
        </w:trPr>
        <w:tc>
          <w:tcPr>
            <w:tcW w:w="4876" w:type="dxa"/>
          </w:tcPr>
          <w:p w14:paraId="7416594C" w14:textId="77777777" w:rsidR="00D07D2A" w:rsidRPr="009837E0" w:rsidRDefault="00D07D2A" w:rsidP="0045320F">
            <w:pPr>
              <w:pStyle w:val="AmColumnHeading"/>
            </w:pPr>
            <w:r w:rsidRPr="009837E0">
              <w:t>Tekst proponowany przez Komisję</w:t>
            </w:r>
          </w:p>
        </w:tc>
        <w:tc>
          <w:tcPr>
            <w:tcW w:w="4876" w:type="dxa"/>
          </w:tcPr>
          <w:p w14:paraId="186CAD47" w14:textId="77777777" w:rsidR="00D07D2A" w:rsidRPr="009837E0" w:rsidRDefault="00D07D2A" w:rsidP="0045320F">
            <w:pPr>
              <w:pStyle w:val="AmColumnHeading"/>
            </w:pPr>
            <w:r w:rsidRPr="009837E0">
              <w:t>Poprawka</w:t>
            </w:r>
          </w:p>
        </w:tc>
      </w:tr>
      <w:tr w:rsidR="00D07D2A" w:rsidRPr="009837E0" w14:paraId="57FDA1E3" w14:textId="77777777" w:rsidTr="0045320F">
        <w:trPr>
          <w:jc w:val="center"/>
        </w:trPr>
        <w:tc>
          <w:tcPr>
            <w:tcW w:w="4876" w:type="dxa"/>
          </w:tcPr>
          <w:p w14:paraId="647A64E5" w14:textId="77777777" w:rsidR="00D07D2A" w:rsidRPr="009837E0" w:rsidRDefault="00D07D2A" w:rsidP="0045320F">
            <w:pPr>
              <w:pStyle w:val="Normal6a"/>
            </w:pPr>
            <w:r w:rsidRPr="009837E0">
              <w:t>b)</w:t>
            </w:r>
            <w:r w:rsidRPr="009837E0">
              <w:tab/>
              <w:t xml:space="preserve">w ramach ścisłej współpracy i partnerstwa z odpowiednimi państwami trzecimi wprowadzają wszelkie niezbędne i proporcjonalne środki mające na celu ograniczenie i zapobieganie migracji nieuregulowanej na terytoria państw członkowskich, także w odniesieniu do zapobiegania i zwalczania przemytu </w:t>
            </w:r>
            <w:r w:rsidRPr="009837E0">
              <w:rPr>
                <w:b/>
                <w:bCs/>
                <w:i/>
                <w:iCs/>
              </w:rPr>
              <w:t>migrantów</w:t>
            </w:r>
            <w:r w:rsidRPr="009837E0">
              <w:t>;</w:t>
            </w:r>
          </w:p>
        </w:tc>
        <w:tc>
          <w:tcPr>
            <w:tcW w:w="4876" w:type="dxa"/>
          </w:tcPr>
          <w:p w14:paraId="467D8254" w14:textId="77777777" w:rsidR="00D07D2A" w:rsidRPr="009837E0" w:rsidRDefault="00D07D2A" w:rsidP="0045320F">
            <w:pPr>
              <w:pStyle w:val="Normal6a"/>
            </w:pPr>
            <w:r w:rsidRPr="009837E0">
              <w:rPr>
                <w:color w:val="000005"/>
              </w:rPr>
              <w:t>b)</w:t>
            </w:r>
            <w:r w:rsidRPr="009837E0">
              <w:rPr>
                <w:color w:val="000005"/>
              </w:rPr>
              <w:tab/>
              <w:t>w ramach ścisłej współpracy i partnerstwa z odpowiednimi państwami trzecimi</w:t>
            </w:r>
            <w:r w:rsidRPr="009837E0">
              <w:rPr>
                <w:b/>
                <w:bCs/>
                <w:i/>
                <w:iCs/>
                <w:color w:val="000005"/>
              </w:rPr>
              <w:t>, w pełnej zgodności z obowiązkiem prawnym zapewnienia dostępu do procedur azylowych,</w:t>
            </w:r>
            <w:r w:rsidRPr="009837E0">
              <w:rPr>
                <w:color w:val="000005"/>
              </w:rPr>
              <w:t xml:space="preserve"> wprowadzają wszelkie niezbędne i proporcjonalne środki mające na celu ograniczenie i zapobieganie migracji nieuregulowanej na terytoria państw członkowskich, </w:t>
            </w:r>
            <w:r w:rsidRPr="009837E0">
              <w:rPr>
                <w:b/>
                <w:bCs/>
                <w:i/>
                <w:iCs/>
                <w:color w:val="000005"/>
              </w:rPr>
              <w:t>ze szczególnym naciskiem na tworzenie bezpiecznych i legalnych szlaków,</w:t>
            </w:r>
            <w:r w:rsidRPr="009837E0">
              <w:rPr>
                <w:i/>
                <w:iCs/>
                <w:color w:val="000005"/>
              </w:rPr>
              <w:t xml:space="preserve"> </w:t>
            </w:r>
            <w:r w:rsidRPr="009837E0">
              <w:rPr>
                <w:color w:val="000005"/>
              </w:rPr>
              <w:t xml:space="preserve">także w odniesieniu do zapobiegania i zwalczania przemytu </w:t>
            </w:r>
            <w:r w:rsidRPr="009837E0">
              <w:rPr>
                <w:b/>
                <w:bCs/>
                <w:i/>
                <w:iCs/>
                <w:color w:val="000005"/>
              </w:rPr>
              <w:t>migrantów</w:t>
            </w:r>
            <w:r w:rsidRPr="009837E0">
              <w:rPr>
                <w:color w:val="000005"/>
              </w:rPr>
              <w:t xml:space="preserve"> </w:t>
            </w:r>
            <w:r w:rsidRPr="009837E0">
              <w:rPr>
                <w:b/>
                <w:bCs/>
                <w:i/>
                <w:iCs/>
                <w:color w:val="000005"/>
              </w:rPr>
              <w:t>i</w:t>
            </w:r>
            <w:r w:rsidRPr="009837E0">
              <w:rPr>
                <w:i/>
                <w:iCs/>
                <w:color w:val="000005"/>
              </w:rPr>
              <w:t xml:space="preserve"> </w:t>
            </w:r>
            <w:r w:rsidRPr="009837E0">
              <w:rPr>
                <w:b/>
                <w:bCs/>
                <w:i/>
                <w:iCs/>
                <w:color w:val="000005"/>
              </w:rPr>
              <w:t>handlu ludźmi, przy jednoczesnej ochronie praw osób przemycanych i będących ofiarami handlu</w:t>
            </w:r>
            <w:r w:rsidRPr="009837E0">
              <w:rPr>
                <w:color w:val="000005"/>
              </w:rPr>
              <w:t>;</w:t>
            </w:r>
          </w:p>
        </w:tc>
      </w:tr>
    </w:tbl>
    <w:p w14:paraId="38386558"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694BFAD" w14:textId="77777777" w:rsidR="00D07D2A" w:rsidRPr="0045320F" w:rsidRDefault="00D07D2A" w:rsidP="00D07D2A">
      <w:pPr>
        <w:rPr>
          <w:lang w:val="en-GB"/>
        </w:rPr>
      </w:pPr>
      <w:r w:rsidRPr="0045320F">
        <w:rPr>
          <w:rStyle w:val="HideTWBExt"/>
          <w:noProof w:val="0"/>
          <w:lang w:val="en-GB"/>
        </w:rPr>
        <w:t>&lt;/Amend&gt;</w:t>
      </w:r>
    </w:p>
    <w:p w14:paraId="55C458D1" w14:textId="03DA8D4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1045</w:t>
      </w:r>
      <w:r w:rsidRPr="0045320F">
        <w:rPr>
          <w:rStyle w:val="HideTWBExt"/>
          <w:noProof w:val="0"/>
          <w:lang w:val="en-GB"/>
        </w:rPr>
        <w:t>&lt;/NumAm&gt;</w:t>
      </w:r>
    </w:p>
    <w:p w14:paraId="68903A0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000EA178" w14:textId="77777777" w:rsidR="00D07D2A" w:rsidRPr="009837E0" w:rsidRDefault="00D07D2A" w:rsidP="00D07D2A">
      <w:pPr>
        <w:pStyle w:val="NormalBold"/>
      </w:pPr>
      <w:r w:rsidRPr="009837E0">
        <w:rPr>
          <w:rStyle w:val="HideTWBExt"/>
          <w:noProof w:val="0"/>
        </w:rPr>
        <w:t>&lt;/RepeatBlock-By&gt;</w:t>
      </w:r>
    </w:p>
    <w:p w14:paraId="4C552F4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B041AA6"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b</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18F7C949" w14:textId="77777777" w:rsidTr="0045320F">
        <w:trPr>
          <w:trHeight w:hRule="exact" w:val="240"/>
          <w:jc w:val="center"/>
        </w:trPr>
        <w:tc>
          <w:tcPr>
            <w:tcW w:w="9752" w:type="dxa"/>
            <w:gridSpan w:val="2"/>
          </w:tcPr>
          <w:p w14:paraId="677F47F1" w14:textId="77777777" w:rsidR="00D07D2A" w:rsidRPr="0045320F" w:rsidRDefault="00D07D2A" w:rsidP="0045320F">
            <w:pPr>
              <w:rPr>
                <w:lang w:val="fr-FR"/>
              </w:rPr>
            </w:pPr>
          </w:p>
        </w:tc>
      </w:tr>
      <w:tr w:rsidR="00D07D2A" w:rsidRPr="009837E0" w14:paraId="7ABAFA48" w14:textId="77777777" w:rsidTr="0045320F">
        <w:trPr>
          <w:trHeight w:val="240"/>
          <w:jc w:val="center"/>
        </w:trPr>
        <w:tc>
          <w:tcPr>
            <w:tcW w:w="4876" w:type="dxa"/>
          </w:tcPr>
          <w:p w14:paraId="74F1BC19" w14:textId="77777777" w:rsidR="00D07D2A" w:rsidRPr="009837E0" w:rsidRDefault="00D07D2A" w:rsidP="0045320F">
            <w:pPr>
              <w:pStyle w:val="AmColumnHeading"/>
            </w:pPr>
            <w:r w:rsidRPr="009837E0">
              <w:t>Tekst proponowany przez Komisję</w:t>
            </w:r>
          </w:p>
        </w:tc>
        <w:tc>
          <w:tcPr>
            <w:tcW w:w="4876" w:type="dxa"/>
          </w:tcPr>
          <w:p w14:paraId="78CA0F54" w14:textId="77777777" w:rsidR="00D07D2A" w:rsidRPr="009837E0" w:rsidRDefault="00D07D2A" w:rsidP="0045320F">
            <w:pPr>
              <w:pStyle w:val="AmColumnHeading"/>
            </w:pPr>
            <w:r w:rsidRPr="009837E0">
              <w:t>Poprawka</w:t>
            </w:r>
          </w:p>
        </w:tc>
      </w:tr>
      <w:tr w:rsidR="00D07D2A" w:rsidRPr="009837E0" w14:paraId="44F4EC43" w14:textId="77777777" w:rsidTr="0045320F">
        <w:trPr>
          <w:jc w:val="center"/>
        </w:trPr>
        <w:tc>
          <w:tcPr>
            <w:tcW w:w="4876" w:type="dxa"/>
          </w:tcPr>
          <w:p w14:paraId="7220843B" w14:textId="77777777" w:rsidR="00D07D2A" w:rsidRPr="009837E0" w:rsidRDefault="00D07D2A" w:rsidP="0045320F">
            <w:pPr>
              <w:pStyle w:val="Normal6a"/>
            </w:pPr>
            <w:r w:rsidRPr="009837E0">
              <w:t>b)</w:t>
            </w:r>
            <w:r w:rsidRPr="009837E0">
              <w:tab/>
              <w:t xml:space="preserve">w ramach ścisłej współpracy i partnerstwa z odpowiednimi państwami trzecimi wprowadzają wszelkie niezbędne i proporcjonalne środki mające na celu ograniczenie i zapobieganie migracji </w:t>
            </w:r>
            <w:r w:rsidRPr="009837E0">
              <w:rPr>
                <w:b/>
                <w:bCs/>
                <w:i/>
                <w:iCs/>
              </w:rPr>
              <w:t>nieuregulowanej</w:t>
            </w:r>
            <w:r w:rsidRPr="009837E0">
              <w:t xml:space="preserve"> na terytoria państw członkowskich, także w odniesieniu do zapobiegania i zwalczania przemytu migrantów;</w:t>
            </w:r>
          </w:p>
        </w:tc>
        <w:tc>
          <w:tcPr>
            <w:tcW w:w="4876" w:type="dxa"/>
          </w:tcPr>
          <w:p w14:paraId="647DB0CF" w14:textId="77777777" w:rsidR="00D07D2A" w:rsidRPr="009837E0" w:rsidRDefault="00D07D2A" w:rsidP="0045320F">
            <w:pPr>
              <w:pStyle w:val="Normal6a"/>
            </w:pPr>
            <w:r w:rsidRPr="009837E0">
              <w:rPr>
                <w:color w:val="000005"/>
              </w:rPr>
              <w:t>b)</w:t>
            </w:r>
            <w:r w:rsidRPr="009837E0">
              <w:rPr>
                <w:color w:val="000005"/>
              </w:rPr>
              <w:tab/>
              <w:t>w ramach ścisłej współpracy i partnerstwa z odpowiednimi państwami trzecimi</w:t>
            </w:r>
            <w:r w:rsidRPr="009837E0">
              <w:rPr>
                <w:b/>
                <w:bCs/>
                <w:i/>
                <w:iCs/>
                <w:color w:val="000005"/>
              </w:rPr>
              <w:t>, uzależniając pomoc rozwojową od skutecznego wdrożenia umów o readmisji,</w:t>
            </w:r>
            <w:r w:rsidRPr="009837E0">
              <w:rPr>
                <w:color w:val="000005"/>
              </w:rPr>
              <w:t xml:space="preserve"> wprowadzają wszelkie niezbędne i proporcjonalne środki mające na celu ograniczenie i zapobieganie </w:t>
            </w:r>
            <w:r w:rsidRPr="009837E0">
              <w:rPr>
                <w:b/>
                <w:bCs/>
                <w:i/>
                <w:iCs/>
                <w:color w:val="000005"/>
              </w:rPr>
              <w:t xml:space="preserve">nielegalnej </w:t>
            </w:r>
            <w:r w:rsidRPr="009837E0">
              <w:rPr>
                <w:color w:val="000005"/>
              </w:rPr>
              <w:t>migracji na terytoria państw członkowskich, także w odniesieniu do zapobiegania i zwalczania przemytu migrantów</w:t>
            </w:r>
            <w:r w:rsidRPr="009837E0">
              <w:rPr>
                <w:b/>
                <w:bCs/>
                <w:i/>
                <w:iCs/>
                <w:color w:val="000005"/>
              </w:rPr>
              <w:t>, szczególnie przez organizacje pozarządowe działające pod pretekstem „poszukiwania i ratowania”</w:t>
            </w:r>
            <w:r w:rsidRPr="009837E0">
              <w:rPr>
                <w:color w:val="000005"/>
              </w:rPr>
              <w:t>;</w:t>
            </w:r>
          </w:p>
        </w:tc>
      </w:tr>
    </w:tbl>
    <w:p w14:paraId="031891D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0A0CF15" w14:textId="77777777" w:rsidR="00D07D2A" w:rsidRPr="0045320F" w:rsidRDefault="00D07D2A" w:rsidP="00D07D2A">
      <w:pPr>
        <w:rPr>
          <w:lang w:val="en-GB"/>
        </w:rPr>
      </w:pPr>
      <w:r w:rsidRPr="0045320F">
        <w:rPr>
          <w:rStyle w:val="HideTWBExt"/>
          <w:noProof w:val="0"/>
          <w:lang w:val="en-GB"/>
        </w:rPr>
        <w:t>&lt;/Amend&gt;</w:t>
      </w:r>
    </w:p>
    <w:p w14:paraId="4D14A1FE" w14:textId="251B2CD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1046</w:t>
      </w:r>
      <w:r w:rsidRPr="0045320F">
        <w:rPr>
          <w:rStyle w:val="HideTWBExt"/>
          <w:noProof w:val="0"/>
          <w:lang w:val="en-GB"/>
        </w:rPr>
        <w:t>&lt;/NumAm&gt;</w:t>
      </w:r>
    </w:p>
    <w:p w14:paraId="2B97735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6C302020" w14:textId="77777777" w:rsidR="00D07D2A" w:rsidRPr="009837E0" w:rsidRDefault="00D07D2A" w:rsidP="00D07D2A">
      <w:pPr>
        <w:pStyle w:val="NormalBold"/>
      </w:pPr>
      <w:r w:rsidRPr="009837E0">
        <w:rPr>
          <w:rStyle w:val="HideTWBExt"/>
          <w:noProof w:val="0"/>
        </w:rPr>
        <w:t>&lt;/RepeatBlock-By&gt;</w:t>
      </w:r>
    </w:p>
    <w:p w14:paraId="0D4D57D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B2EF837"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b</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741250C0" w14:textId="77777777" w:rsidTr="0045320F">
        <w:trPr>
          <w:trHeight w:hRule="exact" w:val="240"/>
          <w:jc w:val="center"/>
        </w:trPr>
        <w:tc>
          <w:tcPr>
            <w:tcW w:w="9752" w:type="dxa"/>
            <w:gridSpan w:val="2"/>
          </w:tcPr>
          <w:p w14:paraId="03F54986" w14:textId="77777777" w:rsidR="00D07D2A" w:rsidRPr="0045320F" w:rsidRDefault="00D07D2A" w:rsidP="0045320F">
            <w:pPr>
              <w:rPr>
                <w:lang w:val="fr-FR"/>
              </w:rPr>
            </w:pPr>
          </w:p>
        </w:tc>
      </w:tr>
      <w:tr w:rsidR="00D07D2A" w:rsidRPr="009837E0" w14:paraId="7D1CC6ED" w14:textId="77777777" w:rsidTr="0045320F">
        <w:trPr>
          <w:trHeight w:val="240"/>
          <w:jc w:val="center"/>
        </w:trPr>
        <w:tc>
          <w:tcPr>
            <w:tcW w:w="4876" w:type="dxa"/>
          </w:tcPr>
          <w:p w14:paraId="7DB0C2FE" w14:textId="77777777" w:rsidR="00D07D2A" w:rsidRPr="009837E0" w:rsidRDefault="00D07D2A" w:rsidP="0045320F">
            <w:pPr>
              <w:pStyle w:val="AmColumnHeading"/>
            </w:pPr>
            <w:r w:rsidRPr="009837E0">
              <w:t>Tekst proponowany przez Komisję</w:t>
            </w:r>
          </w:p>
        </w:tc>
        <w:tc>
          <w:tcPr>
            <w:tcW w:w="4876" w:type="dxa"/>
          </w:tcPr>
          <w:p w14:paraId="01358430" w14:textId="77777777" w:rsidR="00D07D2A" w:rsidRPr="009837E0" w:rsidRDefault="00D07D2A" w:rsidP="0045320F">
            <w:pPr>
              <w:pStyle w:val="AmColumnHeading"/>
            </w:pPr>
            <w:r w:rsidRPr="009837E0">
              <w:t>Poprawka</w:t>
            </w:r>
          </w:p>
        </w:tc>
      </w:tr>
      <w:tr w:rsidR="00D07D2A" w:rsidRPr="009837E0" w14:paraId="7C41C396" w14:textId="77777777" w:rsidTr="0045320F">
        <w:trPr>
          <w:jc w:val="center"/>
        </w:trPr>
        <w:tc>
          <w:tcPr>
            <w:tcW w:w="4876" w:type="dxa"/>
          </w:tcPr>
          <w:p w14:paraId="540879B8" w14:textId="77777777" w:rsidR="00D07D2A" w:rsidRPr="009837E0" w:rsidRDefault="00D07D2A" w:rsidP="0045320F">
            <w:pPr>
              <w:pStyle w:val="Normal6a"/>
            </w:pPr>
            <w:r w:rsidRPr="009837E0">
              <w:t>b)</w:t>
            </w:r>
            <w:r w:rsidRPr="009837E0">
              <w:tab/>
              <w:t xml:space="preserve">w ramach ścisłej współpracy i partnerstwa z odpowiednimi państwami trzecimi wprowadzają wszelkie niezbędne </w:t>
            </w:r>
            <w:r w:rsidRPr="009837E0">
              <w:rPr>
                <w:b/>
                <w:bCs/>
                <w:i/>
                <w:iCs/>
              </w:rPr>
              <w:t>i proporcjonalne</w:t>
            </w:r>
            <w:r w:rsidRPr="009837E0">
              <w:t xml:space="preserve"> środki mające na celu ograniczenie i zapobieganie migracji nieuregulowanej na terytoria państw członkowskich, także w odniesieniu do zapobiegania i zwalczania przemytu migrantów;</w:t>
            </w:r>
          </w:p>
        </w:tc>
        <w:tc>
          <w:tcPr>
            <w:tcW w:w="4876" w:type="dxa"/>
          </w:tcPr>
          <w:p w14:paraId="64326461" w14:textId="77777777" w:rsidR="00D07D2A" w:rsidRPr="009837E0" w:rsidRDefault="00D07D2A" w:rsidP="0045320F">
            <w:pPr>
              <w:pStyle w:val="Normal6a"/>
            </w:pPr>
            <w:r w:rsidRPr="009837E0">
              <w:rPr>
                <w:color w:val="000005"/>
              </w:rPr>
              <w:t>b)</w:t>
            </w:r>
            <w:r w:rsidRPr="009837E0">
              <w:rPr>
                <w:color w:val="000005"/>
              </w:rPr>
              <w:tab/>
              <w:t xml:space="preserve">w ramach ścisłej współpracy i partnerstwa z odpowiednimi państwami trzecimi wprowadzają wszelkie niezbędne środki mające na celu ograniczenie i zapobieganie migracji nieuregulowanej na terytoria państw członkowskich, także w odniesieniu do zapobiegania i zwalczania przemytu migrantów; </w:t>
            </w:r>
            <w:r w:rsidRPr="009837E0">
              <w:rPr>
                <w:b/>
                <w:i/>
                <w:color w:val="000005"/>
              </w:rPr>
              <w:t>środki takie mogą obejmować sankcje przewidziane prawem karnym lub administracyjne wobec podmiotów prywatnych ułatwiających nielegalną migrację;</w:t>
            </w:r>
          </w:p>
        </w:tc>
      </w:tr>
    </w:tbl>
    <w:p w14:paraId="01F95658"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5722364" w14:textId="77777777" w:rsidR="00D07D2A" w:rsidRPr="0045320F" w:rsidRDefault="00D07D2A" w:rsidP="00D07D2A">
      <w:pPr>
        <w:rPr>
          <w:lang w:val="en-GB"/>
        </w:rPr>
      </w:pPr>
      <w:r w:rsidRPr="0045320F">
        <w:rPr>
          <w:rStyle w:val="HideTWBExt"/>
          <w:noProof w:val="0"/>
          <w:lang w:val="en-GB"/>
        </w:rPr>
        <w:t>&lt;/Amend&gt;</w:t>
      </w:r>
    </w:p>
    <w:p w14:paraId="2FE09C4E" w14:textId="47E6C5BA"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1047</w:t>
      </w:r>
      <w:r w:rsidRPr="0045320F">
        <w:rPr>
          <w:rStyle w:val="HideTWBExt"/>
          <w:noProof w:val="0"/>
          <w:lang w:val="en-GB"/>
        </w:rPr>
        <w:t>&lt;/NumAm&gt;</w:t>
      </w:r>
    </w:p>
    <w:p w14:paraId="56D92670"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63A4892D" w14:textId="77777777" w:rsidR="00D07D2A" w:rsidRPr="009837E0" w:rsidRDefault="00D07D2A" w:rsidP="00D07D2A">
      <w:pPr>
        <w:pStyle w:val="NormalBold"/>
      </w:pPr>
      <w:r w:rsidRPr="009837E0">
        <w:rPr>
          <w:rStyle w:val="HideTWBExt"/>
          <w:noProof w:val="0"/>
        </w:rPr>
        <w:t>&lt;/RepeatBlock-By&gt;</w:t>
      </w:r>
    </w:p>
    <w:p w14:paraId="3A2F722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93BA7E6"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b</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23EF4650" w14:textId="77777777" w:rsidTr="0045320F">
        <w:trPr>
          <w:trHeight w:hRule="exact" w:val="240"/>
          <w:jc w:val="center"/>
        </w:trPr>
        <w:tc>
          <w:tcPr>
            <w:tcW w:w="9752" w:type="dxa"/>
            <w:gridSpan w:val="2"/>
          </w:tcPr>
          <w:p w14:paraId="10A4F8F3" w14:textId="77777777" w:rsidR="00D07D2A" w:rsidRPr="0045320F" w:rsidRDefault="00D07D2A" w:rsidP="0045320F">
            <w:pPr>
              <w:rPr>
                <w:lang w:val="fr-FR"/>
              </w:rPr>
            </w:pPr>
          </w:p>
        </w:tc>
      </w:tr>
      <w:tr w:rsidR="00D07D2A" w:rsidRPr="009837E0" w14:paraId="1ECC4D2F" w14:textId="77777777" w:rsidTr="0045320F">
        <w:trPr>
          <w:trHeight w:val="240"/>
          <w:jc w:val="center"/>
        </w:trPr>
        <w:tc>
          <w:tcPr>
            <w:tcW w:w="4876" w:type="dxa"/>
          </w:tcPr>
          <w:p w14:paraId="2D694235" w14:textId="77777777" w:rsidR="00D07D2A" w:rsidRPr="009837E0" w:rsidRDefault="00D07D2A" w:rsidP="0045320F">
            <w:pPr>
              <w:pStyle w:val="AmColumnHeading"/>
            </w:pPr>
            <w:r w:rsidRPr="009837E0">
              <w:t>Tekst proponowany przez Komisję</w:t>
            </w:r>
          </w:p>
        </w:tc>
        <w:tc>
          <w:tcPr>
            <w:tcW w:w="4876" w:type="dxa"/>
          </w:tcPr>
          <w:p w14:paraId="3A1DA83F" w14:textId="77777777" w:rsidR="00D07D2A" w:rsidRPr="009837E0" w:rsidRDefault="00D07D2A" w:rsidP="0045320F">
            <w:pPr>
              <w:pStyle w:val="AmColumnHeading"/>
            </w:pPr>
            <w:r w:rsidRPr="009837E0">
              <w:t>Poprawka</w:t>
            </w:r>
          </w:p>
        </w:tc>
      </w:tr>
      <w:tr w:rsidR="00D07D2A" w:rsidRPr="009837E0" w14:paraId="040AFA3B" w14:textId="77777777" w:rsidTr="0045320F">
        <w:trPr>
          <w:jc w:val="center"/>
        </w:trPr>
        <w:tc>
          <w:tcPr>
            <w:tcW w:w="4876" w:type="dxa"/>
          </w:tcPr>
          <w:p w14:paraId="1EB9C4D1" w14:textId="77777777" w:rsidR="00D07D2A" w:rsidRPr="009837E0" w:rsidRDefault="00D07D2A" w:rsidP="0045320F">
            <w:pPr>
              <w:pStyle w:val="Normal6a"/>
            </w:pPr>
            <w:r w:rsidRPr="009837E0">
              <w:t>b)</w:t>
            </w:r>
            <w:r w:rsidRPr="009837E0">
              <w:tab/>
            </w:r>
            <w:r w:rsidRPr="009837E0">
              <w:rPr>
                <w:b/>
                <w:bCs/>
                <w:i/>
                <w:iCs/>
              </w:rPr>
              <w:t>w ramach ścisłej</w:t>
            </w:r>
            <w:r w:rsidRPr="009837E0">
              <w:t xml:space="preserve"> współpracy </w:t>
            </w:r>
            <w:r w:rsidRPr="009837E0">
              <w:rPr>
                <w:b/>
                <w:bCs/>
                <w:i/>
                <w:iCs/>
              </w:rPr>
              <w:t>i partnerstwa</w:t>
            </w:r>
            <w:r w:rsidRPr="009837E0">
              <w:t xml:space="preserve"> z odpowiednimi państwami trzecimi wprowadzają wszelkie niezbędne </w:t>
            </w:r>
            <w:r w:rsidRPr="009837E0">
              <w:rPr>
                <w:b/>
                <w:bCs/>
                <w:i/>
                <w:iCs/>
              </w:rPr>
              <w:t>i proporcjonalne</w:t>
            </w:r>
            <w:r w:rsidRPr="009837E0">
              <w:t xml:space="preserve"> środki</w:t>
            </w:r>
            <w:r w:rsidRPr="009837E0">
              <w:rPr>
                <w:b/>
                <w:bCs/>
                <w:i/>
                <w:iCs/>
              </w:rPr>
              <w:t xml:space="preserve"> mające na celu ograniczenie i zapobieganie migracji nieuregulowanej na terytoria państw członkowskich,</w:t>
            </w:r>
            <w:r w:rsidRPr="009837E0">
              <w:t xml:space="preserve"> </w:t>
            </w:r>
            <w:r w:rsidRPr="009837E0">
              <w:rPr>
                <w:b/>
                <w:bCs/>
                <w:i/>
                <w:iCs/>
              </w:rPr>
              <w:t>także w odniesieniu do zapobiegania i zwalczania przemytu migrantów</w:t>
            </w:r>
            <w:r w:rsidRPr="009837E0">
              <w:t>;</w:t>
            </w:r>
          </w:p>
        </w:tc>
        <w:tc>
          <w:tcPr>
            <w:tcW w:w="4876" w:type="dxa"/>
          </w:tcPr>
          <w:p w14:paraId="57C03701" w14:textId="77777777" w:rsidR="00D07D2A" w:rsidRPr="009837E0" w:rsidRDefault="00D07D2A" w:rsidP="0045320F">
            <w:pPr>
              <w:pStyle w:val="Normal6a"/>
            </w:pPr>
            <w:r w:rsidRPr="009837E0">
              <w:rPr>
                <w:color w:val="000005"/>
              </w:rPr>
              <w:t>b)</w:t>
            </w:r>
            <w:r w:rsidRPr="009837E0">
              <w:rPr>
                <w:color w:val="000005"/>
              </w:rPr>
              <w:tab/>
              <w:t xml:space="preserve">wprowadzają wszelkie niezbędne środki </w:t>
            </w:r>
            <w:r w:rsidRPr="009837E0">
              <w:rPr>
                <w:b/>
                <w:bCs/>
                <w:i/>
                <w:iCs/>
                <w:color w:val="000005"/>
              </w:rPr>
              <w:t>w celu zagwarantowania rzeczywistego i skutecznego dostępu do możliwości legalnego wjazdu we</w:t>
            </w:r>
            <w:r w:rsidRPr="009837E0">
              <w:rPr>
                <w:color w:val="000005"/>
              </w:rPr>
              <w:t xml:space="preserve"> współpracy z odpowiednimi państwami trzecimi;</w:t>
            </w:r>
          </w:p>
        </w:tc>
      </w:tr>
    </w:tbl>
    <w:p w14:paraId="342E6D3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421CC1F" w14:textId="77777777" w:rsidR="00D07D2A" w:rsidRPr="0045320F" w:rsidRDefault="00D07D2A" w:rsidP="00D07D2A">
      <w:pPr>
        <w:rPr>
          <w:lang w:val="en-GB"/>
        </w:rPr>
      </w:pPr>
      <w:r w:rsidRPr="0045320F">
        <w:rPr>
          <w:rStyle w:val="HideTWBExt"/>
          <w:noProof w:val="0"/>
          <w:lang w:val="en-GB"/>
        </w:rPr>
        <w:t>&lt;/Amend&gt;</w:t>
      </w:r>
    </w:p>
    <w:p w14:paraId="7301EF6A" w14:textId="52EE309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1048</w:t>
      </w:r>
      <w:r w:rsidRPr="0045320F">
        <w:rPr>
          <w:rStyle w:val="HideTWBExt"/>
          <w:noProof w:val="0"/>
          <w:lang w:val="en-GB"/>
        </w:rPr>
        <w:t>&lt;/NumAm&gt;</w:t>
      </w:r>
    </w:p>
    <w:p w14:paraId="2C4AB0D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Hilde Vautmans, Fabienne Keller, Jan-Christoph Oetjen, Sophia in 't Veld, Moritz Körner, Abir Al-Sahlani</w:t>
      </w:r>
      <w:r w:rsidRPr="0045320F">
        <w:rPr>
          <w:rStyle w:val="HideTWBExt"/>
          <w:noProof w:val="0"/>
          <w:lang w:val="en-GB"/>
        </w:rPr>
        <w:t>&lt;/Members&gt;</w:t>
      </w:r>
    </w:p>
    <w:p w14:paraId="486F0158" w14:textId="77777777" w:rsidR="00D07D2A" w:rsidRPr="009837E0" w:rsidRDefault="00D07D2A" w:rsidP="00D07D2A">
      <w:pPr>
        <w:pStyle w:val="NormalBold"/>
      </w:pPr>
      <w:r w:rsidRPr="009837E0">
        <w:rPr>
          <w:rStyle w:val="HideTWBExt"/>
          <w:noProof w:val="0"/>
        </w:rPr>
        <w:t>&lt;/RepeatBlock-By&gt;</w:t>
      </w:r>
    </w:p>
    <w:p w14:paraId="6593739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4C76EC1"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b</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1EF68852" w14:textId="77777777" w:rsidTr="0045320F">
        <w:trPr>
          <w:trHeight w:hRule="exact" w:val="240"/>
          <w:jc w:val="center"/>
        </w:trPr>
        <w:tc>
          <w:tcPr>
            <w:tcW w:w="9752" w:type="dxa"/>
            <w:gridSpan w:val="2"/>
          </w:tcPr>
          <w:p w14:paraId="51F0D3B4" w14:textId="77777777" w:rsidR="00D07D2A" w:rsidRPr="0045320F" w:rsidRDefault="00D07D2A" w:rsidP="0045320F">
            <w:pPr>
              <w:rPr>
                <w:lang w:val="fr-FR"/>
              </w:rPr>
            </w:pPr>
          </w:p>
        </w:tc>
      </w:tr>
      <w:tr w:rsidR="00D07D2A" w:rsidRPr="009837E0" w14:paraId="6F279CF2" w14:textId="77777777" w:rsidTr="0045320F">
        <w:trPr>
          <w:trHeight w:val="240"/>
          <w:jc w:val="center"/>
        </w:trPr>
        <w:tc>
          <w:tcPr>
            <w:tcW w:w="4876" w:type="dxa"/>
          </w:tcPr>
          <w:p w14:paraId="72D862CA" w14:textId="77777777" w:rsidR="00D07D2A" w:rsidRPr="009837E0" w:rsidRDefault="00D07D2A" w:rsidP="0045320F">
            <w:pPr>
              <w:pStyle w:val="AmColumnHeading"/>
            </w:pPr>
            <w:r w:rsidRPr="009837E0">
              <w:t>Tekst proponowany przez Komisję</w:t>
            </w:r>
          </w:p>
        </w:tc>
        <w:tc>
          <w:tcPr>
            <w:tcW w:w="4876" w:type="dxa"/>
          </w:tcPr>
          <w:p w14:paraId="7252D7A4" w14:textId="77777777" w:rsidR="00D07D2A" w:rsidRPr="009837E0" w:rsidRDefault="00D07D2A" w:rsidP="0045320F">
            <w:pPr>
              <w:pStyle w:val="AmColumnHeading"/>
            </w:pPr>
            <w:r w:rsidRPr="009837E0">
              <w:t>Poprawka</w:t>
            </w:r>
          </w:p>
        </w:tc>
      </w:tr>
      <w:tr w:rsidR="00D07D2A" w:rsidRPr="009837E0" w14:paraId="4EAE9F02" w14:textId="77777777" w:rsidTr="0045320F">
        <w:trPr>
          <w:jc w:val="center"/>
        </w:trPr>
        <w:tc>
          <w:tcPr>
            <w:tcW w:w="4876" w:type="dxa"/>
          </w:tcPr>
          <w:p w14:paraId="5DBCDF2E" w14:textId="77777777" w:rsidR="00D07D2A" w:rsidRPr="009837E0" w:rsidRDefault="00D07D2A" w:rsidP="0045320F">
            <w:pPr>
              <w:pStyle w:val="Normal6a"/>
            </w:pPr>
            <w:r w:rsidRPr="009837E0">
              <w:t>b)</w:t>
            </w:r>
            <w:r w:rsidRPr="009837E0">
              <w:tab/>
              <w:t>w ramach ścisłej współpracy i partnerstwa z odpowiednimi państwami trzecimi wprowadzają wszelkie niezbędne i proporcjonalne środki mające na celu ograniczenie i zapobieganie migracji nieuregulowanej na terytoria państw członkowskich, także w odniesieniu do zapobiegania i zwalczania przemytu migrantów;</w:t>
            </w:r>
          </w:p>
        </w:tc>
        <w:tc>
          <w:tcPr>
            <w:tcW w:w="4876" w:type="dxa"/>
          </w:tcPr>
          <w:p w14:paraId="31CADDE0" w14:textId="77777777" w:rsidR="00D07D2A" w:rsidRPr="009837E0" w:rsidRDefault="00D07D2A" w:rsidP="0045320F">
            <w:pPr>
              <w:pStyle w:val="Normal6a"/>
            </w:pPr>
            <w:r w:rsidRPr="009837E0">
              <w:rPr>
                <w:color w:val="000005"/>
              </w:rPr>
              <w:t>b)</w:t>
            </w:r>
            <w:r w:rsidRPr="009837E0">
              <w:rPr>
                <w:color w:val="000005"/>
              </w:rPr>
              <w:tab/>
              <w:t xml:space="preserve">w ramach ścisłej współpracy i partnerstwa z odpowiednimi państwami trzecimi wprowadzają wszelkie niezbędne i proporcjonalne środki mające na celu ograniczenie i zapobieganie migracji nieuregulowanej na terytoria państw członkowskich, także w odniesieniu do zapobiegania i zwalczania przemytu migrantów </w:t>
            </w:r>
            <w:r w:rsidRPr="009837E0">
              <w:rPr>
                <w:b/>
                <w:bCs/>
                <w:i/>
                <w:iCs/>
                <w:color w:val="000005"/>
              </w:rPr>
              <w:t>i handlu ludźmi</w:t>
            </w:r>
            <w:r w:rsidRPr="009837E0">
              <w:rPr>
                <w:color w:val="000005"/>
              </w:rPr>
              <w:t>;</w:t>
            </w:r>
          </w:p>
        </w:tc>
      </w:tr>
    </w:tbl>
    <w:p w14:paraId="1C16F84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83E9800" w14:textId="77777777" w:rsidR="00D07D2A" w:rsidRPr="0045320F" w:rsidRDefault="00D07D2A" w:rsidP="00D07D2A">
      <w:pPr>
        <w:rPr>
          <w:lang w:val="en-GB"/>
        </w:rPr>
      </w:pPr>
      <w:r w:rsidRPr="0045320F">
        <w:rPr>
          <w:rStyle w:val="HideTWBExt"/>
          <w:noProof w:val="0"/>
          <w:lang w:val="en-GB"/>
        </w:rPr>
        <w:t>&lt;/Amend&gt;</w:t>
      </w:r>
    </w:p>
    <w:p w14:paraId="50790B18" w14:textId="053DD67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1049</w:t>
      </w:r>
      <w:r w:rsidRPr="0045320F">
        <w:rPr>
          <w:rStyle w:val="HideTWBExt"/>
          <w:noProof w:val="0"/>
          <w:lang w:val="en-GB"/>
        </w:rPr>
        <w:t>&lt;/NumAm&gt;</w:t>
      </w:r>
    </w:p>
    <w:p w14:paraId="4EAB80E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247D921C" w14:textId="77777777" w:rsidR="00D07D2A" w:rsidRPr="009837E0" w:rsidRDefault="00D07D2A" w:rsidP="00D07D2A">
      <w:pPr>
        <w:pStyle w:val="NormalBold"/>
      </w:pPr>
      <w:r w:rsidRPr="009837E0">
        <w:rPr>
          <w:rStyle w:val="HideTWBExt"/>
          <w:noProof w:val="0"/>
        </w:rPr>
        <w:t>&lt;/RepeatBlock-By&gt;</w:t>
      </w:r>
    </w:p>
    <w:p w14:paraId="005B14B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13764F6"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b</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118EBC9A" w14:textId="77777777" w:rsidTr="0045320F">
        <w:trPr>
          <w:trHeight w:hRule="exact" w:val="240"/>
          <w:jc w:val="center"/>
        </w:trPr>
        <w:tc>
          <w:tcPr>
            <w:tcW w:w="9752" w:type="dxa"/>
            <w:gridSpan w:val="2"/>
          </w:tcPr>
          <w:p w14:paraId="05290418" w14:textId="77777777" w:rsidR="00D07D2A" w:rsidRPr="0045320F" w:rsidRDefault="00D07D2A" w:rsidP="0045320F">
            <w:pPr>
              <w:rPr>
                <w:lang w:val="fr-FR"/>
              </w:rPr>
            </w:pPr>
          </w:p>
        </w:tc>
      </w:tr>
      <w:tr w:rsidR="00D07D2A" w:rsidRPr="009837E0" w14:paraId="570502D8" w14:textId="77777777" w:rsidTr="0045320F">
        <w:trPr>
          <w:trHeight w:val="240"/>
          <w:jc w:val="center"/>
        </w:trPr>
        <w:tc>
          <w:tcPr>
            <w:tcW w:w="4876" w:type="dxa"/>
          </w:tcPr>
          <w:p w14:paraId="2BE6160C" w14:textId="77777777" w:rsidR="00D07D2A" w:rsidRPr="009837E0" w:rsidRDefault="00D07D2A" w:rsidP="0045320F">
            <w:pPr>
              <w:pStyle w:val="AmColumnHeading"/>
            </w:pPr>
            <w:r w:rsidRPr="009837E0">
              <w:t>Tekst proponowany przez Komisję</w:t>
            </w:r>
          </w:p>
        </w:tc>
        <w:tc>
          <w:tcPr>
            <w:tcW w:w="4876" w:type="dxa"/>
          </w:tcPr>
          <w:p w14:paraId="34E88361" w14:textId="77777777" w:rsidR="00D07D2A" w:rsidRPr="009837E0" w:rsidRDefault="00D07D2A" w:rsidP="0045320F">
            <w:pPr>
              <w:pStyle w:val="AmColumnHeading"/>
            </w:pPr>
            <w:r w:rsidRPr="009837E0">
              <w:t>Poprawka</w:t>
            </w:r>
          </w:p>
        </w:tc>
      </w:tr>
      <w:tr w:rsidR="00D07D2A" w:rsidRPr="009837E0" w14:paraId="7D0265DC" w14:textId="77777777" w:rsidTr="0045320F">
        <w:trPr>
          <w:jc w:val="center"/>
        </w:trPr>
        <w:tc>
          <w:tcPr>
            <w:tcW w:w="4876" w:type="dxa"/>
          </w:tcPr>
          <w:p w14:paraId="764AF3CE" w14:textId="77777777" w:rsidR="00D07D2A" w:rsidRPr="009837E0" w:rsidRDefault="00D07D2A" w:rsidP="0045320F">
            <w:pPr>
              <w:pStyle w:val="Normal6a"/>
            </w:pPr>
            <w:r w:rsidRPr="009837E0">
              <w:t>b)</w:t>
            </w:r>
            <w:r w:rsidRPr="009837E0">
              <w:tab/>
              <w:t xml:space="preserve">w ramach ścisłej współpracy i partnerstwa z odpowiednimi państwami trzecimi wprowadzają wszelkie niezbędne i proporcjonalne środki mające na celu </w:t>
            </w:r>
            <w:r w:rsidRPr="009837E0">
              <w:rPr>
                <w:b/>
                <w:bCs/>
                <w:i/>
                <w:iCs/>
              </w:rPr>
              <w:t>ograniczenie i</w:t>
            </w:r>
            <w:r w:rsidRPr="009837E0">
              <w:t xml:space="preserve"> zapobieganie migracji </w:t>
            </w:r>
            <w:r w:rsidRPr="009837E0">
              <w:rPr>
                <w:b/>
                <w:bCs/>
                <w:i/>
                <w:iCs/>
              </w:rPr>
              <w:t>nieuregulowanej</w:t>
            </w:r>
            <w:r w:rsidRPr="009837E0">
              <w:t xml:space="preserve"> na terytoria państw członkowskich, także w odniesieniu do zapobiegania i zwalczania przemytu migrantów;</w:t>
            </w:r>
          </w:p>
        </w:tc>
        <w:tc>
          <w:tcPr>
            <w:tcW w:w="4876" w:type="dxa"/>
          </w:tcPr>
          <w:p w14:paraId="34780FC9" w14:textId="77777777" w:rsidR="00D07D2A" w:rsidRPr="009837E0" w:rsidRDefault="00D07D2A" w:rsidP="0045320F">
            <w:pPr>
              <w:pStyle w:val="Normal6a"/>
            </w:pPr>
            <w:r w:rsidRPr="009837E0">
              <w:rPr>
                <w:color w:val="000005"/>
              </w:rPr>
              <w:t>b)</w:t>
            </w:r>
            <w:r w:rsidRPr="009837E0">
              <w:rPr>
                <w:color w:val="000005"/>
              </w:rPr>
              <w:tab/>
              <w:t xml:space="preserve">w ramach ścisłej współpracy i partnerstwa z odpowiednimi państwami trzecimi wprowadzają wszelkie niezbędne i proporcjonalne środki mające na celu zapobieganie </w:t>
            </w:r>
            <w:r w:rsidRPr="009837E0">
              <w:rPr>
                <w:b/>
                <w:bCs/>
                <w:i/>
                <w:iCs/>
                <w:color w:val="000005"/>
              </w:rPr>
              <w:t>nielegalnej</w:t>
            </w:r>
            <w:r w:rsidRPr="009837E0">
              <w:rPr>
                <w:color w:val="000005"/>
              </w:rPr>
              <w:t xml:space="preserve"> migracji </w:t>
            </w:r>
            <w:r w:rsidRPr="009837E0">
              <w:rPr>
                <w:b/>
                <w:bCs/>
                <w:i/>
                <w:iCs/>
                <w:color w:val="000005"/>
              </w:rPr>
              <w:t>i zniechęcanie do nielegalnej migracji</w:t>
            </w:r>
            <w:r w:rsidRPr="009837E0">
              <w:rPr>
                <w:color w:val="000005"/>
              </w:rPr>
              <w:t xml:space="preserve"> na terytoria państw członkowskich, także w odniesieniu do zapobiegania i zwalczania przemytu migrantów </w:t>
            </w:r>
            <w:r w:rsidRPr="009837E0">
              <w:rPr>
                <w:b/>
                <w:bCs/>
                <w:i/>
                <w:iCs/>
                <w:color w:val="000005"/>
              </w:rPr>
              <w:t>i handlu ludźmi</w:t>
            </w:r>
            <w:r w:rsidRPr="009837E0">
              <w:rPr>
                <w:color w:val="000005"/>
              </w:rPr>
              <w:t>;</w:t>
            </w:r>
          </w:p>
        </w:tc>
      </w:tr>
    </w:tbl>
    <w:p w14:paraId="600AB2F0"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57F9182" w14:textId="77777777" w:rsidR="00D07D2A" w:rsidRPr="0045320F" w:rsidRDefault="00D07D2A" w:rsidP="00D07D2A">
      <w:pPr>
        <w:rPr>
          <w:lang w:val="en-GB"/>
        </w:rPr>
      </w:pPr>
      <w:r w:rsidRPr="0045320F">
        <w:rPr>
          <w:rStyle w:val="HideTWBExt"/>
          <w:noProof w:val="0"/>
          <w:lang w:val="en-GB"/>
        </w:rPr>
        <w:t>&lt;/Amend&gt;</w:t>
      </w:r>
    </w:p>
    <w:p w14:paraId="0568FB8D" w14:textId="44CA62C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1050</w:t>
      </w:r>
      <w:r w:rsidRPr="0045320F">
        <w:rPr>
          <w:rStyle w:val="HideTWBExt"/>
          <w:noProof w:val="0"/>
          <w:lang w:val="en-GB"/>
        </w:rPr>
        <w:t>&lt;/NumAm&gt;</w:t>
      </w:r>
    </w:p>
    <w:p w14:paraId="2787013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Caterina Chinnici, Javier Moreno Sánchez</w:t>
      </w:r>
      <w:r w:rsidRPr="0045320F">
        <w:rPr>
          <w:rStyle w:val="HideTWBExt"/>
          <w:noProof w:val="0"/>
          <w:lang w:val="en-GB"/>
        </w:rPr>
        <w:t>&lt;/Members&gt;</w:t>
      </w:r>
    </w:p>
    <w:p w14:paraId="0146DFF9" w14:textId="77777777" w:rsidR="00D07D2A" w:rsidRPr="009837E0" w:rsidRDefault="00D07D2A" w:rsidP="00D07D2A">
      <w:pPr>
        <w:pStyle w:val="NormalBold"/>
      </w:pPr>
      <w:r w:rsidRPr="009837E0">
        <w:rPr>
          <w:rStyle w:val="HideTWBExt"/>
          <w:noProof w:val="0"/>
        </w:rPr>
        <w:t>&lt;/RepeatBlock-By&gt;</w:t>
      </w:r>
    </w:p>
    <w:p w14:paraId="170AF50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A66CF69"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b</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3F4671F5" w14:textId="77777777" w:rsidTr="0045320F">
        <w:trPr>
          <w:trHeight w:hRule="exact" w:val="240"/>
          <w:jc w:val="center"/>
        </w:trPr>
        <w:tc>
          <w:tcPr>
            <w:tcW w:w="9752" w:type="dxa"/>
            <w:gridSpan w:val="2"/>
          </w:tcPr>
          <w:p w14:paraId="752FA128" w14:textId="77777777" w:rsidR="00D07D2A" w:rsidRPr="0045320F" w:rsidRDefault="00D07D2A" w:rsidP="0045320F">
            <w:pPr>
              <w:rPr>
                <w:lang w:val="fr-FR"/>
              </w:rPr>
            </w:pPr>
          </w:p>
        </w:tc>
      </w:tr>
      <w:tr w:rsidR="00D07D2A" w:rsidRPr="009837E0" w14:paraId="262F42A6" w14:textId="77777777" w:rsidTr="0045320F">
        <w:trPr>
          <w:trHeight w:val="240"/>
          <w:jc w:val="center"/>
        </w:trPr>
        <w:tc>
          <w:tcPr>
            <w:tcW w:w="4876" w:type="dxa"/>
          </w:tcPr>
          <w:p w14:paraId="0C8E8DF6" w14:textId="77777777" w:rsidR="00D07D2A" w:rsidRPr="009837E0" w:rsidRDefault="00D07D2A" w:rsidP="0045320F">
            <w:pPr>
              <w:pStyle w:val="AmColumnHeading"/>
            </w:pPr>
            <w:r w:rsidRPr="009837E0">
              <w:t>Tekst proponowany przez Komisję</w:t>
            </w:r>
          </w:p>
        </w:tc>
        <w:tc>
          <w:tcPr>
            <w:tcW w:w="4876" w:type="dxa"/>
          </w:tcPr>
          <w:p w14:paraId="53E8D48F" w14:textId="77777777" w:rsidR="00D07D2A" w:rsidRPr="009837E0" w:rsidRDefault="00D07D2A" w:rsidP="0045320F">
            <w:pPr>
              <w:pStyle w:val="AmColumnHeading"/>
            </w:pPr>
            <w:r w:rsidRPr="009837E0">
              <w:t>Poprawka</w:t>
            </w:r>
          </w:p>
        </w:tc>
      </w:tr>
      <w:tr w:rsidR="00D07D2A" w:rsidRPr="009837E0" w14:paraId="656F4DE2" w14:textId="77777777" w:rsidTr="0045320F">
        <w:trPr>
          <w:jc w:val="center"/>
        </w:trPr>
        <w:tc>
          <w:tcPr>
            <w:tcW w:w="4876" w:type="dxa"/>
          </w:tcPr>
          <w:p w14:paraId="7E1CA5D4" w14:textId="77777777" w:rsidR="00D07D2A" w:rsidRPr="009837E0" w:rsidRDefault="00D07D2A" w:rsidP="0045320F">
            <w:pPr>
              <w:pStyle w:val="Normal6a"/>
            </w:pPr>
            <w:r w:rsidRPr="009837E0">
              <w:t>b)</w:t>
            </w:r>
            <w:r w:rsidRPr="009837E0">
              <w:tab/>
              <w:t>w ramach ścisłej współpracy i partnerstwa z odpowiednimi państwami trzecimi wprowadzają wszelkie niezbędne i proporcjonalne środki mające na celu ograniczenie i zapobieganie migracji nieuregulowanej na terytoria państw członkowskich, także w odniesieniu do zapobiegania i zwalczania przemytu migrantów;</w:t>
            </w:r>
          </w:p>
        </w:tc>
        <w:tc>
          <w:tcPr>
            <w:tcW w:w="4876" w:type="dxa"/>
          </w:tcPr>
          <w:p w14:paraId="2C12B9D1" w14:textId="77777777" w:rsidR="00D07D2A" w:rsidRPr="009837E0" w:rsidRDefault="00D07D2A" w:rsidP="0045320F">
            <w:pPr>
              <w:pStyle w:val="Normal6a"/>
            </w:pPr>
            <w:r w:rsidRPr="009837E0">
              <w:rPr>
                <w:color w:val="000005"/>
              </w:rPr>
              <w:t>b)</w:t>
            </w:r>
            <w:r w:rsidRPr="009837E0">
              <w:rPr>
                <w:color w:val="000005"/>
              </w:rPr>
              <w:tab/>
              <w:t xml:space="preserve">w ramach ścisłej współpracy i partnerstwa z odpowiednimi państwami trzecimi wprowadzają wszelkie niezbędne i proporcjonalne środki mające na celu ograniczenie i zapobieganie migracji nieuregulowanej na terytoria państw członkowskich, także w odniesieniu do zapobiegania i zwalczania przemytu migrantów </w:t>
            </w:r>
            <w:r w:rsidRPr="009837E0">
              <w:rPr>
                <w:b/>
                <w:bCs/>
                <w:i/>
                <w:iCs/>
                <w:color w:val="000005"/>
              </w:rPr>
              <w:t>i handlu ludźmi</w:t>
            </w:r>
            <w:r w:rsidRPr="009837E0">
              <w:rPr>
                <w:color w:val="000005"/>
              </w:rPr>
              <w:t>;</w:t>
            </w:r>
          </w:p>
        </w:tc>
      </w:tr>
    </w:tbl>
    <w:p w14:paraId="7A0BB176"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DA3FE52" w14:textId="77777777" w:rsidR="00D07D2A" w:rsidRPr="0045320F" w:rsidRDefault="00D07D2A" w:rsidP="00D07D2A">
      <w:pPr>
        <w:rPr>
          <w:lang w:val="en-GB"/>
        </w:rPr>
      </w:pPr>
      <w:r w:rsidRPr="0045320F">
        <w:rPr>
          <w:rStyle w:val="HideTWBExt"/>
          <w:noProof w:val="0"/>
          <w:lang w:val="en-GB"/>
        </w:rPr>
        <w:t>&lt;/Amend&gt;</w:t>
      </w:r>
    </w:p>
    <w:p w14:paraId="0C53C5B4" w14:textId="53FAA17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1051</w:t>
      </w:r>
      <w:r w:rsidRPr="0045320F">
        <w:rPr>
          <w:rStyle w:val="HideTWBExt"/>
          <w:noProof w:val="0"/>
          <w:lang w:val="en-GB"/>
        </w:rPr>
        <w:t>&lt;/NumAm&gt;</w:t>
      </w:r>
    </w:p>
    <w:p w14:paraId="04D439F9"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5CC0C60B" w14:textId="77777777" w:rsidR="00D07D2A" w:rsidRPr="009837E0" w:rsidRDefault="00D07D2A" w:rsidP="00D07D2A">
      <w:pPr>
        <w:pStyle w:val="NormalBold"/>
      </w:pPr>
      <w:r w:rsidRPr="009837E0">
        <w:rPr>
          <w:rStyle w:val="HideTWBExt"/>
          <w:noProof w:val="0"/>
        </w:rPr>
        <w:t>&lt;/RepeatBlock-By&gt;</w:t>
      </w:r>
    </w:p>
    <w:p w14:paraId="6A7A83D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9219664"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b</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6966AC77" w14:textId="77777777" w:rsidTr="0045320F">
        <w:trPr>
          <w:trHeight w:hRule="exact" w:val="240"/>
          <w:jc w:val="center"/>
        </w:trPr>
        <w:tc>
          <w:tcPr>
            <w:tcW w:w="9752" w:type="dxa"/>
            <w:gridSpan w:val="2"/>
          </w:tcPr>
          <w:p w14:paraId="189363C1" w14:textId="77777777" w:rsidR="00D07D2A" w:rsidRPr="0045320F" w:rsidRDefault="00D07D2A" w:rsidP="0045320F">
            <w:pPr>
              <w:rPr>
                <w:lang w:val="fr-FR"/>
              </w:rPr>
            </w:pPr>
          </w:p>
        </w:tc>
      </w:tr>
      <w:tr w:rsidR="00D07D2A" w:rsidRPr="009837E0" w14:paraId="00549FC3" w14:textId="77777777" w:rsidTr="0045320F">
        <w:trPr>
          <w:trHeight w:val="240"/>
          <w:jc w:val="center"/>
        </w:trPr>
        <w:tc>
          <w:tcPr>
            <w:tcW w:w="4876" w:type="dxa"/>
          </w:tcPr>
          <w:p w14:paraId="22F34AC4" w14:textId="77777777" w:rsidR="00D07D2A" w:rsidRPr="009837E0" w:rsidRDefault="00D07D2A" w:rsidP="0045320F">
            <w:pPr>
              <w:pStyle w:val="AmColumnHeading"/>
            </w:pPr>
            <w:r w:rsidRPr="009837E0">
              <w:t>Tekst proponowany przez Komisję</w:t>
            </w:r>
          </w:p>
        </w:tc>
        <w:tc>
          <w:tcPr>
            <w:tcW w:w="4876" w:type="dxa"/>
          </w:tcPr>
          <w:p w14:paraId="6A880C81" w14:textId="77777777" w:rsidR="00D07D2A" w:rsidRPr="009837E0" w:rsidRDefault="00D07D2A" w:rsidP="0045320F">
            <w:pPr>
              <w:pStyle w:val="AmColumnHeading"/>
            </w:pPr>
            <w:r w:rsidRPr="009837E0">
              <w:t>Poprawka</w:t>
            </w:r>
          </w:p>
        </w:tc>
      </w:tr>
      <w:tr w:rsidR="00D07D2A" w:rsidRPr="009837E0" w14:paraId="4550A87B" w14:textId="77777777" w:rsidTr="0045320F">
        <w:trPr>
          <w:jc w:val="center"/>
        </w:trPr>
        <w:tc>
          <w:tcPr>
            <w:tcW w:w="4876" w:type="dxa"/>
          </w:tcPr>
          <w:p w14:paraId="4981A8B9" w14:textId="77777777" w:rsidR="00D07D2A" w:rsidRPr="009837E0" w:rsidRDefault="00D07D2A" w:rsidP="0045320F">
            <w:pPr>
              <w:pStyle w:val="Normal6a"/>
            </w:pPr>
            <w:r w:rsidRPr="009837E0">
              <w:t>b)</w:t>
            </w:r>
            <w:r w:rsidRPr="009837E0">
              <w:tab/>
              <w:t xml:space="preserve">w ramach ścisłej współpracy i partnerstwa z odpowiednimi państwami trzecimi wprowadzają wszelkie niezbędne </w:t>
            </w:r>
            <w:r w:rsidRPr="009837E0">
              <w:rPr>
                <w:b/>
                <w:bCs/>
                <w:i/>
                <w:iCs/>
              </w:rPr>
              <w:t>i proporcjonalne środki mające na celu ograniczenie</w:t>
            </w:r>
            <w:r w:rsidRPr="009837E0">
              <w:t xml:space="preserve"> i zapobieganie migracji </w:t>
            </w:r>
            <w:r w:rsidRPr="009837E0">
              <w:rPr>
                <w:b/>
                <w:bCs/>
                <w:i/>
                <w:iCs/>
              </w:rPr>
              <w:t>nieuregulowanej</w:t>
            </w:r>
            <w:r w:rsidRPr="009837E0">
              <w:t xml:space="preserve"> na terytoria państw członkowskich, także w odniesieniu do zapobiegania i zwalczania przemytu migrantów;</w:t>
            </w:r>
          </w:p>
        </w:tc>
        <w:tc>
          <w:tcPr>
            <w:tcW w:w="4876" w:type="dxa"/>
          </w:tcPr>
          <w:p w14:paraId="0E32937C" w14:textId="77777777" w:rsidR="00D07D2A" w:rsidRPr="009837E0" w:rsidRDefault="00D07D2A" w:rsidP="0045320F">
            <w:pPr>
              <w:pStyle w:val="Normal6a"/>
            </w:pPr>
            <w:r w:rsidRPr="009837E0">
              <w:rPr>
                <w:color w:val="000005"/>
              </w:rPr>
              <w:t>b)</w:t>
            </w:r>
            <w:r w:rsidRPr="009837E0">
              <w:rPr>
                <w:color w:val="000005"/>
              </w:rPr>
              <w:tab/>
              <w:t xml:space="preserve">w ramach ścisłej współpracy i partnerstwa z odpowiednimi państwami trzecimi wprowadzają wszelkie niezbędne środki </w:t>
            </w:r>
            <w:r w:rsidRPr="009837E0">
              <w:rPr>
                <w:b/>
                <w:bCs/>
                <w:i/>
                <w:iCs/>
                <w:color w:val="000005"/>
              </w:rPr>
              <w:t xml:space="preserve">mające na celu </w:t>
            </w:r>
            <w:r w:rsidRPr="009837E0">
              <w:rPr>
                <w:color w:val="000005"/>
              </w:rPr>
              <w:t xml:space="preserve">zapobieganie </w:t>
            </w:r>
            <w:r w:rsidRPr="009837E0">
              <w:rPr>
                <w:b/>
                <w:bCs/>
                <w:i/>
                <w:iCs/>
                <w:color w:val="000005"/>
              </w:rPr>
              <w:t>nielegalnej</w:t>
            </w:r>
            <w:r w:rsidRPr="009837E0">
              <w:rPr>
                <w:color w:val="000005"/>
              </w:rPr>
              <w:t xml:space="preserve"> migracji na terytoria państw członkowskich, także w odniesieniu do zapobiegania i zwalczania przemytu migrantów</w:t>
            </w:r>
            <w:r w:rsidRPr="009837E0">
              <w:rPr>
                <w:b/>
                <w:bCs/>
                <w:i/>
                <w:iCs/>
                <w:color w:val="000005"/>
              </w:rPr>
              <w:t xml:space="preserve"> i handlu ludźmi</w:t>
            </w:r>
            <w:r w:rsidRPr="009837E0">
              <w:rPr>
                <w:color w:val="000005"/>
              </w:rPr>
              <w:t>;</w:t>
            </w:r>
          </w:p>
        </w:tc>
      </w:tr>
    </w:tbl>
    <w:p w14:paraId="425C4582"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8E3695C" w14:textId="77777777" w:rsidR="00D07D2A" w:rsidRPr="0045320F" w:rsidRDefault="00D07D2A" w:rsidP="00D07D2A">
      <w:pPr>
        <w:rPr>
          <w:lang w:val="en-GB"/>
        </w:rPr>
      </w:pPr>
      <w:r w:rsidRPr="0045320F">
        <w:rPr>
          <w:rStyle w:val="HideTWBExt"/>
          <w:noProof w:val="0"/>
          <w:lang w:val="en-GB"/>
        </w:rPr>
        <w:t>&lt;/Amend&gt;</w:t>
      </w:r>
    </w:p>
    <w:p w14:paraId="76C25365" w14:textId="31D9371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1052</w:t>
      </w:r>
      <w:r w:rsidRPr="0045320F">
        <w:rPr>
          <w:rStyle w:val="HideTWBExt"/>
          <w:noProof w:val="0"/>
          <w:lang w:val="en-GB"/>
        </w:rPr>
        <w:t>&lt;/NumAm&gt;</w:t>
      </w:r>
    </w:p>
    <w:p w14:paraId="18063750"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4184C803" w14:textId="77777777" w:rsidR="00D07D2A" w:rsidRPr="009837E0" w:rsidRDefault="00D07D2A" w:rsidP="00D07D2A">
      <w:pPr>
        <w:pStyle w:val="NormalBold"/>
      </w:pPr>
      <w:r w:rsidRPr="009837E0">
        <w:rPr>
          <w:rStyle w:val="HideTWBExt"/>
          <w:noProof w:val="0"/>
        </w:rPr>
        <w:t>&lt;/RepeatBlock-By&gt;</w:t>
      </w:r>
    </w:p>
    <w:p w14:paraId="1DF9EDA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81F4CAE"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b</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7BA89094" w14:textId="77777777" w:rsidTr="0045320F">
        <w:trPr>
          <w:trHeight w:hRule="exact" w:val="240"/>
          <w:jc w:val="center"/>
        </w:trPr>
        <w:tc>
          <w:tcPr>
            <w:tcW w:w="9752" w:type="dxa"/>
            <w:gridSpan w:val="2"/>
          </w:tcPr>
          <w:p w14:paraId="03CD725A" w14:textId="77777777" w:rsidR="00D07D2A" w:rsidRPr="0045320F" w:rsidRDefault="00D07D2A" w:rsidP="0045320F">
            <w:pPr>
              <w:rPr>
                <w:lang w:val="fr-FR"/>
              </w:rPr>
            </w:pPr>
          </w:p>
        </w:tc>
      </w:tr>
      <w:tr w:rsidR="00D07D2A" w:rsidRPr="009837E0" w14:paraId="750C443E" w14:textId="77777777" w:rsidTr="0045320F">
        <w:trPr>
          <w:trHeight w:val="240"/>
          <w:jc w:val="center"/>
        </w:trPr>
        <w:tc>
          <w:tcPr>
            <w:tcW w:w="4876" w:type="dxa"/>
          </w:tcPr>
          <w:p w14:paraId="0CBF6C37" w14:textId="77777777" w:rsidR="00D07D2A" w:rsidRPr="009837E0" w:rsidRDefault="00D07D2A" w:rsidP="0045320F">
            <w:pPr>
              <w:pStyle w:val="AmColumnHeading"/>
            </w:pPr>
            <w:r w:rsidRPr="009837E0">
              <w:t>Tekst proponowany przez Komisję</w:t>
            </w:r>
          </w:p>
        </w:tc>
        <w:tc>
          <w:tcPr>
            <w:tcW w:w="4876" w:type="dxa"/>
          </w:tcPr>
          <w:p w14:paraId="26A72391" w14:textId="77777777" w:rsidR="00D07D2A" w:rsidRPr="009837E0" w:rsidRDefault="00D07D2A" w:rsidP="0045320F">
            <w:pPr>
              <w:pStyle w:val="AmColumnHeading"/>
            </w:pPr>
            <w:r w:rsidRPr="009837E0">
              <w:t>Poprawka</w:t>
            </w:r>
          </w:p>
        </w:tc>
      </w:tr>
      <w:tr w:rsidR="00D07D2A" w:rsidRPr="009837E0" w14:paraId="684E5174" w14:textId="77777777" w:rsidTr="0045320F">
        <w:trPr>
          <w:jc w:val="center"/>
        </w:trPr>
        <w:tc>
          <w:tcPr>
            <w:tcW w:w="4876" w:type="dxa"/>
          </w:tcPr>
          <w:p w14:paraId="72A3052B" w14:textId="77777777" w:rsidR="00D07D2A" w:rsidRPr="009837E0" w:rsidRDefault="00D07D2A" w:rsidP="0045320F">
            <w:pPr>
              <w:pStyle w:val="Normal6a"/>
            </w:pPr>
            <w:r w:rsidRPr="009837E0">
              <w:t>b)</w:t>
            </w:r>
            <w:r w:rsidRPr="009837E0">
              <w:tab/>
              <w:t xml:space="preserve">w ramach ścisłej współpracy i partnerstwa z odpowiednimi państwami trzecimi wprowadzają wszelkie niezbędne i proporcjonalne środki mające na celu </w:t>
            </w:r>
            <w:r w:rsidRPr="009837E0">
              <w:rPr>
                <w:b/>
                <w:bCs/>
                <w:i/>
                <w:iCs/>
              </w:rPr>
              <w:t>ograniczenie i</w:t>
            </w:r>
            <w:r w:rsidRPr="009837E0">
              <w:t xml:space="preserve"> zapobieganie migracji </w:t>
            </w:r>
            <w:r w:rsidRPr="009837E0">
              <w:rPr>
                <w:b/>
                <w:bCs/>
                <w:i/>
                <w:iCs/>
              </w:rPr>
              <w:t>nieuregulowanej</w:t>
            </w:r>
            <w:r w:rsidRPr="009837E0">
              <w:t xml:space="preserve"> na terytoria państw członkowskich, także w odniesieniu do zapobiegania i zwalczania przemytu migrantów;</w:t>
            </w:r>
          </w:p>
        </w:tc>
        <w:tc>
          <w:tcPr>
            <w:tcW w:w="4876" w:type="dxa"/>
          </w:tcPr>
          <w:p w14:paraId="730A2C31" w14:textId="77777777" w:rsidR="00D07D2A" w:rsidRPr="009837E0" w:rsidRDefault="00D07D2A" w:rsidP="0045320F">
            <w:pPr>
              <w:pStyle w:val="Normal6a"/>
            </w:pPr>
            <w:r w:rsidRPr="009837E0">
              <w:rPr>
                <w:color w:val="000005"/>
              </w:rPr>
              <w:t>b)</w:t>
            </w:r>
            <w:r w:rsidRPr="009837E0">
              <w:rPr>
                <w:color w:val="000005"/>
              </w:rPr>
              <w:tab/>
              <w:t xml:space="preserve">w ramach ścisłej współpracy i partnerstwa z odpowiednimi państwami trzecimi wprowadzają wszelkie niezbędne i proporcjonalne środki mające na celu zapobieganie </w:t>
            </w:r>
            <w:r w:rsidRPr="009837E0">
              <w:rPr>
                <w:b/>
                <w:bCs/>
                <w:i/>
                <w:iCs/>
                <w:color w:val="000005"/>
              </w:rPr>
              <w:t xml:space="preserve">nielegalnej </w:t>
            </w:r>
            <w:r w:rsidRPr="009837E0">
              <w:rPr>
                <w:color w:val="000005"/>
              </w:rPr>
              <w:t>migracji na terytoria państw członkowskich, także w odniesieniu do zapobiegania i zwalczania przemytu migrantów;</w:t>
            </w:r>
          </w:p>
        </w:tc>
      </w:tr>
    </w:tbl>
    <w:p w14:paraId="1F97C082"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BC10E40" w14:textId="77777777" w:rsidR="00D07D2A" w:rsidRPr="0045320F" w:rsidRDefault="00D07D2A" w:rsidP="00D07D2A">
      <w:pPr>
        <w:rPr>
          <w:lang w:val="en-GB"/>
        </w:rPr>
      </w:pPr>
      <w:r w:rsidRPr="0045320F">
        <w:rPr>
          <w:rStyle w:val="HideTWBExt"/>
          <w:noProof w:val="0"/>
          <w:lang w:val="en-GB"/>
        </w:rPr>
        <w:t>&lt;/Amend&gt;</w:t>
      </w:r>
    </w:p>
    <w:p w14:paraId="30FACD1D" w14:textId="69E1679F"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1053</w:t>
      </w:r>
      <w:r w:rsidRPr="0045320F">
        <w:rPr>
          <w:rStyle w:val="HideTWBExt"/>
          <w:noProof w:val="0"/>
          <w:lang w:val="en-GB"/>
        </w:rPr>
        <w:t>&lt;/NumAm&gt;</w:t>
      </w:r>
    </w:p>
    <w:p w14:paraId="209BAB9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Cyrus Engerer</w:t>
      </w:r>
      <w:r w:rsidRPr="0045320F">
        <w:rPr>
          <w:rStyle w:val="HideTWBExt"/>
          <w:noProof w:val="0"/>
          <w:lang w:val="en-GB"/>
        </w:rPr>
        <w:t>&lt;/Members&gt;</w:t>
      </w:r>
    </w:p>
    <w:p w14:paraId="0F12F32A" w14:textId="77777777" w:rsidR="00D07D2A" w:rsidRPr="009837E0" w:rsidRDefault="00D07D2A" w:rsidP="00D07D2A">
      <w:pPr>
        <w:pStyle w:val="NormalBold"/>
      </w:pPr>
      <w:r w:rsidRPr="009837E0">
        <w:rPr>
          <w:rStyle w:val="HideTWBExt"/>
          <w:noProof w:val="0"/>
        </w:rPr>
        <w:t>&lt;/RepeatBlock-By&gt;</w:t>
      </w:r>
    </w:p>
    <w:p w14:paraId="650738E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11F8515" w14:textId="77777777" w:rsidR="00D07D2A" w:rsidRPr="009837E0" w:rsidRDefault="00D07D2A" w:rsidP="00D07D2A">
      <w:pPr>
        <w:pStyle w:val="NormalBold"/>
      </w:pPr>
      <w:r w:rsidRPr="009837E0">
        <w:rPr>
          <w:rStyle w:val="HideTWBExt"/>
          <w:noProof w:val="0"/>
        </w:rPr>
        <w:t>&lt;Article&gt;</w:t>
      </w:r>
      <w:r w:rsidRPr="009837E0">
        <w:t>Artykuł 5 – ustęp 1 – litera b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3C6E59A" w14:textId="77777777" w:rsidTr="0045320F">
        <w:trPr>
          <w:trHeight w:hRule="exact" w:val="240"/>
          <w:jc w:val="center"/>
        </w:trPr>
        <w:tc>
          <w:tcPr>
            <w:tcW w:w="9752" w:type="dxa"/>
            <w:gridSpan w:val="2"/>
          </w:tcPr>
          <w:p w14:paraId="11415E2F" w14:textId="77777777" w:rsidR="00D07D2A" w:rsidRPr="009837E0" w:rsidRDefault="00D07D2A" w:rsidP="0045320F"/>
        </w:tc>
      </w:tr>
      <w:tr w:rsidR="00D07D2A" w:rsidRPr="009837E0" w14:paraId="46013D31" w14:textId="77777777" w:rsidTr="0045320F">
        <w:trPr>
          <w:trHeight w:val="240"/>
          <w:jc w:val="center"/>
        </w:trPr>
        <w:tc>
          <w:tcPr>
            <w:tcW w:w="4876" w:type="dxa"/>
          </w:tcPr>
          <w:p w14:paraId="50630515" w14:textId="77777777" w:rsidR="00D07D2A" w:rsidRPr="009837E0" w:rsidRDefault="00D07D2A" w:rsidP="0045320F">
            <w:pPr>
              <w:pStyle w:val="AmColumnHeading"/>
            </w:pPr>
            <w:r w:rsidRPr="009837E0">
              <w:t>Tekst proponowany przez Komisję</w:t>
            </w:r>
          </w:p>
        </w:tc>
        <w:tc>
          <w:tcPr>
            <w:tcW w:w="4876" w:type="dxa"/>
          </w:tcPr>
          <w:p w14:paraId="01C6E30E" w14:textId="77777777" w:rsidR="00D07D2A" w:rsidRPr="009837E0" w:rsidRDefault="00D07D2A" w:rsidP="0045320F">
            <w:pPr>
              <w:pStyle w:val="AmColumnHeading"/>
            </w:pPr>
            <w:r w:rsidRPr="009837E0">
              <w:t>Poprawka</w:t>
            </w:r>
          </w:p>
        </w:tc>
      </w:tr>
      <w:tr w:rsidR="00D07D2A" w:rsidRPr="009837E0" w14:paraId="0BC7E47A" w14:textId="77777777" w:rsidTr="0045320F">
        <w:trPr>
          <w:jc w:val="center"/>
        </w:trPr>
        <w:tc>
          <w:tcPr>
            <w:tcW w:w="4876" w:type="dxa"/>
          </w:tcPr>
          <w:p w14:paraId="389567FB" w14:textId="77777777" w:rsidR="00D07D2A" w:rsidRPr="009837E0" w:rsidRDefault="00D07D2A" w:rsidP="0045320F">
            <w:pPr>
              <w:pStyle w:val="Normal6a"/>
            </w:pPr>
          </w:p>
        </w:tc>
        <w:tc>
          <w:tcPr>
            <w:tcW w:w="4876" w:type="dxa"/>
          </w:tcPr>
          <w:p w14:paraId="56C2D73B" w14:textId="77777777" w:rsidR="00D07D2A" w:rsidRPr="009837E0" w:rsidRDefault="00D07D2A" w:rsidP="0045320F">
            <w:pPr>
              <w:pStyle w:val="Normal6a"/>
            </w:pPr>
            <w:r w:rsidRPr="009837E0">
              <w:rPr>
                <w:b/>
                <w:i/>
                <w:color w:val="000005"/>
              </w:rPr>
              <w:t>ba)</w:t>
            </w:r>
            <w:r w:rsidRPr="009837E0">
              <w:rPr>
                <w:color w:val="000005"/>
              </w:rPr>
              <w:tab/>
            </w:r>
            <w:r w:rsidRPr="009837E0">
              <w:rPr>
                <w:b/>
                <w:i/>
                <w:color w:val="000005"/>
              </w:rPr>
              <w:t>niezwłocznie informują Komisję Europejską w drodze oficjalnego pisma, jeżeli państwo członkowskie stwierdzi poważne braki swojej zdolności do zapewnienia odpowiedniego poziomu funkcjonowania krajowego systemu zarządzania azylem i migracją ze względu na presję migracyjną wynikającą z napływu imigrantów do danego państwa członkowskiego w krótkim czasie</w:t>
            </w:r>
          </w:p>
        </w:tc>
      </w:tr>
    </w:tbl>
    <w:p w14:paraId="0E94E15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0953886" w14:textId="77777777" w:rsidR="00D07D2A" w:rsidRPr="0045320F" w:rsidRDefault="00D07D2A" w:rsidP="00D07D2A">
      <w:pPr>
        <w:rPr>
          <w:lang w:val="en-GB"/>
        </w:rPr>
      </w:pPr>
      <w:r w:rsidRPr="0045320F">
        <w:rPr>
          <w:rStyle w:val="HideTWBExt"/>
          <w:noProof w:val="0"/>
          <w:lang w:val="en-GB"/>
        </w:rPr>
        <w:t>&lt;/Amend&gt;</w:t>
      </w:r>
    </w:p>
    <w:p w14:paraId="2AA0E8E6" w14:textId="4FC47F9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1054</w:t>
      </w:r>
      <w:r w:rsidRPr="0045320F">
        <w:rPr>
          <w:rStyle w:val="HideTWBExt"/>
          <w:noProof w:val="0"/>
          <w:lang w:val="en-GB"/>
        </w:rPr>
        <w:t>&lt;/NumAm&gt;</w:t>
      </w:r>
    </w:p>
    <w:p w14:paraId="7A13848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59D16D51" w14:textId="77777777" w:rsidR="00D07D2A" w:rsidRPr="009837E0" w:rsidRDefault="00D07D2A" w:rsidP="00D07D2A">
      <w:pPr>
        <w:pStyle w:val="NormalBold"/>
      </w:pPr>
      <w:r w:rsidRPr="009837E0">
        <w:rPr>
          <w:rStyle w:val="HideTWBExt"/>
          <w:noProof w:val="0"/>
        </w:rPr>
        <w:t>&lt;/RepeatBlock-By&gt;</w:t>
      </w:r>
    </w:p>
    <w:p w14:paraId="525B909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DC60A35" w14:textId="77777777" w:rsidR="00D07D2A" w:rsidRPr="009837E0" w:rsidRDefault="00D07D2A" w:rsidP="00D07D2A">
      <w:pPr>
        <w:pStyle w:val="NormalBold"/>
      </w:pPr>
      <w:r w:rsidRPr="009837E0">
        <w:rPr>
          <w:rStyle w:val="HideTWBExt"/>
          <w:noProof w:val="0"/>
        </w:rPr>
        <w:t>&lt;Article&gt;</w:t>
      </w:r>
      <w:r w:rsidRPr="009837E0">
        <w:t>Artykuł 5 – ustęp 1 – litera b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EC07B85" w14:textId="77777777" w:rsidTr="0045320F">
        <w:trPr>
          <w:trHeight w:hRule="exact" w:val="240"/>
          <w:jc w:val="center"/>
        </w:trPr>
        <w:tc>
          <w:tcPr>
            <w:tcW w:w="9752" w:type="dxa"/>
            <w:gridSpan w:val="2"/>
          </w:tcPr>
          <w:p w14:paraId="51824C93" w14:textId="77777777" w:rsidR="00D07D2A" w:rsidRPr="009837E0" w:rsidRDefault="00D07D2A" w:rsidP="0045320F"/>
        </w:tc>
      </w:tr>
      <w:tr w:rsidR="00D07D2A" w:rsidRPr="009837E0" w14:paraId="5806E925" w14:textId="77777777" w:rsidTr="0045320F">
        <w:trPr>
          <w:trHeight w:val="240"/>
          <w:jc w:val="center"/>
        </w:trPr>
        <w:tc>
          <w:tcPr>
            <w:tcW w:w="4876" w:type="dxa"/>
          </w:tcPr>
          <w:p w14:paraId="094F682C" w14:textId="77777777" w:rsidR="00D07D2A" w:rsidRPr="009837E0" w:rsidRDefault="00D07D2A" w:rsidP="0045320F">
            <w:pPr>
              <w:pStyle w:val="AmColumnHeading"/>
            </w:pPr>
            <w:r w:rsidRPr="009837E0">
              <w:t>Tekst proponowany przez Komisję</w:t>
            </w:r>
          </w:p>
        </w:tc>
        <w:tc>
          <w:tcPr>
            <w:tcW w:w="4876" w:type="dxa"/>
          </w:tcPr>
          <w:p w14:paraId="465C2511" w14:textId="77777777" w:rsidR="00D07D2A" w:rsidRPr="009837E0" w:rsidRDefault="00D07D2A" w:rsidP="0045320F">
            <w:pPr>
              <w:pStyle w:val="AmColumnHeading"/>
            </w:pPr>
            <w:r w:rsidRPr="009837E0">
              <w:t>Poprawka</w:t>
            </w:r>
          </w:p>
        </w:tc>
      </w:tr>
      <w:tr w:rsidR="00D07D2A" w:rsidRPr="009837E0" w14:paraId="6CBA5FBF" w14:textId="77777777" w:rsidTr="0045320F">
        <w:trPr>
          <w:jc w:val="center"/>
        </w:trPr>
        <w:tc>
          <w:tcPr>
            <w:tcW w:w="4876" w:type="dxa"/>
          </w:tcPr>
          <w:p w14:paraId="1C2B26D5" w14:textId="77777777" w:rsidR="00D07D2A" w:rsidRPr="009837E0" w:rsidRDefault="00D07D2A" w:rsidP="0045320F">
            <w:pPr>
              <w:pStyle w:val="Normal6a"/>
            </w:pPr>
          </w:p>
        </w:tc>
        <w:tc>
          <w:tcPr>
            <w:tcW w:w="4876" w:type="dxa"/>
          </w:tcPr>
          <w:p w14:paraId="3E7D6C8E" w14:textId="77777777" w:rsidR="00D07D2A" w:rsidRPr="009837E0" w:rsidRDefault="00D07D2A" w:rsidP="0045320F">
            <w:pPr>
              <w:pStyle w:val="Normal6a"/>
            </w:pPr>
            <w:r w:rsidRPr="009837E0">
              <w:rPr>
                <w:b/>
                <w:i/>
                <w:color w:val="000005"/>
              </w:rPr>
              <w:t>ba)</w:t>
            </w:r>
            <w:r w:rsidRPr="009837E0">
              <w:rPr>
                <w:color w:val="000005"/>
              </w:rPr>
              <w:tab/>
            </w:r>
            <w:r w:rsidRPr="009837E0">
              <w:rPr>
                <w:b/>
                <w:i/>
                <w:color w:val="000005"/>
              </w:rPr>
              <w:t>eliminują wszelkie czynniki przyciągające, które zwiększają nielegalną migrację do Unii lub które powodują presję migracyjną na zewnętrznych granicach innych państw członkowskich, dostosowując w razie potrzeby swoje prawo krajowe;</w:t>
            </w:r>
          </w:p>
        </w:tc>
      </w:tr>
    </w:tbl>
    <w:p w14:paraId="44F80C43"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AFB3323" w14:textId="77777777" w:rsidR="00D07D2A" w:rsidRPr="0045320F" w:rsidRDefault="00D07D2A" w:rsidP="00D07D2A">
      <w:pPr>
        <w:rPr>
          <w:lang w:val="en-GB"/>
        </w:rPr>
      </w:pPr>
      <w:r w:rsidRPr="0045320F">
        <w:rPr>
          <w:rStyle w:val="HideTWBExt"/>
          <w:noProof w:val="0"/>
          <w:lang w:val="en-GB"/>
        </w:rPr>
        <w:t>&lt;/Amend&gt;</w:t>
      </w:r>
    </w:p>
    <w:p w14:paraId="4A086730" w14:textId="5211B5A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1055</w:t>
      </w:r>
      <w:r w:rsidRPr="0045320F">
        <w:rPr>
          <w:rStyle w:val="HideTWBExt"/>
          <w:noProof w:val="0"/>
          <w:lang w:val="en-GB"/>
        </w:rPr>
        <w:t>&lt;/NumAm&gt;</w:t>
      </w:r>
    </w:p>
    <w:p w14:paraId="3F6B6BD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Hilde Vautmans, Fabienne Keller, Jan-Christoph Oetjen, Sophia in 't Veld, Moritz Körner, Abir Al-Sahlani</w:t>
      </w:r>
      <w:r w:rsidRPr="0045320F">
        <w:rPr>
          <w:rStyle w:val="HideTWBExt"/>
          <w:noProof w:val="0"/>
          <w:lang w:val="en-GB"/>
        </w:rPr>
        <w:t>&lt;/Members&gt;</w:t>
      </w:r>
    </w:p>
    <w:p w14:paraId="1715C572" w14:textId="77777777" w:rsidR="00D07D2A" w:rsidRPr="009837E0" w:rsidRDefault="00D07D2A" w:rsidP="00D07D2A">
      <w:pPr>
        <w:pStyle w:val="NormalBold"/>
      </w:pPr>
      <w:r w:rsidRPr="009837E0">
        <w:rPr>
          <w:rStyle w:val="HideTWBExt"/>
          <w:noProof w:val="0"/>
        </w:rPr>
        <w:t>&lt;/RepeatBlock-By&gt;</w:t>
      </w:r>
    </w:p>
    <w:p w14:paraId="394456D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DC376CE" w14:textId="77777777" w:rsidR="00D07D2A" w:rsidRPr="009837E0" w:rsidRDefault="00D07D2A" w:rsidP="00D07D2A">
      <w:pPr>
        <w:pStyle w:val="NormalBold"/>
      </w:pPr>
      <w:r w:rsidRPr="009837E0">
        <w:rPr>
          <w:rStyle w:val="HideTWBExt"/>
          <w:noProof w:val="0"/>
        </w:rPr>
        <w:t>&lt;Article&gt;</w:t>
      </w:r>
      <w:r w:rsidRPr="009837E0">
        <w:t>Artykuł 5 – ustęp 1 – litera b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A7044BE" w14:textId="77777777" w:rsidTr="0045320F">
        <w:trPr>
          <w:trHeight w:hRule="exact" w:val="240"/>
          <w:jc w:val="center"/>
        </w:trPr>
        <w:tc>
          <w:tcPr>
            <w:tcW w:w="9752" w:type="dxa"/>
            <w:gridSpan w:val="2"/>
          </w:tcPr>
          <w:p w14:paraId="1EB17F60" w14:textId="77777777" w:rsidR="00D07D2A" w:rsidRPr="009837E0" w:rsidRDefault="00D07D2A" w:rsidP="0045320F"/>
        </w:tc>
      </w:tr>
      <w:tr w:rsidR="00D07D2A" w:rsidRPr="009837E0" w14:paraId="79AA492D" w14:textId="77777777" w:rsidTr="0045320F">
        <w:trPr>
          <w:trHeight w:val="240"/>
          <w:jc w:val="center"/>
        </w:trPr>
        <w:tc>
          <w:tcPr>
            <w:tcW w:w="4876" w:type="dxa"/>
          </w:tcPr>
          <w:p w14:paraId="6009EFB5" w14:textId="77777777" w:rsidR="00D07D2A" w:rsidRPr="009837E0" w:rsidRDefault="00D07D2A" w:rsidP="0045320F">
            <w:pPr>
              <w:pStyle w:val="AmColumnHeading"/>
            </w:pPr>
            <w:r w:rsidRPr="009837E0">
              <w:t>Tekst proponowany przez Komisję</w:t>
            </w:r>
          </w:p>
        </w:tc>
        <w:tc>
          <w:tcPr>
            <w:tcW w:w="4876" w:type="dxa"/>
          </w:tcPr>
          <w:p w14:paraId="783DE5EA" w14:textId="77777777" w:rsidR="00D07D2A" w:rsidRPr="009837E0" w:rsidRDefault="00D07D2A" w:rsidP="0045320F">
            <w:pPr>
              <w:pStyle w:val="AmColumnHeading"/>
            </w:pPr>
            <w:r w:rsidRPr="009837E0">
              <w:t>Poprawka</w:t>
            </w:r>
          </w:p>
        </w:tc>
      </w:tr>
      <w:tr w:rsidR="00D07D2A" w:rsidRPr="009837E0" w14:paraId="0778B963" w14:textId="77777777" w:rsidTr="0045320F">
        <w:trPr>
          <w:jc w:val="center"/>
        </w:trPr>
        <w:tc>
          <w:tcPr>
            <w:tcW w:w="4876" w:type="dxa"/>
          </w:tcPr>
          <w:p w14:paraId="14C63744" w14:textId="77777777" w:rsidR="00D07D2A" w:rsidRPr="009837E0" w:rsidRDefault="00D07D2A" w:rsidP="0045320F">
            <w:pPr>
              <w:pStyle w:val="Normal6a"/>
            </w:pPr>
          </w:p>
        </w:tc>
        <w:tc>
          <w:tcPr>
            <w:tcW w:w="4876" w:type="dxa"/>
          </w:tcPr>
          <w:p w14:paraId="1342DF2F" w14:textId="77777777" w:rsidR="00D07D2A" w:rsidRPr="009837E0" w:rsidRDefault="00D07D2A" w:rsidP="0045320F">
            <w:pPr>
              <w:pStyle w:val="Normal6a"/>
            </w:pPr>
            <w:r w:rsidRPr="009837E0">
              <w:rPr>
                <w:b/>
                <w:i/>
                <w:color w:val="000005"/>
              </w:rPr>
              <w:t>ba)</w:t>
            </w:r>
            <w:r w:rsidRPr="009837E0">
              <w:rPr>
                <w:color w:val="000005"/>
              </w:rPr>
              <w:tab/>
            </w:r>
            <w:r w:rsidRPr="009837E0">
              <w:rPr>
                <w:b/>
                <w:i/>
                <w:color w:val="000005"/>
              </w:rPr>
              <w:t>zapewniają i finansują odpowiednie przyjmowanie uchodźców, w tym środki ochrony osób o szczególnych potrzebach, takich jak dzieci.</w:t>
            </w:r>
          </w:p>
        </w:tc>
      </w:tr>
    </w:tbl>
    <w:p w14:paraId="3D6CBDF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FC18780" w14:textId="77777777" w:rsidR="00D07D2A" w:rsidRPr="0045320F" w:rsidRDefault="00D07D2A" w:rsidP="00D07D2A">
      <w:pPr>
        <w:rPr>
          <w:lang w:val="en-GB"/>
        </w:rPr>
      </w:pPr>
      <w:r w:rsidRPr="0045320F">
        <w:rPr>
          <w:rStyle w:val="HideTWBExt"/>
          <w:noProof w:val="0"/>
          <w:lang w:val="en-GB"/>
        </w:rPr>
        <w:t>&lt;/Amend&gt;</w:t>
      </w:r>
    </w:p>
    <w:p w14:paraId="6B560054" w14:textId="20D975DF"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1056</w:t>
      </w:r>
      <w:r w:rsidRPr="0045320F">
        <w:rPr>
          <w:rStyle w:val="HideTWBExt"/>
          <w:noProof w:val="0"/>
          <w:lang w:val="en-GB"/>
        </w:rPr>
        <w:t>&lt;/NumAm&gt;</w:t>
      </w:r>
    </w:p>
    <w:p w14:paraId="5D57861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01BFBF4E" w14:textId="77777777" w:rsidR="00D07D2A" w:rsidRPr="009837E0" w:rsidRDefault="00D07D2A" w:rsidP="00D07D2A">
      <w:pPr>
        <w:pStyle w:val="NormalBold"/>
      </w:pPr>
      <w:r w:rsidRPr="009837E0">
        <w:rPr>
          <w:rStyle w:val="HideTWBExt"/>
          <w:noProof w:val="0"/>
        </w:rPr>
        <w:t>&lt;/RepeatBlock-By&gt;</w:t>
      </w:r>
    </w:p>
    <w:p w14:paraId="341AC77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263CA14" w14:textId="77777777" w:rsidR="00D07D2A" w:rsidRPr="009837E0" w:rsidRDefault="00D07D2A" w:rsidP="00D07D2A">
      <w:pPr>
        <w:pStyle w:val="NormalBold"/>
      </w:pPr>
      <w:r w:rsidRPr="009837E0">
        <w:rPr>
          <w:rStyle w:val="HideTWBExt"/>
          <w:noProof w:val="0"/>
        </w:rPr>
        <w:t>&lt;Article&gt;</w:t>
      </w:r>
      <w:r w:rsidRPr="009837E0">
        <w:t>Artykuł 5 – ustęp 1 – litera b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496E7CA" w14:textId="77777777" w:rsidTr="0045320F">
        <w:trPr>
          <w:trHeight w:hRule="exact" w:val="240"/>
          <w:jc w:val="center"/>
        </w:trPr>
        <w:tc>
          <w:tcPr>
            <w:tcW w:w="9752" w:type="dxa"/>
            <w:gridSpan w:val="2"/>
          </w:tcPr>
          <w:p w14:paraId="494C0634" w14:textId="77777777" w:rsidR="00D07D2A" w:rsidRPr="009837E0" w:rsidRDefault="00D07D2A" w:rsidP="0045320F"/>
        </w:tc>
      </w:tr>
      <w:tr w:rsidR="00D07D2A" w:rsidRPr="009837E0" w14:paraId="131776AB" w14:textId="77777777" w:rsidTr="0045320F">
        <w:trPr>
          <w:trHeight w:val="240"/>
          <w:jc w:val="center"/>
        </w:trPr>
        <w:tc>
          <w:tcPr>
            <w:tcW w:w="4876" w:type="dxa"/>
          </w:tcPr>
          <w:p w14:paraId="2C46F445" w14:textId="77777777" w:rsidR="00D07D2A" w:rsidRPr="009837E0" w:rsidRDefault="00D07D2A" w:rsidP="0045320F">
            <w:pPr>
              <w:pStyle w:val="AmColumnHeading"/>
            </w:pPr>
            <w:r w:rsidRPr="009837E0">
              <w:t>Tekst proponowany przez Komisję</w:t>
            </w:r>
          </w:p>
        </w:tc>
        <w:tc>
          <w:tcPr>
            <w:tcW w:w="4876" w:type="dxa"/>
          </w:tcPr>
          <w:p w14:paraId="3915C446" w14:textId="77777777" w:rsidR="00D07D2A" w:rsidRPr="009837E0" w:rsidRDefault="00D07D2A" w:rsidP="0045320F">
            <w:pPr>
              <w:pStyle w:val="AmColumnHeading"/>
            </w:pPr>
            <w:r w:rsidRPr="009837E0">
              <w:t>Poprawka</w:t>
            </w:r>
          </w:p>
        </w:tc>
      </w:tr>
      <w:tr w:rsidR="00D07D2A" w:rsidRPr="009837E0" w14:paraId="1555B431" w14:textId="77777777" w:rsidTr="0045320F">
        <w:trPr>
          <w:jc w:val="center"/>
        </w:trPr>
        <w:tc>
          <w:tcPr>
            <w:tcW w:w="4876" w:type="dxa"/>
          </w:tcPr>
          <w:p w14:paraId="06302B4F" w14:textId="77777777" w:rsidR="00D07D2A" w:rsidRPr="009837E0" w:rsidRDefault="00D07D2A" w:rsidP="0045320F">
            <w:pPr>
              <w:pStyle w:val="Normal6a"/>
            </w:pPr>
          </w:p>
        </w:tc>
        <w:tc>
          <w:tcPr>
            <w:tcW w:w="4876" w:type="dxa"/>
          </w:tcPr>
          <w:p w14:paraId="00FA171F" w14:textId="77777777" w:rsidR="00D07D2A" w:rsidRPr="009837E0" w:rsidRDefault="00D07D2A" w:rsidP="0045320F">
            <w:pPr>
              <w:pStyle w:val="Normal6a"/>
            </w:pPr>
            <w:r w:rsidRPr="009837E0">
              <w:rPr>
                <w:b/>
                <w:i/>
                <w:color w:val="000005"/>
              </w:rPr>
              <w:t>ba)</w:t>
            </w:r>
            <w:r w:rsidRPr="009837E0">
              <w:rPr>
                <w:color w:val="000005"/>
              </w:rPr>
              <w:tab/>
            </w:r>
            <w:r w:rsidRPr="009837E0">
              <w:rPr>
                <w:b/>
                <w:i/>
                <w:color w:val="000005"/>
              </w:rPr>
              <w:t>zapewniają i finansują odpowiednie przyjmowanie uchodźców, w tym środki ochrony osób o szczególnych potrzebach, takich jak dzieci;</w:t>
            </w:r>
          </w:p>
        </w:tc>
      </w:tr>
    </w:tbl>
    <w:p w14:paraId="13EE6A8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C7ABC1D" w14:textId="77777777" w:rsidR="00D07D2A" w:rsidRPr="0045320F" w:rsidRDefault="00D07D2A" w:rsidP="00D07D2A">
      <w:pPr>
        <w:rPr>
          <w:lang w:val="en-GB"/>
        </w:rPr>
      </w:pPr>
      <w:r w:rsidRPr="0045320F">
        <w:rPr>
          <w:rStyle w:val="HideTWBExt"/>
          <w:noProof w:val="0"/>
          <w:lang w:val="en-GB"/>
        </w:rPr>
        <w:t>&lt;/Amend&gt;</w:t>
      </w:r>
    </w:p>
    <w:p w14:paraId="52D5C0B4" w14:textId="77636E3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1057</w:t>
      </w:r>
      <w:r w:rsidRPr="0045320F">
        <w:rPr>
          <w:rStyle w:val="HideTWBExt"/>
          <w:noProof w:val="0"/>
          <w:lang w:val="en-GB"/>
        </w:rPr>
        <w:t>&lt;/NumAm&gt;</w:t>
      </w:r>
    </w:p>
    <w:p w14:paraId="6D4E8F4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Caterina Chinnici, Javier Moreno Sánchez</w:t>
      </w:r>
      <w:r w:rsidRPr="0045320F">
        <w:rPr>
          <w:rStyle w:val="HideTWBExt"/>
          <w:noProof w:val="0"/>
          <w:lang w:val="en-GB"/>
        </w:rPr>
        <w:t>&lt;/Members&gt;</w:t>
      </w:r>
    </w:p>
    <w:p w14:paraId="79DAB6F5" w14:textId="77777777" w:rsidR="00D07D2A" w:rsidRPr="009837E0" w:rsidRDefault="00D07D2A" w:rsidP="00D07D2A">
      <w:pPr>
        <w:pStyle w:val="NormalBold"/>
      </w:pPr>
      <w:r w:rsidRPr="009837E0">
        <w:rPr>
          <w:rStyle w:val="HideTWBExt"/>
          <w:noProof w:val="0"/>
        </w:rPr>
        <w:t>&lt;/RepeatBlock-By&gt;</w:t>
      </w:r>
    </w:p>
    <w:p w14:paraId="56A9C91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A9378F3" w14:textId="77777777" w:rsidR="00D07D2A" w:rsidRPr="009837E0" w:rsidRDefault="00D07D2A" w:rsidP="00D07D2A">
      <w:pPr>
        <w:pStyle w:val="NormalBold"/>
      </w:pPr>
      <w:r w:rsidRPr="009837E0">
        <w:rPr>
          <w:rStyle w:val="HideTWBExt"/>
          <w:noProof w:val="0"/>
        </w:rPr>
        <w:t>&lt;Article&gt;</w:t>
      </w:r>
      <w:r w:rsidRPr="009837E0">
        <w:t>Artykuł 5 – ustęp 1 – litera b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4BA76AE" w14:textId="77777777" w:rsidTr="0045320F">
        <w:trPr>
          <w:trHeight w:hRule="exact" w:val="240"/>
          <w:jc w:val="center"/>
        </w:trPr>
        <w:tc>
          <w:tcPr>
            <w:tcW w:w="9752" w:type="dxa"/>
            <w:gridSpan w:val="2"/>
          </w:tcPr>
          <w:p w14:paraId="1693F213" w14:textId="77777777" w:rsidR="00D07D2A" w:rsidRPr="009837E0" w:rsidRDefault="00D07D2A" w:rsidP="0045320F"/>
        </w:tc>
      </w:tr>
      <w:tr w:rsidR="00D07D2A" w:rsidRPr="009837E0" w14:paraId="0571944F" w14:textId="77777777" w:rsidTr="0045320F">
        <w:trPr>
          <w:trHeight w:val="240"/>
          <w:jc w:val="center"/>
        </w:trPr>
        <w:tc>
          <w:tcPr>
            <w:tcW w:w="4876" w:type="dxa"/>
          </w:tcPr>
          <w:p w14:paraId="4067B865" w14:textId="77777777" w:rsidR="00D07D2A" w:rsidRPr="009837E0" w:rsidRDefault="00D07D2A" w:rsidP="0045320F">
            <w:pPr>
              <w:pStyle w:val="AmColumnHeading"/>
            </w:pPr>
            <w:r w:rsidRPr="009837E0">
              <w:t>Tekst proponowany przez Komisję</w:t>
            </w:r>
          </w:p>
        </w:tc>
        <w:tc>
          <w:tcPr>
            <w:tcW w:w="4876" w:type="dxa"/>
          </w:tcPr>
          <w:p w14:paraId="6619C398" w14:textId="77777777" w:rsidR="00D07D2A" w:rsidRPr="009837E0" w:rsidRDefault="00D07D2A" w:rsidP="0045320F">
            <w:pPr>
              <w:pStyle w:val="AmColumnHeading"/>
            </w:pPr>
            <w:r w:rsidRPr="009837E0">
              <w:t>Poprawka</w:t>
            </w:r>
          </w:p>
        </w:tc>
      </w:tr>
      <w:tr w:rsidR="00D07D2A" w:rsidRPr="009837E0" w14:paraId="1AEF687D" w14:textId="77777777" w:rsidTr="0045320F">
        <w:trPr>
          <w:jc w:val="center"/>
        </w:trPr>
        <w:tc>
          <w:tcPr>
            <w:tcW w:w="4876" w:type="dxa"/>
          </w:tcPr>
          <w:p w14:paraId="7153585D" w14:textId="77777777" w:rsidR="00D07D2A" w:rsidRPr="009837E0" w:rsidRDefault="00D07D2A" w:rsidP="0045320F">
            <w:pPr>
              <w:pStyle w:val="Normal6a"/>
            </w:pPr>
          </w:p>
        </w:tc>
        <w:tc>
          <w:tcPr>
            <w:tcW w:w="4876" w:type="dxa"/>
          </w:tcPr>
          <w:p w14:paraId="2571D46F" w14:textId="77777777" w:rsidR="00D07D2A" w:rsidRPr="009837E0" w:rsidRDefault="00D07D2A" w:rsidP="0045320F">
            <w:pPr>
              <w:pStyle w:val="Normal6a"/>
            </w:pPr>
            <w:r w:rsidRPr="009837E0">
              <w:rPr>
                <w:b/>
                <w:i/>
                <w:color w:val="000005"/>
              </w:rPr>
              <w:t>ba)</w:t>
            </w:r>
            <w:r w:rsidRPr="009837E0">
              <w:rPr>
                <w:color w:val="000005"/>
              </w:rPr>
              <w:tab/>
            </w:r>
            <w:r w:rsidRPr="009837E0">
              <w:rPr>
                <w:b/>
                <w:i/>
                <w:color w:val="000005"/>
              </w:rPr>
              <w:t>zapewniają i finansują odpowiednie przyjmowanie uchodźców, w tym środki ochrony osób o szczególnych potrzebach, takich jak dzieci.</w:t>
            </w:r>
          </w:p>
        </w:tc>
      </w:tr>
    </w:tbl>
    <w:p w14:paraId="6D8845C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FEA7A67" w14:textId="77777777" w:rsidR="00D07D2A" w:rsidRPr="0045320F" w:rsidRDefault="00D07D2A" w:rsidP="00D07D2A">
      <w:pPr>
        <w:rPr>
          <w:lang w:val="en-GB"/>
        </w:rPr>
      </w:pPr>
      <w:r w:rsidRPr="0045320F">
        <w:rPr>
          <w:rStyle w:val="HideTWBExt"/>
          <w:noProof w:val="0"/>
          <w:lang w:val="en-GB"/>
        </w:rPr>
        <w:t>&lt;/Amend&gt;</w:t>
      </w:r>
    </w:p>
    <w:p w14:paraId="7AB26D36" w14:textId="32A2163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1058</w:t>
      </w:r>
      <w:r w:rsidRPr="0045320F">
        <w:rPr>
          <w:rStyle w:val="HideTWBExt"/>
          <w:noProof w:val="0"/>
          <w:lang w:val="en-GB"/>
        </w:rPr>
        <w:t>&lt;/NumAm&gt;</w:t>
      </w:r>
    </w:p>
    <w:p w14:paraId="2A14A78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Jan-Christoph Oetjen, Malik Azmani, Sophia in 't Veld, Karen Melchior</w:t>
      </w:r>
      <w:r w:rsidRPr="0045320F">
        <w:rPr>
          <w:rStyle w:val="HideTWBExt"/>
          <w:noProof w:val="0"/>
          <w:lang w:val="en-GB"/>
        </w:rPr>
        <w:t>&lt;/Members&gt;</w:t>
      </w:r>
    </w:p>
    <w:p w14:paraId="756BCA12" w14:textId="77777777" w:rsidR="00D07D2A" w:rsidRPr="009837E0" w:rsidRDefault="00D07D2A" w:rsidP="00D07D2A">
      <w:pPr>
        <w:pStyle w:val="NormalBold"/>
      </w:pPr>
      <w:r w:rsidRPr="009837E0">
        <w:rPr>
          <w:rStyle w:val="HideTWBExt"/>
          <w:noProof w:val="0"/>
        </w:rPr>
        <w:t>&lt;/RepeatBlock-By&gt;</w:t>
      </w:r>
    </w:p>
    <w:p w14:paraId="4334012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D1E509A"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c</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56BF222B" w14:textId="77777777" w:rsidTr="0045320F">
        <w:trPr>
          <w:trHeight w:hRule="exact" w:val="240"/>
          <w:jc w:val="center"/>
        </w:trPr>
        <w:tc>
          <w:tcPr>
            <w:tcW w:w="9752" w:type="dxa"/>
            <w:gridSpan w:val="2"/>
          </w:tcPr>
          <w:p w14:paraId="4F06E655" w14:textId="77777777" w:rsidR="00D07D2A" w:rsidRPr="0045320F" w:rsidRDefault="00D07D2A" w:rsidP="0045320F">
            <w:pPr>
              <w:rPr>
                <w:lang w:val="fr-FR"/>
              </w:rPr>
            </w:pPr>
          </w:p>
        </w:tc>
      </w:tr>
      <w:tr w:rsidR="00D07D2A" w:rsidRPr="009837E0" w14:paraId="501E0C60" w14:textId="77777777" w:rsidTr="0045320F">
        <w:trPr>
          <w:trHeight w:val="240"/>
          <w:jc w:val="center"/>
        </w:trPr>
        <w:tc>
          <w:tcPr>
            <w:tcW w:w="4876" w:type="dxa"/>
          </w:tcPr>
          <w:p w14:paraId="7D8EBCE9" w14:textId="77777777" w:rsidR="00D07D2A" w:rsidRPr="009837E0" w:rsidRDefault="00D07D2A" w:rsidP="0045320F">
            <w:pPr>
              <w:pStyle w:val="AmColumnHeading"/>
            </w:pPr>
            <w:r w:rsidRPr="009837E0">
              <w:t>Tekst proponowany przez Komisję</w:t>
            </w:r>
          </w:p>
        </w:tc>
        <w:tc>
          <w:tcPr>
            <w:tcW w:w="4876" w:type="dxa"/>
          </w:tcPr>
          <w:p w14:paraId="67F2290F" w14:textId="77777777" w:rsidR="00D07D2A" w:rsidRPr="009837E0" w:rsidRDefault="00D07D2A" w:rsidP="0045320F">
            <w:pPr>
              <w:pStyle w:val="AmColumnHeading"/>
            </w:pPr>
            <w:r w:rsidRPr="009837E0">
              <w:t>Poprawka</w:t>
            </w:r>
          </w:p>
        </w:tc>
      </w:tr>
      <w:tr w:rsidR="00D07D2A" w:rsidRPr="009837E0" w14:paraId="5075E92A" w14:textId="77777777" w:rsidTr="0045320F">
        <w:trPr>
          <w:jc w:val="center"/>
        </w:trPr>
        <w:tc>
          <w:tcPr>
            <w:tcW w:w="4876" w:type="dxa"/>
          </w:tcPr>
          <w:p w14:paraId="2BCD963E" w14:textId="77777777" w:rsidR="00D07D2A" w:rsidRPr="009837E0" w:rsidRDefault="00D07D2A" w:rsidP="0045320F">
            <w:pPr>
              <w:pStyle w:val="Normal6a"/>
            </w:pPr>
            <w:r w:rsidRPr="009837E0">
              <w:rPr>
                <w:b/>
                <w:i/>
              </w:rPr>
              <w:t>c)</w:t>
            </w:r>
            <w:r w:rsidRPr="009837E0">
              <w:tab/>
            </w:r>
            <w:r w:rsidRPr="009837E0">
              <w:rPr>
                <w:b/>
                <w:i/>
              </w:rPr>
              <w:t>prawidłowo i sprawnie stosują zasady dotyczące określania państwa członkowskiego odpowiedzialnego za rozpatrzenie wniosku o udzielenie ochrony międzynarodowej oraz, w stosownych przypadkach, przekazanie osób odpowiedzialnemu państwu członkowskiemu zgodnie z częścią III rozdział I–VI;</w:t>
            </w:r>
          </w:p>
        </w:tc>
        <w:tc>
          <w:tcPr>
            <w:tcW w:w="4876" w:type="dxa"/>
          </w:tcPr>
          <w:p w14:paraId="09099A6C" w14:textId="77777777" w:rsidR="00D07D2A" w:rsidRPr="009837E0" w:rsidRDefault="00D07D2A" w:rsidP="0045320F">
            <w:pPr>
              <w:pStyle w:val="Normal6a"/>
            </w:pPr>
            <w:r w:rsidRPr="009837E0">
              <w:rPr>
                <w:b/>
                <w:i/>
                <w:color w:val="000005"/>
              </w:rPr>
              <w:t>skreśla się</w:t>
            </w:r>
          </w:p>
        </w:tc>
      </w:tr>
    </w:tbl>
    <w:p w14:paraId="567ED87B"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5B43D9EC" w14:textId="77777777" w:rsidR="00D07D2A" w:rsidRPr="009837E0" w:rsidRDefault="00D07D2A" w:rsidP="00D07D2A">
      <w:pPr>
        <w:pStyle w:val="AmJustTitle"/>
      </w:pPr>
      <w:r w:rsidRPr="009837E0">
        <w:rPr>
          <w:rStyle w:val="HideTWBExt"/>
          <w:noProof w:val="0"/>
        </w:rPr>
        <w:t>&lt;TitreJust&gt;</w:t>
      </w:r>
      <w:r w:rsidRPr="009837E0">
        <w:t>Uzasadnienie</w:t>
      </w:r>
      <w:r w:rsidRPr="009837E0">
        <w:rPr>
          <w:rStyle w:val="HideTWBExt"/>
          <w:noProof w:val="0"/>
        </w:rPr>
        <w:t>&lt;/TitreJust&gt;</w:t>
      </w:r>
    </w:p>
    <w:p w14:paraId="550C1A82" w14:textId="77777777" w:rsidR="00D07D2A" w:rsidRPr="009837E0" w:rsidRDefault="00D07D2A" w:rsidP="00D07D2A">
      <w:pPr>
        <w:pStyle w:val="AmJustText"/>
      </w:pPr>
      <w:r w:rsidRPr="009837E0">
        <w:t>Przeniesiono do art. 5a.</w:t>
      </w:r>
    </w:p>
    <w:p w14:paraId="4C61DD05" w14:textId="77777777" w:rsidR="00D07D2A" w:rsidRPr="009837E0" w:rsidRDefault="00D07D2A" w:rsidP="00D07D2A">
      <w:r w:rsidRPr="009837E0">
        <w:rPr>
          <w:rStyle w:val="HideTWBExt"/>
          <w:noProof w:val="0"/>
        </w:rPr>
        <w:t>&lt;/Amend&gt;</w:t>
      </w:r>
    </w:p>
    <w:p w14:paraId="66977370" w14:textId="0FA34B1C"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1059</w:t>
      </w:r>
      <w:r w:rsidRPr="009837E0">
        <w:rPr>
          <w:rStyle w:val="HideTWBExt"/>
          <w:noProof w:val="0"/>
        </w:rPr>
        <w:t>&lt;/NumAm&gt;</w:t>
      </w:r>
    </w:p>
    <w:p w14:paraId="5B3488F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09787B67" w14:textId="77777777" w:rsidR="00D07D2A" w:rsidRPr="009837E0" w:rsidRDefault="00D07D2A" w:rsidP="00D07D2A">
      <w:pPr>
        <w:pStyle w:val="NormalBold"/>
      </w:pPr>
      <w:r w:rsidRPr="009837E0">
        <w:rPr>
          <w:rStyle w:val="HideTWBExt"/>
          <w:noProof w:val="0"/>
        </w:rPr>
        <w:t>&lt;/RepeatBlock-By&gt;</w:t>
      </w:r>
    </w:p>
    <w:p w14:paraId="6E22CCF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81D5866"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c</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12E88FB1" w14:textId="77777777" w:rsidTr="0045320F">
        <w:trPr>
          <w:trHeight w:hRule="exact" w:val="240"/>
          <w:jc w:val="center"/>
        </w:trPr>
        <w:tc>
          <w:tcPr>
            <w:tcW w:w="9752" w:type="dxa"/>
            <w:gridSpan w:val="2"/>
          </w:tcPr>
          <w:p w14:paraId="28D51DE5" w14:textId="77777777" w:rsidR="00D07D2A" w:rsidRPr="0045320F" w:rsidRDefault="00D07D2A" w:rsidP="0045320F">
            <w:pPr>
              <w:rPr>
                <w:lang w:val="fr-FR"/>
              </w:rPr>
            </w:pPr>
          </w:p>
        </w:tc>
      </w:tr>
      <w:tr w:rsidR="00D07D2A" w:rsidRPr="009837E0" w14:paraId="04630D6B" w14:textId="77777777" w:rsidTr="0045320F">
        <w:trPr>
          <w:trHeight w:val="240"/>
          <w:jc w:val="center"/>
        </w:trPr>
        <w:tc>
          <w:tcPr>
            <w:tcW w:w="4876" w:type="dxa"/>
          </w:tcPr>
          <w:p w14:paraId="7EDD474C" w14:textId="77777777" w:rsidR="00D07D2A" w:rsidRPr="009837E0" w:rsidRDefault="00D07D2A" w:rsidP="0045320F">
            <w:pPr>
              <w:pStyle w:val="AmColumnHeading"/>
            </w:pPr>
            <w:r w:rsidRPr="009837E0">
              <w:t>Tekst proponowany przez Komisję</w:t>
            </w:r>
          </w:p>
        </w:tc>
        <w:tc>
          <w:tcPr>
            <w:tcW w:w="4876" w:type="dxa"/>
          </w:tcPr>
          <w:p w14:paraId="0A053230" w14:textId="77777777" w:rsidR="00D07D2A" w:rsidRPr="009837E0" w:rsidRDefault="00D07D2A" w:rsidP="0045320F">
            <w:pPr>
              <w:pStyle w:val="AmColumnHeading"/>
            </w:pPr>
            <w:r w:rsidRPr="009837E0">
              <w:t>Poprawka</w:t>
            </w:r>
          </w:p>
        </w:tc>
      </w:tr>
      <w:tr w:rsidR="00D07D2A" w:rsidRPr="009837E0" w14:paraId="50AB121D" w14:textId="77777777" w:rsidTr="0045320F">
        <w:trPr>
          <w:jc w:val="center"/>
        </w:trPr>
        <w:tc>
          <w:tcPr>
            <w:tcW w:w="4876" w:type="dxa"/>
          </w:tcPr>
          <w:p w14:paraId="67067B44" w14:textId="77777777" w:rsidR="00D07D2A" w:rsidRPr="009837E0" w:rsidRDefault="00D07D2A" w:rsidP="0045320F">
            <w:pPr>
              <w:pStyle w:val="Normal6a"/>
            </w:pPr>
            <w:r w:rsidRPr="009837E0">
              <w:rPr>
                <w:b/>
                <w:i/>
              </w:rPr>
              <w:t>c)</w:t>
            </w:r>
            <w:r w:rsidRPr="009837E0">
              <w:tab/>
            </w:r>
            <w:r w:rsidRPr="009837E0">
              <w:rPr>
                <w:b/>
                <w:i/>
              </w:rPr>
              <w:t>prawidłowo i sprawnie stosują zasady dotyczące określania państwa członkowskiego odpowiedzialnego za rozpatrzenie wniosku o udzielenie ochrony międzynarodowej oraz, w stosownych przypadkach, przekazanie osób odpowiedzialnemu państwu członkowskiemu zgodnie z częścią III rozdział I–VI;</w:t>
            </w:r>
          </w:p>
        </w:tc>
        <w:tc>
          <w:tcPr>
            <w:tcW w:w="4876" w:type="dxa"/>
          </w:tcPr>
          <w:p w14:paraId="7EB3BEC9" w14:textId="77777777" w:rsidR="00D07D2A" w:rsidRPr="009837E0" w:rsidRDefault="00D07D2A" w:rsidP="0045320F">
            <w:pPr>
              <w:pStyle w:val="Normal6a"/>
            </w:pPr>
            <w:r w:rsidRPr="009837E0">
              <w:rPr>
                <w:b/>
                <w:i/>
                <w:color w:val="000005"/>
              </w:rPr>
              <w:t>skreśla się</w:t>
            </w:r>
          </w:p>
        </w:tc>
      </w:tr>
    </w:tbl>
    <w:p w14:paraId="4DE2CE5B"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1136183" w14:textId="77777777" w:rsidR="00D07D2A" w:rsidRPr="009837E0" w:rsidRDefault="00D07D2A" w:rsidP="00D07D2A">
      <w:r w:rsidRPr="009837E0">
        <w:rPr>
          <w:rStyle w:val="HideTWBExt"/>
          <w:noProof w:val="0"/>
        </w:rPr>
        <w:t>&lt;/Amend&gt;</w:t>
      </w:r>
    </w:p>
    <w:p w14:paraId="4F56001B" w14:textId="3CC7A6E2"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1060</w:t>
      </w:r>
      <w:r w:rsidRPr="009837E0">
        <w:rPr>
          <w:rStyle w:val="HideTWBExt"/>
          <w:noProof w:val="0"/>
        </w:rPr>
        <w:t>&lt;/NumAm&gt;</w:t>
      </w:r>
    </w:p>
    <w:p w14:paraId="314EF10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3C81CF52" w14:textId="77777777" w:rsidR="00D07D2A" w:rsidRPr="009837E0" w:rsidRDefault="00D07D2A" w:rsidP="00D07D2A">
      <w:pPr>
        <w:pStyle w:val="NormalBold"/>
      </w:pPr>
      <w:r w:rsidRPr="009837E0">
        <w:rPr>
          <w:rStyle w:val="HideTWBExt"/>
          <w:noProof w:val="0"/>
        </w:rPr>
        <w:t>&lt;/RepeatBlock-By&gt;</w:t>
      </w:r>
    </w:p>
    <w:p w14:paraId="5AFB499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54306A9"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c</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2D98318A" w14:textId="77777777" w:rsidTr="0045320F">
        <w:trPr>
          <w:trHeight w:hRule="exact" w:val="240"/>
          <w:jc w:val="center"/>
        </w:trPr>
        <w:tc>
          <w:tcPr>
            <w:tcW w:w="9752" w:type="dxa"/>
            <w:gridSpan w:val="2"/>
          </w:tcPr>
          <w:p w14:paraId="2763754F" w14:textId="77777777" w:rsidR="00D07D2A" w:rsidRPr="0045320F" w:rsidRDefault="00D07D2A" w:rsidP="0045320F">
            <w:pPr>
              <w:rPr>
                <w:lang w:val="fr-FR"/>
              </w:rPr>
            </w:pPr>
          </w:p>
        </w:tc>
      </w:tr>
      <w:tr w:rsidR="00D07D2A" w:rsidRPr="009837E0" w14:paraId="6D98034B" w14:textId="77777777" w:rsidTr="0045320F">
        <w:trPr>
          <w:trHeight w:val="240"/>
          <w:jc w:val="center"/>
        </w:trPr>
        <w:tc>
          <w:tcPr>
            <w:tcW w:w="4876" w:type="dxa"/>
          </w:tcPr>
          <w:p w14:paraId="42B14CCE" w14:textId="77777777" w:rsidR="00D07D2A" w:rsidRPr="009837E0" w:rsidRDefault="00D07D2A" w:rsidP="0045320F">
            <w:pPr>
              <w:pStyle w:val="AmColumnHeading"/>
            </w:pPr>
            <w:r w:rsidRPr="009837E0">
              <w:t>Tekst proponowany przez Komisję</w:t>
            </w:r>
          </w:p>
        </w:tc>
        <w:tc>
          <w:tcPr>
            <w:tcW w:w="4876" w:type="dxa"/>
          </w:tcPr>
          <w:p w14:paraId="26DC543A" w14:textId="77777777" w:rsidR="00D07D2A" w:rsidRPr="009837E0" w:rsidRDefault="00D07D2A" w:rsidP="0045320F">
            <w:pPr>
              <w:pStyle w:val="AmColumnHeading"/>
            </w:pPr>
            <w:r w:rsidRPr="009837E0">
              <w:t>Poprawka</w:t>
            </w:r>
          </w:p>
        </w:tc>
      </w:tr>
      <w:tr w:rsidR="00D07D2A" w:rsidRPr="009837E0" w14:paraId="7CA4DEAA" w14:textId="77777777" w:rsidTr="0045320F">
        <w:trPr>
          <w:jc w:val="center"/>
        </w:trPr>
        <w:tc>
          <w:tcPr>
            <w:tcW w:w="4876" w:type="dxa"/>
          </w:tcPr>
          <w:p w14:paraId="7BC3465C" w14:textId="77777777" w:rsidR="00D07D2A" w:rsidRPr="009837E0" w:rsidRDefault="00D07D2A" w:rsidP="0045320F">
            <w:pPr>
              <w:pStyle w:val="Normal6a"/>
            </w:pPr>
            <w:r w:rsidRPr="009837E0">
              <w:t>c)</w:t>
            </w:r>
            <w:r w:rsidRPr="009837E0">
              <w:tab/>
              <w:t>prawidłowo i sprawnie stosują zasady dotyczące określania państwa członkowskiego odpowiedzialnego za rozpatrzenie wniosku o udzielenie ochrony międzynarodowej oraz, w stosownych przypadkach, przekazanie osób odpowiedzialnemu państwu członkowskiemu zgodnie z częścią III rozdział I–VI;</w:t>
            </w:r>
          </w:p>
        </w:tc>
        <w:tc>
          <w:tcPr>
            <w:tcW w:w="4876" w:type="dxa"/>
          </w:tcPr>
          <w:p w14:paraId="0D6F29D7" w14:textId="77777777" w:rsidR="00D07D2A" w:rsidRPr="009837E0" w:rsidRDefault="00D07D2A" w:rsidP="0045320F">
            <w:pPr>
              <w:pStyle w:val="Normal6a"/>
            </w:pPr>
            <w:r w:rsidRPr="009837E0">
              <w:rPr>
                <w:color w:val="000005"/>
              </w:rPr>
              <w:t>c)</w:t>
            </w:r>
            <w:r w:rsidRPr="009837E0">
              <w:rPr>
                <w:color w:val="000005"/>
              </w:rPr>
              <w:tab/>
              <w:t xml:space="preserve">prawidłowo i sprawnie stosują zasady dotyczące określania państwa członkowskiego odpowiedzialnego za rozpatrzenie wniosku o udzielenie ochrony międzynarodowej </w:t>
            </w:r>
            <w:r w:rsidRPr="009837E0">
              <w:rPr>
                <w:b/>
                <w:bCs/>
                <w:i/>
                <w:iCs/>
                <w:color w:val="000005"/>
              </w:rPr>
              <w:t xml:space="preserve">osobie, która nielegalnie przybyła na terytorium Unii Europejskiej </w:t>
            </w:r>
            <w:r w:rsidRPr="009837E0">
              <w:rPr>
                <w:color w:val="000005"/>
              </w:rPr>
              <w:t>oraz, w stosownych przypadkach, przekazanie osób odpowiedzialnemu państwu członkowskiemu zgodnie z częścią III rozdział I–VI;</w:t>
            </w:r>
          </w:p>
        </w:tc>
      </w:tr>
    </w:tbl>
    <w:p w14:paraId="5BFF1D7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51B1674" w14:textId="77777777" w:rsidR="00D07D2A" w:rsidRPr="0045320F" w:rsidRDefault="00D07D2A" w:rsidP="00D07D2A">
      <w:pPr>
        <w:rPr>
          <w:lang w:val="en-GB"/>
        </w:rPr>
      </w:pPr>
      <w:r w:rsidRPr="0045320F">
        <w:rPr>
          <w:rStyle w:val="HideTWBExt"/>
          <w:noProof w:val="0"/>
          <w:lang w:val="en-GB"/>
        </w:rPr>
        <w:t>&lt;/Amend&gt;</w:t>
      </w:r>
    </w:p>
    <w:p w14:paraId="366E670B" w14:textId="6124716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1061</w:t>
      </w:r>
      <w:r w:rsidRPr="0045320F">
        <w:rPr>
          <w:rStyle w:val="HideTWBExt"/>
          <w:noProof w:val="0"/>
          <w:lang w:val="en-GB"/>
        </w:rPr>
        <w:t>&lt;/NumAm&gt;</w:t>
      </w:r>
    </w:p>
    <w:p w14:paraId="4473EF0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2EA5DE2C" w14:textId="77777777" w:rsidR="00D07D2A" w:rsidRPr="009837E0" w:rsidRDefault="00D07D2A" w:rsidP="00D07D2A">
      <w:pPr>
        <w:pStyle w:val="NormalBold"/>
      </w:pPr>
      <w:r w:rsidRPr="009837E0">
        <w:rPr>
          <w:rStyle w:val="HideTWBExt"/>
          <w:noProof w:val="0"/>
        </w:rPr>
        <w:t>&lt;/RepeatBlock-By&gt;</w:t>
      </w:r>
    </w:p>
    <w:p w14:paraId="2C4916C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AFB8D23"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c</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26F427E2" w14:textId="77777777" w:rsidTr="0045320F">
        <w:trPr>
          <w:trHeight w:hRule="exact" w:val="240"/>
          <w:jc w:val="center"/>
        </w:trPr>
        <w:tc>
          <w:tcPr>
            <w:tcW w:w="9752" w:type="dxa"/>
            <w:gridSpan w:val="2"/>
          </w:tcPr>
          <w:p w14:paraId="6F623E12" w14:textId="77777777" w:rsidR="00D07D2A" w:rsidRPr="0045320F" w:rsidRDefault="00D07D2A" w:rsidP="0045320F">
            <w:pPr>
              <w:rPr>
                <w:lang w:val="fr-FR"/>
              </w:rPr>
            </w:pPr>
          </w:p>
        </w:tc>
      </w:tr>
      <w:tr w:rsidR="00D07D2A" w:rsidRPr="009837E0" w14:paraId="085B1DA0" w14:textId="77777777" w:rsidTr="0045320F">
        <w:trPr>
          <w:trHeight w:val="240"/>
          <w:jc w:val="center"/>
        </w:trPr>
        <w:tc>
          <w:tcPr>
            <w:tcW w:w="4876" w:type="dxa"/>
          </w:tcPr>
          <w:p w14:paraId="7FAADFF1" w14:textId="77777777" w:rsidR="00D07D2A" w:rsidRPr="009837E0" w:rsidRDefault="00D07D2A" w:rsidP="0045320F">
            <w:pPr>
              <w:pStyle w:val="AmColumnHeading"/>
            </w:pPr>
            <w:r w:rsidRPr="009837E0">
              <w:t>Tekst proponowany przez Komisję</w:t>
            </w:r>
          </w:p>
        </w:tc>
        <w:tc>
          <w:tcPr>
            <w:tcW w:w="4876" w:type="dxa"/>
          </w:tcPr>
          <w:p w14:paraId="595E0E65" w14:textId="77777777" w:rsidR="00D07D2A" w:rsidRPr="009837E0" w:rsidRDefault="00D07D2A" w:rsidP="0045320F">
            <w:pPr>
              <w:pStyle w:val="AmColumnHeading"/>
            </w:pPr>
            <w:r w:rsidRPr="009837E0">
              <w:t>Poprawka</w:t>
            </w:r>
          </w:p>
        </w:tc>
      </w:tr>
      <w:tr w:rsidR="00D07D2A" w:rsidRPr="009837E0" w14:paraId="34A53644" w14:textId="77777777" w:rsidTr="0045320F">
        <w:trPr>
          <w:jc w:val="center"/>
        </w:trPr>
        <w:tc>
          <w:tcPr>
            <w:tcW w:w="4876" w:type="dxa"/>
          </w:tcPr>
          <w:p w14:paraId="2A8C29F1" w14:textId="77777777" w:rsidR="00D07D2A" w:rsidRPr="009837E0" w:rsidRDefault="00D07D2A" w:rsidP="0045320F">
            <w:pPr>
              <w:pStyle w:val="Normal6a"/>
            </w:pPr>
            <w:r w:rsidRPr="009837E0">
              <w:t>c)</w:t>
            </w:r>
            <w:r w:rsidRPr="009837E0">
              <w:tab/>
              <w:t>prawidłowo i sprawnie stosują zasady dotyczące określania państwa członkowskiego odpowiedzialnego za rozpatrzenie wniosku o udzielenie ochrony międzynarodowej oraz, w stosownych przypadkach, przekazanie osób odpowiedzialnemu państwu członkowskiemu zgodnie z częścią III rozdział I–VI;</w:t>
            </w:r>
          </w:p>
        </w:tc>
        <w:tc>
          <w:tcPr>
            <w:tcW w:w="4876" w:type="dxa"/>
          </w:tcPr>
          <w:p w14:paraId="5E31B979" w14:textId="77777777" w:rsidR="00D07D2A" w:rsidRPr="009837E0" w:rsidRDefault="00D07D2A" w:rsidP="0045320F">
            <w:pPr>
              <w:pStyle w:val="Normal6a"/>
            </w:pPr>
            <w:r w:rsidRPr="009837E0">
              <w:rPr>
                <w:color w:val="000005"/>
              </w:rPr>
              <w:t>c)</w:t>
            </w:r>
            <w:r w:rsidRPr="009837E0">
              <w:rPr>
                <w:color w:val="000005"/>
              </w:rPr>
              <w:tab/>
              <w:t>prawidłowo i sprawnie stosują zasady dotyczące określania państwa członkowskiego odpowiedzialnego za rozpatrzenie wniosku o udzielenie ochrony międzynarodowej oraz, w stosownych przypadkach, przekazanie osób odpowiedzialnemu państwu członkowskiemu zgodnie z częścią III rozdział I–VI</w:t>
            </w:r>
            <w:r w:rsidRPr="009837E0">
              <w:rPr>
                <w:b/>
                <w:bCs/>
                <w:i/>
                <w:iCs/>
                <w:color w:val="000005"/>
              </w:rPr>
              <w:t>, częścią IV rozdział I</w:t>
            </w:r>
            <w:r w:rsidRPr="009837E0">
              <w:rPr>
                <w:color w:val="000005"/>
              </w:rPr>
              <w:t>;</w:t>
            </w:r>
          </w:p>
        </w:tc>
      </w:tr>
    </w:tbl>
    <w:p w14:paraId="411FAA5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6D6AB10" w14:textId="77777777" w:rsidR="00D07D2A" w:rsidRPr="0045320F" w:rsidRDefault="00D07D2A" w:rsidP="00D07D2A">
      <w:pPr>
        <w:rPr>
          <w:lang w:val="en-GB"/>
        </w:rPr>
      </w:pPr>
      <w:r w:rsidRPr="0045320F">
        <w:rPr>
          <w:rStyle w:val="HideTWBExt"/>
          <w:noProof w:val="0"/>
          <w:lang w:val="en-GB"/>
        </w:rPr>
        <w:t>&lt;/Amend&gt;</w:t>
      </w:r>
    </w:p>
    <w:p w14:paraId="653BD010" w14:textId="4190F65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1062</w:t>
      </w:r>
      <w:r w:rsidRPr="0045320F">
        <w:rPr>
          <w:rStyle w:val="HideTWBExt"/>
          <w:noProof w:val="0"/>
          <w:lang w:val="en-GB"/>
        </w:rPr>
        <w:t>&lt;/NumAm&gt;</w:t>
      </w:r>
    </w:p>
    <w:p w14:paraId="42A9EB9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Jan-Christoph Oetjen, Malik Azmani, Sophia in 't Veld, Karen Melchior</w:t>
      </w:r>
      <w:r w:rsidRPr="0045320F">
        <w:rPr>
          <w:rStyle w:val="HideTWBExt"/>
          <w:noProof w:val="0"/>
          <w:lang w:val="en-GB"/>
        </w:rPr>
        <w:t>&lt;/Members&gt;</w:t>
      </w:r>
    </w:p>
    <w:p w14:paraId="0BC03B1B" w14:textId="77777777" w:rsidR="00D07D2A" w:rsidRPr="009837E0" w:rsidRDefault="00D07D2A" w:rsidP="00D07D2A">
      <w:pPr>
        <w:pStyle w:val="NormalBold"/>
      </w:pPr>
      <w:r w:rsidRPr="009837E0">
        <w:rPr>
          <w:rStyle w:val="HideTWBExt"/>
          <w:noProof w:val="0"/>
        </w:rPr>
        <w:t>&lt;/RepeatBlock-By&gt;</w:t>
      </w:r>
    </w:p>
    <w:p w14:paraId="68A82B3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68E9D7F"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d</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509152B6" w14:textId="77777777" w:rsidTr="0045320F">
        <w:trPr>
          <w:trHeight w:hRule="exact" w:val="240"/>
          <w:jc w:val="center"/>
        </w:trPr>
        <w:tc>
          <w:tcPr>
            <w:tcW w:w="9752" w:type="dxa"/>
            <w:gridSpan w:val="2"/>
          </w:tcPr>
          <w:p w14:paraId="783CD3AC" w14:textId="77777777" w:rsidR="00D07D2A" w:rsidRPr="0045320F" w:rsidRDefault="00D07D2A" w:rsidP="0045320F">
            <w:pPr>
              <w:rPr>
                <w:lang w:val="fr-FR"/>
              </w:rPr>
            </w:pPr>
          </w:p>
        </w:tc>
      </w:tr>
      <w:tr w:rsidR="00D07D2A" w:rsidRPr="009837E0" w14:paraId="79BB8114" w14:textId="77777777" w:rsidTr="0045320F">
        <w:trPr>
          <w:trHeight w:val="240"/>
          <w:jc w:val="center"/>
        </w:trPr>
        <w:tc>
          <w:tcPr>
            <w:tcW w:w="4876" w:type="dxa"/>
          </w:tcPr>
          <w:p w14:paraId="721EF93D" w14:textId="77777777" w:rsidR="00D07D2A" w:rsidRPr="009837E0" w:rsidRDefault="00D07D2A" w:rsidP="0045320F">
            <w:pPr>
              <w:pStyle w:val="AmColumnHeading"/>
            </w:pPr>
            <w:r w:rsidRPr="009837E0">
              <w:t>Tekst proponowany przez Komisję</w:t>
            </w:r>
          </w:p>
        </w:tc>
        <w:tc>
          <w:tcPr>
            <w:tcW w:w="4876" w:type="dxa"/>
          </w:tcPr>
          <w:p w14:paraId="294C934C" w14:textId="77777777" w:rsidR="00D07D2A" w:rsidRPr="009837E0" w:rsidRDefault="00D07D2A" w:rsidP="0045320F">
            <w:pPr>
              <w:pStyle w:val="AmColumnHeading"/>
            </w:pPr>
            <w:r w:rsidRPr="009837E0">
              <w:t>Poprawka</w:t>
            </w:r>
          </w:p>
        </w:tc>
      </w:tr>
      <w:tr w:rsidR="00D07D2A" w:rsidRPr="009837E0" w14:paraId="296C29E2" w14:textId="77777777" w:rsidTr="0045320F">
        <w:trPr>
          <w:jc w:val="center"/>
        </w:trPr>
        <w:tc>
          <w:tcPr>
            <w:tcW w:w="4876" w:type="dxa"/>
          </w:tcPr>
          <w:p w14:paraId="2953DE7E" w14:textId="77777777" w:rsidR="00D07D2A" w:rsidRPr="009837E0" w:rsidRDefault="00D07D2A" w:rsidP="0045320F">
            <w:pPr>
              <w:pStyle w:val="Normal6a"/>
            </w:pPr>
            <w:r w:rsidRPr="009837E0">
              <w:rPr>
                <w:b/>
                <w:i/>
              </w:rPr>
              <w:t>d)</w:t>
            </w:r>
            <w:r w:rsidRPr="009837E0">
              <w:tab/>
            </w:r>
            <w:r w:rsidRPr="009837E0">
              <w:rPr>
                <w:b/>
                <w:i/>
              </w:rPr>
              <w:t>zapewniają innym państwom członkowskim wsparcie w postaci wkładów solidarnościowych na podstawie potrzeb określonych w części IV rozdział I–III;</w:t>
            </w:r>
          </w:p>
        </w:tc>
        <w:tc>
          <w:tcPr>
            <w:tcW w:w="4876" w:type="dxa"/>
          </w:tcPr>
          <w:p w14:paraId="118B55ED" w14:textId="77777777" w:rsidR="00D07D2A" w:rsidRPr="009837E0" w:rsidRDefault="00D07D2A" w:rsidP="0045320F">
            <w:pPr>
              <w:pStyle w:val="Normal6a"/>
            </w:pPr>
            <w:r w:rsidRPr="009837E0">
              <w:rPr>
                <w:b/>
                <w:i/>
                <w:color w:val="000005"/>
              </w:rPr>
              <w:t>skreśla się</w:t>
            </w:r>
          </w:p>
        </w:tc>
      </w:tr>
    </w:tbl>
    <w:p w14:paraId="358F9333"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600EEC09" w14:textId="77777777" w:rsidR="00D07D2A" w:rsidRPr="009837E0" w:rsidRDefault="00D07D2A" w:rsidP="00D07D2A">
      <w:pPr>
        <w:pStyle w:val="AmJustTitle"/>
      </w:pPr>
      <w:r w:rsidRPr="009837E0">
        <w:rPr>
          <w:rStyle w:val="HideTWBExt"/>
          <w:noProof w:val="0"/>
        </w:rPr>
        <w:t>&lt;TitreJust&gt;</w:t>
      </w:r>
      <w:r w:rsidRPr="009837E0">
        <w:t>Uzasadnienie</w:t>
      </w:r>
      <w:r w:rsidRPr="009837E0">
        <w:rPr>
          <w:rStyle w:val="HideTWBExt"/>
          <w:noProof w:val="0"/>
        </w:rPr>
        <w:t>&lt;/TitreJust&gt;</w:t>
      </w:r>
    </w:p>
    <w:p w14:paraId="3781ED50" w14:textId="77777777" w:rsidR="00D07D2A" w:rsidRPr="009837E0" w:rsidRDefault="00D07D2A" w:rsidP="00D07D2A">
      <w:pPr>
        <w:pStyle w:val="AmJustText"/>
      </w:pPr>
      <w:r w:rsidRPr="009837E0">
        <w:t>Przeniesiono do art. 5a.</w:t>
      </w:r>
    </w:p>
    <w:p w14:paraId="0E79D9F3" w14:textId="77777777" w:rsidR="00D07D2A" w:rsidRPr="009837E0" w:rsidRDefault="00D07D2A" w:rsidP="00D07D2A">
      <w:r w:rsidRPr="009837E0">
        <w:rPr>
          <w:rStyle w:val="HideTWBExt"/>
          <w:noProof w:val="0"/>
        </w:rPr>
        <w:t>&lt;/Amend&gt;</w:t>
      </w:r>
    </w:p>
    <w:p w14:paraId="3AF2D7F0" w14:textId="54BDAE8F"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1063</w:t>
      </w:r>
      <w:r w:rsidRPr="009837E0">
        <w:rPr>
          <w:rStyle w:val="HideTWBExt"/>
          <w:noProof w:val="0"/>
        </w:rPr>
        <w:t>&lt;/NumAm&gt;</w:t>
      </w:r>
    </w:p>
    <w:p w14:paraId="1152D7A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3227BD65" w14:textId="77777777" w:rsidR="00D07D2A" w:rsidRPr="009837E0" w:rsidRDefault="00D07D2A" w:rsidP="00D07D2A">
      <w:pPr>
        <w:pStyle w:val="NormalBold"/>
      </w:pPr>
      <w:r w:rsidRPr="009837E0">
        <w:rPr>
          <w:rStyle w:val="HideTWBExt"/>
          <w:noProof w:val="0"/>
        </w:rPr>
        <w:t>&lt;/RepeatBlock-By&gt;</w:t>
      </w:r>
    </w:p>
    <w:p w14:paraId="3999871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1E11895"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d</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139084F0" w14:textId="77777777" w:rsidTr="0045320F">
        <w:trPr>
          <w:trHeight w:hRule="exact" w:val="240"/>
          <w:jc w:val="center"/>
        </w:trPr>
        <w:tc>
          <w:tcPr>
            <w:tcW w:w="9752" w:type="dxa"/>
            <w:gridSpan w:val="2"/>
          </w:tcPr>
          <w:p w14:paraId="4378FD0C" w14:textId="77777777" w:rsidR="00D07D2A" w:rsidRPr="0045320F" w:rsidRDefault="00D07D2A" w:rsidP="0045320F">
            <w:pPr>
              <w:rPr>
                <w:lang w:val="fr-FR"/>
              </w:rPr>
            </w:pPr>
          </w:p>
        </w:tc>
      </w:tr>
      <w:tr w:rsidR="00D07D2A" w:rsidRPr="009837E0" w14:paraId="4F11F3D1" w14:textId="77777777" w:rsidTr="0045320F">
        <w:trPr>
          <w:trHeight w:val="240"/>
          <w:jc w:val="center"/>
        </w:trPr>
        <w:tc>
          <w:tcPr>
            <w:tcW w:w="4876" w:type="dxa"/>
          </w:tcPr>
          <w:p w14:paraId="2A489AEB" w14:textId="77777777" w:rsidR="00D07D2A" w:rsidRPr="009837E0" w:rsidRDefault="00D07D2A" w:rsidP="0045320F">
            <w:pPr>
              <w:pStyle w:val="AmColumnHeading"/>
            </w:pPr>
            <w:r w:rsidRPr="009837E0">
              <w:t>Tekst proponowany przez Komisję</w:t>
            </w:r>
          </w:p>
        </w:tc>
        <w:tc>
          <w:tcPr>
            <w:tcW w:w="4876" w:type="dxa"/>
          </w:tcPr>
          <w:p w14:paraId="3E6BF7E5" w14:textId="77777777" w:rsidR="00D07D2A" w:rsidRPr="009837E0" w:rsidRDefault="00D07D2A" w:rsidP="0045320F">
            <w:pPr>
              <w:pStyle w:val="AmColumnHeading"/>
            </w:pPr>
            <w:r w:rsidRPr="009837E0">
              <w:t>Poprawka</w:t>
            </w:r>
          </w:p>
        </w:tc>
      </w:tr>
      <w:tr w:rsidR="00D07D2A" w:rsidRPr="009837E0" w14:paraId="34AE9F24" w14:textId="77777777" w:rsidTr="0045320F">
        <w:trPr>
          <w:jc w:val="center"/>
        </w:trPr>
        <w:tc>
          <w:tcPr>
            <w:tcW w:w="4876" w:type="dxa"/>
          </w:tcPr>
          <w:p w14:paraId="7EC37AC7" w14:textId="77777777" w:rsidR="00D07D2A" w:rsidRPr="009837E0" w:rsidRDefault="00D07D2A" w:rsidP="0045320F">
            <w:pPr>
              <w:pStyle w:val="Normal6a"/>
            </w:pPr>
            <w:r w:rsidRPr="009837E0">
              <w:t>d)</w:t>
            </w:r>
            <w:r w:rsidRPr="009837E0">
              <w:tab/>
              <w:t>zapewniają innym państwom członkowskim wsparcie w postaci wkładów solidarnościowych na podstawie potrzeb określonych w części IV rozdział I–III;</w:t>
            </w:r>
          </w:p>
        </w:tc>
        <w:tc>
          <w:tcPr>
            <w:tcW w:w="4876" w:type="dxa"/>
          </w:tcPr>
          <w:p w14:paraId="2C4A2D0A" w14:textId="77777777" w:rsidR="00D07D2A" w:rsidRPr="009837E0" w:rsidRDefault="00D07D2A" w:rsidP="0045320F">
            <w:pPr>
              <w:pStyle w:val="Normal6a"/>
            </w:pPr>
            <w:r w:rsidRPr="009837E0">
              <w:rPr>
                <w:color w:val="000005"/>
              </w:rPr>
              <w:t>d)</w:t>
            </w:r>
            <w:r w:rsidRPr="009837E0">
              <w:rPr>
                <w:color w:val="000005"/>
              </w:rPr>
              <w:tab/>
              <w:t xml:space="preserve">zapewniają innym państwom członkowskim wsparcie w postaci </w:t>
            </w:r>
            <w:r w:rsidRPr="009837E0">
              <w:rPr>
                <w:b/>
                <w:bCs/>
                <w:i/>
                <w:iCs/>
                <w:color w:val="000005"/>
              </w:rPr>
              <w:t xml:space="preserve">elastycznych </w:t>
            </w:r>
            <w:r w:rsidRPr="009837E0">
              <w:rPr>
                <w:color w:val="000005"/>
              </w:rPr>
              <w:t xml:space="preserve">wkładów solidarnościowych </w:t>
            </w:r>
            <w:r w:rsidRPr="009837E0">
              <w:rPr>
                <w:b/>
                <w:i/>
                <w:color w:val="000005"/>
              </w:rPr>
              <w:t>dostosowanych do indywidualnych możliwości państw członkowskich, z uwzględnieniem ich specyfiki krajowej oraz</w:t>
            </w:r>
            <w:r w:rsidRPr="009837E0">
              <w:rPr>
                <w:color w:val="000005"/>
              </w:rPr>
              <w:t xml:space="preserve"> na podstawie potrzeb określonych w części IV rozdział I–III;</w:t>
            </w:r>
          </w:p>
        </w:tc>
      </w:tr>
    </w:tbl>
    <w:p w14:paraId="2A1BFEF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F124B17" w14:textId="77777777" w:rsidR="00D07D2A" w:rsidRPr="0045320F" w:rsidRDefault="00D07D2A" w:rsidP="00D07D2A">
      <w:pPr>
        <w:rPr>
          <w:lang w:val="en-GB"/>
        </w:rPr>
      </w:pPr>
      <w:r w:rsidRPr="0045320F">
        <w:rPr>
          <w:rStyle w:val="HideTWBExt"/>
          <w:noProof w:val="0"/>
          <w:lang w:val="en-GB"/>
        </w:rPr>
        <w:t>&lt;/Amend&gt;</w:t>
      </w:r>
    </w:p>
    <w:p w14:paraId="2950DF13" w14:textId="75861245"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1064</w:t>
      </w:r>
      <w:r w:rsidRPr="0045320F">
        <w:rPr>
          <w:rStyle w:val="HideTWBExt"/>
          <w:noProof w:val="0"/>
          <w:lang w:val="en-GB"/>
        </w:rPr>
        <w:t>&lt;/NumAm&gt;</w:t>
      </w:r>
    </w:p>
    <w:p w14:paraId="1E8AA2C9"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Juan Ignacio Zoido Álvarez</w:t>
      </w:r>
      <w:r w:rsidRPr="0045320F">
        <w:rPr>
          <w:rStyle w:val="HideTWBExt"/>
          <w:noProof w:val="0"/>
          <w:lang w:val="en-GB"/>
        </w:rPr>
        <w:t>&lt;/Members&gt;</w:t>
      </w:r>
    </w:p>
    <w:p w14:paraId="4793CC6A" w14:textId="77777777" w:rsidR="00D07D2A" w:rsidRPr="009837E0" w:rsidRDefault="00D07D2A" w:rsidP="00D07D2A">
      <w:pPr>
        <w:pStyle w:val="NormalBold"/>
      </w:pPr>
      <w:r w:rsidRPr="009837E0">
        <w:rPr>
          <w:rStyle w:val="HideTWBExt"/>
          <w:noProof w:val="0"/>
        </w:rPr>
        <w:t>&lt;/RepeatBlock-By&gt;</w:t>
      </w:r>
    </w:p>
    <w:p w14:paraId="0C15DEB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E0DF503" w14:textId="69E696EA" w:rsidR="00D07D2A" w:rsidRPr="0045320F" w:rsidRDefault="00D07D2A" w:rsidP="00D07D2A">
      <w:pPr>
        <w:pStyle w:val="NormalBold"/>
        <w:rPr>
          <w:lang w:val="fr-FR"/>
        </w:rPr>
      </w:pPr>
      <w:r w:rsidRPr="0045320F">
        <w:rPr>
          <w:rStyle w:val="HideTWBExt"/>
          <w:noProof w:val="0"/>
          <w:lang w:val="fr-FR"/>
        </w:rPr>
        <w:t>&lt;Article&gt;</w:t>
      </w:r>
      <w:r w:rsidRPr="0045320F">
        <w:rPr>
          <w:lang w:val="fr-FR"/>
        </w:rPr>
        <w:t xml:space="preserve">Artykuł 5 – </w:t>
      </w:r>
      <w:r w:rsidR="000A6A76" w:rsidRPr="0045320F">
        <w:rPr>
          <w:lang w:val="fr-FR"/>
        </w:rPr>
        <w:t>ustęp</w:t>
      </w:r>
      <w:r w:rsidRPr="0045320F">
        <w:rPr>
          <w:lang w:val="fr-FR"/>
        </w:rPr>
        <w:t xml:space="preserve"> 1 – litera d</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39519E93" w14:textId="77777777" w:rsidTr="0045320F">
        <w:trPr>
          <w:trHeight w:hRule="exact" w:val="240"/>
          <w:jc w:val="center"/>
        </w:trPr>
        <w:tc>
          <w:tcPr>
            <w:tcW w:w="9752" w:type="dxa"/>
            <w:gridSpan w:val="2"/>
          </w:tcPr>
          <w:p w14:paraId="387D4876" w14:textId="77777777" w:rsidR="00D07D2A" w:rsidRPr="0045320F" w:rsidRDefault="00D07D2A" w:rsidP="0045320F">
            <w:pPr>
              <w:rPr>
                <w:lang w:val="fr-FR"/>
              </w:rPr>
            </w:pPr>
          </w:p>
        </w:tc>
      </w:tr>
      <w:tr w:rsidR="00D07D2A" w:rsidRPr="009837E0" w14:paraId="49DE4611" w14:textId="77777777" w:rsidTr="0045320F">
        <w:trPr>
          <w:trHeight w:val="240"/>
          <w:jc w:val="center"/>
        </w:trPr>
        <w:tc>
          <w:tcPr>
            <w:tcW w:w="4876" w:type="dxa"/>
          </w:tcPr>
          <w:p w14:paraId="0B3D40BA" w14:textId="77777777" w:rsidR="00D07D2A" w:rsidRPr="009837E0" w:rsidRDefault="00D07D2A" w:rsidP="0045320F">
            <w:pPr>
              <w:pStyle w:val="AmColumnHeading"/>
            </w:pPr>
            <w:r w:rsidRPr="009837E0">
              <w:t>Tekst proponowany przez Komisję</w:t>
            </w:r>
          </w:p>
        </w:tc>
        <w:tc>
          <w:tcPr>
            <w:tcW w:w="4876" w:type="dxa"/>
          </w:tcPr>
          <w:p w14:paraId="47E8D272" w14:textId="77777777" w:rsidR="00D07D2A" w:rsidRPr="009837E0" w:rsidRDefault="00D07D2A" w:rsidP="0045320F">
            <w:pPr>
              <w:pStyle w:val="AmColumnHeading"/>
            </w:pPr>
            <w:r w:rsidRPr="009837E0">
              <w:t>Poprawka</w:t>
            </w:r>
          </w:p>
        </w:tc>
      </w:tr>
      <w:tr w:rsidR="00D07D2A" w:rsidRPr="009837E0" w14:paraId="54CBB48B" w14:textId="77777777" w:rsidTr="0045320F">
        <w:trPr>
          <w:jc w:val="center"/>
        </w:trPr>
        <w:tc>
          <w:tcPr>
            <w:tcW w:w="4876" w:type="dxa"/>
          </w:tcPr>
          <w:p w14:paraId="6F32CE2B" w14:textId="77777777" w:rsidR="00D07D2A" w:rsidRPr="009837E0" w:rsidRDefault="00D07D2A" w:rsidP="0045320F">
            <w:pPr>
              <w:pStyle w:val="Normal6a"/>
            </w:pPr>
            <w:r w:rsidRPr="009837E0">
              <w:t>d)</w:t>
            </w:r>
            <w:r w:rsidRPr="009837E0">
              <w:tab/>
              <w:t>zapewniają innym państwom członkowskim wsparcie w postaci wkładów solidarnościowych na podstawie potrzeb określonych w części IV</w:t>
            </w:r>
            <w:r w:rsidRPr="009837E0">
              <w:rPr>
                <w:b/>
                <w:i/>
              </w:rPr>
              <w:t xml:space="preserve"> rozdział I–III</w:t>
            </w:r>
            <w:r w:rsidRPr="009837E0">
              <w:t>;</w:t>
            </w:r>
          </w:p>
        </w:tc>
        <w:tc>
          <w:tcPr>
            <w:tcW w:w="4876" w:type="dxa"/>
          </w:tcPr>
          <w:p w14:paraId="0B1C3937" w14:textId="77777777" w:rsidR="00D07D2A" w:rsidRPr="009837E0" w:rsidRDefault="00D07D2A" w:rsidP="0045320F">
            <w:pPr>
              <w:pStyle w:val="Normal6a"/>
            </w:pPr>
            <w:r w:rsidRPr="009837E0">
              <w:rPr>
                <w:color w:val="000005"/>
              </w:rPr>
              <w:t>d)</w:t>
            </w:r>
            <w:r w:rsidRPr="009837E0">
              <w:rPr>
                <w:color w:val="000005"/>
              </w:rPr>
              <w:tab/>
              <w:t xml:space="preserve">zapewniają innym państwom członkowskim </w:t>
            </w:r>
            <w:r w:rsidRPr="009837E0">
              <w:rPr>
                <w:b/>
                <w:i/>
                <w:color w:val="000005"/>
              </w:rPr>
              <w:t xml:space="preserve">skuteczne </w:t>
            </w:r>
            <w:r w:rsidRPr="009837E0">
              <w:rPr>
                <w:color w:val="000005"/>
              </w:rPr>
              <w:t xml:space="preserve">wsparcie w postaci wkładów solidarnościowych na podstawie potrzeb określonych w części IV; </w:t>
            </w:r>
            <w:r w:rsidRPr="009837E0">
              <w:rPr>
                <w:b/>
                <w:i/>
                <w:color w:val="000005"/>
              </w:rPr>
              <w:t>a także, w stosownych przypadkach, wkładów których będą wymagać państwa członkowskie, przy zapewnieniu elastycznej solidarności.</w:t>
            </w:r>
          </w:p>
        </w:tc>
      </w:tr>
    </w:tbl>
    <w:p w14:paraId="25DA0FDD"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{ES}</w:t>
      </w:r>
      <w:r w:rsidRPr="0045320F">
        <w:rPr>
          <w:lang w:val="en-GB"/>
        </w:rPr>
        <w:t>es</w:t>
      </w:r>
      <w:r w:rsidRPr="0045320F">
        <w:rPr>
          <w:rStyle w:val="HideTWBExt"/>
          <w:noProof w:val="0"/>
          <w:lang w:val="en-GB"/>
        </w:rPr>
        <w:t>&lt;/Original&gt;</w:t>
      </w:r>
    </w:p>
    <w:p w14:paraId="399F632F" w14:textId="77777777" w:rsidR="00D07D2A" w:rsidRPr="0045320F" w:rsidRDefault="00D07D2A" w:rsidP="00D07D2A">
      <w:pPr>
        <w:rPr>
          <w:lang w:val="en-GB"/>
        </w:rPr>
      </w:pPr>
      <w:r w:rsidRPr="0045320F">
        <w:rPr>
          <w:rStyle w:val="HideTWBExt"/>
          <w:noProof w:val="0"/>
          <w:lang w:val="en-GB"/>
        </w:rPr>
        <w:t>&lt;/Amend&gt;</w:t>
      </w:r>
    </w:p>
    <w:p w14:paraId="1F208D0F" w14:textId="18D0686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1065</w:t>
      </w:r>
      <w:r w:rsidRPr="0045320F">
        <w:rPr>
          <w:rStyle w:val="HideTWBExt"/>
          <w:noProof w:val="0"/>
          <w:lang w:val="en-GB"/>
        </w:rPr>
        <w:t>&lt;/NumAm&gt;</w:t>
      </w:r>
    </w:p>
    <w:p w14:paraId="3ED03E5C"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55F514F4" w14:textId="77777777" w:rsidR="00D07D2A" w:rsidRPr="009837E0" w:rsidRDefault="00D07D2A" w:rsidP="00D07D2A">
      <w:pPr>
        <w:pStyle w:val="NormalBold"/>
      </w:pPr>
      <w:r w:rsidRPr="009837E0">
        <w:rPr>
          <w:rStyle w:val="HideTWBExt"/>
          <w:noProof w:val="0"/>
        </w:rPr>
        <w:t>&lt;/RepeatBlock-By&gt;</w:t>
      </w:r>
    </w:p>
    <w:p w14:paraId="3631C40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E3B511C"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d</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7EB0F665" w14:textId="77777777" w:rsidTr="0045320F">
        <w:trPr>
          <w:trHeight w:hRule="exact" w:val="240"/>
          <w:jc w:val="center"/>
        </w:trPr>
        <w:tc>
          <w:tcPr>
            <w:tcW w:w="9752" w:type="dxa"/>
            <w:gridSpan w:val="2"/>
          </w:tcPr>
          <w:p w14:paraId="34A37AF6" w14:textId="77777777" w:rsidR="00D07D2A" w:rsidRPr="0045320F" w:rsidRDefault="00D07D2A" w:rsidP="0045320F">
            <w:pPr>
              <w:rPr>
                <w:lang w:val="fr-FR"/>
              </w:rPr>
            </w:pPr>
          </w:p>
        </w:tc>
      </w:tr>
      <w:tr w:rsidR="00D07D2A" w:rsidRPr="009837E0" w14:paraId="75B30E9C" w14:textId="77777777" w:rsidTr="0045320F">
        <w:trPr>
          <w:trHeight w:val="240"/>
          <w:jc w:val="center"/>
        </w:trPr>
        <w:tc>
          <w:tcPr>
            <w:tcW w:w="4876" w:type="dxa"/>
          </w:tcPr>
          <w:p w14:paraId="65E98862" w14:textId="77777777" w:rsidR="00D07D2A" w:rsidRPr="009837E0" w:rsidRDefault="00D07D2A" w:rsidP="0045320F">
            <w:pPr>
              <w:pStyle w:val="AmColumnHeading"/>
            </w:pPr>
            <w:r w:rsidRPr="009837E0">
              <w:t>Tekst proponowany przez Komisję</w:t>
            </w:r>
          </w:p>
        </w:tc>
        <w:tc>
          <w:tcPr>
            <w:tcW w:w="4876" w:type="dxa"/>
          </w:tcPr>
          <w:p w14:paraId="4B221601" w14:textId="77777777" w:rsidR="00D07D2A" w:rsidRPr="009837E0" w:rsidRDefault="00D07D2A" w:rsidP="0045320F">
            <w:pPr>
              <w:pStyle w:val="AmColumnHeading"/>
            </w:pPr>
            <w:r w:rsidRPr="009837E0">
              <w:t>Poprawka</w:t>
            </w:r>
          </w:p>
        </w:tc>
      </w:tr>
      <w:tr w:rsidR="00D07D2A" w:rsidRPr="009837E0" w14:paraId="406C4EF8" w14:textId="77777777" w:rsidTr="0045320F">
        <w:trPr>
          <w:jc w:val="center"/>
        </w:trPr>
        <w:tc>
          <w:tcPr>
            <w:tcW w:w="4876" w:type="dxa"/>
          </w:tcPr>
          <w:p w14:paraId="7144663D" w14:textId="77777777" w:rsidR="00D07D2A" w:rsidRPr="009837E0" w:rsidRDefault="00D07D2A" w:rsidP="0045320F">
            <w:pPr>
              <w:pStyle w:val="Normal6a"/>
            </w:pPr>
            <w:r w:rsidRPr="009837E0">
              <w:t>d)</w:t>
            </w:r>
            <w:r w:rsidRPr="009837E0">
              <w:tab/>
            </w:r>
            <w:r w:rsidRPr="009837E0">
              <w:rPr>
                <w:b/>
                <w:bCs/>
                <w:i/>
                <w:iCs/>
              </w:rPr>
              <w:t>zapewniają innym państwom członkowskim wsparcie</w:t>
            </w:r>
            <w:r w:rsidRPr="009837E0">
              <w:t xml:space="preserve"> w </w:t>
            </w:r>
            <w:r w:rsidRPr="009837E0">
              <w:rPr>
                <w:b/>
                <w:bCs/>
                <w:i/>
                <w:iCs/>
              </w:rPr>
              <w:t>postaci wkładów solidarnościowych na podstawie potrzeb określonych w części IV rozdział I–III</w:t>
            </w:r>
            <w:r w:rsidRPr="009837E0">
              <w:t>;</w:t>
            </w:r>
          </w:p>
        </w:tc>
        <w:tc>
          <w:tcPr>
            <w:tcW w:w="4876" w:type="dxa"/>
          </w:tcPr>
          <w:p w14:paraId="68131DD4" w14:textId="77777777" w:rsidR="00D07D2A" w:rsidRPr="009837E0" w:rsidRDefault="00D07D2A" w:rsidP="0045320F">
            <w:pPr>
              <w:pStyle w:val="Normal6a"/>
            </w:pPr>
            <w:r w:rsidRPr="009837E0">
              <w:rPr>
                <w:color w:val="000005"/>
              </w:rPr>
              <w:t>d)</w:t>
            </w:r>
            <w:r w:rsidRPr="009837E0">
              <w:rPr>
                <w:b/>
                <w:bCs/>
                <w:i/>
                <w:iCs/>
                <w:color w:val="000005"/>
              </w:rPr>
              <w:tab/>
              <w:t>współpracują w zakresie relokacji osób ubiegających się o ochronę międzynarodową do ośrodków recepcyjnych w państwach trzecich, jak również w zakresie powrotu obywateli państw trzecich przebywających nielegalnie</w:t>
            </w:r>
            <w:r w:rsidRPr="009837E0">
              <w:rPr>
                <w:color w:val="000005"/>
              </w:rPr>
              <w:t>;</w:t>
            </w:r>
          </w:p>
        </w:tc>
      </w:tr>
    </w:tbl>
    <w:p w14:paraId="161E4AB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32571C0" w14:textId="77777777" w:rsidR="00D07D2A" w:rsidRPr="0045320F" w:rsidRDefault="00D07D2A" w:rsidP="00D07D2A">
      <w:pPr>
        <w:rPr>
          <w:lang w:val="en-GB"/>
        </w:rPr>
      </w:pPr>
      <w:r w:rsidRPr="0045320F">
        <w:rPr>
          <w:rStyle w:val="HideTWBExt"/>
          <w:noProof w:val="0"/>
          <w:lang w:val="en-GB"/>
        </w:rPr>
        <w:t>&lt;/Amend&gt;</w:t>
      </w:r>
    </w:p>
    <w:p w14:paraId="238B71A4" w14:textId="13B1AFC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1066</w:t>
      </w:r>
      <w:r w:rsidRPr="0045320F">
        <w:rPr>
          <w:rStyle w:val="HideTWBExt"/>
          <w:noProof w:val="0"/>
          <w:lang w:val="en-GB"/>
        </w:rPr>
        <w:t>&lt;/NumAm&gt;</w:t>
      </w:r>
    </w:p>
    <w:p w14:paraId="3793721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2E8D1AE6" w14:textId="77777777" w:rsidR="00D07D2A" w:rsidRPr="009837E0" w:rsidRDefault="00D07D2A" w:rsidP="00D07D2A">
      <w:pPr>
        <w:pStyle w:val="NormalBold"/>
      </w:pPr>
      <w:r w:rsidRPr="009837E0">
        <w:rPr>
          <w:rStyle w:val="HideTWBExt"/>
          <w:noProof w:val="0"/>
        </w:rPr>
        <w:t>&lt;/RepeatBlock-By&gt;</w:t>
      </w:r>
    </w:p>
    <w:p w14:paraId="764DC00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FCC712F"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d</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1A30BB52" w14:textId="77777777" w:rsidTr="0045320F">
        <w:trPr>
          <w:trHeight w:hRule="exact" w:val="240"/>
          <w:jc w:val="center"/>
        </w:trPr>
        <w:tc>
          <w:tcPr>
            <w:tcW w:w="9752" w:type="dxa"/>
            <w:gridSpan w:val="2"/>
          </w:tcPr>
          <w:p w14:paraId="011EEB2D" w14:textId="77777777" w:rsidR="00D07D2A" w:rsidRPr="0045320F" w:rsidRDefault="00D07D2A" w:rsidP="0045320F">
            <w:pPr>
              <w:rPr>
                <w:lang w:val="fr-FR"/>
              </w:rPr>
            </w:pPr>
          </w:p>
        </w:tc>
      </w:tr>
      <w:tr w:rsidR="00D07D2A" w:rsidRPr="009837E0" w14:paraId="4D5A79A3" w14:textId="77777777" w:rsidTr="0045320F">
        <w:trPr>
          <w:trHeight w:val="240"/>
          <w:jc w:val="center"/>
        </w:trPr>
        <w:tc>
          <w:tcPr>
            <w:tcW w:w="4876" w:type="dxa"/>
          </w:tcPr>
          <w:p w14:paraId="5A8F0571" w14:textId="77777777" w:rsidR="00D07D2A" w:rsidRPr="009837E0" w:rsidRDefault="00D07D2A" w:rsidP="0045320F">
            <w:pPr>
              <w:pStyle w:val="AmColumnHeading"/>
            </w:pPr>
            <w:r w:rsidRPr="009837E0">
              <w:t>Tekst proponowany przez Komisję</w:t>
            </w:r>
          </w:p>
        </w:tc>
        <w:tc>
          <w:tcPr>
            <w:tcW w:w="4876" w:type="dxa"/>
          </w:tcPr>
          <w:p w14:paraId="3BD09E6C" w14:textId="77777777" w:rsidR="00D07D2A" w:rsidRPr="009837E0" w:rsidRDefault="00D07D2A" w:rsidP="0045320F">
            <w:pPr>
              <w:pStyle w:val="AmColumnHeading"/>
            </w:pPr>
            <w:r w:rsidRPr="009837E0">
              <w:t>Poprawka</w:t>
            </w:r>
          </w:p>
        </w:tc>
      </w:tr>
      <w:tr w:rsidR="00D07D2A" w:rsidRPr="009837E0" w14:paraId="41696B90" w14:textId="77777777" w:rsidTr="0045320F">
        <w:trPr>
          <w:jc w:val="center"/>
        </w:trPr>
        <w:tc>
          <w:tcPr>
            <w:tcW w:w="4876" w:type="dxa"/>
          </w:tcPr>
          <w:p w14:paraId="22F94B57" w14:textId="77777777" w:rsidR="00D07D2A" w:rsidRPr="009837E0" w:rsidRDefault="00D07D2A" w:rsidP="0045320F">
            <w:pPr>
              <w:pStyle w:val="Normal6a"/>
            </w:pPr>
            <w:r w:rsidRPr="009837E0">
              <w:t>d)</w:t>
            </w:r>
            <w:r w:rsidRPr="009837E0">
              <w:tab/>
              <w:t xml:space="preserve">zapewniają innym państwom członkowskim wsparcie w postaci wkładów </w:t>
            </w:r>
            <w:r w:rsidRPr="009837E0">
              <w:rPr>
                <w:b/>
                <w:bCs/>
                <w:i/>
                <w:iCs/>
              </w:rPr>
              <w:t>solidarnościowych</w:t>
            </w:r>
            <w:r w:rsidRPr="009837E0">
              <w:t xml:space="preserve"> na podstawie potrzeb określonych w części IV rozdział I–III;</w:t>
            </w:r>
          </w:p>
        </w:tc>
        <w:tc>
          <w:tcPr>
            <w:tcW w:w="4876" w:type="dxa"/>
          </w:tcPr>
          <w:p w14:paraId="50CC1C60" w14:textId="77777777" w:rsidR="00D07D2A" w:rsidRPr="009837E0" w:rsidRDefault="00D07D2A" w:rsidP="0045320F">
            <w:pPr>
              <w:pStyle w:val="Normal6a"/>
            </w:pPr>
            <w:r w:rsidRPr="009837E0">
              <w:rPr>
                <w:color w:val="000005"/>
              </w:rPr>
              <w:t>d)</w:t>
            </w:r>
            <w:r w:rsidRPr="009837E0">
              <w:rPr>
                <w:color w:val="000005"/>
              </w:rPr>
              <w:tab/>
              <w:t xml:space="preserve">zapewniają innym państwom członkowskim </w:t>
            </w:r>
            <w:r w:rsidRPr="009837E0">
              <w:rPr>
                <w:b/>
                <w:bCs/>
                <w:i/>
                <w:iCs/>
                <w:color w:val="000005"/>
              </w:rPr>
              <w:t xml:space="preserve">dobrowolne </w:t>
            </w:r>
            <w:r w:rsidRPr="009837E0">
              <w:rPr>
                <w:color w:val="000005"/>
              </w:rPr>
              <w:t xml:space="preserve">wsparcie w postaci wkładów </w:t>
            </w:r>
            <w:r w:rsidRPr="009837E0">
              <w:rPr>
                <w:b/>
                <w:bCs/>
                <w:i/>
                <w:iCs/>
                <w:color w:val="000005"/>
              </w:rPr>
              <w:t>finansowych lub innych wkładów</w:t>
            </w:r>
            <w:r w:rsidRPr="009837E0">
              <w:rPr>
                <w:color w:val="000005"/>
              </w:rPr>
              <w:t xml:space="preserve"> na podstawie potrzeb określonych w części IV rozdział I–III;</w:t>
            </w:r>
          </w:p>
        </w:tc>
      </w:tr>
    </w:tbl>
    <w:p w14:paraId="0450413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5E39768" w14:textId="77777777" w:rsidR="00D07D2A" w:rsidRPr="0045320F" w:rsidRDefault="00D07D2A" w:rsidP="00D07D2A">
      <w:pPr>
        <w:rPr>
          <w:lang w:val="en-GB"/>
        </w:rPr>
      </w:pPr>
      <w:r w:rsidRPr="0045320F">
        <w:rPr>
          <w:rStyle w:val="HideTWBExt"/>
          <w:noProof w:val="0"/>
          <w:lang w:val="en-GB"/>
        </w:rPr>
        <w:t>&lt;/Amend&gt;</w:t>
      </w:r>
    </w:p>
    <w:p w14:paraId="39D736FF" w14:textId="0D4FCB21"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1067</w:t>
      </w:r>
      <w:r w:rsidRPr="0045320F">
        <w:rPr>
          <w:rStyle w:val="HideTWBExt"/>
          <w:noProof w:val="0"/>
          <w:lang w:val="en-GB"/>
        </w:rPr>
        <w:t>&lt;/NumAm&gt;</w:t>
      </w:r>
    </w:p>
    <w:p w14:paraId="1065A07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25C9C82E" w14:textId="77777777" w:rsidR="00D07D2A" w:rsidRPr="009837E0" w:rsidRDefault="00D07D2A" w:rsidP="00D07D2A">
      <w:pPr>
        <w:pStyle w:val="NormalBold"/>
      </w:pPr>
      <w:r w:rsidRPr="009837E0">
        <w:rPr>
          <w:rStyle w:val="HideTWBExt"/>
          <w:noProof w:val="0"/>
        </w:rPr>
        <w:t>&lt;/RepeatBlock-By&gt;</w:t>
      </w:r>
    </w:p>
    <w:p w14:paraId="4911431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6485E11"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d</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65D93472" w14:textId="77777777" w:rsidTr="0045320F">
        <w:trPr>
          <w:trHeight w:hRule="exact" w:val="240"/>
          <w:jc w:val="center"/>
        </w:trPr>
        <w:tc>
          <w:tcPr>
            <w:tcW w:w="9752" w:type="dxa"/>
            <w:gridSpan w:val="2"/>
          </w:tcPr>
          <w:p w14:paraId="114D844D" w14:textId="77777777" w:rsidR="00D07D2A" w:rsidRPr="0045320F" w:rsidRDefault="00D07D2A" w:rsidP="0045320F">
            <w:pPr>
              <w:rPr>
                <w:lang w:val="fr-FR"/>
              </w:rPr>
            </w:pPr>
          </w:p>
        </w:tc>
      </w:tr>
      <w:tr w:rsidR="00D07D2A" w:rsidRPr="009837E0" w14:paraId="2BC292F5" w14:textId="77777777" w:rsidTr="0045320F">
        <w:trPr>
          <w:trHeight w:val="240"/>
          <w:jc w:val="center"/>
        </w:trPr>
        <w:tc>
          <w:tcPr>
            <w:tcW w:w="4876" w:type="dxa"/>
          </w:tcPr>
          <w:p w14:paraId="58BDD546" w14:textId="77777777" w:rsidR="00D07D2A" w:rsidRPr="009837E0" w:rsidRDefault="00D07D2A" w:rsidP="0045320F">
            <w:pPr>
              <w:pStyle w:val="AmColumnHeading"/>
            </w:pPr>
            <w:r w:rsidRPr="009837E0">
              <w:t>Tekst proponowany przez Komisję</w:t>
            </w:r>
          </w:p>
        </w:tc>
        <w:tc>
          <w:tcPr>
            <w:tcW w:w="4876" w:type="dxa"/>
          </w:tcPr>
          <w:p w14:paraId="05ABD2CC" w14:textId="77777777" w:rsidR="00D07D2A" w:rsidRPr="009837E0" w:rsidRDefault="00D07D2A" w:rsidP="0045320F">
            <w:pPr>
              <w:pStyle w:val="AmColumnHeading"/>
            </w:pPr>
            <w:r w:rsidRPr="009837E0">
              <w:t>Poprawka</w:t>
            </w:r>
          </w:p>
        </w:tc>
      </w:tr>
      <w:tr w:rsidR="00D07D2A" w:rsidRPr="009837E0" w14:paraId="263352A8" w14:textId="77777777" w:rsidTr="0045320F">
        <w:trPr>
          <w:jc w:val="center"/>
        </w:trPr>
        <w:tc>
          <w:tcPr>
            <w:tcW w:w="4876" w:type="dxa"/>
          </w:tcPr>
          <w:p w14:paraId="628C9958" w14:textId="77777777" w:rsidR="00D07D2A" w:rsidRPr="009837E0" w:rsidRDefault="00D07D2A" w:rsidP="0045320F">
            <w:pPr>
              <w:pStyle w:val="Normal6a"/>
            </w:pPr>
            <w:r w:rsidRPr="009837E0">
              <w:t>d)</w:t>
            </w:r>
            <w:r w:rsidRPr="009837E0">
              <w:tab/>
              <w:t xml:space="preserve">zapewniają innym państwom członkowskim wsparcie </w:t>
            </w:r>
            <w:r w:rsidRPr="009837E0">
              <w:rPr>
                <w:b/>
                <w:bCs/>
                <w:i/>
                <w:iCs/>
              </w:rPr>
              <w:t>w postaci</w:t>
            </w:r>
            <w:r w:rsidRPr="009837E0">
              <w:t xml:space="preserve"> wkładów solidarnościowych </w:t>
            </w:r>
            <w:r w:rsidRPr="009837E0">
              <w:rPr>
                <w:b/>
                <w:bCs/>
                <w:i/>
                <w:iCs/>
              </w:rPr>
              <w:t>na podstawie potrzeb określonych w części IV rozdział I–III</w:t>
            </w:r>
            <w:r w:rsidRPr="009837E0">
              <w:t>;</w:t>
            </w:r>
          </w:p>
        </w:tc>
        <w:tc>
          <w:tcPr>
            <w:tcW w:w="4876" w:type="dxa"/>
          </w:tcPr>
          <w:p w14:paraId="46E3A4BA" w14:textId="77777777" w:rsidR="00D07D2A" w:rsidRPr="009837E0" w:rsidRDefault="00D07D2A" w:rsidP="0045320F">
            <w:pPr>
              <w:pStyle w:val="Normal6a"/>
            </w:pPr>
            <w:r w:rsidRPr="009837E0">
              <w:rPr>
                <w:color w:val="000005"/>
              </w:rPr>
              <w:t>d)</w:t>
            </w:r>
            <w:r w:rsidRPr="009837E0">
              <w:rPr>
                <w:color w:val="000005"/>
              </w:rPr>
              <w:tab/>
              <w:t xml:space="preserve">zapewniają innym państwom członkowskim wsparcie </w:t>
            </w:r>
            <w:r w:rsidRPr="009837E0">
              <w:rPr>
                <w:b/>
                <w:bCs/>
                <w:i/>
                <w:iCs/>
                <w:color w:val="000005"/>
              </w:rPr>
              <w:t>poprzez wkłady solidarnościowe w formie relokacji</w:t>
            </w:r>
            <w:r w:rsidRPr="009837E0">
              <w:rPr>
                <w:color w:val="000005"/>
              </w:rPr>
              <w:t>;</w:t>
            </w:r>
          </w:p>
        </w:tc>
      </w:tr>
    </w:tbl>
    <w:p w14:paraId="19F6BDC4"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9DACDAA" w14:textId="77777777" w:rsidR="00D07D2A" w:rsidRPr="0045320F" w:rsidRDefault="00D07D2A" w:rsidP="00D07D2A">
      <w:pPr>
        <w:rPr>
          <w:lang w:val="en-GB"/>
        </w:rPr>
      </w:pPr>
      <w:r w:rsidRPr="0045320F">
        <w:rPr>
          <w:rStyle w:val="HideTWBExt"/>
          <w:noProof w:val="0"/>
          <w:lang w:val="en-GB"/>
        </w:rPr>
        <w:t>&lt;/Amend&gt;</w:t>
      </w:r>
    </w:p>
    <w:p w14:paraId="2687AEAC" w14:textId="5EA530C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1068</w:t>
      </w:r>
      <w:r w:rsidRPr="0045320F">
        <w:rPr>
          <w:rStyle w:val="HideTWBExt"/>
          <w:noProof w:val="0"/>
          <w:lang w:val="en-GB"/>
        </w:rPr>
        <w:t>&lt;/NumAm&gt;</w:t>
      </w:r>
    </w:p>
    <w:p w14:paraId="3E44B49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6CD17A05" w14:textId="77777777" w:rsidR="00D07D2A" w:rsidRPr="009837E0" w:rsidRDefault="00D07D2A" w:rsidP="00D07D2A">
      <w:pPr>
        <w:pStyle w:val="NormalBold"/>
      </w:pPr>
      <w:r w:rsidRPr="009837E0">
        <w:rPr>
          <w:rStyle w:val="HideTWBExt"/>
          <w:noProof w:val="0"/>
        </w:rPr>
        <w:t>&lt;/RepeatBlock-By&gt;</w:t>
      </w:r>
    </w:p>
    <w:p w14:paraId="3B42F83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33A480E"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d</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7A6A21D5" w14:textId="77777777" w:rsidTr="0045320F">
        <w:trPr>
          <w:trHeight w:hRule="exact" w:val="240"/>
          <w:jc w:val="center"/>
        </w:trPr>
        <w:tc>
          <w:tcPr>
            <w:tcW w:w="9752" w:type="dxa"/>
            <w:gridSpan w:val="2"/>
          </w:tcPr>
          <w:p w14:paraId="3DEAF948" w14:textId="77777777" w:rsidR="00D07D2A" w:rsidRPr="0045320F" w:rsidRDefault="00D07D2A" w:rsidP="0045320F">
            <w:pPr>
              <w:rPr>
                <w:lang w:val="fr-FR"/>
              </w:rPr>
            </w:pPr>
          </w:p>
        </w:tc>
      </w:tr>
      <w:tr w:rsidR="00D07D2A" w:rsidRPr="009837E0" w14:paraId="3120E882" w14:textId="77777777" w:rsidTr="0045320F">
        <w:trPr>
          <w:trHeight w:val="240"/>
          <w:jc w:val="center"/>
        </w:trPr>
        <w:tc>
          <w:tcPr>
            <w:tcW w:w="4876" w:type="dxa"/>
          </w:tcPr>
          <w:p w14:paraId="54A0F10C" w14:textId="77777777" w:rsidR="00D07D2A" w:rsidRPr="009837E0" w:rsidRDefault="00D07D2A" w:rsidP="0045320F">
            <w:pPr>
              <w:pStyle w:val="AmColumnHeading"/>
            </w:pPr>
            <w:r w:rsidRPr="009837E0">
              <w:t>Tekst proponowany przez Komisję</w:t>
            </w:r>
          </w:p>
        </w:tc>
        <w:tc>
          <w:tcPr>
            <w:tcW w:w="4876" w:type="dxa"/>
          </w:tcPr>
          <w:p w14:paraId="3D4C3F30" w14:textId="77777777" w:rsidR="00D07D2A" w:rsidRPr="009837E0" w:rsidRDefault="00D07D2A" w:rsidP="0045320F">
            <w:pPr>
              <w:pStyle w:val="AmColumnHeading"/>
            </w:pPr>
            <w:r w:rsidRPr="009837E0">
              <w:t>Poprawka</w:t>
            </w:r>
          </w:p>
        </w:tc>
      </w:tr>
      <w:tr w:rsidR="00D07D2A" w:rsidRPr="009837E0" w14:paraId="408A3B60" w14:textId="77777777" w:rsidTr="0045320F">
        <w:trPr>
          <w:jc w:val="center"/>
        </w:trPr>
        <w:tc>
          <w:tcPr>
            <w:tcW w:w="4876" w:type="dxa"/>
          </w:tcPr>
          <w:p w14:paraId="5684956C" w14:textId="77777777" w:rsidR="00D07D2A" w:rsidRPr="009837E0" w:rsidRDefault="00D07D2A" w:rsidP="0045320F">
            <w:pPr>
              <w:pStyle w:val="Normal6a"/>
            </w:pPr>
            <w:r w:rsidRPr="009837E0">
              <w:t>d)</w:t>
            </w:r>
            <w:r w:rsidRPr="009837E0">
              <w:tab/>
              <w:t xml:space="preserve">zapewniają innym państwom członkowskim wsparcie w postaci </w:t>
            </w:r>
            <w:r w:rsidRPr="009837E0">
              <w:rPr>
                <w:b/>
                <w:bCs/>
                <w:i/>
                <w:iCs/>
              </w:rPr>
              <w:t>wkładów solidarnościowych</w:t>
            </w:r>
            <w:r w:rsidRPr="009837E0">
              <w:t xml:space="preserve"> na podstawie </w:t>
            </w:r>
            <w:r w:rsidRPr="009837E0">
              <w:rPr>
                <w:b/>
                <w:bCs/>
                <w:i/>
                <w:iCs/>
              </w:rPr>
              <w:t>potrzeb</w:t>
            </w:r>
            <w:r w:rsidRPr="009837E0">
              <w:t xml:space="preserve"> określonych w </w:t>
            </w:r>
            <w:r w:rsidRPr="009837E0">
              <w:rPr>
                <w:b/>
                <w:bCs/>
                <w:i/>
                <w:iCs/>
              </w:rPr>
              <w:t>części IV rozdział I–III</w:t>
            </w:r>
            <w:r w:rsidRPr="009837E0">
              <w:t>;</w:t>
            </w:r>
          </w:p>
        </w:tc>
        <w:tc>
          <w:tcPr>
            <w:tcW w:w="4876" w:type="dxa"/>
          </w:tcPr>
          <w:p w14:paraId="3765340A" w14:textId="77777777" w:rsidR="00D07D2A" w:rsidRPr="009837E0" w:rsidRDefault="00D07D2A" w:rsidP="0045320F">
            <w:pPr>
              <w:pStyle w:val="Normal6a"/>
            </w:pPr>
            <w:r w:rsidRPr="009837E0">
              <w:rPr>
                <w:color w:val="000005"/>
              </w:rPr>
              <w:t>d)</w:t>
            </w:r>
            <w:r w:rsidRPr="009837E0">
              <w:rPr>
                <w:color w:val="000005"/>
              </w:rPr>
              <w:tab/>
              <w:t xml:space="preserve">zapewniają innym państwom członkowskim wsparcie w postaci </w:t>
            </w:r>
            <w:r w:rsidRPr="009837E0">
              <w:rPr>
                <w:b/>
                <w:bCs/>
                <w:i/>
                <w:iCs/>
                <w:color w:val="000005"/>
              </w:rPr>
              <w:t xml:space="preserve">relokacji </w:t>
            </w:r>
            <w:r w:rsidRPr="009837E0">
              <w:rPr>
                <w:color w:val="000005"/>
              </w:rPr>
              <w:t xml:space="preserve">na podstawie </w:t>
            </w:r>
            <w:r w:rsidRPr="009837E0">
              <w:rPr>
                <w:b/>
                <w:bCs/>
                <w:i/>
                <w:iCs/>
                <w:color w:val="000005"/>
              </w:rPr>
              <w:t xml:space="preserve">kryteriów </w:t>
            </w:r>
            <w:r w:rsidRPr="009837E0">
              <w:rPr>
                <w:color w:val="000005"/>
              </w:rPr>
              <w:t>określonych w </w:t>
            </w:r>
            <w:r w:rsidRPr="009837E0">
              <w:rPr>
                <w:b/>
                <w:bCs/>
                <w:i/>
                <w:iCs/>
                <w:color w:val="000005"/>
              </w:rPr>
              <w:t>rozdziale II</w:t>
            </w:r>
            <w:r w:rsidRPr="009837E0">
              <w:rPr>
                <w:color w:val="000005"/>
              </w:rPr>
              <w:t>;</w:t>
            </w:r>
          </w:p>
        </w:tc>
      </w:tr>
    </w:tbl>
    <w:p w14:paraId="1214A04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C5490F1" w14:textId="77777777" w:rsidR="00D07D2A" w:rsidRPr="0045320F" w:rsidRDefault="00D07D2A" w:rsidP="00D07D2A">
      <w:pPr>
        <w:rPr>
          <w:lang w:val="en-GB"/>
        </w:rPr>
      </w:pPr>
      <w:r w:rsidRPr="0045320F">
        <w:rPr>
          <w:rStyle w:val="HideTWBExt"/>
          <w:noProof w:val="0"/>
          <w:lang w:val="en-GB"/>
        </w:rPr>
        <w:t>&lt;/Amend&gt;</w:t>
      </w:r>
    </w:p>
    <w:p w14:paraId="40621A86" w14:textId="475037A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1069</w:t>
      </w:r>
      <w:r w:rsidRPr="0045320F">
        <w:rPr>
          <w:rStyle w:val="HideTWBExt"/>
          <w:noProof w:val="0"/>
          <w:lang w:val="en-GB"/>
        </w:rPr>
        <w:t>&lt;/NumAm&gt;</w:t>
      </w:r>
    </w:p>
    <w:p w14:paraId="0EA0564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Jan-Christoph Oetjen, Malik Azmani, Sophia in 't Veld, Karen Melchior</w:t>
      </w:r>
      <w:r w:rsidRPr="0045320F">
        <w:rPr>
          <w:rStyle w:val="HideTWBExt"/>
          <w:noProof w:val="0"/>
          <w:lang w:val="en-GB"/>
        </w:rPr>
        <w:t>&lt;/Members&gt;</w:t>
      </w:r>
    </w:p>
    <w:p w14:paraId="3819D1B5" w14:textId="77777777" w:rsidR="00D07D2A" w:rsidRPr="009837E0" w:rsidRDefault="00D07D2A" w:rsidP="00D07D2A">
      <w:pPr>
        <w:pStyle w:val="NormalBold"/>
      </w:pPr>
      <w:r w:rsidRPr="009837E0">
        <w:rPr>
          <w:rStyle w:val="HideTWBExt"/>
          <w:noProof w:val="0"/>
        </w:rPr>
        <w:t>&lt;/RepeatBlock-By&gt;</w:t>
      </w:r>
    </w:p>
    <w:p w14:paraId="518EDB4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07F1A6B"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e</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4F632E1A" w14:textId="77777777" w:rsidTr="0045320F">
        <w:trPr>
          <w:trHeight w:hRule="exact" w:val="240"/>
          <w:jc w:val="center"/>
        </w:trPr>
        <w:tc>
          <w:tcPr>
            <w:tcW w:w="9752" w:type="dxa"/>
            <w:gridSpan w:val="2"/>
          </w:tcPr>
          <w:p w14:paraId="57255CBA" w14:textId="77777777" w:rsidR="00D07D2A" w:rsidRPr="0045320F" w:rsidRDefault="00D07D2A" w:rsidP="0045320F">
            <w:pPr>
              <w:rPr>
                <w:lang w:val="fr-FR"/>
              </w:rPr>
            </w:pPr>
          </w:p>
        </w:tc>
      </w:tr>
      <w:tr w:rsidR="00D07D2A" w:rsidRPr="009837E0" w14:paraId="1876562D" w14:textId="77777777" w:rsidTr="0045320F">
        <w:trPr>
          <w:trHeight w:val="240"/>
          <w:jc w:val="center"/>
        </w:trPr>
        <w:tc>
          <w:tcPr>
            <w:tcW w:w="4876" w:type="dxa"/>
          </w:tcPr>
          <w:p w14:paraId="2AEC6FD1" w14:textId="77777777" w:rsidR="00D07D2A" w:rsidRPr="009837E0" w:rsidRDefault="00D07D2A" w:rsidP="0045320F">
            <w:pPr>
              <w:pStyle w:val="AmColumnHeading"/>
            </w:pPr>
            <w:r w:rsidRPr="009837E0">
              <w:t>Tekst proponowany przez Komisję</w:t>
            </w:r>
          </w:p>
        </w:tc>
        <w:tc>
          <w:tcPr>
            <w:tcW w:w="4876" w:type="dxa"/>
          </w:tcPr>
          <w:p w14:paraId="4B8A6CA2" w14:textId="77777777" w:rsidR="00D07D2A" w:rsidRPr="009837E0" w:rsidRDefault="00D07D2A" w:rsidP="0045320F">
            <w:pPr>
              <w:pStyle w:val="AmColumnHeading"/>
            </w:pPr>
            <w:r w:rsidRPr="009837E0">
              <w:t>Poprawka</w:t>
            </w:r>
          </w:p>
        </w:tc>
      </w:tr>
      <w:tr w:rsidR="00D07D2A" w:rsidRPr="009837E0" w14:paraId="5BDB116A" w14:textId="77777777" w:rsidTr="0045320F">
        <w:trPr>
          <w:jc w:val="center"/>
        </w:trPr>
        <w:tc>
          <w:tcPr>
            <w:tcW w:w="4876" w:type="dxa"/>
          </w:tcPr>
          <w:p w14:paraId="0ED4AF3A" w14:textId="77777777" w:rsidR="00D07D2A" w:rsidRPr="009837E0" w:rsidRDefault="00D07D2A" w:rsidP="0045320F">
            <w:pPr>
              <w:pStyle w:val="Normal6a"/>
            </w:pPr>
            <w:r w:rsidRPr="009837E0">
              <w:rPr>
                <w:b/>
                <w:i/>
              </w:rPr>
              <w:t>e)</w:t>
            </w:r>
            <w:r w:rsidRPr="009837E0">
              <w:tab/>
            </w:r>
            <w:r w:rsidRPr="009837E0">
              <w:rPr>
                <w:b/>
                <w:i/>
              </w:rPr>
              <w:t>wprowadzają wszelkie uzasadnione i proporcjonalne środki mające na celu zapobieganie niedozwolonemu przemieszczaniu się między państwami członkowskimi oraz zaradzanie mu.</w:t>
            </w:r>
          </w:p>
        </w:tc>
        <w:tc>
          <w:tcPr>
            <w:tcW w:w="4876" w:type="dxa"/>
          </w:tcPr>
          <w:p w14:paraId="1053045D" w14:textId="77777777" w:rsidR="00D07D2A" w:rsidRPr="009837E0" w:rsidRDefault="00D07D2A" w:rsidP="0045320F">
            <w:pPr>
              <w:pStyle w:val="Normal6a"/>
            </w:pPr>
            <w:r w:rsidRPr="009837E0">
              <w:rPr>
                <w:b/>
                <w:i/>
                <w:color w:val="000005"/>
              </w:rPr>
              <w:t>skreśla się</w:t>
            </w:r>
          </w:p>
        </w:tc>
      </w:tr>
    </w:tbl>
    <w:p w14:paraId="7E380118"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58F0402" w14:textId="77777777" w:rsidR="00D07D2A" w:rsidRPr="009837E0" w:rsidRDefault="00D07D2A" w:rsidP="00D07D2A">
      <w:pPr>
        <w:pStyle w:val="AmJustTitle"/>
      </w:pPr>
      <w:r w:rsidRPr="009837E0">
        <w:rPr>
          <w:rStyle w:val="HideTWBExt"/>
          <w:noProof w:val="0"/>
        </w:rPr>
        <w:t>&lt;TitreJust&gt;</w:t>
      </w:r>
      <w:r w:rsidRPr="009837E0">
        <w:t>Uzasadnienie</w:t>
      </w:r>
      <w:r w:rsidRPr="009837E0">
        <w:rPr>
          <w:rStyle w:val="HideTWBExt"/>
          <w:noProof w:val="0"/>
        </w:rPr>
        <w:t>&lt;/TitreJust&gt;</w:t>
      </w:r>
    </w:p>
    <w:p w14:paraId="1A99982C" w14:textId="77777777" w:rsidR="00D07D2A" w:rsidRPr="009837E0" w:rsidRDefault="00D07D2A" w:rsidP="00D07D2A">
      <w:pPr>
        <w:pStyle w:val="AmJustText"/>
      </w:pPr>
      <w:r w:rsidRPr="009837E0">
        <w:t>Przeniesiono do art. 5a.</w:t>
      </w:r>
    </w:p>
    <w:p w14:paraId="116F827D" w14:textId="77777777" w:rsidR="00D07D2A" w:rsidRPr="009837E0" w:rsidRDefault="00D07D2A" w:rsidP="00D07D2A">
      <w:r w:rsidRPr="009837E0">
        <w:rPr>
          <w:rStyle w:val="HideTWBExt"/>
          <w:noProof w:val="0"/>
        </w:rPr>
        <w:t>&lt;/Amend&gt;</w:t>
      </w:r>
    </w:p>
    <w:p w14:paraId="704E6C83" w14:textId="5D5046FC"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1070</w:t>
      </w:r>
      <w:r w:rsidRPr="009837E0">
        <w:rPr>
          <w:rStyle w:val="HideTWBExt"/>
          <w:noProof w:val="0"/>
        </w:rPr>
        <w:t>&lt;/NumAm&gt;</w:t>
      </w:r>
    </w:p>
    <w:p w14:paraId="0BA5C30C" w14:textId="77777777" w:rsidR="00D07D2A" w:rsidRPr="009837E0" w:rsidRDefault="00D07D2A" w:rsidP="00D07D2A">
      <w:pPr>
        <w:pStyle w:val="NormalBold"/>
      </w:pPr>
      <w:r w:rsidRPr="009837E0">
        <w:rPr>
          <w:rStyle w:val="HideTWBExt"/>
          <w:noProof w:val="0"/>
        </w:rPr>
        <w:t>&lt;RepeatBlock-By&gt;&lt;Members&gt;</w:t>
      </w:r>
      <w:r w:rsidRPr="009837E0">
        <w:t>Cornelia Ernst, Konstantinos Arvanitis, Sira Rego, Pernando Barrena Arza, Malin Björk, Miguel Urbán Crespo, Anne-Sophie Pelletier</w:t>
      </w:r>
      <w:r w:rsidRPr="009837E0">
        <w:rPr>
          <w:rStyle w:val="HideTWBExt"/>
          <w:noProof w:val="0"/>
        </w:rPr>
        <w:t>&lt;/Members&gt;</w:t>
      </w:r>
    </w:p>
    <w:p w14:paraId="713854BC" w14:textId="77777777" w:rsidR="00D07D2A" w:rsidRPr="009837E0" w:rsidRDefault="00D07D2A" w:rsidP="00D07D2A">
      <w:pPr>
        <w:pStyle w:val="NormalBold"/>
      </w:pPr>
      <w:r w:rsidRPr="009837E0">
        <w:rPr>
          <w:rStyle w:val="HideTWBExt"/>
          <w:noProof w:val="0"/>
        </w:rPr>
        <w:t>&lt;/RepeatBlock-By&gt;</w:t>
      </w:r>
    </w:p>
    <w:p w14:paraId="1917A50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B23241C"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e</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32F892DC" w14:textId="77777777" w:rsidTr="0045320F">
        <w:trPr>
          <w:trHeight w:hRule="exact" w:val="240"/>
          <w:jc w:val="center"/>
        </w:trPr>
        <w:tc>
          <w:tcPr>
            <w:tcW w:w="9752" w:type="dxa"/>
            <w:gridSpan w:val="2"/>
          </w:tcPr>
          <w:p w14:paraId="4E2D17D8" w14:textId="77777777" w:rsidR="00D07D2A" w:rsidRPr="0045320F" w:rsidRDefault="00D07D2A" w:rsidP="0045320F">
            <w:pPr>
              <w:rPr>
                <w:lang w:val="fr-FR"/>
              </w:rPr>
            </w:pPr>
          </w:p>
        </w:tc>
      </w:tr>
      <w:tr w:rsidR="00D07D2A" w:rsidRPr="009837E0" w14:paraId="1270F2EE" w14:textId="77777777" w:rsidTr="0045320F">
        <w:trPr>
          <w:trHeight w:val="240"/>
          <w:jc w:val="center"/>
        </w:trPr>
        <w:tc>
          <w:tcPr>
            <w:tcW w:w="4876" w:type="dxa"/>
          </w:tcPr>
          <w:p w14:paraId="0526D027" w14:textId="77777777" w:rsidR="00D07D2A" w:rsidRPr="009837E0" w:rsidRDefault="00D07D2A" w:rsidP="0045320F">
            <w:pPr>
              <w:pStyle w:val="AmColumnHeading"/>
            </w:pPr>
            <w:r w:rsidRPr="009837E0">
              <w:t>Tekst proponowany przez Komisję</w:t>
            </w:r>
          </w:p>
        </w:tc>
        <w:tc>
          <w:tcPr>
            <w:tcW w:w="4876" w:type="dxa"/>
          </w:tcPr>
          <w:p w14:paraId="3D0C0D8F" w14:textId="77777777" w:rsidR="00D07D2A" w:rsidRPr="009837E0" w:rsidRDefault="00D07D2A" w:rsidP="0045320F">
            <w:pPr>
              <w:pStyle w:val="AmColumnHeading"/>
            </w:pPr>
            <w:r w:rsidRPr="009837E0">
              <w:t>Poprawka</w:t>
            </w:r>
          </w:p>
        </w:tc>
      </w:tr>
      <w:tr w:rsidR="00D07D2A" w:rsidRPr="009837E0" w14:paraId="37581A09" w14:textId="77777777" w:rsidTr="0045320F">
        <w:trPr>
          <w:jc w:val="center"/>
        </w:trPr>
        <w:tc>
          <w:tcPr>
            <w:tcW w:w="4876" w:type="dxa"/>
          </w:tcPr>
          <w:p w14:paraId="12244EFC" w14:textId="77777777" w:rsidR="00D07D2A" w:rsidRPr="009837E0" w:rsidRDefault="00D07D2A" w:rsidP="0045320F">
            <w:pPr>
              <w:pStyle w:val="Normal6a"/>
            </w:pPr>
            <w:r w:rsidRPr="009837E0">
              <w:rPr>
                <w:b/>
                <w:i/>
              </w:rPr>
              <w:t>e)</w:t>
            </w:r>
            <w:r w:rsidRPr="009837E0">
              <w:tab/>
            </w:r>
            <w:r w:rsidRPr="009837E0">
              <w:rPr>
                <w:b/>
                <w:i/>
              </w:rPr>
              <w:t>wprowadzają wszelkie uzasadnione i proporcjonalne środki mające na celu zapobieganie niedozwolonemu przemieszczaniu się między państwami członkowskimi oraz zaradzanie mu.</w:t>
            </w:r>
          </w:p>
        </w:tc>
        <w:tc>
          <w:tcPr>
            <w:tcW w:w="4876" w:type="dxa"/>
          </w:tcPr>
          <w:p w14:paraId="15F6C7B5" w14:textId="77777777" w:rsidR="00D07D2A" w:rsidRPr="009837E0" w:rsidRDefault="00D07D2A" w:rsidP="0045320F">
            <w:pPr>
              <w:pStyle w:val="Normal6a"/>
            </w:pPr>
            <w:r w:rsidRPr="009837E0">
              <w:rPr>
                <w:b/>
                <w:i/>
                <w:color w:val="000005"/>
              </w:rPr>
              <w:t>skreśla się</w:t>
            </w:r>
          </w:p>
        </w:tc>
      </w:tr>
    </w:tbl>
    <w:p w14:paraId="49EB9659"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6DF3AE52" w14:textId="77777777" w:rsidR="00D07D2A" w:rsidRPr="009837E0" w:rsidRDefault="00D07D2A" w:rsidP="00D07D2A">
      <w:r w:rsidRPr="009837E0">
        <w:rPr>
          <w:rStyle w:val="HideTWBExt"/>
          <w:noProof w:val="0"/>
        </w:rPr>
        <w:t>&lt;/Amend&gt;</w:t>
      </w:r>
    </w:p>
    <w:p w14:paraId="1B2D84AA" w14:textId="4580F899"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1071</w:t>
      </w:r>
      <w:r w:rsidRPr="009837E0">
        <w:rPr>
          <w:rStyle w:val="HideTWBExt"/>
          <w:noProof w:val="0"/>
        </w:rPr>
        <w:t>&lt;/NumAm&gt;</w:t>
      </w:r>
    </w:p>
    <w:p w14:paraId="3C472940" w14:textId="77777777" w:rsidR="00D07D2A" w:rsidRPr="009837E0" w:rsidRDefault="00D07D2A" w:rsidP="00D07D2A">
      <w:pPr>
        <w:pStyle w:val="NormalBold"/>
      </w:pPr>
      <w:r w:rsidRPr="009837E0">
        <w:rPr>
          <w:rStyle w:val="HideTWBExt"/>
          <w:noProof w:val="0"/>
        </w:rPr>
        <w:t>&lt;RepeatBlock-By&gt;&lt;Members&gt;</w:t>
      </w:r>
      <w:r w:rsidRPr="009837E0">
        <w:t>Pietro Bartolo, Sylvie Guillaume, Juan Fernando López Aguilar, Bettina Vollath, Javier Moreno Sánchez, Domènec Ruiz Devesa, Giuliano Pisapia, Elena Yoncheva, Thijs Reuten, Franco Roberti, Cyrus Engerer, Caterina Chinnici</w:t>
      </w:r>
      <w:r w:rsidRPr="009837E0">
        <w:rPr>
          <w:rStyle w:val="HideTWBExt"/>
          <w:noProof w:val="0"/>
        </w:rPr>
        <w:t>&lt;/Members&gt;</w:t>
      </w:r>
    </w:p>
    <w:p w14:paraId="11065EA2" w14:textId="77777777" w:rsidR="00D07D2A" w:rsidRPr="009837E0" w:rsidRDefault="00D07D2A" w:rsidP="00D07D2A">
      <w:pPr>
        <w:pStyle w:val="NormalBold"/>
      </w:pPr>
      <w:r w:rsidRPr="009837E0">
        <w:rPr>
          <w:rStyle w:val="HideTWBExt"/>
          <w:noProof w:val="0"/>
        </w:rPr>
        <w:t>&lt;/RepeatBlock-By&gt;</w:t>
      </w:r>
    </w:p>
    <w:p w14:paraId="3C69334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AE14778"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e</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7D23C08A" w14:textId="77777777" w:rsidTr="0045320F">
        <w:trPr>
          <w:trHeight w:hRule="exact" w:val="240"/>
          <w:jc w:val="center"/>
        </w:trPr>
        <w:tc>
          <w:tcPr>
            <w:tcW w:w="9752" w:type="dxa"/>
            <w:gridSpan w:val="2"/>
          </w:tcPr>
          <w:p w14:paraId="1F7F992B" w14:textId="77777777" w:rsidR="00D07D2A" w:rsidRPr="0045320F" w:rsidRDefault="00D07D2A" w:rsidP="0045320F">
            <w:pPr>
              <w:rPr>
                <w:lang w:val="fr-FR"/>
              </w:rPr>
            </w:pPr>
          </w:p>
        </w:tc>
      </w:tr>
      <w:tr w:rsidR="00D07D2A" w:rsidRPr="009837E0" w14:paraId="5B815786" w14:textId="77777777" w:rsidTr="0045320F">
        <w:trPr>
          <w:trHeight w:val="240"/>
          <w:jc w:val="center"/>
        </w:trPr>
        <w:tc>
          <w:tcPr>
            <w:tcW w:w="4876" w:type="dxa"/>
          </w:tcPr>
          <w:p w14:paraId="5F9E57A1" w14:textId="77777777" w:rsidR="00D07D2A" w:rsidRPr="009837E0" w:rsidRDefault="00D07D2A" w:rsidP="0045320F">
            <w:pPr>
              <w:pStyle w:val="AmColumnHeading"/>
            </w:pPr>
            <w:r w:rsidRPr="009837E0">
              <w:t>Tekst proponowany przez Komisję</w:t>
            </w:r>
          </w:p>
        </w:tc>
        <w:tc>
          <w:tcPr>
            <w:tcW w:w="4876" w:type="dxa"/>
          </w:tcPr>
          <w:p w14:paraId="5894B219" w14:textId="77777777" w:rsidR="00D07D2A" w:rsidRPr="009837E0" w:rsidRDefault="00D07D2A" w:rsidP="0045320F">
            <w:pPr>
              <w:pStyle w:val="AmColumnHeading"/>
            </w:pPr>
            <w:r w:rsidRPr="009837E0">
              <w:t>Poprawka</w:t>
            </w:r>
          </w:p>
        </w:tc>
      </w:tr>
      <w:tr w:rsidR="00D07D2A" w:rsidRPr="009837E0" w14:paraId="5F7A11F8" w14:textId="77777777" w:rsidTr="0045320F">
        <w:trPr>
          <w:jc w:val="center"/>
        </w:trPr>
        <w:tc>
          <w:tcPr>
            <w:tcW w:w="4876" w:type="dxa"/>
          </w:tcPr>
          <w:p w14:paraId="0C07A5D8" w14:textId="77777777" w:rsidR="00D07D2A" w:rsidRPr="009837E0" w:rsidRDefault="00D07D2A" w:rsidP="0045320F">
            <w:pPr>
              <w:pStyle w:val="Normal6a"/>
            </w:pPr>
            <w:r w:rsidRPr="009837E0">
              <w:rPr>
                <w:b/>
                <w:i/>
              </w:rPr>
              <w:t>e)</w:t>
            </w:r>
            <w:r w:rsidRPr="009837E0">
              <w:tab/>
            </w:r>
            <w:r w:rsidRPr="009837E0">
              <w:rPr>
                <w:b/>
                <w:i/>
              </w:rPr>
              <w:t>wprowadzają wszelkie uzasadnione i proporcjonalne środki mające na celu zapobieganie niedozwolonemu przemieszczaniu się między państwami członkowskimi oraz zaradzanie mu.</w:t>
            </w:r>
          </w:p>
        </w:tc>
        <w:tc>
          <w:tcPr>
            <w:tcW w:w="4876" w:type="dxa"/>
          </w:tcPr>
          <w:p w14:paraId="1C72141B" w14:textId="77777777" w:rsidR="00D07D2A" w:rsidRPr="009837E0" w:rsidRDefault="00D07D2A" w:rsidP="0045320F">
            <w:pPr>
              <w:pStyle w:val="Normal6a"/>
            </w:pPr>
            <w:r w:rsidRPr="009837E0">
              <w:rPr>
                <w:b/>
                <w:i/>
                <w:color w:val="000005"/>
              </w:rPr>
              <w:t>skreśla się</w:t>
            </w:r>
          </w:p>
        </w:tc>
      </w:tr>
    </w:tbl>
    <w:p w14:paraId="69103FD7"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2F6E18C3" w14:textId="77777777" w:rsidR="00D07D2A" w:rsidRPr="009837E0" w:rsidRDefault="00D07D2A" w:rsidP="00D07D2A">
      <w:r w:rsidRPr="009837E0">
        <w:rPr>
          <w:rStyle w:val="HideTWBExt"/>
          <w:noProof w:val="0"/>
        </w:rPr>
        <w:t>&lt;/Amend&gt;</w:t>
      </w:r>
    </w:p>
    <w:p w14:paraId="26796626" w14:textId="16911476"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1072</w:t>
      </w:r>
      <w:r w:rsidRPr="009837E0">
        <w:rPr>
          <w:rStyle w:val="HideTWBExt"/>
          <w:noProof w:val="0"/>
        </w:rPr>
        <w:t>&lt;/NumAm&gt;</w:t>
      </w:r>
    </w:p>
    <w:p w14:paraId="1A50874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1E62E04D" w14:textId="77777777" w:rsidR="00D07D2A" w:rsidRPr="009837E0" w:rsidRDefault="00D07D2A" w:rsidP="00D07D2A">
      <w:pPr>
        <w:pStyle w:val="NormalBold"/>
      </w:pPr>
      <w:r w:rsidRPr="009837E0">
        <w:rPr>
          <w:rStyle w:val="HideTWBExt"/>
          <w:noProof w:val="0"/>
        </w:rPr>
        <w:t>&lt;/RepeatBlock-By&gt;</w:t>
      </w:r>
    </w:p>
    <w:p w14:paraId="5243A93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8BF6226"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e</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741756AD" w14:textId="77777777" w:rsidTr="0045320F">
        <w:trPr>
          <w:trHeight w:hRule="exact" w:val="240"/>
          <w:jc w:val="center"/>
        </w:trPr>
        <w:tc>
          <w:tcPr>
            <w:tcW w:w="9752" w:type="dxa"/>
            <w:gridSpan w:val="2"/>
          </w:tcPr>
          <w:p w14:paraId="31250401" w14:textId="77777777" w:rsidR="00D07D2A" w:rsidRPr="0045320F" w:rsidRDefault="00D07D2A" w:rsidP="0045320F">
            <w:pPr>
              <w:rPr>
                <w:lang w:val="fr-FR"/>
              </w:rPr>
            </w:pPr>
          </w:p>
        </w:tc>
      </w:tr>
      <w:tr w:rsidR="00D07D2A" w:rsidRPr="009837E0" w14:paraId="10D3B0BB" w14:textId="77777777" w:rsidTr="0045320F">
        <w:trPr>
          <w:trHeight w:val="240"/>
          <w:jc w:val="center"/>
        </w:trPr>
        <w:tc>
          <w:tcPr>
            <w:tcW w:w="4876" w:type="dxa"/>
          </w:tcPr>
          <w:p w14:paraId="3E653384" w14:textId="77777777" w:rsidR="00D07D2A" w:rsidRPr="009837E0" w:rsidRDefault="00D07D2A" w:rsidP="0045320F">
            <w:pPr>
              <w:pStyle w:val="AmColumnHeading"/>
            </w:pPr>
            <w:r w:rsidRPr="009837E0">
              <w:t>Tekst proponowany przez Komisję</w:t>
            </w:r>
          </w:p>
        </w:tc>
        <w:tc>
          <w:tcPr>
            <w:tcW w:w="4876" w:type="dxa"/>
          </w:tcPr>
          <w:p w14:paraId="4B7634C8" w14:textId="77777777" w:rsidR="00D07D2A" w:rsidRPr="009837E0" w:rsidRDefault="00D07D2A" w:rsidP="0045320F">
            <w:pPr>
              <w:pStyle w:val="AmColumnHeading"/>
            </w:pPr>
            <w:r w:rsidRPr="009837E0">
              <w:t>Poprawka</w:t>
            </w:r>
          </w:p>
        </w:tc>
      </w:tr>
      <w:tr w:rsidR="00D07D2A" w:rsidRPr="009837E0" w14:paraId="719BE477" w14:textId="77777777" w:rsidTr="0045320F">
        <w:trPr>
          <w:jc w:val="center"/>
        </w:trPr>
        <w:tc>
          <w:tcPr>
            <w:tcW w:w="4876" w:type="dxa"/>
          </w:tcPr>
          <w:p w14:paraId="242FA1C5" w14:textId="77777777" w:rsidR="00D07D2A" w:rsidRPr="009837E0" w:rsidRDefault="00D07D2A" w:rsidP="0045320F">
            <w:pPr>
              <w:pStyle w:val="Normal6a"/>
            </w:pPr>
            <w:r w:rsidRPr="009837E0">
              <w:t>e)</w:t>
            </w:r>
            <w:r w:rsidRPr="009837E0">
              <w:tab/>
              <w:t xml:space="preserve">wprowadzają wszelkie uzasadnione i proporcjonalne środki mające na celu </w:t>
            </w:r>
            <w:r w:rsidRPr="009837E0">
              <w:rPr>
                <w:b/>
                <w:bCs/>
                <w:i/>
                <w:iCs/>
              </w:rPr>
              <w:t>zapobieganie niedozwolonemu przemieszczaniu się między państwami członkowskimi oraz zaradzanie mu</w:t>
            </w:r>
            <w:r w:rsidRPr="009837E0">
              <w:t>.</w:t>
            </w:r>
          </w:p>
        </w:tc>
        <w:tc>
          <w:tcPr>
            <w:tcW w:w="4876" w:type="dxa"/>
          </w:tcPr>
          <w:p w14:paraId="525DC002" w14:textId="77777777" w:rsidR="00D07D2A" w:rsidRPr="009837E0" w:rsidRDefault="00D07D2A" w:rsidP="0045320F">
            <w:pPr>
              <w:pStyle w:val="Normal6a"/>
            </w:pPr>
            <w:r w:rsidRPr="009837E0">
              <w:rPr>
                <w:color w:val="000005"/>
              </w:rPr>
              <w:t>e)</w:t>
            </w:r>
            <w:r w:rsidRPr="009837E0">
              <w:rPr>
                <w:color w:val="000005"/>
              </w:rPr>
              <w:tab/>
              <w:t xml:space="preserve">wprowadzają wszelkie uzasadnione i proporcjonalne środki mające na celu </w:t>
            </w:r>
            <w:r w:rsidRPr="009837E0">
              <w:rPr>
                <w:b/>
                <w:bCs/>
                <w:i/>
                <w:iCs/>
                <w:color w:val="000005"/>
              </w:rPr>
              <w:t>poprawę integracji osób korzystających z ochrony międzynarodowej i dokonywanie inwestycji w tym celu</w:t>
            </w:r>
            <w:r w:rsidRPr="009837E0">
              <w:rPr>
                <w:color w:val="000005"/>
              </w:rPr>
              <w:t>.</w:t>
            </w:r>
          </w:p>
        </w:tc>
      </w:tr>
    </w:tbl>
    <w:p w14:paraId="04989DF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DF10CEE" w14:textId="77777777" w:rsidR="00D07D2A" w:rsidRPr="0045320F" w:rsidRDefault="00D07D2A" w:rsidP="00D07D2A">
      <w:pPr>
        <w:rPr>
          <w:lang w:val="en-GB"/>
        </w:rPr>
      </w:pPr>
      <w:r w:rsidRPr="0045320F">
        <w:rPr>
          <w:rStyle w:val="HideTWBExt"/>
          <w:noProof w:val="0"/>
          <w:lang w:val="en-GB"/>
        </w:rPr>
        <w:t>&lt;/Amend&gt;</w:t>
      </w:r>
    </w:p>
    <w:p w14:paraId="47DDE1EF" w14:textId="3BA09E7F"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1073</w:t>
      </w:r>
      <w:r w:rsidRPr="0045320F">
        <w:rPr>
          <w:rStyle w:val="HideTWBExt"/>
          <w:noProof w:val="0"/>
          <w:lang w:val="en-GB"/>
        </w:rPr>
        <w:t>&lt;/NumAm&gt;</w:t>
      </w:r>
    </w:p>
    <w:p w14:paraId="263164B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Lena Düpont</w:t>
      </w:r>
      <w:r w:rsidRPr="0045320F">
        <w:rPr>
          <w:rStyle w:val="HideTWBExt"/>
          <w:noProof w:val="0"/>
          <w:lang w:val="en-GB"/>
        </w:rPr>
        <w:t>&lt;/Members&gt;</w:t>
      </w:r>
    </w:p>
    <w:p w14:paraId="4FF29B79" w14:textId="77777777" w:rsidR="00D07D2A" w:rsidRPr="009837E0" w:rsidRDefault="00D07D2A" w:rsidP="00D07D2A">
      <w:pPr>
        <w:pStyle w:val="NormalBold"/>
      </w:pPr>
      <w:r w:rsidRPr="009837E0">
        <w:rPr>
          <w:rStyle w:val="HideTWBExt"/>
          <w:noProof w:val="0"/>
        </w:rPr>
        <w:t>&lt;/RepeatBlock-By&gt;</w:t>
      </w:r>
    </w:p>
    <w:p w14:paraId="2943519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69EDA04"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e</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1931940A" w14:textId="77777777" w:rsidTr="0045320F">
        <w:trPr>
          <w:trHeight w:hRule="exact" w:val="240"/>
          <w:jc w:val="center"/>
        </w:trPr>
        <w:tc>
          <w:tcPr>
            <w:tcW w:w="9752" w:type="dxa"/>
            <w:gridSpan w:val="2"/>
          </w:tcPr>
          <w:p w14:paraId="671E8718" w14:textId="77777777" w:rsidR="00D07D2A" w:rsidRPr="0045320F" w:rsidRDefault="00D07D2A" w:rsidP="0045320F">
            <w:pPr>
              <w:rPr>
                <w:lang w:val="fr-FR"/>
              </w:rPr>
            </w:pPr>
          </w:p>
        </w:tc>
      </w:tr>
      <w:tr w:rsidR="00D07D2A" w:rsidRPr="009837E0" w14:paraId="0C87643A" w14:textId="77777777" w:rsidTr="0045320F">
        <w:trPr>
          <w:trHeight w:val="240"/>
          <w:jc w:val="center"/>
        </w:trPr>
        <w:tc>
          <w:tcPr>
            <w:tcW w:w="4876" w:type="dxa"/>
          </w:tcPr>
          <w:p w14:paraId="1E0901D3" w14:textId="77777777" w:rsidR="00D07D2A" w:rsidRPr="009837E0" w:rsidRDefault="00D07D2A" w:rsidP="0045320F">
            <w:pPr>
              <w:pStyle w:val="AmColumnHeading"/>
            </w:pPr>
            <w:r w:rsidRPr="009837E0">
              <w:t>Tekst proponowany przez Komisję</w:t>
            </w:r>
          </w:p>
        </w:tc>
        <w:tc>
          <w:tcPr>
            <w:tcW w:w="4876" w:type="dxa"/>
          </w:tcPr>
          <w:p w14:paraId="5A97CC59" w14:textId="77777777" w:rsidR="00D07D2A" w:rsidRPr="009837E0" w:rsidRDefault="00D07D2A" w:rsidP="0045320F">
            <w:pPr>
              <w:pStyle w:val="AmColumnHeading"/>
            </w:pPr>
            <w:r w:rsidRPr="009837E0">
              <w:t>Poprawka</w:t>
            </w:r>
          </w:p>
        </w:tc>
      </w:tr>
      <w:tr w:rsidR="00D07D2A" w:rsidRPr="009837E0" w14:paraId="4348A98C" w14:textId="77777777" w:rsidTr="0045320F">
        <w:trPr>
          <w:jc w:val="center"/>
        </w:trPr>
        <w:tc>
          <w:tcPr>
            <w:tcW w:w="4876" w:type="dxa"/>
          </w:tcPr>
          <w:p w14:paraId="411CBC25" w14:textId="77777777" w:rsidR="00D07D2A" w:rsidRPr="009837E0" w:rsidRDefault="00D07D2A" w:rsidP="0045320F">
            <w:pPr>
              <w:pStyle w:val="Normal6a"/>
            </w:pPr>
            <w:r w:rsidRPr="009837E0">
              <w:t>e)</w:t>
            </w:r>
            <w:r w:rsidRPr="009837E0">
              <w:tab/>
              <w:t>wprowadzają wszelkie uzasadnione i proporcjonalne środki mające na celu zapobieganie niedozwolonemu przemieszczaniu się między państwami członkowskimi oraz zaradzanie mu.</w:t>
            </w:r>
          </w:p>
        </w:tc>
        <w:tc>
          <w:tcPr>
            <w:tcW w:w="4876" w:type="dxa"/>
          </w:tcPr>
          <w:p w14:paraId="066A9E54" w14:textId="77777777" w:rsidR="00D07D2A" w:rsidRPr="009837E0" w:rsidRDefault="00D07D2A" w:rsidP="0045320F">
            <w:pPr>
              <w:pStyle w:val="Normal6a"/>
            </w:pPr>
            <w:r w:rsidRPr="009837E0">
              <w:rPr>
                <w:color w:val="000005"/>
              </w:rPr>
              <w:t>e)</w:t>
            </w:r>
            <w:r w:rsidRPr="009837E0">
              <w:rPr>
                <w:color w:val="000005"/>
              </w:rPr>
              <w:tab/>
              <w:t xml:space="preserve">wprowadzają wszelkie uzasadnione i proporcjonalne środki mające na celu zapobieganie niedozwolonemu </w:t>
            </w:r>
            <w:r w:rsidRPr="009837E0">
              <w:rPr>
                <w:b/>
                <w:bCs/>
                <w:i/>
                <w:iCs/>
                <w:color w:val="000005"/>
              </w:rPr>
              <w:t xml:space="preserve">i wtórnemu </w:t>
            </w:r>
            <w:r w:rsidRPr="009837E0">
              <w:rPr>
                <w:color w:val="000005"/>
              </w:rPr>
              <w:t>przemieszczaniu się między państwami członkowskimi oraz zaradzanie mu.</w:t>
            </w:r>
          </w:p>
        </w:tc>
      </w:tr>
    </w:tbl>
    <w:p w14:paraId="559D401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CAFAEB6" w14:textId="77777777" w:rsidR="00D07D2A" w:rsidRPr="0045320F" w:rsidRDefault="00D07D2A" w:rsidP="00D07D2A">
      <w:pPr>
        <w:rPr>
          <w:lang w:val="en-GB"/>
        </w:rPr>
      </w:pPr>
      <w:r w:rsidRPr="0045320F">
        <w:rPr>
          <w:rStyle w:val="HideTWBExt"/>
          <w:noProof w:val="0"/>
          <w:lang w:val="en-GB"/>
        </w:rPr>
        <w:t>&lt;/Amend&gt;</w:t>
      </w:r>
    </w:p>
    <w:p w14:paraId="0C14EC97" w14:textId="79E6485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1074</w:t>
      </w:r>
      <w:r w:rsidRPr="0045320F">
        <w:rPr>
          <w:rStyle w:val="HideTWBExt"/>
          <w:noProof w:val="0"/>
          <w:lang w:val="en-GB"/>
        </w:rPr>
        <w:t>&lt;/NumAm&gt;</w:t>
      </w:r>
    </w:p>
    <w:p w14:paraId="19C5089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Nadine Morano</w:t>
      </w:r>
      <w:r w:rsidRPr="0045320F">
        <w:rPr>
          <w:rStyle w:val="HideTWBExt"/>
          <w:noProof w:val="0"/>
          <w:lang w:val="en-GB"/>
        </w:rPr>
        <w:t>&lt;/Members&gt;</w:t>
      </w:r>
    </w:p>
    <w:p w14:paraId="36E84BDF" w14:textId="77777777" w:rsidR="00D07D2A" w:rsidRPr="009837E0" w:rsidRDefault="00D07D2A" w:rsidP="00D07D2A">
      <w:pPr>
        <w:pStyle w:val="NormalBold"/>
      </w:pPr>
      <w:r w:rsidRPr="009837E0">
        <w:rPr>
          <w:rStyle w:val="HideTWBExt"/>
          <w:noProof w:val="0"/>
        </w:rPr>
        <w:t>&lt;/RepeatBlock-By&gt;</w:t>
      </w:r>
    </w:p>
    <w:p w14:paraId="08B385E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A23B060"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e</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7E6B9454" w14:textId="77777777" w:rsidTr="0045320F">
        <w:trPr>
          <w:trHeight w:hRule="exact" w:val="240"/>
          <w:jc w:val="center"/>
        </w:trPr>
        <w:tc>
          <w:tcPr>
            <w:tcW w:w="9752" w:type="dxa"/>
            <w:gridSpan w:val="2"/>
          </w:tcPr>
          <w:p w14:paraId="76323015" w14:textId="77777777" w:rsidR="00D07D2A" w:rsidRPr="0045320F" w:rsidRDefault="00D07D2A" w:rsidP="0045320F">
            <w:pPr>
              <w:rPr>
                <w:lang w:val="fr-FR"/>
              </w:rPr>
            </w:pPr>
          </w:p>
        </w:tc>
      </w:tr>
      <w:tr w:rsidR="00D07D2A" w:rsidRPr="009837E0" w14:paraId="02379679" w14:textId="77777777" w:rsidTr="0045320F">
        <w:trPr>
          <w:trHeight w:val="240"/>
          <w:jc w:val="center"/>
        </w:trPr>
        <w:tc>
          <w:tcPr>
            <w:tcW w:w="4876" w:type="dxa"/>
          </w:tcPr>
          <w:p w14:paraId="002660B7" w14:textId="77777777" w:rsidR="00D07D2A" w:rsidRPr="009837E0" w:rsidRDefault="00D07D2A" w:rsidP="0045320F">
            <w:pPr>
              <w:pStyle w:val="AmColumnHeading"/>
            </w:pPr>
            <w:r w:rsidRPr="009837E0">
              <w:t>Tekst proponowany przez Komisję</w:t>
            </w:r>
          </w:p>
        </w:tc>
        <w:tc>
          <w:tcPr>
            <w:tcW w:w="4876" w:type="dxa"/>
          </w:tcPr>
          <w:p w14:paraId="5B590C3E" w14:textId="77777777" w:rsidR="00D07D2A" w:rsidRPr="009837E0" w:rsidRDefault="00D07D2A" w:rsidP="0045320F">
            <w:pPr>
              <w:pStyle w:val="AmColumnHeading"/>
            </w:pPr>
            <w:r w:rsidRPr="009837E0">
              <w:t>Poprawka</w:t>
            </w:r>
          </w:p>
        </w:tc>
      </w:tr>
      <w:tr w:rsidR="00D07D2A" w:rsidRPr="009837E0" w14:paraId="67F2533E" w14:textId="77777777" w:rsidTr="0045320F">
        <w:trPr>
          <w:jc w:val="center"/>
        </w:trPr>
        <w:tc>
          <w:tcPr>
            <w:tcW w:w="4876" w:type="dxa"/>
          </w:tcPr>
          <w:p w14:paraId="299449B2" w14:textId="77777777" w:rsidR="00D07D2A" w:rsidRPr="009837E0" w:rsidRDefault="00D07D2A" w:rsidP="0045320F">
            <w:pPr>
              <w:pStyle w:val="Normal6a"/>
            </w:pPr>
            <w:r w:rsidRPr="009837E0">
              <w:t>e)</w:t>
            </w:r>
            <w:r w:rsidRPr="009837E0">
              <w:tab/>
              <w:t xml:space="preserve">wprowadzają wszelkie </w:t>
            </w:r>
            <w:r w:rsidRPr="009837E0">
              <w:rPr>
                <w:b/>
                <w:bCs/>
                <w:i/>
                <w:iCs/>
              </w:rPr>
              <w:t>uzasadnione i proporcjonalne</w:t>
            </w:r>
            <w:r w:rsidRPr="009837E0">
              <w:t xml:space="preserve"> środki mające na celu </w:t>
            </w:r>
            <w:r w:rsidRPr="009837E0">
              <w:rPr>
                <w:b/>
                <w:bCs/>
                <w:i/>
                <w:iCs/>
              </w:rPr>
              <w:t>zapobieganie niedozwolonemu przemieszczaniu się</w:t>
            </w:r>
            <w:r w:rsidRPr="009837E0">
              <w:t xml:space="preserve"> między państwami członkowskimi </w:t>
            </w:r>
            <w:r w:rsidRPr="009837E0">
              <w:rPr>
                <w:b/>
                <w:bCs/>
                <w:i/>
                <w:iCs/>
              </w:rPr>
              <w:t>oraz zaradzanie mu</w:t>
            </w:r>
            <w:r w:rsidRPr="009837E0">
              <w:t>.</w:t>
            </w:r>
          </w:p>
        </w:tc>
        <w:tc>
          <w:tcPr>
            <w:tcW w:w="4876" w:type="dxa"/>
          </w:tcPr>
          <w:p w14:paraId="38DBEBD0" w14:textId="77777777" w:rsidR="00D07D2A" w:rsidRPr="009837E0" w:rsidRDefault="00D07D2A" w:rsidP="0045320F">
            <w:pPr>
              <w:pStyle w:val="Normal6a"/>
            </w:pPr>
            <w:r w:rsidRPr="009837E0">
              <w:rPr>
                <w:color w:val="000005"/>
              </w:rPr>
              <w:t>e)</w:t>
            </w:r>
            <w:r w:rsidRPr="009837E0">
              <w:rPr>
                <w:color w:val="000005"/>
              </w:rPr>
              <w:tab/>
              <w:t xml:space="preserve">wprowadzają wszelkie </w:t>
            </w:r>
            <w:r w:rsidRPr="009837E0">
              <w:rPr>
                <w:b/>
                <w:bCs/>
                <w:i/>
                <w:iCs/>
                <w:color w:val="000005"/>
              </w:rPr>
              <w:t>niezbędne</w:t>
            </w:r>
            <w:r w:rsidRPr="009837E0">
              <w:rPr>
                <w:color w:val="000005"/>
              </w:rPr>
              <w:t xml:space="preserve"> środki mające na celu </w:t>
            </w:r>
            <w:r w:rsidRPr="009837E0">
              <w:rPr>
                <w:b/>
                <w:bCs/>
                <w:i/>
                <w:iCs/>
                <w:color w:val="000005"/>
              </w:rPr>
              <w:t>uniemożliwienie niedozwolonego przemieszczania się</w:t>
            </w:r>
            <w:r w:rsidRPr="009837E0">
              <w:rPr>
                <w:color w:val="000005"/>
              </w:rPr>
              <w:t xml:space="preserve"> między państwami członkowskimi.</w:t>
            </w:r>
          </w:p>
        </w:tc>
      </w:tr>
    </w:tbl>
    <w:p w14:paraId="567052B4"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{FR}</w:t>
      </w:r>
      <w:r w:rsidRPr="0045320F">
        <w:rPr>
          <w:lang w:val="en-GB"/>
        </w:rPr>
        <w:t>fr</w:t>
      </w:r>
      <w:r w:rsidRPr="0045320F">
        <w:rPr>
          <w:rStyle w:val="HideTWBExt"/>
          <w:noProof w:val="0"/>
          <w:lang w:val="en-GB"/>
        </w:rPr>
        <w:t>&lt;/Original&gt;</w:t>
      </w:r>
    </w:p>
    <w:p w14:paraId="6805A302" w14:textId="562EAB63" w:rsidR="00D07D2A" w:rsidRPr="0045320F" w:rsidRDefault="00D07D2A" w:rsidP="00D07D2A">
      <w:pPr>
        <w:rPr>
          <w:lang w:val="en-GB"/>
        </w:rPr>
      </w:pPr>
      <w:r w:rsidRPr="0045320F">
        <w:rPr>
          <w:rStyle w:val="HideTWBExt"/>
          <w:noProof w:val="0"/>
          <w:lang w:val="en-GB"/>
        </w:rPr>
        <w:t>&lt;/Amend&gt;</w:t>
      </w:r>
    </w:p>
    <w:p w14:paraId="2A09D664" w14:textId="68BBE4F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1075</w:t>
      </w:r>
      <w:r w:rsidRPr="0045320F">
        <w:rPr>
          <w:rStyle w:val="HideTWBExt"/>
          <w:noProof w:val="0"/>
          <w:lang w:val="en-GB"/>
        </w:rPr>
        <w:t>&lt;/NumAm&gt;</w:t>
      </w:r>
    </w:p>
    <w:p w14:paraId="5672831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021BA4C9" w14:textId="77777777" w:rsidR="00D07D2A" w:rsidRPr="009837E0" w:rsidRDefault="00D07D2A" w:rsidP="00D07D2A">
      <w:pPr>
        <w:pStyle w:val="NormalBold"/>
      </w:pPr>
      <w:r w:rsidRPr="009837E0">
        <w:rPr>
          <w:rStyle w:val="HideTWBExt"/>
          <w:noProof w:val="0"/>
        </w:rPr>
        <w:t>&lt;/RepeatBlock-By&gt;</w:t>
      </w:r>
    </w:p>
    <w:p w14:paraId="798D529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DA54A36"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5 – ustęp 1 – litera e</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32DA7650" w14:textId="77777777" w:rsidTr="0045320F">
        <w:trPr>
          <w:trHeight w:hRule="exact" w:val="240"/>
          <w:jc w:val="center"/>
        </w:trPr>
        <w:tc>
          <w:tcPr>
            <w:tcW w:w="9752" w:type="dxa"/>
            <w:gridSpan w:val="2"/>
          </w:tcPr>
          <w:p w14:paraId="091CD9C1" w14:textId="77777777" w:rsidR="00D07D2A" w:rsidRPr="0045320F" w:rsidRDefault="00D07D2A" w:rsidP="0045320F">
            <w:pPr>
              <w:rPr>
                <w:lang w:val="fr-FR"/>
              </w:rPr>
            </w:pPr>
          </w:p>
        </w:tc>
      </w:tr>
      <w:tr w:rsidR="00D07D2A" w:rsidRPr="009837E0" w14:paraId="77D7AF36" w14:textId="77777777" w:rsidTr="0045320F">
        <w:trPr>
          <w:trHeight w:val="240"/>
          <w:jc w:val="center"/>
        </w:trPr>
        <w:tc>
          <w:tcPr>
            <w:tcW w:w="4876" w:type="dxa"/>
          </w:tcPr>
          <w:p w14:paraId="01F9B38F" w14:textId="77777777" w:rsidR="00D07D2A" w:rsidRPr="009837E0" w:rsidRDefault="00D07D2A" w:rsidP="0045320F">
            <w:pPr>
              <w:pStyle w:val="AmColumnHeading"/>
            </w:pPr>
            <w:r w:rsidRPr="009837E0">
              <w:t>Tekst proponowany przez Komisję</w:t>
            </w:r>
          </w:p>
        </w:tc>
        <w:tc>
          <w:tcPr>
            <w:tcW w:w="4876" w:type="dxa"/>
          </w:tcPr>
          <w:p w14:paraId="636A15EA" w14:textId="77777777" w:rsidR="00D07D2A" w:rsidRPr="009837E0" w:rsidRDefault="00D07D2A" w:rsidP="0045320F">
            <w:pPr>
              <w:pStyle w:val="AmColumnHeading"/>
            </w:pPr>
            <w:r w:rsidRPr="009837E0">
              <w:t>Poprawka</w:t>
            </w:r>
          </w:p>
        </w:tc>
      </w:tr>
      <w:tr w:rsidR="00D07D2A" w:rsidRPr="009837E0" w14:paraId="55A73AD9" w14:textId="77777777" w:rsidTr="0045320F">
        <w:trPr>
          <w:jc w:val="center"/>
        </w:trPr>
        <w:tc>
          <w:tcPr>
            <w:tcW w:w="4876" w:type="dxa"/>
          </w:tcPr>
          <w:p w14:paraId="2869AF78" w14:textId="77777777" w:rsidR="00D07D2A" w:rsidRPr="009837E0" w:rsidRDefault="00D07D2A" w:rsidP="0045320F">
            <w:pPr>
              <w:pStyle w:val="Normal6a"/>
            </w:pPr>
            <w:r w:rsidRPr="009837E0">
              <w:t>e)</w:t>
            </w:r>
            <w:r w:rsidRPr="009837E0">
              <w:tab/>
              <w:t xml:space="preserve">wprowadzają wszelkie </w:t>
            </w:r>
            <w:r w:rsidRPr="009837E0">
              <w:rPr>
                <w:b/>
                <w:bCs/>
                <w:i/>
                <w:iCs/>
              </w:rPr>
              <w:t>uzasadnione i proporcjonalne</w:t>
            </w:r>
            <w:r w:rsidRPr="009837E0">
              <w:t xml:space="preserve"> środki mające na celu zapobieganie niedozwolonemu przemieszczaniu się między państwami członkowskimi oraz zaradzanie mu.</w:t>
            </w:r>
          </w:p>
        </w:tc>
        <w:tc>
          <w:tcPr>
            <w:tcW w:w="4876" w:type="dxa"/>
          </w:tcPr>
          <w:p w14:paraId="797D4404" w14:textId="77777777" w:rsidR="00D07D2A" w:rsidRPr="009837E0" w:rsidRDefault="00D07D2A" w:rsidP="0045320F">
            <w:pPr>
              <w:pStyle w:val="Normal6a"/>
            </w:pPr>
            <w:r w:rsidRPr="009837E0">
              <w:rPr>
                <w:color w:val="000005"/>
              </w:rPr>
              <w:t>e)</w:t>
            </w:r>
            <w:r w:rsidRPr="009837E0">
              <w:rPr>
                <w:color w:val="000005"/>
              </w:rPr>
              <w:tab/>
              <w:t xml:space="preserve">wprowadzają wszelkie </w:t>
            </w:r>
            <w:r w:rsidRPr="009837E0">
              <w:rPr>
                <w:b/>
                <w:bCs/>
                <w:i/>
                <w:iCs/>
                <w:color w:val="000005"/>
              </w:rPr>
              <w:t>niezbędne</w:t>
            </w:r>
            <w:r w:rsidRPr="009837E0">
              <w:rPr>
                <w:color w:val="000005"/>
              </w:rPr>
              <w:t xml:space="preserve"> środki mające na celu zapobieganie niedozwolonemu przemieszczaniu się między państwami członkowskimi oraz zaradzanie mu.</w:t>
            </w:r>
          </w:p>
        </w:tc>
      </w:tr>
    </w:tbl>
    <w:p w14:paraId="0B89782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3D3BB3A" w14:textId="77777777" w:rsidR="00D07D2A" w:rsidRPr="0045320F" w:rsidRDefault="00D07D2A" w:rsidP="00D07D2A">
      <w:pPr>
        <w:rPr>
          <w:lang w:val="en-GB"/>
        </w:rPr>
      </w:pPr>
      <w:r w:rsidRPr="0045320F">
        <w:rPr>
          <w:rStyle w:val="HideTWBExt"/>
          <w:noProof w:val="0"/>
          <w:lang w:val="en-GB"/>
        </w:rPr>
        <w:t>&lt;/Amend&gt;</w:t>
      </w:r>
    </w:p>
    <w:p w14:paraId="1C9A37C8" w14:textId="1F70134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1076</w:t>
      </w:r>
      <w:r w:rsidRPr="0045320F">
        <w:rPr>
          <w:rStyle w:val="HideTWBExt"/>
          <w:noProof w:val="0"/>
          <w:lang w:val="en-GB"/>
        </w:rPr>
        <w:t>&lt;/NumAm&gt;</w:t>
      </w:r>
    </w:p>
    <w:p w14:paraId="635AB2B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298820FB" w14:textId="77777777" w:rsidR="00D07D2A" w:rsidRPr="009837E0" w:rsidRDefault="00D07D2A" w:rsidP="00D07D2A">
      <w:pPr>
        <w:pStyle w:val="NormalBold"/>
      </w:pPr>
      <w:r w:rsidRPr="009837E0">
        <w:rPr>
          <w:rStyle w:val="HideTWBExt"/>
          <w:noProof w:val="0"/>
        </w:rPr>
        <w:t>&lt;/RepeatBlock-By&gt;</w:t>
      </w:r>
    </w:p>
    <w:p w14:paraId="6665FD9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1BF9EB1" w14:textId="77777777" w:rsidR="00D07D2A" w:rsidRPr="009837E0" w:rsidRDefault="00D07D2A" w:rsidP="00D07D2A">
      <w:pPr>
        <w:pStyle w:val="NormalBold"/>
      </w:pPr>
      <w:r w:rsidRPr="009837E0">
        <w:rPr>
          <w:rStyle w:val="HideTWBExt"/>
          <w:noProof w:val="0"/>
        </w:rPr>
        <w:t>&lt;Article&gt;</w:t>
      </w:r>
      <w:r w:rsidRPr="009837E0">
        <w:t>Artykuł 5 – ustęp 1 – litera e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C0C2A20" w14:textId="77777777" w:rsidTr="0045320F">
        <w:trPr>
          <w:trHeight w:hRule="exact" w:val="240"/>
          <w:jc w:val="center"/>
        </w:trPr>
        <w:tc>
          <w:tcPr>
            <w:tcW w:w="9752" w:type="dxa"/>
            <w:gridSpan w:val="2"/>
          </w:tcPr>
          <w:p w14:paraId="5F37D5A6" w14:textId="77777777" w:rsidR="00D07D2A" w:rsidRPr="009837E0" w:rsidRDefault="00D07D2A" w:rsidP="0045320F"/>
        </w:tc>
      </w:tr>
      <w:tr w:rsidR="00D07D2A" w:rsidRPr="009837E0" w14:paraId="66C213B1" w14:textId="77777777" w:rsidTr="0045320F">
        <w:trPr>
          <w:trHeight w:val="240"/>
          <w:jc w:val="center"/>
        </w:trPr>
        <w:tc>
          <w:tcPr>
            <w:tcW w:w="4876" w:type="dxa"/>
          </w:tcPr>
          <w:p w14:paraId="79B9123F" w14:textId="77777777" w:rsidR="00D07D2A" w:rsidRPr="009837E0" w:rsidRDefault="00D07D2A" w:rsidP="0045320F">
            <w:pPr>
              <w:pStyle w:val="AmColumnHeading"/>
            </w:pPr>
            <w:r w:rsidRPr="009837E0">
              <w:t>Tekst proponowany przez Komisję</w:t>
            </w:r>
          </w:p>
        </w:tc>
        <w:tc>
          <w:tcPr>
            <w:tcW w:w="4876" w:type="dxa"/>
          </w:tcPr>
          <w:p w14:paraId="4BFDE835" w14:textId="77777777" w:rsidR="00D07D2A" w:rsidRPr="009837E0" w:rsidRDefault="00D07D2A" w:rsidP="0045320F">
            <w:pPr>
              <w:pStyle w:val="AmColumnHeading"/>
            </w:pPr>
            <w:r w:rsidRPr="009837E0">
              <w:t>Poprawka</w:t>
            </w:r>
          </w:p>
        </w:tc>
      </w:tr>
      <w:tr w:rsidR="00D07D2A" w:rsidRPr="009837E0" w14:paraId="6E0CDCB0" w14:textId="77777777" w:rsidTr="0045320F">
        <w:trPr>
          <w:jc w:val="center"/>
        </w:trPr>
        <w:tc>
          <w:tcPr>
            <w:tcW w:w="4876" w:type="dxa"/>
          </w:tcPr>
          <w:p w14:paraId="3E7A505B" w14:textId="77777777" w:rsidR="00D07D2A" w:rsidRPr="009837E0" w:rsidRDefault="00D07D2A" w:rsidP="0045320F">
            <w:pPr>
              <w:pStyle w:val="Normal6a"/>
            </w:pPr>
          </w:p>
        </w:tc>
        <w:tc>
          <w:tcPr>
            <w:tcW w:w="4876" w:type="dxa"/>
          </w:tcPr>
          <w:p w14:paraId="756991D7" w14:textId="77777777" w:rsidR="00D07D2A" w:rsidRPr="009837E0" w:rsidRDefault="00D07D2A" w:rsidP="0045320F">
            <w:pPr>
              <w:pStyle w:val="Normal6a"/>
            </w:pPr>
            <w:r w:rsidRPr="009837E0">
              <w:rPr>
                <w:b/>
                <w:i/>
                <w:color w:val="000005"/>
              </w:rPr>
              <w:t>ea)</w:t>
            </w:r>
            <w:r w:rsidRPr="009837E0">
              <w:rPr>
                <w:color w:val="000005"/>
              </w:rPr>
              <w:tab/>
            </w:r>
            <w:r w:rsidRPr="009837E0">
              <w:rPr>
                <w:b/>
                <w:i/>
                <w:color w:val="000005"/>
              </w:rPr>
              <w:t>zapewniają automatyczne odrzucenie wniosku każdej osoby ubiegającej się o ochronę międzynarodową, jeżeli nie przybyła ona do Unii Europejskiej bezpośrednio z kraju, w którym jej życie lub wolność były zagrożone, lub jeżeli przybywając z tego kraju, zatrzymała się w innym kraju poza Unią Europejską i jest w stanie wykazać, że nie można było od niej w sposób racjonalny oczekiwać, że będzie ubiegać się o ochronę na mocy konwencji dotyczącej uchodźców w tym kraju.</w:t>
            </w:r>
          </w:p>
        </w:tc>
      </w:tr>
    </w:tbl>
    <w:p w14:paraId="7E7B483D"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A8F598C" w14:textId="77777777" w:rsidR="00D07D2A" w:rsidRPr="0045320F" w:rsidRDefault="00D07D2A" w:rsidP="00D07D2A">
      <w:pPr>
        <w:rPr>
          <w:lang w:val="en-GB"/>
        </w:rPr>
      </w:pPr>
      <w:r w:rsidRPr="0045320F">
        <w:rPr>
          <w:rStyle w:val="HideTWBExt"/>
          <w:noProof w:val="0"/>
          <w:lang w:val="en-GB"/>
        </w:rPr>
        <w:t>&lt;/Amend&gt;</w:t>
      </w:r>
    </w:p>
    <w:p w14:paraId="3301311D" w14:textId="228229A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1077</w:t>
      </w:r>
      <w:r w:rsidRPr="0045320F">
        <w:rPr>
          <w:rStyle w:val="HideTWBExt"/>
          <w:noProof w:val="0"/>
          <w:lang w:val="en-GB"/>
        </w:rPr>
        <w:t>&lt;/NumAm&gt;</w:t>
      </w:r>
    </w:p>
    <w:p w14:paraId="4FC5F73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Juan Ignacio Zoido Álvarez</w:t>
      </w:r>
      <w:r w:rsidRPr="0045320F">
        <w:rPr>
          <w:rStyle w:val="HideTWBExt"/>
          <w:noProof w:val="0"/>
          <w:lang w:val="en-GB"/>
        </w:rPr>
        <w:t>&lt;/Members&gt;</w:t>
      </w:r>
    </w:p>
    <w:p w14:paraId="78A985A4" w14:textId="77777777" w:rsidR="00D07D2A" w:rsidRPr="009837E0" w:rsidRDefault="00D07D2A" w:rsidP="00D07D2A">
      <w:pPr>
        <w:pStyle w:val="NormalBold"/>
      </w:pPr>
      <w:r w:rsidRPr="009837E0">
        <w:rPr>
          <w:rStyle w:val="HideTWBExt"/>
          <w:noProof w:val="0"/>
        </w:rPr>
        <w:t>&lt;/RepeatBlock-By&gt;</w:t>
      </w:r>
    </w:p>
    <w:p w14:paraId="1A78D92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9301260" w14:textId="77777777" w:rsidR="00D07D2A" w:rsidRPr="009837E0" w:rsidRDefault="00D07D2A" w:rsidP="00D07D2A">
      <w:pPr>
        <w:pStyle w:val="NormalBold"/>
      </w:pPr>
      <w:r w:rsidRPr="009837E0">
        <w:rPr>
          <w:rStyle w:val="HideTWBExt"/>
          <w:noProof w:val="0"/>
        </w:rPr>
        <w:t>&lt;Article&gt;</w:t>
      </w:r>
      <w:r w:rsidRPr="009837E0">
        <w:t>Artykuł 5 – ustęp 2</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EE96414" w14:textId="77777777" w:rsidTr="0045320F">
        <w:trPr>
          <w:trHeight w:hRule="exact" w:val="240"/>
          <w:jc w:val="center"/>
        </w:trPr>
        <w:tc>
          <w:tcPr>
            <w:tcW w:w="9752" w:type="dxa"/>
            <w:gridSpan w:val="2"/>
          </w:tcPr>
          <w:p w14:paraId="343DB8DA" w14:textId="77777777" w:rsidR="00D07D2A" w:rsidRPr="009837E0" w:rsidRDefault="00D07D2A" w:rsidP="0045320F"/>
        </w:tc>
      </w:tr>
      <w:tr w:rsidR="00D07D2A" w:rsidRPr="009837E0" w14:paraId="31DB87D6" w14:textId="77777777" w:rsidTr="0045320F">
        <w:trPr>
          <w:trHeight w:val="240"/>
          <w:jc w:val="center"/>
        </w:trPr>
        <w:tc>
          <w:tcPr>
            <w:tcW w:w="4876" w:type="dxa"/>
          </w:tcPr>
          <w:p w14:paraId="1AB127CA" w14:textId="77777777" w:rsidR="00D07D2A" w:rsidRPr="009837E0" w:rsidRDefault="00D07D2A" w:rsidP="0045320F">
            <w:pPr>
              <w:pStyle w:val="AmColumnHeading"/>
            </w:pPr>
            <w:r w:rsidRPr="009837E0">
              <w:t>Tekst proponowany przez Komisję</w:t>
            </w:r>
          </w:p>
        </w:tc>
        <w:tc>
          <w:tcPr>
            <w:tcW w:w="4876" w:type="dxa"/>
          </w:tcPr>
          <w:p w14:paraId="19501FAA" w14:textId="77777777" w:rsidR="00D07D2A" w:rsidRPr="009837E0" w:rsidRDefault="00D07D2A" w:rsidP="0045320F">
            <w:pPr>
              <w:pStyle w:val="AmColumnHeading"/>
            </w:pPr>
            <w:r w:rsidRPr="009837E0">
              <w:t>Poprawka</w:t>
            </w:r>
          </w:p>
        </w:tc>
      </w:tr>
      <w:tr w:rsidR="00D07D2A" w:rsidRPr="009837E0" w14:paraId="1F7FFCA5" w14:textId="77777777" w:rsidTr="0045320F">
        <w:trPr>
          <w:jc w:val="center"/>
        </w:trPr>
        <w:tc>
          <w:tcPr>
            <w:tcW w:w="4876" w:type="dxa"/>
          </w:tcPr>
          <w:p w14:paraId="4DF6F6BB" w14:textId="77777777" w:rsidR="00D07D2A" w:rsidRPr="009837E0" w:rsidRDefault="00D07D2A" w:rsidP="0045320F">
            <w:pPr>
              <w:pStyle w:val="Normal6a"/>
            </w:pPr>
            <w:r w:rsidRPr="009837E0">
              <w:t>2.</w:t>
            </w:r>
            <w:r w:rsidRPr="009837E0">
              <w:tab/>
              <w:t>Finansowego i operacyjnego wsparcia ze strony Unii na rzecz wywiązania się z zobowiązań udziela się zgodnie z rozporządzeniem (UE) XXX/XXX [Fundusz Azylu i Migracji] oraz rozporządzeniem (UE) XXX/XXX [Fundusz Zintegrowanego Zarządzania Granicami].</w:t>
            </w:r>
          </w:p>
        </w:tc>
        <w:tc>
          <w:tcPr>
            <w:tcW w:w="4876" w:type="dxa"/>
          </w:tcPr>
          <w:p w14:paraId="1664438C" w14:textId="77777777" w:rsidR="00D07D2A" w:rsidRPr="009837E0" w:rsidRDefault="00D07D2A" w:rsidP="0045320F">
            <w:pPr>
              <w:pStyle w:val="Normal6a"/>
            </w:pPr>
            <w:r w:rsidRPr="009837E0">
              <w:rPr>
                <w:color w:val="000005"/>
              </w:rPr>
              <w:t>2.</w:t>
            </w:r>
            <w:r w:rsidRPr="009837E0">
              <w:rPr>
                <w:color w:val="000005"/>
              </w:rPr>
              <w:tab/>
              <w:t>Finansowego i operacyjnego wsparcia ze strony Unii</w:t>
            </w:r>
            <w:r w:rsidRPr="009837E0">
              <w:rPr>
                <w:b/>
                <w:i/>
                <w:color w:val="000005"/>
              </w:rPr>
              <w:t>, w tym wsparcia operacyjnego jej agencji,</w:t>
            </w:r>
            <w:r w:rsidRPr="009837E0">
              <w:rPr>
                <w:color w:val="000005"/>
              </w:rPr>
              <w:t xml:space="preserve"> na rzecz wywiązania się z zobowiązań udziela się zgodnie z </w:t>
            </w:r>
            <w:r w:rsidRPr="009837E0">
              <w:rPr>
                <w:b/>
                <w:i/>
                <w:color w:val="000005"/>
              </w:rPr>
              <w:t xml:space="preserve">rozporządzeniem (UE) XXX/XXX (Agencja Unii Europejskiej ds. Azylu), rozporządzeniem (UE) 2019/1896 (Europejska Agencja Straży Granicznej i Przybrzeżnej), </w:t>
            </w:r>
            <w:r w:rsidRPr="009837E0">
              <w:rPr>
                <w:color w:val="000005"/>
              </w:rPr>
              <w:t>rozporządzeniem (UE) XXX/XXX [Fundusz Azylu i Migracji] oraz rozporządzeniem (UE) XXX/XXX [Fundusz Zintegrowanego Zarządzania Granicami].</w:t>
            </w:r>
          </w:p>
        </w:tc>
      </w:tr>
    </w:tbl>
    <w:p w14:paraId="0C0C14EB"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{ES}</w:t>
      </w:r>
      <w:r w:rsidRPr="009837E0">
        <w:t>es</w:t>
      </w:r>
      <w:r w:rsidRPr="009837E0">
        <w:rPr>
          <w:rStyle w:val="HideTWBExt"/>
          <w:noProof w:val="0"/>
        </w:rPr>
        <w:t>&lt;/Original&gt;</w:t>
      </w:r>
    </w:p>
    <w:p w14:paraId="468B4015" w14:textId="77777777" w:rsidR="00D07D2A" w:rsidRPr="009837E0" w:rsidRDefault="00D07D2A" w:rsidP="00D07D2A">
      <w:r w:rsidRPr="009837E0">
        <w:rPr>
          <w:rStyle w:val="HideTWBExt"/>
          <w:noProof w:val="0"/>
        </w:rPr>
        <w:t>&lt;/Amend&gt;</w:t>
      </w:r>
    </w:p>
    <w:p w14:paraId="136F6578" w14:textId="77E05AC8"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1078</w:t>
      </w:r>
      <w:r w:rsidRPr="009837E0">
        <w:rPr>
          <w:rStyle w:val="HideTWBExt"/>
          <w:noProof w:val="0"/>
        </w:rPr>
        <w:t>&lt;/NumAm&gt;</w:t>
      </w:r>
    </w:p>
    <w:p w14:paraId="33946F81" w14:textId="77777777" w:rsidR="00D07D2A" w:rsidRPr="009837E0" w:rsidRDefault="00D07D2A" w:rsidP="00D07D2A">
      <w:pPr>
        <w:pStyle w:val="NormalBold"/>
      </w:pPr>
      <w:r w:rsidRPr="009837E0">
        <w:rPr>
          <w:rStyle w:val="HideTWBExt"/>
          <w:noProof w:val="0"/>
        </w:rPr>
        <w:t>&lt;RepeatBlock-By&gt;&lt;Members&gt;</w:t>
      </w:r>
      <w:r w:rsidRPr="009837E0">
        <w:t>Cornelia Ernst, Konstantinos Arvanitis, Sira Rego, Pernando Barrena Arza, Malin Björk, Miguel Urbán Crespo, Anne-Sophie Pelletier</w:t>
      </w:r>
      <w:r w:rsidRPr="009837E0">
        <w:rPr>
          <w:rStyle w:val="HideTWBExt"/>
          <w:noProof w:val="0"/>
        </w:rPr>
        <w:t>&lt;/Members&gt;</w:t>
      </w:r>
    </w:p>
    <w:p w14:paraId="60868991" w14:textId="77777777" w:rsidR="00D07D2A" w:rsidRPr="009837E0" w:rsidRDefault="00D07D2A" w:rsidP="00D07D2A">
      <w:pPr>
        <w:pStyle w:val="NormalBold"/>
      </w:pPr>
      <w:r w:rsidRPr="009837E0">
        <w:rPr>
          <w:rStyle w:val="HideTWBExt"/>
          <w:noProof w:val="0"/>
        </w:rPr>
        <w:t>&lt;/RepeatBlock-By&gt;</w:t>
      </w:r>
    </w:p>
    <w:p w14:paraId="24587A7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15FB5B8" w14:textId="77777777" w:rsidR="00D07D2A" w:rsidRPr="009837E0" w:rsidRDefault="00D07D2A" w:rsidP="00D07D2A">
      <w:pPr>
        <w:pStyle w:val="NormalBold"/>
      </w:pPr>
      <w:r w:rsidRPr="009837E0">
        <w:rPr>
          <w:rStyle w:val="HideTWBExt"/>
          <w:noProof w:val="0"/>
        </w:rPr>
        <w:t>&lt;Article&gt;</w:t>
      </w:r>
      <w:r w:rsidRPr="009837E0">
        <w:t>Artykuł 5 – ustęp 2</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4CBF479" w14:textId="77777777" w:rsidTr="0045320F">
        <w:trPr>
          <w:trHeight w:hRule="exact" w:val="240"/>
          <w:jc w:val="center"/>
        </w:trPr>
        <w:tc>
          <w:tcPr>
            <w:tcW w:w="9752" w:type="dxa"/>
            <w:gridSpan w:val="2"/>
          </w:tcPr>
          <w:p w14:paraId="7FCB4967" w14:textId="77777777" w:rsidR="00D07D2A" w:rsidRPr="009837E0" w:rsidRDefault="00D07D2A" w:rsidP="0045320F"/>
        </w:tc>
      </w:tr>
      <w:tr w:rsidR="00D07D2A" w:rsidRPr="009837E0" w14:paraId="30000431" w14:textId="77777777" w:rsidTr="0045320F">
        <w:trPr>
          <w:trHeight w:val="240"/>
          <w:jc w:val="center"/>
        </w:trPr>
        <w:tc>
          <w:tcPr>
            <w:tcW w:w="4876" w:type="dxa"/>
          </w:tcPr>
          <w:p w14:paraId="0F6E89C5" w14:textId="77777777" w:rsidR="00D07D2A" w:rsidRPr="009837E0" w:rsidRDefault="00D07D2A" w:rsidP="0045320F">
            <w:pPr>
              <w:pStyle w:val="AmColumnHeading"/>
            </w:pPr>
            <w:r w:rsidRPr="009837E0">
              <w:t>Tekst proponowany przez Komisję</w:t>
            </w:r>
          </w:p>
        </w:tc>
        <w:tc>
          <w:tcPr>
            <w:tcW w:w="4876" w:type="dxa"/>
          </w:tcPr>
          <w:p w14:paraId="1EA80CCE" w14:textId="77777777" w:rsidR="00D07D2A" w:rsidRPr="009837E0" w:rsidRDefault="00D07D2A" w:rsidP="0045320F">
            <w:pPr>
              <w:pStyle w:val="AmColumnHeading"/>
            </w:pPr>
            <w:r w:rsidRPr="009837E0">
              <w:t>Poprawka</w:t>
            </w:r>
          </w:p>
        </w:tc>
      </w:tr>
      <w:tr w:rsidR="00D07D2A" w:rsidRPr="009837E0" w14:paraId="2756DE5F" w14:textId="77777777" w:rsidTr="0045320F">
        <w:trPr>
          <w:jc w:val="center"/>
        </w:trPr>
        <w:tc>
          <w:tcPr>
            <w:tcW w:w="4876" w:type="dxa"/>
          </w:tcPr>
          <w:p w14:paraId="0BAD9EFA" w14:textId="77777777" w:rsidR="00D07D2A" w:rsidRPr="009837E0" w:rsidRDefault="00D07D2A" w:rsidP="0045320F">
            <w:pPr>
              <w:pStyle w:val="Normal6a"/>
            </w:pPr>
            <w:r w:rsidRPr="009837E0">
              <w:t>2.</w:t>
            </w:r>
            <w:r w:rsidRPr="009837E0">
              <w:tab/>
              <w:t xml:space="preserve">Finansowego i operacyjnego wsparcia ze strony Unii na rzecz wywiązania się z zobowiązań udziela się zgodnie z rozporządzeniem (UE) XXX/XXX [Fundusz Azylu i Migracji] </w:t>
            </w:r>
            <w:r w:rsidRPr="009837E0">
              <w:rPr>
                <w:b/>
                <w:bCs/>
                <w:i/>
                <w:iCs/>
              </w:rPr>
              <w:t>oraz rozporządzeniem (UE) XXX/XXX [Fundusz Zintegrowanego Zarządzania Granicami]</w:t>
            </w:r>
            <w:r w:rsidRPr="009837E0">
              <w:t>.</w:t>
            </w:r>
          </w:p>
        </w:tc>
        <w:tc>
          <w:tcPr>
            <w:tcW w:w="4876" w:type="dxa"/>
          </w:tcPr>
          <w:p w14:paraId="1EB881C3" w14:textId="77777777" w:rsidR="00D07D2A" w:rsidRPr="009837E0" w:rsidRDefault="00D07D2A" w:rsidP="0045320F">
            <w:pPr>
              <w:pStyle w:val="Normal6a"/>
            </w:pPr>
            <w:r w:rsidRPr="009837E0">
              <w:rPr>
                <w:color w:val="000005"/>
              </w:rPr>
              <w:t>2.</w:t>
            </w:r>
            <w:r w:rsidRPr="009837E0">
              <w:rPr>
                <w:color w:val="000005"/>
              </w:rPr>
              <w:tab/>
              <w:t>Finansowego i operacyjnego wsparcia ze strony Unii na rzecz wywiązania się z zobowiązań udziela się zgodnie z rozporządzeniem (UE) XXX/XXX [Fundusz Azylu i Migracji].</w:t>
            </w:r>
          </w:p>
        </w:tc>
      </w:tr>
    </w:tbl>
    <w:p w14:paraId="4A9DB5C2"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F52A5C0" w14:textId="77777777" w:rsidR="00D07D2A" w:rsidRPr="0045320F" w:rsidRDefault="00D07D2A" w:rsidP="00D07D2A">
      <w:pPr>
        <w:rPr>
          <w:lang w:val="en-GB"/>
        </w:rPr>
      </w:pPr>
      <w:r w:rsidRPr="0045320F">
        <w:rPr>
          <w:rStyle w:val="HideTWBExt"/>
          <w:noProof w:val="0"/>
          <w:lang w:val="en-GB"/>
        </w:rPr>
        <w:t>&lt;/Amend&gt;</w:t>
      </w:r>
    </w:p>
    <w:p w14:paraId="05FD8D47" w14:textId="4340BF83"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1079</w:t>
      </w:r>
      <w:r w:rsidRPr="0045320F">
        <w:rPr>
          <w:rStyle w:val="HideTWBExt"/>
          <w:noProof w:val="0"/>
          <w:lang w:val="en-GB"/>
        </w:rPr>
        <w:t>&lt;/NumAm&gt;</w:t>
      </w:r>
    </w:p>
    <w:p w14:paraId="6B219C2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0371842E" w14:textId="77777777" w:rsidR="00D07D2A" w:rsidRPr="009837E0" w:rsidRDefault="00D07D2A" w:rsidP="00D07D2A">
      <w:pPr>
        <w:pStyle w:val="NormalBold"/>
      </w:pPr>
      <w:r w:rsidRPr="009837E0">
        <w:rPr>
          <w:rStyle w:val="HideTWBExt"/>
          <w:noProof w:val="0"/>
        </w:rPr>
        <w:t>&lt;/RepeatBlock-By&gt;</w:t>
      </w:r>
    </w:p>
    <w:p w14:paraId="34E888B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7D2A50F" w14:textId="77777777" w:rsidR="00D07D2A" w:rsidRPr="009837E0" w:rsidRDefault="00D07D2A" w:rsidP="00D07D2A">
      <w:pPr>
        <w:pStyle w:val="NormalBold"/>
      </w:pPr>
      <w:r w:rsidRPr="009837E0">
        <w:rPr>
          <w:rStyle w:val="HideTWBExt"/>
          <w:noProof w:val="0"/>
        </w:rPr>
        <w:t>&lt;Article&gt;</w:t>
      </w:r>
      <w:r w:rsidRPr="009837E0">
        <w:t>Artykuł 5 – ustęp 2</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0170F36" w14:textId="77777777" w:rsidTr="0045320F">
        <w:trPr>
          <w:trHeight w:hRule="exact" w:val="240"/>
          <w:jc w:val="center"/>
        </w:trPr>
        <w:tc>
          <w:tcPr>
            <w:tcW w:w="9752" w:type="dxa"/>
            <w:gridSpan w:val="2"/>
          </w:tcPr>
          <w:p w14:paraId="47130797" w14:textId="77777777" w:rsidR="00D07D2A" w:rsidRPr="009837E0" w:rsidRDefault="00D07D2A" w:rsidP="0045320F"/>
        </w:tc>
      </w:tr>
      <w:tr w:rsidR="00D07D2A" w:rsidRPr="009837E0" w14:paraId="3FA531D4" w14:textId="77777777" w:rsidTr="0045320F">
        <w:trPr>
          <w:trHeight w:val="240"/>
          <w:jc w:val="center"/>
        </w:trPr>
        <w:tc>
          <w:tcPr>
            <w:tcW w:w="4876" w:type="dxa"/>
          </w:tcPr>
          <w:p w14:paraId="4FAF5EE9" w14:textId="77777777" w:rsidR="00D07D2A" w:rsidRPr="009837E0" w:rsidRDefault="00D07D2A" w:rsidP="0045320F">
            <w:pPr>
              <w:pStyle w:val="AmColumnHeading"/>
            </w:pPr>
            <w:r w:rsidRPr="009837E0">
              <w:t>Tekst proponowany przez Komisję</w:t>
            </w:r>
          </w:p>
        </w:tc>
        <w:tc>
          <w:tcPr>
            <w:tcW w:w="4876" w:type="dxa"/>
          </w:tcPr>
          <w:p w14:paraId="15D8F7C0" w14:textId="77777777" w:rsidR="00D07D2A" w:rsidRPr="009837E0" w:rsidRDefault="00D07D2A" w:rsidP="0045320F">
            <w:pPr>
              <w:pStyle w:val="AmColumnHeading"/>
            </w:pPr>
            <w:r w:rsidRPr="009837E0">
              <w:t>Poprawka</w:t>
            </w:r>
          </w:p>
        </w:tc>
      </w:tr>
      <w:tr w:rsidR="00D07D2A" w:rsidRPr="009837E0" w14:paraId="7F788A3E" w14:textId="77777777" w:rsidTr="0045320F">
        <w:trPr>
          <w:jc w:val="center"/>
        </w:trPr>
        <w:tc>
          <w:tcPr>
            <w:tcW w:w="4876" w:type="dxa"/>
          </w:tcPr>
          <w:p w14:paraId="3F756AE2" w14:textId="77777777" w:rsidR="00D07D2A" w:rsidRPr="009837E0" w:rsidRDefault="00D07D2A" w:rsidP="0045320F">
            <w:pPr>
              <w:pStyle w:val="Normal6a"/>
            </w:pPr>
            <w:r w:rsidRPr="009837E0">
              <w:t>2.</w:t>
            </w:r>
            <w:r w:rsidRPr="009837E0">
              <w:tab/>
              <w:t xml:space="preserve">Finansowego i operacyjnego wsparcia ze strony Unii na rzecz wywiązania się z zobowiązań udziela się zgodnie z rozporządzeniem (UE) XXX/XXX [Fundusz Azylu i Migracji] </w:t>
            </w:r>
            <w:r w:rsidRPr="009837E0">
              <w:rPr>
                <w:b/>
                <w:bCs/>
                <w:i/>
                <w:iCs/>
              </w:rPr>
              <w:t>oraz rozporządzeniem (UE) XXX/XXX [Fundusz Zintegrowanego Zarządzania Granicami]</w:t>
            </w:r>
            <w:r w:rsidRPr="009837E0">
              <w:t>.</w:t>
            </w:r>
          </w:p>
        </w:tc>
        <w:tc>
          <w:tcPr>
            <w:tcW w:w="4876" w:type="dxa"/>
          </w:tcPr>
          <w:p w14:paraId="169223EA" w14:textId="77777777" w:rsidR="00D07D2A" w:rsidRPr="009837E0" w:rsidRDefault="00D07D2A" w:rsidP="0045320F">
            <w:pPr>
              <w:pStyle w:val="Normal6a"/>
            </w:pPr>
            <w:r w:rsidRPr="009837E0">
              <w:rPr>
                <w:color w:val="000005"/>
              </w:rPr>
              <w:t>2.</w:t>
            </w:r>
            <w:r w:rsidRPr="009837E0">
              <w:rPr>
                <w:color w:val="000005"/>
              </w:rPr>
              <w:tab/>
              <w:t>Finansowego i operacyjnego wsparcia ze strony Unii na rzecz wywiązania się z zobowiązań udziela się zgodnie z rozporządzeniem (UE) XXX/XXX [Fundusz Azylu i Migracji].</w:t>
            </w:r>
          </w:p>
        </w:tc>
      </w:tr>
    </w:tbl>
    <w:p w14:paraId="4E5C5C3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84B89C5" w14:textId="77777777" w:rsidR="00D07D2A" w:rsidRPr="0045320F" w:rsidRDefault="00D07D2A" w:rsidP="00D07D2A">
      <w:pPr>
        <w:rPr>
          <w:lang w:val="en-GB"/>
        </w:rPr>
      </w:pPr>
      <w:r w:rsidRPr="0045320F">
        <w:rPr>
          <w:rStyle w:val="HideTWBExt"/>
          <w:noProof w:val="0"/>
          <w:lang w:val="en-GB"/>
        </w:rPr>
        <w:t>&lt;/Amend&gt;</w:t>
      </w:r>
    </w:p>
    <w:p w14:paraId="0644F25C" w14:textId="64722EB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1080</w:t>
      </w:r>
      <w:r w:rsidRPr="0045320F">
        <w:rPr>
          <w:rStyle w:val="HideTWBExt"/>
          <w:noProof w:val="0"/>
          <w:lang w:val="en-GB"/>
        </w:rPr>
        <w:t>&lt;/NumAm&gt;</w:t>
      </w:r>
    </w:p>
    <w:p w14:paraId="1E12712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Jan-Christoph Oetjen, Malik Azmani, Sophia in 't Veld, Karen Melchior</w:t>
      </w:r>
      <w:r w:rsidRPr="0045320F">
        <w:rPr>
          <w:rStyle w:val="HideTWBExt"/>
          <w:noProof w:val="0"/>
          <w:lang w:val="en-GB"/>
        </w:rPr>
        <w:t>&lt;/Members&gt;</w:t>
      </w:r>
    </w:p>
    <w:p w14:paraId="448C2582" w14:textId="77777777" w:rsidR="00D07D2A" w:rsidRPr="009837E0" w:rsidRDefault="00D07D2A" w:rsidP="00D07D2A">
      <w:pPr>
        <w:pStyle w:val="NormalBold"/>
      </w:pPr>
      <w:r w:rsidRPr="009837E0">
        <w:rPr>
          <w:rStyle w:val="HideTWBExt"/>
          <w:noProof w:val="0"/>
        </w:rPr>
        <w:t>&lt;/RepeatBlock-By&gt;</w:t>
      </w:r>
    </w:p>
    <w:p w14:paraId="4F87D07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855D9E0" w14:textId="77777777" w:rsidR="00D07D2A" w:rsidRPr="009837E0" w:rsidRDefault="00D07D2A" w:rsidP="00D07D2A">
      <w:pPr>
        <w:pStyle w:val="NormalBold"/>
      </w:pPr>
      <w:r w:rsidRPr="009837E0">
        <w:rPr>
          <w:rStyle w:val="HideTWBExt"/>
          <w:noProof w:val="0"/>
        </w:rPr>
        <w:t>&lt;Article&gt;</w:t>
      </w:r>
      <w:r w:rsidRPr="009837E0">
        <w:t>Artykuł 5 – ustęp 2</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D03EE1E" w14:textId="77777777" w:rsidTr="0045320F">
        <w:trPr>
          <w:trHeight w:hRule="exact" w:val="240"/>
          <w:jc w:val="center"/>
        </w:trPr>
        <w:tc>
          <w:tcPr>
            <w:tcW w:w="9752" w:type="dxa"/>
            <w:gridSpan w:val="2"/>
          </w:tcPr>
          <w:p w14:paraId="00941C07" w14:textId="77777777" w:rsidR="00D07D2A" w:rsidRPr="009837E0" w:rsidRDefault="00D07D2A" w:rsidP="0045320F"/>
        </w:tc>
      </w:tr>
      <w:tr w:rsidR="00D07D2A" w:rsidRPr="009837E0" w14:paraId="09D45198" w14:textId="77777777" w:rsidTr="0045320F">
        <w:trPr>
          <w:trHeight w:val="240"/>
          <w:jc w:val="center"/>
        </w:trPr>
        <w:tc>
          <w:tcPr>
            <w:tcW w:w="4876" w:type="dxa"/>
          </w:tcPr>
          <w:p w14:paraId="2AD2C9DF" w14:textId="77777777" w:rsidR="00D07D2A" w:rsidRPr="009837E0" w:rsidRDefault="00D07D2A" w:rsidP="0045320F">
            <w:pPr>
              <w:pStyle w:val="AmColumnHeading"/>
            </w:pPr>
            <w:r w:rsidRPr="009837E0">
              <w:t>Tekst proponowany przez Komisję</w:t>
            </w:r>
          </w:p>
        </w:tc>
        <w:tc>
          <w:tcPr>
            <w:tcW w:w="4876" w:type="dxa"/>
          </w:tcPr>
          <w:p w14:paraId="73972E33" w14:textId="77777777" w:rsidR="00D07D2A" w:rsidRPr="009837E0" w:rsidRDefault="00D07D2A" w:rsidP="0045320F">
            <w:pPr>
              <w:pStyle w:val="AmColumnHeading"/>
            </w:pPr>
            <w:r w:rsidRPr="009837E0">
              <w:t>Poprawka</w:t>
            </w:r>
          </w:p>
        </w:tc>
      </w:tr>
      <w:tr w:rsidR="00D07D2A" w:rsidRPr="009837E0" w14:paraId="563E4A68" w14:textId="77777777" w:rsidTr="0045320F">
        <w:trPr>
          <w:jc w:val="center"/>
        </w:trPr>
        <w:tc>
          <w:tcPr>
            <w:tcW w:w="4876" w:type="dxa"/>
          </w:tcPr>
          <w:p w14:paraId="314AD976" w14:textId="77777777" w:rsidR="00D07D2A" w:rsidRPr="009837E0" w:rsidRDefault="00D07D2A" w:rsidP="0045320F">
            <w:pPr>
              <w:pStyle w:val="Normal6a"/>
            </w:pPr>
            <w:r w:rsidRPr="009837E0">
              <w:t>2.</w:t>
            </w:r>
            <w:r w:rsidRPr="009837E0">
              <w:tab/>
              <w:t xml:space="preserve">Finansowego i operacyjnego wsparcia ze strony Unii na rzecz wywiązania się z zobowiązań udziela się zgodnie z rozporządzeniem (UE) </w:t>
            </w:r>
            <w:r w:rsidRPr="009837E0">
              <w:rPr>
                <w:b/>
                <w:bCs/>
                <w:i/>
                <w:iCs/>
              </w:rPr>
              <w:t>XXX/XXX</w:t>
            </w:r>
            <w:r w:rsidRPr="009837E0">
              <w:t xml:space="preserve"> [Fundusz Azylu </w:t>
            </w:r>
            <w:r w:rsidRPr="009837E0">
              <w:rPr>
                <w:b/>
                <w:bCs/>
                <w:i/>
                <w:iCs/>
              </w:rPr>
              <w:t>i</w:t>
            </w:r>
            <w:r w:rsidRPr="009837E0">
              <w:t xml:space="preserve"> Migracji] oraz rozporządzeniem (UE) </w:t>
            </w:r>
            <w:r w:rsidRPr="009837E0">
              <w:rPr>
                <w:b/>
                <w:bCs/>
                <w:i/>
                <w:iCs/>
              </w:rPr>
              <w:t>XXX/XXX</w:t>
            </w:r>
            <w:r w:rsidRPr="009837E0">
              <w:t xml:space="preserve"> [Fundusz Zintegrowanego Zarządzania Granicami].</w:t>
            </w:r>
          </w:p>
        </w:tc>
        <w:tc>
          <w:tcPr>
            <w:tcW w:w="4876" w:type="dxa"/>
          </w:tcPr>
          <w:p w14:paraId="1F8541E9" w14:textId="77777777" w:rsidR="00D07D2A" w:rsidRPr="009837E0" w:rsidRDefault="00D07D2A" w:rsidP="0045320F">
            <w:pPr>
              <w:pStyle w:val="Normal6a"/>
            </w:pPr>
            <w:r w:rsidRPr="009837E0">
              <w:rPr>
                <w:color w:val="000005"/>
              </w:rPr>
              <w:t>2.</w:t>
            </w:r>
            <w:r w:rsidRPr="009837E0">
              <w:rPr>
                <w:color w:val="000005"/>
              </w:rPr>
              <w:tab/>
              <w:t xml:space="preserve">Finansowego i operacyjnego wsparcia ze strony Unii na rzecz wywiązania się z zobowiązań udziela się zgodnie z rozporządzeniem (UE) </w:t>
            </w:r>
            <w:r w:rsidRPr="009837E0">
              <w:rPr>
                <w:b/>
                <w:bCs/>
                <w:i/>
                <w:iCs/>
                <w:color w:val="000005"/>
              </w:rPr>
              <w:t>2021/1147</w:t>
            </w:r>
            <w:r w:rsidRPr="009837E0">
              <w:rPr>
                <w:color w:val="000005"/>
              </w:rPr>
              <w:t xml:space="preserve"> [Fundusz Azylu</w:t>
            </w:r>
            <w:r w:rsidRPr="009837E0">
              <w:rPr>
                <w:b/>
                <w:bCs/>
                <w:i/>
                <w:iCs/>
                <w:color w:val="000005"/>
              </w:rPr>
              <w:t xml:space="preserve">, </w:t>
            </w:r>
            <w:r w:rsidRPr="009837E0">
              <w:rPr>
                <w:color w:val="000005"/>
              </w:rPr>
              <w:t xml:space="preserve">Migracji </w:t>
            </w:r>
            <w:r w:rsidRPr="009837E0">
              <w:rPr>
                <w:b/>
                <w:bCs/>
                <w:i/>
                <w:iCs/>
                <w:color w:val="000005"/>
              </w:rPr>
              <w:t>i Integracji</w:t>
            </w:r>
            <w:r w:rsidRPr="009837E0">
              <w:rPr>
                <w:color w:val="000005"/>
              </w:rPr>
              <w:t xml:space="preserve">] oraz rozporządzeniem (UE) </w:t>
            </w:r>
            <w:r w:rsidRPr="009837E0">
              <w:rPr>
                <w:b/>
                <w:i/>
                <w:color w:val="000005"/>
              </w:rPr>
              <w:t>2021/1148</w:t>
            </w:r>
            <w:r w:rsidRPr="009837E0">
              <w:rPr>
                <w:color w:val="000005"/>
              </w:rPr>
              <w:t xml:space="preserve"> [Fundusz Zintegrowanego Zarządzania Granicami].</w:t>
            </w:r>
          </w:p>
        </w:tc>
      </w:tr>
    </w:tbl>
    <w:p w14:paraId="2EB94B8D"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5943CE9" w14:textId="77777777" w:rsidR="00D07D2A" w:rsidRPr="0045320F" w:rsidRDefault="00D07D2A" w:rsidP="00D07D2A">
      <w:pPr>
        <w:rPr>
          <w:lang w:val="en-GB"/>
        </w:rPr>
      </w:pPr>
      <w:r w:rsidRPr="0045320F">
        <w:rPr>
          <w:rStyle w:val="HideTWBExt"/>
          <w:noProof w:val="0"/>
          <w:lang w:val="en-GB"/>
        </w:rPr>
        <w:t>&lt;/Amend&gt;</w:t>
      </w:r>
    </w:p>
    <w:p w14:paraId="1F8C1114" w14:textId="73F06B73"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1081</w:t>
      </w:r>
      <w:r w:rsidRPr="0045320F">
        <w:rPr>
          <w:rStyle w:val="HideTWBExt"/>
          <w:noProof w:val="0"/>
          <w:lang w:val="en-GB"/>
        </w:rPr>
        <w:t>&lt;/NumAm&gt;</w:t>
      </w:r>
    </w:p>
    <w:p w14:paraId="5B77FA7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Jan-Christoph Oetjen, Malik Azmani, Sophia in 't Veld, Karen Melchior</w:t>
      </w:r>
      <w:r w:rsidRPr="0045320F">
        <w:rPr>
          <w:rStyle w:val="HideTWBExt"/>
          <w:noProof w:val="0"/>
          <w:lang w:val="en-GB"/>
        </w:rPr>
        <w:t>&lt;/Members&gt;</w:t>
      </w:r>
    </w:p>
    <w:p w14:paraId="24D17F87" w14:textId="77777777" w:rsidR="00D07D2A" w:rsidRPr="009837E0" w:rsidRDefault="00D07D2A" w:rsidP="00D07D2A">
      <w:pPr>
        <w:pStyle w:val="NormalBold"/>
      </w:pPr>
      <w:r w:rsidRPr="009837E0">
        <w:rPr>
          <w:rStyle w:val="HideTWBExt"/>
          <w:noProof w:val="0"/>
        </w:rPr>
        <w:t>&lt;/RepeatBlock-By&gt;</w:t>
      </w:r>
    </w:p>
    <w:p w14:paraId="14162A0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156E2B3" w14:textId="77777777" w:rsidR="00D07D2A" w:rsidRPr="009837E0" w:rsidRDefault="00D07D2A" w:rsidP="00D07D2A">
      <w:pPr>
        <w:pStyle w:val="NormalBold"/>
      </w:pPr>
      <w:r w:rsidRPr="009837E0">
        <w:rPr>
          <w:rStyle w:val="HideTWBExt"/>
          <w:noProof w:val="0"/>
        </w:rPr>
        <w:t>&lt;Article&gt;</w:t>
      </w:r>
      <w:r w:rsidRPr="009837E0">
        <w:t>Artykuł 5 a (nowy)</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5B64ED80" w14:textId="77777777" w:rsidTr="0045320F">
        <w:trPr>
          <w:trHeight w:hRule="exact" w:val="240"/>
          <w:jc w:val="center"/>
        </w:trPr>
        <w:tc>
          <w:tcPr>
            <w:tcW w:w="9752" w:type="dxa"/>
            <w:gridSpan w:val="2"/>
          </w:tcPr>
          <w:p w14:paraId="6D43C18B" w14:textId="77777777" w:rsidR="00D07D2A" w:rsidRPr="009837E0" w:rsidRDefault="00D07D2A" w:rsidP="0045320F"/>
        </w:tc>
      </w:tr>
      <w:tr w:rsidR="00D07D2A" w:rsidRPr="009837E0" w14:paraId="4C17AAA2" w14:textId="77777777" w:rsidTr="0045320F">
        <w:trPr>
          <w:trHeight w:val="240"/>
          <w:jc w:val="center"/>
        </w:trPr>
        <w:tc>
          <w:tcPr>
            <w:tcW w:w="4876" w:type="dxa"/>
          </w:tcPr>
          <w:p w14:paraId="49F83904" w14:textId="77777777" w:rsidR="00D07D2A" w:rsidRPr="009837E0" w:rsidRDefault="00D07D2A" w:rsidP="0045320F">
            <w:pPr>
              <w:pStyle w:val="AmColumnHeading"/>
            </w:pPr>
            <w:r w:rsidRPr="009837E0">
              <w:t>Tekst proponowany przez Komisję</w:t>
            </w:r>
          </w:p>
        </w:tc>
        <w:tc>
          <w:tcPr>
            <w:tcW w:w="4876" w:type="dxa"/>
          </w:tcPr>
          <w:p w14:paraId="52B02F69" w14:textId="77777777" w:rsidR="00D07D2A" w:rsidRPr="009837E0" w:rsidRDefault="00D07D2A" w:rsidP="0045320F">
            <w:pPr>
              <w:pStyle w:val="AmColumnHeading"/>
            </w:pPr>
            <w:r w:rsidRPr="009837E0">
              <w:t>Poprawka</w:t>
            </w:r>
          </w:p>
        </w:tc>
      </w:tr>
      <w:tr w:rsidR="00D07D2A" w:rsidRPr="009837E0" w14:paraId="2EEB4CFC" w14:textId="77777777" w:rsidTr="0045320F">
        <w:trPr>
          <w:jc w:val="center"/>
        </w:trPr>
        <w:tc>
          <w:tcPr>
            <w:tcW w:w="4876" w:type="dxa"/>
          </w:tcPr>
          <w:p w14:paraId="42F9DA60" w14:textId="77777777" w:rsidR="00D07D2A" w:rsidRPr="009837E0" w:rsidRDefault="00D07D2A" w:rsidP="0045320F">
            <w:pPr>
              <w:pStyle w:val="Normal6a"/>
            </w:pPr>
          </w:p>
        </w:tc>
        <w:tc>
          <w:tcPr>
            <w:tcW w:w="4876" w:type="dxa"/>
          </w:tcPr>
          <w:p w14:paraId="063B6055" w14:textId="77777777" w:rsidR="00D07D2A" w:rsidRPr="009837E0" w:rsidRDefault="00D07D2A" w:rsidP="0045320F">
            <w:pPr>
              <w:pStyle w:val="NormalBoldItalicCenter6a"/>
            </w:pPr>
            <w:r w:rsidRPr="009837E0">
              <w:rPr>
                <w:color w:val="000005"/>
              </w:rPr>
              <w:t>Artykuł 5a</w:t>
            </w:r>
          </w:p>
        </w:tc>
      </w:tr>
      <w:tr w:rsidR="00D07D2A" w:rsidRPr="009837E0" w14:paraId="0223CC42" w14:textId="77777777" w:rsidTr="0045320F">
        <w:trPr>
          <w:jc w:val="center"/>
        </w:trPr>
        <w:tc>
          <w:tcPr>
            <w:tcW w:w="4876" w:type="dxa"/>
          </w:tcPr>
          <w:p w14:paraId="13F52A8E" w14:textId="77777777" w:rsidR="00D07D2A" w:rsidRPr="009837E0" w:rsidRDefault="00D07D2A" w:rsidP="0045320F">
            <w:pPr>
              <w:pStyle w:val="Normal6a"/>
            </w:pPr>
          </w:p>
        </w:tc>
        <w:tc>
          <w:tcPr>
            <w:tcW w:w="4876" w:type="dxa"/>
          </w:tcPr>
          <w:p w14:paraId="3F6E363E" w14:textId="77777777" w:rsidR="00D07D2A" w:rsidRPr="009837E0" w:rsidRDefault="00D07D2A" w:rsidP="0045320F">
            <w:pPr>
              <w:pStyle w:val="NormalBoldItalicCenter6a"/>
            </w:pPr>
            <w:r w:rsidRPr="009837E0">
              <w:rPr>
                <w:color w:val="000005"/>
              </w:rPr>
              <w:t>Obowiązki państw członkowskich oraz urzędów, organów i agencji Unii</w:t>
            </w:r>
          </w:p>
        </w:tc>
      </w:tr>
      <w:tr w:rsidR="00D07D2A" w:rsidRPr="009837E0" w14:paraId="12B92130" w14:textId="77777777" w:rsidTr="0045320F">
        <w:trPr>
          <w:jc w:val="center"/>
        </w:trPr>
        <w:tc>
          <w:tcPr>
            <w:tcW w:w="4876" w:type="dxa"/>
          </w:tcPr>
          <w:p w14:paraId="325FAA63" w14:textId="77777777" w:rsidR="00D07D2A" w:rsidRPr="009837E0" w:rsidRDefault="00D07D2A" w:rsidP="0045320F">
            <w:pPr>
              <w:pStyle w:val="Normal6a"/>
            </w:pPr>
          </w:p>
        </w:tc>
        <w:tc>
          <w:tcPr>
            <w:tcW w:w="4876" w:type="dxa"/>
          </w:tcPr>
          <w:p w14:paraId="1B186A77" w14:textId="77777777" w:rsidR="00D07D2A" w:rsidRPr="009837E0" w:rsidRDefault="00D07D2A" w:rsidP="0045320F">
            <w:pPr>
              <w:pStyle w:val="Normal6a"/>
            </w:pPr>
            <w:r w:rsidRPr="009837E0">
              <w:rPr>
                <w:b/>
                <w:i/>
                <w:color w:val="000005"/>
              </w:rPr>
              <w:t>Unia i państwa członkowskie, działając w ramach swoich odpowiednich kompetencji, odpowiadają za wdrożenie polityki w zakresie zarządzania azylem i migracją.</w:t>
            </w:r>
          </w:p>
        </w:tc>
      </w:tr>
      <w:tr w:rsidR="00D07D2A" w:rsidRPr="009837E0" w14:paraId="70C4D5F6" w14:textId="77777777" w:rsidTr="0045320F">
        <w:trPr>
          <w:jc w:val="center"/>
        </w:trPr>
        <w:tc>
          <w:tcPr>
            <w:tcW w:w="4876" w:type="dxa"/>
          </w:tcPr>
          <w:p w14:paraId="633AECA0" w14:textId="77777777" w:rsidR="00D07D2A" w:rsidRPr="009837E0" w:rsidRDefault="00D07D2A" w:rsidP="0045320F">
            <w:pPr>
              <w:pStyle w:val="Normal6a"/>
            </w:pPr>
          </w:p>
        </w:tc>
        <w:tc>
          <w:tcPr>
            <w:tcW w:w="4876" w:type="dxa"/>
          </w:tcPr>
          <w:p w14:paraId="6694AD2F" w14:textId="77777777" w:rsidR="00D07D2A" w:rsidRPr="009837E0" w:rsidRDefault="00D07D2A" w:rsidP="0045320F">
            <w:pPr>
              <w:pStyle w:val="Normal6a"/>
            </w:pPr>
            <w:r w:rsidRPr="009837E0">
              <w:rPr>
                <w:b/>
                <w:i/>
                <w:color w:val="000005"/>
              </w:rPr>
              <w:t>Przy wsparciu agencji unijnych państwa członkowskie zapewniają swoją zdolność do skutecznego realizowania polityki w zakresie zarządzania azylem i migracją, uwzględniając kompleksowe podejście, o którym mowa w art. 3, w tym niezbędne zasoby ludzkie i finansowe oraz infrastrukturę.</w:t>
            </w:r>
          </w:p>
        </w:tc>
      </w:tr>
      <w:tr w:rsidR="00D07D2A" w:rsidRPr="009837E0" w14:paraId="60F53221" w14:textId="77777777" w:rsidTr="0045320F">
        <w:trPr>
          <w:jc w:val="center"/>
        </w:trPr>
        <w:tc>
          <w:tcPr>
            <w:tcW w:w="4876" w:type="dxa"/>
          </w:tcPr>
          <w:p w14:paraId="4A51422A" w14:textId="77777777" w:rsidR="00D07D2A" w:rsidRPr="009837E0" w:rsidRDefault="00D07D2A" w:rsidP="0045320F">
            <w:pPr>
              <w:pStyle w:val="Normal6a"/>
            </w:pPr>
          </w:p>
        </w:tc>
        <w:tc>
          <w:tcPr>
            <w:tcW w:w="4876" w:type="dxa"/>
          </w:tcPr>
          <w:p w14:paraId="2A643294" w14:textId="77777777" w:rsidR="00D07D2A" w:rsidRPr="009837E0" w:rsidRDefault="00D07D2A" w:rsidP="0045320F">
            <w:pPr>
              <w:pStyle w:val="Normal6a"/>
            </w:pPr>
            <w:r w:rsidRPr="009837E0">
              <w:rPr>
                <w:b/>
                <w:i/>
                <w:color w:val="000005"/>
              </w:rPr>
              <w:t>W szczególności państwa członkowskie:</w:t>
            </w:r>
          </w:p>
        </w:tc>
      </w:tr>
      <w:tr w:rsidR="00D07D2A" w:rsidRPr="009837E0" w14:paraId="078F7D0D" w14:textId="77777777" w:rsidTr="0045320F">
        <w:trPr>
          <w:jc w:val="center"/>
        </w:trPr>
        <w:tc>
          <w:tcPr>
            <w:tcW w:w="4876" w:type="dxa"/>
          </w:tcPr>
          <w:p w14:paraId="3990F813" w14:textId="77777777" w:rsidR="00D07D2A" w:rsidRPr="009837E0" w:rsidRDefault="00D07D2A" w:rsidP="0045320F">
            <w:pPr>
              <w:pStyle w:val="Normal6a"/>
            </w:pPr>
          </w:p>
        </w:tc>
        <w:tc>
          <w:tcPr>
            <w:tcW w:w="4876" w:type="dxa"/>
          </w:tcPr>
          <w:p w14:paraId="0989D3D0" w14:textId="77777777" w:rsidR="00D07D2A" w:rsidRPr="009837E0" w:rsidRDefault="00D07D2A" w:rsidP="0045320F">
            <w:pPr>
              <w:pStyle w:val="Normal6a"/>
            </w:pPr>
            <w:r w:rsidRPr="009837E0">
              <w:rPr>
                <w:b/>
                <w:i/>
                <w:color w:val="000005"/>
              </w:rPr>
              <w:t>a) ustanawiają i utrzymują krajowe systemy zarządzania azylem i migracją, które umożliwiają dostęp do procedur ochrony międzynarodowej, udzielają takiej ochrony tym, którzy jej potrzebują i zapewniają powroty tych osób, które przebywają nielegalnie na ich terytorium;</w:t>
            </w:r>
          </w:p>
        </w:tc>
      </w:tr>
      <w:tr w:rsidR="00D07D2A" w:rsidRPr="009837E0" w14:paraId="032B1178" w14:textId="77777777" w:rsidTr="0045320F">
        <w:trPr>
          <w:jc w:val="center"/>
        </w:trPr>
        <w:tc>
          <w:tcPr>
            <w:tcW w:w="4876" w:type="dxa"/>
          </w:tcPr>
          <w:p w14:paraId="26BD0ED3" w14:textId="77777777" w:rsidR="00D07D2A" w:rsidRPr="009837E0" w:rsidRDefault="00D07D2A" w:rsidP="0045320F">
            <w:pPr>
              <w:pStyle w:val="Normal6a"/>
            </w:pPr>
          </w:p>
        </w:tc>
        <w:tc>
          <w:tcPr>
            <w:tcW w:w="4876" w:type="dxa"/>
          </w:tcPr>
          <w:p w14:paraId="3DEE89D9" w14:textId="77777777" w:rsidR="00D07D2A" w:rsidRPr="009837E0" w:rsidRDefault="00D07D2A" w:rsidP="0045320F">
            <w:pPr>
              <w:pStyle w:val="Normal6a"/>
            </w:pPr>
            <w:r w:rsidRPr="009837E0">
              <w:rPr>
                <w:b/>
                <w:i/>
                <w:color w:val="000005"/>
              </w:rPr>
              <w:t>b) w ramach ścisłej współpracy i partnerstwa z odpowiednimi państwami trzecimi wprowadzają wszelkie niezbędne i proporcjonalne środki mające na celu ograniczenie i zapobieganie migracji nieuregulowanej na terytoria państw członkowskich, także w odniesieniu do zapobiegania i zwalczania przemytu migrantów i handlu ludźmi;</w:t>
            </w:r>
          </w:p>
        </w:tc>
      </w:tr>
      <w:tr w:rsidR="00D07D2A" w:rsidRPr="009837E0" w14:paraId="6F3743B0" w14:textId="77777777" w:rsidTr="0045320F">
        <w:trPr>
          <w:jc w:val="center"/>
        </w:trPr>
        <w:tc>
          <w:tcPr>
            <w:tcW w:w="4876" w:type="dxa"/>
          </w:tcPr>
          <w:p w14:paraId="2649CE96" w14:textId="77777777" w:rsidR="00D07D2A" w:rsidRPr="009837E0" w:rsidRDefault="00D07D2A" w:rsidP="0045320F">
            <w:pPr>
              <w:pStyle w:val="Normal6a"/>
            </w:pPr>
          </w:p>
        </w:tc>
        <w:tc>
          <w:tcPr>
            <w:tcW w:w="4876" w:type="dxa"/>
          </w:tcPr>
          <w:p w14:paraId="7887077D" w14:textId="77777777" w:rsidR="00D07D2A" w:rsidRPr="009837E0" w:rsidRDefault="00D07D2A" w:rsidP="0045320F">
            <w:pPr>
              <w:pStyle w:val="Normal6a"/>
            </w:pPr>
            <w:r w:rsidRPr="009837E0">
              <w:rPr>
                <w:b/>
                <w:i/>
                <w:color w:val="000005"/>
              </w:rPr>
              <w:t>c) prawidłowo i sprawnie stosują zasady dotyczące określania państwa członkowskiego odpowiedzialnego za rozpatrzenie wniosku o udzielenie ochrony międzynarodowej oraz, w stosownych przypadkach, przekazanie osób odpowiedzialnemu państwu członkowskiemu zgodnie z częścią III rozdział I–VI;</w:t>
            </w:r>
          </w:p>
        </w:tc>
      </w:tr>
      <w:tr w:rsidR="00D07D2A" w:rsidRPr="009837E0" w14:paraId="4035ECA1" w14:textId="77777777" w:rsidTr="0045320F">
        <w:trPr>
          <w:jc w:val="center"/>
        </w:trPr>
        <w:tc>
          <w:tcPr>
            <w:tcW w:w="4876" w:type="dxa"/>
          </w:tcPr>
          <w:p w14:paraId="362CABC0" w14:textId="77777777" w:rsidR="00D07D2A" w:rsidRPr="009837E0" w:rsidRDefault="00D07D2A" w:rsidP="0045320F">
            <w:pPr>
              <w:pStyle w:val="Normal6a"/>
            </w:pPr>
          </w:p>
        </w:tc>
        <w:tc>
          <w:tcPr>
            <w:tcW w:w="4876" w:type="dxa"/>
          </w:tcPr>
          <w:p w14:paraId="6AC5C57B" w14:textId="77777777" w:rsidR="00D07D2A" w:rsidRPr="009837E0" w:rsidRDefault="00D07D2A" w:rsidP="0045320F">
            <w:pPr>
              <w:pStyle w:val="Normal6a"/>
            </w:pPr>
            <w:r w:rsidRPr="009837E0">
              <w:rPr>
                <w:b/>
                <w:i/>
                <w:color w:val="000005"/>
              </w:rPr>
              <w:t>d) zapewniają innym państwom członkowskim wsparcie w postaci wkładów solidarnościowych na podstawie potrzeb określonych w części IV rozdział I–III;</w:t>
            </w:r>
          </w:p>
        </w:tc>
      </w:tr>
      <w:tr w:rsidR="00D07D2A" w:rsidRPr="009837E0" w14:paraId="602DE2DA" w14:textId="77777777" w:rsidTr="0045320F">
        <w:trPr>
          <w:jc w:val="center"/>
        </w:trPr>
        <w:tc>
          <w:tcPr>
            <w:tcW w:w="4876" w:type="dxa"/>
          </w:tcPr>
          <w:p w14:paraId="6FC3BA85" w14:textId="77777777" w:rsidR="00D07D2A" w:rsidRPr="009837E0" w:rsidRDefault="00D07D2A" w:rsidP="0045320F">
            <w:pPr>
              <w:pStyle w:val="Normal6a"/>
            </w:pPr>
          </w:p>
        </w:tc>
        <w:tc>
          <w:tcPr>
            <w:tcW w:w="4876" w:type="dxa"/>
          </w:tcPr>
          <w:p w14:paraId="42D77EF2" w14:textId="77777777" w:rsidR="00D07D2A" w:rsidRPr="009837E0" w:rsidRDefault="00D07D2A" w:rsidP="0045320F">
            <w:pPr>
              <w:pStyle w:val="Normal6a"/>
            </w:pPr>
            <w:r w:rsidRPr="009837E0">
              <w:rPr>
                <w:b/>
                <w:i/>
                <w:color w:val="000005"/>
              </w:rPr>
              <w:t>e) wprowadzają wszelkie uzasadnione i proporcjonalne środki mające na celu zapobieganie niedozwolonemu przemieszczaniu się między państwami członkowskimi oraz zaradzanie mu.</w:t>
            </w:r>
          </w:p>
        </w:tc>
      </w:tr>
    </w:tbl>
    <w:p w14:paraId="5B64B656"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1B3E5B9" w14:textId="77777777" w:rsidR="00D07D2A" w:rsidRPr="0045320F" w:rsidRDefault="00D07D2A" w:rsidP="00D07D2A">
      <w:pPr>
        <w:rPr>
          <w:lang w:val="en-GB"/>
        </w:rPr>
      </w:pPr>
      <w:r w:rsidRPr="0045320F">
        <w:rPr>
          <w:rStyle w:val="HideTWBExt"/>
          <w:noProof w:val="0"/>
          <w:lang w:val="en-GB"/>
        </w:rPr>
        <w:t>&lt;/Amend&gt;</w:t>
      </w:r>
    </w:p>
    <w:p w14:paraId="35FCD8B4" w14:textId="4E87975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1082</w:t>
      </w:r>
      <w:r w:rsidRPr="0045320F">
        <w:rPr>
          <w:rStyle w:val="HideTWBExt"/>
          <w:noProof w:val="0"/>
          <w:lang w:val="en-GB"/>
        </w:rPr>
        <w:t>&lt;/NumAm&gt;</w:t>
      </w:r>
    </w:p>
    <w:p w14:paraId="40124BD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 Laura Huhtasaari, Peter Kofod</w:t>
      </w:r>
      <w:r w:rsidRPr="0045320F">
        <w:rPr>
          <w:rStyle w:val="HideTWBExt"/>
          <w:noProof w:val="0"/>
          <w:lang w:val="en-GB"/>
        </w:rPr>
        <w:t>&lt;/Members&gt;</w:t>
      </w:r>
    </w:p>
    <w:p w14:paraId="18F3E713" w14:textId="77777777" w:rsidR="00D07D2A" w:rsidRPr="009837E0" w:rsidRDefault="00D07D2A" w:rsidP="00D07D2A">
      <w:pPr>
        <w:pStyle w:val="NormalBold"/>
      </w:pPr>
      <w:r w:rsidRPr="009837E0">
        <w:rPr>
          <w:rStyle w:val="HideTWBExt"/>
          <w:noProof w:val="0"/>
        </w:rPr>
        <w:t>&lt;/RepeatBlock-By&gt;</w:t>
      </w:r>
    </w:p>
    <w:p w14:paraId="5FF47C5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1524D60" w14:textId="77777777" w:rsidR="00D07D2A" w:rsidRPr="009837E0" w:rsidRDefault="00D07D2A" w:rsidP="00D07D2A">
      <w:pPr>
        <w:pStyle w:val="NormalBold"/>
      </w:pPr>
      <w:r w:rsidRPr="009837E0">
        <w:rPr>
          <w:rStyle w:val="HideTWBExt"/>
          <w:noProof w:val="0"/>
        </w:rPr>
        <w:t>&lt;Article&gt;</w:t>
      </w:r>
      <w:r w:rsidRPr="009837E0">
        <w:t>Artykuł 5 a (nowy)</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DD705E0" w14:textId="77777777" w:rsidTr="0045320F">
        <w:trPr>
          <w:trHeight w:hRule="exact" w:val="240"/>
          <w:jc w:val="center"/>
        </w:trPr>
        <w:tc>
          <w:tcPr>
            <w:tcW w:w="9752" w:type="dxa"/>
            <w:gridSpan w:val="2"/>
          </w:tcPr>
          <w:p w14:paraId="0D6F31D2" w14:textId="77777777" w:rsidR="00D07D2A" w:rsidRPr="009837E0" w:rsidRDefault="00D07D2A" w:rsidP="0045320F"/>
        </w:tc>
      </w:tr>
      <w:tr w:rsidR="00D07D2A" w:rsidRPr="009837E0" w14:paraId="3872EAC9" w14:textId="77777777" w:rsidTr="0045320F">
        <w:trPr>
          <w:trHeight w:val="240"/>
          <w:jc w:val="center"/>
        </w:trPr>
        <w:tc>
          <w:tcPr>
            <w:tcW w:w="4876" w:type="dxa"/>
          </w:tcPr>
          <w:p w14:paraId="3D09523E" w14:textId="77777777" w:rsidR="00D07D2A" w:rsidRPr="009837E0" w:rsidRDefault="00D07D2A" w:rsidP="0045320F">
            <w:pPr>
              <w:pStyle w:val="AmColumnHeading"/>
            </w:pPr>
            <w:r w:rsidRPr="009837E0">
              <w:t>Tekst proponowany przez Komisję</w:t>
            </w:r>
          </w:p>
        </w:tc>
        <w:tc>
          <w:tcPr>
            <w:tcW w:w="4876" w:type="dxa"/>
          </w:tcPr>
          <w:p w14:paraId="29A4F5B5" w14:textId="77777777" w:rsidR="00D07D2A" w:rsidRPr="009837E0" w:rsidRDefault="00D07D2A" w:rsidP="0045320F">
            <w:pPr>
              <w:pStyle w:val="AmColumnHeading"/>
            </w:pPr>
            <w:r w:rsidRPr="009837E0">
              <w:t>Poprawka</w:t>
            </w:r>
          </w:p>
        </w:tc>
      </w:tr>
      <w:tr w:rsidR="00D07D2A" w:rsidRPr="009837E0" w14:paraId="3794C5C9" w14:textId="77777777" w:rsidTr="0045320F">
        <w:trPr>
          <w:jc w:val="center"/>
        </w:trPr>
        <w:tc>
          <w:tcPr>
            <w:tcW w:w="4876" w:type="dxa"/>
          </w:tcPr>
          <w:p w14:paraId="2BA5E62E" w14:textId="77777777" w:rsidR="00D07D2A" w:rsidRPr="009837E0" w:rsidRDefault="00D07D2A" w:rsidP="0045320F">
            <w:pPr>
              <w:pStyle w:val="Normal6a"/>
            </w:pPr>
          </w:p>
        </w:tc>
        <w:tc>
          <w:tcPr>
            <w:tcW w:w="4876" w:type="dxa"/>
          </w:tcPr>
          <w:p w14:paraId="167C3F4A" w14:textId="77777777" w:rsidR="00D07D2A" w:rsidRPr="009837E0" w:rsidRDefault="00D07D2A" w:rsidP="0045320F">
            <w:pPr>
              <w:pStyle w:val="NormalBoldItalicCenter6a"/>
            </w:pPr>
            <w:r w:rsidRPr="009837E0">
              <w:rPr>
                <w:color w:val="000005"/>
              </w:rPr>
              <w:t>Artykuł 5a</w:t>
            </w:r>
          </w:p>
        </w:tc>
      </w:tr>
      <w:tr w:rsidR="00D07D2A" w:rsidRPr="009837E0" w14:paraId="7986A07F" w14:textId="77777777" w:rsidTr="0045320F">
        <w:trPr>
          <w:jc w:val="center"/>
        </w:trPr>
        <w:tc>
          <w:tcPr>
            <w:tcW w:w="4876" w:type="dxa"/>
          </w:tcPr>
          <w:p w14:paraId="617489EF" w14:textId="77777777" w:rsidR="00D07D2A" w:rsidRPr="009837E0" w:rsidRDefault="00D07D2A" w:rsidP="0045320F">
            <w:pPr>
              <w:pStyle w:val="Normal6a"/>
            </w:pPr>
          </w:p>
        </w:tc>
        <w:tc>
          <w:tcPr>
            <w:tcW w:w="4876" w:type="dxa"/>
          </w:tcPr>
          <w:p w14:paraId="4EDC6E77" w14:textId="77777777" w:rsidR="00D07D2A" w:rsidRPr="009837E0" w:rsidRDefault="00D07D2A" w:rsidP="0045320F">
            <w:pPr>
              <w:pStyle w:val="NormalBoldItalicCenter6a"/>
            </w:pPr>
            <w:r w:rsidRPr="009837E0">
              <w:rPr>
                <w:color w:val="000005"/>
              </w:rPr>
              <w:t>Elastyczność w odniesieniu do państw członkowskich, które zawarły umowy w sprawie przeniesienia rozpatrywania wniosków o ochronę międzynarodową i ułatwiania tej ochrony do państwa partnerskiego będącego państwem trzecim</w:t>
            </w:r>
          </w:p>
        </w:tc>
      </w:tr>
      <w:tr w:rsidR="00D07D2A" w:rsidRPr="009837E0" w14:paraId="036E4875" w14:textId="77777777" w:rsidTr="0045320F">
        <w:trPr>
          <w:jc w:val="center"/>
        </w:trPr>
        <w:tc>
          <w:tcPr>
            <w:tcW w:w="4876" w:type="dxa"/>
          </w:tcPr>
          <w:p w14:paraId="3CC81D1A" w14:textId="77777777" w:rsidR="00D07D2A" w:rsidRPr="009837E0" w:rsidRDefault="00D07D2A" w:rsidP="0045320F">
            <w:pPr>
              <w:pStyle w:val="Normal6a"/>
            </w:pPr>
          </w:p>
        </w:tc>
        <w:tc>
          <w:tcPr>
            <w:tcW w:w="4876" w:type="dxa"/>
          </w:tcPr>
          <w:p w14:paraId="641136C0" w14:textId="77777777" w:rsidR="00D07D2A" w:rsidRPr="009837E0" w:rsidRDefault="00D07D2A" w:rsidP="0045320F">
            <w:pPr>
              <w:pStyle w:val="Normal6a"/>
            </w:pPr>
            <w:r w:rsidRPr="009837E0">
              <w:rPr>
                <w:b/>
                <w:i/>
                <w:color w:val="000005"/>
              </w:rPr>
              <w:t>1. Obywatel państwa trzeciego zgłaszający potrzebę ochrony międzynarodowej, który nie jest zarejestrowany jako osoba ubiegająca się o azyl, jest przekazywany do ośrodka recepcyjnego państwa trzeciego w celu rozpatrzenia jego wniosku o udzielenie azylu i ewentualnej dalszej ochrony zgodnie z umową lub praktyką ustanowioną przez państwo członkowskie i przyjmujące państwo trzecie będące państwem partnerskim.</w:t>
            </w:r>
          </w:p>
        </w:tc>
      </w:tr>
      <w:tr w:rsidR="00D07D2A" w:rsidRPr="009837E0" w14:paraId="3D20D4F3" w14:textId="77777777" w:rsidTr="0045320F">
        <w:trPr>
          <w:jc w:val="center"/>
        </w:trPr>
        <w:tc>
          <w:tcPr>
            <w:tcW w:w="4876" w:type="dxa"/>
          </w:tcPr>
          <w:p w14:paraId="38DE68C7" w14:textId="77777777" w:rsidR="00D07D2A" w:rsidRPr="009837E0" w:rsidRDefault="00D07D2A" w:rsidP="0045320F">
            <w:pPr>
              <w:pStyle w:val="Normal6a"/>
            </w:pPr>
          </w:p>
        </w:tc>
        <w:tc>
          <w:tcPr>
            <w:tcW w:w="4876" w:type="dxa"/>
          </w:tcPr>
          <w:p w14:paraId="47665D94" w14:textId="77777777" w:rsidR="00D07D2A" w:rsidRPr="009837E0" w:rsidRDefault="00D07D2A" w:rsidP="0045320F">
            <w:pPr>
              <w:pStyle w:val="Normal6a"/>
            </w:pPr>
            <w:r w:rsidRPr="009837E0">
              <w:rPr>
                <w:b/>
                <w:i/>
                <w:color w:val="000005"/>
              </w:rPr>
              <w:t>2. Rada jednomyślnie zatwierdza szczegółowe regulacje dotyczące wszelkich zwolnień obywateli państw trzecich z takich zasad.</w:t>
            </w:r>
          </w:p>
        </w:tc>
      </w:tr>
      <w:tr w:rsidR="00D07D2A" w:rsidRPr="009837E0" w14:paraId="1DD59264" w14:textId="77777777" w:rsidTr="0045320F">
        <w:trPr>
          <w:jc w:val="center"/>
        </w:trPr>
        <w:tc>
          <w:tcPr>
            <w:tcW w:w="4876" w:type="dxa"/>
          </w:tcPr>
          <w:p w14:paraId="2F96547B" w14:textId="77777777" w:rsidR="00D07D2A" w:rsidRPr="009837E0" w:rsidRDefault="00D07D2A" w:rsidP="0045320F">
            <w:pPr>
              <w:pStyle w:val="Normal6a"/>
            </w:pPr>
          </w:p>
        </w:tc>
        <w:tc>
          <w:tcPr>
            <w:tcW w:w="4876" w:type="dxa"/>
          </w:tcPr>
          <w:p w14:paraId="3533C33C" w14:textId="77777777" w:rsidR="00D07D2A" w:rsidRPr="009837E0" w:rsidRDefault="00D07D2A" w:rsidP="0045320F">
            <w:pPr>
              <w:pStyle w:val="Normal6a"/>
            </w:pPr>
            <w:r w:rsidRPr="009837E0">
              <w:rPr>
                <w:b/>
                <w:i/>
                <w:color w:val="000005"/>
              </w:rPr>
              <w:t>3. Koszt przekazania obywatela państwa trzeciego do państwa partnerskiego ponosi państwo członkowskie, w którym dana osoba obecnie przebywa.</w:t>
            </w:r>
          </w:p>
        </w:tc>
      </w:tr>
    </w:tbl>
    <w:p w14:paraId="255DC5A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9741114" w14:textId="77777777" w:rsidR="00D07D2A" w:rsidRPr="0045320F" w:rsidRDefault="00D07D2A" w:rsidP="00D07D2A">
      <w:pPr>
        <w:rPr>
          <w:lang w:val="en-GB"/>
        </w:rPr>
      </w:pPr>
      <w:r w:rsidRPr="0045320F">
        <w:rPr>
          <w:rStyle w:val="HideTWBExt"/>
          <w:noProof w:val="0"/>
          <w:lang w:val="en-GB"/>
        </w:rPr>
        <w:t>&lt;/Amend&gt;</w:t>
      </w:r>
    </w:p>
    <w:p w14:paraId="44EF6F22" w14:textId="552B736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1083</w:t>
      </w:r>
      <w:r w:rsidRPr="0045320F">
        <w:rPr>
          <w:rStyle w:val="HideTWBExt"/>
          <w:noProof w:val="0"/>
          <w:lang w:val="en-GB"/>
        </w:rPr>
        <w:t>&lt;/NumAm&gt;</w:t>
      </w:r>
    </w:p>
    <w:p w14:paraId="30873BA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4F092AE5" w14:textId="77777777" w:rsidR="00D07D2A" w:rsidRPr="009837E0" w:rsidRDefault="00D07D2A" w:rsidP="00D07D2A">
      <w:pPr>
        <w:pStyle w:val="NormalBold"/>
      </w:pPr>
      <w:r w:rsidRPr="009837E0">
        <w:rPr>
          <w:rStyle w:val="HideTWBExt"/>
          <w:noProof w:val="0"/>
        </w:rPr>
        <w:t>&lt;/RepeatBlock-By&gt;</w:t>
      </w:r>
    </w:p>
    <w:p w14:paraId="2DBF853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76713CF" w14:textId="77777777" w:rsidR="00D07D2A" w:rsidRPr="009837E0" w:rsidRDefault="00D07D2A" w:rsidP="00D07D2A">
      <w:pPr>
        <w:pStyle w:val="NormalBold"/>
      </w:pPr>
      <w:r w:rsidRPr="009837E0">
        <w:rPr>
          <w:rStyle w:val="HideTWBExt"/>
          <w:noProof w:val="0"/>
        </w:rPr>
        <w:t>&lt;Article&gt;</w:t>
      </w:r>
      <w:r w:rsidRPr="009837E0">
        <w:t>Artykuł 6 – nagłówek</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EF9CE40" w14:textId="77777777" w:rsidTr="0045320F">
        <w:trPr>
          <w:trHeight w:hRule="exact" w:val="240"/>
          <w:jc w:val="center"/>
        </w:trPr>
        <w:tc>
          <w:tcPr>
            <w:tcW w:w="9752" w:type="dxa"/>
            <w:gridSpan w:val="2"/>
          </w:tcPr>
          <w:p w14:paraId="386FAAD7" w14:textId="77777777" w:rsidR="00D07D2A" w:rsidRPr="009837E0" w:rsidRDefault="00D07D2A" w:rsidP="0045320F"/>
        </w:tc>
      </w:tr>
      <w:tr w:rsidR="00D07D2A" w:rsidRPr="009837E0" w14:paraId="7C719FEA" w14:textId="77777777" w:rsidTr="0045320F">
        <w:trPr>
          <w:trHeight w:val="240"/>
          <w:jc w:val="center"/>
        </w:trPr>
        <w:tc>
          <w:tcPr>
            <w:tcW w:w="4876" w:type="dxa"/>
          </w:tcPr>
          <w:p w14:paraId="406A466A" w14:textId="77777777" w:rsidR="00D07D2A" w:rsidRPr="009837E0" w:rsidRDefault="00D07D2A" w:rsidP="0045320F">
            <w:pPr>
              <w:pStyle w:val="AmColumnHeading"/>
            </w:pPr>
            <w:r w:rsidRPr="009837E0">
              <w:t>Tekst proponowany przez Komisję</w:t>
            </w:r>
          </w:p>
        </w:tc>
        <w:tc>
          <w:tcPr>
            <w:tcW w:w="4876" w:type="dxa"/>
          </w:tcPr>
          <w:p w14:paraId="481C3031" w14:textId="77777777" w:rsidR="00D07D2A" w:rsidRPr="009837E0" w:rsidRDefault="00D07D2A" w:rsidP="0045320F">
            <w:pPr>
              <w:pStyle w:val="AmColumnHeading"/>
            </w:pPr>
            <w:r w:rsidRPr="009837E0">
              <w:t>Poprawka</w:t>
            </w:r>
          </w:p>
        </w:tc>
      </w:tr>
      <w:tr w:rsidR="00D07D2A" w:rsidRPr="009837E0" w14:paraId="29012F03" w14:textId="77777777" w:rsidTr="0045320F">
        <w:trPr>
          <w:jc w:val="center"/>
        </w:trPr>
        <w:tc>
          <w:tcPr>
            <w:tcW w:w="4876" w:type="dxa"/>
          </w:tcPr>
          <w:p w14:paraId="2E10C53A" w14:textId="77777777" w:rsidR="00D07D2A" w:rsidRPr="009837E0" w:rsidRDefault="00D07D2A" w:rsidP="0045320F">
            <w:pPr>
              <w:pStyle w:val="Normal6a"/>
            </w:pPr>
            <w:r w:rsidRPr="009837E0">
              <w:t>6</w:t>
            </w:r>
            <w:r w:rsidRPr="009837E0">
              <w:tab/>
            </w:r>
            <w:r w:rsidRPr="009837E0">
              <w:rPr>
                <w:b/>
                <w:bCs/>
                <w:i/>
                <w:iCs/>
              </w:rPr>
              <w:t>Sprawowanie rządów i</w:t>
            </w:r>
            <w:r w:rsidRPr="009837E0">
              <w:t xml:space="preserve"> monitorowanie </w:t>
            </w:r>
            <w:r w:rsidRPr="009837E0">
              <w:rPr>
                <w:b/>
                <w:bCs/>
                <w:i/>
                <w:iCs/>
              </w:rPr>
              <w:t>sytuacji migracyjnej</w:t>
            </w:r>
          </w:p>
        </w:tc>
        <w:tc>
          <w:tcPr>
            <w:tcW w:w="4876" w:type="dxa"/>
          </w:tcPr>
          <w:p w14:paraId="546B073A" w14:textId="77777777" w:rsidR="00D07D2A" w:rsidRPr="009837E0" w:rsidRDefault="00D07D2A" w:rsidP="0045320F">
            <w:pPr>
              <w:pStyle w:val="Normal6a"/>
            </w:pPr>
            <w:r w:rsidRPr="009837E0">
              <w:rPr>
                <w:color w:val="000005"/>
              </w:rPr>
              <w:t>6</w:t>
            </w:r>
            <w:r w:rsidRPr="009837E0">
              <w:rPr>
                <w:color w:val="000005"/>
              </w:rPr>
              <w:tab/>
            </w:r>
            <w:r w:rsidRPr="009837E0">
              <w:rPr>
                <w:b/>
                <w:bCs/>
                <w:i/>
                <w:iCs/>
                <w:color w:val="000005"/>
              </w:rPr>
              <w:t>Monitorowanie wdrażania dorobku prawnego UE w dziedzinie azylu i praw podstawowych</w:t>
            </w:r>
          </w:p>
        </w:tc>
      </w:tr>
    </w:tbl>
    <w:p w14:paraId="2D7551F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8D75731" w14:textId="77777777" w:rsidR="00D07D2A" w:rsidRPr="0045320F" w:rsidRDefault="00D07D2A" w:rsidP="00D07D2A">
      <w:pPr>
        <w:rPr>
          <w:lang w:val="en-GB"/>
        </w:rPr>
      </w:pPr>
      <w:r w:rsidRPr="0045320F">
        <w:rPr>
          <w:rStyle w:val="HideTWBExt"/>
          <w:noProof w:val="0"/>
          <w:lang w:val="en-GB"/>
        </w:rPr>
        <w:t>&lt;/Amend&gt;</w:t>
      </w:r>
    </w:p>
    <w:p w14:paraId="2086FECD" w14:textId="609A71D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1084</w:t>
      </w:r>
      <w:r w:rsidRPr="0045320F">
        <w:rPr>
          <w:rStyle w:val="HideTWBExt"/>
          <w:noProof w:val="0"/>
          <w:lang w:val="en-GB"/>
        </w:rPr>
        <w:t>&lt;/NumAm&gt;</w:t>
      </w:r>
    </w:p>
    <w:p w14:paraId="75E9B6B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221480AD" w14:textId="77777777" w:rsidR="00D07D2A" w:rsidRPr="009837E0" w:rsidRDefault="00D07D2A" w:rsidP="00D07D2A">
      <w:pPr>
        <w:pStyle w:val="NormalBold"/>
      </w:pPr>
      <w:r w:rsidRPr="009837E0">
        <w:rPr>
          <w:rStyle w:val="HideTWBExt"/>
          <w:noProof w:val="0"/>
        </w:rPr>
        <w:t>&lt;/RepeatBlock-By&gt;</w:t>
      </w:r>
    </w:p>
    <w:p w14:paraId="079924D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9265A11" w14:textId="77777777" w:rsidR="00D07D2A" w:rsidRPr="009837E0" w:rsidRDefault="00D07D2A" w:rsidP="00D07D2A">
      <w:pPr>
        <w:pStyle w:val="NormalBold"/>
      </w:pPr>
      <w:r w:rsidRPr="009837E0">
        <w:rPr>
          <w:rStyle w:val="HideTWBExt"/>
          <w:noProof w:val="0"/>
        </w:rPr>
        <w:t>&lt;Article&gt;</w:t>
      </w:r>
      <w:r w:rsidRPr="009837E0">
        <w:t>Artykuł 6 – nagłówek</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BB78163" w14:textId="77777777" w:rsidTr="0045320F">
        <w:trPr>
          <w:trHeight w:hRule="exact" w:val="240"/>
          <w:jc w:val="center"/>
        </w:trPr>
        <w:tc>
          <w:tcPr>
            <w:tcW w:w="9752" w:type="dxa"/>
            <w:gridSpan w:val="2"/>
          </w:tcPr>
          <w:p w14:paraId="6F5A067B" w14:textId="77777777" w:rsidR="00D07D2A" w:rsidRPr="009837E0" w:rsidRDefault="00D07D2A" w:rsidP="0045320F"/>
        </w:tc>
      </w:tr>
      <w:tr w:rsidR="00D07D2A" w:rsidRPr="009837E0" w14:paraId="1C098991" w14:textId="77777777" w:rsidTr="0045320F">
        <w:trPr>
          <w:trHeight w:val="240"/>
          <w:jc w:val="center"/>
        </w:trPr>
        <w:tc>
          <w:tcPr>
            <w:tcW w:w="4876" w:type="dxa"/>
          </w:tcPr>
          <w:p w14:paraId="79EB9199" w14:textId="77777777" w:rsidR="00D07D2A" w:rsidRPr="009837E0" w:rsidRDefault="00D07D2A" w:rsidP="0045320F">
            <w:pPr>
              <w:pStyle w:val="AmColumnHeading"/>
            </w:pPr>
            <w:r w:rsidRPr="009837E0">
              <w:t>Tekst proponowany przez Komisję</w:t>
            </w:r>
          </w:p>
        </w:tc>
        <w:tc>
          <w:tcPr>
            <w:tcW w:w="4876" w:type="dxa"/>
          </w:tcPr>
          <w:p w14:paraId="5D3D844E" w14:textId="77777777" w:rsidR="00D07D2A" w:rsidRPr="009837E0" w:rsidRDefault="00D07D2A" w:rsidP="0045320F">
            <w:pPr>
              <w:pStyle w:val="AmColumnHeading"/>
            </w:pPr>
            <w:r w:rsidRPr="009837E0">
              <w:t>Poprawka</w:t>
            </w:r>
          </w:p>
        </w:tc>
      </w:tr>
      <w:tr w:rsidR="00D07D2A" w:rsidRPr="009837E0" w14:paraId="5D56794C" w14:textId="77777777" w:rsidTr="0045320F">
        <w:trPr>
          <w:jc w:val="center"/>
        </w:trPr>
        <w:tc>
          <w:tcPr>
            <w:tcW w:w="4876" w:type="dxa"/>
          </w:tcPr>
          <w:p w14:paraId="34EF425D" w14:textId="77777777" w:rsidR="00D07D2A" w:rsidRPr="009837E0" w:rsidRDefault="00D07D2A" w:rsidP="0045320F">
            <w:pPr>
              <w:pStyle w:val="Normal6a"/>
            </w:pPr>
            <w:r w:rsidRPr="009837E0">
              <w:t xml:space="preserve">Sprawowanie rządów i monitorowanie sytuacji </w:t>
            </w:r>
            <w:r w:rsidRPr="009837E0">
              <w:rPr>
                <w:b/>
                <w:bCs/>
                <w:i/>
                <w:iCs/>
              </w:rPr>
              <w:t>migracyjnej</w:t>
            </w:r>
          </w:p>
        </w:tc>
        <w:tc>
          <w:tcPr>
            <w:tcW w:w="4876" w:type="dxa"/>
          </w:tcPr>
          <w:p w14:paraId="59D1B696" w14:textId="77777777" w:rsidR="00D07D2A" w:rsidRPr="009837E0" w:rsidRDefault="00D07D2A" w:rsidP="0045320F">
            <w:pPr>
              <w:pStyle w:val="Normal6a"/>
            </w:pPr>
            <w:r w:rsidRPr="009837E0">
              <w:rPr>
                <w:color w:val="000005"/>
              </w:rPr>
              <w:t xml:space="preserve">Sprawowanie rządów i monitorowanie sytuacji </w:t>
            </w:r>
            <w:r w:rsidRPr="009837E0">
              <w:rPr>
                <w:b/>
                <w:bCs/>
                <w:i/>
                <w:iCs/>
                <w:color w:val="000005"/>
              </w:rPr>
              <w:t>azylowej</w:t>
            </w:r>
          </w:p>
        </w:tc>
      </w:tr>
    </w:tbl>
    <w:p w14:paraId="59784C86"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71C8A71" w14:textId="77777777" w:rsidR="00D07D2A" w:rsidRPr="0045320F" w:rsidRDefault="00D07D2A" w:rsidP="00D07D2A">
      <w:pPr>
        <w:rPr>
          <w:lang w:val="en-GB"/>
        </w:rPr>
      </w:pPr>
      <w:r w:rsidRPr="0045320F">
        <w:rPr>
          <w:rStyle w:val="HideTWBExt"/>
          <w:noProof w:val="0"/>
          <w:lang w:val="en-GB"/>
        </w:rPr>
        <w:t>&lt;/Amend&gt;</w:t>
      </w:r>
    </w:p>
    <w:p w14:paraId="10B3ED73" w14:textId="3D887555"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1085</w:t>
      </w:r>
      <w:r w:rsidRPr="0045320F">
        <w:rPr>
          <w:rStyle w:val="HideTWBExt"/>
          <w:noProof w:val="0"/>
          <w:lang w:val="en-GB"/>
        </w:rPr>
        <w:t>&lt;/NumAm&gt;</w:t>
      </w:r>
    </w:p>
    <w:p w14:paraId="61A9078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2C91B894" w14:textId="77777777" w:rsidR="00D07D2A" w:rsidRPr="009837E0" w:rsidRDefault="00D07D2A" w:rsidP="00D07D2A">
      <w:pPr>
        <w:pStyle w:val="NormalBold"/>
      </w:pPr>
      <w:r w:rsidRPr="009837E0">
        <w:rPr>
          <w:rStyle w:val="HideTWBExt"/>
          <w:noProof w:val="0"/>
        </w:rPr>
        <w:t>&lt;/RepeatBlock-By&gt;</w:t>
      </w:r>
    </w:p>
    <w:p w14:paraId="6D62E20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5850AD9" w14:textId="77777777" w:rsidR="00D07D2A" w:rsidRPr="009837E0" w:rsidRDefault="00D07D2A" w:rsidP="00D07D2A">
      <w:pPr>
        <w:pStyle w:val="NormalBold"/>
      </w:pPr>
      <w:r w:rsidRPr="009837E0">
        <w:rPr>
          <w:rStyle w:val="HideTWBExt"/>
          <w:noProof w:val="0"/>
        </w:rPr>
        <w:t>&lt;Article&gt;</w:t>
      </w:r>
      <w:r w:rsidRPr="009837E0">
        <w:t>Artykuł 6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21D77DC" w14:textId="77777777" w:rsidTr="0045320F">
        <w:trPr>
          <w:trHeight w:hRule="exact" w:val="240"/>
          <w:jc w:val="center"/>
        </w:trPr>
        <w:tc>
          <w:tcPr>
            <w:tcW w:w="9752" w:type="dxa"/>
            <w:gridSpan w:val="2"/>
          </w:tcPr>
          <w:p w14:paraId="5BFDC939" w14:textId="77777777" w:rsidR="00D07D2A" w:rsidRPr="009837E0" w:rsidRDefault="00D07D2A" w:rsidP="0045320F"/>
        </w:tc>
      </w:tr>
      <w:tr w:rsidR="00D07D2A" w:rsidRPr="009837E0" w14:paraId="4F898210" w14:textId="77777777" w:rsidTr="0045320F">
        <w:trPr>
          <w:trHeight w:val="240"/>
          <w:jc w:val="center"/>
        </w:trPr>
        <w:tc>
          <w:tcPr>
            <w:tcW w:w="4876" w:type="dxa"/>
          </w:tcPr>
          <w:p w14:paraId="2F8BF8D5" w14:textId="77777777" w:rsidR="00D07D2A" w:rsidRPr="009837E0" w:rsidRDefault="00D07D2A" w:rsidP="0045320F">
            <w:pPr>
              <w:pStyle w:val="AmColumnHeading"/>
            </w:pPr>
            <w:r w:rsidRPr="009837E0">
              <w:t>Tekst proponowany przez Komisję</w:t>
            </w:r>
          </w:p>
        </w:tc>
        <w:tc>
          <w:tcPr>
            <w:tcW w:w="4876" w:type="dxa"/>
          </w:tcPr>
          <w:p w14:paraId="27D5C8EA" w14:textId="77777777" w:rsidR="00D07D2A" w:rsidRPr="009837E0" w:rsidRDefault="00D07D2A" w:rsidP="0045320F">
            <w:pPr>
              <w:pStyle w:val="AmColumnHeading"/>
            </w:pPr>
            <w:r w:rsidRPr="009837E0">
              <w:t>Poprawka</w:t>
            </w:r>
          </w:p>
        </w:tc>
      </w:tr>
      <w:tr w:rsidR="00D07D2A" w:rsidRPr="009837E0" w14:paraId="30AB746C" w14:textId="77777777" w:rsidTr="0045320F">
        <w:trPr>
          <w:jc w:val="center"/>
        </w:trPr>
        <w:tc>
          <w:tcPr>
            <w:tcW w:w="4876" w:type="dxa"/>
          </w:tcPr>
          <w:p w14:paraId="694F7D78" w14:textId="77777777" w:rsidR="00D07D2A" w:rsidRPr="009837E0" w:rsidRDefault="00D07D2A" w:rsidP="0045320F">
            <w:pPr>
              <w:pStyle w:val="Normal6a"/>
            </w:pPr>
            <w:r w:rsidRPr="009837E0">
              <w:rPr>
                <w:b/>
                <w:i/>
              </w:rPr>
              <w:t>1.</w:t>
            </w:r>
            <w:r w:rsidRPr="009837E0">
              <w:tab/>
            </w:r>
            <w:r w:rsidRPr="009837E0">
              <w:rPr>
                <w:b/>
                <w:i/>
              </w:rPr>
              <w:t>Komisja przyjmuje Europejską strategię zarządzania azylem i migracją wyznaczającą strategiczne podejście do zarządzania azylem i migracją na poziomie Unii i dotyczącą wdrażania strategii politycznych w zakresie zarządzania azylem i migracją zgodnie z zasadami określonymi w niniejszej części. Komisja przekazuje strategię Parlamentowi Europejskiemu i Radzie.</w:t>
            </w:r>
          </w:p>
        </w:tc>
        <w:tc>
          <w:tcPr>
            <w:tcW w:w="4876" w:type="dxa"/>
          </w:tcPr>
          <w:p w14:paraId="298D66BF" w14:textId="77777777" w:rsidR="00D07D2A" w:rsidRPr="009837E0" w:rsidRDefault="00D07D2A" w:rsidP="0045320F">
            <w:pPr>
              <w:pStyle w:val="Normal6a"/>
            </w:pPr>
            <w:r w:rsidRPr="009837E0">
              <w:rPr>
                <w:b/>
                <w:i/>
                <w:color w:val="000005"/>
              </w:rPr>
              <w:t>skreśla się</w:t>
            </w:r>
          </w:p>
        </w:tc>
      </w:tr>
    </w:tbl>
    <w:p w14:paraId="3C9E0E34"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693B8DC" w14:textId="77777777" w:rsidR="00D07D2A" w:rsidRPr="009837E0" w:rsidRDefault="00D07D2A" w:rsidP="00D07D2A">
      <w:r w:rsidRPr="009837E0">
        <w:rPr>
          <w:rStyle w:val="HideTWBExt"/>
          <w:noProof w:val="0"/>
        </w:rPr>
        <w:t>&lt;/Amend&gt;</w:t>
      </w:r>
    </w:p>
    <w:p w14:paraId="79E4CFD3" w14:textId="16E6DA6B"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1086</w:t>
      </w:r>
      <w:r w:rsidRPr="009837E0">
        <w:rPr>
          <w:rStyle w:val="HideTWBExt"/>
          <w:noProof w:val="0"/>
        </w:rPr>
        <w:t>&lt;/NumAm&gt;</w:t>
      </w:r>
    </w:p>
    <w:p w14:paraId="5A05CDA8" w14:textId="77777777" w:rsidR="00D07D2A" w:rsidRPr="009837E0" w:rsidRDefault="00D07D2A" w:rsidP="00D07D2A">
      <w:pPr>
        <w:pStyle w:val="NormalBold"/>
      </w:pPr>
      <w:r w:rsidRPr="009837E0">
        <w:rPr>
          <w:rStyle w:val="HideTWBExt"/>
          <w:noProof w:val="0"/>
        </w:rPr>
        <w:t>&lt;RepeatBlock-By&gt;&lt;Members&gt;</w:t>
      </w:r>
      <w:r w:rsidRPr="009837E0">
        <w:t>Cornelia Ernst, Konstantinos Arvanitis, Sira Rego, Pernando Barrena Arza, Malin Björk, Miguel Urbán Crespo, Anne-Sophie Pelletier</w:t>
      </w:r>
      <w:r w:rsidRPr="009837E0">
        <w:rPr>
          <w:rStyle w:val="HideTWBExt"/>
          <w:noProof w:val="0"/>
        </w:rPr>
        <w:t>&lt;/Members&gt;</w:t>
      </w:r>
    </w:p>
    <w:p w14:paraId="2BAF978D" w14:textId="77777777" w:rsidR="00D07D2A" w:rsidRPr="009837E0" w:rsidRDefault="00D07D2A" w:rsidP="00D07D2A">
      <w:pPr>
        <w:pStyle w:val="NormalBold"/>
      </w:pPr>
      <w:r w:rsidRPr="009837E0">
        <w:rPr>
          <w:rStyle w:val="HideTWBExt"/>
          <w:noProof w:val="0"/>
        </w:rPr>
        <w:t>&lt;/RepeatBlock-By&gt;</w:t>
      </w:r>
    </w:p>
    <w:p w14:paraId="0A55B6D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5534B6B" w14:textId="77777777" w:rsidR="00D07D2A" w:rsidRPr="009837E0" w:rsidRDefault="00D07D2A" w:rsidP="00D07D2A">
      <w:pPr>
        <w:pStyle w:val="NormalBold"/>
      </w:pPr>
      <w:r w:rsidRPr="009837E0">
        <w:rPr>
          <w:rStyle w:val="HideTWBExt"/>
          <w:noProof w:val="0"/>
        </w:rPr>
        <w:t>&lt;Article&gt;</w:t>
      </w:r>
      <w:r w:rsidRPr="009837E0">
        <w:t>Artykuł 6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8F8455B" w14:textId="77777777" w:rsidTr="0045320F">
        <w:trPr>
          <w:trHeight w:hRule="exact" w:val="240"/>
          <w:jc w:val="center"/>
        </w:trPr>
        <w:tc>
          <w:tcPr>
            <w:tcW w:w="9752" w:type="dxa"/>
            <w:gridSpan w:val="2"/>
          </w:tcPr>
          <w:p w14:paraId="3780F308" w14:textId="77777777" w:rsidR="00D07D2A" w:rsidRPr="009837E0" w:rsidRDefault="00D07D2A" w:rsidP="0045320F"/>
        </w:tc>
      </w:tr>
      <w:tr w:rsidR="00D07D2A" w:rsidRPr="009837E0" w14:paraId="65A4EF66" w14:textId="77777777" w:rsidTr="0045320F">
        <w:trPr>
          <w:trHeight w:val="240"/>
          <w:jc w:val="center"/>
        </w:trPr>
        <w:tc>
          <w:tcPr>
            <w:tcW w:w="4876" w:type="dxa"/>
          </w:tcPr>
          <w:p w14:paraId="1789B0E4" w14:textId="77777777" w:rsidR="00D07D2A" w:rsidRPr="009837E0" w:rsidRDefault="00D07D2A" w:rsidP="0045320F">
            <w:pPr>
              <w:pStyle w:val="AmColumnHeading"/>
            </w:pPr>
            <w:r w:rsidRPr="009837E0">
              <w:t>Tekst proponowany przez Komisję</w:t>
            </w:r>
          </w:p>
        </w:tc>
        <w:tc>
          <w:tcPr>
            <w:tcW w:w="4876" w:type="dxa"/>
          </w:tcPr>
          <w:p w14:paraId="1853E5D6" w14:textId="77777777" w:rsidR="00D07D2A" w:rsidRPr="009837E0" w:rsidRDefault="00D07D2A" w:rsidP="0045320F">
            <w:pPr>
              <w:pStyle w:val="AmColumnHeading"/>
            </w:pPr>
            <w:r w:rsidRPr="009837E0">
              <w:t>Poprawka</w:t>
            </w:r>
          </w:p>
        </w:tc>
      </w:tr>
      <w:tr w:rsidR="00D07D2A" w:rsidRPr="009837E0" w14:paraId="16C9483F" w14:textId="77777777" w:rsidTr="0045320F">
        <w:trPr>
          <w:jc w:val="center"/>
        </w:trPr>
        <w:tc>
          <w:tcPr>
            <w:tcW w:w="4876" w:type="dxa"/>
          </w:tcPr>
          <w:p w14:paraId="0380FFCA" w14:textId="77777777" w:rsidR="00D07D2A" w:rsidRPr="009837E0" w:rsidRDefault="00D07D2A" w:rsidP="0045320F">
            <w:pPr>
              <w:pStyle w:val="Normal6a"/>
            </w:pPr>
            <w:r w:rsidRPr="009837E0">
              <w:t>1.</w:t>
            </w:r>
            <w:r w:rsidRPr="009837E0">
              <w:tab/>
              <w:t xml:space="preserve">Komisja </w:t>
            </w:r>
            <w:r w:rsidRPr="009837E0">
              <w:rPr>
                <w:b/>
                <w:bCs/>
                <w:i/>
                <w:iCs/>
              </w:rPr>
              <w:t>przyjmuje Europejską strategię zarządzania azylem i migracją wyznaczającą strategiczne podejście do zarządzania azylem i migracją na poziomie Unii i</w:t>
            </w:r>
            <w:r w:rsidRPr="009837E0">
              <w:t> </w:t>
            </w:r>
            <w:r w:rsidRPr="009837E0">
              <w:rPr>
                <w:b/>
                <w:bCs/>
                <w:i/>
                <w:iCs/>
              </w:rPr>
              <w:t>dotyczącą</w:t>
            </w:r>
            <w:r w:rsidRPr="009837E0">
              <w:t xml:space="preserve"> wdrażania </w:t>
            </w:r>
            <w:r w:rsidRPr="009837E0">
              <w:rPr>
                <w:b/>
                <w:bCs/>
                <w:i/>
                <w:iCs/>
              </w:rPr>
              <w:t>strategii politycznych w zakresie</w:t>
            </w:r>
            <w:r w:rsidRPr="009837E0">
              <w:t xml:space="preserve"> </w:t>
            </w:r>
            <w:r w:rsidRPr="009837E0">
              <w:rPr>
                <w:b/>
                <w:bCs/>
                <w:i/>
                <w:iCs/>
              </w:rPr>
              <w:t>zarządzania</w:t>
            </w:r>
            <w:r w:rsidRPr="009837E0">
              <w:t xml:space="preserve"> azylem </w:t>
            </w:r>
            <w:r w:rsidRPr="009837E0">
              <w:rPr>
                <w:b/>
                <w:bCs/>
                <w:i/>
                <w:iCs/>
              </w:rPr>
              <w:t>i migracją zgodnie z zasadami określonymi w niniejszej części</w:t>
            </w:r>
            <w:r w:rsidRPr="009837E0">
              <w:t xml:space="preserve">. Komisja przekazuje </w:t>
            </w:r>
            <w:r w:rsidRPr="009837E0">
              <w:rPr>
                <w:b/>
                <w:bCs/>
                <w:i/>
                <w:iCs/>
              </w:rPr>
              <w:t>strategię</w:t>
            </w:r>
            <w:r w:rsidRPr="009837E0">
              <w:t xml:space="preserve"> Parlamentowi Europejskiemu i Radzie.</w:t>
            </w:r>
          </w:p>
        </w:tc>
        <w:tc>
          <w:tcPr>
            <w:tcW w:w="4876" w:type="dxa"/>
          </w:tcPr>
          <w:p w14:paraId="06E192CC" w14:textId="77777777" w:rsidR="00D07D2A" w:rsidRPr="009837E0" w:rsidRDefault="00D07D2A" w:rsidP="0045320F">
            <w:pPr>
              <w:pStyle w:val="Normal6a"/>
            </w:pPr>
            <w:r w:rsidRPr="009837E0">
              <w:rPr>
                <w:color w:val="000005"/>
              </w:rPr>
              <w:t>1.</w:t>
            </w:r>
            <w:r w:rsidRPr="009837E0">
              <w:rPr>
                <w:color w:val="000005"/>
              </w:rPr>
              <w:tab/>
              <w:t xml:space="preserve">Komisja </w:t>
            </w:r>
            <w:r w:rsidRPr="009837E0">
              <w:rPr>
                <w:b/>
                <w:bCs/>
                <w:i/>
                <w:iCs/>
                <w:color w:val="000005"/>
              </w:rPr>
              <w:t>powinna co roku przedstawiać sprawozdanie z</w:t>
            </w:r>
            <w:r w:rsidRPr="009837E0">
              <w:rPr>
                <w:color w:val="000005"/>
              </w:rPr>
              <w:t xml:space="preserve"> wdrażania </w:t>
            </w:r>
            <w:r w:rsidRPr="009837E0">
              <w:rPr>
                <w:b/>
                <w:bCs/>
                <w:i/>
                <w:iCs/>
                <w:color w:val="000005"/>
              </w:rPr>
              <w:t>dorobku prawnego UE w dziedzinie azylu</w:t>
            </w:r>
            <w:r w:rsidRPr="009837E0">
              <w:rPr>
                <w:color w:val="000005"/>
              </w:rPr>
              <w:t xml:space="preserve">. Komisja przekazuje to </w:t>
            </w:r>
            <w:r w:rsidRPr="009837E0">
              <w:rPr>
                <w:b/>
                <w:bCs/>
                <w:i/>
                <w:iCs/>
                <w:color w:val="000005"/>
              </w:rPr>
              <w:t>sprawozdanie</w:t>
            </w:r>
            <w:r w:rsidRPr="009837E0">
              <w:rPr>
                <w:color w:val="000005"/>
              </w:rPr>
              <w:t xml:space="preserve"> Parlamentowi Europejskiemu i Radzie.</w:t>
            </w:r>
          </w:p>
        </w:tc>
      </w:tr>
    </w:tbl>
    <w:p w14:paraId="42E54BD7"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719B3E5C" w14:textId="77777777" w:rsidR="00D07D2A" w:rsidRPr="009837E0" w:rsidRDefault="00D07D2A" w:rsidP="00D07D2A">
      <w:r w:rsidRPr="009837E0">
        <w:rPr>
          <w:rStyle w:val="HideTWBExt"/>
          <w:noProof w:val="0"/>
        </w:rPr>
        <w:t>&lt;/Amend&gt;</w:t>
      </w:r>
    </w:p>
    <w:p w14:paraId="6EAFD980" w14:textId="4A8E4805"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1087</w:t>
      </w:r>
      <w:r w:rsidRPr="009837E0">
        <w:rPr>
          <w:rStyle w:val="HideTWBExt"/>
          <w:noProof w:val="0"/>
        </w:rPr>
        <w:t>&lt;/NumAm&gt;</w:t>
      </w:r>
    </w:p>
    <w:p w14:paraId="6B3804A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Maria Walsh, Deirdre Clune, Seán Kelly, Frances Fitzgerald, Colm Markey</w:t>
      </w:r>
      <w:r w:rsidRPr="0045320F">
        <w:rPr>
          <w:rStyle w:val="HideTWBExt"/>
          <w:noProof w:val="0"/>
          <w:lang w:val="en-GB"/>
        </w:rPr>
        <w:t>&lt;/Members&gt;</w:t>
      </w:r>
    </w:p>
    <w:p w14:paraId="5F184061" w14:textId="77777777" w:rsidR="00D07D2A" w:rsidRPr="009837E0" w:rsidRDefault="00D07D2A" w:rsidP="00D07D2A">
      <w:pPr>
        <w:pStyle w:val="NormalBold"/>
      </w:pPr>
      <w:r w:rsidRPr="009837E0">
        <w:rPr>
          <w:rStyle w:val="HideTWBExt"/>
          <w:noProof w:val="0"/>
        </w:rPr>
        <w:t>&lt;/RepeatBlock-By&gt;</w:t>
      </w:r>
    </w:p>
    <w:p w14:paraId="406AB9D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968E09F" w14:textId="77777777" w:rsidR="00D07D2A" w:rsidRPr="009837E0" w:rsidRDefault="00D07D2A" w:rsidP="00D07D2A">
      <w:pPr>
        <w:pStyle w:val="NormalBold"/>
      </w:pPr>
      <w:r w:rsidRPr="009837E0">
        <w:rPr>
          <w:rStyle w:val="HideTWBExt"/>
          <w:noProof w:val="0"/>
        </w:rPr>
        <w:t>&lt;Article&gt;</w:t>
      </w:r>
      <w:r w:rsidRPr="009837E0">
        <w:t>Artykuł 6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BC548A2" w14:textId="77777777" w:rsidTr="0045320F">
        <w:trPr>
          <w:trHeight w:hRule="exact" w:val="240"/>
          <w:jc w:val="center"/>
        </w:trPr>
        <w:tc>
          <w:tcPr>
            <w:tcW w:w="9752" w:type="dxa"/>
            <w:gridSpan w:val="2"/>
          </w:tcPr>
          <w:p w14:paraId="277E1A57" w14:textId="77777777" w:rsidR="00D07D2A" w:rsidRPr="009837E0" w:rsidRDefault="00D07D2A" w:rsidP="0045320F"/>
        </w:tc>
      </w:tr>
      <w:tr w:rsidR="00D07D2A" w:rsidRPr="009837E0" w14:paraId="6CC56427" w14:textId="77777777" w:rsidTr="0045320F">
        <w:trPr>
          <w:trHeight w:val="240"/>
          <w:jc w:val="center"/>
        </w:trPr>
        <w:tc>
          <w:tcPr>
            <w:tcW w:w="4876" w:type="dxa"/>
          </w:tcPr>
          <w:p w14:paraId="4A803E33" w14:textId="77777777" w:rsidR="00D07D2A" w:rsidRPr="009837E0" w:rsidRDefault="00D07D2A" w:rsidP="0045320F">
            <w:pPr>
              <w:pStyle w:val="AmColumnHeading"/>
            </w:pPr>
            <w:r w:rsidRPr="009837E0">
              <w:t>Tekst proponowany przez Komisję</w:t>
            </w:r>
          </w:p>
        </w:tc>
        <w:tc>
          <w:tcPr>
            <w:tcW w:w="4876" w:type="dxa"/>
          </w:tcPr>
          <w:p w14:paraId="34DF1214" w14:textId="77777777" w:rsidR="00D07D2A" w:rsidRPr="009837E0" w:rsidRDefault="00D07D2A" w:rsidP="0045320F">
            <w:pPr>
              <w:pStyle w:val="AmColumnHeading"/>
            </w:pPr>
            <w:r w:rsidRPr="009837E0">
              <w:t>Poprawka</w:t>
            </w:r>
          </w:p>
        </w:tc>
      </w:tr>
      <w:tr w:rsidR="00D07D2A" w:rsidRPr="009837E0" w14:paraId="4CE2A60A" w14:textId="77777777" w:rsidTr="0045320F">
        <w:trPr>
          <w:jc w:val="center"/>
        </w:trPr>
        <w:tc>
          <w:tcPr>
            <w:tcW w:w="4876" w:type="dxa"/>
          </w:tcPr>
          <w:p w14:paraId="6BA012AB" w14:textId="77777777" w:rsidR="00D07D2A" w:rsidRPr="009837E0" w:rsidRDefault="00D07D2A" w:rsidP="0045320F">
            <w:pPr>
              <w:pStyle w:val="Normal6a"/>
            </w:pPr>
            <w:r w:rsidRPr="009837E0">
              <w:t>1.</w:t>
            </w:r>
            <w:r w:rsidRPr="009837E0">
              <w:tab/>
              <w:t>Komisja przyjmuje Europejską strategię zarządzania azylem i migracją wyznaczającą strategiczne podejście do zarządzania azylem i migracją na poziomie Unii i dotyczącą wdrażania strategii politycznych w zakresie zarządzania azylem i migracją zgodnie z zasadami określonymi w niniejszej części. Komisja przekazuje strategię Parlamentowi Europejskiemu i Radzie.</w:t>
            </w:r>
          </w:p>
        </w:tc>
        <w:tc>
          <w:tcPr>
            <w:tcW w:w="4876" w:type="dxa"/>
          </w:tcPr>
          <w:p w14:paraId="76F9168A" w14:textId="77777777" w:rsidR="00D07D2A" w:rsidRPr="009837E0" w:rsidRDefault="00D07D2A" w:rsidP="0045320F">
            <w:pPr>
              <w:pStyle w:val="Normal6a"/>
            </w:pPr>
            <w:r w:rsidRPr="009837E0">
              <w:rPr>
                <w:color w:val="000005"/>
              </w:rPr>
              <w:t>1.</w:t>
            </w:r>
            <w:r w:rsidRPr="009837E0">
              <w:rPr>
                <w:color w:val="000005"/>
              </w:rPr>
              <w:tab/>
              <w:t xml:space="preserve">Komisja przyjmuje Europejską strategię zarządzania azylem i migracją wyznaczającą strategiczne podejście do zarządzania azylem i migracją na poziomie Unii i dotyczącą wdrażania strategii politycznych w zakresie zarządzania azylem i migracją zgodnie z zasadami określonymi w niniejszej części </w:t>
            </w:r>
            <w:r w:rsidRPr="009837E0">
              <w:rPr>
                <w:b/>
                <w:bCs/>
                <w:i/>
                <w:iCs/>
                <w:color w:val="000005"/>
              </w:rPr>
              <w:t>oraz w prawie pierwotnym UE i obowiązującym prawie międzynarodowym</w:t>
            </w:r>
            <w:r w:rsidRPr="009837E0">
              <w:rPr>
                <w:color w:val="000005"/>
              </w:rPr>
              <w:t>. Komisja przekazuje strategię Parlamentowi Europejskiemu i Radzie.</w:t>
            </w:r>
          </w:p>
        </w:tc>
      </w:tr>
    </w:tbl>
    <w:p w14:paraId="2E08BBDB"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201B7B74" w14:textId="77777777" w:rsidR="00D07D2A" w:rsidRPr="009837E0" w:rsidRDefault="00D07D2A" w:rsidP="00D07D2A">
      <w:r w:rsidRPr="009837E0">
        <w:rPr>
          <w:rStyle w:val="HideTWBExt"/>
          <w:noProof w:val="0"/>
        </w:rPr>
        <w:t>&lt;/Amend&gt;</w:t>
      </w:r>
    </w:p>
    <w:p w14:paraId="5020742C" w14:textId="3F18ADCF"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1088</w:t>
      </w:r>
      <w:r w:rsidRPr="009837E0">
        <w:rPr>
          <w:rStyle w:val="HideTWBExt"/>
          <w:noProof w:val="0"/>
        </w:rPr>
        <w:t>&lt;/NumAm&gt;</w:t>
      </w:r>
    </w:p>
    <w:p w14:paraId="08159A53"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 Laura Huhtasaari, Peter Kofod</w:t>
      </w:r>
      <w:r w:rsidRPr="0045320F">
        <w:rPr>
          <w:rStyle w:val="HideTWBExt"/>
          <w:noProof w:val="0"/>
          <w:lang w:val="en-GB"/>
        </w:rPr>
        <w:t>&lt;/Members&gt;</w:t>
      </w:r>
    </w:p>
    <w:p w14:paraId="3FCE0991" w14:textId="77777777" w:rsidR="00D07D2A" w:rsidRPr="009837E0" w:rsidRDefault="00D07D2A" w:rsidP="00D07D2A">
      <w:pPr>
        <w:pStyle w:val="NormalBold"/>
      </w:pPr>
      <w:r w:rsidRPr="009837E0">
        <w:rPr>
          <w:rStyle w:val="HideTWBExt"/>
          <w:noProof w:val="0"/>
        </w:rPr>
        <w:t>&lt;/RepeatBlock-By&gt;</w:t>
      </w:r>
    </w:p>
    <w:p w14:paraId="5E51C7F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271CCE4" w14:textId="77777777" w:rsidR="00D07D2A" w:rsidRPr="009837E0" w:rsidRDefault="00D07D2A" w:rsidP="00D07D2A">
      <w:pPr>
        <w:pStyle w:val="NormalBold"/>
      </w:pPr>
      <w:r w:rsidRPr="009837E0">
        <w:rPr>
          <w:rStyle w:val="HideTWBExt"/>
          <w:noProof w:val="0"/>
        </w:rPr>
        <w:t>&lt;Article&gt;</w:t>
      </w:r>
      <w:r w:rsidRPr="009837E0">
        <w:t>Artykuł 6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3C04BBC" w14:textId="77777777" w:rsidTr="0045320F">
        <w:trPr>
          <w:trHeight w:hRule="exact" w:val="240"/>
          <w:jc w:val="center"/>
        </w:trPr>
        <w:tc>
          <w:tcPr>
            <w:tcW w:w="9752" w:type="dxa"/>
            <w:gridSpan w:val="2"/>
          </w:tcPr>
          <w:p w14:paraId="62CDFF19" w14:textId="77777777" w:rsidR="00D07D2A" w:rsidRPr="009837E0" w:rsidRDefault="00D07D2A" w:rsidP="0045320F"/>
        </w:tc>
      </w:tr>
      <w:tr w:rsidR="00D07D2A" w:rsidRPr="009837E0" w14:paraId="5199DE6D" w14:textId="77777777" w:rsidTr="0045320F">
        <w:trPr>
          <w:trHeight w:val="240"/>
          <w:jc w:val="center"/>
        </w:trPr>
        <w:tc>
          <w:tcPr>
            <w:tcW w:w="4876" w:type="dxa"/>
          </w:tcPr>
          <w:p w14:paraId="53263A1F" w14:textId="77777777" w:rsidR="00D07D2A" w:rsidRPr="009837E0" w:rsidRDefault="00D07D2A" w:rsidP="0045320F">
            <w:pPr>
              <w:pStyle w:val="AmColumnHeading"/>
            </w:pPr>
            <w:r w:rsidRPr="009837E0">
              <w:t>Tekst proponowany przez Komisję</w:t>
            </w:r>
          </w:p>
        </w:tc>
        <w:tc>
          <w:tcPr>
            <w:tcW w:w="4876" w:type="dxa"/>
          </w:tcPr>
          <w:p w14:paraId="7C909465" w14:textId="77777777" w:rsidR="00D07D2A" w:rsidRPr="009837E0" w:rsidRDefault="00D07D2A" w:rsidP="0045320F">
            <w:pPr>
              <w:pStyle w:val="AmColumnHeading"/>
            </w:pPr>
            <w:r w:rsidRPr="009837E0">
              <w:t>Poprawka</w:t>
            </w:r>
          </w:p>
        </w:tc>
      </w:tr>
      <w:tr w:rsidR="00D07D2A" w:rsidRPr="009837E0" w14:paraId="1D2E12F2" w14:textId="77777777" w:rsidTr="0045320F">
        <w:trPr>
          <w:jc w:val="center"/>
        </w:trPr>
        <w:tc>
          <w:tcPr>
            <w:tcW w:w="4876" w:type="dxa"/>
          </w:tcPr>
          <w:p w14:paraId="16F6DFA1" w14:textId="77777777" w:rsidR="00D07D2A" w:rsidRPr="009837E0" w:rsidRDefault="00D07D2A" w:rsidP="0045320F">
            <w:pPr>
              <w:pStyle w:val="Normal6a"/>
            </w:pPr>
            <w:r w:rsidRPr="009837E0">
              <w:t>1.</w:t>
            </w:r>
            <w:r w:rsidRPr="009837E0">
              <w:tab/>
              <w:t xml:space="preserve">Komisja przyjmuje Europejską strategię </w:t>
            </w:r>
            <w:r w:rsidRPr="009837E0">
              <w:rPr>
                <w:b/>
                <w:bCs/>
                <w:i/>
                <w:iCs/>
              </w:rPr>
              <w:t>zarządzania</w:t>
            </w:r>
            <w:r w:rsidRPr="009837E0">
              <w:t xml:space="preserve"> azylem i migracją wyznaczającą </w:t>
            </w:r>
            <w:r w:rsidRPr="009837E0">
              <w:rPr>
                <w:b/>
                <w:bCs/>
                <w:i/>
                <w:iCs/>
              </w:rPr>
              <w:t>strategiczne podejście do</w:t>
            </w:r>
            <w:r w:rsidRPr="009837E0">
              <w:t xml:space="preserve"> zarządzania azylem i migracją </w:t>
            </w:r>
            <w:r w:rsidRPr="009837E0">
              <w:rPr>
                <w:b/>
                <w:bCs/>
                <w:i/>
                <w:iCs/>
              </w:rPr>
              <w:t>na poziomie Unii i dotyczącą wdrażania strategii politycznych w zakresie zarządzania azylem i migracją zgodnie z zasadami określonymi w niniejszej części</w:t>
            </w:r>
            <w:r w:rsidRPr="009837E0">
              <w:t>. Komisja przekazuje strategię Parlamentowi Europejskiemu i Radzie.</w:t>
            </w:r>
          </w:p>
        </w:tc>
        <w:tc>
          <w:tcPr>
            <w:tcW w:w="4876" w:type="dxa"/>
          </w:tcPr>
          <w:p w14:paraId="17EDE9C6" w14:textId="77777777" w:rsidR="00D07D2A" w:rsidRPr="009837E0" w:rsidRDefault="00D07D2A" w:rsidP="0045320F">
            <w:pPr>
              <w:pStyle w:val="Normal6a"/>
            </w:pPr>
            <w:r w:rsidRPr="009837E0">
              <w:rPr>
                <w:color w:val="000005"/>
              </w:rPr>
              <w:t>1.</w:t>
            </w:r>
            <w:r w:rsidRPr="009837E0">
              <w:rPr>
                <w:color w:val="000005"/>
              </w:rPr>
              <w:tab/>
              <w:t xml:space="preserve">Komisja przyjmuje </w:t>
            </w:r>
            <w:r w:rsidRPr="009837E0">
              <w:rPr>
                <w:b/>
                <w:bCs/>
                <w:i/>
                <w:iCs/>
                <w:color w:val="000005"/>
              </w:rPr>
              <w:t>długoterminową</w:t>
            </w:r>
            <w:r w:rsidRPr="009837E0">
              <w:rPr>
                <w:color w:val="000005"/>
              </w:rPr>
              <w:t xml:space="preserve"> Europejską strategię </w:t>
            </w:r>
            <w:r w:rsidRPr="009837E0">
              <w:rPr>
                <w:b/>
                <w:bCs/>
                <w:i/>
                <w:iCs/>
                <w:color w:val="000005"/>
              </w:rPr>
              <w:t>ograniczania azylu i migracji</w:t>
            </w:r>
            <w:r w:rsidRPr="009837E0">
              <w:rPr>
                <w:color w:val="000005"/>
              </w:rPr>
              <w:t xml:space="preserve"> </w:t>
            </w:r>
            <w:r w:rsidRPr="009837E0">
              <w:rPr>
                <w:b/>
                <w:bCs/>
                <w:i/>
                <w:iCs/>
                <w:color w:val="000005"/>
              </w:rPr>
              <w:t xml:space="preserve">dotyczącą realizacji współpracy państw członkowskich w obszarze azylu i migracji, określającą sposoby wspierania państw członkowskich przez Unię w obszarze </w:t>
            </w:r>
            <w:r w:rsidRPr="009837E0">
              <w:rPr>
                <w:color w:val="000005"/>
              </w:rPr>
              <w:t>zarządzania azylem i migracją. Komisja przekazuje strategię Parlamentowi Europejskiemu i Radzie</w:t>
            </w:r>
            <w:r w:rsidRPr="009837E0">
              <w:rPr>
                <w:b/>
                <w:bCs/>
                <w:i/>
                <w:iCs/>
                <w:color w:val="000005"/>
              </w:rPr>
              <w:t>, a także Radzie Nordyckiej</w:t>
            </w:r>
            <w:r w:rsidRPr="009837E0">
              <w:rPr>
                <w:color w:val="000005"/>
              </w:rPr>
              <w:t>.</w:t>
            </w:r>
          </w:p>
        </w:tc>
      </w:tr>
    </w:tbl>
    <w:p w14:paraId="0B99825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B2B0952" w14:textId="77777777" w:rsidR="00D07D2A" w:rsidRPr="0045320F" w:rsidRDefault="00D07D2A" w:rsidP="00D07D2A">
      <w:pPr>
        <w:rPr>
          <w:lang w:val="en-GB"/>
        </w:rPr>
      </w:pPr>
      <w:r w:rsidRPr="0045320F">
        <w:rPr>
          <w:rStyle w:val="HideTWBExt"/>
          <w:noProof w:val="0"/>
          <w:lang w:val="en-GB"/>
        </w:rPr>
        <w:t>&lt;/Amend&gt;</w:t>
      </w:r>
    </w:p>
    <w:p w14:paraId="47A701D2" w14:textId="5259677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1089</w:t>
      </w:r>
      <w:r w:rsidRPr="0045320F">
        <w:rPr>
          <w:rStyle w:val="HideTWBExt"/>
          <w:noProof w:val="0"/>
          <w:lang w:val="en-GB"/>
        </w:rPr>
        <w:t>&lt;/NumAm&gt;</w:t>
      </w:r>
    </w:p>
    <w:p w14:paraId="6CFDC08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5DCF38A8" w14:textId="77777777" w:rsidR="00D07D2A" w:rsidRPr="009837E0" w:rsidRDefault="00D07D2A" w:rsidP="00D07D2A">
      <w:pPr>
        <w:pStyle w:val="NormalBold"/>
      </w:pPr>
      <w:r w:rsidRPr="009837E0">
        <w:rPr>
          <w:rStyle w:val="HideTWBExt"/>
          <w:noProof w:val="0"/>
        </w:rPr>
        <w:t>&lt;/RepeatBlock-By&gt;</w:t>
      </w:r>
    </w:p>
    <w:p w14:paraId="71BD619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954DE08" w14:textId="77777777" w:rsidR="00D07D2A" w:rsidRPr="009837E0" w:rsidRDefault="00D07D2A" w:rsidP="00D07D2A">
      <w:pPr>
        <w:pStyle w:val="NormalBold"/>
      </w:pPr>
      <w:r w:rsidRPr="009837E0">
        <w:rPr>
          <w:rStyle w:val="HideTWBExt"/>
          <w:noProof w:val="0"/>
        </w:rPr>
        <w:t>&lt;Article&gt;</w:t>
      </w:r>
      <w:r w:rsidRPr="009837E0">
        <w:t>Artykuł 6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D8C5500" w14:textId="77777777" w:rsidTr="0045320F">
        <w:trPr>
          <w:trHeight w:hRule="exact" w:val="240"/>
          <w:jc w:val="center"/>
        </w:trPr>
        <w:tc>
          <w:tcPr>
            <w:tcW w:w="9752" w:type="dxa"/>
            <w:gridSpan w:val="2"/>
          </w:tcPr>
          <w:p w14:paraId="17D6912E" w14:textId="77777777" w:rsidR="00D07D2A" w:rsidRPr="009837E0" w:rsidRDefault="00D07D2A" w:rsidP="0045320F"/>
        </w:tc>
      </w:tr>
      <w:tr w:rsidR="00D07D2A" w:rsidRPr="009837E0" w14:paraId="7E6E3051" w14:textId="77777777" w:rsidTr="0045320F">
        <w:trPr>
          <w:trHeight w:val="240"/>
          <w:jc w:val="center"/>
        </w:trPr>
        <w:tc>
          <w:tcPr>
            <w:tcW w:w="4876" w:type="dxa"/>
          </w:tcPr>
          <w:p w14:paraId="2BA598D3" w14:textId="77777777" w:rsidR="00D07D2A" w:rsidRPr="009837E0" w:rsidRDefault="00D07D2A" w:rsidP="0045320F">
            <w:pPr>
              <w:pStyle w:val="AmColumnHeading"/>
            </w:pPr>
            <w:r w:rsidRPr="009837E0">
              <w:t>Tekst proponowany przez Komisję</w:t>
            </w:r>
          </w:p>
        </w:tc>
        <w:tc>
          <w:tcPr>
            <w:tcW w:w="4876" w:type="dxa"/>
          </w:tcPr>
          <w:p w14:paraId="0AE4967F" w14:textId="77777777" w:rsidR="00D07D2A" w:rsidRPr="009837E0" w:rsidRDefault="00D07D2A" w:rsidP="0045320F">
            <w:pPr>
              <w:pStyle w:val="AmColumnHeading"/>
            </w:pPr>
            <w:r w:rsidRPr="009837E0">
              <w:t>Poprawka</w:t>
            </w:r>
          </w:p>
        </w:tc>
      </w:tr>
      <w:tr w:rsidR="00D07D2A" w:rsidRPr="009837E0" w14:paraId="2ACCEA44" w14:textId="77777777" w:rsidTr="0045320F">
        <w:trPr>
          <w:jc w:val="center"/>
        </w:trPr>
        <w:tc>
          <w:tcPr>
            <w:tcW w:w="4876" w:type="dxa"/>
          </w:tcPr>
          <w:p w14:paraId="64409DBE" w14:textId="77777777" w:rsidR="00D07D2A" w:rsidRPr="009837E0" w:rsidRDefault="00D07D2A" w:rsidP="0045320F">
            <w:pPr>
              <w:pStyle w:val="Normal6a"/>
            </w:pPr>
            <w:r w:rsidRPr="009837E0">
              <w:t>1.</w:t>
            </w:r>
            <w:r w:rsidRPr="009837E0">
              <w:tab/>
              <w:t>Komisja przyjmuje Europejską strategię zarządzania azylem i migracją wyznaczającą strategiczne podejście do zarządzania azylem i migracją na poziomie Unii i dotyczącą wdrażania strategii politycznych w zakresie zarządzania azylem i migracją zgodnie z zasadami określonymi w niniejszej części. Komisja przekazuje strategię Parlamentowi Europejskiemu i Radzie.</w:t>
            </w:r>
          </w:p>
        </w:tc>
        <w:tc>
          <w:tcPr>
            <w:tcW w:w="4876" w:type="dxa"/>
          </w:tcPr>
          <w:p w14:paraId="1DF067DA" w14:textId="77777777" w:rsidR="00D07D2A" w:rsidRPr="009837E0" w:rsidRDefault="00D07D2A" w:rsidP="0045320F">
            <w:pPr>
              <w:pStyle w:val="Normal6a"/>
            </w:pPr>
            <w:r w:rsidRPr="009837E0">
              <w:rPr>
                <w:color w:val="000005"/>
              </w:rPr>
              <w:t>1.</w:t>
            </w:r>
            <w:r w:rsidRPr="009837E0">
              <w:rPr>
                <w:color w:val="000005"/>
              </w:rPr>
              <w:tab/>
              <w:t>Komisja przyjmuje Europejską strategię zarządzania azylem i migracją wyznaczającą strategiczne podejście do zarządzania azylem i </w:t>
            </w:r>
            <w:r w:rsidRPr="009837E0">
              <w:rPr>
                <w:b/>
                <w:bCs/>
                <w:i/>
                <w:iCs/>
                <w:color w:val="000005"/>
              </w:rPr>
              <w:t>zapobiegania nielegalnej migracji</w:t>
            </w:r>
            <w:r w:rsidRPr="009837E0">
              <w:rPr>
                <w:color w:val="000005"/>
              </w:rPr>
              <w:t xml:space="preserve"> na poziomie Unii i dotyczącą wdrażania strategii politycznych w zakresie zarządzania azylem i migracją zgodnie z zasadami określonymi w niniejszej części. Komisja przekazuje strategię Parlamentowi Europejskiemu i Radzie.</w:t>
            </w:r>
          </w:p>
        </w:tc>
      </w:tr>
    </w:tbl>
    <w:p w14:paraId="124404E7"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567CCF5C" w14:textId="77777777" w:rsidR="00D07D2A" w:rsidRPr="009837E0" w:rsidRDefault="00D07D2A" w:rsidP="00D07D2A">
      <w:r w:rsidRPr="009837E0">
        <w:rPr>
          <w:rStyle w:val="HideTWBExt"/>
          <w:noProof w:val="0"/>
        </w:rPr>
        <w:t>&lt;/Amend&gt;</w:t>
      </w:r>
    </w:p>
    <w:p w14:paraId="04A88B62" w14:textId="307306A3"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1090</w:t>
      </w:r>
      <w:r w:rsidRPr="009837E0">
        <w:rPr>
          <w:rStyle w:val="HideTWBExt"/>
          <w:noProof w:val="0"/>
        </w:rPr>
        <w:t>&lt;/NumAm&gt;</w:t>
      </w:r>
    </w:p>
    <w:p w14:paraId="50F7D24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4E4A663A" w14:textId="77777777" w:rsidR="00D07D2A" w:rsidRPr="009837E0" w:rsidRDefault="00D07D2A" w:rsidP="00D07D2A">
      <w:pPr>
        <w:pStyle w:val="NormalBold"/>
      </w:pPr>
      <w:r w:rsidRPr="009837E0">
        <w:rPr>
          <w:rStyle w:val="HideTWBExt"/>
          <w:noProof w:val="0"/>
        </w:rPr>
        <w:t>&lt;/RepeatBlock-By&gt;</w:t>
      </w:r>
    </w:p>
    <w:p w14:paraId="17408BA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23A2B36" w14:textId="77777777" w:rsidR="00D07D2A" w:rsidRPr="009837E0" w:rsidRDefault="00D07D2A" w:rsidP="00D07D2A">
      <w:pPr>
        <w:pStyle w:val="NormalBold"/>
      </w:pPr>
      <w:r w:rsidRPr="009837E0">
        <w:rPr>
          <w:rStyle w:val="HideTWBExt"/>
          <w:noProof w:val="0"/>
        </w:rPr>
        <w:t>&lt;Article&gt;</w:t>
      </w:r>
      <w:r w:rsidRPr="009837E0">
        <w:t>Artykuł 6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E2DCC42" w14:textId="77777777" w:rsidTr="0045320F">
        <w:trPr>
          <w:trHeight w:hRule="exact" w:val="240"/>
          <w:jc w:val="center"/>
        </w:trPr>
        <w:tc>
          <w:tcPr>
            <w:tcW w:w="9752" w:type="dxa"/>
            <w:gridSpan w:val="2"/>
          </w:tcPr>
          <w:p w14:paraId="2C986A2B" w14:textId="77777777" w:rsidR="00D07D2A" w:rsidRPr="009837E0" w:rsidRDefault="00D07D2A" w:rsidP="0045320F"/>
        </w:tc>
      </w:tr>
      <w:tr w:rsidR="00D07D2A" w:rsidRPr="009837E0" w14:paraId="71192B79" w14:textId="77777777" w:rsidTr="0045320F">
        <w:trPr>
          <w:trHeight w:val="240"/>
          <w:jc w:val="center"/>
        </w:trPr>
        <w:tc>
          <w:tcPr>
            <w:tcW w:w="4876" w:type="dxa"/>
          </w:tcPr>
          <w:p w14:paraId="6E01FB9B" w14:textId="77777777" w:rsidR="00D07D2A" w:rsidRPr="009837E0" w:rsidRDefault="00D07D2A" w:rsidP="0045320F">
            <w:pPr>
              <w:pStyle w:val="AmColumnHeading"/>
            </w:pPr>
            <w:r w:rsidRPr="009837E0">
              <w:t>Tekst proponowany przez Komisję</w:t>
            </w:r>
          </w:p>
        </w:tc>
        <w:tc>
          <w:tcPr>
            <w:tcW w:w="4876" w:type="dxa"/>
          </w:tcPr>
          <w:p w14:paraId="5D1E5E6C" w14:textId="77777777" w:rsidR="00D07D2A" w:rsidRPr="009837E0" w:rsidRDefault="00D07D2A" w:rsidP="0045320F">
            <w:pPr>
              <w:pStyle w:val="AmColumnHeading"/>
            </w:pPr>
            <w:r w:rsidRPr="009837E0">
              <w:t>Poprawka</w:t>
            </w:r>
          </w:p>
        </w:tc>
      </w:tr>
      <w:tr w:rsidR="00D07D2A" w:rsidRPr="009837E0" w14:paraId="4AD1B50E" w14:textId="77777777" w:rsidTr="0045320F">
        <w:trPr>
          <w:jc w:val="center"/>
        </w:trPr>
        <w:tc>
          <w:tcPr>
            <w:tcW w:w="4876" w:type="dxa"/>
          </w:tcPr>
          <w:p w14:paraId="6DA5C3C8" w14:textId="77777777" w:rsidR="00D07D2A" w:rsidRPr="009837E0" w:rsidRDefault="00D07D2A" w:rsidP="0045320F">
            <w:pPr>
              <w:pStyle w:val="Normal6a"/>
            </w:pPr>
            <w:r w:rsidRPr="009837E0">
              <w:t>1.</w:t>
            </w:r>
            <w:r w:rsidRPr="009837E0">
              <w:tab/>
              <w:t xml:space="preserve">Komisja przyjmuje Europejską strategię </w:t>
            </w:r>
            <w:r w:rsidRPr="009837E0">
              <w:rPr>
                <w:b/>
                <w:bCs/>
                <w:i/>
                <w:iCs/>
              </w:rPr>
              <w:t>zarządzania</w:t>
            </w:r>
            <w:r w:rsidRPr="009837E0">
              <w:t xml:space="preserve"> azylem </w:t>
            </w:r>
            <w:r w:rsidRPr="009837E0">
              <w:rPr>
                <w:b/>
                <w:bCs/>
                <w:i/>
                <w:iCs/>
              </w:rPr>
              <w:t>i migracją</w:t>
            </w:r>
            <w:r w:rsidRPr="009837E0">
              <w:t xml:space="preserve"> wyznaczającą strategiczne podejście do </w:t>
            </w:r>
            <w:r w:rsidRPr="009837E0">
              <w:rPr>
                <w:b/>
                <w:bCs/>
                <w:i/>
                <w:iCs/>
              </w:rPr>
              <w:t>zarządzania</w:t>
            </w:r>
            <w:r w:rsidRPr="009837E0">
              <w:t xml:space="preserve"> azylem </w:t>
            </w:r>
            <w:r w:rsidRPr="009837E0">
              <w:rPr>
                <w:b/>
                <w:bCs/>
                <w:i/>
                <w:iCs/>
              </w:rPr>
              <w:t>i migracją</w:t>
            </w:r>
            <w:r w:rsidRPr="009837E0">
              <w:t xml:space="preserve"> na poziomie Unii i dotyczącą wdrażania strategii politycznych w zakresie </w:t>
            </w:r>
            <w:r w:rsidRPr="009837E0">
              <w:rPr>
                <w:b/>
                <w:bCs/>
                <w:i/>
                <w:iCs/>
              </w:rPr>
              <w:t>zarządzania</w:t>
            </w:r>
            <w:r w:rsidRPr="009837E0">
              <w:t xml:space="preserve"> azylem </w:t>
            </w:r>
            <w:r w:rsidRPr="009837E0">
              <w:rPr>
                <w:b/>
                <w:bCs/>
                <w:i/>
                <w:iCs/>
              </w:rPr>
              <w:t>i migracją</w:t>
            </w:r>
            <w:r w:rsidRPr="009837E0">
              <w:t xml:space="preserve"> zgodnie z zasadami określonymi w niniejszej części. Komisja przekazuje strategię Parlamentowi Europejskiemu i Radzie.</w:t>
            </w:r>
          </w:p>
        </w:tc>
        <w:tc>
          <w:tcPr>
            <w:tcW w:w="4876" w:type="dxa"/>
          </w:tcPr>
          <w:p w14:paraId="0B54AF32" w14:textId="77777777" w:rsidR="00D07D2A" w:rsidRPr="009837E0" w:rsidRDefault="00D07D2A" w:rsidP="0045320F">
            <w:pPr>
              <w:pStyle w:val="Normal6a"/>
            </w:pPr>
            <w:r w:rsidRPr="009837E0">
              <w:rPr>
                <w:color w:val="000005"/>
              </w:rPr>
              <w:t>1.</w:t>
            </w:r>
            <w:r w:rsidRPr="009837E0">
              <w:rPr>
                <w:color w:val="000005"/>
              </w:rPr>
              <w:tab/>
              <w:t xml:space="preserve">Komisja przyjmuje </w:t>
            </w:r>
            <w:r w:rsidRPr="009837E0">
              <w:rPr>
                <w:b/>
                <w:bCs/>
                <w:i/>
                <w:iCs/>
                <w:color w:val="000005"/>
              </w:rPr>
              <w:t xml:space="preserve">pięcioletnią </w:t>
            </w:r>
            <w:r w:rsidRPr="009837E0">
              <w:rPr>
                <w:color w:val="000005"/>
              </w:rPr>
              <w:t xml:space="preserve">Europejską strategię </w:t>
            </w:r>
            <w:r w:rsidRPr="009837E0">
              <w:rPr>
                <w:b/>
                <w:bCs/>
                <w:i/>
                <w:iCs/>
                <w:color w:val="000005"/>
              </w:rPr>
              <w:t>w zakresie azylu</w:t>
            </w:r>
            <w:r w:rsidRPr="009837E0">
              <w:rPr>
                <w:color w:val="000005"/>
              </w:rPr>
              <w:t xml:space="preserve"> wyznaczającą strategiczne podejście </w:t>
            </w:r>
            <w:r w:rsidRPr="009837E0">
              <w:rPr>
                <w:b/>
                <w:bCs/>
                <w:i/>
                <w:iCs/>
                <w:color w:val="000005"/>
              </w:rPr>
              <w:t xml:space="preserve">w celu zapewnienia dostępu do azylu </w:t>
            </w:r>
            <w:r w:rsidRPr="009837E0">
              <w:rPr>
                <w:color w:val="000005"/>
              </w:rPr>
              <w:t xml:space="preserve">na poziomie Unii i dotyczącą wdrażania strategii politycznych w zakresie zarządzania azylem i migracją zgodnie z zasadami określonymi w niniejszej części </w:t>
            </w:r>
            <w:r w:rsidRPr="009837E0">
              <w:rPr>
                <w:b/>
                <w:bCs/>
                <w:i/>
                <w:iCs/>
                <w:color w:val="000005"/>
              </w:rPr>
              <w:t>oraz w prawie pierwotnym UE i obowiązującym prawie międzynarodowym</w:t>
            </w:r>
            <w:r w:rsidRPr="009837E0">
              <w:rPr>
                <w:color w:val="000005"/>
              </w:rPr>
              <w:t>. Komisja przekazuje strategię Parlamentowi Europejskiemu i Radzie.</w:t>
            </w:r>
          </w:p>
        </w:tc>
      </w:tr>
    </w:tbl>
    <w:p w14:paraId="6A1BB426"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43DAFC62" w14:textId="77777777" w:rsidR="00D07D2A" w:rsidRPr="009837E0" w:rsidRDefault="00D07D2A" w:rsidP="00D07D2A">
      <w:r w:rsidRPr="009837E0">
        <w:rPr>
          <w:rStyle w:val="HideTWBExt"/>
          <w:noProof w:val="0"/>
        </w:rPr>
        <w:t>&lt;/Amend&gt;</w:t>
      </w:r>
    </w:p>
    <w:p w14:paraId="3B5F1BF2" w14:textId="6C2156F3"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1091</w:t>
      </w:r>
      <w:r w:rsidRPr="009837E0">
        <w:rPr>
          <w:rStyle w:val="HideTWBExt"/>
          <w:noProof w:val="0"/>
        </w:rPr>
        <w:t>&lt;/NumAm&gt;</w:t>
      </w:r>
    </w:p>
    <w:p w14:paraId="4ABFECA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3FE799EA" w14:textId="77777777" w:rsidR="00D07D2A" w:rsidRPr="009837E0" w:rsidRDefault="00D07D2A" w:rsidP="00D07D2A">
      <w:pPr>
        <w:pStyle w:val="NormalBold"/>
      </w:pPr>
      <w:r w:rsidRPr="009837E0">
        <w:rPr>
          <w:rStyle w:val="HideTWBExt"/>
          <w:noProof w:val="0"/>
        </w:rPr>
        <w:t>&lt;/RepeatBlock-By&gt;</w:t>
      </w:r>
    </w:p>
    <w:p w14:paraId="3308838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8AA532A" w14:textId="77777777" w:rsidR="00D07D2A" w:rsidRPr="009837E0" w:rsidRDefault="00D07D2A" w:rsidP="00D07D2A">
      <w:pPr>
        <w:pStyle w:val="NormalBold"/>
      </w:pPr>
      <w:r w:rsidRPr="009837E0">
        <w:rPr>
          <w:rStyle w:val="HideTWBExt"/>
          <w:noProof w:val="0"/>
        </w:rPr>
        <w:t>&lt;Article&gt;</w:t>
      </w:r>
      <w:r w:rsidRPr="009837E0">
        <w:t>Artykuł 6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6AF9CC7" w14:textId="77777777" w:rsidTr="0045320F">
        <w:trPr>
          <w:trHeight w:hRule="exact" w:val="240"/>
          <w:jc w:val="center"/>
        </w:trPr>
        <w:tc>
          <w:tcPr>
            <w:tcW w:w="9752" w:type="dxa"/>
            <w:gridSpan w:val="2"/>
          </w:tcPr>
          <w:p w14:paraId="694567E5" w14:textId="77777777" w:rsidR="00D07D2A" w:rsidRPr="009837E0" w:rsidRDefault="00D07D2A" w:rsidP="0045320F"/>
        </w:tc>
      </w:tr>
      <w:tr w:rsidR="00D07D2A" w:rsidRPr="009837E0" w14:paraId="763D9C01" w14:textId="77777777" w:rsidTr="0045320F">
        <w:trPr>
          <w:trHeight w:val="240"/>
          <w:jc w:val="center"/>
        </w:trPr>
        <w:tc>
          <w:tcPr>
            <w:tcW w:w="4876" w:type="dxa"/>
          </w:tcPr>
          <w:p w14:paraId="3A1E36F0" w14:textId="77777777" w:rsidR="00D07D2A" w:rsidRPr="009837E0" w:rsidRDefault="00D07D2A" w:rsidP="0045320F">
            <w:pPr>
              <w:pStyle w:val="AmColumnHeading"/>
            </w:pPr>
            <w:r w:rsidRPr="009837E0">
              <w:t>Tekst proponowany przez Komisję</w:t>
            </w:r>
          </w:p>
        </w:tc>
        <w:tc>
          <w:tcPr>
            <w:tcW w:w="4876" w:type="dxa"/>
          </w:tcPr>
          <w:p w14:paraId="342E7B51" w14:textId="77777777" w:rsidR="00D07D2A" w:rsidRPr="009837E0" w:rsidRDefault="00D07D2A" w:rsidP="0045320F">
            <w:pPr>
              <w:pStyle w:val="AmColumnHeading"/>
            </w:pPr>
            <w:r w:rsidRPr="009837E0">
              <w:t>Poprawka</w:t>
            </w:r>
          </w:p>
        </w:tc>
      </w:tr>
      <w:tr w:rsidR="00D07D2A" w:rsidRPr="009837E0" w14:paraId="34559CCD" w14:textId="77777777" w:rsidTr="0045320F">
        <w:trPr>
          <w:jc w:val="center"/>
        </w:trPr>
        <w:tc>
          <w:tcPr>
            <w:tcW w:w="4876" w:type="dxa"/>
          </w:tcPr>
          <w:p w14:paraId="3496BA71" w14:textId="77777777" w:rsidR="00D07D2A" w:rsidRPr="009837E0" w:rsidRDefault="00D07D2A" w:rsidP="0045320F">
            <w:pPr>
              <w:pStyle w:val="Normal6a"/>
            </w:pPr>
            <w:r w:rsidRPr="009837E0">
              <w:t>1.</w:t>
            </w:r>
            <w:r w:rsidRPr="009837E0">
              <w:tab/>
              <w:t xml:space="preserve">Komisja przyjmuje Europejską strategię zarządzania azylem i migracją </w:t>
            </w:r>
            <w:r w:rsidRPr="009837E0">
              <w:rPr>
                <w:b/>
                <w:bCs/>
                <w:i/>
                <w:iCs/>
              </w:rPr>
              <w:t>wyznaczającą strategiczne podejście do zarządzania azylem i migracją na poziomie Unii i </w:t>
            </w:r>
            <w:r w:rsidRPr="009837E0">
              <w:t>dotyczącą wdrażania strategii politycznych w zakresie zarządzania azylem i migracją zgodnie z zasadami określonymi w niniejszej części. Komisja przekazuje strategię Parlamentowi Europejskiemu i Radzie.</w:t>
            </w:r>
          </w:p>
        </w:tc>
        <w:tc>
          <w:tcPr>
            <w:tcW w:w="4876" w:type="dxa"/>
          </w:tcPr>
          <w:p w14:paraId="157B4012" w14:textId="77777777" w:rsidR="00D07D2A" w:rsidRPr="009837E0" w:rsidRDefault="00D07D2A" w:rsidP="0045320F">
            <w:pPr>
              <w:pStyle w:val="Normal6a"/>
            </w:pPr>
            <w:r w:rsidRPr="009837E0">
              <w:rPr>
                <w:color w:val="000005"/>
              </w:rPr>
              <w:t>1.</w:t>
            </w:r>
            <w:r w:rsidRPr="009837E0">
              <w:rPr>
                <w:color w:val="000005"/>
              </w:rPr>
              <w:tab/>
              <w:t xml:space="preserve">Komisja przyjmuje </w:t>
            </w:r>
            <w:r w:rsidRPr="009837E0">
              <w:rPr>
                <w:b/>
                <w:bCs/>
                <w:i/>
                <w:iCs/>
                <w:color w:val="000005"/>
              </w:rPr>
              <w:t xml:space="preserve">długoterminową </w:t>
            </w:r>
            <w:r w:rsidRPr="009837E0">
              <w:rPr>
                <w:color w:val="000005"/>
              </w:rPr>
              <w:t xml:space="preserve">Europejską strategię zarządzania azylem i migracją dotyczącą wdrażania strategii politycznych w zakresie zarządzania azylem i migracją </w:t>
            </w:r>
            <w:r w:rsidRPr="009837E0">
              <w:rPr>
                <w:b/>
                <w:bCs/>
                <w:i/>
                <w:iCs/>
                <w:color w:val="000005"/>
              </w:rPr>
              <w:t xml:space="preserve">oraz wyznaczającą strategiczne podejście do zarządzania azylem i migracją na poziomie Unii </w:t>
            </w:r>
            <w:r w:rsidRPr="009837E0">
              <w:rPr>
                <w:color w:val="000005"/>
              </w:rPr>
              <w:t>zgodnie z zasadami określonymi w niniejszej części. Komisja przekazuje strategię Parlamentowi Europejskiemu i Radzie.</w:t>
            </w:r>
          </w:p>
        </w:tc>
      </w:tr>
    </w:tbl>
    <w:p w14:paraId="536D2908"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DCBF977" w14:textId="77777777" w:rsidR="00D07D2A" w:rsidRPr="009837E0" w:rsidRDefault="00D07D2A" w:rsidP="00D07D2A">
      <w:r w:rsidRPr="009837E0">
        <w:rPr>
          <w:rStyle w:val="HideTWBExt"/>
          <w:noProof w:val="0"/>
        </w:rPr>
        <w:t>&lt;/Amend&gt;</w:t>
      </w:r>
    </w:p>
    <w:p w14:paraId="2F8962A9" w14:textId="7DB5D139"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1092</w:t>
      </w:r>
      <w:r w:rsidRPr="009837E0">
        <w:rPr>
          <w:rStyle w:val="HideTWBExt"/>
          <w:noProof w:val="0"/>
        </w:rPr>
        <w:t>&lt;/NumAm&gt;</w:t>
      </w:r>
    </w:p>
    <w:p w14:paraId="449AAF6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7D480397" w14:textId="77777777" w:rsidR="00D07D2A" w:rsidRPr="009837E0" w:rsidRDefault="00D07D2A" w:rsidP="00D07D2A">
      <w:pPr>
        <w:pStyle w:val="NormalBold"/>
      </w:pPr>
      <w:r w:rsidRPr="009837E0">
        <w:rPr>
          <w:rStyle w:val="HideTWBExt"/>
          <w:noProof w:val="0"/>
        </w:rPr>
        <w:t>&lt;/RepeatBlock-By&gt;</w:t>
      </w:r>
    </w:p>
    <w:p w14:paraId="4EBEBDC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6825F5F" w14:textId="77777777" w:rsidR="00D07D2A" w:rsidRPr="009837E0" w:rsidRDefault="00D07D2A" w:rsidP="00D07D2A">
      <w:pPr>
        <w:pStyle w:val="NormalBold"/>
      </w:pPr>
      <w:r w:rsidRPr="009837E0">
        <w:rPr>
          <w:rStyle w:val="HideTWBExt"/>
          <w:noProof w:val="0"/>
        </w:rPr>
        <w:t>&lt;Article&gt;</w:t>
      </w:r>
      <w:r w:rsidRPr="009837E0">
        <w:t>Artykuł 6 – ustęp 2</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0FDC532" w14:textId="77777777" w:rsidTr="0045320F">
        <w:trPr>
          <w:trHeight w:hRule="exact" w:val="240"/>
          <w:jc w:val="center"/>
        </w:trPr>
        <w:tc>
          <w:tcPr>
            <w:tcW w:w="9752" w:type="dxa"/>
            <w:gridSpan w:val="2"/>
          </w:tcPr>
          <w:p w14:paraId="52917336" w14:textId="77777777" w:rsidR="00D07D2A" w:rsidRPr="009837E0" w:rsidRDefault="00D07D2A" w:rsidP="0045320F"/>
        </w:tc>
      </w:tr>
      <w:tr w:rsidR="00D07D2A" w:rsidRPr="009837E0" w14:paraId="3859805B" w14:textId="77777777" w:rsidTr="0045320F">
        <w:trPr>
          <w:trHeight w:val="240"/>
          <w:jc w:val="center"/>
        </w:trPr>
        <w:tc>
          <w:tcPr>
            <w:tcW w:w="4876" w:type="dxa"/>
          </w:tcPr>
          <w:p w14:paraId="1282DC32" w14:textId="77777777" w:rsidR="00D07D2A" w:rsidRPr="009837E0" w:rsidRDefault="00D07D2A" w:rsidP="0045320F">
            <w:pPr>
              <w:pStyle w:val="AmColumnHeading"/>
            </w:pPr>
            <w:r w:rsidRPr="009837E0">
              <w:t>Tekst proponowany przez Komisję</w:t>
            </w:r>
          </w:p>
        </w:tc>
        <w:tc>
          <w:tcPr>
            <w:tcW w:w="4876" w:type="dxa"/>
          </w:tcPr>
          <w:p w14:paraId="41461326" w14:textId="77777777" w:rsidR="00D07D2A" w:rsidRPr="009837E0" w:rsidRDefault="00D07D2A" w:rsidP="0045320F">
            <w:pPr>
              <w:pStyle w:val="AmColumnHeading"/>
            </w:pPr>
            <w:r w:rsidRPr="009837E0">
              <w:t>Poprawka</w:t>
            </w:r>
          </w:p>
        </w:tc>
      </w:tr>
      <w:tr w:rsidR="00D07D2A" w:rsidRPr="009837E0" w14:paraId="6709B5ED" w14:textId="77777777" w:rsidTr="0045320F">
        <w:trPr>
          <w:jc w:val="center"/>
        </w:trPr>
        <w:tc>
          <w:tcPr>
            <w:tcW w:w="4876" w:type="dxa"/>
          </w:tcPr>
          <w:p w14:paraId="5C9DFDF2" w14:textId="77777777" w:rsidR="00D07D2A" w:rsidRPr="009837E0" w:rsidRDefault="00D07D2A" w:rsidP="0045320F">
            <w:pPr>
              <w:pStyle w:val="Normal6a"/>
            </w:pPr>
            <w:r w:rsidRPr="009837E0">
              <w:rPr>
                <w:b/>
                <w:i/>
              </w:rPr>
              <w:t>2.</w:t>
            </w:r>
            <w:r w:rsidRPr="009837E0">
              <w:tab/>
            </w:r>
            <w:r w:rsidRPr="009837E0">
              <w:rPr>
                <w:b/>
                <w:i/>
              </w:rPr>
              <w:t>Europejska strategia zarządzania azylem i migracją uwzględnia:</w:t>
            </w:r>
          </w:p>
        </w:tc>
        <w:tc>
          <w:tcPr>
            <w:tcW w:w="4876" w:type="dxa"/>
          </w:tcPr>
          <w:p w14:paraId="3424136B" w14:textId="77777777" w:rsidR="00D07D2A" w:rsidRPr="009837E0" w:rsidRDefault="00D07D2A" w:rsidP="0045320F">
            <w:pPr>
              <w:pStyle w:val="Normal6a"/>
            </w:pPr>
            <w:r w:rsidRPr="009837E0">
              <w:rPr>
                <w:b/>
                <w:i/>
                <w:color w:val="000005"/>
              </w:rPr>
              <w:t>skreśla się</w:t>
            </w:r>
          </w:p>
        </w:tc>
      </w:tr>
      <w:tr w:rsidR="00D07D2A" w:rsidRPr="009837E0" w14:paraId="6143A6B3" w14:textId="77777777" w:rsidTr="0045320F">
        <w:trPr>
          <w:jc w:val="center"/>
        </w:trPr>
        <w:tc>
          <w:tcPr>
            <w:tcW w:w="4876" w:type="dxa"/>
          </w:tcPr>
          <w:p w14:paraId="7A953EEE" w14:textId="77777777" w:rsidR="00D07D2A" w:rsidRPr="009837E0" w:rsidRDefault="00D07D2A" w:rsidP="0045320F">
            <w:pPr>
              <w:pStyle w:val="Normal6a"/>
            </w:pPr>
            <w:r w:rsidRPr="009837E0">
              <w:rPr>
                <w:b/>
                <w:i/>
              </w:rPr>
              <w:t>a) krajowe strategie państw członkowskich, o których mowa w ust. 3 niniejszego artykułu;</w:t>
            </w:r>
          </w:p>
        </w:tc>
        <w:tc>
          <w:tcPr>
            <w:tcW w:w="4876" w:type="dxa"/>
          </w:tcPr>
          <w:p w14:paraId="4A9C17A3" w14:textId="77777777" w:rsidR="00D07D2A" w:rsidRPr="009837E0" w:rsidRDefault="00D07D2A" w:rsidP="0045320F">
            <w:pPr>
              <w:pStyle w:val="Normal6a"/>
            </w:pPr>
          </w:p>
        </w:tc>
      </w:tr>
      <w:tr w:rsidR="00D07D2A" w:rsidRPr="009837E0" w14:paraId="191FC286" w14:textId="77777777" w:rsidTr="0045320F">
        <w:trPr>
          <w:jc w:val="center"/>
        </w:trPr>
        <w:tc>
          <w:tcPr>
            <w:tcW w:w="4876" w:type="dxa"/>
          </w:tcPr>
          <w:p w14:paraId="7B5EFCBC" w14:textId="77777777" w:rsidR="00D07D2A" w:rsidRPr="009837E0" w:rsidRDefault="00D07D2A" w:rsidP="0045320F">
            <w:pPr>
              <w:pStyle w:val="Normal6a"/>
            </w:pPr>
            <w:r w:rsidRPr="009837E0">
              <w:rPr>
                <w:b/>
                <w:i/>
              </w:rPr>
              <w:t>b) informacje zebrane przez Komisję na podstawie zalecenia Komisji nr XXX w sprawie unijnego mechanizmu na potrzeby zapewnienia gotowości i zarządzania kryzysami związanymi z migracją zwanego dalej planem gotowości do reagowania w obszarze migracji i na wypadek kryzysu migracyjnego; sprawozdania sporządzone w ramach tego zalecenia, a także działania sieci ds. reagowania w obszarze migracji i na wypadek kryzysu migracyjnego;</w:t>
            </w:r>
          </w:p>
        </w:tc>
        <w:tc>
          <w:tcPr>
            <w:tcW w:w="4876" w:type="dxa"/>
          </w:tcPr>
          <w:p w14:paraId="0612C517" w14:textId="77777777" w:rsidR="00D07D2A" w:rsidRPr="009837E0" w:rsidRDefault="00D07D2A" w:rsidP="0045320F">
            <w:pPr>
              <w:pStyle w:val="Normal6a"/>
            </w:pPr>
          </w:p>
        </w:tc>
      </w:tr>
      <w:tr w:rsidR="00D07D2A" w:rsidRPr="009837E0" w14:paraId="4AB21577" w14:textId="77777777" w:rsidTr="0045320F">
        <w:trPr>
          <w:jc w:val="center"/>
        </w:trPr>
        <w:tc>
          <w:tcPr>
            <w:tcW w:w="4876" w:type="dxa"/>
          </w:tcPr>
          <w:p w14:paraId="727646E0" w14:textId="77777777" w:rsidR="00D07D2A" w:rsidRPr="009837E0" w:rsidRDefault="00D07D2A" w:rsidP="0045320F">
            <w:pPr>
              <w:pStyle w:val="Normal6a"/>
            </w:pPr>
            <w:r w:rsidRPr="009837E0">
              <w:rPr>
                <w:b/>
                <w:i/>
              </w:rPr>
              <w:t>c) odpowiednie sprawozdania i analizy agencji unijnych;</w:t>
            </w:r>
          </w:p>
        </w:tc>
        <w:tc>
          <w:tcPr>
            <w:tcW w:w="4876" w:type="dxa"/>
          </w:tcPr>
          <w:p w14:paraId="3E89E20E" w14:textId="77777777" w:rsidR="00D07D2A" w:rsidRPr="009837E0" w:rsidRDefault="00D07D2A" w:rsidP="0045320F">
            <w:pPr>
              <w:pStyle w:val="Normal6a"/>
            </w:pPr>
          </w:p>
        </w:tc>
      </w:tr>
      <w:tr w:rsidR="00D07D2A" w:rsidRPr="009837E0" w14:paraId="21135B59" w14:textId="77777777" w:rsidTr="0045320F">
        <w:trPr>
          <w:jc w:val="center"/>
        </w:trPr>
        <w:tc>
          <w:tcPr>
            <w:tcW w:w="4876" w:type="dxa"/>
          </w:tcPr>
          <w:p w14:paraId="2CEE6307" w14:textId="77777777" w:rsidR="00D07D2A" w:rsidRPr="009837E0" w:rsidRDefault="00D07D2A" w:rsidP="0045320F">
            <w:pPr>
              <w:pStyle w:val="Normal6a"/>
            </w:pPr>
            <w:r w:rsidRPr="009837E0">
              <w:rPr>
                <w:b/>
                <w:i/>
              </w:rPr>
              <w:t xml:space="preserve">d) </w:t>
            </w:r>
            <w:r w:rsidRPr="009837E0">
              <w:rPr>
                <w:b/>
                <w:bCs/>
                <w:i/>
                <w:iCs/>
              </w:rPr>
              <w:t>informacje zebrane w toku prowadzenia ocen w ramach mechanizmu oceny i monitorowania Schengen zgodnie z art. 4 rozporządzenia (UE) nr 1</w:t>
            </w:r>
            <w:r w:rsidRPr="009837E0">
              <w:rPr>
                <w:b/>
                <w:i/>
              </w:rPr>
              <w:t>053/2013</w:t>
            </w:r>
            <w:r w:rsidRPr="009837E0">
              <w:rPr>
                <w:rStyle w:val="SupBoldItalic"/>
              </w:rPr>
              <w:t>55</w:t>
            </w:r>
            <w:r w:rsidRPr="009837E0">
              <w:rPr>
                <w:b/>
                <w:i/>
              </w:rPr>
              <w:t>.</w:t>
            </w:r>
          </w:p>
        </w:tc>
        <w:tc>
          <w:tcPr>
            <w:tcW w:w="4876" w:type="dxa"/>
          </w:tcPr>
          <w:p w14:paraId="5059D37E" w14:textId="77777777" w:rsidR="00D07D2A" w:rsidRPr="009837E0" w:rsidRDefault="00D07D2A" w:rsidP="0045320F">
            <w:pPr>
              <w:pStyle w:val="Normal6a"/>
            </w:pPr>
          </w:p>
        </w:tc>
      </w:tr>
      <w:tr w:rsidR="00D07D2A" w:rsidRPr="009837E0" w14:paraId="04156D01" w14:textId="77777777" w:rsidTr="0045320F">
        <w:trPr>
          <w:jc w:val="center"/>
        </w:trPr>
        <w:tc>
          <w:tcPr>
            <w:tcW w:w="4876" w:type="dxa"/>
          </w:tcPr>
          <w:p w14:paraId="7EA41F40" w14:textId="77777777" w:rsidR="00D07D2A" w:rsidRPr="009837E0" w:rsidRDefault="00D07D2A" w:rsidP="0045320F">
            <w:pPr>
              <w:pStyle w:val="Normal6a"/>
            </w:pPr>
            <w:r w:rsidRPr="009837E0">
              <w:t>_________________</w:t>
            </w:r>
          </w:p>
        </w:tc>
        <w:tc>
          <w:tcPr>
            <w:tcW w:w="4876" w:type="dxa"/>
          </w:tcPr>
          <w:p w14:paraId="794FC3BF" w14:textId="77777777" w:rsidR="00D07D2A" w:rsidRPr="009837E0" w:rsidRDefault="00D07D2A" w:rsidP="0045320F">
            <w:pPr>
              <w:pStyle w:val="Normal6a"/>
            </w:pPr>
          </w:p>
        </w:tc>
      </w:tr>
      <w:tr w:rsidR="00D07D2A" w:rsidRPr="009837E0" w14:paraId="49D1D47C" w14:textId="77777777" w:rsidTr="0045320F">
        <w:trPr>
          <w:jc w:val="center"/>
        </w:trPr>
        <w:tc>
          <w:tcPr>
            <w:tcW w:w="4876" w:type="dxa"/>
          </w:tcPr>
          <w:p w14:paraId="45036128" w14:textId="77777777" w:rsidR="00D07D2A" w:rsidRPr="009837E0" w:rsidRDefault="00D07D2A" w:rsidP="0045320F">
            <w:pPr>
              <w:pStyle w:val="Normal6a"/>
            </w:pPr>
            <w:r w:rsidRPr="009837E0">
              <w:rPr>
                <w:rStyle w:val="SupBoldItalic"/>
              </w:rPr>
              <w:t>55</w:t>
            </w:r>
            <w:r w:rsidRPr="009837E0">
              <w:t xml:space="preserve"> </w:t>
            </w:r>
            <w:r w:rsidRPr="009837E0">
              <w:rPr>
                <w:b/>
                <w:i/>
              </w:rPr>
              <w:t>Rozporządzenie Rady (UE) nr 1053/2013 z dnia 7 października 2013 r. w sprawie ustanowienia mechanizmu oceny i monitorowania w celu weryfikacji stosowania dorobku Schengen oraz uchylenia decyzji komitetu wykonawczego z dnia 16 września 1998 r. dotyczącej utworzenia Stałego Komitetu ds. Oceny i Wprowadzania w Życie Dorobku Schengen, Dz.U. L 295 z 6.11.2013, s. 27.</w:t>
            </w:r>
          </w:p>
        </w:tc>
        <w:tc>
          <w:tcPr>
            <w:tcW w:w="4876" w:type="dxa"/>
          </w:tcPr>
          <w:p w14:paraId="2DB3124D" w14:textId="77777777" w:rsidR="00D07D2A" w:rsidRPr="009837E0" w:rsidRDefault="00D07D2A" w:rsidP="0045320F">
            <w:pPr>
              <w:pStyle w:val="Normal6a"/>
            </w:pPr>
          </w:p>
        </w:tc>
      </w:tr>
    </w:tbl>
    <w:p w14:paraId="11D181F3"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D730625" w14:textId="77777777" w:rsidR="00D07D2A" w:rsidRPr="0045320F" w:rsidRDefault="00D07D2A" w:rsidP="00D07D2A">
      <w:pPr>
        <w:rPr>
          <w:lang w:val="en-GB"/>
        </w:rPr>
      </w:pPr>
      <w:r w:rsidRPr="0045320F">
        <w:rPr>
          <w:rStyle w:val="HideTWBExt"/>
          <w:noProof w:val="0"/>
          <w:lang w:val="en-GB"/>
        </w:rPr>
        <w:t>&lt;/Amend&gt;</w:t>
      </w:r>
    </w:p>
    <w:p w14:paraId="27E3F56B" w14:textId="7F87BA4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1093</w:t>
      </w:r>
      <w:r w:rsidRPr="0045320F">
        <w:rPr>
          <w:rStyle w:val="HideTWBExt"/>
          <w:noProof w:val="0"/>
          <w:lang w:val="en-GB"/>
        </w:rPr>
        <w:t>&lt;/NumAm&gt;</w:t>
      </w:r>
    </w:p>
    <w:p w14:paraId="6F4AD3E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24B00A14" w14:textId="77777777" w:rsidR="00D07D2A" w:rsidRPr="009837E0" w:rsidRDefault="00D07D2A" w:rsidP="00D07D2A">
      <w:pPr>
        <w:pStyle w:val="NormalBold"/>
      </w:pPr>
      <w:r w:rsidRPr="009837E0">
        <w:rPr>
          <w:rStyle w:val="HideTWBExt"/>
          <w:noProof w:val="0"/>
        </w:rPr>
        <w:t>&lt;/RepeatBlock-By&gt;</w:t>
      </w:r>
    </w:p>
    <w:p w14:paraId="107F6DE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3A8A33F" w14:textId="77777777" w:rsidR="00D07D2A" w:rsidRPr="009837E0" w:rsidRDefault="00D07D2A" w:rsidP="00D07D2A">
      <w:pPr>
        <w:pStyle w:val="NormalBold"/>
      </w:pPr>
      <w:r w:rsidRPr="009837E0">
        <w:rPr>
          <w:rStyle w:val="HideTWBExt"/>
          <w:noProof w:val="0"/>
        </w:rPr>
        <w:t>&lt;Article&gt;</w:t>
      </w:r>
      <w:r w:rsidRPr="009837E0">
        <w:t>Artykuł 6 – ustęp 2</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7A19771" w14:textId="77777777" w:rsidTr="0045320F">
        <w:trPr>
          <w:trHeight w:hRule="exact" w:val="240"/>
          <w:jc w:val="center"/>
        </w:trPr>
        <w:tc>
          <w:tcPr>
            <w:tcW w:w="9752" w:type="dxa"/>
            <w:gridSpan w:val="2"/>
          </w:tcPr>
          <w:p w14:paraId="778B5750" w14:textId="77777777" w:rsidR="00D07D2A" w:rsidRPr="009837E0" w:rsidRDefault="00D07D2A" w:rsidP="0045320F"/>
        </w:tc>
      </w:tr>
      <w:tr w:rsidR="00D07D2A" w:rsidRPr="009837E0" w14:paraId="370EE2B3" w14:textId="77777777" w:rsidTr="0045320F">
        <w:trPr>
          <w:trHeight w:val="240"/>
          <w:jc w:val="center"/>
        </w:trPr>
        <w:tc>
          <w:tcPr>
            <w:tcW w:w="4876" w:type="dxa"/>
          </w:tcPr>
          <w:p w14:paraId="4D3B9BCC" w14:textId="77777777" w:rsidR="00D07D2A" w:rsidRPr="009837E0" w:rsidRDefault="00D07D2A" w:rsidP="0045320F">
            <w:pPr>
              <w:pStyle w:val="AmColumnHeading"/>
            </w:pPr>
            <w:r w:rsidRPr="009837E0">
              <w:t>Tekst proponowany przez Komisję</w:t>
            </w:r>
          </w:p>
        </w:tc>
        <w:tc>
          <w:tcPr>
            <w:tcW w:w="4876" w:type="dxa"/>
          </w:tcPr>
          <w:p w14:paraId="02D4C179" w14:textId="77777777" w:rsidR="00D07D2A" w:rsidRPr="009837E0" w:rsidRDefault="00D07D2A" w:rsidP="0045320F">
            <w:pPr>
              <w:pStyle w:val="AmColumnHeading"/>
            </w:pPr>
            <w:r w:rsidRPr="009837E0">
              <w:t>Poprawka</w:t>
            </w:r>
          </w:p>
        </w:tc>
      </w:tr>
      <w:tr w:rsidR="00D07D2A" w:rsidRPr="009837E0" w14:paraId="6B345D7B" w14:textId="77777777" w:rsidTr="0045320F">
        <w:trPr>
          <w:jc w:val="center"/>
        </w:trPr>
        <w:tc>
          <w:tcPr>
            <w:tcW w:w="4876" w:type="dxa"/>
          </w:tcPr>
          <w:p w14:paraId="511BB928" w14:textId="77777777" w:rsidR="00D07D2A" w:rsidRPr="009837E0" w:rsidRDefault="00D07D2A" w:rsidP="0045320F">
            <w:pPr>
              <w:pStyle w:val="Normal6a"/>
            </w:pPr>
            <w:r w:rsidRPr="009837E0">
              <w:t>2.</w:t>
            </w:r>
            <w:r w:rsidRPr="009837E0">
              <w:tab/>
              <w:t xml:space="preserve">Europejska </w:t>
            </w:r>
            <w:r w:rsidRPr="009837E0">
              <w:rPr>
                <w:b/>
                <w:bCs/>
                <w:i/>
                <w:iCs/>
              </w:rPr>
              <w:t>strategia zarządzania</w:t>
            </w:r>
            <w:r w:rsidRPr="009837E0">
              <w:t xml:space="preserve"> azylem </w:t>
            </w:r>
            <w:r w:rsidRPr="009837E0">
              <w:rPr>
                <w:b/>
                <w:bCs/>
                <w:i/>
                <w:iCs/>
              </w:rPr>
              <w:t>i migracją</w:t>
            </w:r>
            <w:r w:rsidRPr="009837E0">
              <w:t xml:space="preserve"> uwzględnia:</w:t>
            </w:r>
          </w:p>
        </w:tc>
        <w:tc>
          <w:tcPr>
            <w:tcW w:w="4876" w:type="dxa"/>
          </w:tcPr>
          <w:p w14:paraId="2F9B12FE" w14:textId="77777777" w:rsidR="00D07D2A" w:rsidRPr="009837E0" w:rsidRDefault="00D07D2A" w:rsidP="0045320F">
            <w:pPr>
              <w:pStyle w:val="Normal6a"/>
            </w:pPr>
            <w:r w:rsidRPr="009837E0">
              <w:rPr>
                <w:color w:val="000005"/>
              </w:rPr>
              <w:t>2.</w:t>
            </w:r>
            <w:r w:rsidRPr="009837E0">
              <w:rPr>
                <w:color w:val="000005"/>
              </w:rPr>
              <w:tab/>
            </w:r>
            <w:r w:rsidRPr="009837E0">
              <w:rPr>
                <w:b/>
                <w:bCs/>
                <w:i/>
                <w:iCs/>
                <w:color w:val="000005"/>
              </w:rPr>
              <w:t>Europejskie sprawozdanie w sprawie azylu</w:t>
            </w:r>
            <w:r w:rsidRPr="009837E0">
              <w:rPr>
                <w:color w:val="000005"/>
              </w:rPr>
              <w:t xml:space="preserve"> uwzględnia:</w:t>
            </w:r>
          </w:p>
        </w:tc>
      </w:tr>
    </w:tbl>
    <w:p w14:paraId="52F33543"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74F35A9" w14:textId="77777777" w:rsidR="00D07D2A" w:rsidRPr="0045320F" w:rsidRDefault="00D07D2A" w:rsidP="00D07D2A">
      <w:pPr>
        <w:rPr>
          <w:lang w:val="en-GB"/>
        </w:rPr>
      </w:pPr>
      <w:r w:rsidRPr="0045320F">
        <w:rPr>
          <w:rStyle w:val="HideTWBExt"/>
          <w:noProof w:val="0"/>
          <w:lang w:val="en-GB"/>
        </w:rPr>
        <w:t>&lt;/Amend&gt;</w:t>
      </w:r>
    </w:p>
    <w:p w14:paraId="25AD2B46" w14:textId="6A0D288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1094</w:t>
      </w:r>
      <w:r w:rsidRPr="0045320F">
        <w:rPr>
          <w:rStyle w:val="HideTWBExt"/>
          <w:noProof w:val="0"/>
          <w:lang w:val="en-GB"/>
        </w:rPr>
        <w:t>&lt;/NumAm&gt;</w:t>
      </w:r>
    </w:p>
    <w:p w14:paraId="7F61EB6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6A90B97D" w14:textId="77777777" w:rsidR="00D07D2A" w:rsidRPr="009837E0" w:rsidRDefault="00D07D2A" w:rsidP="00D07D2A">
      <w:pPr>
        <w:pStyle w:val="NormalBold"/>
      </w:pPr>
      <w:r w:rsidRPr="009837E0">
        <w:rPr>
          <w:rStyle w:val="HideTWBExt"/>
          <w:noProof w:val="0"/>
        </w:rPr>
        <w:t>&lt;/RepeatBlock-By&gt;</w:t>
      </w:r>
    </w:p>
    <w:p w14:paraId="4D28DFF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425656B" w14:textId="77777777" w:rsidR="00D07D2A" w:rsidRPr="009837E0" w:rsidRDefault="00D07D2A" w:rsidP="00D07D2A">
      <w:pPr>
        <w:pStyle w:val="NormalBold"/>
      </w:pPr>
      <w:r w:rsidRPr="009837E0">
        <w:rPr>
          <w:rStyle w:val="HideTWBExt"/>
          <w:noProof w:val="0"/>
        </w:rPr>
        <w:t>&lt;Article&gt;</w:t>
      </w:r>
      <w:r w:rsidRPr="009837E0">
        <w:t>Artykuł 6 – ustęp 2</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52E09A8" w14:textId="77777777" w:rsidTr="0045320F">
        <w:trPr>
          <w:trHeight w:hRule="exact" w:val="240"/>
          <w:jc w:val="center"/>
        </w:trPr>
        <w:tc>
          <w:tcPr>
            <w:tcW w:w="9752" w:type="dxa"/>
            <w:gridSpan w:val="2"/>
          </w:tcPr>
          <w:p w14:paraId="19B08D6B" w14:textId="77777777" w:rsidR="00D07D2A" w:rsidRPr="009837E0" w:rsidRDefault="00D07D2A" w:rsidP="0045320F"/>
        </w:tc>
      </w:tr>
      <w:tr w:rsidR="00D07D2A" w:rsidRPr="009837E0" w14:paraId="59E47549" w14:textId="77777777" w:rsidTr="0045320F">
        <w:trPr>
          <w:trHeight w:val="240"/>
          <w:jc w:val="center"/>
        </w:trPr>
        <w:tc>
          <w:tcPr>
            <w:tcW w:w="4876" w:type="dxa"/>
          </w:tcPr>
          <w:p w14:paraId="723525F4" w14:textId="77777777" w:rsidR="00D07D2A" w:rsidRPr="009837E0" w:rsidRDefault="00D07D2A" w:rsidP="0045320F">
            <w:pPr>
              <w:pStyle w:val="AmColumnHeading"/>
            </w:pPr>
            <w:r w:rsidRPr="009837E0">
              <w:t>Tekst proponowany przez Komisję</w:t>
            </w:r>
          </w:p>
        </w:tc>
        <w:tc>
          <w:tcPr>
            <w:tcW w:w="4876" w:type="dxa"/>
          </w:tcPr>
          <w:p w14:paraId="7BFDFD1E" w14:textId="77777777" w:rsidR="00D07D2A" w:rsidRPr="009837E0" w:rsidRDefault="00D07D2A" w:rsidP="0045320F">
            <w:pPr>
              <w:pStyle w:val="AmColumnHeading"/>
            </w:pPr>
            <w:r w:rsidRPr="009837E0">
              <w:t>Poprawka</w:t>
            </w:r>
          </w:p>
        </w:tc>
      </w:tr>
      <w:tr w:rsidR="00D07D2A" w:rsidRPr="009837E0" w14:paraId="412321B0" w14:textId="77777777" w:rsidTr="0045320F">
        <w:trPr>
          <w:jc w:val="center"/>
        </w:trPr>
        <w:tc>
          <w:tcPr>
            <w:tcW w:w="4876" w:type="dxa"/>
          </w:tcPr>
          <w:p w14:paraId="2C74686F" w14:textId="77777777" w:rsidR="00D07D2A" w:rsidRPr="009837E0" w:rsidRDefault="00D07D2A" w:rsidP="0045320F">
            <w:pPr>
              <w:pStyle w:val="Normal6a"/>
            </w:pPr>
            <w:r w:rsidRPr="009837E0">
              <w:t>2.</w:t>
            </w:r>
            <w:r w:rsidRPr="009837E0">
              <w:tab/>
              <w:t xml:space="preserve">Europejska strategia </w:t>
            </w:r>
            <w:r w:rsidRPr="009837E0">
              <w:rPr>
                <w:b/>
                <w:bCs/>
                <w:i/>
                <w:iCs/>
              </w:rPr>
              <w:t>zarządzania</w:t>
            </w:r>
            <w:r w:rsidRPr="009837E0">
              <w:t xml:space="preserve"> azylem </w:t>
            </w:r>
            <w:r w:rsidRPr="009837E0">
              <w:rPr>
                <w:b/>
                <w:bCs/>
                <w:i/>
                <w:iCs/>
              </w:rPr>
              <w:t>i migracją</w:t>
            </w:r>
            <w:r w:rsidRPr="009837E0">
              <w:t xml:space="preserve"> uwzględnia:</w:t>
            </w:r>
          </w:p>
        </w:tc>
        <w:tc>
          <w:tcPr>
            <w:tcW w:w="4876" w:type="dxa"/>
          </w:tcPr>
          <w:p w14:paraId="08D727EB" w14:textId="77777777" w:rsidR="00D07D2A" w:rsidRPr="009837E0" w:rsidRDefault="00D07D2A" w:rsidP="0045320F">
            <w:pPr>
              <w:pStyle w:val="Normal6a"/>
            </w:pPr>
            <w:r w:rsidRPr="009837E0">
              <w:rPr>
                <w:color w:val="000005"/>
              </w:rPr>
              <w:t>2.</w:t>
            </w:r>
            <w:r w:rsidRPr="009837E0">
              <w:rPr>
                <w:color w:val="000005"/>
              </w:rPr>
              <w:tab/>
              <w:t xml:space="preserve">Europejska strategia </w:t>
            </w:r>
            <w:r w:rsidRPr="009837E0">
              <w:rPr>
                <w:b/>
                <w:bCs/>
                <w:i/>
                <w:iCs/>
                <w:color w:val="000005"/>
              </w:rPr>
              <w:t>w zakresie azylu</w:t>
            </w:r>
            <w:r w:rsidRPr="009837E0">
              <w:rPr>
                <w:color w:val="000005"/>
              </w:rPr>
              <w:t xml:space="preserve"> uwzględnia:</w:t>
            </w:r>
          </w:p>
        </w:tc>
      </w:tr>
    </w:tbl>
    <w:p w14:paraId="7BD0231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ADE43F9" w14:textId="77777777" w:rsidR="00D07D2A" w:rsidRPr="0045320F" w:rsidRDefault="00D07D2A" w:rsidP="00D07D2A">
      <w:pPr>
        <w:rPr>
          <w:lang w:val="en-GB"/>
        </w:rPr>
      </w:pPr>
      <w:r w:rsidRPr="0045320F">
        <w:rPr>
          <w:rStyle w:val="HideTWBExt"/>
          <w:noProof w:val="0"/>
          <w:lang w:val="en-GB"/>
        </w:rPr>
        <w:t>&lt;/Amend&gt;</w:t>
      </w:r>
    </w:p>
    <w:p w14:paraId="4659E2F6" w14:textId="419A486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1095</w:t>
      </w:r>
      <w:r w:rsidRPr="0045320F">
        <w:rPr>
          <w:rStyle w:val="HideTWBExt"/>
          <w:noProof w:val="0"/>
          <w:lang w:val="en-GB"/>
        </w:rPr>
        <w:t>&lt;/NumAm&gt;</w:t>
      </w:r>
    </w:p>
    <w:p w14:paraId="0164E1F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163E92F6" w14:textId="77777777" w:rsidR="00D07D2A" w:rsidRPr="009837E0" w:rsidRDefault="00D07D2A" w:rsidP="00D07D2A">
      <w:pPr>
        <w:pStyle w:val="NormalBold"/>
      </w:pPr>
      <w:r w:rsidRPr="009837E0">
        <w:rPr>
          <w:rStyle w:val="HideTWBExt"/>
          <w:noProof w:val="0"/>
        </w:rPr>
        <w:t>&lt;/RepeatBlock-By&gt;</w:t>
      </w:r>
    </w:p>
    <w:p w14:paraId="799897F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E0BF28E"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6 – ustęp 2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510F0857" w14:textId="77777777" w:rsidTr="0045320F">
        <w:trPr>
          <w:trHeight w:hRule="exact" w:val="240"/>
          <w:jc w:val="center"/>
        </w:trPr>
        <w:tc>
          <w:tcPr>
            <w:tcW w:w="9752" w:type="dxa"/>
            <w:gridSpan w:val="2"/>
          </w:tcPr>
          <w:p w14:paraId="5B651CCF" w14:textId="77777777" w:rsidR="00D07D2A" w:rsidRPr="0045320F" w:rsidRDefault="00D07D2A" w:rsidP="0045320F">
            <w:pPr>
              <w:rPr>
                <w:lang w:val="fr-FR"/>
              </w:rPr>
            </w:pPr>
          </w:p>
        </w:tc>
      </w:tr>
      <w:tr w:rsidR="00D07D2A" w:rsidRPr="009837E0" w14:paraId="469AFB7F" w14:textId="77777777" w:rsidTr="0045320F">
        <w:trPr>
          <w:trHeight w:val="240"/>
          <w:jc w:val="center"/>
        </w:trPr>
        <w:tc>
          <w:tcPr>
            <w:tcW w:w="4876" w:type="dxa"/>
          </w:tcPr>
          <w:p w14:paraId="48BFD4F6" w14:textId="77777777" w:rsidR="00D07D2A" w:rsidRPr="009837E0" w:rsidRDefault="00D07D2A" w:rsidP="0045320F">
            <w:pPr>
              <w:pStyle w:val="AmColumnHeading"/>
            </w:pPr>
            <w:r w:rsidRPr="009837E0">
              <w:t>Tekst proponowany przez Komisję</w:t>
            </w:r>
          </w:p>
        </w:tc>
        <w:tc>
          <w:tcPr>
            <w:tcW w:w="4876" w:type="dxa"/>
          </w:tcPr>
          <w:p w14:paraId="0259B5AA" w14:textId="77777777" w:rsidR="00D07D2A" w:rsidRPr="009837E0" w:rsidRDefault="00D07D2A" w:rsidP="0045320F">
            <w:pPr>
              <w:pStyle w:val="AmColumnHeading"/>
            </w:pPr>
            <w:r w:rsidRPr="009837E0">
              <w:t>Poprawka</w:t>
            </w:r>
          </w:p>
        </w:tc>
      </w:tr>
      <w:tr w:rsidR="00D07D2A" w:rsidRPr="009837E0" w14:paraId="37FCAEF6" w14:textId="77777777" w:rsidTr="0045320F">
        <w:trPr>
          <w:jc w:val="center"/>
        </w:trPr>
        <w:tc>
          <w:tcPr>
            <w:tcW w:w="4876" w:type="dxa"/>
          </w:tcPr>
          <w:p w14:paraId="42AF0E95" w14:textId="77777777" w:rsidR="00D07D2A" w:rsidRPr="009837E0" w:rsidRDefault="00D07D2A" w:rsidP="0045320F">
            <w:pPr>
              <w:pStyle w:val="Normal6a"/>
            </w:pPr>
            <w:r w:rsidRPr="009837E0">
              <w:rPr>
                <w:b/>
                <w:i/>
              </w:rPr>
              <w:t>a)</w:t>
            </w:r>
            <w:r w:rsidRPr="009837E0">
              <w:tab/>
            </w:r>
            <w:r w:rsidRPr="009837E0">
              <w:rPr>
                <w:b/>
                <w:i/>
              </w:rPr>
              <w:t>krajowe strategie państw członkowskich, o których mowa w ust. 3 niniejszego artykułu;</w:t>
            </w:r>
          </w:p>
        </w:tc>
        <w:tc>
          <w:tcPr>
            <w:tcW w:w="4876" w:type="dxa"/>
          </w:tcPr>
          <w:p w14:paraId="50CF33A2" w14:textId="77777777" w:rsidR="00D07D2A" w:rsidRPr="009837E0" w:rsidRDefault="00D07D2A" w:rsidP="0045320F">
            <w:pPr>
              <w:pStyle w:val="Normal6a"/>
            </w:pPr>
            <w:r w:rsidRPr="009837E0">
              <w:rPr>
                <w:b/>
                <w:i/>
                <w:color w:val="000005"/>
              </w:rPr>
              <w:t>skreśla się</w:t>
            </w:r>
          </w:p>
        </w:tc>
      </w:tr>
    </w:tbl>
    <w:p w14:paraId="73D0D66D"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2DBF033E" w14:textId="77777777" w:rsidR="00D07D2A" w:rsidRPr="009837E0" w:rsidRDefault="00D07D2A" w:rsidP="00D07D2A">
      <w:r w:rsidRPr="009837E0">
        <w:rPr>
          <w:rStyle w:val="HideTWBExt"/>
          <w:noProof w:val="0"/>
        </w:rPr>
        <w:t>&lt;/Amend&gt;</w:t>
      </w:r>
    </w:p>
    <w:p w14:paraId="420DF4E4" w14:textId="42B56540"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1096</w:t>
      </w:r>
      <w:r w:rsidRPr="009837E0">
        <w:rPr>
          <w:rStyle w:val="HideTWBExt"/>
          <w:noProof w:val="0"/>
        </w:rPr>
        <w:t>&lt;/NumAm&gt;</w:t>
      </w:r>
    </w:p>
    <w:p w14:paraId="2C78B64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2DF6A242" w14:textId="77777777" w:rsidR="00D07D2A" w:rsidRPr="009837E0" w:rsidRDefault="00D07D2A" w:rsidP="00D07D2A">
      <w:pPr>
        <w:pStyle w:val="NormalBold"/>
      </w:pPr>
      <w:r w:rsidRPr="009837E0">
        <w:rPr>
          <w:rStyle w:val="HideTWBExt"/>
          <w:noProof w:val="0"/>
        </w:rPr>
        <w:t>&lt;/RepeatBlock-By&gt;</w:t>
      </w:r>
    </w:p>
    <w:p w14:paraId="69BB823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98023D8"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6 – ustęp 2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2CDB4049" w14:textId="77777777" w:rsidTr="0045320F">
        <w:trPr>
          <w:trHeight w:hRule="exact" w:val="240"/>
          <w:jc w:val="center"/>
        </w:trPr>
        <w:tc>
          <w:tcPr>
            <w:tcW w:w="9752" w:type="dxa"/>
            <w:gridSpan w:val="2"/>
          </w:tcPr>
          <w:p w14:paraId="23EBEC76" w14:textId="77777777" w:rsidR="00D07D2A" w:rsidRPr="0045320F" w:rsidRDefault="00D07D2A" w:rsidP="0045320F">
            <w:pPr>
              <w:rPr>
                <w:lang w:val="fr-FR"/>
              </w:rPr>
            </w:pPr>
          </w:p>
        </w:tc>
      </w:tr>
      <w:tr w:rsidR="00D07D2A" w:rsidRPr="009837E0" w14:paraId="5EBB7F52" w14:textId="77777777" w:rsidTr="0045320F">
        <w:trPr>
          <w:trHeight w:val="240"/>
          <w:jc w:val="center"/>
        </w:trPr>
        <w:tc>
          <w:tcPr>
            <w:tcW w:w="4876" w:type="dxa"/>
          </w:tcPr>
          <w:p w14:paraId="723E0D0E" w14:textId="77777777" w:rsidR="00D07D2A" w:rsidRPr="009837E0" w:rsidRDefault="00D07D2A" w:rsidP="0045320F">
            <w:pPr>
              <w:pStyle w:val="AmColumnHeading"/>
            </w:pPr>
            <w:r w:rsidRPr="009837E0">
              <w:t>Tekst proponowany przez Komisję</w:t>
            </w:r>
          </w:p>
        </w:tc>
        <w:tc>
          <w:tcPr>
            <w:tcW w:w="4876" w:type="dxa"/>
          </w:tcPr>
          <w:p w14:paraId="5187B870" w14:textId="77777777" w:rsidR="00D07D2A" w:rsidRPr="009837E0" w:rsidRDefault="00D07D2A" w:rsidP="0045320F">
            <w:pPr>
              <w:pStyle w:val="AmColumnHeading"/>
            </w:pPr>
            <w:r w:rsidRPr="009837E0">
              <w:t>Poprawka</w:t>
            </w:r>
          </w:p>
        </w:tc>
      </w:tr>
      <w:tr w:rsidR="00D07D2A" w:rsidRPr="009837E0" w14:paraId="4BE92537" w14:textId="77777777" w:rsidTr="0045320F">
        <w:trPr>
          <w:jc w:val="center"/>
        </w:trPr>
        <w:tc>
          <w:tcPr>
            <w:tcW w:w="4876" w:type="dxa"/>
          </w:tcPr>
          <w:p w14:paraId="5A105670" w14:textId="77777777" w:rsidR="00D07D2A" w:rsidRPr="009837E0" w:rsidRDefault="00D07D2A" w:rsidP="0045320F">
            <w:pPr>
              <w:pStyle w:val="Normal6a"/>
            </w:pPr>
            <w:r w:rsidRPr="009837E0">
              <w:t>a)</w:t>
            </w:r>
            <w:r w:rsidRPr="009837E0">
              <w:tab/>
              <w:t>krajowe strategie państw członkowskich, o których mowa w ust. 3 niniejszego artykułu;</w:t>
            </w:r>
          </w:p>
        </w:tc>
        <w:tc>
          <w:tcPr>
            <w:tcW w:w="4876" w:type="dxa"/>
          </w:tcPr>
          <w:p w14:paraId="3FD0E4DF" w14:textId="77777777" w:rsidR="00D07D2A" w:rsidRPr="009837E0" w:rsidRDefault="00D07D2A" w:rsidP="0045320F">
            <w:pPr>
              <w:pStyle w:val="Normal6a"/>
            </w:pPr>
            <w:r w:rsidRPr="009837E0">
              <w:rPr>
                <w:color w:val="000005"/>
              </w:rPr>
              <w:t>a)</w:t>
            </w:r>
            <w:r w:rsidRPr="009837E0">
              <w:rPr>
                <w:color w:val="000005"/>
              </w:rPr>
              <w:tab/>
              <w:t xml:space="preserve">krajowe strategie państw członkowskich, o których mowa w ust. 3 niniejszego artykułu </w:t>
            </w:r>
            <w:r w:rsidRPr="009837E0">
              <w:rPr>
                <w:b/>
                <w:bCs/>
                <w:i/>
                <w:iCs/>
                <w:color w:val="000005"/>
              </w:rPr>
              <w:t>oraz wszelkie działania zatwierdzone przez parlamenty krajowe w celu zaradzenia presji migracyjnej, takie jak „wizja zero” lub „netto minus” w odniesieniu do migracji;</w:t>
            </w:r>
            <w:r w:rsidRPr="009837E0">
              <w:rPr>
                <w:color w:val="000005"/>
              </w:rPr>
              <w:t>;</w:t>
            </w:r>
          </w:p>
        </w:tc>
      </w:tr>
    </w:tbl>
    <w:p w14:paraId="4A457F8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73A41FF" w14:textId="77777777" w:rsidR="00D07D2A" w:rsidRPr="0045320F" w:rsidRDefault="00D07D2A" w:rsidP="00D07D2A">
      <w:pPr>
        <w:rPr>
          <w:lang w:val="en-GB"/>
        </w:rPr>
      </w:pPr>
      <w:r w:rsidRPr="0045320F">
        <w:rPr>
          <w:rStyle w:val="HideTWBExt"/>
          <w:noProof w:val="0"/>
          <w:lang w:val="en-GB"/>
        </w:rPr>
        <w:t>&lt;/Amend&gt;</w:t>
      </w:r>
    </w:p>
    <w:p w14:paraId="6FD84ABD" w14:textId="6FC3A97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1097</w:t>
      </w:r>
      <w:r w:rsidRPr="0045320F">
        <w:rPr>
          <w:rStyle w:val="HideTWBExt"/>
          <w:noProof w:val="0"/>
          <w:lang w:val="en-GB"/>
        </w:rPr>
        <w:t>&lt;/NumAm&gt;</w:t>
      </w:r>
    </w:p>
    <w:p w14:paraId="57B8366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510D313E" w14:textId="77777777" w:rsidR="00D07D2A" w:rsidRPr="009837E0" w:rsidRDefault="00D07D2A" w:rsidP="00D07D2A">
      <w:pPr>
        <w:pStyle w:val="NormalBold"/>
      </w:pPr>
      <w:r w:rsidRPr="009837E0">
        <w:rPr>
          <w:rStyle w:val="HideTWBExt"/>
          <w:noProof w:val="0"/>
        </w:rPr>
        <w:t>&lt;/RepeatBlock-By&gt;</w:t>
      </w:r>
    </w:p>
    <w:p w14:paraId="0226E71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97C802D"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6 – ustęp 2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5550C5A4" w14:textId="77777777" w:rsidTr="0045320F">
        <w:trPr>
          <w:trHeight w:hRule="exact" w:val="240"/>
          <w:jc w:val="center"/>
        </w:trPr>
        <w:tc>
          <w:tcPr>
            <w:tcW w:w="9752" w:type="dxa"/>
            <w:gridSpan w:val="2"/>
          </w:tcPr>
          <w:p w14:paraId="284E0CE0" w14:textId="77777777" w:rsidR="00D07D2A" w:rsidRPr="0045320F" w:rsidRDefault="00D07D2A" w:rsidP="0045320F">
            <w:pPr>
              <w:rPr>
                <w:lang w:val="fr-FR"/>
              </w:rPr>
            </w:pPr>
          </w:p>
        </w:tc>
      </w:tr>
      <w:tr w:rsidR="00D07D2A" w:rsidRPr="009837E0" w14:paraId="1D76836B" w14:textId="77777777" w:rsidTr="0045320F">
        <w:trPr>
          <w:trHeight w:val="240"/>
          <w:jc w:val="center"/>
        </w:trPr>
        <w:tc>
          <w:tcPr>
            <w:tcW w:w="4876" w:type="dxa"/>
          </w:tcPr>
          <w:p w14:paraId="16BAFD5F" w14:textId="77777777" w:rsidR="00D07D2A" w:rsidRPr="009837E0" w:rsidRDefault="00D07D2A" w:rsidP="0045320F">
            <w:pPr>
              <w:pStyle w:val="AmColumnHeading"/>
            </w:pPr>
            <w:r w:rsidRPr="009837E0">
              <w:t>Tekst proponowany przez Komisję</w:t>
            </w:r>
          </w:p>
        </w:tc>
        <w:tc>
          <w:tcPr>
            <w:tcW w:w="4876" w:type="dxa"/>
          </w:tcPr>
          <w:p w14:paraId="1E96E25B" w14:textId="77777777" w:rsidR="00D07D2A" w:rsidRPr="009837E0" w:rsidRDefault="00D07D2A" w:rsidP="0045320F">
            <w:pPr>
              <w:pStyle w:val="AmColumnHeading"/>
            </w:pPr>
            <w:r w:rsidRPr="009837E0">
              <w:t>Poprawka</w:t>
            </w:r>
          </w:p>
        </w:tc>
      </w:tr>
      <w:tr w:rsidR="00D07D2A" w:rsidRPr="009837E0" w14:paraId="5D72695F" w14:textId="77777777" w:rsidTr="0045320F">
        <w:trPr>
          <w:jc w:val="center"/>
        </w:trPr>
        <w:tc>
          <w:tcPr>
            <w:tcW w:w="4876" w:type="dxa"/>
          </w:tcPr>
          <w:p w14:paraId="669C68D9" w14:textId="77777777" w:rsidR="00D07D2A" w:rsidRPr="009837E0" w:rsidRDefault="00D07D2A" w:rsidP="0045320F">
            <w:pPr>
              <w:pStyle w:val="Normal6a"/>
            </w:pPr>
            <w:r w:rsidRPr="009837E0">
              <w:t>a)</w:t>
            </w:r>
            <w:r w:rsidRPr="009837E0">
              <w:tab/>
              <w:t>krajowe strategie państw członkowskich, o których mowa w ust. 3 niniejszego artykułu;</w:t>
            </w:r>
          </w:p>
        </w:tc>
        <w:tc>
          <w:tcPr>
            <w:tcW w:w="4876" w:type="dxa"/>
          </w:tcPr>
          <w:p w14:paraId="196F49E4" w14:textId="77777777" w:rsidR="00D07D2A" w:rsidRPr="009837E0" w:rsidRDefault="00D07D2A" w:rsidP="0045320F">
            <w:pPr>
              <w:pStyle w:val="Normal6a"/>
            </w:pPr>
            <w:r w:rsidRPr="009837E0">
              <w:rPr>
                <w:color w:val="000005"/>
              </w:rPr>
              <w:t>a)</w:t>
            </w:r>
            <w:r w:rsidRPr="009837E0">
              <w:rPr>
                <w:color w:val="000005"/>
              </w:rPr>
              <w:tab/>
              <w:t xml:space="preserve">krajowe strategie państw członkowskich, o których mowa w ust. 3 niniejszego artykułu </w:t>
            </w:r>
            <w:r w:rsidRPr="009837E0">
              <w:rPr>
                <w:b/>
                <w:bCs/>
                <w:i/>
                <w:iCs/>
                <w:color w:val="000005"/>
              </w:rPr>
              <w:t>oraz ich zgodność z prawem UE i międzynarodowym</w:t>
            </w:r>
            <w:r w:rsidRPr="009837E0">
              <w:rPr>
                <w:color w:val="000005"/>
              </w:rPr>
              <w:t>;</w:t>
            </w:r>
          </w:p>
        </w:tc>
      </w:tr>
    </w:tbl>
    <w:p w14:paraId="09414E8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96E9C43" w14:textId="77777777" w:rsidR="00D07D2A" w:rsidRPr="0045320F" w:rsidRDefault="00D07D2A" w:rsidP="00D07D2A">
      <w:pPr>
        <w:rPr>
          <w:lang w:val="en-GB"/>
        </w:rPr>
      </w:pPr>
      <w:r w:rsidRPr="0045320F">
        <w:rPr>
          <w:rStyle w:val="HideTWBExt"/>
          <w:noProof w:val="0"/>
          <w:lang w:val="en-GB"/>
        </w:rPr>
        <w:t>&lt;/Amend&gt;</w:t>
      </w:r>
    </w:p>
    <w:p w14:paraId="7BA33F0B" w14:textId="4E0CAE4A"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1098</w:t>
      </w:r>
      <w:r w:rsidRPr="0045320F">
        <w:rPr>
          <w:rStyle w:val="HideTWBExt"/>
          <w:noProof w:val="0"/>
          <w:lang w:val="en-GB"/>
        </w:rPr>
        <w:t>&lt;/NumAm&gt;</w:t>
      </w:r>
    </w:p>
    <w:p w14:paraId="40B675F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Maria Walsh, Deirdre Clune, Seán Kelly, Frances Fitzgerald, Colm Markey</w:t>
      </w:r>
      <w:r w:rsidRPr="0045320F">
        <w:rPr>
          <w:rStyle w:val="HideTWBExt"/>
          <w:noProof w:val="0"/>
          <w:lang w:val="en-GB"/>
        </w:rPr>
        <w:t>&lt;/Members&gt;</w:t>
      </w:r>
    </w:p>
    <w:p w14:paraId="32D77C96" w14:textId="77777777" w:rsidR="00D07D2A" w:rsidRPr="009837E0" w:rsidRDefault="00D07D2A" w:rsidP="00D07D2A">
      <w:pPr>
        <w:pStyle w:val="NormalBold"/>
      </w:pPr>
      <w:r w:rsidRPr="009837E0">
        <w:rPr>
          <w:rStyle w:val="HideTWBExt"/>
          <w:noProof w:val="0"/>
        </w:rPr>
        <w:t>&lt;/RepeatBlock-By&gt;</w:t>
      </w:r>
    </w:p>
    <w:p w14:paraId="0FD35EC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AE71144"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6 – ustęp 2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655CF100" w14:textId="77777777" w:rsidTr="0045320F">
        <w:trPr>
          <w:trHeight w:hRule="exact" w:val="240"/>
          <w:jc w:val="center"/>
        </w:trPr>
        <w:tc>
          <w:tcPr>
            <w:tcW w:w="9752" w:type="dxa"/>
            <w:gridSpan w:val="2"/>
          </w:tcPr>
          <w:p w14:paraId="4D8E40E8" w14:textId="77777777" w:rsidR="00D07D2A" w:rsidRPr="0045320F" w:rsidRDefault="00D07D2A" w:rsidP="0045320F">
            <w:pPr>
              <w:rPr>
                <w:lang w:val="fr-FR"/>
              </w:rPr>
            </w:pPr>
          </w:p>
        </w:tc>
      </w:tr>
      <w:tr w:rsidR="00D07D2A" w:rsidRPr="009837E0" w14:paraId="2531BD4E" w14:textId="77777777" w:rsidTr="0045320F">
        <w:trPr>
          <w:trHeight w:val="240"/>
          <w:jc w:val="center"/>
        </w:trPr>
        <w:tc>
          <w:tcPr>
            <w:tcW w:w="4876" w:type="dxa"/>
          </w:tcPr>
          <w:p w14:paraId="39967C58" w14:textId="77777777" w:rsidR="00D07D2A" w:rsidRPr="009837E0" w:rsidRDefault="00D07D2A" w:rsidP="0045320F">
            <w:pPr>
              <w:pStyle w:val="AmColumnHeading"/>
            </w:pPr>
            <w:r w:rsidRPr="009837E0">
              <w:t>Tekst proponowany przez Komisję</w:t>
            </w:r>
          </w:p>
        </w:tc>
        <w:tc>
          <w:tcPr>
            <w:tcW w:w="4876" w:type="dxa"/>
          </w:tcPr>
          <w:p w14:paraId="5D2D12A9" w14:textId="77777777" w:rsidR="00D07D2A" w:rsidRPr="009837E0" w:rsidRDefault="00D07D2A" w:rsidP="0045320F">
            <w:pPr>
              <w:pStyle w:val="AmColumnHeading"/>
            </w:pPr>
            <w:r w:rsidRPr="009837E0">
              <w:t>Poprawka</w:t>
            </w:r>
          </w:p>
        </w:tc>
      </w:tr>
      <w:tr w:rsidR="00D07D2A" w:rsidRPr="009837E0" w14:paraId="48E61033" w14:textId="77777777" w:rsidTr="0045320F">
        <w:trPr>
          <w:jc w:val="center"/>
        </w:trPr>
        <w:tc>
          <w:tcPr>
            <w:tcW w:w="4876" w:type="dxa"/>
          </w:tcPr>
          <w:p w14:paraId="00381FFF" w14:textId="77777777" w:rsidR="00D07D2A" w:rsidRPr="009837E0" w:rsidRDefault="00D07D2A" w:rsidP="0045320F">
            <w:pPr>
              <w:pStyle w:val="Normal6a"/>
            </w:pPr>
            <w:r w:rsidRPr="009837E0">
              <w:t>a)</w:t>
            </w:r>
            <w:r w:rsidRPr="009837E0">
              <w:tab/>
              <w:t>krajowe strategie państw członkowskich, o których mowa w ust. 3 niniejszego artykułu;</w:t>
            </w:r>
          </w:p>
        </w:tc>
        <w:tc>
          <w:tcPr>
            <w:tcW w:w="4876" w:type="dxa"/>
          </w:tcPr>
          <w:p w14:paraId="04303822" w14:textId="77777777" w:rsidR="00D07D2A" w:rsidRPr="009837E0" w:rsidRDefault="00D07D2A" w:rsidP="0045320F">
            <w:pPr>
              <w:pStyle w:val="Normal6a"/>
            </w:pPr>
            <w:r w:rsidRPr="009837E0">
              <w:rPr>
                <w:color w:val="000005"/>
              </w:rPr>
              <w:t>a)</w:t>
            </w:r>
            <w:r w:rsidRPr="009837E0">
              <w:rPr>
                <w:color w:val="000005"/>
              </w:rPr>
              <w:tab/>
              <w:t xml:space="preserve">krajowe strategie państw członkowskich, o których mowa w ust. 3 niniejszego artykułu </w:t>
            </w:r>
            <w:r w:rsidRPr="009837E0">
              <w:rPr>
                <w:b/>
                <w:bCs/>
                <w:i/>
                <w:iCs/>
                <w:color w:val="000005"/>
              </w:rPr>
              <w:t>oraz ich zgodność z prawem UE i międzynarodowym</w:t>
            </w:r>
            <w:r w:rsidRPr="009837E0">
              <w:rPr>
                <w:color w:val="000005"/>
              </w:rPr>
              <w:t>;</w:t>
            </w:r>
          </w:p>
        </w:tc>
      </w:tr>
    </w:tbl>
    <w:p w14:paraId="3D083DF2"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03D3034" w14:textId="77777777" w:rsidR="00D07D2A" w:rsidRPr="0045320F" w:rsidRDefault="00D07D2A" w:rsidP="00D07D2A">
      <w:pPr>
        <w:rPr>
          <w:lang w:val="en-GB"/>
        </w:rPr>
      </w:pPr>
      <w:r w:rsidRPr="0045320F">
        <w:rPr>
          <w:rStyle w:val="HideTWBExt"/>
          <w:noProof w:val="0"/>
          <w:lang w:val="en-GB"/>
        </w:rPr>
        <w:t>&lt;/Amend&gt;</w:t>
      </w:r>
    </w:p>
    <w:p w14:paraId="1DE6248C" w14:textId="771BF66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1099</w:t>
      </w:r>
      <w:r w:rsidRPr="0045320F">
        <w:rPr>
          <w:rStyle w:val="HideTWBExt"/>
          <w:noProof w:val="0"/>
          <w:lang w:val="en-GB"/>
        </w:rPr>
        <w:t>&lt;/NumAm&gt;</w:t>
      </w:r>
    </w:p>
    <w:p w14:paraId="2114D96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37E58715" w14:textId="77777777" w:rsidR="00D07D2A" w:rsidRPr="009837E0" w:rsidRDefault="00D07D2A" w:rsidP="00D07D2A">
      <w:pPr>
        <w:pStyle w:val="NormalBold"/>
      </w:pPr>
      <w:r w:rsidRPr="009837E0">
        <w:rPr>
          <w:rStyle w:val="HideTWBExt"/>
          <w:noProof w:val="0"/>
        </w:rPr>
        <w:t>&lt;/RepeatBlock-By&gt;</w:t>
      </w:r>
    </w:p>
    <w:p w14:paraId="7B7C06B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01AB5BB"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6 – ustęp 2 – litera a</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43C785CE" w14:textId="77777777" w:rsidTr="0045320F">
        <w:trPr>
          <w:trHeight w:hRule="exact" w:val="240"/>
          <w:jc w:val="center"/>
        </w:trPr>
        <w:tc>
          <w:tcPr>
            <w:tcW w:w="9752" w:type="dxa"/>
            <w:gridSpan w:val="2"/>
          </w:tcPr>
          <w:p w14:paraId="7BBAAE8E" w14:textId="77777777" w:rsidR="00D07D2A" w:rsidRPr="0045320F" w:rsidRDefault="00D07D2A" w:rsidP="0045320F">
            <w:pPr>
              <w:rPr>
                <w:lang w:val="fr-FR"/>
              </w:rPr>
            </w:pPr>
          </w:p>
        </w:tc>
      </w:tr>
      <w:tr w:rsidR="00D07D2A" w:rsidRPr="009837E0" w14:paraId="6648DA05" w14:textId="77777777" w:rsidTr="0045320F">
        <w:trPr>
          <w:trHeight w:val="240"/>
          <w:jc w:val="center"/>
        </w:trPr>
        <w:tc>
          <w:tcPr>
            <w:tcW w:w="4876" w:type="dxa"/>
          </w:tcPr>
          <w:p w14:paraId="5865125E" w14:textId="77777777" w:rsidR="00D07D2A" w:rsidRPr="009837E0" w:rsidRDefault="00D07D2A" w:rsidP="0045320F">
            <w:pPr>
              <w:pStyle w:val="AmColumnHeading"/>
            </w:pPr>
            <w:r w:rsidRPr="009837E0">
              <w:t>Tekst proponowany przez Komisję</w:t>
            </w:r>
          </w:p>
        </w:tc>
        <w:tc>
          <w:tcPr>
            <w:tcW w:w="4876" w:type="dxa"/>
          </w:tcPr>
          <w:p w14:paraId="387E7485" w14:textId="77777777" w:rsidR="00D07D2A" w:rsidRPr="009837E0" w:rsidRDefault="00D07D2A" w:rsidP="0045320F">
            <w:pPr>
              <w:pStyle w:val="AmColumnHeading"/>
            </w:pPr>
            <w:r w:rsidRPr="009837E0">
              <w:t>Poprawka</w:t>
            </w:r>
          </w:p>
        </w:tc>
      </w:tr>
      <w:tr w:rsidR="00D07D2A" w:rsidRPr="009837E0" w14:paraId="34ED4750" w14:textId="77777777" w:rsidTr="0045320F">
        <w:trPr>
          <w:jc w:val="center"/>
        </w:trPr>
        <w:tc>
          <w:tcPr>
            <w:tcW w:w="4876" w:type="dxa"/>
          </w:tcPr>
          <w:p w14:paraId="13E0EB81" w14:textId="77777777" w:rsidR="00D07D2A" w:rsidRPr="009837E0" w:rsidRDefault="00D07D2A" w:rsidP="0045320F">
            <w:pPr>
              <w:pStyle w:val="Normal6a"/>
            </w:pPr>
            <w:r w:rsidRPr="009837E0">
              <w:t>a)</w:t>
            </w:r>
            <w:r w:rsidRPr="009837E0">
              <w:tab/>
              <w:t xml:space="preserve">krajowe </w:t>
            </w:r>
            <w:r w:rsidRPr="009837E0">
              <w:rPr>
                <w:b/>
                <w:bCs/>
                <w:i/>
                <w:iCs/>
              </w:rPr>
              <w:t>strategie</w:t>
            </w:r>
            <w:r w:rsidRPr="009837E0">
              <w:t xml:space="preserve"> państw członkowskich</w:t>
            </w:r>
            <w:r w:rsidRPr="009837E0">
              <w:rPr>
                <w:b/>
                <w:bCs/>
                <w:i/>
                <w:iCs/>
              </w:rPr>
              <w:t>, o których mowa w ust. 3 niniejszego artykułu</w:t>
            </w:r>
            <w:r w:rsidRPr="009837E0">
              <w:t>;</w:t>
            </w:r>
          </w:p>
        </w:tc>
        <w:tc>
          <w:tcPr>
            <w:tcW w:w="4876" w:type="dxa"/>
          </w:tcPr>
          <w:p w14:paraId="36B766BE" w14:textId="77777777" w:rsidR="00D07D2A" w:rsidRPr="009837E0" w:rsidRDefault="00D07D2A" w:rsidP="0045320F">
            <w:pPr>
              <w:pStyle w:val="Normal6a"/>
            </w:pPr>
            <w:r w:rsidRPr="009837E0">
              <w:rPr>
                <w:color w:val="000005"/>
              </w:rPr>
              <w:t>a)</w:t>
            </w:r>
            <w:r w:rsidRPr="009837E0">
              <w:rPr>
                <w:color w:val="000005"/>
              </w:rPr>
              <w:tab/>
            </w:r>
            <w:r w:rsidRPr="009837E0">
              <w:rPr>
                <w:b/>
                <w:bCs/>
                <w:i/>
                <w:iCs/>
                <w:color w:val="000005"/>
              </w:rPr>
              <w:t xml:space="preserve">prawodawstwo </w:t>
            </w:r>
            <w:r w:rsidRPr="009837E0">
              <w:rPr>
                <w:color w:val="000005"/>
              </w:rPr>
              <w:t>krajowe państw członkowskich;</w:t>
            </w:r>
          </w:p>
        </w:tc>
      </w:tr>
    </w:tbl>
    <w:p w14:paraId="0DD59C0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6D0B6AD" w14:textId="77777777" w:rsidR="00D07D2A" w:rsidRPr="0045320F" w:rsidRDefault="00D07D2A" w:rsidP="00D07D2A">
      <w:pPr>
        <w:rPr>
          <w:lang w:val="en-GB"/>
        </w:rPr>
      </w:pPr>
      <w:r w:rsidRPr="0045320F">
        <w:rPr>
          <w:rStyle w:val="HideTWBExt"/>
          <w:noProof w:val="0"/>
          <w:lang w:val="en-GB"/>
        </w:rPr>
        <w:t>&lt;/Amend&gt;</w:t>
      </w:r>
    </w:p>
    <w:p w14:paraId="186D2673" w14:textId="7736791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1100</w:t>
      </w:r>
      <w:r w:rsidRPr="0045320F">
        <w:rPr>
          <w:rStyle w:val="HideTWBExt"/>
          <w:noProof w:val="0"/>
          <w:lang w:val="en-GB"/>
        </w:rPr>
        <w:t>&lt;/NumAm&gt;</w:t>
      </w:r>
    </w:p>
    <w:p w14:paraId="2E68B9BC"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02AA1E5E" w14:textId="77777777" w:rsidR="00D07D2A" w:rsidRPr="009837E0" w:rsidRDefault="00D07D2A" w:rsidP="00D07D2A">
      <w:pPr>
        <w:pStyle w:val="NormalBold"/>
      </w:pPr>
      <w:r w:rsidRPr="009837E0">
        <w:rPr>
          <w:rStyle w:val="HideTWBExt"/>
          <w:noProof w:val="0"/>
        </w:rPr>
        <w:t>&lt;/RepeatBlock-By&gt;</w:t>
      </w:r>
    </w:p>
    <w:p w14:paraId="535BB10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FA3FC57"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6 – ustęp 2 – litera b</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1B2915F4" w14:textId="77777777" w:rsidTr="0045320F">
        <w:trPr>
          <w:trHeight w:hRule="exact" w:val="240"/>
          <w:jc w:val="center"/>
        </w:trPr>
        <w:tc>
          <w:tcPr>
            <w:tcW w:w="9752" w:type="dxa"/>
            <w:gridSpan w:val="2"/>
          </w:tcPr>
          <w:p w14:paraId="5114846C" w14:textId="77777777" w:rsidR="00D07D2A" w:rsidRPr="0045320F" w:rsidRDefault="00D07D2A" w:rsidP="0045320F">
            <w:pPr>
              <w:rPr>
                <w:lang w:val="fr-FR"/>
              </w:rPr>
            </w:pPr>
          </w:p>
        </w:tc>
      </w:tr>
      <w:tr w:rsidR="00D07D2A" w:rsidRPr="009837E0" w14:paraId="2552084B" w14:textId="77777777" w:rsidTr="0045320F">
        <w:trPr>
          <w:trHeight w:val="240"/>
          <w:jc w:val="center"/>
        </w:trPr>
        <w:tc>
          <w:tcPr>
            <w:tcW w:w="4876" w:type="dxa"/>
          </w:tcPr>
          <w:p w14:paraId="123BE8A4" w14:textId="77777777" w:rsidR="00D07D2A" w:rsidRPr="009837E0" w:rsidRDefault="00D07D2A" w:rsidP="0045320F">
            <w:pPr>
              <w:pStyle w:val="AmColumnHeading"/>
            </w:pPr>
            <w:r w:rsidRPr="009837E0">
              <w:t>Tekst proponowany przez Komisję</w:t>
            </w:r>
          </w:p>
        </w:tc>
        <w:tc>
          <w:tcPr>
            <w:tcW w:w="4876" w:type="dxa"/>
          </w:tcPr>
          <w:p w14:paraId="1F589B7F" w14:textId="77777777" w:rsidR="00D07D2A" w:rsidRPr="009837E0" w:rsidRDefault="00D07D2A" w:rsidP="0045320F">
            <w:pPr>
              <w:pStyle w:val="AmColumnHeading"/>
            </w:pPr>
            <w:r w:rsidRPr="009837E0">
              <w:t>Poprawka</w:t>
            </w:r>
          </w:p>
        </w:tc>
      </w:tr>
      <w:tr w:rsidR="00D07D2A" w:rsidRPr="009837E0" w14:paraId="5E3B6261" w14:textId="77777777" w:rsidTr="0045320F">
        <w:trPr>
          <w:jc w:val="center"/>
        </w:trPr>
        <w:tc>
          <w:tcPr>
            <w:tcW w:w="4876" w:type="dxa"/>
          </w:tcPr>
          <w:p w14:paraId="5714DEB7" w14:textId="77777777" w:rsidR="00D07D2A" w:rsidRPr="009837E0" w:rsidRDefault="00D07D2A" w:rsidP="0045320F">
            <w:pPr>
              <w:pStyle w:val="Normal6a"/>
            </w:pPr>
            <w:r w:rsidRPr="009837E0">
              <w:rPr>
                <w:b/>
                <w:i/>
              </w:rPr>
              <w:t>b)</w:t>
            </w:r>
            <w:r w:rsidRPr="009837E0">
              <w:tab/>
            </w:r>
            <w:r w:rsidRPr="009837E0">
              <w:rPr>
                <w:b/>
                <w:i/>
              </w:rPr>
              <w:t>informacje zebrane przez Komisję na podstawie zalecenia Komisji nr XXX w sprawie unijnego mechanizmu na potrzeby zapewnienia gotowości i zarządzania kryzysami związanymi z migracją zwanego dalej planem gotowości do reagowania w obszarze migracji i na wypadek kryzysu migracyjnego; sprawozdania sporządzone w ramach tego zalecenia, a także działania sieci ds. reagowania w obszarze migracji i na wypadek kryzysu migracyjnego;</w:t>
            </w:r>
          </w:p>
        </w:tc>
        <w:tc>
          <w:tcPr>
            <w:tcW w:w="4876" w:type="dxa"/>
          </w:tcPr>
          <w:p w14:paraId="56B0F888" w14:textId="77777777" w:rsidR="00D07D2A" w:rsidRPr="009837E0" w:rsidRDefault="00D07D2A" w:rsidP="0045320F">
            <w:pPr>
              <w:pStyle w:val="Normal6a"/>
            </w:pPr>
            <w:r w:rsidRPr="009837E0">
              <w:rPr>
                <w:b/>
                <w:i/>
                <w:color w:val="000005"/>
              </w:rPr>
              <w:t>skreśla się</w:t>
            </w:r>
          </w:p>
        </w:tc>
      </w:tr>
    </w:tbl>
    <w:p w14:paraId="273A0F70"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796EFA40" w14:textId="77777777" w:rsidR="00D07D2A" w:rsidRPr="009837E0" w:rsidRDefault="00D07D2A" w:rsidP="00D07D2A">
      <w:r w:rsidRPr="009837E0">
        <w:rPr>
          <w:rStyle w:val="HideTWBExt"/>
          <w:noProof w:val="0"/>
        </w:rPr>
        <w:t>&lt;/Amend&gt;</w:t>
      </w:r>
    </w:p>
    <w:p w14:paraId="111E27F4" w14:textId="503FA1A5"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1101</w:t>
      </w:r>
      <w:r w:rsidRPr="009837E0">
        <w:rPr>
          <w:rStyle w:val="HideTWBExt"/>
          <w:noProof w:val="0"/>
        </w:rPr>
        <w:t>&lt;/NumAm&gt;</w:t>
      </w:r>
    </w:p>
    <w:p w14:paraId="4CEF6A0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17C32C5E" w14:textId="77777777" w:rsidR="00D07D2A" w:rsidRPr="009837E0" w:rsidRDefault="00D07D2A" w:rsidP="00D07D2A">
      <w:pPr>
        <w:pStyle w:val="NormalBold"/>
      </w:pPr>
      <w:r w:rsidRPr="009837E0">
        <w:rPr>
          <w:rStyle w:val="HideTWBExt"/>
          <w:noProof w:val="0"/>
        </w:rPr>
        <w:t>&lt;/RepeatBlock-By&gt;</w:t>
      </w:r>
    </w:p>
    <w:p w14:paraId="3589D0D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31E8967"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6 – ustęp 2 – litera b</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55DA1624" w14:textId="77777777" w:rsidTr="0045320F">
        <w:trPr>
          <w:trHeight w:hRule="exact" w:val="240"/>
          <w:jc w:val="center"/>
        </w:trPr>
        <w:tc>
          <w:tcPr>
            <w:tcW w:w="9752" w:type="dxa"/>
            <w:gridSpan w:val="2"/>
          </w:tcPr>
          <w:p w14:paraId="4589E319" w14:textId="77777777" w:rsidR="00D07D2A" w:rsidRPr="0045320F" w:rsidRDefault="00D07D2A" w:rsidP="0045320F">
            <w:pPr>
              <w:rPr>
                <w:lang w:val="fr-FR"/>
              </w:rPr>
            </w:pPr>
          </w:p>
        </w:tc>
      </w:tr>
      <w:tr w:rsidR="00D07D2A" w:rsidRPr="009837E0" w14:paraId="5F92E879" w14:textId="77777777" w:rsidTr="0045320F">
        <w:trPr>
          <w:trHeight w:val="240"/>
          <w:jc w:val="center"/>
        </w:trPr>
        <w:tc>
          <w:tcPr>
            <w:tcW w:w="4876" w:type="dxa"/>
          </w:tcPr>
          <w:p w14:paraId="2A904EAD" w14:textId="77777777" w:rsidR="00D07D2A" w:rsidRPr="009837E0" w:rsidRDefault="00D07D2A" w:rsidP="0045320F">
            <w:pPr>
              <w:pStyle w:val="AmColumnHeading"/>
            </w:pPr>
            <w:r w:rsidRPr="009837E0">
              <w:t>Tekst proponowany przez Komisję</w:t>
            </w:r>
          </w:p>
        </w:tc>
        <w:tc>
          <w:tcPr>
            <w:tcW w:w="4876" w:type="dxa"/>
          </w:tcPr>
          <w:p w14:paraId="7D271664" w14:textId="77777777" w:rsidR="00D07D2A" w:rsidRPr="009837E0" w:rsidRDefault="00D07D2A" w:rsidP="0045320F">
            <w:pPr>
              <w:pStyle w:val="AmColumnHeading"/>
            </w:pPr>
            <w:r w:rsidRPr="009837E0">
              <w:t>Poprawka</w:t>
            </w:r>
          </w:p>
        </w:tc>
      </w:tr>
      <w:tr w:rsidR="00D07D2A" w:rsidRPr="009837E0" w14:paraId="2793B32C" w14:textId="77777777" w:rsidTr="0045320F">
        <w:trPr>
          <w:jc w:val="center"/>
        </w:trPr>
        <w:tc>
          <w:tcPr>
            <w:tcW w:w="4876" w:type="dxa"/>
          </w:tcPr>
          <w:p w14:paraId="21ED4466" w14:textId="77777777" w:rsidR="00D07D2A" w:rsidRPr="009837E0" w:rsidRDefault="00D07D2A" w:rsidP="0045320F">
            <w:pPr>
              <w:pStyle w:val="Normal6a"/>
            </w:pPr>
            <w:r w:rsidRPr="009837E0">
              <w:t>b)</w:t>
            </w:r>
            <w:r w:rsidRPr="009837E0">
              <w:tab/>
              <w:t>informacje zebrane przez Komisję na podstawie zalecenia Komisji nr XXX w sprawie unijnego mechanizmu na potrzeby zapewnienia gotowości i zarządzania kryzysami związanymi z migracją zwanego dalej planem gotowości do reagowania w obszarze migracji i na wypadek kryzysu migracyjnego; sprawozdania sporządzone w ramach tego zalecenia, a także działania sieci ds. reagowania w obszarze migracji i na wypadek kryzysu migracyjnego;</w:t>
            </w:r>
          </w:p>
        </w:tc>
        <w:tc>
          <w:tcPr>
            <w:tcW w:w="4876" w:type="dxa"/>
          </w:tcPr>
          <w:p w14:paraId="2665B9C0" w14:textId="77777777" w:rsidR="00D07D2A" w:rsidRPr="009837E0" w:rsidRDefault="00D07D2A" w:rsidP="0045320F">
            <w:pPr>
              <w:pStyle w:val="Normal6a"/>
            </w:pPr>
            <w:r w:rsidRPr="009837E0">
              <w:rPr>
                <w:color w:val="000005"/>
              </w:rPr>
              <w:t>b)</w:t>
            </w:r>
            <w:r w:rsidRPr="009837E0">
              <w:rPr>
                <w:color w:val="000005"/>
              </w:rPr>
              <w:tab/>
              <w:t xml:space="preserve">informacje zebrane przez Komisję na podstawie zalecenia Komisji nr XXX w sprawie unijnego mechanizmu na potrzeby zapewnienia gotowości i zarządzania kryzysami związanymi z migracją zwanego dalej planem gotowości do reagowania w obszarze migracji i na wypadek kryzysu migracyjnego; sprawozdania sporządzone w ramach tego zalecenia, a także działania sieci ds. reagowania w obszarze migracji i na wypadek kryzysu migracyjnego; </w:t>
            </w:r>
            <w:r w:rsidRPr="009837E0">
              <w:rPr>
                <w:b/>
                <w:i/>
                <w:color w:val="000005"/>
              </w:rPr>
              <w:t>informacje zebrane przez Komisję i Agencję UE ds. Azylu dotyczące wdrażania dorobku prawnego w dziedzinie azylu;</w:t>
            </w:r>
          </w:p>
        </w:tc>
      </w:tr>
    </w:tbl>
    <w:p w14:paraId="684D7034"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7DD67731" w14:textId="77777777" w:rsidR="00D07D2A" w:rsidRPr="009837E0" w:rsidRDefault="00D07D2A" w:rsidP="00D07D2A">
      <w:r w:rsidRPr="009837E0">
        <w:rPr>
          <w:rStyle w:val="HideTWBExt"/>
          <w:noProof w:val="0"/>
        </w:rPr>
        <w:t>&lt;/Amend&gt;</w:t>
      </w:r>
    </w:p>
    <w:p w14:paraId="4075D9E0" w14:textId="2932FAC6"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1102</w:t>
      </w:r>
      <w:r w:rsidRPr="009837E0">
        <w:rPr>
          <w:rStyle w:val="HideTWBExt"/>
          <w:noProof w:val="0"/>
        </w:rPr>
        <w:t>&lt;/NumAm&gt;</w:t>
      </w:r>
    </w:p>
    <w:p w14:paraId="0434354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Maria Walsh, Deirdre Clune, Seán Kelly, Frances Fitzgerald, Colm Markey</w:t>
      </w:r>
      <w:r w:rsidRPr="0045320F">
        <w:rPr>
          <w:rStyle w:val="HideTWBExt"/>
          <w:noProof w:val="0"/>
          <w:lang w:val="en-GB"/>
        </w:rPr>
        <w:t>&lt;/Members&gt;</w:t>
      </w:r>
    </w:p>
    <w:p w14:paraId="61ECA288" w14:textId="77777777" w:rsidR="00D07D2A" w:rsidRPr="009837E0" w:rsidRDefault="00D07D2A" w:rsidP="00D07D2A">
      <w:pPr>
        <w:pStyle w:val="NormalBold"/>
      </w:pPr>
      <w:r w:rsidRPr="009837E0">
        <w:rPr>
          <w:rStyle w:val="HideTWBExt"/>
          <w:noProof w:val="0"/>
        </w:rPr>
        <w:t>&lt;/RepeatBlock-By&gt;</w:t>
      </w:r>
    </w:p>
    <w:p w14:paraId="4E242F0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D2CB712"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6 – ustęp 2 – litera b</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72F3A394" w14:textId="77777777" w:rsidTr="0045320F">
        <w:trPr>
          <w:trHeight w:hRule="exact" w:val="240"/>
          <w:jc w:val="center"/>
        </w:trPr>
        <w:tc>
          <w:tcPr>
            <w:tcW w:w="9752" w:type="dxa"/>
            <w:gridSpan w:val="2"/>
          </w:tcPr>
          <w:p w14:paraId="177808BB" w14:textId="77777777" w:rsidR="00D07D2A" w:rsidRPr="0045320F" w:rsidRDefault="00D07D2A" w:rsidP="0045320F">
            <w:pPr>
              <w:rPr>
                <w:lang w:val="fr-FR"/>
              </w:rPr>
            </w:pPr>
          </w:p>
        </w:tc>
      </w:tr>
      <w:tr w:rsidR="00D07D2A" w:rsidRPr="009837E0" w14:paraId="403C6067" w14:textId="77777777" w:rsidTr="0045320F">
        <w:trPr>
          <w:trHeight w:val="240"/>
          <w:jc w:val="center"/>
        </w:trPr>
        <w:tc>
          <w:tcPr>
            <w:tcW w:w="4876" w:type="dxa"/>
          </w:tcPr>
          <w:p w14:paraId="07D76712" w14:textId="77777777" w:rsidR="00D07D2A" w:rsidRPr="009837E0" w:rsidRDefault="00D07D2A" w:rsidP="0045320F">
            <w:pPr>
              <w:pStyle w:val="AmColumnHeading"/>
            </w:pPr>
            <w:r w:rsidRPr="009837E0">
              <w:t>Tekst proponowany przez Komisję</w:t>
            </w:r>
          </w:p>
        </w:tc>
        <w:tc>
          <w:tcPr>
            <w:tcW w:w="4876" w:type="dxa"/>
          </w:tcPr>
          <w:p w14:paraId="6D99CC38" w14:textId="77777777" w:rsidR="00D07D2A" w:rsidRPr="009837E0" w:rsidRDefault="00D07D2A" w:rsidP="0045320F">
            <w:pPr>
              <w:pStyle w:val="AmColumnHeading"/>
            </w:pPr>
            <w:r w:rsidRPr="009837E0">
              <w:t>Poprawka</w:t>
            </w:r>
          </w:p>
        </w:tc>
      </w:tr>
      <w:tr w:rsidR="00D07D2A" w:rsidRPr="009837E0" w14:paraId="34D78B21" w14:textId="77777777" w:rsidTr="0045320F">
        <w:trPr>
          <w:jc w:val="center"/>
        </w:trPr>
        <w:tc>
          <w:tcPr>
            <w:tcW w:w="4876" w:type="dxa"/>
          </w:tcPr>
          <w:p w14:paraId="674B2429" w14:textId="77777777" w:rsidR="00D07D2A" w:rsidRPr="009837E0" w:rsidRDefault="00D07D2A" w:rsidP="0045320F">
            <w:pPr>
              <w:pStyle w:val="Normal6a"/>
            </w:pPr>
            <w:r w:rsidRPr="009837E0">
              <w:t>b)</w:t>
            </w:r>
            <w:r w:rsidRPr="009837E0">
              <w:tab/>
              <w:t>informacje zebrane przez Komisję na podstawie zalecenia Komisji nr XXX w sprawie unijnego mechanizmu na potrzeby zapewnienia gotowości i zarządzania kryzysami związanymi z migracją zwanego dalej planem gotowości do reagowania w obszarze migracji i na wypadek kryzysu migracyjnego; sprawozdania sporządzone w ramach tego zalecenia, a także działania sieci ds. reagowania w obszarze migracji i na wypadek kryzysu migracyjnego;</w:t>
            </w:r>
          </w:p>
        </w:tc>
        <w:tc>
          <w:tcPr>
            <w:tcW w:w="4876" w:type="dxa"/>
          </w:tcPr>
          <w:p w14:paraId="48B72371" w14:textId="77777777" w:rsidR="00D07D2A" w:rsidRPr="009837E0" w:rsidRDefault="00D07D2A" w:rsidP="0045320F">
            <w:pPr>
              <w:pStyle w:val="Normal6a"/>
            </w:pPr>
            <w:r w:rsidRPr="009837E0">
              <w:rPr>
                <w:color w:val="000005"/>
              </w:rPr>
              <w:t>b)</w:t>
            </w:r>
            <w:r w:rsidRPr="009837E0">
              <w:rPr>
                <w:color w:val="000005"/>
              </w:rPr>
              <w:tab/>
              <w:t xml:space="preserve">informacje zebrane przez Komisję na podstawie zalecenia Komisji nr XXX w sprawie unijnego mechanizmu na potrzeby zapewnienia gotowości i zarządzania kryzysami związanymi z migracją zwanego dalej planem gotowości do reagowania w obszarze migracji i na wypadek kryzysu migracyjnego; sprawozdania sporządzone w ramach tego zalecenia, a także działania sieci ds. reagowania w obszarze migracji i na wypadek kryzysu migracyjnego </w:t>
            </w:r>
            <w:r w:rsidRPr="009837E0">
              <w:rPr>
                <w:b/>
                <w:bCs/>
                <w:i/>
                <w:iCs/>
                <w:color w:val="000005"/>
              </w:rPr>
              <w:t>oraz</w:t>
            </w:r>
            <w:r w:rsidRPr="009837E0">
              <w:rPr>
                <w:i/>
                <w:iCs/>
                <w:color w:val="000005"/>
              </w:rPr>
              <w:t xml:space="preserve"> </w:t>
            </w:r>
            <w:r w:rsidRPr="009837E0">
              <w:rPr>
                <w:b/>
                <w:bCs/>
                <w:i/>
                <w:iCs/>
                <w:color w:val="000005"/>
              </w:rPr>
              <w:t>informacje zebrane przez Komisję i Agencję UE ds. Azylu dotyczące wdrażania dorobku prawnego w dziedzinie azylu</w:t>
            </w:r>
            <w:r w:rsidRPr="009837E0">
              <w:rPr>
                <w:color w:val="000005"/>
              </w:rPr>
              <w:t>;</w:t>
            </w:r>
          </w:p>
        </w:tc>
      </w:tr>
    </w:tbl>
    <w:p w14:paraId="4C014C1A"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68D1567D" w14:textId="77777777" w:rsidR="00D07D2A" w:rsidRPr="009837E0" w:rsidRDefault="00D07D2A" w:rsidP="00D07D2A">
      <w:r w:rsidRPr="009837E0">
        <w:rPr>
          <w:rStyle w:val="HideTWBExt"/>
          <w:noProof w:val="0"/>
        </w:rPr>
        <w:t>&lt;/Amend&gt;</w:t>
      </w:r>
    </w:p>
    <w:p w14:paraId="058A9B7F" w14:textId="49AB40FB"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1103</w:t>
      </w:r>
      <w:r w:rsidRPr="009837E0">
        <w:rPr>
          <w:rStyle w:val="HideTWBExt"/>
          <w:noProof w:val="0"/>
        </w:rPr>
        <w:t>&lt;/NumAm&gt;</w:t>
      </w:r>
    </w:p>
    <w:p w14:paraId="317C0B37" w14:textId="77777777" w:rsidR="00D07D2A" w:rsidRPr="009837E0" w:rsidRDefault="00D07D2A" w:rsidP="00D07D2A">
      <w:pPr>
        <w:pStyle w:val="NormalBold"/>
      </w:pPr>
      <w:r w:rsidRPr="009837E0">
        <w:rPr>
          <w:rStyle w:val="HideTWBExt"/>
          <w:noProof w:val="0"/>
        </w:rPr>
        <w:t>&lt;RepeatBlock-By&gt;&lt;Members&gt;</w:t>
      </w:r>
      <w:r w:rsidRPr="009837E0">
        <w:t>Nicolaus Fest, Jaak Madison, Bernhard Zimniok, Gunnar Beck, Tom Vandendriessche, Peter Kofod, Roman Haider, Georg Mayer, Harald Vilimsky, Laura Huhtasaari, Philippe Olivier</w:t>
      </w:r>
      <w:r w:rsidRPr="009837E0">
        <w:rPr>
          <w:rStyle w:val="HideTWBExt"/>
          <w:noProof w:val="0"/>
        </w:rPr>
        <w:t>&lt;/Members&gt;</w:t>
      </w:r>
    </w:p>
    <w:p w14:paraId="7EC6F9AB" w14:textId="77777777" w:rsidR="00D07D2A" w:rsidRPr="009837E0" w:rsidRDefault="00D07D2A" w:rsidP="00D07D2A">
      <w:pPr>
        <w:pStyle w:val="NormalBold"/>
      </w:pPr>
      <w:r w:rsidRPr="009837E0">
        <w:rPr>
          <w:rStyle w:val="HideTWBExt"/>
          <w:noProof w:val="0"/>
        </w:rPr>
        <w:t>&lt;/RepeatBlock-By&gt;</w:t>
      </w:r>
    </w:p>
    <w:p w14:paraId="32651A4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BAD9A5C"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6 – ustęp 2 – litera c</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0A2B9580" w14:textId="77777777" w:rsidTr="0045320F">
        <w:trPr>
          <w:trHeight w:hRule="exact" w:val="240"/>
          <w:jc w:val="center"/>
        </w:trPr>
        <w:tc>
          <w:tcPr>
            <w:tcW w:w="9752" w:type="dxa"/>
            <w:gridSpan w:val="2"/>
          </w:tcPr>
          <w:p w14:paraId="7E07BEB1" w14:textId="77777777" w:rsidR="00D07D2A" w:rsidRPr="0045320F" w:rsidRDefault="00D07D2A" w:rsidP="0045320F">
            <w:pPr>
              <w:rPr>
                <w:lang w:val="fr-FR"/>
              </w:rPr>
            </w:pPr>
          </w:p>
        </w:tc>
      </w:tr>
      <w:tr w:rsidR="00D07D2A" w:rsidRPr="009837E0" w14:paraId="632AC457" w14:textId="77777777" w:rsidTr="0045320F">
        <w:trPr>
          <w:trHeight w:val="240"/>
          <w:jc w:val="center"/>
        </w:trPr>
        <w:tc>
          <w:tcPr>
            <w:tcW w:w="4876" w:type="dxa"/>
          </w:tcPr>
          <w:p w14:paraId="4512F317" w14:textId="77777777" w:rsidR="00D07D2A" w:rsidRPr="009837E0" w:rsidRDefault="00D07D2A" w:rsidP="0045320F">
            <w:pPr>
              <w:pStyle w:val="AmColumnHeading"/>
            </w:pPr>
            <w:r w:rsidRPr="009837E0">
              <w:t>Tekst proponowany przez Komisję</w:t>
            </w:r>
          </w:p>
        </w:tc>
        <w:tc>
          <w:tcPr>
            <w:tcW w:w="4876" w:type="dxa"/>
          </w:tcPr>
          <w:p w14:paraId="03049DEA" w14:textId="77777777" w:rsidR="00D07D2A" w:rsidRPr="009837E0" w:rsidRDefault="00D07D2A" w:rsidP="0045320F">
            <w:pPr>
              <w:pStyle w:val="AmColumnHeading"/>
            </w:pPr>
            <w:r w:rsidRPr="009837E0">
              <w:t>Poprawka</w:t>
            </w:r>
          </w:p>
        </w:tc>
      </w:tr>
      <w:tr w:rsidR="00D07D2A" w:rsidRPr="009837E0" w14:paraId="54D45EBB" w14:textId="77777777" w:rsidTr="0045320F">
        <w:trPr>
          <w:jc w:val="center"/>
        </w:trPr>
        <w:tc>
          <w:tcPr>
            <w:tcW w:w="4876" w:type="dxa"/>
          </w:tcPr>
          <w:p w14:paraId="7ABB2F7F" w14:textId="77777777" w:rsidR="00D07D2A" w:rsidRPr="009837E0" w:rsidRDefault="00D07D2A" w:rsidP="0045320F">
            <w:pPr>
              <w:pStyle w:val="Normal6a"/>
            </w:pPr>
            <w:r w:rsidRPr="009837E0">
              <w:t>c)</w:t>
            </w:r>
            <w:r w:rsidRPr="009837E0">
              <w:tab/>
              <w:t>odpowiednie sprawozdania i analizy agencji unijnych;</w:t>
            </w:r>
          </w:p>
        </w:tc>
        <w:tc>
          <w:tcPr>
            <w:tcW w:w="4876" w:type="dxa"/>
          </w:tcPr>
          <w:p w14:paraId="7A1A0F92" w14:textId="77777777" w:rsidR="00D07D2A" w:rsidRPr="009837E0" w:rsidRDefault="00D07D2A" w:rsidP="0045320F">
            <w:pPr>
              <w:pStyle w:val="Normal6a"/>
            </w:pPr>
            <w:r w:rsidRPr="009837E0">
              <w:rPr>
                <w:color w:val="000005"/>
              </w:rPr>
              <w:t>c)</w:t>
            </w:r>
            <w:r w:rsidRPr="009837E0">
              <w:rPr>
                <w:color w:val="000005"/>
              </w:rPr>
              <w:tab/>
              <w:t xml:space="preserve">odpowiednie sprawozdania i analizy agencji unijnych </w:t>
            </w:r>
            <w:r w:rsidRPr="009837E0">
              <w:rPr>
                <w:b/>
                <w:bCs/>
                <w:i/>
                <w:iCs/>
                <w:color w:val="000005"/>
              </w:rPr>
              <w:t>i innych agencji międzynarodowych</w:t>
            </w:r>
            <w:r w:rsidRPr="009837E0">
              <w:rPr>
                <w:color w:val="000005"/>
              </w:rPr>
              <w:t xml:space="preserve">; </w:t>
            </w:r>
            <w:r w:rsidRPr="009837E0">
              <w:rPr>
                <w:b/>
                <w:i/>
                <w:color w:val="000005"/>
              </w:rPr>
              <w:t>w związku z tym państwa członkowskie rozważają utworzenie obserwatorium migracji jako stałej funkcji w ramach OBWE, aby uzyskać lepszą wiedzę na temat nielegalnych przepływów obywateli państw trzecich i przygotowań do wojny hybrydowej instrumentalizujących obywateli państw trzecich poprzez nadużycia w dziedzinie azylu i inne metody związane z nielegalną migracją.</w:t>
            </w:r>
          </w:p>
        </w:tc>
      </w:tr>
    </w:tbl>
    <w:p w14:paraId="72430E2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183401F" w14:textId="77777777" w:rsidR="00D07D2A" w:rsidRPr="0045320F" w:rsidRDefault="00D07D2A" w:rsidP="00D07D2A">
      <w:pPr>
        <w:rPr>
          <w:lang w:val="en-GB"/>
        </w:rPr>
      </w:pPr>
      <w:r w:rsidRPr="0045320F">
        <w:rPr>
          <w:rStyle w:val="HideTWBExt"/>
          <w:noProof w:val="0"/>
          <w:lang w:val="en-GB"/>
        </w:rPr>
        <w:t>&lt;/Amend&gt;</w:t>
      </w:r>
    </w:p>
    <w:p w14:paraId="3A528DC6" w14:textId="011B235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1104</w:t>
      </w:r>
      <w:r w:rsidRPr="0045320F">
        <w:rPr>
          <w:rStyle w:val="HideTWBExt"/>
          <w:noProof w:val="0"/>
          <w:lang w:val="en-GB"/>
        </w:rPr>
        <w:t>&lt;/NumAm&gt;</w:t>
      </w:r>
    </w:p>
    <w:p w14:paraId="0C15C4F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3A32F281" w14:textId="77777777" w:rsidR="00D07D2A" w:rsidRPr="009837E0" w:rsidRDefault="00D07D2A" w:rsidP="00D07D2A">
      <w:pPr>
        <w:pStyle w:val="NormalBold"/>
      </w:pPr>
      <w:r w:rsidRPr="009837E0">
        <w:rPr>
          <w:rStyle w:val="HideTWBExt"/>
          <w:noProof w:val="0"/>
        </w:rPr>
        <w:t>&lt;/RepeatBlock-By&gt;</w:t>
      </w:r>
    </w:p>
    <w:p w14:paraId="4F8E1B7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9C0DE48"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6 – ustęp 2 – litera c</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2DA3EE9F" w14:textId="77777777" w:rsidTr="0045320F">
        <w:trPr>
          <w:trHeight w:hRule="exact" w:val="240"/>
          <w:jc w:val="center"/>
        </w:trPr>
        <w:tc>
          <w:tcPr>
            <w:tcW w:w="9752" w:type="dxa"/>
            <w:gridSpan w:val="2"/>
          </w:tcPr>
          <w:p w14:paraId="171C2429" w14:textId="77777777" w:rsidR="00D07D2A" w:rsidRPr="0045320F" w:rsidRDefault="00D07D2A" w:rsidP="0045320F">
            <w:pPr>
              <w:rPr>
                <w:lang w:val="fr-FR"/>
              </w:rPr>
            </w:pPr>
          </w:p>
        </w:tc>
      </w:tr>
      <w:tr w:rsidR="00D07D2A" w:rsidRPr="009837E0" w14:paraId="74497789" w14:textId="77777777" w:rsidTr="0045320F">
        <w:trPr>
          <w:trHeight w:val="240"/>
          <w:jc w:val="center"/>
        </w:trPr>
        <w:tc>
          <w:tcPr>
            <w:tcW w:w="4876" w:type="dxa"/>
          </w:tcPr>
          <w:p w14:paraId="0506064F" w14:textId="77777777" w:rsidR="00D07D2A" w:rsidRPr="009837E0" w:rsidRDefault="00D07D2A" w:rsidP="0045320F">
            <w:pPr>
              <w:pStyle w:val="AmColumnHeading"/>
            </w:pPr>
            <w:r w:rsidRPr="009837E0">
              <w:t>Tekst proponowany przez Komisję</w:t>
            </w:r>
          </w:p>
        </w:tc>
        <w:tc>
          <w:tcPr>
            <w:tcW w:w="4876" w:type="dxa"/>
          </w:tcPr>
          <w:p w14:paraId="532CAF2F" w14:textId="77777777" w:rsidR="00D07D2A" w:rsidRPr="009837E0" w:rsidRDefault="00D07D2A" w:rsidP="0045320F">
            <w:pPr>
              <w:pStyle w:val="AmColumnHeading"/>
            </w:pPr>
            <w:r w:rsidRPr="009837E0">
              <w:t>Poprawka</w:t>
            </w:r>
          </w:p>
        </w:tc>
      </w:tr>
      <w:tr w:rsidR="00D07D2A" w:rsidRPr="009837E0" w14:paraId="3EAEB207" w14:textId="77777777" w:rsidTr="0045320F">
        <w:trPr>
          <w:jc w:val="center"/>
        </w:trPr>
        <w:tc>
          <w:tcPr>
            <w:tcW w:w="4876" w:type="dxa"/>
          </w:tcPr>
          <w:p w14:paraId="417BBE54" w14:textId="77777777" w:rsidR="00D07D2A" w:rsidRPr="009837E0" w:rsidRDefault="00D07D2A" w:rsidP="0045320F">
            <w:pPr>
              <w:pStyle w:val="Normal6a"/>
            </w:pPr>
            <w:r w:rsidRPr="009837E0">
              <w:t>c)</w:t>
            </w:r>
            <w:r w:rsidRPr="009837E0">
              <w:tab/>
              <w:t xml:space="preserve">odpowiednie sprawozdania i analizy </w:t>
            </w:r>
            <w:r w:rsidRPr="009837E0">
              <w:rPr>
                <w:b/>
                <w:bCs/>
                <w:i/>
                <w:iCs/>
              </w:rPr>
              <w:t>agencji</w:t>
            </w:r>
            <w:r w:rsidRPr="009837E0">
              <w:t xml:space="preserve"> unijnych;</w:t>
            </w:r>
          </w:p>
        </w:tc>
        <w:tc>
          <w:tcPr>
            <w:tcW w:w="4876" w:type="dxa"/>
          </w:tcPr>
          <w:p w14:paraId="43416439" w14:textId="77777777" w:rsidR="00D07D2A" w:rsidRPr="009837E0" w:rsidRDefault="00D07D2A" w:rsidP="0045320F">
            <w:pPr>
              <w:pStyle w:val="Normal6a"/>
            </w:pPr>
            <w:r w:rsidRPr="009837E0">
              <w:rPr>
                <w:color w:val="000005"/>
              </w:rPr>
              <w:t>c)</w:t>
            </w:r>
            <w:r w:rsidRPr="009837E0">
              <w:rPr>
                <w:color w:val="000005"/>
              </w:rPr>
              <w:tab/>
              <w:t xml:space="preserve">odpowiednie sprawozdania i analizy </w:t>
            </w:r>
            <w:r w:rsidRPr="009837E0">
              <w:rPr>
                <w:b/>
                <w:bCs/>
                <w:i/>
                <w:iCs/>
                <w:color w:val="000005"/>
              </w:rPr>
              <w:t>Agencji ds. Azylu i Agencji Praw Podstawowych Unii Europejskiej</w:t>
            </w:r>
            <w:r w:rsidRPr="009837E0">
              <w:rPr>
                <w:color w:val="000005"/>
              </w:rPr>
              <w:t>;</w:t>
            </w:r>
          </w:p>
        </w:tc>
      </w:tr>
    </w:tbl>
    <w:p w14:paraId="4EF08FC8"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DC8D24E" w14:textId="77777777" w:rsidR="00D07D2A" w:rsidRPr="0045320F" w:rsidRDefault="00D07D2A" w:rsidP="00D07D2A">
      <w:pPr>
        <w:rPr>
          <w:lang w:val="en-GB"/>
        </w:rPr>
      </w:pPr>
      <w:r w:rsidRPr="0045320F">
        <w:rPr>
          <w:rStyle w:val="HideTWBExt"/>
          <w:noProof w:val="0"/>
          <w:lang w:val="en-GB"/>
        </w:rPr>
        <w:t>&lt;/Amend&gt;</w:t>
      </w:r>
    </w:p>
    <w:p w14:paraId="141F3393" w14:textId="446D170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1105</w:t>
      </w:r>
      <w:r w:rsidRPr="0045320F">
        <w:rPr>
          <w:rStyle w:val="HideTWBExt"/>
          <w:noProof w:val="0"/>
          <w:lang w:val="en-GB"/>
        </w:rPr>
        <w:t>&lt;/NumAm&gt;</w:t>
      </w:r>
    </w:p>
    <w:p w14:paraId="0C0A393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7F40B569" w14:textId="77777777" w:rsidR="00D07D2A" w:rsidRPr="009837E0" w:rsidRDefault="00D07D2A" w:rsidP="00D07D2A">
      <w:pPr>
        <w:pStyle w:val="NormalBold"/>
      </w:pPr>
      <w:r w:rsidRPr="009837E0">
        <w:rPr>
          <w:rStyle w:val="HideTWBExt"/>
          <w:noProof w:val="0"/>
        </w:rPr>
        <w:t>&lt;/RepeatBlock-By&gt;</w:t>
      </w:r>
    </w:p>
    <w:p w14:paraId="707C683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FB6F58C"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6 – ustęp 2 – litera c</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131D26FF" w14:textId="77777777" w:rsidTr="0045320F">
        <w:trPr>
          <w:trHeight w:hRule="exact" w:val="240"/>
          <w:jc w:val="center"/>
        </w:trPr>
        <w:tc>
          <w:tcPr>
            <w:tcW w:w="9752" w:type="dxa"/>
            <w:gridSpan w:val="2"/>
          </w:tcPr>
          <w:p w14:paraId="58F6E788" w14:textId="77777777" w:rsidR="00D07D2A" w:rsidRPr="0045320F" w:rsidRDefault="00D07D2A" w:rsidP="0045320F">
            <w:pPr>
              <w:rPr>
                <w:lang w:val="fr-FR"/>
              </w:rPr>
            </w:pPr>
          </w:p>
        </w:tc>
      </w:tr>
      <w:tr w:rsidR="00D07D2A" w:rsidRPr="009837E0" w14:paraId="168854DC" w14:textId="77777777" w:rsidTr="0045320F">
        <w:trPr>
          <w:trHeight w:val="240"/>
          <w:jc w:val="center"/>
        </w:trPr>
        <w:tc>
          <w:tcPr>
            <w:tcW w:w="4876" w:type="dxa"/>
          </w:tcPr>
          <w:p w14:paraId="606DCF43" w14:textId="77777777" w:rsidR="00D07D2A" w:rsidRPr="009837E0" w:rsidRDefault="00D07D2A" w:rsidP="0045320F">
            <w:pPr>
              <w:pStyle w:val="AmColumnHeading"/>
            </w:pPr>
            <w:r w:rsidRPr="009837E0">
              <w:t>Tekst proponowany przez Komisję</w:t>
            </w:r>
          </w:p>
        </w:tc>
        <w:tc>
          <w:tcPr>
            <w:tcW w:w="4876" w:type="dxa"/>
          </w:tcPr>
          <w:p w14:paraId="6FB53A3E" w14:textId="77777777" w:rsidR="00D07D2A" w:rsidRPr="009837E0" w:rsidRDefault="00D07D2A" w:rsidP="0045320F">
            <w:pPr>
              <w:pStyle w:val="AmColumnHeading"/>
            </w:pPr>
            <w:r w:rsidRPr="009837E0">
              <w:t>Poprawka</w:t>
            </w:r>
          </w:p>
        </w:tc>
      </w:tr>
      <w:tr w:rsidR="00D07D2A" w:rsidRPr="009837E0" w14:paraId="76D649B9" w14:textId="77777777" w:rsidTr="0045320F">
        <w:trPr>
          <w:jc w:val="center"/>
        </w:trPr>
        <w:tc>
          <w:tcPr>
            <w:tcW w:w="4876" w:type="dxa"/>
          </w:tcPr>
          <w:p w14:paraId="072C4AFA" w14:textId="77777777" w:rsidR="00D07D2A" w:rsidRPr="009837E0" w:rsidRDefault="00D07D2A" w:rsidP="0045320F">
            <w:pPr>
              <w:pStyle w:val="Normal6a"/>
            </w:pPr>
            <w:r w:rsidRPr="009837E0">
              <w:t>c)</w:t>
            </w:r>
            <w:r w:rsidRPr="009837E0">
              <w:tab/>
              <w:t>odpowiednie sprawozdania i analizy agencji unijnych;</w:t>
            </w:r>
          </w:p>
        </w:tc>
        <w:tc>
          <w:tcPr>
            <w:tcW w:w="4876" w:type="dxa"/>
          </w:tcPr>
          <w:p w14:paraId="4944FE22" w14:textId="77777777" w:rsidR="00D07D2A" w:rsidRPr="009837E0" w:rsidRDefault="00D07D2A" w:rsidP="0045320F">
            <w:pPr>
              <w:pStyle w:val="Normal6a"/>
            </w:pPr>
            <w:r w:rsidRPr="009837E0">
              <w:rPr>
                <w:color w:val="000005"/>
              </w:rPr>
              <w:t>c)</w:t>
            </w:r>
            <w:r w:rsidRPr="009837E0">
              <w:rPr>
                <w:color w:val="000005"/>
              </w:rPr>
              <w:tab/>
              <w:t xml:space="preserve">odpowiednie sprawozdania i analizy agencji </w:t>
            </w:r>
            <w:r w:rsidRPr="009837E0">
              <w:rPr>
                <w:b/>
                <w:bCs/>
                <w:i/>
                <w:iCs/>
                <w:color w:val="000005"/>
              </w:rPr>
              <w:t>państw członkowskich lub</w:t>
            </w:r>
            <w:r w:rsidRPr="009837E0">
              <w:rPr>
                <w:i/>
                <w:iCs/>
                <w:color w:val="000005"/>
              </w:rPr>
              <w:t xml:space="preserve"> </w:t>
            </w:r>
            <w:r w:rsidRPr="009837E0">
              <w:rPr>
                <w:color w:val="000005"/>
              </w:rPr>
              <w:t>unijnych;</w:t>
            </w:r>
          </w:p>
        </w:tc>
      </w:tr>
    </w:tbl>
    <w:p w14:paraId="15D7233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96EA2C2" w14:textId="77777777" w:rsidR="00D07D2A" w:rsidRPr="0045320F" w:rsidRDefault="00D07D2A" w:rsidP="00D07D2A">
      <w:pPr>
        <w:rPr>
          <w:lang w:val="en-GB"/>
        </w:rPr>
      </w:pPr>
      <w:r w:rsidRPr="0045320F">
        <w:rPr>
          <w:rStyle w:val="HideTWBExt"/>
          <w:noProof w:val="0"/>
          <w:lang w:val="en-GB"/>
        </w:rPr>
        <w:t>&lt;/Amend&gt;</w:t>
      </w:r>
    </w:p>
    <w:p w14:paraId="69721E9A" w14:textId="0DF2668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1106</w:t>
      </w:r>
      <w:r w:rsidRPr="0045320F">
        <w:rPr>
          <w:rStyle w:val="HideTWBExt"/>
          <w:noProof w:val="0"/>
          <w:lang w:val="en-GB"/>
        </w:rPr>
        <w:t>&lt;/NumAm&gt;</w:t>
      </w:r>
    </w:p>
    <w:p w14:paraId="5A0CEDC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3D0B0AD1" w14:textId="77777777" w:rsidR="00D07D2A" w:rsidRPr="009837E0" w:rsidRDefault="00D07D2A" w:rsidP="00D07D2A">
      <w:pPr>
        <w:pStyle w:val="NormalBold"/>
      </w:pPr>
      <w:r w:rsidRPr="009837E0">
        <w:rPr>
          <w:rStyle w:val="HideTWBExt"/>
          <w:noProof w:val="0"/>
        </w:rPr>
        <w:t>&lt;/RepeatBlock-By&gt;</w:t>
      </w:r>
    </w:p>
    <w:p w14:paraId="6BAAC2B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0FE1CE4"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6 – ustęp 2 – litera c</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4501327E" w14:textId="77777777" w:rsidTr="0045320F">
        <w:trPr>
          <w:trHeight w:hRule="exact" w:val="240"/>
          <w:jc w:val="center"/>
        </w:trPr>
        <w:tc>
          <w:tcPr>
            <w:tcW w:w="9752" w:type="dxa"/>
            <w:gridSpan w:val="2"/>
          </w:tcPr>
          <w:p w14:paraId="7FA701E9" w14:textId="77777777" w:rsidR="00D07D2A" w:rsidRPr="0045320F" w:rsidRDefault="00D07D2A" w:rsidP="0045320F">
            <w:pPr>
              <w:rPr>
                <w:lang w:val="fr-FR"/>
              </w:rPr>
            </w:pPr>
          </w:p>
        </w:tc>
      </w:tr>
      <w:tr w:rsidR="00D07D2A" w:rsidRPr="009837E0" w14:paraId="43C7B4D5" w14:textId="77777777" w:rsidTr="0045320F">
        <w:trPr>
          <w:trHeight w:val="240"/>
          <w:jc w:val="center"/>
        </w:trPr>
        <w:tc>
          <w:tcPr>
            <w:tcW w:w="4876" w:type="dxa"/>
          </w:tcPr>
          <w:p w14:paraId="59FAE683" w14:textId="77777777" w:rsidR="00D07D2A" w:rsidRPr="009837E0" w:rsidRDefault="00D07D2A" w:rsidP="0045320F">
            <w:pPr>
              <w:pStyle w:val="AmColumnHeading"/>
            </w:pPr>
            <w:r w:rsidRPr="009837E0">
              <w:t>Tekst proponowany przez Komisję</w:t>
            </w:r>
          </w:p>
        </w:tc>
        <w:tc>
          <w:tcPr>
            <w:tcW w:w="4876" w:type="dxa"/>
          </w:tcPr>
          <w:p w14:paraId="096A0829" w14:textId="77777777" w:rsidR="00D07D2A" w:rsidRPr="009837E0" w:rsidRDefault="00D07D2A" w:rsidP="0045320F">
            <w:pPr>
              <w:pStyle w:val="AmColumnHeading"/>
            </w:pPr>
            <w:r w:rsidRPr="009837E0">
              <w:t>Poprawka</w:t>
            </w:r>
          </w:p>
        </w:tc>
      </w:tr>
      <w:tr w:rsidR="00D07D2A" w:rsidRPr="009837E0" w14:paraId="3DC2F63B" w14:textId="77777777" w:rsidTr="0045320F">
        <w:trPr>
          <w:jc w:val="center"/>
        </w:trPr>
        <w:tc>
          <w:tcPr>
            <w:tcW w:w="4876" w:type="dxa"/>
          </w:tcPr>
          <w:p w14:paraId="5F712219" w14:textId="77777777" w:rsidR="00D07D2A" w:rsidRPr="009837E0" w:rsidRDefault="00D07D2A" w:rsidP="0045320F">
            <w:pPr>
              <w:pStyle w:val="Normal6a"/>
            </w:pPr>
            <w:r w:rsidRPr="009837E0">
              <w:t>c)</w:t>
            </w:r>
            <w:r w:rsidRPr="009837E0">
              <w:tab/>
              <w:t>odpowiednie sprawozdania i analizy agencji unijnych;</w:t>
            </w:r>
          </w:p>
        </w:tc>
        <w:tc>
          <w:tcPr>
            <w:tcW w:w="4876" w:type="dxa"/>
          </w:tcPr>
          <w:p w14:paraId="1236074E" w14:textId="77777777" w:rsidR="00D07D2A" w:rsidRPr="009837E0" w:rsidRDefault="00D07D2A" w:rsidP="0045320F">
            <w:pPr>
              <w:pStyle w:val="Normal6a"/>
            </w:pPr>
            <w:r w:rsidRPr="009837E0">
              <w:rPr>
                <w:color w:val="000005"/>
              </w:rPr>
              <w:t>c)</w:t>
            </w:r>
            <w:r w:rsidRPr="009837E0">
              <w:rPr>
                <w:color w:val="000005"/>
              </w:rPr>
              <w:tab/>
              <w:t>odpowiednie sprawozdania i analizy agencji unijnych</w:t>
            </w:r>
            <w:r w:rsidRPr="009837E0">
              <w:rPr>
                <w:b/>
                <w:bCs/>
                <w:i/>
                <w:iCs/>
                <w:color w:val="000005"/>
              </w:rPr>
              <w:t>, w tym Agencji Praw Podstawowych</w:t>
            </w:r>
            <w:r w:rsidRPr="009837E0">
              <w:rPr>
                <w:color w:val="000005"/>
              </w:rPr>
              <w:t>;</w:t>
            </w:r>
          </w:p>
        </w:tc>
      </w:tr>
    </w:tbl>
    <w:p w14:paraId="7B6D066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09C915D" w14:textId="77777777" w:rsidR="00D07D2A" w:rsidRPr="0045320F" w:rsidRDefault="00D07D2A" w:rsidP="00D07D2A">
      <w:pPr>
        <w:rPr>
          <w:lang w:val="en-GB"/>
        </w:rPr>
      </w:pPr>
      <w:r w:rsidRPr="0045320F">
        <w:rPr>
          <w:rStyle w:val="HideTWBExt"/>
          <w:noProof w:val="0"/>
          <w:lang w:val="en-GB"/>
        </w:rPr>
        <w:t>&lt;/Amend&gt;</w:t>
      </w:r>
    </w:p>
    <w:p w14:paraId="3C1A3B86" w14:textId="544065B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1107</w:t>
      </w:r>
      <w:r w:rsidRPr="0045320F">
        <w:rPr>
          <w:rStyle w:val="HideTWBExt"/>
          <w:noProof w:val="0"/>
          <w:lang w:val="en-GB"/>
        </w:rPr>
        <w:t>&lt;/NumAm&gt;</w:t>
      </w:r>
    </w:p>
    <w:p w14:paraId="556A4D5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Michal Šimečka, Jan-Christoph Oetjen, Malik Azmani, Sophia in 't Veld, Karen Melchior</w:t>
      </w:r>
      <w:r w:rsidRPr="0045320F">
        <w:rPr>
          <w:rStyle w:val="HideTWBExt"/>
          <w:noProof w:val="0"/>
          <w:lang w:val="en-GB"/>
        </w:rPr>
        <w:t>&lt;/Members&gt;</w:t>
      </w:r>
    </w:p>
    <w:p w14:paraId="6A25A4EC" w14:textId="77777777" w:rsidR="00D07D2A" w:rsidRPr="009837E0" w:rsidRDefault="00D07D2A" w:rsidP="00D07D2A">
      <w:pPr>
        <w:pStyle w:val="NormalBold"/>
      </w:pPr>
      <w:r w:rsidRPr="009837E0">
        <w:rPr>
          <w:rStyle w:val="HideTWBExt"/>
          <w:noProof w:val="0"/>
        </w:rPr>
        <w:t>&lt;/RepeatBlock-By&gt;</w:t>
      </w:r>
    </w:p>
    <w:p w14:paraId="4134D2E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28C4B67"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6 – ustęp 2 – litera c</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4C9FC158" w14:textId="77777777" w:rsidTr="0045320F">
        <w:trPr>
          <w:trHeight w:hRule="exact" w:val="240"/>
          <w:jc w:val="center"/>
        </w:trPr>
        <w:tc>
          <w:tcPr>
            <w:tcW w:w="9752" w:type="dxa"/>
            <w:gridSpan w:val="2"/>
          </w:tcPr>
          <w:p w14:paraId="7B357393" w14:textId="77777777" w:rsidR="00D07D2A" w:rsidRPr="0045320F" w:rsidRDefault="00D07D2A" w:rsidP="0045320F">
            <w:pPr>
              <w:rPr>
                <w:lang w:val="fr-FR"/>
              </w:rPr>
            </w:pPr>
          </w:p>
        </w:tc>
      </w:tr>
      <w:tr w:rsidR="00D07D2A" w:rsidRPr="009837E0" w14:paraId="513FBC85" w14:textId="77777777" w:rsidTr="0045320F">
        <w:trPr>
          <w:trHeight w:val="240"/>
          <w:jc w:val="center"/>
        </w:trPr>
        <w:tc>
          <w:tcPr>
            <w:tcW w:w="4876" w:type="dxa"/>
          </w:tcPr>
          <w:p w14:paraId="27C91906" w14:textId="77777777" w:rsidR="00D07D2A" w:rsidRPr="009837E0" w:rsidRDefault="00D07D2A" w:rsidP="0045320F">
            <w:pPr>
              <w:pStyle w:val="AmColumnHeading"/>
            </w:pPr>
            <w:r w:rsidRPr="009837E0">
              <w:t>Tekst proponowany przez Komisję</w:t>
            </w:r>
          </w:p>
        </w:tc>
        <w:tc>
          <w:tcPr>
            <w:tcW w:w="4876" w:type="dxa"/>
          </w:tcPr>
          <w:p w14:paraId="68D1BCAA" w14:textId="77777777" w:rsidR="00D07D2A" w:rsidRPr="009837E0" w:rsidRDefault="00D07D2A" w:rsidP="0045320F">
            <w:pPr>
              <w:pStyle w:val="AmColumnHeading"/>
            </w:pPr>
            <w:r w:rsidRPr="009837E0">
              <w:t>Poprawka</w:t>
            </w:r>
          </w:p>
        </w:tc>
      </w:tr>
      <w:tr w:rsidR="00D07D2A" w:rsidRPr="009837E0" w14:paraId="5146CFDB" w14:textId="77777777" w:rsidTr="0045320F">
        <w:trPr>
          <w:jc w:val="center"/>
        </w:trPr>
        <w:tc>
          <w:tcPr>
            <w:tcW w:w="4876" w:type="dxa"/>
          </w:tcPr>
          <w:p w14:paraId="15301056" w14:textId="77777777" w:rsidR="00D07D2A" w:rsidRPr="009837E0" w:rsidRDefault="00D07D2A" w:rsidP="0045320F">
            <w:pPr>
              <w:pStyle w:val="Normal6a"/>
            </w:pPr>
            <w:r w:rsidRPr="009837E0">
              <w:t>c)</w:t>
            </w:r>
            <w:r w:rsidRPr="009837E0">
              <w:tab/>
              <w:t>odpowiednie sprawozdania i analizy agencji unijnych;</w:t>
            </w:r>
          </w:p>
        </w:tc>
        <w:tc>
          <w:tcPr>
            <w:tcW w:w="4876" w:type="dxa"/>
          </w:tcPr>
          <w:p w14:paraId="6FEF7ACC" w14:textId="77777777" w:rsidR="00D07D2A" w:rsidRPr="009837E0" w:rsidRDefault="00D07D2A" w:rsidP="0045320F">
            <w:pPr>
              <w:pStyle w:val="Normal6a"/>
            </w:pPr>
            <w:r w:rsidRPr="009837E0">
              <w:rPr>
                <w:color w:val="000005"/>
              </w:rPr>
              <w:t>c)</w:t>
            </w:r>
            <w:r w:rsidRPr="009837E0">
              <w:rPr>
                <w:color w:val="000005"/>
              </w:rPr>
              <w:tab/>
              <w:t>odpowiednie sprawozdania i analizy agencji unijnych</w:t>
            </w:r>
            <w:r w:rsidRPr="009837E0">
              <w:rPr>
                <w:b/>
                <w:bCs/>
                <w:i/>
                <w:iCs/>
                <w:color w:val="000005"/>
              </w:rPr>
              <w:t xml:space="preserve"> i Europejskiej Służby Działań Zewnętrznych</w:t>
            </w:r>
            <w:r w:rsidRPr="009837E0">
              <w:rPr>
                <w:color w:val="000005"/>
              </w:rPr>
              <w:t>;</w:t>
            </w:r>
          </w:p>
        </w:tc>
      </w:tr>
    </w:tbl>
    <w:p w14:paraId="24A0E63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BABB347" w14:textId="77777777" w:rsidR="00D07D2A" w:rsidRPr="0045320F" w:rsidRDefault="00D07D2A" w:rsidP="00D07D2A">
      <w:pPr>
        <w:rPr>
          <w:lang w:val="en-GB"/>
        </w:rPr>
      </w:pPr>
      <w:r w:rsidRPr="0045320F">
        <w:rPr>
          <w:rStyle w:val="HideTWBExt"/>
          <w:noProof w:val="0"/>
          <w:lang w:val="en-GB"/>
        </w:rPr>
        <w:t>&lt;/Amend&gt;</w:t>
      </w:r>
    </w:p>
    <w:p w14:paraId="26DA398E" w14:textId="24D6A57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1108</w:t>
      </w:r>
      <w:r w:rsidRPr="0045320F">
        <w:rPr>
          <w:rStyle w:val="HideTWBExt"/>
          <w:noProof w:val="0"/>
          <w:lang w:val="en-GB"/>
        </w:rPr>
        <w:t>&lt;/NumAm&gt;</w:t>
      </w:r>
    </w:p>
    <w:p w14:paraId="1CDECEE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2AB57234" w14:textId="77777777" w:rsidR="00D07D2A" w:rsidRPr="009837E0" w:rsidRDefault="00D07D2A" w:rsidP="00D07D2A">
      <w:pPr>
        <w:pStyle w:val="NormalBold"/>
      </w:pPr>
      <w:r w:rsidRPr="009837E0">
        <w:rPr>
          <w:rStyle w:val="HideTWBExt"/>
          <w:noProof w:val="0"/>
        </w:rPr>
        <w:t>&lt;/RepeatBlock-By&gt;</w:t>
      </w:r>
    </w:p>
    <w:p w14:paraId="0DEB046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C143F75"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6 – ustęp 2 – litera d</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60446145" w14:textId="77777777" w:rsidTr="0045320F">
        <w:trPr>
          <w:trHeight w:hRule="exact" w:val="240"/>
          <w:jc w:val="center"/>
        </w:trPr>
        <w:tc>
          <w:tcPr>
            <w:tcW w:w="9752" w:type="dxa"/>
            <w:gridSpan w:val="2"/>
          </w:tcPr>
          <w:p w14:paraId="7FD317C8" w14:textId="77777777" w:rsidR="00D07D2A" w:rsidRPr="0045320F" w:rsidRDefault="00D07D2A" w:rsidP="0045320F">
            <w:pPr>
              <w:rPr>
                <w:lang w:val="fr-FR"/>
              </w:rPr>
            </w:pPr>
          </w:p>
        </w:tc>
      </w:tr>
      <w:tr w:rsidR="00D07D2A" w:rsidRPr="009837E0" w14:paraId="3243A6FA" w14:textId="77777777" w:rsidTr="0045320F">
        <w:trPr>
          <w:trHeight w:val="240"/>
          <w:jc w:val="center"/>
        </w:trPr>
        <w:tc>
          <w:tcPr>
            <w:tcW w:w="4876" w:type="dxa"/>
          </w:tcPr>
          <w:p w14:paraId="3A547998" w14:textId="77777777" w:rsidR="00D07D2A" w:rsidRPr="009837E0" w:rsidRDefault="00D07D2A" w:rsidP="0045320F">
            <w:pPr>
              <w:pStyle w:val="AmColumnHeading"/>
            </w:pPr>
            <w:r w:rsidRPr="009837E0">
              <w:t>Tekst proponowany przez Komisję</w:t>
            </w:r>
          </w:p>
        </w:tc>
        <w:tc>
          <w:tcPr>
            <w:tcW w:w="4876" w:type="dxa"/>
          </w:tcPr>
          <w:p w14:paraId="55C99AC7" w14:textId="77777777" w:rsidR="00D07D2A" w:rsidRPr="009837E0" w:rsidRDefault="00D07D2A" w:rsidP="0045320F">
            <w:pPr>
              <w:pStyle w:val="AmColumnHeading"/>
            </w:pPr>
            <w:r w:rsidRPr="009837E0">
              <w:t>Poprawka</w:t>
            </w:r>
          </w:p>
        </w:tc>
      </w:tr>
      <w:tr w:rsidR="00D07D2A" w:rsidRPr="009837E0" w14:paraId="183CDA32" w14:textId="77777777" w:rsidTr="0045320F">
        <w:trPr>
          <w:jc w:val="center"/>
        </w:trPr>
        <w:tc>
          <w:tcPr>
            <w:tcW w:w="4876" w:type="dxa"/>
          </w:tcPr>
          <w:p w14:paraId="686980C3" w14:textId="77777777" w:rsidR="00D07D2A" w:rsidRPr="009837E0" w:rsidRDefault="00D07D2A" w:rsidP="0045320F">
            <w:pPr>
              <w:pStyle w:val="Normal6a"/>
            </w:pPr>
            <w:r w:rsidRPr="009837E0">
              <w:rPr>
                <w:b/>
                <w:i/>
              </w:rPr>
              <w:t>d)</w:t>
            </w:r>
            <w:r w:rsidRPr="009837E0">
              <w:tab/>
            </w:r>
            <w:r w:rsidRPr="009837E0">
              <w:rPr>
                <w:b/>
                <w:bCs/>
                <w:i/>
                <w:iCs/>
              </w:rPr>
              <w:t>informacje zebrane w toku prowadzenia ocen w ramach mechanizmu oceny i monitorowania Schengen zgodnie z art. 4 rozporządzenia (UE) nr 1</w:t>
            </w:r>
            <w:r w:rsidRPr="009837E0">
              <w:rPr>
                <w:b/>
                <w:i/>
              </w:rPr>
              <w:t>053/2013</w:t>
            </w:r>
            <w:r w:rsidRPr="009837E0">
              <w:rPr>
                <w:rStyle w:val="SupBoldItalic"/>
              </w:rPr>
              <w:t>55</w:t>
            </w:r>
            <w:r w:rsidRPr="009837E0">
              <w:rPr>
                <w:b/>
                <w:i/>
              </w:rPr>
              <w:t>.</w:t>
            </w:r>
          </w:p>
        </w:tc>
        <w:tc>
          <w:tcPr>
            <w:tcW w:w="4876" w:type="dxa"/>
          </w:tcPr>
          <w:p w14:paraId="327D9EAB" w14:textId="77777777" w:rsidR="00D07D2A" w:rsidRPr="009837E0" w:rsidRDefault="00D07D2A" w:rsidP="0045320F">
            <w:pPr>
              <w:pStyle w:val="Normal6a"/>
            </w:pPr>
            <w:r w:rsidRPr="009837E0">
              <w:rPr>
                <w:b/>
                <w:i/>
                <w:color w:val="000005"/>
              </w:rPr>
              <w:t>skreśla się</w:t>
            </w:r>
          </w:p>
        </w:tc>
      </w:tr>
      <w:tr w:rsidR="00D07D2A" w:rsidRPr="009837E0" w14:paraId="0023ABCC" w14:textId="77777777" w:rsidTr="0045320F">
        <w:trPr>
          <w:jc w:val="center"/>
        </w:trPr>
        <w:tc>
          <w:tcPr>
            <w:tcW w:w="4876" w:type="dxa"/>
          </w:tcPr>
          <w:p w14:paraId="718B5BFF" w14:textId="77777777" w:rsidR="00D07D2A" w:rsidRPr="009837E0" w:rsidRDefault="00D07D2A" w:rsidP="0045320F">
            <w:pPr>
              <w:pStyle w:val="Normal6a"/>
            </w:pPr>
            <w:r w:rsidRPr="009837E0">
              <w:t>_________________</w:t>
            </w:r>
          </w:p>
        </w:tc>
        <w:tc>
          <w:tcPr>
            <w:tcW w:w="4876" w:type="dxa"/>
          </w:tcPr>
          <w:p w14:paraId="0A552972" w14:textId="77777777" w:rsidR="00D07D2A" w:rsidRPr="009837E0" w:rsidRDefault="00D07D2A" w:rsidP="0045320F">
            <w:pPr>
              <w:pStyle w:val="Normal6a"/>
            </w:pPr>
          </w:p>
        </w:tc>
      </w:tr>
      <w:tr w:rsidR="00D07D2A" w:rsidRPr="009837E0" w14:paraId="5D4D09D6" w14:textId="77777777" w:rsidTr="0045320F">
        <w:trPr>
          <w:jc w:val="center"/>
        </w:trPr>
        <w:tc>
          <w:tcPr>
            <w:tcW w:w="4876" w:type="dxa"/>
          </w:tcPr>
          <w:p w14:paraId="7382591E" w14:textId="77777777" w:rsidR="00D07D2A" w:rsidRPr="009837E0" w:rsidRDefault="00D07D2A" w:rsidP="0045320F">
            <w:pPr>
              <w:pStyle w:val="Normal6a"/>
            </w:pPr>
            <w:r w:rsidRPr="009837E0">
              <w:rPr>
                <w:rStyle w:val="SupBoldItalic"/>
              </w:rPr>
              <w:t>55</w:t>
            </w:r>
            <w:r w:rsidRPr="009837E0">
              <w:t xml:space="preserve"> </w:t>
            </w:r>
            <w:r w:rsidRPr="009837E0">
              <w:rPr>
                <w:b/>
                <w:i/>
              </w:rPr>
              <w:t>Rozporządzenie Rady (UE) nr 1053/2013 z dnia 7 października 2013 r. w sprawie ustanowienia mechanizmu oceny i monitorowania w celu weryfikacji stosowania dorobku Schengen oraz uchylenia decyzji komitetu wykonawczego z dnia 16 września 1998 r. dotyczącej utworzenia Stałego Komitetu ds. Oceny i Wprowadzania w Życie Dorobku Schengen, Dz.U. L 295 z 6.11.2013, s. 27.</w:t>
            </w:r>
          </w:p>
        </w:tc>
        <w:tc>
          <w:tcPr>
            <w:tcW w:w="4876" w:type="dxa"/>
          </w:tcPr>
          <w:p w14:paraId="6AA1D3F3" w14:textId="77777777" w:rsidR="00D07D2A" w:rsidRPr="009837E0" w:rsidRDefault="00D07D2A" w:rsidP="0045320F">
            <w:pPr>
              <w:pStyle w:val="Normal6a"/>
            </w:pPr>
          </w:p>
        </w:tc>
      </w:tr>
    </w:tbl>
    <w:p w14:paraId="6F7F3A8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EF5E499" w14:textId="77777777" w:rsidR="00D07D2A" w:rsidRPr="0045320F" w:rsidRDefault="00D07D2A" w:rsidP="00D07D2A">
      <w:pPr>
        <w:rPr>
          <w:lang w:val="en-GB"/>
        </w:rPr>
      </w:pPr>
      <w:r w:rsidRPr="0045320F">
        <w:rPr>
          <w:rStyle w:val="HideTWBExt"/>
          <w:noProof w:val="0"/>
          <w:lang w:val="en-GB"/>
        </w:rPr>
        <w:t>&lt;/Amend&gt;</w:t>
      </w:r>
    </w:p>
    <w:p w14:paraId="63F9A7E8" w14:textId="15BB0711"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1109</w:t>
      </w:r>
      <w:r w:rsidRPr="0045320F">
        <w:rPr>
          <w:rStyle w:val="HideTWBExt"/>
          <w:noProof w:val="0"/>
          <w:lang w:val="en-GB"/>
        </w:rPr>
        <w:t>&lt;/NumAm&gt;</w:t>
      </w:r>
    </w:p>
    <w:p w14:paraId="7BAB5D93"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Maria Walsh, Deirdre Clune, Seán Kelly, Frances Fitzgerald, Colm Markey</w:t>
      </w:r>
      <w:r w:rsidRPr="0045320F">
        <w:rPr>
          <w:rStyle w:val="HideTWBExt"/>
          <w:noProof w:val="0"/>
          <w:lang w:val="en-GB"/>
        </w:rPr>
        <w:t>&lt;/Members&gt;</w:t>
      </w:r>
    </w:p>
    <w:p w14:paraId="7831B8A0" w14:textId="77777777" w:rsidR="00D07D2A" w:rsidRPr="009837E0" w:rsidRDefault="00D07D2A" w:rsidP="00D07D2A">
      <w:pPr>
        <w:pStyle w:val="NormalBold"/>
      </w:pPr>
      <w:r w:rsidRPr="009837E0">
        <w:rPr>
          <w:rStyle w:val="HideTWBExt"/>
          <w:noProof w:val="0"/>
        </w:rPr>
        <w:t>&lt;/RepeatBlock-By&gt;</w:t>
      </w:r>
    </w:p>
    <w:p w14:paraId="2684C57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E974882"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6 – ustęp 2 – litera d</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5D537E41" w14:textId="77777777" w:rsidTr="0045320F">
        <w:trPr>
          <w:trHeight w:hRule="exact" w:val="240"/>
          <w:jc w:val="center"/>
        </w:trPr>
        <w:tc>
          <w:tcPr>
            <w:tcW w:w="9752" w:type="dxa"/>
            <w:gridSpan w:val="2"/>
          </w:tcPr>
          <w:p w14:paraId="1CC56F82" w14:textId="77777777" w:rsidR="00D07D2A" w:rsidRPr="0045320F" w:rsidRDefault="00D07D2A" w:rsidP="0045320F">
            <w:pPr>
              <w:rPr>
                <w:lang w:val="fr-FR"/>
              </w:rPr>
            </w:pPr>
          </w:p>
        </w:tc>
      </w:tr>
      <w:tr w:rsidR="00D07D2A" w:rsidRPr="009837E0" w14:paraId="25C8FACA" w14:textId="77777777" w:rsidTr="0045320F">
        <w:trPr>
          <w:trHeight w:val="240"/>
          <w:jc w:val="center"/>
        </w:trPr>
        <w:tc>
          <w:tcPr>
            <w:tcW w:w="4876" w:type="dxa"/>
          </w:tcPr>
          <w:p w14:paraId="671F6E02" w14:textId="77777777" w:rsidR="00D07D2A" w:rsidRPr="009837E0" w:rsidRDefault="00D07D2A" w:rsidP="0045320F">
            <w:pPr>
              <w:pStyle w:val="AmColumnHeading"/>
            </w:pPr>
            <w:r w:rsidRPr="009837E0">
              <w:t>Tekst proponowany przez Komisję</w:t>
            </w:r>
          </w:p>
        </w:tc>
        <w:tc>
          <w:tcPr>
            <w:tcW w:w="4876" w:type="dxa"/>
          </w:tcPr>
          <w:p w14:paraId="3BCC403B" w14:textId="77777777" w:rsidR="00D07D2A" w:rsidRPr="009837E0" w:rsidRDefault="00D07D2A" w:rsidP="0045320F">
            <w:pPr>
              <w:pStyle w:val="AmColumnHeading"/>
            </w:pPr>
            <w:r w:rsidRPr="009837E0">
              <w:t>Poprawka</w:t>
            </w:r>
          </w:p>
        </w:tc>
      </w:tr>
      <w:tr w:rsidR="00D07D2A" w:rsidRPr="009837E0" w14:paraId="57266BB8" w14:textId="77777777" w:rsidTr="0045320F">
        <w:trPr>
          <w:jc w:val="center"/>
        </w:trPr>
        <w:tc>
          <w:tcPr>
            <w:tcW w:w="4876" w:type="dxa"/>
          </w:tcPr>
          <w:p w14:paraId="2A49EBAE" w14:textId="77777777" w:rsidR="00D07D2A" w:rsidRPr="009837E0" w:rsidRDefault="00D07D2A" w:rsidP="0045320F">
            <w:pPr>
              <w:pStyle w:val="Normal6a"/>
            </w:pPr>
            <w:r w:rsidRPr="009837E0">
              <w:t>d)</w:t>
            </w:r>
            <w:r w:rsidRPr="009837E0">
              <w:tab/>
              <w:t>informacje zebrane w toku prowadzenia ocen w ramach mechanizmu oceny i monitorowania Schengen zgodnie z art. 4 rozporządzenia (UE) nr 1053/2013</w:t>
            </w:r>
            <w:r w:rsidRPr="009837E0">
              <w:rPr>
                <w:rStyle w:val="Sup"/>
              </w:rPr>
              <w:t>55</w:t>
            </w:r>
            <w:r w:rsidRPr="009837E0">
              <w:rPr>
                <w:b/>
                <w:bCs/>
              </w:rPr>
              <w:t>.</w:t>
            </w:r>
          </w:p>
        </w:tc>
        <w:tc>
          <w:tcPr>
            <w:tcW w:w="4876" w:type="dxa"/>
          </w:tcPr>
          <w:p w14:paraId="70E332F2" w14:textId="77777777" w:rsidR="00D07D2A" w:rsidRPr="009837E0" w:rsidRDefault="00D07D2A" w:rsidP="0045320F">
            <w:pPr>
              <w:pStyle w:val="Normal6a"/>
            </w:pPr>
            <w:r w:rsidRPr="009837E0">
              <w:rPr>
                <w:color w:val="000005"/>
              </w:rPr>
              <w:t>d)</w:t>
            </w:r>
            <w:r w:rsidRPr="009837E0">
              <w:rPr>
                <w:color w:val="000005"/>
              </w:rPr>
              <w:tab/>
              <w:t>informacje zebrane w toku prowadzenia ocen w ramach mechanizmu oceny i monitorowania Schengen zgodnie z art. 4 rozporządzenia (UE) nr 1053/2013</w:t>
            </w:r>
            <w:r w:rsidRPr="009837E0">
              <w:rPr>
                <w:rStyle w:val="Sup"/>
                <w:color w:val="000005"/>
              </w:rPr>
              <w:t>55</w:t>
            </w:r>
            <w:r w:rsidRPr="009837E0">
              <w:rPr>
                <w:b/>
                <w:bCs/>
                <w:i/>
                <w:iCs/>
                <w:color w:val="000005"/>
              </w:rPr>
              <w:t>;</w:t>
            </w:r>
          </w:p>
        </w:tc>
      </w:tr>
      <w:tr w:rsidR="00D07D2A" w:rsidRPr="009837E0" w14:paraId="3F6B35BD" w14:textId="77777777" w:rsidTr="0045320F">
        <w:trPr>
          <w:jc w:val="center"/>
        </w:trPr>
        <w:tc>
          <w:tcPr>
            <w:tcW w:w="4876" w:type="dxa"/>
          </w:tcPr>
          <w:p w14:paraId="77FF4AC8" w14:textId="77777777" w:rsidR="00D07D2A" w:rsidRPr="009837E0" w:rsidRDefault="00D07D2A" w:rsidP="0045320F">
            <w:pPr>
              <w:pStyle w:val="Normal6a"/>
            </w:pPr>
            <w:r w:rsidRPr="009837E0">
              <w:t>_________________</w:t>
            </w:r>
          </w:p>
        </w:tc>
        <w:tc>
          <w:tcPr>
            <w:tcW w:w="4876" w:type="dxa"/>
          </w:tcPr>
          <w:p w14:paraId="17E4CBCD" w14:textId="77777777" w:rsidR="00D07D2A" w:rsidRPr="009837E0" w:rsidRDefault="00D07D2A" w:rsidP="0045320F">
            <w:pPr>
              <w:pStyle w:val="Normal6a"/>
            </w:pPr>
            <w:r w:rsidRPr="009837E0">
              <w:rPr>
                <w:color w:val="000005"/>
              </w:rPr>
              <w:t>_________________</w:t>
            </w:r>
          </w:p>
        </w:tc>
      </w:tr>
      <w:tr w:rsidR="00D07D2A" w:rsidRPr="009837E0" w14:paraId="7209078B" w14:textId="77777777" w:rsidTr="0045320F">
        <w:trPr>
          <w:jc w:val="center"/>
        </w:trPr>
        <w:tc>
          <w:tcPr>
            <w:tcW w:w="4876" w:type="dxa"/>
          </w:tcPr>
          <w:p w14:paraId="0EF96B54" w14:textId="77777777" w:rsidR="00D07D2A" w:rsidRPr="009837E0" w:rsidRDefault="00D07D2A" w:rsidP="0045320F">
            <w:pPr>
              <w:pStyle w:val="Normal6a"/>
            </w:pPr>
            <w:r w:rsidRPr="009837E0">
              <w:rPr>
                <w:rStyle w:val="Sup"/>
              </w:rPr>
              <w:t>55</w:t>
            </w:r>
            <w:r w:rsidRPr="009837E0">
              <w:t xml:space="preserve"> Rozporządzenie Rady (UE) nr 1053/2013 z dnia 7 października 2013 r. w sprawie ustanowienia mechanizmu oceny i monitorowania w celu weryfikacji stosowania dorobku Schengen oraz uchylenia decyzji komitetu wykonawczego z dnia 16 września 1998 r. dotyczącej utworzenia Stałego Komitetu ds. Oceny i Wprowadzania w Życie Dorobku Schengen, Dz.U. L 295 z 6.11.2013, s. 27.</w:t>
            </w:r>
          </w:p>
        </w:tc>
        <w:tc>
          <w:tcPr>
            <w:tcW w:w="4876" w:type="dxa"/>
          </w:tcPr>
          <w:p w14:paraId="11973CED" w14:textId="77777777" w:rsidR="00D07D2A" w:rsidRPr="009837E0" w:rsidRDefault="00D07D2A" w:rsidP="0045320F">
            <w:pPr>
              <w:pStyle w:val="Normal6a"/>
            </w:pPr>
            <w:r w:rsidRPr="009837E0">
              <w:rPr>
                <w:rStyle w:val="Sup"/>
                <w:color w:val="000005"/>
              </w:rPr>
              <w:t>55</w:t>
            </w:r>
            <w:r w:rsidRPr="009837E0">
              <w:rPr>
                <w:color w:val="000005"/>
              </w:rPr>
              <w:t xml:space="preserve"> Rozporządzenie Rady (UE) nr 1053/2013 z dnia 7 października 2013 r. w sprawie ustanowienia mechanizmu oceny i monitorowania w celu weryfikacji stosowania dorobku Schengen oraz uchylenia decyzji komitetu wykonawczego z dnia 16 września 1998 r. dotyczącej utworzenia Stałego Komitetu ds. Oceny i Wprowadzania w Życie Dorobku Schengen, Dz.U. L 295 z 6.11.2013, s. 27.</w:t>
            </w:r>
          </w:p>
        </w:tc>
      </w:tr>
    </w:tbl>
    <w:p w14:paraId="5F734938"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4CCCE92" w14:textId="77777777" w:rsidR="00D07D2A" w:rsidRPr="0045320F" w:rsidRDefault="00D07D2A" w:rsidP="00D07D2A">
      <w:pPr>
        <w:rPr>
          <w:lang w:val="en-GB"/>
        </w:rPr>
      </w:pPr>
      <w:r w:rsidRPr="0045320F">
        <w:rPr>
          <w:rStyle w:val="HideTWBExt"/>
          <w:noProof w:val="0"/>
          <w:lang w:val="en-GB"/>
        </w:rPr>
        <w:t>&lt;/Amend&gt;</w:t>
      </w:r>
    </w:p>
    <w:p w14:paraId="28C959D9" w14:textId="11C226AF"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1110</w:t>
      </w:r>
      <w:r w:rsidRPr="0045320F">
        <w:rPr>
          <w:rStyle w:val="HideTWBExt"/>
          <w:noProof w:val="0"/>
          <w:lang w:val="en-GB"/>
        </w:rPr>
        <w:t>&lt;/NumAm&gt;</w:t>
      </w:r>
    </w:p>
    <w:p w14:paraId="4F88ADF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498728FC" w14:textId="77777777" w:rsidR="00D07D2A" w:rsidRPr="009837E0" w:rsidRDefault="00D07D2A" w:rsidP="00D07D2A">
      <w:pPr>
        <w:pStyle w:val="NormalBold"/>
      </w:pPr>
      <w:r w:rsidRPr="009837E0">
        <w:rPr>
          <w:rStyle w:val="HideTWBExt"/>
          <w:noProof w:val="0"/>
        </w:rPr>
        <w:t>&lt;/RepeatBlock-By&gt;</w:t>
      </w:r>
    </w:p>
    <w:p w14:paraId="613C2B3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C534E8C" w14:textId="77777777" w:rsidR="00D07D2A" w:rsidRPr="0045320F" w:rsidRDefault="00D07D2A" w:rsidP="00D07D2A">
      <w:pPr>
        <w:pStyle w:val="NormalBold"/>
        <w:rPr>
          <w:lang w:val="fr-FR"/>
        </w:rPr>
      </w:pPr>
      <w:r w:rsidRPr="0045320F">
        <w:rPr>
          <w:rStyle w:val="HideTWBExt"/>
          <w:noProof w:val="0"/>
          <w:lang w:val="fr-FR"/>
        </w:rPr>
        <w:t>&lt;Article&gt;</w:t>
      </w:r>
      <w:r w:rsidRPr="0045320F">
        <w:rPr>
          <w:lang w:val="fr-FR"/>
        </w:rPr>
        <w:t>Artykuł 6 – ustęp 2 – litera d</w:t>
      </w:r>
      <w:r w:rsidRPr="0045320F">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45320F" w14:paraId="2F68BE5A" w14:textId="77777777" w:rsidTr="0045320F">
        <w:trPr>
          <w:trHeight w:hRule="exact" w:val="240"/>
          <w:jc w:val="center"/>
        </w:trPr>
        <w:tc>
          <w:tcPr>
            <w:tcW w:w="9752" w:type="dxa"/>
            <w:gridSpan w:val="2"/>
          </w:tcPr>
          <w:p w14:paraId="02F94214" w14:textId="77777777" w:rsidR="00D07D2A" w:rsidRPr="0045320F" w:rsidRDefault="00D07D2A" w:rsidP="0045320F">
            <w:pPr>
              <w:rPr>
                <w:lang w:val="fr-FR"/>
              </w:rPr>
            </w:pPr>
          </w:p>
        </w:tc>
      </w:tr>
      <w:tr w:rsidR="00D07D2A" w:rsidRPr="009837E0" w14:paraId="5D472342" w14:textId="77777777" w:rsidTr="0045320F">
        <w:trPr>
          <w:trHeight w:val="240"/>
          <w:jc w:val="center"/>
        </w:trPr>
        <w:tc>
          <w:tcPr>
            <w:tcW w:w="4876" w:type="dxa"/>
          </w:tcPr>
          <w:p w14:paraId="605B484E" w14:textId="77777777" w:rsidR="00D07D2A" w:rsidRPr="009837E0" w:rsidRDefault="00D07D2A" w:rsidP="0045320F">
            <w:pPr>
              <w:pStyle w:val="AmColumnHeading"/>
            </w:pPr>
            <w:r w:rsidRPr="009837E0">
              <w:t>Tekst proponowany przez Komisję</w:t>
            </w:r>
          </w:p>
        </w:tc>
        <w:tc>
          <w:tcPr>
            <w:tcW w:w="4876" w:type="dxa"/>
          </w:tcPr>
          <w:p w14:paraId="28F1BF5D" w14:textId="77777777" w:rsidR="00D07D2A" w:rsidRPr="009837E0" w:rsidRDefault="00D07D2A" w:rsidP="0045320F">
            <w:pPr>
              <w:pStyle w:val="AmColumnHeading"/>
            </w:pPr>
            <w:r w:rsidRPr="009837E0">
              <w:t>Poprawka</w:t>
            </w:r>
          </w:p>
        </w:tc>
      </w:tr>
      <w:tr w:rsidR="00D07D2A" w:rsidRPr="009837E0" w14:paraId="6F0AF160" w14:textId="77777777" w:rsidTr="0045320F">
        <w:trPr>
          <w:jc w:val="center"/>
        </w:trPr>
        <w:tc>
          <w:tcPr>
            <w:tcW w:w="4876" w:type="dxa"/>
          </w:tcPr>
          <w:p w14:paraId="0D2077F7" w14:textId="77777777" w:rsidR="00D07D2A" w:rsidRPr="009837E0" w:rsidRDefault="00D07D2A" w:rsidP="0045320F">
            <w:pPr>
              <w:pStyle w:val="Normal6a"/>
            </w:pPr>
            <w:r w:rsidRPr="009837E0">
              <w:t>d)</w:t>
            </w:r>
            <w:r w:rsidRPr="009837E0">
              <w:tab/>
            </w:r>
            <w:r w:rsidRPr="009837E0">
              <w:rPr>
                <w:b/>
                <w:bCs/>
                <w:i/>
                <w:iCs/>
              </w:rPr>
              <w:t>informacje zebrane w toku prowadzenia ocen w ramach mechanizmu oceny i monitorowania Schengen zgodnie z art. 4 rozporządzenia (UE) nr 1</w:t>
            </w:r>
            <w:r w:rsidRPr="009837E0">
              <w:rPr>
                <w:b/>
                <w:i/>
              </w:rPr>
              <w:t>053/2013</w:t>
            </w:r>
            <w:r w:rsidRPr="009837E0">
              <w:rPr>
                <w:rStyle w:val="SupBoldItalic"/>
              </w:rPr>
              <w:t>55</w:t>
            </w:r>
            <w:r w:rsidRPr="009837E0">
              <w:t>.</w:t>
            </w:r>
          </w:p>
        </w:tc>
        <w:tc>
          <w:tcPr>
            <w:tcW w:w="4876" w:type="dxa"/>
          </w:tcPr>
          <w:p w14:paraId="31A7022B" w14:textId="77777777" w:rsidR="00D07D2A" w:rsidRPr="009837E0" w:rsidRDefault="00D07D2A" w:rsidP="0045320F">
            <w:pPr>
              <w:pStyle w:val="Normal6a"/>
            </w:pPr>
            <w:r w:rsidRPr="009837E0">
              <w:rPr>
                <w:color w:val="000005"/>
              </w:rPr>
              <w:t>d)</w:t>
            </w:r>
            <w:r w:rsidRPr="009837E0">
              <w:rPr>
                <w:color w:val="000005"/>
              </w:rPr>
              <w:tab/>
            </w:r>
            <w:r w:rsidRPr="009837E0">
              <w:rPr>
                <w:b/>
                <w:bCs/>
                <w:i/>
                <w:iCs/>
                <w:color w:val="000005"/>
              </w:rPr>
              <w:t>odpowiednie sprawozdania i analizy</w:t>
            </w:r>
            <w:r w:rsidRPr="009837E0">
              <w:rPr>
                <w:color w:val="000005"/>
              </w:rPr>
              <w:t xml:space="preserve"> </w:t>
            </w:r>
            <w:r w:rsidRPr="009837E0">
              <w:rPr>
                <w:b/>
                <w:i/>
                <w:color w:val="000005"/>
              </w:rPr>
              <w:t>opracowane przez UNHCR, Radę Europy i inne organizacje międzynarodowe, a także sprawozdania organizacji społeczeństwa obywatelskiego</w:t>
            </w:r>
            <w:r w:rsidRPr="009837E0">
              <w:rPr>
                <w:color w:val="000005"/>
              </w:rPr>
              <w:t>.</w:t>
            </w:r>
          </w:p>
        </w:tc>
      </w:tr>
      <w:tr w:rsidR="00D07D2A" w:rsidRPr="009837E0" w14:paraId="320C504E" w14:textId="77777777" w:rsidTr="0045320F">
        <w:trPr>
          <w:jc w:val="center"/>
        </w:trPr>
        <w:tc>
          <w:tcPr>
            <w:tcW w:w="4876" w:type="dxa"/>
          </w:tcPr>
          <w:p w14:paraId="11DAF434" w14:textId="77777777" w:rsidR="00D07D2A" w:rsidRPr="009837E0" w:rsidRDefault="00D07D2A" w:rsidP="0045320F">
            <w:pPr>
              <w:pStyle w:val="Normal6a"/>
            </w:pPr>
            <w:r w:rsidRPr="009837E0">
              <w:t>_________________</w:t>
            </w:r>
          </w:p>
        </w:tc>
        <w:tc>
          <w:tcPr>
            <w:tcW w:w="4876" w:type="dxa"/>
          </w:tcPr>
          <w:p w14:paraId="17D719FA" w14:textId="77777777" w:rsidR="00D07D2A" w:rsidRPr="009837E0" w:rsidRDefault="00D07D2A" w:rsidP="0045320F">
            <w:pPr>
              <w:pStyle w:val="Normal6a"/>
            </w:pPr>
          </w:p>
        </w:tc>
      </w:tr>
      <w:tr w:rsidR="00D07D2A" w:rsidRPr="009837E0" w14:paraId="0A2CF61E" w14:textId="77777777" w:rsidTr="0045320F">
        <w:trPr>
          <w:jc w:val="center"/>
        </w:trPr>
        <w:tc>
          <w:tcPr>
            <w:tcW w:w="4876" w:type="dxa"/>
          </w:tcPr>
          <w:p w14:paraId="1D719AED" w14:textId="77777777" w:rsidR="00D07D2A" w:rsidRPr="009837E0" w:rsidRDefault="00D07D2A" w:rsidP="0045320F">
            <w:pPr>
              <w:pStyle w:val="Normal6a"/>
            </w:pPr>
            <w:r w:rsidRPr="009837E0">
              <w:rPr>
                <w:rStyle w:val="SupBoldItalic"/>
              </w:rPr>
              <w:t>55</w:t>
            </w:r>
            <w:r w:rsidRPr="009837E0">
              <w:t xml:space="preserve"> Rozporządzenie Rady (UE) nr 1053/2013 z dnia 7 października 2013 r. w sprawie ustanowienia mechanizmu oceny i monitorowania w celu weryfikacji stosowania dorobku Schengen oraz uchylenia decyzji komitetu wykonawczego z dnia 16 września 1998 r. dotyczącej utworzenia Stałego Komitetu ds. Oceny i Wprowadzania w Życie Dorobku Schengen, Dz.U. L 295 z 6.11.2013, s. 27.</w:t>
            </w:r>
          </w:p>
        </w:tc>
        <w:tc>
          <w:tcPr>
            <w:tcW w:w="4876" w:type="dxa"/>
          </w:tcPr>
          <w:p w14:paraId="2A5140BA" w14:textId="77777777" w:rsidR="00D07D2A" w:rsidRPr="009837E0" w:rsidRDefault="00D07D2A" w:rsidP="0045320F">
            <w:pPr>
              <w:pStyle w:val="Normal6a"/>
            </w:pPr>
          </w:p>
        </w:tc>
      </w:tr>
    </w:tbl>
    <w:p w14:paraId="79EA888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583B221" w14:textId="77777777" w:rsidR="00D07D2A" w:rsidRPr="0045320F" w:rsidRDefault="00D07D2A" w:rsidP="00D07D2A">
      <w:pPr>
        <w:rPr>
          <w:lang w:val="en-GB"/>
        </w:rPr>
      </w:pPr>
      <w:r w:rsidRPr="0045320F">
        <w:rPr>
          <w:rStyle w:val="HideTWBExt"/>
          <w:noProof w:val="0"/>
          <w:lang w:val="en-GB"/>
        </w:rPr>
        <w:t>&lt;/Amend&gt;</w:t>
      </w:r>
    </w:p>
    <w:p w14:paraId="306F6F13" w14:textId="64AA47A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1111</w:t>
      </w:r>
      <w:r w:rsidRPr="0045320F">
        <w:rPr>
          <w:rStyle w:val="HideTWBExt"/>
          <w:noProof w:val="0"/>
          <w:lang w:val="en-GB"/>
        </w:rPr>
        <w:t>&lt;/NumAm&gt;</w:t>
      </w:r>
    </w:p>
    <w:p w14:paraId="3E04EF0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5E5322E1" w14:textId="77777777" w:rsidR="00D07D2A" w:rsidRPr="009837E0" w:rsidRDefault="00D07D2A" w:rsidP="00D07D2A">
      <w:pPr>
        <w:pStyle w:val="NormalBold"/>
      </w:pPr>
      <w:r w:rsidRPr="009837E0">
        <w:rPr>
          <w:rStyle w:val="HideTWBExt"/>
          <w:noProof w:val="0"/>
        </w:rPr>
        <w:t>&lt;/RepeatBlock-By&gt;</w:t>
      </w:r>
    </w:p>
    <w:p w14:paraId="366E002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509DAE0" w14:textId="4E386ED7" w:rsidR="00D07D2A" w:rsidRPr="009837E0" w:rsidRDefault="00D07D2A" w:rsidP="00D07D2A">
      <w:pPr>
        <w:pStyle w:val="NormalBold"/>
      </w:pPr>
      <w:r w:rsidRPr="009837E0">
        <w:rPr>
          <w:rStyle w:val="HideTWBExt"/>
          <w:noProof w:val="0"/>
        </w:rPr>
        <w:t>&lt;Article&gt;</w:t>
      </w:r>
      <w:r w:rsidRPr="009837E0">
        <w:t xml:space="preserve">Artykuł 6 – </w:t>
      </w:r>
      <w:r w:rsidR="007D504A" w:rsidRPr="009837E0">
        <w:t>ustęp</w:t>
      </w:r>
      <w:r w:rsidRPr="009837E0">
        <w:t xml:space="preserve"> 2 – litera d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C549D40" w14:textId="77777777" w:rsidTr="0045320F">
        <w:trPr>
          <w:trHeight w:hRule="exact" w:val="240"/>
          <w:jc w:val="center"/>
        </w:trPr>
        <w:tc>
          <w:tcPr>
            <w:tcW w:w="9752" w:type="dxa"/>
            <w:gridSpan w:val="2"/>
          </w:tcPr>
          <w:p w14:paraId="561E8802" w14:textId="77777777" w:rsidR="00D07D2A" w:rsidRPr="009837E0" w:rsidRDefault="00D07D2A" w:rsidP="0045320F"/>
        </w:tc>
      </w:tr>
      <w:tr w:rsidR="00D07D2A" w:rsidRPr="009837E0" w14:paraId="572B73EA" w14:textId="77777777" w:rsidTr="0045320F">
        <w:trPr>
          <w:trHeight w:val="240"/>
          <w:jc w:val="center"/>
        </w:trPr>
        <w:tc>
          <w:tcPr>
            <w:tcW w:w="4876" w:type="dxa"/>
          </w:tcPr>
          <w:p w14:paraId="05218901" w14:textId="77777777" w:rsidR="00D07D2A" w:rsidRPr="009837E0" w:rsidRDefault="00D07D2A" w:rsidP="0045320F">
            <w:pPr>
              <w:pStyle w:val="AmColumnHeading"/>
            </w:pPr>
            <w:r w:rsidRPr="009837E0">
              <w:t>Tekst proponowany przez Komisję</w:t>
            </w:r>
          </w:p>
        </w:tc>
        <w:tc>
          <w:tcPr>
            <w:tcW w:w="4876" w:type="dxa"/>
          </w:tcPr>
          <w:p w14:paraId="72919C70" w14:textId="77777777" w:rsidR="00D07D2A" w:rsidRPr="009837E0" w:rsidRDefault="00D07D2A" w:rsidP="0045320F">
            <w:pPr>
              <w:pStyle w:val="AmColumnHeading"/>
            </w:pPr>
            <w:r w:rsidRPr="009837E0">
              <w:t>Poprawka</w:t>
            </w:r>
          </w:p>
        </w:tc>
      </w:tr>
      <w:tr w:rsidR="00D07D2A" w:rsidRPr="009837E0" w14:paraId="36F16533" w14:textId="77777777" w:rsidTr="0045320F">
        <w:trPr>
          <w:jc w:val="center"/>
        </w:trPr>
        <w:tc>
          <w:tcPr>
            <w:tcW w:w="4876" w:type="dxa"/>
          </w:tcPr>
          <w:p w14:paraId="390AC255" w14:textId="77777777" w:rsidR="00D07D2A" w:rsidRPr="009837E0" w:rsidRDefault="00D07D2A" w:rsidP="0045320F">
            <w:pPr>
              <w:pStyle w:val="Normal6a"/>
            </w:pPr>
          </w:p>
        </w:tc>
        <w:tc>
          <w:tcPr>
            <w:tcW w:w="4876" w:type="dxa"/>
          </w:tcPr>
          <w:p w14:paraId="6CCE070D" w14:textId="77777777" w:rsidR="00D07D2A" w:rsidRPr="009837E0" w:rsidRDefault="00D07D2A" w:rsidP="0045320F">
            <w:pPr>
              <w:pStyle w:val="Normal6a"/>
            </w:pPr>
            <w:r w:rsidRPr="009837E0">
              <w:rPr>
                <w:b/>
                <w:i/>
                <w:color w:val="000005"/>
              </w:rPr>
              <w:t>da)</w:t>
            </w:r>
            <w:r w:rsidRPr="009837E0">
              <w:rPr>
                <w:color w:val="000005"/>
              </w:rPr>
              <w:tab/>
            </w:r>
            <w:r w:rsidRPr="009837E0">
              <w:rPr>
                <w:b/>
                <w:i/>
                <w:color w:val="000005"/>
              </w:rPr>
              <w:t>informacje udostępnione przez właściwe organizacje międzynarodowe i niezależne organy monitorujące dotyczące przestrzegania zasad i zobowiązań na szczeblu unijnym i międzynarodowym oraz ochrony praw podstawowych osób ubiegających się o ochronę międzynarodową;</w:t>
            </w:r>
          </w:p>
        </w:tc>
      </w:tr>
    </w:tbl>
    <w:p w14:paraId="65C4298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179C4E9" w14:textId="77777777" w:rsidR="00D07D2A" w:rsidRPr="0045320F" w:rsidRDefault="00D07D2A" w:rsidP="00D07D2A">
      <w:pPr>
        <w:rPr>
          <w:lang w:val="en-GB"/>
        </w:rPr>
      </w:pPr>
      <w:r w:rsidRPr="0045320F">
        <w:rPr>
          <w:rStyle w:val="HideTWBExt"/>
          <w:noProof w:val="0"/>
          <w:lang w:val="en-GB"/>
        </w:rPr>
        <w:t>&lt;/Amend&gt;</w:t>
      </w:r>
    </w:p>
    <w:p w14:paraId="2244F80A" w14:textId="7C65EF63"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1112</w:t>
      </w:r>
      <w:r w:rsidRPr="0045320F">
        <w:rPr>
          <w:rStyle w:val="HideTWBExt"/>
          <w:noProof w:val="0"/>
          <w:lang w:val="en-GB"/>
        </w:rPr>
        <w:t>&lt;/NumAm&gt;</w:t>
      </w:r>
    </w:p>
    <w:p w14:paraId="4AEC4DB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666EDE51" w14:textId="77777777" w:rsidR="00D07D2A" w:rsidRPr="009837E0" w:rsidRDefault="00D07D2A" w:rsidP="00D07D2A">
      <w:pPr>
        <w:pStyle w:val="NormalBold"/>
      </w:pPr>
      <w:r w:rsidRPr="009837E0">
        <w:rPr>
          <w:rStyle w:val="HideTWBExt"/>
          <w:noProof w:val="0"/>
        </w:rPr>
        <w:t>&lt;/RepeatBlock-By&gt;</w:t>
      </w:r>
    </w:p>
    <w:p w14:paraId="4653AC0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2FB8A3F" w14:textId="77777777" w:rsidR="00D07D2A" w:rsidRPr="009837E0" w:rsidRDefault="00D07D2A" w:rsidP="00D07D2A">
      <w:pPr>
        <w:pStyle w:val="NormalBold"/>
      </w:pPr>
      <w:r w:rsidRPr="009837E0">
        <w:rPr>
          <w:rStyle w:val="HideTWBExt"/>
          <w:noProof w:val="0"/>
        </w:rPr>
        <w:t>&lt;Article&gt;</w:t>
      </w:r>
      <w:r w:rsidRPr="009837E0">
        <w:t>Artykuł 6 – ustęp 2 – litera d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504933A7" w14:textId="77777777" w:rsidTr="0045320F">
        <w:trPr>
          <w:trHeight w:hRule="exact" w:val="240"/>
          <w:jc w:val="center"/>
        </w:trPr>
        <w:tc>
          <w:tcPr>
            <w:tcW w:w="9752" w:type="dxa"/>
            <w:gridSpan w:val="2"/>
          </w:tcPr>
          <w:p w14:paraId="56F35679" w14:textId="77777777" w:rsidR="00D07D2A" w:rsidRPr="009837E0" w:rsidRDefault="00D07D2A" w:rsidP="0045320F"/>
        </w:tc>
      </w:tr>
      <w:tr w:rsidR="00D07D2A" w:rsidRPr="009837E0" w14:paraId="41750BF5" w14:textId="77777777" w:rsidTr="0045320F">
        <w:trPr>
          <w:trHeight w:val="240"/>
          <w:jc w:val="center"/>
        </w:trPr>
        <w:tc>
          <w:tcPr>
            <w:tcW w:w="4876" w:type="dxa"/>
          </w:tcPr>
          <w:p w14:paraId="234F6363" w14:textId="77777777" w:rsidR="00D07D2A" w:rsidRPr="009837E0" w:rsidRDefault="00D07D2A" w:rsidP="0045320F">
            <w:pPr>
              <w:pStyle w:val="AmColumnHeading"/>
            </w:pPr>
            <w:r w:rsidRPr="009837E0">
              <w:t>Tekst proponowany przez Komisję</w:t>
            </w:r>
          </w:p>
        </w:tc>
        <w:tc>
          <w:tcPr>
            <w:tcW w:w="4876" w:type="dxa"/>
          </w:tcPr>
          <w:p w14:paraId="37A49F03" w14:textId="77777777" w:rsidR="00D07D2A" w:rsidRPr="009837E0" w:rsidRDefault="00D07D2A" w:rsidP="0045320F">
            <w:pPr>
              <w:pStyle w:val="AmColumnHeading"/>
            </w:pPr>
            <w:r w:rsidRPr="009837E0">
              <w:t>Poprawka</w:t>
            </w:r>
          </w:p>
        </w:tc>
      </w:tr>
      <w:tr w:rsidR="00D07D2A" w:rsidRPr="009837E0" w14:paraId="2C45E081" w14:textId="77777777" w:rsidTr="0045320F">
        <w:trPr>
          <w:jc w:val="center"/>
        </w:trPr>
        <w:tc>
          <w:tcPr>
            <w:tcW w:w="4876" w:type="dxa"/>
          </w:tcPr>
          <w:p w14:paraId="425895FD" w14:textId="77777777" w:rsidR="00D07D2A" w:rsidRPr="009837E0" w:rsidRDefault="00D07D2A" w:rsidP="0045320F">
            <w:pPr>
              <w:pStyle w:val="Normal6a"/>
            </w:pPr>
          </w:p>
        </w:tc>
        <w:tc>
          <w:tcPr>
            <w:tcW w:w="4876" w:type="dxa"/>
          </w:tcPr>
          <w:p w14:paraId="5B7ED889" w14:textId="77777777" w:rsidR="00D07D2A" w:rsidRPr="009837E0" w:rsidRDefault="00D07D2A" w:rsidP="0045320F">
            <w:pPr>
              <w:pStyle w:val="Normal6a"/>
            </w:pPr>
            <w:r w:rsidRPr="009837E0">
              <w:rPr>
                <w:b/>
                <w:i/>
                <w:color w:val="000005"/>
              </w:rPr>
              <w:t>da)</w:t>
            </w:r>
            <w:r w:rsidRPr="009837E0">
              <w:rPr>
                <w:color w:val="000005"/>
              </w:rPr>
              <w:tab/>
            </w:r>
            <w:r w:rsidRPr="009837E0">
              <w:rPr>
                <w:b/>
                <w:i/>
                <w:color w:val="000005"/>
              </w:rPr>
              <w:t>aktualne orzecznictwo Trybunału Sprawiedliwości Unii Europejskiej i Europejskiego Trybunału Praw Człowieka</w:t>
            </w:r>
          </w:p>
        </w:tc>
      </w:tr>
    </w:tbl>
    <w:p w14:paraId="0FC27B73"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306A24D" w14:textId="77777777" w:rsidR="00D07D2A" w:rsidRPr="0045320F" w:rsidRDefault="00D07D2A" w:rsidP="00D07D2A">
      <w:pPr>
        <w:rPr>
          <w:lang w:val="en-GB"/>
        </w:rPr>
      </w:pPr>
      <w:r w:rsidRPr="0045320F">
        <w:rPr>
          <w:rStyle w:val="HideTWBExt"/>
          <w:noProof w:val="0"/>
          <w:lang w:val="en-GB"/>
        </w:rPr>
        <w:t>&lt;/Amend&gt;</w:t>
      </w:r>
    </w:p>
    <w:p w14:paraId="56A6693F" w14:textId="5230C23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1113</w:t>
      </w:r>
      <w:r w:rsidRPr="0045320F">
        <w:rPr>
          <w:rStyle w:val="HideTWBExt"/>
          <w:noProof w:val="0"/>
          <w:lang w:val="en-GB"/>
        </w:rPr>
        <w:t>&lt;/NumAm&gt;</w:t>
      </w:r>
    </w:p>
    <w:p w14:paraId="4920699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7B7F4ED8" w14:textId="77777777" w:rsidR="00D07D2A" w:rsidRPr="009837E0" w:rsidRDefault="00D07D2A" w:rsidP="00D07D2A">
      <w:pPr>
        <w:pStyle w:val="NormalBold"/>
      </w:pPr>
      <w:r w:rsidRPr="009837E0">
        <w:rPr>
          <w:rStyle w:val="HideTWBExt"/>
          <w:noProof w:val="0"/>
        </w:rPr>
        <w:t>&lt;/RepeatBlock-By&gt;</w:t>
      </w:r>
    </w:p>
    <w:p w14:paraId="5E00ACE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AF509AE" w14:textId="77777777" w:rsidR="00D07D2A" w:rsidRPr="009837E0" w:rsidRDefault="00D07D2A" w:rsidP="00D07D2A">
      <w:pPr>
        <w:pStyle w:val="NormalBold"/>
      </w:pPr>
      <w:r w:rsidRPr="009837E0">
        <w:rPr>
          <w:rStyle w:val="HideTWBExt"/>
          <w:noProof w:val="0"/>
        </w:rPr>
        <w:t>&lt;Article&gt;</w:t>
      </w:r>
      <w:r w:rsidRPr="009837E0">
        <w:t>Artykuł 6 – ustęp 2 – litera d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A60F7C3" w14:textId="77777777" w:rsidTr="0045320F">
        <w:trPr>
          <w:trHeight w:hRule="exact" w:val="240"/>
          <w:jc w:val="center"/>
        </w:trPr>
        <w:tc>
          <w:tcPr>
            <w:tcW w:w="9752" w:type="dxa"/>
            <w:gridSpan w:val="2"/>
          </w:tcPr>
          <w:p w14:paraId="05813F2B" w14:textId="77777777" w:rsidR="00D07D2A" w:rsidRPr="009837E0" w:rsidRDefault="00D07D2A" w:rsidP="0045320F"/>
        </w:tc>
      </w:tr>
      <w:tr w:rsidR="00D07D2A" w:rsidRPr="009837E0" w14:paraId="22049FE3" w14:textId="77777777" w:rsidTr="0045320F">
        <w:trPr>
          <w:trHeight w:val="240"/>
          <w:jc w:val="center"/>
        </w:trPr>
        <w:tc>
          <w:tcPr>
            <w:tcW w:w="4876" w:type="dxa"/>
          </w:tcPr>
          <w:p w14:paraId="050DD4F3" w14:textId="77777777" w:rsidR="00D07D2A" w:rsidRPr="009837E0" w:rsidRDefault="00D07D2A" w:rsidP="0045320F">
            <w:pPr>
              <w:pStyle w:val="AmColumnHeading"/>
            </w:pPr>
            <w:r w:rsidRPr="009837E0">
              <w:t>Tekst proponowany przez Komisję</w:t>
            </w:r>
          </w:p>
        </w:tc>
        <w:tc>
          <w:tcPr>
            <w:tcW w:w="4876" w:type="dxa"/>
          </w:tcPr>
          <w:p w14:paraId="7EAF3156" w14:textId="77777777" w:rsidR="00D07D2A" w:rsidRPr="009837E0" w:rsidRDefault="00D07D2A" w:rsidP="0045320F">
            <w:pPr>
              <w:pStyle w:val="AmColumnHeading"/>
            </w:pPr>
            <w:r w:rsidRPr="009837E0">
              <w:t>Poprawka</w:t>
            </w:r>
          </w:p>
        </w:tc>
      </w:tr>
      <w:tr w:rsidR="00D07D2A" w:rsidRPr="009837E0" w14:paraId="73BF54CB" w14:textId="77777777" w:rsidTr="0045320F">
        <w:trPr>
          <w:jc w:val="center"/>
        </w:trPr>
        <w:tc>
          <w:tcPr>
            <w:tcW w:w="4876" w:type="dxa"/>
          </w:tcPr>
          <w:p w14:paraId="267693D2" w14:textId="77777777" w:rsidR="00D07D2A" w:rsidRPr="009837E0" w:rsidRDefault="00D07D2A" w:rsidP="0045320F">
            <w:pPr>
              <w:pStyle w:val="Normal6a"/>
            </w:pPr>
          </w:p>
        </w:tc>
        <w:tc>
          <w:tcPr>
            <w:tcW w:w="4876" w:type="dxa"/>
          </w:tcPr>
          <w:p w14:paraId="2E11964A" w14:textId="77777777" w:rsidR="00D07D2A" w:rsidRPr="009837E0" w:rsidRDefault="00D07D2A" w:rsidP="0045320F">
            <w:pPr>
              <w:pStyle w:val="Normal6a"/>
            </w:pPr>
            <w:r w:rsidRPr="009837E0">
              <w:rPr>
                <w:b/>
                <w:i/>
                <w:color w:val="000005"/>
              </w:rPr>
              <w:t>da)</w:t>
            </w:r>
            <w:r w:rsidRPr="009837E0">
              <w:rPr>
                <w:color w:val="000005"/>
              </w:rPr>
              <w:tab/>
            </w:r>
            <w:r w:rsidRPr="009837E0">
              <w:rPr>
                <w:b/>
                <w:i/>
                <w:color w:val="000005"/>
              </w:rPr>
              <w:t>odpowiednie sprawozdania i analizy organizacji międzynarodowych, organizacji pozarządowych i niezależnych organów</w:t>
            </w:r>
          </w:p>
        </w:tc>
      </w:tr>
    </w:tbl>
    <w:p w14:paraId="0E24EDA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9BCF2F6" w14:textId="77777777" w:rsidR="00D07D2A" w:rsidRPr="0045320F" w:rsidRDefault="00D07D2A" w:rsidP="00D07D2A">
      <w:pPr>
        <w:rPr>
          <w:lang w:val="en-GB"/>
        </w:rPr>
      </w:pPr>
      <w:r w:rsidRPr="0045320F">
        <w:rPr>
          <w:rStyle w:val="HideTWBExt"/>
          <w:noProof w:val="0"/>
          <w:lang w:val="en-GB"/>
        </w:rPr>
        <w:t>&lt;/Amend&gt;</w:t>
      </w:r>
    </w:p>
    <w:p w14:paraId="006ACCBD" w14:textId="7386C2A5"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1114</w:t>
      </w:r>
      <w:r w:rsidRPr="0045320F">
        <w:rPr>
          <w:rStyle w:val="HideTWBExt"/>
          <w:noProof w:val="0"/>
          <w:lang w:val="en-GB"/>
        </w:rPr>
        <w:t>&lt;/NumAm&gt;</w:t>
      </w:r>
    </w:p>
    <w:p w14:paraId="1C3D2360"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Maria Walsh, Deirdre Clune, Seán Kelly, Frances Fitzgerald, Colm Markey</w:t>
      </w:r>
      <w:r w:rsidRPr="0045320F">
        <w:rPr>
          <w:rStyle w:val="HideTWBExt"/>
          <w:noProof w:val="0"/>
          <w:lang w:val="en-GB"/>
        </w:rPr>
        <w:t>&lt;/Members&gt;</w:t>
      </w:r>
    </w:p>
    <w:p w14:paraId="7082D840" w14:textId="77777777" w:rsidR="00D07D2A" w:rsidRPr="009837E0" w:rsidRDefault="00D07D2A" w:rsidP="00D07D2A">
      <w:pPr>
        <w:pStyle w:val="NormalBold"/>
      </w:pPr>
      <w:r w:rsidRPr="009837E0">
        <w:rPr>
          <w:rStyle w:val="HideTWBExt"/>
          <w:noProof w:val="0"/>
        </w:rPr>
        <w:t>&lt;/RepeatBlock-By&gt;</w:t>
      </w:r>
    </w:p>
    <w:p w14:paraId="66AF100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507A5DA" w14:textId="77777777" w:rsidR="00D07D2A" w:rsidRPr="009837E0" w:rsidRDefault="00D07D2A" w:rsidP="00D07D2A">
      <w:pPr>
        <w:pStyle w:val="NormalBold"/>
      </w:pPr>
      <w:r w:rsidRPr="009837E0">
        <w:rPr>
          <w:rStyle w:val="HideTWBExt"/>
          <w:noProof w:val="0"/>
        </w:rPr>
        <w:t>&lt;Article&gt;</w:t>
      </w:r>
      <w:r w:rsidRPr="009837E0">
        <w:t>Artykuł 6 – ustęp 2 – litera d a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50F01461" w14:textId="77777777" w:rsidTr="0045320F">
        <w:trPr>
          <w:trHeight w:hRule="exact" w:val="240"/>
          <w:jc w:val="center"/>
        </w:trPr>
        <w:tc>
          <w:tcPr>
            <w:tcW w:w="9752" w:type="dxa"/>
            <w:gridSpan w:val="2"/>
          </w:tcPr>
          <w:p w14:paraId="717281F2" w14:textId="77777777" w:rsidR="00D07D2A" w:rsidRPr="009837E0" w:rsidRDefault="00D07D2A" w:rsidP="0045320F"/>
        </w:tc>
      </w:tr>
      <w:tr w:rsidR="00D07D2A" w:rsidRPr="009837E0" w14:paraId="7610789A" w14:textId="77777777" w:rsidTr="0045320F">
        <w:trPr>
          <w:trHeight w:val="240"/>
          <w:jc w:val="center"/>
        </w:trPr>
        <w:tc>
          <w:tcPr>
            <w:tcW w:w="4876" w:type="dxa"/>
          </w:tcPr>
          <w:p w14:paraId="254AA3A2" w14:textId="77777777" w:rsidR="00D07D2A" w:rsidRPr="009837E0" w:rsidRDefault="00D07D2A" w:rsidP="0045320F">
            <w:pPr>
              <w:pStyle w:val="AmColumnHeading"/>
            </w:pPr>
            <w:r w:rsidRPr="009837E0">
              <w:t>Tekst proponowany przez Komisję</w:t>
            </w:r>
          </w:p>
        </w:tc>
        <w:tc>
          <w:tcPr>
            <w:tcW w:w="4876" w:type="dxa"/>
          </w:tcPr>
          <w:p w14:paraId="3B7441E3" w14:textId="77777777" w:rsidR="00D07D2A" w:rsidRPr="009837E0" w:rsidRDefault="00D07D2A" w:rsidP="0045320F">
            <w:pPr>
              <w:pStyle w:val="AmColumnHeading"/>
            </w:pPr>
            <w:r w:rsidRPr="009837E0">
              <w:t>Poprawka</w:t>
            </w:r>
          </w:p>
        </w:tc>
      </w:tr>
      <w:tr w:rsidR="00D07D2A" w:rsidRPr="009837E0" w14:paraId="57690CA4" w14:textId="77777777" w:rsidTr="0045320F">
        <w:trPr>
          <w:jc w:val="center"/>
        </w:trPr>
        <w:tc>
          <w:tcPr>
            <w:tcW w:w="4876" w:type="dxa"/>
          </w:tcPr>
          <w:p w14:paraId="70EFB5A9" w14:textId="77777777" w:rsidR="00D07D2A" w:rsidRPr="009837E0" w:rsidRDefault="00D07D2A" w:rsidP="0045320F">
            <w:pPr>
              <w:pStyle w:val="Normal6a"/>
            </w:pPr>
          </w:p>
        </w:tc>
        <w:tc>
          <w:tcPr>
            <w:tcW w:w="4876" w:type="dxa"/>
          </w:tcPr>
          <w:p w14:paraId="37190F34" w14:textId="77777777" w:rsidR="00D07D2A" w:rsidRPr="009837E0" w:rsidRDefault="00D07D2A" w:rsidP="0045320F">
            <w:pPr>
              <w:pStyle w:val="Normal6a"/>
            </w:pPr>
            <w:r w:rsidRPr="009837E0">
              <w:rPr>
                <w:b/>
                <w:i/>
                <w:color w:val="000005"/>
              </w:rPr>
              <w:t>da)</w:t>
            </w:r>
            <w:r w:rsidRPr="009837E0">
              <w:rPr>
                <w:color w:val="000005"/>
              </w:rPr>
              <w:tab/>
            </w:r>
            <w:r w:rsidRPr="009837E0">
              <w:rPr>
                <w:b/>
                <w:i/>
                <w:color w:val="000005"/>
              </w:rPr>
              <w:t>aktualne orzecznictwo trybunałów europejskich.</w:t>
            </w:r>
          </w:p>
        </w:tc>
      </w:tr>
    </w:tbl>
    <w:p w14:paraId="7416C5B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8AD05E2" w14:textId="77777777" w:rsidR="00D07D2A" w:rsidRPr="0045320F" w:rsidRDefault="00D07D2A" w:rsidP="00D07D2A">
      <w:pPr>
        <w:rPr>
          <w:lang w:val="en-GB"/>
        </w:rPr>
      </w:pPr>
      <w:r w:rsidRPr="0045320F">
        <w:rPr>
          <w:rStyle w:val="HideTWBExt"/>
          <w:noProof w:val="0"/>
          <w:lang w:val="en-GB"/>
        </w:rPr>
        <w:t>&lt;/Amend&gt;</w:t>
      </w:r>
    </w:p>
    <w:p w14:paraId="54A6F2B5" w14:textId="00D0082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1115</w:t>
      </w:r>
      <w:r w:rsidRPr="0045320F">
        <w:rPr>
          <w:rStyle w:val="HideTWBExt"/>
          <w:noProof w:val="0"/>
          <w:lang w:val="en-GB"/>
        </w:rPr>
        <w:t>&lt;/NumAm&gt;</w:t>
      </w:r>
    </w:p>
    <w:p w14:paraId="23B9FD98"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31428304" w14:textId="77777777" w:rsidR="00D07D2A" w:rsidRPr="009837E0" w:rsidRDefault="00D07D2A" w:rsidP="00D07D2A">
      <w:pPr>
        <w:pStyle w:val="NormalBold"/>
      </w:pPr>
      <w:r w:rsidRPr="009837E0">
        <w:rPr>
          <w:rStyle w:val="HideTWBExt"/>
          <w:noProof w:val="0"/>
        </w:rPr>
        <w:t>&lt;/RepeatBlock-By&gt;</w:t>
      </w:r>
    </w:p>
    <w:p w14:paraId="5FA8FF4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15623ED" w14:textId="77777777" w:rsidR="00D07D2A" w:rsidRPr="009837E0" w:rsidRDefault="00D07D2A" w:rsidP="00D07D2A">
      <w:pPr>
        <w:pStyle w:val="NormalBold"/>
      </w:pPr>
      <w:r w:rsidRPr="009837E0">
        <w:rPr>
          <w:rStyle w:val="HideTWBExt"/>
          <w:noProof w:val="0"/>
        </w:rPr>
        <w:t>&lt;Article&gt;</w:t>
      </w:r>
      <w:r w:rsidRPr="009837E0">
        <w:t>Artykuł 6 – ustęp 2 – litera d b (nowa)</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5F83F968" w14:textId="77777777" w:rsidTr="0045320F">
        <w:trPr>
          <w:trHeight w:hRule="exact" w:val="240"/>
          <w:jc w:val="center"/>
        </w:trPr>
        <w:tc>
          <w:tcPr>
            <w:tcW w:w="9752" w:type="dxa"/>
            <w:gridSpan w:val="2"/>
          </w:tcPr>
          <w:p w14:paraId="10AD32D6" w14:textId="77777777" w:rsidR="00D07D2A" w:rsidRPr="009837E0" w:rsidRDefault="00D07D2A" w:rsidP="0045320F"/>
        </w:tc>
      </w:tr>
      <w:tr w:rsidR="00D07D2A" w:rsidRPr="009837E0" w14:paraId="52574345" w14:textId="77777777" w:rsidTr="0045320F">
        <w:trPr>
          <w:trHeight w:val="240"/>
          <w:jc w:val="center"/>
        </w:trPr>
        <w:tc>
          <w:tcPr>
            <w:tcW w:w="4876" w:type="dxa"/>
          </w:tcPr>
          <w:p w14:paraId="6503F76D" w14:textId="77777777" w:rsidR="00D07D2A" w:rsidRPr="009837E0" w:rsidRDefault="00D07D2A" w:rsidP="0045320F">
            <w:pPr>
              <w:pStyle w:val="AmColumnHeading"/>
            </w:pPr>
            <w:r w:rsidRPr="009837E0">
              <w:t>Tekst proponowany przez Komisję</w:t>
            </w:r>
          </w:p>
        </w:tc>
        <w:tc>
          <w:tcPr>
            <w:tcW w:w="4876" w:type="dxa"/>
          </w:tcPr>
          <w:p w14:paraId="6437F8F9" w14:textId="77777777" w:rsidR="00D07D2A" w:rsidRPr="009837E0" w:rsidRDefault="00D07D2A" w:rsidP="0045320F">
            <w:pPr>
              <w:pStyle w:val="AmColumnHeading"/>
            </w:pPr>
            <w:r w:rsidRPr="009837E0">
              <w:t>Poprawka</w:t>
            </w:r>
          </w:p>
        </w:tc>
      </w:tr>
      <w:tr w:rsidR="00D07D2A" w:rsidRPr="009837E0" w14:paraId="7D30F9DE" w14:textId="77777777" w:rsidTr="0045320F">
        <w:trPr>
          <w:jc w:val="center"/>
        </w:trPr>
        <w:tc>
          <w:tcPr>
            <w:tcW w:w="4876" w:type="dxa"/>
          </w:tcPr>
          <w:p w14:paraId="78BC8D99" w14:textId="77777777" w:rsidR="00D07D2A" w:rsidRPr="009837E0" w:rsidRDefault="00D07D2A" w:rsidP="0045320F">
            <w:pPr>
              <w:pStyle w:val="Normal6a"/>
            </w:pPr>
          </w:p>
        </w:tc>
        <w:tc>
          <w:tcPr>
            <w:tcW w:w="4876" w:type="dxa"/>
          </w:tcPr>
          <w:p w14:paraId="7491171F" w14:textId="77777777" w:rsidR="00D07D2A" w:rsidRPr="009837E0" w:rsidRDefault="00D07D2A" w:rsidP="0045320F">
            <w:pPr>
              <w:pStyle w:val="Normal6a"/>
            </w:pPr>
            <w:r w:rsidRPr="009837E0">
              <w:rPr>
                <w:b/>
                <w:i/>
                <w:color w:val="000005"/>
              </w:rPr>
              <w:t>db)</w:t>
            </w:r>
            <w:r w:rsidRPr="009837E0">
              <w:rPr>
                <w:color w:val="000005"/>
              </w:rPr>
              <w:tab/>
            </w:r>
            <w:r w:rsidRPr="009837E0">
              <w:rPr>
                <w:b/>
                <w:i/>
                <w:color w:val="000005"/>
              </w:rPr>
              <w:t>aktualne orzecznictwo Trybunału Sprawiedliwości Unii Europejskiej i Europejskiego Trybunału Praw Człowieka</w:t>
            </w:r>
          </w:p>
        </w:tc>
      </w:tr>
    </w:tbl>
    <w:p w14:paraId="5AEEB25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23D3EE1" w14:textId="77777777" w:rsidR="00D07D2A" w:rsidRPr="0045320F" w:rsidRDefault="00D07D2A" w:rsidP="00D07D2A">
      <w:pPr>
        <w:rPr>
          <w:lang w:val="en-GB"/>
        </w:rPr>
      </w:pPr>
      <w:r w:rsidRPr="0045320F">
        <w:rPr>
          <w:rStyle w:val="HideTWBExt"/>
          <w:noProof w:val="0"/>
          <w:lang w:val="en-GB"/>
        </w:rPr>
        <w:t>&lt;/Amend&gt;</w:t>
      </w:r>
    </w:p>
    <w:p w14:paraId="2A9FA69E" w14:textId="0515A745"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1116</w:t>
      </w:r>
      <w:r w:rsidRPr="0045320F">
        <w:rPr>
          <w:rStyle w:val="HideTWBExt"/>
          <w:noProof w:val="0"/>
          <w:lang w:val="en-GB"/>
        </w:rPr>
        <w:t>&lt;/NumAm&gt;</w:t>
      </w:r>
    </w:p>
    <w:p w14:paraId="49C7B64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0DA92C3F" w14:textId="77777777" w:rsidR="00D07D2A" w:rsidRPr="009837E0" w:rsidRDefault="00D07D2A" w:rsidP="00D07D2A">
      <w:pPr>
        <w:pStyle w:val="NormalBold"/>
      </w:pPr>
      <w:r w:rsidRPr="009837E0">
        <w:rPr>
          <w:rStyle w:val="HideTWBExt"/>
          <w:noProof w:val="0"/>
        </w:rPr>
        <w:t>&lt;/RepeatBlock-By&gt;</w:t>
      </w:r>
    </w:p>
    <w:p w14:paraId="2E132DE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0D5AA0D" w14:textId="77777777" w:rsidR="00D07D2A" w:rsidRPr="009837E0" w:rsidRDefault="00D07D2A" w:rsidP="00D07D2A">
      <w:pPr>
        <w:pStyle w:val="NormalBold"/>
      </w:pPr>
      <w:r w:rsidRPr="009837E0">
        <w:rPr>
          <w:rStyle w:val="HideTWBExt"/>
          <w:noProof w:val="0"/>
        </w:rPr>
        <w:t>&lt;Article&gt;</w:t>
      </w:r>
      <w:r w:rsidRPr="009837E0">
        <w:t>Artykuł 6 – ustęp 3</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B713A1F" w14:textId="77777777" w:rsidTr="0045320F">
        <w:trPr>
          <w:trHeight w:hRule="exact" w:val="240"/>
          <w:jc w:val="center"/>
        </w:trPr>
        <w:tc>
          <w:tcPr>
            <w:tcW w:w="9752" w:type="dxa"/>
            <w:gridSpan w:val="2"/>
          </w:tcPr>
          <w:p w14:paraId="0FE97D1B" w14:textId="77777777" w:rsidR="00D07D2A" w:rsidRPr="009837E0" w:rsidRDefault="00D07D2A" w:rsidP="0045320F"/>
        </w:tc>
      </w:tr>
      <w:tr w:rsidR="00D07D2A" w:rsidRPr="009837E0" w14:paraId="27F99D49" w14:textId="77777777" w:rsidTr="0045320F">
        <w:trPr>
          <w:trHeight w:val="240"/>
          <w:jc w:val="center"/>
        </w:trPr>
        <w:tc>
          <w:tcPr>
            <w:tcW w:w="4876" w:type="dxa"/>
          </w:tcPr>
          <w:p w14:paraId="11CF6B6A" w14:textId="77777777" w:rsidR="00D07D2A" w:rsidRPr="009837E0" w:rsidRDefault="00D07D2A" w:rsidP="0045320F">
            <w:pPr>
              <w:pStyle w:val="AmColumnHeading"/>
            </w:pPr>
            <w:r w:rsidRPr="009837E0">
              <w:t>Tekst proponowany przez Komisję</w:t>
            </w:r>
          </w:p>
        </w:tc>
        <w:tc>
          <w:tcPr>
            <w:tcW w:w="4876" w:type="dxa"/>
          </w:tcPr>
          <w:p w14:paraId="5D58852B" w14:textId="77777777" w:rsidR="00D07D2A" w:rsidRPr="009837E0" w:rsidRDefault="00D07D2A" w:rsidP="0045320F">
            <w:pPr>
              <w:pStyle w:val="AmColumnHeading"/>
            </w:pPr>
            <w:r w:rsidRPr="009837E0">
              <w:t>Poprawka</w:t>
            </w:r>
          </w:p>
        </w:tc>
      </w:tr>
      <w:tr w:rsidR="00D07D2A" w:rsidRPr="009837E0" w14:paraId="41D2EC23" w14:textId="77777777" w:rsidTr="0045320F">
        <w:trPr>
          <w:jc w:val="center"/>
        </w:trPr>
        <w:tc>
          <w:tcPr>
            <w:tcW w:w="4876" w:type="dxa"/>
          </w:tcPr>
          <w:p w14:paraId="2E13CB1E" w14:textId="77777777" w:rsidR="00D07D2A" w:rsidRPr="009837E0" w:rsidRDefault="00D07D2A" w:rsidP="0045320F">
            <w:pPr>
              <w:pStyle w:val="Normal6a"/>
            </w:pPr>
            <w:r w:rsidRPr="009837E0">
              <w:rPr>
                <w:b/>
                <w:i/>
              </w:rPr>
              <w:t>3.</w:t>
            </w:r>
            <w:r w:rsidRPr="009837E0">
              <w:tab/>
            </w:r>
            <w:r w:rsidRPr="009837E0">
              <w:rPr>
                <w:b/>
                <w:i/>
              </w:rPr>
              <w:t xml:space="preserve">Państwa członkowskie posiadają krajowe strategie mające na celu zapewnienie wystarczającej zdolności do wdrożenia skutecznego systemu zarządzania azylem i migracją zgodnie z zasadami określonymi w niniejszej części. </w:t>
            </w:r>
            <w:r w:rsidRPr="009837E0">
              <w:rPr>
                <w:b/>
                <w:bCs/>
                <w:i/>
                <w:iCs/>
              </w:rPr>
              <w:t>Strategie te obejmują również planowanie ewentualnościowe na szczeblu krajowym, z uwzględnieniem planowania ewentualnościowego na podstawie rozporządzenia (UE) XXX/XXX [Agencja Unii Europejskiej ds. Azylu], rozporządzenia (UE) 2019/1896</w:t>
            </w:r>
            <w:r w:rsidRPr="009837E0">
              <w:rPr>
                <w:rStyle w:val="SupBoldItalic"/>
                <w:b w:val="0"/>
                <w:bCs/>
                <w:i w:val="0"/>
                <w:iCs/>
              </w:rPr>
              <w:t>56</w:t>
            </w:r>
            <w:r w:rsidRPr="009837E0">
              <w:rPr>
                <w:b/>
                <w:bCs/>
                <w:i/>
                <w:iCs/>
              </w:rPr>
              <w:t xml:space="preserve"> (Europejska Agencja Straży Granicznej i Przybrzeżnej) i dyrektywy XXX/XXX/UE [dyrektywa w sprawie warunków przyjmowania] oraz sprawozdań Komisji opublikowanych w ramach planu gotowości do reagowania w obszarze migracji i na wypadek kryzysu migracyjnego. </w:t>
            </w:r>
            <w:r w:rsidRPr="009837E0">
              <w:rPr>
                <w:b/>
                <w:i/>
              </w:rPr>
              <w:t>Przedmiotowe krajowe strategie obejmują informacje na temat sposobu, w jaki państwo członkowskie realizuje zasady określone w niniejszej części oraz wypełnia zobowiązania prawne, które z nich wynikają na szczeblu krajowym. Uwzględniają one inne istotne strategie oraz istniejące środki wsparcia, zwłaszcza wprowadzone rozporządzeniem (UE) XXX/XXX [Fundusz Azylu i Migracji] i rozporządzeniem (UE) XXX/XXX [Agencja Unii Europejskiej ds. Azylu], oraz są spójne z krajowymi strategiami dotyczącymi zintegrowanego zarządzania granicami, ustanowionymi zgodnie z art. 8 ust. 6 rozporządzenia (UE) 2019/1896, i stanowią ich uzupełnienie. W przedmiotowych strategiach należy uwzględnić również wyniki monitorowania prowadzonego przez Agencję ds. Azylu oraz Europejską Agencję Straży Granicznej i Przybrzeżnej, wyniki oceny przeprowadzonej zgodnie z rozporządzeniem Rady nr 1053/2013, a także ocen przeprowadzanych zgodnie z art. 7 rozporządzenia (UE) XXX/XXX [rozporządzenie w sprawie kontroli przesiewowej].</w:t>
            </w:r>
          </w:p>
        </w:tc>
        <w:tc>
          <w:tcPr>
            <w:tcW w:w="4876" w:type="dxa"/>
          </w:tcPr>
          <w:p w14:paraId="48641052" w14:textId="77777777" w:rsidR="00D07D2A" w:rsidRPr="009837E0" w:rsidRDefault="00D07D2A" w:rsidP="0045320F">
            <w:pPr>
              <w:pStyle w:val="Normal6a"/>
            </w:pPr>
            <w:r w:rsidRPr="009837E0">
              <w:rPr>
                <w:b/>
                <w:i/>
                <w:color w:val="000005"/>
              </w:rPr>
              <w:t>skreśla się</w:t>
            </w:r>
          </w:p>
        </w:tc>
      </w:tr>
      <w:tr w:rsidR="00D07D2A" w:rsidRPr="009837E0" w14:paraId="7D857177" w14:textId="77777777" w:rsidTr="0045320F">
        <w:trPr>
          <w:jc w:val="center"/>
        </w:trPr>
        <w:tc>
          <w:tcPr>
            <w:tcW w:w="4876" w:type="dxa"/>
          </w:tcPr>
          <w:p w14:paraId="53B9C618" w14:textId="77777777" w:rsidR="00D07D2A" w:rsidRPr="009837E0" w:rsidRDefault="00D07D2A" w:rsidP="0045320F">
            <w:pPr>
              <w:pStyle w:val="Normal6a"/>
            </w:pPr>
            <w:r w:rsidRPr="009837E0">
              <w:t>_________________</w:t>
            </w:r>
          </w:p>
        </w:tc>
        <w:tc>
          <w:tcPr>
            <w:tcW w:w="4876" w:type="dxa"/>
          </w:tcPr>
          <w:p w14:paraId="18F15638" w14:textId="77777777" w:rsidR="00D07D2A" w:rsidRPr="009837E0" w:rsidRDefault="00D07D2A" w:rsidP="0045320F">
            <w:pPr>
              <w:pStyle w:val="Normal6a"/>
            </w:pPr>
          </w:p>
        </w:tc>
      </w:tr>
      <w:tr w:rsidR="00D07D2A" w:rsidRPr="009837E0" w14:paraId="49EC7365" w14:textId="77777777" w:rsidTr="0045320F">
        <w:trPr>
          <w:jc w:val="center"/>
        </w:trPr>
        <w:tc>
          <w:tcPr>
            <w:tcW w:w="4876" w:type="dxa"/>
          </w:tcPr>
          <w:p w14:paraId="035EDB3E" w14:textId="77777777" w:rsidR="00D07D2A" w:rsidRPr="009837E0" w:rsidRDefault="00D07D2A" w:rsidP="0045320F">
            <w:pPr>
              <w:pStyle w:val="Normal6a"/>
            </w:pPr>
            <w:r w:rsidRPr="009837E0">
              <w:rPr>
                <w:rStyle w:val="SupBoldItalic"/>
              </w:rPr>
              <w:t>56</w:t>
            </w:r>
            <w:r w:rsidRPr="009837E0">
              <w:t xml:space="preserve"> </w:t>
            </w:r>
            <w:r w:rsidRPr="009837E0">
              <w:rPr>
                <w:b/>
                <w:i/>
              </w:rPr>
              <w:t>Rozporządzenie Parlamentu Europejskiego i Rady (UE) 2019/1896 z dnia 13 listopada 2019 r. w sprawie Europejskiej Straży Granicznej i Przybrzeżnej oraz uchylenia rozporządzeń (UE) nr 1052/2013 i (UE) 2016/1624, Dz.U. L 295 z 14.11.2019, s. 1.</w:t>
            </w:r>
          </w:p>
        </w:tc>
        <w:tc>
          <w:tcPr>
            <w:tcW w:w="4876" w:type="dxa"/>
          </w:tcPr>
          <w:p w14:paraId="690D9A7C" w14:textId="77777777" w:rsidR="00D07D2A" w:rsidRPr="009837E0" w:rsidRDefault="00D07D2A" w:rsidP="0045320F">
            <w:pPr>
              <w:pStyle w:val="Normal6a"/>
            </w:pPr>
          </w:p>
        </w:tc>
      </w:tr>
    </w:tbl>
    <w:p w14:paraId="0F13B632"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241611A" w14:textId="77777777" w:rsidR="00D07D2A" w:rsidRPr="0045320F" w:rsidRDefault="00D07D2A" w:rsidP="00D07D2A">
      <w:pPr>
        <w:rPr>
          <w:lang w:val="en-GB"/>
        </w:rPr>
      </w:pPr>
      <w:r w:rsidRPr="0045320F">
        <w:rPr>
          <w:rStyle w:val="HideTWBExt"/>
          <w:noProof w:val="0"/>
          <w:lang w:val="en-GB"/>
        </w:rPr>
        <w:t>&lt;/Amend&gt;</w:t>
      </w:r>
    </w:p>
    <w:p w14:paraId="3E438C4A" w14:textId="70B1EDE4"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1117</w:t>
      </w:r>
      <w:r w:rsidRPr="0045320F">
        <w:rPr>
          <w:rStyle w:val="HideTWBExt"/>
          <w:noProof w:val="0"/>
          <w:lang w:val="en-GB"/>
        </w:rPr>
        <w:t>&lt;/NumAm&gt;</w:t>
      </w:r>
    </w:p>
    <w:p w14:paraId="4069D6D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3763B56C" w14:textId="77777777" w:rsidR="00D07D2A" w:rsidRPr="009837E0" w:rsidRDefault="00D07D2A" w:rsidP="00D07D2A">
      <w:pPr>
        <w:pStyle w:val="NormalBold"/>
      </w:pPr>
      <w:r w:rsidRPr="009837E0">
        <w:rPr>
          <w:rStyle w:val="HideTWBExt"/>
          <w:noProof w:val="0"/>
        </w:rPr>
        <w:t>&lt;/RepeatBlock-By&gt;</w:t>
      </w:r>
    </w:p>
    <w:p w14:paraId="0733B65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5E80E96" w14:textId="77777777" w:rsidR="00D07D2A" w:rsidRPr="009837E0" w:rsidRDefault="00D07D2A" w:rsidP="00D07D2A">
      <w:pPr>
        <w:pStyle w:val="NormalBold"/>
      </w:pPr>
      <w:r w:rsidRPr="009837E0">
        <w:rPr>
          <w:rStyle w:val="HideTWBExt"/>
          <w:noProof w:val="0"/>
        </w:rPr>
        <w:t>&lt;Article&gt;</w:t>
      </w:r>
      <w:r w:rsidRPr="009837E0">
        <w:t>Artykuł 6 – ustęp 3</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E51A0A4" w14:textId="77777777" w:rsidTr="0045320F">
        <w:trPr>
          <w:trHeight w:hRule="exact" w:val="240"/>
          <w:jc w:val="center"/>
        </w:trPr>
        <w:tc>
          <w:tcPr>
            <w:tcW w:w="9752" w:type="dxa"/>
            <w:gridSpan w:val="2"/>
          </w:tcPr>
          <w:p w14:paraId="1284738D" w14:textId="77777777" w:rsidR="00D07D2A" w:rsidRPr="009837E0" w:rsidRDefault="00D07D2A" w:rsidP="0045320F"/>
        </w:tc>
      </w:tr>
      <w:tr w:rsidR="00D07D2A" w:rsidRPr="009837E0" w14:paraId="219ECB7B" w14:textId="77777777" w:rsidTr="0045320F">
        <w:trPr>
          <w:trHeight w:val="240"/>
          <w:jc w:val="center"/>
        </w:trPr>
        <w:tc>
          <w:tcPr>
            <w:tcW w:w="4876" w:type="dxa"/>
          </w:tcPr>
          <w:p w14:paraId="1C8CAB2B" w14:textId="77777777" w:rsidR="00D07D2A" w:rsidRPr="009837E0" w:rsidRDefault="00D07D2A" w:rsidP="0045320F">
            <w:pPr>
              <w:pStyle w:val="AmColumnHeading"/>
            </w:pPr>
            <w:r w:rsidRPr="009837E0">
              <w:t>Tekst proponowany przez Komisję</w:t>
            </w:r>
          </w:p>
        </w:tc>
        <w:tc>
          <w:tcPr>
            <w:tcW w:w="4876" w:type="dxa"/>
          </w:tcPr>
          <w:p w14:paraId="5B8F4033" w14:textId="77777777" w:rsidR="00D07D2A" w:rsidRPr="009837E0" w:rsidRDefault="00D07D2A" w:rsidP="0045320F">
            <w:pPr>
              <w:pStyle w:val="AmColumnHeading"/>
            </w:pPr>
            <w:r w:rsidRPr="009837E0">
              <w:t>Poprawka</w:t>
            </w:r>
          </w:p>
        </w:tc>
      </w:tr>
      <w:tr w:rsidR="00D07D2A" w:rsidRPr="009837E0" w14:paraId="13A536EC" w14:textId="77777777" w:rsidTr="0045320F">
        <w:trPr>
          <w:jc w:val="center"/>
        </w:trPr>
        <w:tc>
          <w:tcPr>
            <w:tcW w:w="4876" w:type="dxa"/>
          </w:tcPr>
          <w:p w14:paraId="63F0F730" w14:textId="77777777" w:rsidR="00D07D2A" w:rsidRPr="009837E0" w:rsidRDefault="00D07D2A" w:rsidP="0045320F">
            <w:pPr>
              <w:pStyle w:val="Normal6a"/>
            </w:pPr>
            <w:r w:rsidRPr="009837E0">
              <w:t>3.</w:t>
            </w:r>
            <w:r w:rsidRPr="009837E0">
              <w:tab/>
              <w:t xml:space="preserve">Państwa członkowskie posiadają krajowe strategie mające na celu zapewnienie wystarczającej zdolności </w:t>
            </w:r>
            <w:r w:rsidRPr="009837E0">
              <w:rPr>
                <w:b/>
                <w:bCs/>
                <w:i/>
                <w:iCs/>
              </w:rPr>
              <w:t>do wdrożenia skutecznego systemu zarządzania azylem i</w:t>
            </w:r>
            <w:r w:rsidRPr="009837E0">
              <w:t xml:space="preserve"> migracją </w:t>
            </w:r>
            <w:r w:rsidRPr="009837E0">
              <w:rPr>
                <w:b/>
                <w:bCs/>
                <w:i/>
                <w:iCs/>
              </w:rPr>
              <w:t>zgodnie z zasadami określonymi w niniejszej części</w:t>
            </w:r>
            <w:r w:rsidRPr="009837E0">
              <w:t xml:space="preserve">. </w:t>
            </w:r>
            <w:r w:rsidRPr="009837E0">
              <w:rPr>
                <w:i/>
                <w:iCs/>
              </w:rPr>
              <w:t>S</w:t>
            </w:r>
            <w:r w:rsidRPr="009837E0">
              <w:rPr>
                <w:b/>
                <w:bCs/>
                <w:i/>
                <w:iCs/>
              </w:rPr>
              <w:t>trategie te obejmują również planowanie ewentualnościowe na szczeblu krajowym, z uwzględnieniem planowania ewentualnościowego na podstawie rozporządzenia (UE) XXX/XXX [Agencja Unii Europejskiej ds. Azylu], rozporządzenia (UE) 2019/1896</w:t>
            </w:r>
            <w:r w:rsidRPr="009837E0">
              <w:rPr>
                <w:rStyle w:val="SupBoldItalic"/>
                <w:b w:val="0"/>
                <w:bCs/>
                <w:i w:val="0"/>
                <w:iCs/>
              </w:rPr>
              <w:t>56</w:t>
            </w:r>
            <w:r w:rsidRPr="009837E0">
              <w:rPr>
                <w:b/>
                <w:bCs/>
                <w:i/>
                <w:iCs/>
              </w:rPr>
              <w:t xml:space="preserve"> (Europejska Agencja Straży Granicznej i Przybrzeżnej)</w:t>
            </w:r>
            <w:r w:rsidRPr="009837E0">
              <w:rPr>
                <w:b/>
                <w:i/>
              </w:rPr>
              <w:t xml:space="preserve"> </w:t>
            </w:r>
            <w:r w:rsidRPr="009837E0">
              <w:rPr>
                <w:b/>
                <w:bCs/>
                <w:i/>
              </w:rPr>
              <w:t>i dyrektywy XXX/XXX/UE [dyrektywa w sprawie warunków przyjmowania] oraz sprawozdań Komisji opublikowanych w ramach planu gotowości do reagowania w obszarze migracji i na wypadek kryzysu migracyjneg</w:t>
            </w:r>
            <w:r w:rsidRPr="009837E0">
              <w:rPr>
                <w:b/>
                <w:i/>
              </w:rPr>
              <w:t>o. Przedmiotowe krajowe strategie obejmują informacje na temat sposobu, w jaki państwo członkowskie realizuje zasady określone w niniejszej części oraz wypełnia zobowiązania prawne, które z nich wynikają na szczeblu krajowym. Uwzględniają one inne istotne strategie oraz istniejące środki wsparcia, zwłaszcza wprowadzone rozporządzeniem (UE) XXX/XXX [Fundusz Azylu i Migracji] i rozporządzeniem (UE) XXX/XXX [Agencja Unii Europejskiej ds. Azylu], oraz są spójne z krajowymi strategiami dotyczącymi zintegrowanego zarządzania granicami, ustanowionymi zgodnie z art. 8 ust. 6 rozporządzenia (UE) 2019/1896, i stanowią ich uzupełnienie. W przedmiotowych strategiach należy uwzględnić również wyniki monitorowania prowadzonego przez Agencję ds. Azylu oraz Europejską Agencję Straży Granicznej i Przybrzeżnej, wyniki oceny przeprowadzonej zgodnie z rozporządzeniem Rady nr 1053/2013, a także ocen przeprowadzanych zgodnie z art. 7 rozporządzenia (UE) XXX/XXX [rozporządzenie w sprawie kontroli przesiewowej].</w:t>
            </w:r>
          </w:p>
        </w:tc>
        <w:tc>
          <w:tcPr>
            <w:tcW w:w="4876" w:type="dxa"/>
          </w:tcPr>
          <w:p w14:paraId="2E47CD8C" w14:textId="77777777" w:rsidR="00D07D2A" w:rsidRPr="009837E0" w:rsidRDefault="00D07D2A" w:rsidP="0045320F">
            <w:pPr>
              <w:pStyle w:val="Normal6a"/>
            </w:pPr>
            <w:r w:rsidRPr="009837E0">
              <w:rPr>
                <w:color w:val="000005"/>
              </w:rPr>
              <w:t>3.</w:t>
            </w:r>
            <w:r w:rsidRPr="009837E0">
              <w:rPr>
                <w:color w:val="000005"/>
              </w:rPr>
              <w:tab/>
              <w:t xml:space="preserve">Państwa członkowskie posiadają krajowe strategie mające na celu zapewnienie wystarczającej zdolności </w:t>
            </w:r>
            <w:r w:rsidRPr="009837E0">
              <w:rPr>
                <w:b/>
                <w:bCs/>
                <w:i/>
                <w:iCs/>
                <w:color w:val="000005"/>
              </w:rPr>
              <w:t>do ochrony swoich granic i do zdecydowanego reagowania na nielegalną migrację</w:t>
            </w:r>
            <w:r w:rsidRPr="009837E0">
              <w:rPr>
                <w:color w:val="000005"/>
              </w:rPr>
              <w:t>.</w:t>
            </w:r>
          </w:p>
        </w:tc>
      </w:tr>
      <w:tr w:rsidR="00D07D2A" w:rsidRPr="009837E0" w14:paraId="61055A74" w14:textId="77777777" w:rsidTr="0045320F">
        <w:trPr>
          <w:jc w:val="center"/>
        </w:trPr>
        <w:tc>
          <w:tcPr>
            <w:tcW w:w="4876" w:type="dxa"/>
          </w:tcPr>
          <w:p w14:paraId="4438C504" w14:textId="77777777" w:rsidR="00D07D2A" w:rsidRPr="009837E0" w:rsidRDefault="00D07D2A" w:rsidP="0045320F">
            <w:pPr>
              <w:pStyle w:val="Normal6a"/>
            </w:pPr>
            <w:r w:rsidRPr="009837E0">
              <w:t>_________________</w:t>
            </w:r>
          </w:p>
        </w:tc>
        <w:tc>
          <w:tcPr>
            <w:tcW w:w="4876" w:type="dxa"/>
          </w:tcPr>
          <w:p w14:paraId="50EAF6A8" w14:textId="77777777" w:rsidR="00D07D2A" w:rsidRPr="009837E0" w:rsidRDefault="00D07D2A" w:rsidP="0045320F">
            <w:pPr>
              <w:pStyle w:val="Normal6a"/>
            </w:pPr>
          </w:p>
        </w:tc>
      </w:tr>
      <w:tr w:rsidR="00D07D2A" w:rsidRPr="009837E0" w14:paraId="3F73DFC5" w14:textId="77777777" w:rsidTr="0045320F">
        <w:trPr>
          <w:jc w:val="center"/>
        </w:trPr>
        <w:tc>
          <w:tcPr>
            <w:tcW w:w="4876" w:type="dxa"/>
          </w:tcPr>
          <w:p w14:paraId="256C02A9" w14:textId="77777777" w:rsidR="00D07D2A" w:rsidRPr="009837E0" w:rsidRDefault="00D07D2A" w:rsidP="0045320F">
            <w:pPr>
              <w:pStyle w:val="Normal6a"/>
            </w:pPr>
            <w:r w:rsidRPr="009837E0">
              <w:rPr>
                <w:rStyle w:val="SupBoldItalic"/>
              </w:rPr>
              <w:t>56</w:t>
            </w:r>
            <w:r w:rsidRPr="009837E0">
              <w:t xml:space="preserve"> </w:t>
            </w:r>
            <w:r w:rsidRPr="009837E0">
              <w:rPr>
                <w:b/>
                <w:bCs/>
                <w:i/>
                <w:iCs/>
              </w:rPr>
              <w:t>Rozporządzenie Parlamentu Europejskiego i Rady (UE) 2019/1896 z dnia 13 listopada 2019 r. w sprawie Europejskiej Straży Granicznej i Przybrzeżnej oraz uchylenia rozporządzeń (UE) nr 1052/2013 i (UE) 2016/1624, Dz.U. L 295 z 14.11.2019, s. 1.</w:t>
            </w:r>
          </w:p>
        </w:tc>
        <w:tc>
          <w:tcPr>
            <w:tcW w:w="4876" w:type="dxa"/>
          </w:tcPr>
          <w:p w14:paraId="3BAEE429" w14:textId="77777777" w:rsidR="00D07D2A" w:rsidRPr="009837E0" w:rsidRDefault="00D07D2A" w:rsidP="0045320F">
            <w:pPr>
              <w:pStyle w:val="Normal6a"/>
            </w:pPr>
          </w:p>
        </w:tc>
      </w:tr>
    </w:tbl>
    <w:p w14:paraId="5B5C717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479C776" w14:textId="77777777" w:rsidR="00D07D2A" w:rsidRPr="0045320F" w:rsidRDefault="00D07D2A" w:rsidP="00D07D2A">
      <w:pPr>
        <w:rPr>
          <w:lang w:val="en-GB"/>
        </w:rPr>
      </w:pPr>
      <w:r w:rsidRPr="0045320F">
        <w:rPr>
          <w:rStyle w:val="HideTWBExt"/>
          <w:noProof w:val="0"/>
          <w:lang w:val="en-GB"/>
        </w:rPr>
        <w:t>&lt;/Amend&gt;</w:t>
      </w:r>
    </w:p>
    <w:p w14:paraId="35D1FAC5" w14:textId="23CC14D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1118</w:t>
      </w:r>
      <w:r w:rsidRPr="0045320F">
        <w:rPr>
          <w:rStyle w:val="HideTWBExt"/>
          <w:noProof w:val="0"/>
          <w:lang w:val="en-GB"/>
        </w:rPr>
        <w:t>&lt;/NumAm&gt;</w:t>
      </w:r>
    </w:p>
    <w:p w14:paraId="538E25B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Juan Ignacio Zoido Álvarez</w:t>
      </w:r>
      <w:r w:rsidRPr="0045320F">
        <w:rPr>
          <w:rStyle w:val="HideTWBExt"/>
          <w:noProof w:val="0"/>
          <w:lang w:val="en-GB"/>
        </w:rPr>
        <w:t>&lt;/Members&gt;</w:t>
      </w:r>
    </w:p>
    <w:p w14:paraId="0F49C8A2" w14:textId="77777777" w:rsidR="00D07D2A" w:rsidRPr="009837E0" w:rsidRDefault="00D07D2A" w:rsidP="00D07D2A">
      <w:pPr>
        <w:pStyle w:val="NormalBold"/>
      </w:pPr>
      <w:r w:rsidRPr="009837E0">
        <w:rPr>
          <w:rStyle w:val="HideTWBExt"/>
          <w:noProof w:val="0"/>
        </w:rPr>
        <w:t>&lt;/RepeatBlock-By&gt;</w:t>
      </w:r>
    </w:p>
    <w:p w14:paraId="1CA2989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4C49300" w14:textId="77777777" w:rsidR="00D07D2A" w:rsidRPr="009837E0" w:rsidRDefault="00D07D2A" w:rsidP="00D07D2A">
      <w:pPr>
        <w:pStyle w:val="NormalBold"/>
      </w:pPr>
      <w:r w:rsidRPr="009837E0">
        <w:rPr>
          <w:rStyle w:val="HideTWBExt"/>
          <w:noProof w:val="0"/>
        </w:rPr>
        <w:t>&lt;Article&gt;</w:t>
      </w:r>
      <w:r w:rsidRPr="009837E0">
        <w:t>Artykuł 6 – ustęp 3</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2A74CE3" w14:textId="77777777" w:rsidTr="0045320F">
        <w:trPr>
          <w:trHeight w:hRule="exact" w:val="240"/>
          <w:jc w:val="center"/>
        </w:trPr>
        <w:tc>
          <w:tcPr>
            <w:tcW w:w="9752" w:type="dxa"/>
            <w:gridSpan w:val="2"/>
          </w:tcPr>
          <w:p w14:paraId="24483F0B" w14:textId="77777777" w:rsidR="00D07D2A" w:rsidRPr="009837E0" w:rsidRDefault="00D07D2A" w:rsidP="0045320F"/>
        </w:tc>
      </w:tr>
      <w:tr w:rsidR="00D07D2A" w:rsidRPr="009837E0" w14:paraId="60B3A55F" w14:textId="77777777" w:rsidTr="0045320F">
        <w:trPr>
          <w:trHeight w:val="240"/>
          <w:jc w:val="center"/>
        </w:trPr>
        <w:tc>
          <w:tcPr>
            <w:tcW w:w="4876" w:type="dxa"/>
          </w:tcPr>
          <w:p w14:paraId="673D434E" w14:textId="77777777" w:rsidR="00D07D2A" w:rsidRPr="009837E0" w:rsidRDefault="00D07D2A" w:rsidP="0045320F">
            <w:pPr>
              <w:pStyle w:val="AmColumnHeading"/>
            </w:pPr>
            <w:r w:rsidRPr="009837E0">
              <w:t>Tekst proponowany przez Komisję</w:t>
            </w:r>
          </w:p>
        </w:tc>
        <w:tc>
          <w:tcPr>
            <w:tcW w:w="4876" w:type="dxa"/>
          </w:tcPr>
          <w:p w14:paraId="344BF2F0" w14:textId="77777777" w:rsidR="00D07D2A" w:rsidRPr="009837E0" w:rsidRDefault="00D07D2A" w:rsidP="0045320F">
            <w:pPr>
              <w:pStyle w:val="AmColumnHeading"/>
            </w:pPr>
            <w:r w:rsidRPr="009837E0">
              <w:t>Poprawka</w:t>
            </w:r>
          </w:p>
        </w:tc>
      </w:tr>
      <w:tr w:rsidR="00D07D2A" w:rsidRPr="009837E0" w14:paraId="656BD023" w14:textId="77777777" w:rsidTr="0045320F">
        <w:trPr>
          <w:jc w:val="center"/>
        </w:trPr>
        <w:tc>
          <w:tcPr>
            <w:tcW w:w="4876" w:type="dxa"/>
          </w:tcPr>
          <w:p w14:paraId="66DC1297" w14:textId="77777777" w:rsidR="00D07D2A" w:rsidRPr="009837E0" w:rsidRDefault="00D07D2A" w:rsidP="0045320F">
            <w:pPr>
              <w:pStyle w:val="Normal6a"/>
            </w:pPr>
            <w:r w:rsidRPr="009837E0">
              <w:t>3.</w:t>
            </w:r>
            <w:r w:rsidRPr="009837E0">
              <w:tab/>
              <w:t>Państwa członkowskie posiadają krajowe strategie</w:t>
            </w:r>
            <w:r w:rsidRPr="009837E0">
              <w:rPr>
                <w:b/>
                <w:i/>
              </w:rPr>
              <w:t xml:space="preserve"> mające</w:t>
            </w:r>
            <w:r w:rsidRPr="009837E0">
              <w:t xml:space="preserve"> na celu zapewnienie wystarczającej zdolności do wdrożenia skutecznego systemu zarządzania azylem i migracją zgodnie z zasadami określonymi w niniejszej części. Strategie te obejmują również planowanie ewentualnościowe na szczeblu krajowym, z uwzględnieniem planowania ewentualnościowego na podstawie rozporządzenia (UE) XXX/XXX [Agencja Unii Europejskiej ds. Azylu], rozporządzenia (UE) 2019/1896</w:t>
            </w:r>
            <w:r w:rsidRPr="009837E0">
              <w:rPr>
                <w:rStyle w:val="Sup"/>
              </w:rPr>
              <w:t>56</w:t>
            </w:r>
            <w:r w:rsidRPr="009837E0">
              <w:t xml:space="preserve"> (Europejska Agencja Straży Granicznej i Przybrzeżnej) i dyrektywy XXX/XXX/UE [dyrektywa w sprawie warunków przyjmowania]</w:t>
            </w:r>
            <w:r w:rsidRPr="009837E0">
              <w:rPr>
                <w:b/>
                <w:i/>
              </w:rPr>
              <w:t xml:space="preserve"> oraz sprawozdań</w:t>
            </w:r>
            <w:r w:rsidRPr="009837E0">
              <w:t xml:space="preserve"> Komisji </w:t>
            </w:r>
            <w:r w:rsidRPr="009837E0">
              <w:rPr>
                <w:b/>
                <w:i/>
              </w:rPr>
              <w:t>opublikowanych</w:t>
            </w:r>
            <w:r w:rsidRPr="009837E0">
              <w:t xml:space="preserve"> w ramach planu gotowości do reagowania w obszarze migracji i na wypadek kryzysu migracyjnego. Przedmiotowe krajowe strategie obejmują informacje na temat sposobu, w jaki państwo członkowskie realizuje zasady określone w niniejszej części oraz wypełnia zobowiązania prawne, które z nich wynikają na szczeblu krajowym. Uwzględniają one inne istotne strategie oraz istniejące środki wsparcia, zwłaszcza wprowadzone rozporządzeniem (UE) XXX/XXX [Fundusz Azylu i Migracji] i rozporządzeniem (UE) XXX/XXX [Agencja Unii Europejskiej ds. Azylu], oraz są spójne z krajowymi strategiami dotyczącymi zintegrowanego zarządzania granicami, ustanowionymi zgodnie z art. 8 ust. 6 rozporządzenia (UE) 2019/1896, i stanowią ich uzupełnienie. W przedmiotowych strategiach należy uwzględnić również wyniki monitorowania prowadzonego przez Agencję ds. Azylu oraz Europejską Agencję Straży Granicznej i Przybrzeżnej, wyniki oceny przeprowadzonej zgodnie z rozporządzeniem Rady nr 1053/2013, a także ocen przeprowadzanych zgodnie z art. 7 rozporządzenia (UE) XXX/XXX [rozporządzenie w sprawie kontroli przesiewowej].</w:t>
            </w:r>
          </w:p>
        </w:tc>
        <w:tc>
          <w:tcPr>
            <w:tcW w:w="4876" w:type="dxa"/>
          </w:tcPr>
          <w:p w14:paraId="23C205F8" w14:textId="77777777" w:rsidR="00D07D2A" w:rsidRPr="009837E0" w:rsidRDefault="00D07D2A" w:rsidP="0045320F">
            <w:pPr>
              <w:pStyle w:val="Normal6a"/>
            </w:pPr>
            <w:r w:rsidRPr="009837E0">
              <w:rPr>
                <w:color w:val="000005"/>
              </w:rPr>
              <w:t>3.</w:t>
            </w:r>
            <w:r w:rsidRPr="009837E0">
              <w:rPr>
                <w:color w:val="000005"/>
              </w:rPr>
              <w:tab/>
              <w:t>Państwa członkowskie posiadają krajowe strategie</w:t>
            </w:r>
            <w:r w:rsidRPr="009837E0">
              <w:rPr>
                <w:b/>
                <w:i/>
                <w:color w:val="000005"/>
              </w:rPr>
              <w:t xml:space="preserve"> wyznaczające strategiczne podejście, które mają</w:t>
            </w:r>
            <w:r w:rsidRPr="009837E0">
              <w:rPr>
                <w:color w:val="000005"/>
              </w:rPr>
              <w:t xml:space="preserve"> na celu zapewnienie wystarczającej zdolności do wdrożenia skutecznego systemu zarządzania azylem i migracją zgodnie z zasadami określonymi w niniejszej części</w:t>
            </w:r>
            <w:r w:rsidRPr="009837E0">
              <w:rPr>
                <w:b/>
                <w:i/>
                <w:color w:val="000005"/>
              </w:rPr>
              <w:t>, z uwzględnieniem konkretnej sytuacji państw członkowskich, a w szczególności, ich położenia geograficznego</w:t>
            </w:r>
            <w:r w:rsidRPr="009837E0">
              <w:rPr>
                <w:color w:val="000005"/>
              </w:rPr>
              <w:t>. Strategie te obejmują również planowanie ewentualnościowe na szczeblu krajowym, z uwzględnieniem planowania ewentualnościowego na podstawie rozporządzenia (UE) XXX/XXX [Agencja Unii Europejskiej ds. Azylu], rozporządzenia (UE) 2019/1896</w:t>
            </w:r>
            <w:r w:rsidRPr="009837E0">
              <w:rPr>
                <w:rStyle w:val="Sup"/>
                <w:color w:val="000005"/>
              </w:rPr>
              <w:t>56</w:t>
            </w:r>
            <w:r w:rsidRPr="009837E0">
              <w:rPr>
                <w:color w:val="000005"/>
              </w:rPr>
              <w:t xml:space="preserve"> (Europejska Agencja Straży Granicznej i Przybrzeżnej) i dyrektywy XXX/XXX/UE [dyrektywa w sprawie warunków przyjmowania]</w:t>
            </w:r>
            <w:r w:rsidRPr="009837E0">
              <w:rPr>
                <w:b/>
                <w:i/>
                <w:color w:val="000005"/>
              </w:rPr>
              <w:t>. Państwa członkowskie opracowują te strategie uwzględniając sprawozdania</w:t>
            </w:r>
            <w:r w:rsidRPr="009837E0">
              <w:rPr>
                <w:color w:val="000005"/>
              </w:rPr>
              <w:t xml:space="preserve"> Komisji </w:t>
            </w:r>
            <w:r w:rsidRPr="009837E0">
              <w:rPr>
                <w:b/>
                <w:i/>
                <w:color w:val="000005"/>
              </w:rPr>
              <w:t>opublikowane</w:t>
            </w:r>
            <w:r w:rsidRPr="009837E0">
              <w:rPr>
                <w:color w:val="000005"/>
              </w:rPr>
              <w:t xml:space="preserve"> w ramach planu gotowości do reagowania w obszarze migracji i na wypadek kryzysu migracyjnego. Przedmiotowe krajowe strategie obejmują informacje na temat sposobu, w jaki państwo członkowskie realizuje zasady określone w niniejszej części oraz wypełnia zobowiązania prawne, które z nich wynikają na szczeblu krajowym. Uwzględniają one inne istotne strategie oraz istniejące środki wsparcia, zwłaszcza wprowadzone rozporządzeniem (UE) XXX/XXX [Fundusz Azylu i Migracji] i rozporządzeniem (UE) XXX/XXX [Agencja Unii Europejskiej ds. Azylu], oraz są spójne z krajowymi strategiami dotyczącymi zintegrowanego zarządzania granicami, ustanowionymi zgodnie z art. 8 ust. 6 rozporządzenia (UE) 2019/1896, i stanowią ich uzupełnienie. W przedmiotowych strategiach należy uwzględnić również wyniki monitorowania prowadzonego przez Agencję ds. Azylu oraz Europejską Agencję Straży Granicznej i Przybrzeżnej, wyniki oceny przeprowadzonej zgodnie z rozporządzeniem Rady nr 1053/2013, a także ocen przeprowadzanych zgodnie z art. 7 rozporządzenia (UE) XXX/XXX [rozporządzenie w sprawie kontroli przesiewowej].</w:t>
            </w:r>
          </w:p>
        </w:tc>
      </w:tr>
      <w:tr w:rsidR="00D07D2A" w:rsidRPr="009837E0" w14:paraId="718C0F5D" w14:textId="77777777" w:rsidTr="0045320F">
        <w:trPr>
          <w:jc w:val="center"/>
        </w:trPr>
        <w:tc>
          <w:tcPr>
            <w:tcW w:w="4876" w:type="dxa"/>
          </w:tcPr>
          <w:p w14:paraId="741CAEC5" w14:textId="77777777" w:rsidR="00D07D2A" w:rsidRPr="009837E0" w:rsidRDefault="00D07D2A" w:rsidP="0045320F">
            <w:pPr>
              <w:pStyle w:val="Normal6a"/>
            </w:pPr>
            <w:r w:rsidRPr="009837E0">
              <w:t>_________________</w:t>
            </w:r>
          </w:p>
        </w:tc>
        <w:tc>
          <w:tcPr>
            <w:tcW w:w="4876" w:type="dxa"/>
          </w:tcPr>
          <w:p w14:paraId="0B69B687" w14:textId="77777777" w:rsidR="00D07D2A" w:rsidRPr="009837E0" w:rsidRDefault="00D07D2A" w:rsidP="0045320F">
            <w:pPr>
              <w:pStyle w:val="Normal6a"/>
            </w:pPr>
            <w:r w:rsidRPr="009837E0">
              <w:rPr>
                <w:color w:val="000005"/>
              </w:rPr>
              <w:t>_________________</w:t>
            </w:r>
          </w:p>
        </w:tc>
      </w:tr>
      <w:tr w:rsidR="00D07D2A" w:rsidRPr="009837E0" w14:paraId="02A449E8" w14:textId="77777777" w:rsidTr="0045320F">
        <w:trPr>
          <w:jc w:val="center"/>
        </w:trPr>
        <w:tc>
          <w:tcPr>
            <w:tcW w:w="4876" w:type="dxa"/>
          </w:tcPr>
          <w:p w14:paraId="25365713" w14:textId="77777777" w:rsidR="00D07D2A" w:rsidRPr="009837E0" w:rsidRDefault="00D07D2A" w:rsidP="0045320F">
            <w:pPr>
              <w:pStyle w:val="Normal6a"/>
            </w:pPr>
            <w:r w:rsidRPr="009837E0">
              <w:rPr>
                <w:rStyle w:val="Sup"/>
              </w:rPr>
              <w:t>56</w:t>
            </w:r>
            <w:r w:rsidRPr="009837E0">
              <w:t xml:space="preserve"> Rozporządzenie Parlamentu Europejskiego i Rady (UE) 2019/1896 z dnia 13 listopada 2019 r. w sprawie Europejskiej Straży Granicznej i Przybrzeżnej oraz uchylenia rozporządzeń (UE) nr 1052/2013 i (UE) 2016/1624 (Dz.U. L 295 z 14.11.2019, s. 1).</w:t>
            </w:r>
          </w:p>
        </w:tc>
        <w:tc>
          <w:tcPr>
            <w:tcW w:w="4876" w:type="dxa"/>
          </w:tcPr>
          <w:p w14:paraId="30B74A25" w14:textId="77777777" w:rsidR="00D07D2A" w:rsidRPr="009837E0" w:rsidRDefault="00D07D2A" w:rsidP="0045320F">
            <w:pPr>
              <w:pStyle w:val="Normal6a"/>
            </w:pPr>
            <w:r w:rsidRPr="009837E0">
              <w:rPr>
                <w:rStyle w:val="Sup"/>
                <w:color w:val="000005"/>
              </w:rPr>
              <w:t>56</w:t>
            </w:r>
            <w:r w:rsidRPr="009837E0">
              <w:rPr>
                <w:color w:val="000005"/>
              </w:rPr>
              <w:t xml:space="preserve"> Rozporządzenie Parlamentu Europejskiego i Rady (UE) 2019/1896 z dnia 13 listopada 2019 r. w sprawie Europejskiej Straży Granicznej i Przybrzeżnej oraz uchylenia rozporządzeń (UE) nr 1052/2013 i (UE) 2016/1624 (Dz.U. L 295 z 14.11.2019, s. 1).</w:t>
            </w:r>
          </w:p>
        </w:tc>
      </w:tr>
    </w:tbl>
    <w:p w14:paraId="73B4024D"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{ES}</w:t>
      </w:r>
      <w:r w:rsidRPr="0045320F">
        <w:rPr>
          <w:lang w:val="en-GB"/>
        </w:rPr>
        <w:t>es</w:t>
      </w:r>
      <w:r w:rsidRPr="0045320F">
        <w:rPr>
          <w:rStyle w:val="HideTWBExt"/>
          <w:noProof w:val="0"/>
          <w:lang w:val="en-GB"/>
        </w:rPr>
        <w:t>&lt;/Original&gt;</w:t>
      </w:r>
    </w:p>
    <w:p w14:paraId="5BC92694" w14:textId="77777777" w:rsidR="00D07D2A" w:rsidRPr="0045320F" w:rsidRDefault="00D07D2A" w:rsidP="00D07D2A">
      <w:pPr>
        <w:rPr>
          <w:lang w:val="en-GB"/>
        </w:rPr>
      </w:pPr>
      <w:r w:rsidRPr="0045320F">
        <w:rPr>
          <w:rStyle w:val="HideTWBExt"/>
          <w:noProof w:val="0"/>
          <w:lang w:val="en-GB"/>
        </w:rPr>
        <w:t>&lt;/Amend&gt;</w:t>
      </w:r>
    </w:p>
    <w:p w14:paraId="71A538D6" w14:textId="6639CD5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1119</w:t>
      </w:r>
      <w:r w:rsidRPr="0045320F">
        <w:rPr>
          <w:rStyle w:val="HideTWBExt"/>
          <w:noProof w:val="0"/>
          <w:lang w:val="en-GB"/>
        </w:rPr>
        <w:t>&lt;/NumAm&gt;</w:t>
      </w:r>
    </w:p>
    <w:p w14:paraId="6A825F0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26838D8B" w14:textId="77777777" w:rsidR="00D07D2A" w:rsidRPr="009837E0" w:rsidRDefault="00D07D2A" w:rsidP="00D07D2A">
      <w:pPr>
        <w:pStyle w:val="NormalBold"/>
      </w:pPr>
      <w:r w:rsidRPr="009837E0">
        <w:rPr>
          <w:rStyle w:val="HideTWBExt"/>
          <w:noProof w:val="0"/>
        </w:rPr>
        <w:t>&lt;/RepeatBlock-By&gt;</w:t>
      </w:r>
    </w:p>
    <w:p w14:paraId="1FD9E1B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4B5099E" w14:textId="77777777" w:rsidR="00D07D2A" w:rsidRPr="009837E0" w:rsidRDefault="00D07D2A" w:rsidP="00D07D2A">
      <w:pPr>
        <w:pStyle w:val="NormalBold"/>
      </w:pPr>
      <w:r w:rsidRPr="009837E0">
        <w:rPr>
          <w:rStyle w:val="HideTWBExt"/>
          <w:noProof w:val="0"/>
        </w:rPr>
        <w:t>&lt;Article&gt;</w:t>
      </w:r>
      <w:r w:rsidRPr="009837E0">
        <w:t>Artykuł 6 – ustęp 3</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EB07112" w14:textId="77777777" w:rsidTr="0045320F">
        <w:trPr>
          <w:trHeight w:hRule="exact" w:val="240"/>
          <w:jc w:val="center"/>
        </w:trPr>
        <w:tc>
          <w:tcPr>
            <w:tcW w:w="9752" w:type="dxa"/>
            <w:gridSpan w:val="2"/>
          </w:tcPr>
          <w:p w14:paraId="303EA799" w14:textId="77777777" w:rsidR="00D07D2A" w:rsidRPr="009837E0" w:rsidRDefault="00D07D2A" w:rsidP="0045320F"/>
        </w:tc>
      </w:tr>
      <w:tr w:rsidR="00D07D2A" w:rsidRPr="009837E0" w14:paraId="7CAA340F" w14:textId="77777777" w:rsidTr="0045320F">
        <w:trPr>
          <w:trHeight w:val="240"/>
          <w:jc w:val="center"/>
        </w:trPr>
        <w:tc>
          <w:tcPr>
            <w:tcW w:w="4876" w:type="dxa"/>
          </w:tcPr>
          <w:p w14:paraId="01EEAD3D" w14:textId="77777777" w:rsidR="00D07D2A" w:rsidRPr="009837E0" w:rsidRDefault="00D07D2A" w:rsidP="0045320F">
            <w:pPr>
              <w:pStyle w:val="AmColumnHeading"/>
            </w:pPr>
            <w:r w:rsidRPr="009837E0">
              <w:t>Tekst proponowany przez Komisję</w:t>
            </w:r>
          </w:p>
        </w:tc>
        <w:tc>
          <w:tcPr>
            <w:tcW w:w="4876" w:type="dxa"/>
          </w:tcPr>
          <w:p w14:paraId="3C78ADA4" w14:textId="77777777" w:rsidR="00D07D2A" w:rsidRPr="009837E0" w:rsidRDefault="00D07D2A" w:rsidP="0045320F">
            <w:pPr>
              <w:pStyle w:val="AmColumnHeading"/>
            </w:pPr>
            <w:r w:rsidRPr="009837E0">
              <w:t>Poprawka</w:t>
            </w:r>
          </w:p>
        </w:tc>
      </w:tr>
      <w:tr w:rsidR="00D07D2A" w:rsidRPr="009837E0" w14:paraId="711D6E71" w14:textId="77777777" w:rsidTr="0045320F">
        <w:trPr>
          <w:jc w:val="center"/>
        </w:trPr>
        <w:tc>
          <w:tcPr>
            <w:tcW w:w="4876" w:type="dxa"/>
          </w:tcPr>
          <w:p w14:paraId="289C1F3C" w14:textId="77777777" w:rsidR="00D07D2A" w:rsidRPr="009837E0" w:rsidRDefault="00D07D2A" w:rsidP="0045320F">
            <w:pPr>
              <w:pStyle w:val="Normal6a"/>
            </w:pPr>
            <w:r w:rsidRPr="009837E0">
              <w:t>3.</w:t>
            </w:r>
            <w:r w:rsidRPr="009837E0">
              <w:tab/>
              <w:t xml:space="preserve">Państwa członkowskie posiadają krajowe strategie mające na celu zapewnienie wystarczającej zdolności do wdrożenia skutecznego systemu </w:t>
            </w:r>
            <w:r w:rsidRPr="009837E0">
              <w:rPr>
                <w:b/>
                <w:bCs/>
                <w:i/>
                <w:iCs/>
              </w:rPr>
              <w:t>zarządzania</w:t>
            </w:r>
            <w:r w:rsidRPr="009837E0">
              <w:t xml:space="preserve"> azylem </w:t>
            </w:r>
            <w:r w:rsidRPr="009837E0">
              <w:rPr>
                <w:b/>
                <w:bCs/>
                <w:i/>
                <w:iCs/>
              </w:rPr>
              <w:t>i migracją</w:t>
            </w:r>
            <w:r w:rsidRPr="009837E0">
              <w:t xml:space="preserve"> zgodnie z zasadami określonymi w niniejszej części. Strategie te obejmują również planowanie ewentualnościowe na szczeblu krajowym, z uwzględnieniem planowania ewentualnościowego na podstawie rozporządzenia (UE) XXX/XXX [Agencja Unii Europejskiej ds. Azylu], rozporządzenia (UE) 2019/1896</w:t>
            </w:r>
            <w:r w:rsidRPr="009837E0">
              <w:rPr>
                <w:rStyle w:val="Sup"/>
              </w:rPr>
              <w:t>56</w:t>
            </w:r>
            <w:r w:rsidRPr="009837E0">
              <w:t xml:space="preserve"> (Europejska Agencja Straży Granicznej i Przybrzeżnej) i dyrektywy XXX/XXX/UE [dyrektywa w sprawie warunków przyjmowania] oraz sprawozdań Komisji opublikowanych w ramach planu gotowości do reagowania w obszarze migracji i na wypadek kryzysu migracyjnego. Przedmiotowe krajowe strategie obejmują informacje na temat sposobu, w jaki państwo członkowskie realizuje zasady określone w niniejszej części oraz wypełnia zobowiązania prawne, które z nich wynikają na szczeblu krajowym. Uwzględniają one inne istotne strategie oraz istniejące środki wsparcia, zwłaszcza wprowadzone rozporządzeniem (UE) XXX/XXX [Fundusz Azylu i Migracji] i rozporządzeniem (UE) XXX/XXX [Agencja Unii Europejskiej ds. Azylu]</w:t>
            </w:r>
            <w:r w:rsidRPr="009837E0">
              <w:rPr>
                <w:b/>
                <w:bCs/>
                <w:i/>
                <w:iCs/>
              </w:rPr>
              <w:t>, oraz są spójne z</w:t>
            </w:r>
            <w:r w:rsidRPr="009837E0">
              <w:t xml:space="preserve"> krajowymi strategiami </w:t>
            </w:r>
            <w:r w:rsidRPr="009837E0">
              <w:rPr>
                <w:b/>
                <w:bCs/>
                <w:i/>
                <w:iCs/>
              </w:rPr>
              <w:t>dotyczącymi zintegrowanego zarządzania granicami, ustanowionymi zgodnie z art. 8 ust. 6 rozporządzenia (UE) 2019/1896, i stanowią ich uzupełnienie</w:t>
            </w:r>
            <w:r w:rsidRPr="009837E0">
              <w:t>. W przedmiotowych strategiach należy uwzględnić również wyniki monitorowania prowadzonego przez Agencję ds. Azylu oraz Europejską Agencję Straży Granicznej i Przybrzeżnej, wyniki oceny przeprowadzonej zgodnie z rozporządzeniem Rady nr 1053/2013, a także ocen przeprowadzanych zgodnie z art. 7 rozporządzenia (UE) XXX/XXX [rozporządzenie w sprawie kontroli przesiewowej].</w:t>
            </w:r>
          </w:p>
        </w:tc>
        <w:tc>
          <w:tcPr>
            <w:tcW w:w="4876" w:type="dxa"/>
          </w:tcPr>
          <w:p w14:paraId="0866F6F9" w14:textId="77777777" w:rsidR="00D07D2A" w:rsidRPr="009837E0" w:rsidRDefault="00D07D2A" w:rsidP="0045320F">
            <w:pPr>
              <w:pStyle w:val="Normal6a"/>
            </w:pPr>
            <w:r w:rsidRPr="009837E0">
              <w:rPr>
                <w:color w:val="000005"/>
              </w:rPr>
              <w:t>3.</w:t>
            </w:r>
            <w:r w:rsidRPr="009837E0">
              <w:rPr>
                <w:color w:val="000005"/>
              </w:rPr>
              <w:tab/>
              <w:t xml:space="preserve">Państwa członkowskie posiadają krajowe strategie mające na celu zapewnienie wystarczającej zdolności do wdrożenia skutecznego systemu </w:t>
            </w:r>
            <w:r w:rsidRPr="009837E0">
              <w:rPr>
                <w:b/>
                <w:bCs/>
                <w:i/>
                <w:iCs/>
                <w:color w:val="000005"/>
              </w:rPr>
              <w:t xml:space="preserve">azylowego </w:t>
            </w:r>
            <w:r w:rsidRPr="009837E0">
              <w:rPr>
                <w:color w:val="000005"/>
              </w:rPr>
              <w:t>zgodnie z zasadami określonymi w niniejszej części. Strategie te obejmują również planowanie ewentualnościowe na szczeblu krajowym, z uwzględnieniem planowania ewentualnościowego na podstawie rozporządzenia (UE) XXX/XXX [Agencja Unii Europejskiej ds. Azylu], rozporządzenia (UE) 2019/1896</w:t>
            </w:r>
            <w:r w:rsidRPr="009837E0">
              <w:rPr>
                <w:rStyle w:val="Sup"/>
                <w:color w:val="000005"/>
              </w:rPr>
              <w:t>56</w:t>
            </w:r>
            <w:r w:rsidRPr="009837E0">
              <w:rPr>
                <w:color w:val="000005"/>
              </w:rPr>
              <w:t xml:space="preserve"> (Europejska Agencja Straży Granicznej i Przybrzeżnej) i dyrektywy XXX/XXX/UE [dyrektywa w sprawie warunków przyjmowania] oraz sprawozdań Komisji opublikowanych w ramach planu gotowości do reagowania w obszarze migracji i na wypadek kryzysu migracyjnego. Przedmiotowe krajowe strategie obejmują informacje na temat sposobu, w jaki państwo członkowskie realizuje zasady określone w niniejszej części oraz wypełnia zobowiązania prawne, które z nich wynikają na szczeblu krajowym. Uwzględniają one inne istotne strategie oraz istniejące środki wsparcia, zwłaszcza wprowadzone rozporządzeniem (UE) XXX/XXX [Fundusz Azylu i Migracji] i rozporządzeniem (UE) XXX/XXX [Agencja Unii Europejskiej ds. Azylu]</w:t>
            </w:r>
            <w:r w:rsidRPr="009837E0">
              <w:rPr>
                <w:b/>
                <w:bCs/>
                <w:i/>
                <w:iCs/>
                <w:color w:val="000005"/>
              </w:rPr>
              <w:t>.</w:t>
            </w:r>
            <w:r w:rsidRPr="009837E0">
              <w:rPr>
                <w:b/>
                <w:i/>
                <w:color w:val="000005"/>
              </w:rPr>
              <w:t xml:space="preserve"> </w:t>
            </w:r>
            <w:r w:rsidRPr="009837E0">
              <w:rPr>
                <w:b/>
                <w:bCs/>
                <w:i/>
                <w:iCs/>
                <w:color w:val="000005"/>
              </w:rPr>
              <w:t>Przy opracowywaniu krajowych strategii państwa członkowskie konsultują się z władzami lokalnymi i regionalnymi</w:t>
            </w:r>
            <w:r w:rsidRPr="009837E0">
              <w:rPr>
                <w:color w:val="000005"/>
              </w:rPr>
              <w:t>. W przedmiotowych strategiach należy uwzględnić również wyniki monitorowania prowadzonego przez Agencję ds. Azylu oraz Europejską Agencję Straży Granicznej i Przybrzeżnej, wyniki oceny przeprowadzonej zgodnie z rozporządzeniem Rady nr 1053/2013, a także ocen przeprowadzanych zgodnie z art. 7 rozporządzenia (UE) XXX/XXX [rozporządzenie w sprawie kontroli przesiewowej].</w:t>
            </w:r>
          </w:p>
        </w:tc>
      </w:tr>
      <w:tr w:rsidR="00D07D2A" w:rsidRPr="009837E0" w14:paraId="130B0F01" w14:textId="77777777" w:rsidTr="0045320F">
        <w:trPr>
          <w:jc w:val="center"/>
        </w:trPr>
        <w:tc>
          <w:tcPr>
            <w:tcW w:w="4876" w:type="dxa"/>
          </w:tcPr>
          <w:p w14:paraId="1122E9E7" w14:textId="77777777" w:rsidR="00D07D2A" w:rsidRPr="009837E0" w:rsidRDefault="00D07D2A" w:rsidP="0045320F">
            <w:pPr>
              <w:pStyle w:val="Normal6a"/>
            </w:pPr>
            <w:r w:rsidRPr="009837E0">
              <w:t>_________________</w:t>
            </w:r>
          </w:p>
        </w:tc>
        <w:tc>
          <w:tcPr>
            <w:tcW w:w="4876" w:type="dxa"/>
          </w:tcPr>
          <w:p w14:paraId="0373F859" w14:textId="77777777" w:rsidR="00D07D2A" w:rsidRPr="009837E0" w:rsidRDefault="00D07D2A" w:rsidP="0045320F">
            <w:pPr>
              <w:pStyle w:val="Normal6a"/>
            </w:pPr>
            <w:r w:rsidRPr="009837E0">
              <w:rPr>
                <w:color w:val="000005"/>
              </w:rPr>
              <w:t>_________________</w:t>
            </w:r>
          </w:p>
        </w:tc>
      </w:tr>
      <w:tr w:rsidR="00D07D2A" w:rsidRPr="009837E0" w14:paraId="3D98F9C0" w14:textId="77777777" w:rsidTr="0045320F">
        <w:trPr>
          <w:jc w:val="center"/>
        </w:trPr>
        <w:tc>
          <w:tcPr>
            <w:tcW w:w="4876" w:type="dxa"/>
          </w:tcPr>
          <w:p w14:paraId="2A4B5455" w14:textId="77777777" w:rsidR="00D07D2A" w:rsidRPr="009837E0" w:rsidRDefault="00D07D2A" w:rsidP="0045320F">
            <w:pPr>
              <w:pStyle w:val="Normal6a"/>
            </w:pPr>
            <w:r w:rsidRPr="009837E0">
              <w:rPr>
                <w:rStyle w:val="Sup"/>
              </w:rPr>
              <w:t>56</w:t>
            </w:r>
            <w:r w:rsidRPr="009837E0">
              <w:t xml:space="preserve"> Rozporządzenie Parlamentu Europejskiego i Rady (UE) 2019/1896 z dnia 13 listopada 2019 r. w sprawie Europejskiej Straży Granicznej i Przybrzeżnej oraz uchylenia rozporządzeń (UE) nr 1052/2013 i (UE) 2016/1624, Dz.U. L 295 z 14.11.2019, s. 1.</w:t>
            </w:r>
          </w:p>
        </w:tc>
        <w:tc>
          <w:tcPr>
            <w:tcW w:w="4876" w:type="dxa"/>
          </w:tcPr>
          <w:p w14:paraId="26EF18D9" w14:textId="77777777" w:rsidR="00D07D2A" w:rsidRPr="009837E0" w:rsidRDefault="00D07D2A" w:rsidP="0045320F">
            <w:pPr>
              <w:pStyle w:val="Normal6a"/>
            </w:pPr>
            <w:r w:rsidRPr="009837E0">
              <w:rPr>
                <w:rStyle w:val="Sup"/>
                <w:color w:val="000005"/>
              </w:rPr>
              <w:t>56</w:t>
            </w:r>
            <w:r w:rsidRPr="009837E0">
              <w:rPr>
                <w:color w:val="000005"/>
              </w:rPr>
              <w:t xml:space="preserve"> Rozporządzenie Parlamentu Europejskiego i Rady (UE) 2019/1896 z dnia 13 listopada 2019 r. w sprawie Europejskiej Straży Granicznej i Przybrzeżnej oraz uchylenia rozporządzeń (UE) nr 1052/2013 i (UE) 2016/1624, Dz.U. L 295 z 14.11.2019, s. 1.</w:t>
            </w:r>
          </w:p>
        </w:tc>
      </w:tr>
    </w:tbl>
    <w:p w14:paraId="30B20814"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8ECAC20" w14:textId="77777777" w:rsidR="00D07D2A" w:rsidRPr="0045320F" w:rsidRDefault="00D07D2A" w:rsidP="00D07D2A">
      <w:pPr>
        <w:rPr>
          <w:lang w:val="en-GB"/>
        </w:rPr>
      </w:pPr>
      <w:r w:rsidRPr="0045320F">
        <w:rPr>
          <w:rStyle w:val="HideTWBExt"/>
          <w:noProof w:val="0"/>
          <w:lang w:val="en-GB"/>
        </w:rPr>
        <w:t>&lt;/Amend&gt;</w:t>
      </w:r>
    </w:p>
    <w:p w14:paraId="1AC22B74" w14:textId="08D8FE6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1120</w:t>
      </w:r>
      <w:r w:rsidRPr="0045320F">
        <w:rPr>
          <w:rStyle w:val="HideTWBExt"/>
          <w:noProof w:val="0"/>
          <w:lang w:val="en-GB"/>
        </w:rPr>
        <w:t>&lt;/NumAm&gt;</w:t>
      </w:r>
    </w:p>
    <w:p w14:paraId="2609BF1C"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5EF550F7" w14:textId="77777777" w:rsidR="00D07D2A" w:rsidRPr="009837E0" w:rsidRDefault="00D07D2A" w:rsidP="00D07D2A">
      <w:pPr>
        <w:pStyle w:val="NormalBold"/>
      </w:pPr>
      <w:r w:rsidRPr="009837E0">
        <w:rPr>
          <w:rStyle w:val="HideTWBExt"/>
          <w:noProof w:val="0"/>
        </w:rPr>
        <w:t>&lt;/RepeatBlock-By&gt;</w:t>
      </w:r>
    </w:p>
    <w:p w14:paraId="042FEBA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D6F0F13" w14:textId="77777777" w:rsidR="00D07D2A" w:rsidRPr="009837E0" w:rsidRDefault="00D07D2A" w:rsidP="00D07D2A">
      <w:pPr>
        <w:pStyle w:val="NormalBold"/>
      </w:pPr>
      <w:r w:rsidRPr="009837E0">
        <w:rPr>
          <w:rStyle w:val="HideTWBExt"/>
          <w:noProof w:val="0"/>
        </w:rPr>
        <w:t>&lt;Article&gt;</w:t>
      </w:r>
      <w:r w:rsidRPr="009837E0">
        <w:t>Artykuł 6 – ustęp 3</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E4CCA2E" w14:textId="77777777" w:rsidTr="0045320F">
        <w:trPr>
          <w:trHeight w:hRule="exact" w:val="240"/>
          <w:jc w:val="center"/>
        </w:trPr>
        <w:tc>
          <w:tcPr>
            <w:tcW w:w="9752" w:type="dxa"/>
            <w:gridSpan w:val="2"/>
          </w:tcPr>
          <w:p w14:paraId="68A21D59" w14:textId="77777777" w:rsidR="00D07D2A" w:rsidRPr="009837E0" w:rsidRDefault="00D07D2A" w:rsidP="0045320F"/>
        </w:tc>
      </w:tr>
      <w:tr w:rsidR="00D07D2A" w:rsidRPr="009837E0" w14:paraId="4A46577D" w14:textId="77777777" w:rsidTr="0045320F">
        <w:trPr>
          <w:trHeight w:val="240"/>
          <w:jc w:val="center"/>
        </w:trPr>
        <w:tc>
          <w:tcPr>
            <w:tcW w:w="4876" w:type="dxa"/>
          </w:tcPr>
          <w:p w14:paraId="52F5214C" w14:textId="77777777" w:rsidR="00D07D2A" w:rsidRPr="009837E0" w:rsidRDefault="00D07D2A" w:rsidP="0045320F">
            <w:pPr>
              <w:pStyle w:val="AmColumnHeading"/>
            </w:pPr>
            <w:r w:rsidRPr="009837E0">
              <w:t>Tekst proponowany przez Komisję</w:t>
            </w:r>
          </w:p>
        </w:tc>
        <w:tc>
          <w:tcPr>
            <w:tcW w:w="4876" w:type="dxa"/>
          </w:tcPr>
          <w:p w14:paraId="210B519A" w14:textId="77777777" w:rsidR="00D07D2A" w:rsidRPr="009837E0" w:rsidRDefault="00D07D2A" w:rsidP="0045320F">
            <w:pPr>
              <w:pStyle w:val="AmColumnHeading"/>
            </w:pPr>
            <w:r w:rsidRPr="009837E0">
              <w:t>Poprawka</w:t>
            </w:r>
          </w:p>
        </w:tc>
      </w:tr>
      <w:tr w:rsidR="00D07D2A" w:rsidRPr="009837E0" w14:paraId="6F07409A" w14:textId="77777777" w:rsidTr="0045320F">
        <w:trPr>
          <w:jc w:val="center"/>
        </w:trPr>
        <w:tc>
          <w:tcPr>
            <w:tcW w:w="4876" w:type="dxa"/>
          </w:tcPr>
          <w:p w14:paraId="07972863" w14:textId="77777777" w:rsidR="00D07D2A" w:rsidRPr="009837E0" w:rsidRDefault="00D07D2A" w:rsidP="0045320F">
            <w:pPr>
              <w:pStyle w:val="Normal6a"/>
            </w:pPr>
            <w:r w:rsidRPr="009837E0">
              <w:t>3.</w:t>
            </w:r>
            <w:r w:rsidRPr="009837E0">
              <w:tab/>
              <w:t>Państwa członkowskie</w:t>
            </w:r>
            <w:r w:rsidRPr="009837E0">
              <w:rPr>
                <w:b/>
                <w:bCs/>
                <w:i/>
                <w:iCs/>
              </w:rPr>
              <w:t xml:space="preserve"> posiadają</w:t>
            </w:r>
            <w:r w:rsidRPr="009837E0">
              <w:t xml:space="preserve"> krajowe strategie mające na celu zapewnienie wystarczającej zdolności do wdrożenia skutecznego systemu </w:t>
            </w:r>
            <w:r w:rsidRPr="009837E0">
              <w:rPr>
                <w:b/>
                <w:bCs/>
                <w:i/>
                <w:iCs/>
              </w:rPr>
              <w:t>zarządzania</w:t>
            </w:r>
            <w:r w:rsidRPr="009837E0">
              <w:t xml:space="preserve"> azylem i migracją zgodnie z zasadami określonymi w niniejszej części. Strategie te obejmują również planowanie ewentualnościowe na szczeblu krajowym, z uwzględnieniem planowania ewentualnościowego na podstawie rozporządzenia (UE) XXX/XXX [Agencja Unii Europejskiej ds. Azylu], rozporządzenia (UE) 2019/1896</w:t>
            </w:r>
            <w:r w:rsidRPr="009837E0">
              <w:rPr>
                <w:rStyle w:val="Sup"/>
              </w:rPr>
              <w:t>56</w:t>
            </w:r>
            <w:r w:rsidRPr="009837E0">
              <w:t xml:space="preserve"> (Europejska Agencja Straży Granicznej i Przybrzeżnej) i dyrektywy XXX/XXX/UE [dyrektywa w sprawie warunków przyjmowania] oraz sprawozdań Komisji opublikowanych w ramach planu gotowości do reagowania w obszarze migracji i na wypadek kryzysu migracyjnego. Przedmiotowe krajowe strategie </w:t>
            </w:r>
            <w:r w:rsidRPr="009837E0">
              <w:rPr>
                <w:b/>
                <w:bCs/>
                <w:i/>
                <w:iCs/>
              </w:rPr>
              <w:t>obejmują</w:t>
            </w:r>
            <w:r w:rsidRPr="009837E0">
              <w:t xml:space="preserve"> informacje na temat sposobu, w jaki państwo członkowskie realizuje zasady określone w niniejszej części oraz wypełnia zobowiązania prawne, które </w:t>
            </w:r>
            <w:r w:rsidRPr="009837E0">
              <w:rPr>
                <w:b/>
                <w:bCs/>
                <w:i/>
                <w:iCs/>
              </w:rPr>
              <w:t>z nich</w:t>
            </w:r>
            <w:r w:rsidRPr="009837E0">
              <w:t xml:space="preserve"> wynikają na szczeblu krajowym. </w:t>
            </w:r>
            <w:r w:rsidRPr="009837E0">
              <w:rPr>
                <w:b/>
                <w:bCs/>
                <w:i/>
                <w:iCs/>
              </w:rPr>
              <w:t>Uwzględniają</w:t>
            </w:r>
            <w:r w:rsidRPr="009837E0">
              <w:t xml:space="preserve"> one inne istotne strategie oraz istniejące środki wsparcia, zwłaszcza wprowadzone rozporządzeniem (UE) XXX/XXX [Fundusz Azylu i Migracji] i rozporządzeniem (UE) XXX/XXX [Agencja Unii Europejskiej ds. Azylu], oraz są spójne z krajowymi strategiami dotyczącymi zintegrowanego zarządzania granicami, ustanowionymi zgodnie z art. 8 ust. 6 rozporządzenia (UE) 2019/1896, i stanowią ich uzupełnienie. W przedmiotowych strategiach </w:t>
            </w:r>
            <w:r w:rsidRPr="009837E0">
              <w:rPr>
                <w:b/>
                <w:bCs/>
                <w:i/>
                <w:iCs/>
              </w:rPr>
              <w:t>należy</w:t>
            </w:r>
            <w:r w:rsidRPr="009837E0">
              <w:t xml:space="preserve"> uwzględnić również wyniki monitorowania prowadzonego przez Agencję ds. Azylu oraz Europejską Agencję Straży Granicznej i Przybrzeżnej, wyniki oceny przeprowadzonej zgodnie z rozporządzeniem Rady nr 1053/2013, a także ocen przeprowadzanych zgodnie z art. 7 rozporządzenia (UE) XXX/XXX [rozporządzenie w sprawie kontroli przesiewowej].</w:t>
            </w:r>
          </w:p>
        </w:tc>
        <w:tc>
          <w:tcPr>
            <w:tcW w:w="4876" w:type="dxa"/>
          </w:tcPr>
          <w:p w14:paraId="4CF50680" w14:textId="77777777" w:rsidR="00D07D2A" w:rsidRPr="009837E0" w:rsidRDefault="00D07D2A" w:rsidP="0045320F">
            <w:pPr>
              <w:pStyle w:val="Normal6a"/>
            </w:pPr>
            <w:r w:rsidRPr="009837E0">
              <w:rPr>
                <w:color w:val="000005"/>
              </w:rPr>
              <w:t>3.</w:t>
            </w:r>
            <w:r w:rsidRPr="009837E0">
              <w:rPr>
                <w:color w:val="000005"/>
              </w:rPr>
              <w:tab/>
              <w:t xml:space="preserve">Państwa członkowskie </w:t>
            </w:r>
            <w:r w:rsidRPr="009837E0">
              <w:rPr>
                <w:b/>
                <w:bCs/>
                <w:i/>
                <w:iCs/>
                <w:color w:val="000005"/>
              </w:rPr>
              <w:t>mają swobodę opracowywania</w:t>
            </w:r>
            <w:r w:rsidRPr="009837E0">
              <w:rPr>
                <w:color w:val="000005"/>
              </w:rPr>
              <w:t xml:space="preserve"> krajowych strategii mających na celu zapewnienie wystarczającej zdolności do wdrożenia skutecznego systemu </w:t>
            </w:r>
            <w:r w:rsidRPr="009837E0">
              <w:rPr>
                <w:b/>
                <w:bCs/>
                <w:i/>
                <w:iCs/>
                <w:color w:val="000005"/>
              </w:rPr>
              <w:t xml:space="preserve">ograniczania azylu </w:t>
            </w:r>
            <w:r w:rsidRPr="009837E0">
              <w:rPr>
                <w:color w:val="000005"/>
              </w:rPr>
              <w:t>i </w:t>
            </w:r>
            <w:r w:rsidRPr="009837E0">
              <w:rPr>
                <w:b/>
                <w:bCs/>
                <w:i/>
                <w:iCs/>
                <w:color w:val="000005"/>
              </w:rPr>
              <w:t>migracji</w:t>
            </w:r>
            <w:r w:rsidRPr="009837E0">
              <w:rPr>
                <w:color w:val="000005"/>
              </w:rPr>
              <w:t xml:space="preserve"> zgodnie z zasadami określonymi w niniejszej części. Strategie te obejmują również planowanie ewentualnościowe na szczeblu krajowym, z uwzględnieniem planowania ewentualnościowego na podstawie rozporządzenia (UE) XXX/XXX [Agencja Unii Europejskiej ds. Azylu], rozporządzenia (UE) 2019/1896</w:t>
            </w:r>
            <w:r w:rsidRPr="009837E0">
              <w:rPr>
                <w:rStyle w:val="Sup"/>
                <w:color w:val="000005"/>
              </w:rPr>
              <w:t>56</w:t>
            </w:r>
            <w:r w:rsidRPr="009837E0">
              <w:rPr>
                <w:color w:val="000005"/>
              </w:rPr>
              <w:t xml:space="preserve"> (Europejska Agencja Straży Granicznej i Przybrzeżnej) i dyrektywy XXX/XXX/UE [dyrektywa w sprawie warunków przyjmowania] oraz sprawozdań Komisji opublikowanych w ramach planu gotowości do reagowania w obszarze migracji i na wypadek kryzysu migracyjnego. Przedmiotowe krajowe strategie </w:t>
            </w:r>
            <w:r w:rsidRPr="009837E0">
              <w:rPr>
                <w:b/>
                <w:bCs/>
                <w:i/>
                <w:iCs/>
                <w:color w:val="000005"/>
              </w:rPr>
              <w:t>powinny obejmować</w:t>
            </w:r>
            <w:r w:rsidRPr="009837E0">
              <w:rPr>
                <w:color w:val="000005"/>
              </w:rPr>
              <w:t xml:space="preserve"> informacje na temat sposobu, w jaki państwo członkowskie realizuje zasady określone w niniejszej części oraz wypełnia zobowiązania prawne, które wynikają </w:t>
            </w:r>
            <w:r w:rsidRPr="009837E0">
              <w:rPr>
                <w:b/>
                <w:bCs/>
                <w:i/>
                <w:iCs/>
                <w:color w:val="000005"/>
              </w:rPr>
              <w:t xml:space="preserve">z prawodawstwa </w:t>
            </w:r>
            <w:r w:rsidRPr="009837E0">
              <w:rPr>
                <w:color w:val="000005"/>
              </w:rPr>
              <w:t xml:space="preserve">na szczeblu krajowym. </w:t>
            </w:r>
            <w:r w:rsidRPr="009837E0">
              <w:rPr>
                <w:b/>
                <w:bCs/>
                <w:i/>
                <w:iCs/>
                <w:color w:val="000005"/>
              </w:rPr>
              <w:t xml:space="preserve">Powinny </w:t>
            </w:r>
            <w:r w:rsidRPr="009837E0">
              <w:rPr>
                <w:color w:val="000005"/>
              </w:rPr>
              <w:t xml:space="preserve">one </w:t>
            </w:r>
            <w:r w:rsidRPr="009837E0">
              <w:rPr>
                <w:b/>
                <w:bCs/>
                <w:i/>
                <w:iCs/>
                <w:color w:val="000005"/>
              </w:rPr>
              <w:t xml:space="preserve">uwzględniać </w:t>
            </w:r>
            <w:r w:rsidRPr="009837E0">
              <w:rPr>
                <w:color w:val="000005"/>
              </w:rPr>
              <w:t xml:space="preserve">inne istotne strategie oraz istniejące środki wsparcia, zwłaszcza wprowadzone rozporządzeniem (UE) XXX/XXX [Fundusz Azylu i Migracji] i rozporządzeniem (UE) XXX/XXX [Agencja Unii Europejskiej ds. Azylu], oraz są spójne z krajowymi strategiami dotyczącymi zintegrowanego zarządzania granicami, ustanowionymi zgodnie z art. 8 ust. 6 rozporządzenia (UE) 2019/1896, i stanowią ich uzupełnienie. W przedmiotowych strategiach </w:t>
            </w:r>
            <w:r w:rsidRPr="009837E0">
              <w:rPr>
                <w:b/>
                <w:bCs/>
                <w:i/>
                <w:iCs/>
                <w:color w:val="000005"/>
              </w:rPr>
              <w:t xml:space="preserve">można </w:t>
            </w:r>
            <w:r w:rsidRPr="009837E0">
              <w:rPr>
                <w:color w:val="000005"/>
              </w:rPr>
              <w:t>uwzględnić również wyniki monitorowania prowadzonego przez Agencję ds. Azylu oraz Europejską Agencję Straży Granicznej i Przybrzeżnej, wyniki oceny przeprowadzonej zgodnie z rozporządzeniem Rady nr 1053/2013, a także ocen przeprowadzanych zgodnie z art. 7 rozporządzenia (UE) XXX/XXX [rozporządzenie w sprawie kontroli przesiewowej].</w:t>
            </w:r>
          </w:p>
        </w:tc>
      </w:tr>
      <w:tr w:rsidR="00D07D2A" w:rsidRPr="009837E0" w14:paraId="45540EF3" w14:textId="77777777" w:rsidTr="0045320F">
        <w:trPr>
          <w:jc w:val="center"/>
        </w:trPr>
        <w:tc>
          <w:tcPr>
            <w:tcW w:w="4876" w:type="dxa"/>
          </w:tcPr>
          <w:p w14:paraId="04464790" w14:textId="77777777" w:rsidR="00D07D2A" w:rsidRPr="009837E0" w:rsidRDefault="00D07D2A" w:rsidP="0045320F">
            <w:pPr>
              <w:pStyle w:val="Normal6a"/>
            </w:pPr>
            <w:r w:rsidRPr="009837E0">
              <w:t>_________________</w:t>
            </w:r>
          </w:p>
        </w:tc>
        <w:tc>
          <w:tcPr>
            <w:tcW w:w="4876" w:type="dxa"/>
          </w:tcPr>
          <w:p w14:paraId="17341D48" w14:textId="77777777" w:rsidR="00D07D2A" w:rsidRPr="009837E0" w:rsidRDefault="00D07D2A" w:rsidP="0045320F">
            <w:pPr>
              <w:pStyle w:val="Normal6a"/>
            </w:pPr>
            <w:r w:rsidRPr="009837E0">
              <w:rPr>
                <w:color w:val="000005"/>
              </w:rPr>
              <w:t>_________________</w:t>
            </w:r>
          </w:p>
        </w:tc>
      </w:tr>
      <w:tr w:rsidR="00D07D2A" w:rsidRPr="009837E0" w14:paraId="539CB345" w14:textId="77777777" w:rsidTr="0045320F">
        <w:trPr>
          <w:jc w:val="center"/>
        </w:trPr>
        <w:tc>
          <w:tcPr>
            <w:tcW w:w="4876" w:type="dxa"/>
          </w:tcPr>
          <w:p w14:paraId="44CE582B" w14:textId="77777777" w:rsidR="00D07D2A" w:rsidRPr="009837E0" w:rsidRDefault="00D07D2A" w:rsidP="0045320F">
            <w:pPr>
              <w:pStyle w:val="Normal6a"/>
            </w:pPr>
            <w:r w:rsidRPr="009837E0">
              <w:rPr>
                <w:rStyle w:val="Sup"/>
              </w:rPr>
              <w:t>56</w:t>
            </w:r>
            <w:r w:rsidRPr="009837E0">
              <w:t xml:space="preserve"> Rozporządzenie Parlamentu Europejskiego i Rady (UE) 2019/1896 z dnia 13 listopada 2019 r. w sprawie Europejskiej Straży Granicznej i Przybrzeżnej oraz uchylenia rozporządzeń (UE) nr 1052/2013 i (UE) 2016/1624, Dz.U. L 295 z 14.11.2019, s. 1.</w:t>
            </w:r>
          </w:p>
        </w:tc>
        <w:tc>
          <w:tcPr>
            <w:tcW w:w="4876" w:type="dxa"/>
          </w:tcPr>
          <w:p w14:paraId="3B1945EF" w14:textId="77777777" w:rsidR="00D07D2A" w:rsidRPr="009837E0" w:rsidRDefault="00D07D2A" w:rsidP="0045320F">
            <w:pPr>
              <w:pStyle w:val="Normal6a"/>
            </w:pPr>
            <w:r w:rsidRPr="009837E0">
              <w:rPr>
                <w:rStyle w:val="Sup"/>
                <w:color w:val="000005"/>
              </w:rPr>
              <w:t>56</w:t>
            </w:r>
            <w:r w:rsidRPr="009837E0">
              <w:rPr>
                <w:color w:val="000005"/>
              </w:rPr>
              <w:t xml:space="preserve"> Rozporządzenie Parlamentu Europejskiego i Rady (UE) 2019/1896 z dnia 13 listopada 2019 r. w sprawie Europejskiej Straży Granicznej i Przybrzeżnej oraz uchylenia rozporządzeń (UE) nr 1052/2013 i (UE) 2016/1624, Dz.U. L 295 z 14.11.2019, s. 1.</w:t>
            </w:r>
          </w:p>
        </w:tc>
      </w:tr>
    </w:tbl>
    <w:p w14:paraId="3D9648E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9781399" w14:textId="77777777" w:rsidR="00D07D2A" w:rsidRPr="0045320F" w:rsidRDefault="00D07D2A" w:rsidP="00D07D2A">
      <w:pPr>
        <w:rPr>
          <w:lang w:val="en-GB"/>
        </w:rPr>
      </w:pPr>
      <w:r w:rsidRPr="0045320F">
        <w:rPr>
          <w:rStyle w:val="HideTWBExt"/>
          <w:noProof w:val="0"/>
          <w:lang w:val="en-GB"/>
        </w:rPr>
        <w:t>&lt;/Amend&gt;</w:t>
      </w:r>
    </w:p>
    <w:p w14:paraId="3E29C3B4" w14:textId="2C15FBE3"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1121</w:t>
      </w:r>
      <w:r w:rsidRPr="0045320F">
        <w:rPr>
          <w:rStyle w:val="HideTWBExt"/>
          <w:noProof w:val="0"/>
          <w:lang w:val="en-GB"/>
        </w:rPr>
        <w:t>&lt;/NumAm&gt;</w:t>
      </w:r>
    </w:p>
    <w:p w14:paraId="6345A7A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Jan-Christoph Oetjen, Malik Azmani, Sophia in 't Veld, Karen Melchior</w:t>
      </w:r>
      <w:r w:rsidRPr="0045320F">
        <w:rPr>
          <w:rStyle w:val="HideTWBExt"/>
          <w:noProof w:val="0"/>
          <w:lang w:val="en-GB"/>
        </w:rPr>
        <w:t>&lt;/Members&gt;</w:t>
      </w:r>
    </w:p>
    <w:p w14:paraId="023EAF82" w14:textId="77777777" w:rsidR="00D07D2A" w:rsidRPr="009837E0" w:rsidRDefault="00D07D2A" w:rsidP="00D07D2A">
      <w:pPr>
        <w:pStyle w:val="NormalBold"/>
      </w:pPr>
      <w:r w:rsidRPr="009837E0">
        <w:rPr>
          <w:rStyle w:val="HideTWBExt"/>
          <w:noProof w:val="0"/>
        </w:rPr>
        <w:t>&lt;/RepeatBlock-By&gt;</w:t>
      </w:r>
    </w:p>
    <w:p w14:paraId="39DFB3EB"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605FFDC" w14:textId="77777777" w:rsidR="00D07D2A" w:rsidRPr="009837E0" w:rsidRDefault="00D07D2A" w:rsidP="00D07D2A">
      <w:pPr>
        <w:pStyle w:val="NormalBold"/>
      </w:pPr>
      <w:r w:rsidRPr="009837E0">
        <w:rPr>
          <w:rStyle w:val="HideTWBExt"/>
          <w:noProof w:val="0"/>
        </w:rPr>
        <w:t>&lt;Article&gt;</w:t>
      </w:r>
      <w:r w:rsidRPr="009837E0">
        <w:t>Artykuł 6 – ustęp 3</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2D5771C" w14:textId="77777777" w:rsidTr="0045320F">
        <w:trPr>
          <w:trHeight w:hRule="exact" w:val="240"/>
          <w:jc w:val="center"/>
        </w:trPr>
        <w:tc>
          <w:tcPr>
            <w:tcW w:w="9752" w:type="dxa"/>
            <w:gridSpan w:val="2"/>
          </w:tcPr>
          <w:p w14:paraId="3F358253" w14:textId="77777777" w:rsidR="00D07D2A" w:rsidRPr="009837E0" w:rsidRDefault="00D07D2A" w:rsidP="0045320F"/>
        </w:tc>
      </w:tr>
      <w:tr w:rsidR="00D07D2A" w:rsidRPr="009837E0" w14:paraId="2E8B73B1" w14:textId="77777777" w:rsidTr="0045320F">
        <w:trPr>
          <w:trHeight w:val="240"/>
          <w:jc w:val="center"/>
        </w:trPr>
        <w:tc>
          <w:tcPr>
            <w:tcW w:w="4876" w:type="dxa"/>
          </w:tcPr>
          <w:p w14:paraId="52470F30" w14:textId="77777777" w:rsidR="00D07D2A" w:rsidRPr="009837E0" w:rsidRDefault="00D07D2A" w:rsidP="0045320F">
            <w:pPr>
              <w:pStyle w:val="AmColumnHeading"/>
            </w:pPr>
            <w:r w:rsidRPr="009837E0">
              <w:t>Tekst proponowany przez Komisję</w:t>
            </w:r>
          </w:p>
        </w:tc>
        <w:tc>
          <w:tcPr>
            <w:tcW w:w="4876" w:type="dxa"/>
          </w:tcPr>
          <w:p w14:paraId="0B1E901E" w14:textId="77777777" w:rsidR="00D07D2A" w:rsidRPr="009837E0" w:rsidRDefault="00D07D2A" w:rsidP="0045320F">
            <w:pPr>
              <w:pStyle w:val="AmColumnHeading"/>
            </w:pPr>
            <w:r w:rsidRPr="009837E0">
              <w:t>Poprawka</w:t>
            </w:r>
          </w:p>
        </w:tc>
      </w:tr>
      <w:tr w:rsidR="00D07D2A" w:rsidRPr="009837E0" w14:paraId="2B745FBC" w14:textId="77777777" w:rsidTr="0045320F">
        <w:trPr>
          <w:jc w:val="center"/>
        </w:trPr>
        <w:tc>
          <w:tcPr>
            <w:tcW w:w="4876" w:type="dxa"/>
          </w:tcPr>
          <w:p w14:paraId="36E207E5" w14:textId="77777777" w:rsidR="00D07D2A" w:rsidRPr="009837E0" w:rsidRDefault="00D07D2A" w:rsidP="0045320F">
            <w:pPr>
              <w:pStyle w:val="Normal6a"/>
            </w:pPr>
            <w:r w:rsidRPr="009837E0">
              <w:t>3.</w:t>
            </w:r>
            <w:r w:rsidRPr="009837E0">
              <w:tab/>
              <w:t>Państwa członkowskie posiadają krajowe strategie mające na celu zapewnienie wystarczającej zdolności do wdrożenia skutecznego systemu zarządzania azylem i migracją zgodnie z zasadami określonymi w niniejszej części. Strategie te obejmują również planowanie ewentualnościowe na szczeblu krajowym, z uwzględnieniem planowania ewentualnościowego na podstawie rozporządzenia (UE) XXX/XXX [Agencja Unii Europejskiej ds. Azylu], rozporządzenia (UE) 2019/1896</w:t>
            </w:r>
            <w:r w:rsidRPr="009837E0">
              <w:rPr>
                <w:rStyle w:val="Sup"/>
              </w:rPr>
              <w:t>56</w:t>
            </w:r>
            <w:r w:rsidRPr="009837E0">
              <w:t xml:space="preserve"> (Europejska Agencja Straży Granicznej i Przybrzeżnej) i dyrektywy XXX/XXX/UE [dyrektywa w sprawie warunków przyjmowania] oraz sprawozdań Komisji opublikowanych w ramach planu gotowości do reagowania w obszarze migracji i na wypadek kryzysu migracyjnego. Przedmiotowe krajowe strategie obejmują informacje na temat sposobu, w jaki państwo członkowskie realizuje zasady określone w niniejszej części oraz wypełnia zobowiązania prawne, które z nich wynikają na szczeblu krajowym. Uwzględniają one inne istotne strategie oraz istniejące środki wsparcia, zwłaszcza wprowadzone rozporządzeniem (UE) </w:t>
            </w:r>
            <w:r w:rsidRPr="009837E0">
              <w:rPr>
                <w:b/>
                <w:bCs/>
                <w:i/>
                <w:iCs/>
              </w:rPr>
              <w:t>XXX/XXX</w:t>
            </w:r>
            <w:r w:rsidRPr="009837E0">
              <w:t xml:space="preserve"> [Fundusz Azylu</w:t>
            </w:r>
            <w:r w:rsidRPr="009837E0">
              <w:rPr>
                <w:b/>
                <w:bCs/>
                <w:i/>
                <w:iCs/>
              </w:rPr>
              <w:t xml:space="preserve"> i</w:t>
            </w:r>
            <w:r w:rsidRPr="009837E0">
              <w:t> Migracji] i rozporządzeniem (UE) XXX/XXX [Agencja Unii Europejskiej ds. Azylu], oraz są spójne z krajowymi strategiami dotyczącymi zintegrowanego zarządzania granicami, ustanowionymi zgodnie z art. 8 ust. 6 rozporządzenia (UE) 2019/1896, i stanowią ich uzupełnienie. W przedmiotowych strategiach należy uwzględnić również wyniki monitorowania prowadzonego przez Agencję ds. Azylu oraz Europejską Agencję Straży Granicznej i Przybrzeżnej, wyniki oceny przeprowadzonej zgodnie z rozporządzeniem Rady nr 1053/2013, a także ocen przeprowadzanych zgodnie z art. 7 rozporządzenia (UE) XXX/XXX [rozporządzenie w sprawie kontroli przesiewowej].</w:t>
            </w:r>
          </w:p>
        </w:tc>
        <w:tc>
          <w:tcPr>
            <w:tcW w:w="4876" w:type="dxa"/>
          </w:tcPr>
          <w:p w14:paraId="1855B7AE" w14:textId="77777777" w:rsidR="00D07D2A" w:rsidRPr="009837E0" w:rsidRDefault="00D07D2A" w:rsidP="0045320F">
            <w:pPr>
              <w:pStyle w:val="Normal6a"/>
            </w:pPr>
            <w:r w:rsidRPr="009837E0">
              <w:rPr>
                <w:color w:val="000005"/>
              </w:rPr>
              <w:t>3.</w:t>
            </w:r>
            <w:r w:rsidRPr="009837E0">
              <w:rPr>
                <w:color w:val="000005"/>
              </w:rPr>
              <w:tab/>
              <w:t>Państwa członkowskie posiadają krajowe strategie mające na celu zapewnienie wystarczającej zdolności do wdrożenia skutecznego systemu zarządzania azylem i migracją zgodnie z zasadami określonymi w niniejszej części. Strategie te obejmują również planowanie ewentualnościowe na szczeblu krajowym, z uwzględnieniem planowania ewentualnościowego na podstawie rozporządzenia (UE) XXX/XXX [Agencja Unii Europejskiej ds. Azylu], rozporządzenia (UE) 2019/1896</w:t>
            </w:r>
            <w:r w:rsidRPr="009837E0">
              <w:rPr>
                <w:rStyle w:val="Sup"/>
                <w:color w:val="000005"/>
              </w:rPr>
              <w:t>56</w:t>
            </w:r>
            <w:r w:rsidRPr="009837E0">
              <w:rPr>
                <w:color w:val="000005"/>
              </w:rPr>
              <w:t xml:space="preserve"> (Europejska Agencja Straży Granicznej i Przybrzeżnej) i dyrektywy XXX/XXX/UE [dyrektywa w sprawie warunków przyjmowania] oraz sprawozdań Komisji opublikowanych w ramach planu gotowości do reagowania w obszarze migracji i na wypadek kryzysu migracyjnego. Przedmiotowe krajowe strategie obejmują informacje na temat sposobu, w jaki państwo członkowskie realizuje zasady określone w niniejszej części oraz wypełnia zobowiązania prawne, które z nich wynikają na szczeblu krajowym. Uwzględniają one inne istotne strategie oraz istniejące środki wsparcia, zwłaszcza wprowadzone rozporządzeniem (UE) </w:t>
            </w:r>
            <w:r w:rsidRPr="009837E0">
              <w:rPr>
                <w:b/>
                <w:bCs/>
                <w:i/>
                <w:iCs/>
                <w:color w:val="000005"/>
              </w:rPr>
              <w:t>2021/1147</w:t>
            </w:r>
            <w:r w:rsidRPr="009837E0">
              <w:rPr>
                <w:color w:val="000005"/>
              </w:rPr>
              <w:t>[Fundusz Azylu</w:t>
            </w:r>
            <w:r w:rsidRPr="009837E0">
              <w:rPr>
                <w:b/>
                <w:bCs/>
                <w:i/>
                <w:iCs/>
                <w:color w:val="000005"/>
              </w:rPr>
              <w:t xml:space="preserve">, </w:t>
            </w:r>
            <w:r w:rsidRPr="009837E0">
              <w:rPr>
                <w:color w:val="000005"/>
              </w:rPr>
              <w:t xml:space="preserve">Migracji </w:t>
            </w:r>
            <w:r w:rsidRPr="009837E0">
              <w:rPr>
                <w:b/>
                <w:bCs/>
                <w:i/>
                <w:iCs/>
                <w:color w:val="000005"/>
              </w:rPr>
              <w:t>i Integracji</w:t>
            </w:r>
            <w:r w:rsidRPr="009837E0">
              <w:rPr>
                <w:color w:val="000005"/>
              </w:rPr>
              <w:t>] i rozporządzeniem (UE) XXX/XXX [Agencja Unii Europejskiej ds. Azylu], oraz są spójne z krajowymi strategiami dotyczącymi zintegrowanego zarządzania granicami, ustanowionymi zgodnie z art. 8 ust. 6 rozporządzenia (UE) 2019/1896, i stanowią ich uzupełnienie. W przedmiotowych strategiach należy uwzględnić również wyniki monitorowania prowadzonego przez Agencję ds. Azylu oraz Europejską Agencję Straży Granicznej i Przybrzeżnej, wyniki oceny przeprowadzonej zgodnie z rozporządzeniem Rady nr 1053/2013, a także ocen przeprowadzanych zgodnie z art. 7 rozporządzenia (UE) XXX/XXX [rozporządzenie w sprawie kontroli przesiewowej].</w:t>
            </w:r>
          </w:p>
        </w:tc>
      </w:tr>
      <w:tr w:rsidR="00D07D2A" w:rsidRPr="009837E0" w14:paraId="115DA55A" w14:textId="77777777" w:rsidTr="0045320F">
        <w:trPr>
          <w:jc w:val="center"/>
        </w:trPr>
        <w:tc>
          <w:tcPr>
            <w:tcW w:w="4876" w:type="dxa"/>
          </w:tcPr>
          <w:p w14:paraId="2A897AC0" w14:textId="77777777" w:rsidR="00D07D2A" w:rsidRPr="009837E0" w:rsidRDefault="00D07D2A" w:rsidP="0045320F">
            <w:pPr>
              <w:pStyle w:val="Normal6a"/>
            </w:pPr>
            <w:r w:rsidRPr="009837E0">
              <w:t>_________________</w:t>
            </w:r>
          </w:p>
        </w:tc>
        <w:tc>
          <w:tcPr>
            <w:tcW w:w="4876" w:type="dxa"/>
          </w:tcPr>
          <w:p w14:paraId="7736EE37" w14:textId="77777777" w:rsidR="00D07D2A" w:rsidRPr="009837E0" w:rsidRDefault="00D07D2A" w:rsidP="0045320F">
            <w:pPr>
              <w:pStyle w:val="Normal6a"/>
            </w:pPr>
            <w:r w:rsidRPr="009837E0">
              <w:rPr>
                <w:color w:val="000005"/>
              </w:rPr>
              <w:t>_________________</w:t>
            </w:r>
          </w:p>
        </w:tc>
      </w:tr>
      <w:tr w:rsidR="00D07D2A" w:rsidRPr="009837E0" w14:paraId="79C3DA42" w14:textId="77777777" w:rsidTr="0045320F">
        <w:trPr>
          <w:jc w:val="center"/>
        </w:trPr>
        <w:tc>
          <w:tcPr>
            <w:tcW w:w="4876" w:type="dxa"/>
          </w:tcPr>
          <w:p w14:paraId="509D1A6D" w14:textId="77777777" w:rsidR="00D07D2A" w:rsidRPr="009837E0" w:rsidRDefault="00D07D2A" w:rsidP="0045320F">
            <w:pPr>
              <w:pStyle w:val="Normal6a"/>
            </w:pPr>
            <w:r w:rsidRPr="009837E0">
              <w:rPr>
                <w:rStyle w:val="Sup"/>
              </w:rPr>
              <w:t>56</w:t>
            </w:r>
            <w:r w:rsidRPr="009837E0">
              <w:t xml:space="preserve"> Rozporządzenie Parlamentu Europejskiego i Rady (UE) 2019/1896 z dnia 13 listopada 2019 r. w sprawie Europejskiej Straży Granicznej i Przybrzeżnej oraz uchylenia rozporządzeń (UE) nr 1052/2013 i (UE) 2016/1624, Dz.U. L 295 z 14.11.2019, s. 1.</w:t>
            </w:r>
          </w:p>
        </w:tc>
        <w:tc>
          <w:tcPr>
            <w:tcW w:w="4876" w:type="dxa"/>
          </w:tcPr>
          <w:p w14:paraId="360BB24C" w14:textId="77777777" w:rsidR="00D07D2A" w:rsidRPr="009837E0" w:rsidRDefault="00D07D2A" w:rsidP="0045320F">
            <w:pPr>
              <w:pStyle w:val="Normal6a"/>
            </w:pPr>
            <w:r w:rsidRPr="009837E0">
              <w:rPr>
                <w:rStyle w:val="Sup"/>
                <w:color w:val="000005"/>
              </w:rPr>
              <w:t>56</w:t>
            </w:r>
            <w:r w:rsidRPr="009837E0">
              <w:rPr>
                <w:color w:val="000005"/>
              </w:rPr>
              <w:t xml:space="preserve"> Rozporządzenie Parlamentu Europejskiego i Rady (UE) 2019/1896 z dnia 13 listopada 2019 r. w sprawie Europejskiej Straży Granicznej i Przybrzeżnej oraz uchylenia rozporządzeń (UE) nr 1052/2013 i (UE) 2016/1624, Dz.U. L 295 z 14.11.2019, s. 1.</w:t>
            </w:r>
          </w:p>
        </w:tc>
      </w:tr>
    </w:tbl>
    <w:p w14:paraId="69990F3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FE96090" w14:textId="77777777" w:rsidR="00D07D2A" w:rsidRPr="0045320F" w:rsidRDefault="00D07D2A" w:rsidP="00D07D2A">
      <w:pPr>
        <w:rPr>
          <w:lang w:val="en-GB"/>
        </w:rPr>
      </w:pPr>
      <w:r w:rsidRPr="0045320F">
        <w:rPr>
          <w:rStyle w:val="HideTWBExt"/>
          <w:noProof w:val="0"/>
          <w:lang w:val="en-GB"/>
        </w:rPr>
        <w:t>&lt;/Amend&gt;</w:t>
      </w:r>
    </w:p>
    <w:p w14:paraId="7FB26CB6" w14:textId="0C3CBFA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1122</w:t>
      </w:r>
      <w:r w:rsidRPr="0045320F">
        <w:rPr>
          <w:rStyle w:val="HideTWBExt"/>
          <w:noProof w:val="0"/>
          <w:lang w:val="en-GB"/>
        </w:rPr>
        <w:t>&lt;/NumAm&gt;</w:t>
      </w:r>
    </w:p>
    <w:p w14:paraId="7B0185F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047E2F21" w14:textId="77777777" w:rsidR="00D07D2A" w:rsidRPr="009837E0" w:rsidRDefault="00D07D2A" w:rsidP="00D07D2A">
      <w:pPr>
        <w:pStyle w:val="NormalBold"/>
      </w:pPr>
      <w:r w:rsidRPr="009837E0">
        <w:rPr>
          <w:rStyle w:val="HideTWBExt"/>
          <w:noProof w:val="0"/>
        </w:rPr>
        <w:t>&lt;/RepeatBlock-By&gt;</w:t>
      </w:r>
    </w:p>
    <w:p w14:paraId="77E2ADF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E391102" w14:textId="77777777" w:rsidR="00D07D2A" w:rsidRPr="009837E0" w:rsidRDefault="00D07D2A" w:rsidP="00D07D2A">
      <w:pPr>
        <w:pStyle w:val="NormalBold"/>
      </w:pPr>
      <w:r w:rsidRPr="009837E0">
        <w:rPr>
          <w:rStyle w:val="HideTWBExt"/>
          <w:noProof w:val="0"/>
        </w:rPr>
        <w:t>&lt;Article&gt;</w:t>
      </w:r>
      <w:r w:rsidRPr="009837E0">
        <w:t>Artykuł 6 – ustęp 4</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E16B148" w14:textId="77777777" w:rsidTr="0045320F">
        <w:trPr>
          <w:trHeight w:hRule="exact" w:val="240"/>
          <w:jc w:val="center"/>
        </w:trPr>
        <w:tc>
          <w:tcPr>
            <w:tcW w:w="9752" w:type="dxa"/>
            <w:gridSpan w:val="2"/>
          </w:tcPr>
          <w:p w14:paraId="7E4E54C3" w14:textId="77777777" w:rsidR="00D07D2A" w:rsidRPr="009837E0" w:rsidRDefault="00D07D2A" w:rsidP="0045320F"/>
        </w:tc>
      </w:tr>
      <w:tr w:rsidR="00D07D2A" w:rsidRPr="009837E0" w14:paraId="5B2028C3" w14:textId="77777777" w:rsidTr="0045320F">
        <w:trPr>
          <w:trHeight w:val="240"/>
          <w:jc w:val="center"/>
        </w:trPr>
        <w:tc>
          <w:tcPr>
            <w:tcW w:w="4876" w:type="dxa"/>
          </w:tcPr>
          <w:p w14:paraId="679BD51F" w14:textId="77777777" w:rsidR="00D07D2A" w:rsidRPr="009837E0" w:rsidRDefault="00D07D2A" w:rsidP="0045320F">
            <w:pPr>
              <w:pStyle w:val="AmColumnHeading"/>
            </w:pPr>
            <w:r w:rsidRPr="009837E0">
              <w:t>Tekst proponowany przez Komisję</w:t>
            </w:r>
          </w:p>
        </w:tc>
        <w:tc>
          <w:tcPr>
            <w:tcW w:w="4876" w:type="dxa"/>
          </w:tcPr>
          <w:p w14:paraId="604BE86B" w14:textId="77777777" w:rsidR="00D07D2A" w:rsidRPr="009837E0" w:rsidRDefault="00D07D2A" w:rsidP="0045320F">
            <w:pPr>
              <w:pStyle w:val="AmColumnHeading"/>
            </w:pPr>
            <w:r w:rsidRPr="009837E0">
              <w:t>Poprawka</w:t>
            </w:r>
          </w:p>
        </w:tc>
      </w:tr>
      <w:tr w:rsidR="00D07D2A" w:rsidRPr="009837E0" w14:paraId="256E1BF6" w14:textId="77777777" w:rsidTr="0045320F">
        <w:trPr>
          <w:jc w:val="center"/>
        </w:trPr>
        <w:tc>
          <w:tcPr>
            <w:tcW w:w="4876" w:type="dxa"/>
          </w:tcPr>
          <w:p w14:paraId="7BC89D26" w14:textId="77777777" w:rsidR="00D07D2A" w:rsidRPr="009837E0" w:rsidRDefault="00D07D2A" w:rsidP="0045320F">
            <w:pPr>
              <w:pStyle w:val="Normal6a"/>
            </w:pPr>
            <w:r w:rsidRPr="009837E0">
              <w:rPr>
                <w:b/>
                <w:i/>
              </w:rPr>
              <w:t>4.</w:t>
            </w:r>
            <w:r w:rsidRPr="009837E0">
              <w:tab/>
            </w:r>
            <w:r w:rsidRPr="009837E0">
              <w:rPr>
                <w:b/>
                <w:i/>
              </w:rPr>
              <w:t>Komisja będzie co roku przyjmowała sprawozdanie z zarządzania migracją, w którym będzie określała przewidywany rozwój sytuacji migracyjnej oraz gotowość Unii i państw członkowskich. W przypadku przepływów migracyjnych wynikających z operacji poszukiwawczo-ratowniczych Komisja prowadzi konsultacje z zainteresowanymi państwami członkowskimi i określa w sprawozdaniu całkowitą liczbę przewidywanych sprowadzeń na ląd w krótkim okresie oraz reagowanie solidarnościowe, które będzie potrzebne, aby przyczynić się do zaspokojenia potrzeb państw członkowskich, w których dochodzi do sprowadzenia na ląd, poprzez relokację oraz środki z obszaru budowania zdolności, wsparcia operacyjnego, a także działań w wymiarze zewnętrznym. Sprawozdanie zawiera także informację na temat tego, czy poszczególne państwa członkowskie mierzą się z wyzwaniami w zakresie zdolności wynikającymi z obecności obywateli państw trzecich wymagających szczególnego traktowania, oraz wyniki w zakresie sprawozdawczości dotyczącej monitorowania wymienione w ust. 3, w tym informacje zebrane w ramach planu gotowości do reagowania w obszarze migracji i na wypadek kryzysu migracyjnego i, w stosownych przypadkach, propozycje usprawnień.</w:t>
            </w:r>
          </w:p>
        </w:tc>
        <w:tc>
          <w:tcPr>
            <w:tcW w:w="4876" w:type="dxa"/>
          </w:tcPr>
          <w:p w14:paraId="5A41B29D" w14:textId="77777777" w:rsidR="00D07D2A" w:rsidRPr="009837E0" w:rsidRDefault="00D07D2A" w:rsidP="0045320F">
            <w:pPr>
              <w:pStyle w:val="Normal6a"/>
            </w:pPr>
            <w:r w:rsidRPr="009837E0">
              <w:rPr>
                <w:b/>
                <w:i/>
                <w:color w:val="000005"/>
              </w:rPr>
              <w:t>skreśla się</w:t>
            </w:r>
          </w:p>
        </w:tc>
      </w:tr>
    </w:tbl>
    <w:p w14:paraId="0C336790"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2B18C5D2" w14:textId="77777777" w:rsidR="00D07D2A" w:rsidRPr="009837E0" w:rsidRDefault="00D07D2A" w:rsidP="00D07D2A">
      <w:r w:rsidRPr="009837E0">
        <w:rPr>
          <w:rStyle w:val="HideTWBExt"/>
          <w:noProof w:val="0"/>
        </w:rPr>
        <w:t>&lt;/Amend&gt;</w:t>
      </w:r>
    </w:p>
    <w:p w14:paraId="01A78D4F" w14:textId="1D4226D4"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1123</w:t>
      </w:r>
      <w:r w:rsidRPr="009837E0">
        <w:rPr>
          <w:rStyle w:val="HideTWBExt"/>
          <w:noProof w:val="0"/>
        </w:rPr>
        <w:t>&lt;/NumAm&gt;</w:t>
      </w:r>
    </w:p>
    <w:p w14:paraId="13E4D3D0"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4C9E8A4F" w14:textId="77777777" w:rsidR="00D07D2A" w:rsidRPr="009837E0" w:rsidRDefault="00D07D2A" w:rsidP="00D07D2A">
      <w:pPr>
        <w:pStyle w:val="NormalBold"/>
      </w:pPr>
      <w:r w:rsidRPr="009837E0">
        <w:rPr>
          <w:rStyle w:val="HideTWBExt"/>
          <w:noProof w:val="0"/>
        </w:rPr>
        <w:t>&lt;/RepeatBlock-By&gt;</w:t>
      </w:r>
    </w:p>
    <w:p w14:paraId="792CE36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A1DFCAE" w14:textId="77777777" w:rsidR="00D07D2A" w:rsidRPr="009837E0" w:rsidRDefault="00D07D2A" w:rsidP="00D07D2A">
      <w:pPr>
        <w:pStyle w:val="NormalBold"/>
      </w:pPr>
      <w:r w:rsidRPr="009837E0">
        <w:rPr>
          <w:rStyle w:val="HideTWBExt"/>
          <w:noProof w:val="0"/>
        </w:rPr>
        <w:t>&lt;Article&gt;</w:t>
      </w:r>
      <w:r w:rsidRPr="009837E0">
        <w:t>Artykuł 6 – ustęp 4</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728C2B5" w14:textId="77777777" w:rsidTr="0045320F">
        <w:trPr>
          <w:trHeight w:hRule="exact" w:val="240"/>
          <w:jc w:val="center"/>
        </w:trPr>
        <w:tc>
          <w:tcPr>
            <w:tcW w:w="9752" w:type="dxa"/>
            <w:gridSpan w:val="2"/>
          </w:tcPr>
          <w:p w14:paraId="7B7373A7" w14:textId="77777777" w:rsidR="00D07D2A" w:rsidRPr="009837E0" w:rsidRDefault="00D07D2A" w:rsidP="0045320F"/>
        </w:tc>
      </w:tr>
      <w:tr w:rsidR="00D07D2A" w:rsidRPr="009837E0" w14:paraId="3EBE9E86" w14:textId="77777777" w:rsidTr="0045320F">
        <w:trPr>
          <w:trHeight w:val="240"/>
          <w:jc w:val="center"/>
        </w:trPr>
        <w:tc>
          <w:tcPr>
            <w:tcW w:w="4876" w:type="dxa"/>
          </w:tcPr>
          <w:p w14:paraId="11C2691B" w14:textId="77777777" w:rsidR="00D07D2A" w:rsidRPr="009837E0" w:rsidRDefault="00D07D2A" w:rsidP="0045320F">
            <w:pPr>
              <w:pStyle w:val="AmColumnHeading"/>
            </w:pPr>
            <w:r w:rsidRPr="009837E0">
              <w:t>Tekst proponowany przez Komisję</w:t>
            </w:r>
          </w:p>
        </w:tc>
        <w:tc>
          <w:tcPr>
            <w:tcW w:w="4876" w:type="dxa"/>
          </w:tcPr>
          <w:p w14:paraId="6A46F1FE" w14:textId="77777777" w:rsidR="00D07D2A" w:rsidRPr="009837E0" w:rsidRDefault="00D07D2A" w:rsidP="0045320F">
            <w:pPr>
              <w:pStyle w:val="AmColumnHeading"/>
            </w:pPr>
            <w:r w:rsidRPr="009837E0">
              <w:t>Poprawka</w:t>
            </w:r>
          </w:p>
        </w:tc>
      </w:tr>
      <w:tr w:rsidR="00D07D2A" w:rsidRPr="009837E0" w14:paraId="2CA801D3" w14:textId="77777777" w:rsidTr="0045320F">
        <w:trPr>
          <w:jc w:val="center"/>
        </w:trPr>
        <w:tc>
          <w:tcPr>
            <w:tcW w:w="4876" w:type="dxa"/>
          </w:tcPr>
          <w:p w14:paraId="31D4612F" w14:textId="77777777" w:rsidR="00D07D2A" w:rsidRPr="009837E0" w:rsidRDefault="00D07D2A" w:rsidP="0045320F">
            <w:pPr>
              <w:pStyle w:val="Normal6a"/>
            </w:pPr>
            <w:r w:rsidRPr="009837E0">
              <w:t>4.</w:t>
            </w:r>
            <w:r w:rsidRPr="009837E0">
              <w:tab/>
              <w:t xml:space="preserve">Komisja będzie </w:t>
            </w:r>
            <w:r w:rsidRPr="009837E0">
              <w:rPr>
                <w:b/>
                <w:bCs/>
                <w:i/>
                <w:iCs/>
              </w:rPr>
              <w:t>co roku</w:t>
            </w:r>
            <w:r w:rsidRPr="009837E0">
              <w:t xml:space="preserve"> przyjmowała </w:t>
            </w:r>
            <w:r w:rsidRPr="009837E0">
              <w:rPr>
                <w:b/>
                <w:bCs/>
                <w:i/>
                <w:iCs/>
              </w:rPr>
              <w:t>sprawozdanie z zarządzania migracją</w:t>
            </w:r>
            <w:r w:rsidRPr="009837E0">
              <w:t xml:space="preserve">, w którym będzie określała przewidywany rozwój sytuacji migracyjnej oraz gotowość Unii i państw członkowskich. </w:t>
            </w:r>
            <w:r w:rsidRPr="009837E0">
              <w:rPr>
                <w:b/>
                <w:i/>
              </w:rPr>
              <w:t>W przypadku przepływów migracyjnych wynikających z operacji poszukiwawczo-ratowniczych Komisja prowadzi konsultacje z zainteresowanymi państwami członkowskimi i określa w sprawozdaniu całkowitą liczbę przewidywanych sprowadzeń na ląd w krótkim okresie oraz reagowanie solidarnościowe, które będzie potrzebne, aby przyczynić się do zaspokojenia potrzeb państw członkowskich, w których dochodzi do sprowadzenia na ląd, poprzez relokację oraz środki z obszaru budowania zdolności, wsparcia operacyjnego, a także działań w wymiarze zewnętrznym. Sprawozdanie zawiera także informację na temat tego, czy poszczególne państwa członkowskie mierzą się z wyzwaniami w zakresie zdolności wynikającymi z obecności obywateli państw trzecich wymagających szczególnego traktowania, oraz wyniki w zakresie sprawozdawczości dotyczącej monitorowania wymienione w ust. 3, w tym informacje zebrane w ramach planu gotowości do reagowania w obszarze migracji i na wypadek kryzysu migracyjnego i, w stosownych przypadkach, propozycje usprawnień.</w:t>
            </w:r>
          </w:p>
        </w:tc>
        <w:tc>
          <w:tcPr>
            <w:tcW w:w="4876" w:type="dxa"/>
          </w:tcPr>
          <w:p w14:paraId="3BA10E22" w14:textId="77777777" w:rsidR="00D07D2A" w:rsidRPr="009837E0" w:rsidRDefault="00D07D2A" w:rsidP="0045320F">
            <w:pPr>
              <w:pStyle w:val="Normal6a"/>
            </w:pPr>
            <w:r w:rsidRPr="009837E0">
              <w:rPr>
                <w:color w:val="000005"/>
              </w:rPr>
              <w:t>4.</w:t>
            </w:r>
            <w:r w:rsidRPr="009837E0">
              <w:rPr>
                <w:color w:val="000005"/>
              </w:rPr>
              <w:tab/>
              <w:t xml:space="preserve">Komisja będzie przyjmowała </w:t>
            </w:r>
            <w:r w:rsidRPr="009837E0">
              <w:rPr>
                <w:b/>
                <w:bCs/>
                <w:i/>
                <w:iCs/>
                <w:color w:val="000005"/>
              </w:rPr>
              <w:t>coroczne</w:t>
            </w:r>
            <w:r w:rsidRPr="009837E0">
              <w:rPr>
                <w:i/>
                <w:iCs/>
                <w:color w:val="000005"/>
              </w:rPr>
              <w:t xml:space="preserve"> </w:t>
            </w:r>
            <w:r w:rsidRPr="009837E0">
              <w:rPr>
                <w:b/>
                <w:bCs/>
                <w:i/>
                <w:iCs/>
                <w:color w:val="000005"/>
              </w:rPr>
              <w:t>sprawozdania sytuacyjne</w:t>
            </w:r>
            <w:r w:rsidRPr="009837E0">
              <w:rPr>
                <w:color w:val="000005"/>
              </w:rPr>
              <w:t>, w którym będzie określała przewidywany rozwój sytuacji migracyjnej oraz gotowość Unii i państw członkowskich.</w:t>
            </w:r>
          </w:p>
        </w:tc>
      </w:tr>
    </w:tbl>
    <w:p w14:paraId="445ABC7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7FCFFA3" w14:textId="77777777" w:rsidR="00D07D2A" w:rsidRPr="0045320F" w:rsidRDefault="00D07D2A" w:rsidP="00D07D2A">
      <w:pPr>
        <w:rPr>
          <w:lang w:val="en-GB"/>
        </w:rPr>
      </w:pPr>
      <w:r w:rsidRPr="0045320F">
        <w:rPr>
          <w:rStyle w:val="HideTWBExt"/>
          <w:noProof w:val="0"/>
          <w:lang w:val="en-GB"/>
        </w:rPr>
        <w:t>&lt;/Amend&gt;</w:t>
      </w:r>
    </w:p>
    <w:p w14:paraId="7D81009F" w14:textId="3CB9259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1124</w:t>
      </w:r>
      <w:r w:rsidRPr="0045320F">
        <w:rPr>
          <w:rStyle w:val="HideTWBExt"/>
          <w:noProof w:val="0"/>
          <w:lang w:val="en-GB"/>
        </w:rPr>
        <w:t>&lt;/NumAm&gt;</w:t>
      </w:r>
    </w:p>
    <w:p w14:paraId="5901D4F0"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3652F1CD" w14:textId="77777777" w:rsidR="00D07D2A" w:rsidRPr="009837E0" w:rsidRDefault="00D07D2A" w:rsidP="00D07D2A">
      <w:pPr>
        <w:pStyle w:val="NormalBold"/>
      </w:pPr>
      <w:r w:rsidRPr="009837E0">
        <w:rPr>
          <w:rStyle w:val="HideTWBExt"/>
          <w:noProof w:val="0"/>
        </w:rPr>
        <w:t>&lt;/RepeatBlock-By&gt;</w:t>
      </w:r>
    </w:p>
    <w:p w14:paraId="27130D8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0FBD063" w14:textId="77777777" w:rsidR="00D07D2A" w:rsidRPr="009837E0" w:rsidRDefault="00D07D2A" w:rsidP="00D07D2A">
      <w:pPr>
        <w:pStyle w:val="NormalBold"/>
      </w:pPr>
      <w:r w:rsidRPr="009837E0">
        <w:rPr>
          <w:rStyle w:val="HideTWBExt"/>
          <w:noProof w:val="0"/>
        </w:rPr>
        <w:t>&lt;Article&gt;</w:t>
      </w:r>
      <w:r w:rsidRPr="009837E0">
        <w:t>Artykuł 6 – ustęp 4</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B4D181C" w14:textId="77777777" w:rsidTr="0045320F">
        <w:trPr>
          <w:trHeight w:hRule="exact" w:val="240"/>
          <w:jc w:val="center"/>
        </w:trPr>
        <w:tc>
          <w:tcPr>
            <w:tcW w:w="9752" w:type="dxa"/>
            <w:gridSpan w:val="2"/>
          </w:tcPr>
          <w:p w14:paraId="77762A99" w14:textId="77777777" w:rsidR="00D07D2A" w:rsidRPr="009837E0" w:rsidRDefault="00D07D2A" w:rsidP="0045320F"/>
        </w:tc>
      </w:tr>
      <w:tr w:rsidR="00D07D2A" w:rsidRPr="009837E0" w14:paraId="06C29C59" w14:textId="77777777" w:rsidTr="0045320F">
        <w:trPr>
          <w:trHeight w:val="240"/>
          <w:jc w:val="center"/>
        </w:trPr>
        <w:tc>
          <w:tcPr>
            <w:tcW w:w="4876" w:type="dxa"/>
          </w:tcPr>
          <w:p w14:paraId="27A2ACA3" w14:textId="77777777" w:rsidR="00D07D2A" w:rsidRPr="009837E0" w:rsidRDefault="00D07D2A" w:rsidP="0045320F">
            <w:pPr>
              <w:pStyle w:val="AmColumnHeading"/>
            </w:pPr>
            <w:r w:rsidRPr="009837E0">
              <w:t>Tekst proponowany przez Komisję</w:t>
            </w:r>
          </w:p>
        </w:tc>
        <w:tc>
          <w:tcPr>
            <w:tcW w:w="4876" w:type="dxa"/>
          </w:tcPr>
          <w:p w14:paraId="26C5A11D" w14:textId="77777777" w:rsidR="00D07D2A" w:rsidRPr="009837E0" w:rsidRDefault="00D07D2A" w:rsidP="0045320F">
            <w:pPr>
              <w:pStyle w:val="AmColumnHeading"/>
            </w:pPr>
            <w:r w:rsidRPr="009837E0">
              <w:t>Poprawka</w:t>
            </w:r>
          </w:p>
        </w:tc>
      </w:tr>
      <w:tr w:rsidR="00D07D2A" w:rsidRPr="009837E0" w14:paraId="5766150C" w14:textId="77777777" w:rsidTr="0045320F">
        <w:trPr>
          <w:jc w:val="center"/>
        </w:trPr>
        <w:tc>
          <w:tcPr>
            <w:tcW w:w="4876" w:type="dxa"/>
          </w:tcPr>
          <w:p w14:paraId="72F4A865" w14:textId="77777777" w:rsidR="00D07D2A" w:rsidRPr="009837E0" w:rsidRDefault="00D07D2A" w:rsidP="0045320F">
            <w:pPr>
              <w:pStyle w:val="Normal6a"/>
            </w:pPr>
            <w:r w:rsidRPr="009837E0">
              <w:t>4.</w:t>
            </w:r>
            <w:r w:rsidRPr="009837E0">
              <w:tab/>
              <w:t xml:space="preserve">Komisja będzie co roku przyjmowała sprawozdanie z zarządzania migracją, w którym będzie określała przewidywany rozwój sytuacji migracyjnej oraz gotowość Unii i państw członkowskich. </w:t>
            </w:r>
            <w:r w:rsidRPr="009837E0">
              <w:rPr>
                <w:b/>
                <w:i/>
              </w:rPr>
              <w:t>W przypadku przepływów migracyjnych wynikających z operacji poszukiwawczo-ratowniczych Komisja prowadzi konsultacje z zainteresowanymi państwami członkowskimi i określa w sprawozdaniu całkowitą liczbę przewidywanych sprowadzeń na ląd w krótkim okresie oraz reagowanie solidarnościowe, które będzie potrzebne, aby przyczynić się do zaspokojenia potrzeb państw członkowskich, w których dochodzi do sprowadzenia na ląd, poprzez relokację oraz środki z obszaru budowania zdolności, wsparcia operacyjnego, a także działań w wymiarze zewnętrznym. Sprawozdanie zawiera także informację na temat tego, czy poszczególne państwa członkowskie mierzą się z wyzwaniami w zakresie zdolności wynikającymi z obecności obywateli państw trzecich wymagających szczególnego traktowania, oraz wyniki w zakresie sprawozdawczości dotyczącej monitorowania wymienione w ust. 3, w tym informacje zebrane w ramach planu gotowości do reagowania w obszarze migracji i na wypadek kryzysu migracyjnego i, w stosownych przypadkach, propozycje usprawnień.</w:t>
            </w:r>
          </w:p>
        </w:tc>
        <w:tc>
          <w:tcPr>
            <w:tcW w:w="4876" w:type="dxa"/>
          </w:tcPr>
          <w:p w14:paraId="2EED0F06" w14:textId="77777777" w:rsidR="00D07D2A" w:rsidRPr="009837E0" w:rsidRDefault="00D07D2A" w:rsidP="0045320F">
            <w:pPr>
              <w:pStyle w:val="Normal6a"/>
            </w:pPr>
            <w:r w:rsidRPr="009837E0">
              <w:rPr>
                <w:color w:val="000005"/>
              </w:rPr>
              <w:t>4.</w:t>
            </w:r>
            <w:r w:rsidRPr="009837E0">
              <w:rPr>
                <w:color w:val="000005"/>
              </w:rPr>
              <w:tab/>
              <w:t>Komisja będzie co roku przyjmowała sprawozdanie z zarządzania migracją, w którym będzie określała przewidywany rozwój sytuacji migracyjnej oraz gotowość Unii i państw członkowskich.</w:t>
            </w:r>
          </w:p>
        </w:tc>
      </w:tr>
    </w:tbl>
    <w:p w14:paraId="02424C3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472D889" w14:textId="77777777" w:rsidR="00D07D2A" w:rsidRPr="0045320F" w:rsidRDefault="00D07D2A" w:rsidP="00D07D2A">
      <w:pPr>
        <w:rPr>
          <w:lang w:val="en-GB"/>
        </w:rPr>
      </w:pPr>
      <w:r w:rsidRPr="0045320F">
        <w:rPr>
          <w:rStyle w:val="HideTWBExt"/>
          <w:noProof w:val="0"/>
          <w:lang w:val="en-GB"/>
        </w:rPr>
        <w:t>&lt;/Amend&gt;</w:t>
      </w:r>
    </w:p>
    <w:p w14:paraId="66918189" w14:textId="2AC90593"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1125</w:t>
      </w:r>
      <w:r w:rsidRPr="0045320F">
        <w:rPr>
          <w:rStyle w:val="HideTWBExt"/>
          <w:noProof w:val="0"/>
          <w:lang w:val="en-GB"/>
        </w:rPr>
        <w:t>&lt;/NumAm&gt;</w:t>
      </w:r>
    </w:p>
    <w:p w14:paraId="772355C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219DF062" w14:textId="77777777" w:rsidR="00D07D2A" w:rsidRPr="009837E0" w:rsidRDefault="00D07D2A" w:rsidP="00D07D2A">
      <w:pPr>
        <w:pStyle w:val="NormalBold"/>
      </w:pPr>
      <w:r w:rsidRPr="009837E0">
        <w:rPr>
          <w:rStyle w:val="HideTWBExt"/>
          <w:noProof w:val="0"/>
        </w:rPr>
        <w:t>&lt;/RepeatBlock-By&gt;</w:t>
      </w:r>
    </w:p>
    <w:p w14:paraId="431BB1A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87B032D" w14:textId="77777777" w:rsidR="00D07D2A" w:rsidRPr="009837E0" w:rsidRDefault="00D07D2A" w:rsidP="00D07D2A">
      <w:pPr>
        <w:pStyle w:val="NormalBold"/>
      </w:pPr>
      <w:r w:rsidRPr="009837E0">
        <w:rPr>
          <w:rStyle w:val="HideTWBExt"/>
          <w:noProof w:val="0"/>
        </w:rPr>
        <w:t>&lt;Article&gt;</w:t>
      </w:r>
      <w:r w:rsidRPr="009837E0">
        <w:t>Artykuł 6 – ustęp 4</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BBA8DB9" w14:textId="77777777" w:rsidTr="0045320F">
        <w:trPr>
          <w:trHeight w:hRule="exact" w:val="240"/>
          <w:jc w:val="center"/>
        </w:trPr>
        <w:tc>
          <w:tcPr>
            <w:tcW w:w="9752" w:type="dxa"/>
            <w:gridSpan w:val="2"/>
          </w:tcPr>
          <w:p w14:paraId="42358EF8" w14:textId="77777777" w:rsidR="00D07D2A" w:rsidRPr="009837E0" w:rsidRDefault="00D07D2A" w:rsidP="0045320F"/>
        </w:tc>
      </w:tr>
      <w:tr w:rsidR="00D07D2A" w:rsidRPr="009837E0" w14:paraId="237AE438" w14:textId="77777777" w:rsidTr="0045320F">
        <w:trPr>
          <w:trHeight w:val="240"/>
          <w:jc w:val="center"/>
        </w:trPr>
        <w:tc>
          <w:tcPr>
            <w:tcW w:w="4876" w:type="dxa"/>
          </w:tcPr>
          <w:p w14:paraId="5EDBAC93" w14:textId="77777777" w:rsidR="00D07D2A" w:rsidRPr="009837E0" w:rsidRDefault="00D07D2A" w:rsidP="0045320F">
            <w:pPr>
              <w:pStyle w:val="AmColumnHeading"/>
            </w:pPr>
            <w:r w:rsidRPr="009837E0">
              <w:t>Tekst proponowany przez Komisję</w:t>
            </w:r>
          </w:p>
        </w:tc>
        <w:tc>
          <w:tcPr>
            <w:tcW w:w="4876" w:type="dxa"/>
          </w:tcPr>
          <w:p w14:paraId="2C787059" w14:textId="77777777" w:rsidR="00D07D2A" w:rsidRPr="009837E0" w:rsidRDefault="00D07D2A" w:rsidP="0045320F">
            <w:pPr>
              <w:pStyle w:val="AmColumnHeading"/>
            </w:pPr>
            <w:r w:rsidRPr="009837E0">
              <w:t>Poprawka</w:t>
            </w:r>
          </w:p>
        </w:tc>
      </w:tr>
      <w:tr w:rsidR="00D07D2A" w:rsidRPr="009837E0" w14:paraId="0D12E76A" w14:textId="77777777" w:rsidTr="0045320F">
        <w:trPr>
          <w:jc w:val="center"/>
        </w:trPr>
        <w:tc>
          <w:tcPr>
            <w:tcW w:w="4876" w:type="dxa"/>
          </w:tcPr>
          <w:p w14:paraId="3C9202AC" w14:textId="77777777" w:rsidR="00D07D2A" w:rsidRPr="009837E0" w:rsidRDefault="00D07D2A" w:rsidP="0045320F">
            <w:pPr>
              <w:pStyle w:val="Normal6a"/>
            </w:pPr>
            <w:r w:rsidRPr="009837E0">
              <w:t>4.</w:t>
            </w:r>
            <w:r w:rsidRPr="009837E0">
              <w:tab/>
              <w:t>Komisja będzie co roku przyjmowała sprawozdanie z </w:t>
            </w:r>
            <w:r w:rsidRPr="009837E0">
              <w:rPr>
                <w:b/>
                <w:bCs/>
                <w:i/>
                <w:iCs/>
              </w:rPr>
              <w:t>zarządzania</w:t>
            </w:r>
            <w:r w:rsidRPr="009837E0">
              <w:t xml:space="preserve"> migracją, w którym będzie określała przewidywany rozwój sytuacji migracyjnej oraz </w:t>
            </w:r>
            <w:r w:rsidRPr="009837E0">
              <w:rPr>
                <w:b/>
                <w:bCs/>
                <w:i/>
                <w:iCs/>
              </w:rPr>
              <w:t>gotowość</w:t>
            </w:r>
            <w:r w:rsidRPr="009837E0">
              <w:t xml:space="preserve"> Unii i państw członkowskich</w:t>
            </w:r>
            <w:r w:rsidRPr="009837E0">
              <w:rPr>
                <w:b/>
                <w:bCs/>
              </w:rPr>
              <w:t>.</w:t>
            </w:r>
            <w:r w:rsidRPr="009837E0">
              <w:rPr>
                <w:b/>
                <w:i/>
              </w:rPr>
              <w:t xml:space="preserve"> </w:t>
            </w:r>
            <w:r w:rsidRPr="009837E0">
              <w:rPr>
                <w:b/>
                <w:bCs/>
                <w:i/>
                <w:iCs/>
              </w:rPr>
              <w:t>W przypadku przepływów</w:t>
            </w:r>
            <w:r w:rsidRPr="009837E0">
              <w:t xml:space="preserve"> migracyjnych </w:t>
            </w:r>
            <w:r w:rsidRPr="009837E0">
              <w:rPr>
                <w:b/>
                <w:bCs/>
                <w:i/>
                <w:iCs/>
              </w:rPr>
              <w:t>wynikających z operacji poszukiwawczo-ratowniczych Komisja prowadzi konsultacje z zainteresowanymi państwami członkowskimi i określa w sprawozdaniu całkowitą liczbę przewidywanych sprowadzeń na ląd w krótkim okresie oraz reagowanie solidarnościowe, które będzie potrzebne, aby przyczynić się do zaspokojenia potrzeb państw członkowskich, w których dochodzi do sprowadzenia na ląd, poprzez relokację oraz środki z obszaru budowania zdolności, wsparcia operacyjnego, a także działań w wymiarze zewnętrznym</w:t>
            </w:r>
            <w:r w:rsidRPr="009837E0">
              <w:t xml:space="preserve">. </w:t>
            </w:r>
            <w:r w:rsidRPr="009837E0">
              <w:rPr>
                <w:b/>
                <w:i/>
              </w:rPr>
              <w:t>Sprawozdanie zawiera także informację na temat tego, czy poszczególne państwa członkowskie mierzą się z wyzwaniami w zakresie zdolności wynikającymi z obecności obywateli państw trzecich wymagających szczególnego traktowania, oraz wyniki w zakresie sprawozdawczości dotyczącej monitorowania wymienione w ust. 3, w tym informacje zebrane w ramach planu gotowości do reagowania w obszarze migracji i na wypadek kryzysu migracyjnego i, w stosownych przypadkach, propozycje usprawnień.</w:t>
            </w:r>
          </w:p>
        </w:tc>
        <w:tc>
          <w:tcPr>
            <w:tcW w:w="4876" w:type="dxa"/>
          </w:tcPr>
          <w:p w14:paraId="487D6184" w14:textId="77777777" w:rsidR="00D07D2A" w:rsidRPr="009837E0" w:rsidRDefault="00D07D2A" w:rsidP="0045320F">
            <w:pPr>
              <w:pStyle w:val="Normal6a"/>
            </w:pPr>
            <w:r w:rsidRPr="009837E0">
              <w:rPr>
                <w:color w:val="000005"/>
              </w:rPr>
              <w:t>4.</w:t>
            </w:r>
            <w:r w:rsidRPr="009837E0">
              <w:rPr>
                <w:color w:val="000005"/>
              </w:rPr>
              <w:tab/>
              <w:t>Komisja będzie co roku przyjmowała sprawozdanie z </w:t>
            </w:r>
            <w:r w:rsidRPr="009837E0">
              <w:rPr>
                <w:b/>
                <w:bCs/>
                <w:i/>
                <w:iCs/>
                <w:color w:val="000005"/>
              </w:rPr>
              <w:t>ograniczania migracji</w:t>
            </w:r>
            <w:r w:rsidRPr="009837E0">
              <w:rPr>
                <w:color w:val="000005"/>
              </w:rPr>
              <w:t xml:space="preserve">, w którym będzie określała przewidywany rozwój sytuacji migracyjnej oraz </w:t>
            </w:r>
            <w:r w:rsidRPr="009837E0">
              <w:rPr>
                <w:b/>
                <w:bCs/>
                <w:i/>
                <w:iCs/>
                <w:color w:val="000005"/>
              </w:rPr>
              <w:t>działania planowane przez Unię i państwa członkowskie w celu sprostania wyzwaniom związanym ze zwiększoną presją migracyjną</w:t>
            </w:r>
            <w:r w:rsidRPr="009837E0">
              <w:rPr>
                <w:color w:val="000005"/>
              </w:rPr>
              <w:t>.</w:t>
            </w:r>
          </w:p>
        </w:tc>
      </w:tr>
    </w:tbl>
    <w:p w14:paraId="2944748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237EAB0" w14:textId="77777777" w:rsidR="00D07D2A" w:rsidRPr="0045320F" w:rsidRDefault="00D07D2A" w:rsidP="00D07D2A">
      <w:pPr>
        <w:rPr>
          <w:lang w:val="en-GB"/>
        </w:rPr>
      </w:pPr>
      <w:r w:rsidRPr="0045320F">
        <w:rPr>
          <w:rStyle w:val="HideTWBExt"/>
          <w:noProof w:val="0"/>
          <w:lang w:val="en-GB"/>
        </w:rPr>
        <w:t>&lt;/Amend&gt;</w:t>
      </w:r>
    </w:p>
    <w:p w14:paraId="4560F982" w14:textId="5D3562A5"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1126</w:t>
      </w:r>
      <w:r w:rsidRPr="0045320F">
        <w:rPr>
          <w:rStyle w:val="HideTWBExt"/>
          <w:noProof w:val="0"/>
          <w:lang w:val="en-GB"/>
        </w:rPr>
        <w:t>&lt;/NumAm&gt;</w:t>
      </w:r>
    </w:p>
    <w:p w14:paraId="3450B8FC"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Jan-Christoph Oetjen, Sophia in 't Veld, Karen Melchior</w:t>
      </w:r>
      <w:r w:rsidRPr="0045320F">
        <w:rPr>
          <w:rStyle w:val="HideTWBExt"/>
          <w:noProof w:val="0"/>
          <w:lang w:val="en-GB"/>
        </w:rPr>
        <w:t>&lt;/Members&gt;</w:t>
      </w:r>
    </w:p>
    <w:p w14:paraId="17D55D56" w14:textId="77777777" w:rsidR="00D07D2A" w:rsidRPr="009837E0" w:rsidRDefault="00D07D2A" w:rsidP="00D07D2A">
      <w:pPr>
        <w:pStyle w:val="NormalBold"/>
      </w:pPr>
      <w:r w:rsidRPr="009837E0">
        <w:rPr>
          <w:rStyle w:val="HideTWBExt"/>
          <w:noProof w:val="0"/>
        </w:rPr>
        <w:t>&lt;/RepeatBlock-By&gt;</w:t>
      </w:r>
    </w:p>
    <w:p w14:paraId="6F6A7226"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1AA07B3" w14:textId="77777777" w:rsidR="00D07D2A" w:rsidRPr="009837E0" w:rsidRDefault="00D07D2A" w:rsidP="00D07D2A">
      <w:pPr>
        <w:pStyle w:val="NormalBold"/>
      </w:pPr>
      <w:r w:rsidRPr="009837E0">
        <w:rPr>
          <w:rStyle w:val="HideTWBExt"/>
          <w:noProof w:val="0"/>
        </w:rPr>
        <w:t>&lt;Article&gt;</w:t>
      </w:r>
      <w:r w:rsidRPr="009837E0">
        <w:t>Artykuł 6 – ustęp 4</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E05EC13" w14:textId="77777777" w:rsidTr="0045320F">
        <w:trPr>
          <w:trHeight w:hRule="exact" w:val="240"/>
          <w:jc w:val="center"/>
        </w:trPr>
        <w:tc>
          <w:tcPr>
            <w:tcW w:w="9752" w:type="dxa"/>
            <w:gridSpan w:val="2"/>
          </w:tcPr>
          <w:p w14:paraId="52F64D72" w14:textId="77777777" w:rsidR="00D07D2A" w:rsidRPr="009837E0" w:rsidRDefault="00D07D2A" w:rsidP="0045320F"/>
        </w:tc>
      </w:tr>
      <w:tr w:rsidR="00D07D2A" w:rsidRPr="009837E0" w14:paraId="1B848737" w14:textId="77777777" w:rsidTr="0045320F">
        <w:trPr>
          <w:trHeight w:val="240"/>
          <w:jc w:val="center"/>
        </w:trPr>
        <w:tc>
          <w:tcPr>
            <w:tcW w:w="4876" w:type="dxa"/>
          </w:tcPr>
          <w:p w14:paraId="543E70B0" w14:textId="77777777" w:rsidR="00D07D2A" w:rsidRPr="009837E0" w:rsidRDefault="00D07D2A" w:rsidP="0045320F">
            <w:pPr>
              <w:pStyle w:val="AmColumnHeading"/>
            </w:pPr>
            <w:r w:rsidRPr="009837E0">
              <w:t>Tekst proponowany przez Komisję</w:t>
            </w:r>
          </w:p>
        </w:tc>
        <w:tc>
          <w:tcPr>
            <w:tcW w:w="4876" w:type="dxa"/>
          </w:tcPr>
          <w:p w14:paraId="7A75FD54" w14:textId="77777777" w:rsidR="00D07D2A" w:rsidRPr="009837E0" w:rsidRDefault="00D07D2A" w:rsidP="0045320F">
            <w:pPr>
              <w:pStyle w:val="AmColumnHeading"/>
            </w:pPr>
            <w:r w:rsidRPr="009837E0">
              <w:t>Poprawka</w:t>
            </w:r>
          </w:p>
        </w:tc>
      </w:tr>
      <w:tr w:rsidR="00D07D2A" w:rsidRPr="009837E0" w14:paraId="0049385E" w14:textId="77777777" w:rsidTr="0045320F">
        <w:trPr>
          <w:jc w:val="center"/>
        </w:trPr>
        <w:tc>
          <w:tcPr>
            <w:tcW w:w="4876" w:type="dxa"/>
          </w:tcPr>
          <w:p w14:paraId="4643FAA8" w14:textId="77777777" w:rsidR="00D07D2A" w:rsidRPr="009837E0" w:rsidRDefault="00D07D2A" w:rsidP="0045320F">
            <w:pPr>
              <w:pStyle w:val="Normal6a"/>
            </w:pPr>
            <w:r w:rsidRPr="009837E0">
              <w:t>4.</w:t>
            </w:r>
            <w:r w:rsidRPr="009837E0">
              <w:tab/>
              <w:t>Komisja będzie co roku przyjmowała sprawozdanie z zarządzania migracją, w którym będzie określała przewidywany rozwój sytuacji migracyjnej oraz gotowość Unii i państw członkowskich. W przypadku przepływów migracyjnych wynikających z operacji poszukiwawczo-ratowniczych Komisja prowadzi konsultacje z zainteresowanymi państwami członkowskimi i określa w sprawozdaniu całkowitą liczbę przewidywanych sprowadzeń na ląd w krótkim okresie oraz reagowanie solidarnościowe, które będzie potrzebne, aby przyczynić się do zaspokojenia potrzeb państw członkowskich, w których dochodzi do sprowadzenia na ląd, poprzez relokację oraz środki z obszaru budowania zdolności, wsparcia operacyjnego, a także działań w wymiarze zewnętrznym. Sprawozdanie zawiera także informację na temat tego, czy poszczególne państwa członkowskie mierzą się z wyzwaniami w zakresie zdolności wynikającymi z obecności obywateli państw trzecich wymagających szczególnego traktowania, oraz wyniki w zakresie sprawozdawczości dotyczącej monitorowania wymienione w ust. 3, w tym informacje zebrane w ramach planu gotowości do reagowania w obszarze migracji i na wypadek kryzysu migracyjnego i, w stosownych przypadkach, propozycje usprawnień.</w:t>
            </w:r>
          </w:p>
        </w:tc>
        <w:tc>
          <w:tcPr>
            <w:tcW w:w="4876" w:type="dxa"/>
          </w:tcPr>
          <w:p w14:paraId="38F3E948" w14:textId="77777777" w:rsidR="00D07D2A" w:rsidRPr="009837E0" w:rsidRDefault="00D07D2A" w:rsidP="0045320F">
            <w:pPr>
              <w:pStyle w:val="Normal6a"/>
            </w:pPr>
            <w:r w:rsidRPr="009837E0">
              <w:rPr>
                <w:color w:val="000005"/>
              </w:rPr>
              <w:t>4.</w:t>
            </w:r>
            <w:r w:rsidRPr="009837E0">
              <w:rPr>
                <w:color w:val="000005"/>
              </w:rPr>
              <w:tab/>
              <w:t>Komisja będzie co roku przyjmowała sprawozdanie z zarządzania migracją, w którym będzie określała przewidywany rozwój sytuacji migracyjnej oraz gotowość Unii i państw członkowskich.</w:t>
            </w:r>
          </w:p>
        </w:tc>
      </w:tr>
      <w:tr w:rsidR="00D07D2A" w:rsidRPr="009837E0" w14:paraId="5AA261EF" w14:textId="77777777" w:rsidTr="0045320F">
        <w:trPr>
          <w:jc w:val="center"/>
        </w:trPr>
        <w:tc>
          <w:tcPr>
            <w:tcW w:w="4876" w:type="dxa"/>
          </w:tcPr>
          <w:p w14:paraId="14040D06" w14:textId="77777777" w:rsidR="00D07D2A" w:rsidRPr="009837E0" w:rsidRDefault="00D07D2A" w:rsidP="0045320F">
            <w:pPr>
              <w:pStyle w:val="Normal6a"/>
            </w:pPr>
          </w:p>
        </w:tc>
        <w:tc>
          <w:tcPr>
            <w:tcW w:w="4876" w:type="dxa"/>
          </w:tcPr>
          <w:p w14:paraId="7A744C5C" w14:textId="77777777" w:rsidR="00D07D2A" w:rsidRPr="009837E0" w:rsidRDefault="00D07D2A" w:rsidP="0045320F">
            <w:pPr>
              <w:pStyle w:val="Normal6a"/>
            </w:pPr>
            <w:r w:rsidRPr="009837E0">
              <w:rPr>
                <w:color w:val="000005"/>
              </w:rPr>
              <w:t>W przypadku przepływów migracyjnych wynikających z operacji poszukiwawczo-ratowniczych Komisja prowadzi konsultacje z zainteresowanymi państwami członkowskimi i określa w sprawozdaniu całkowitą liczbę przewidywanych sprowadzeń na ląd w krótkim okresie oraz reagowanie solidarnościowe, które będzie potrzebne, aby przyczynić się do zaspokojenia potrzeb państw członkowskich, w których dochodzi do sprowadzenia na ląd, poprzez relokację oraz środki z obszaru budowania zdolności, wsparcia operacyjnego, a także działań w wymiarze zewnętrznym. Sprawozdanie zawiera także informację na temat tego, czy poszczególne państwa członkowskie mierzą się z wyzwaniami w zakresie zdolności wynikającymi z obecności obywateli państw trzecich wymagających szczególnego traktowania, oraz wyniki w zakresie sprawozdawczości dotyczącej monitorowania wymienione w ust. 3, w tym informacje zebrane w ramach planu gotowości do reagowania w obszarze migracji i na wypadek kryzysu migracyjnego i, w stosownych przypadkach, propozycje usprawnień.</w:t>
            </w:r>
          </w:p>
        </w:tc>
      </w:tr>
      <w:tr w:rsidR="00D07D2A" w:rsidRPr="009837E0" w14:paraId="0507CE1B" w14:textId="77777777" w:rsidTr="0045320F">
        <w:trPr>
          <w:jc w:val="center"/>
        </w:trPr>
        <w:tc>
          <w:tcPr>
            <w:tcW w:w="4876" w:type="dxa"/>
          </w:tcPr>
          <w:p w14:paraId="2293EB43" w14:textId="77777777" w:rsidR="00D07D2A" w:rsidRPr="009837E0" w:rsidRDefault="00D07D2A" w:rsidP="0045320F">
            <w:pPr>
              <w:pStyle w:val="Normal6a"/>
            </w:pPr>
          </w:p>
        </w:tc>
        <w:tc>
          <w:tcPr>
            <w:tcW w:w="4876" w:type="dxa"/>
          </w:tcPr>
          <w:p w14:paraId="1FB53039" w14:textId="77777777" w:rsidR="00D07D2A" w:rsidRPr="009837E0" w:rsidRDefault="00D07D2A" w:rsidP="0045320F">
            <w:pPr>
              <w:pStyle w:val="Normal6a"/>
            </w:pPr>
            <w:r w:rsidRPr="009837E0">
              <w:rPr>
                <w:b/>
                <w:i/>
                <w:color w:val="000005"/>
              </w:rPr>
              <w:t>Komisja określa również całkowitą liczbę przewidywanych wkładów solidarnościowych na nadchodzący rok, które byłyby wymagane, aby zaspokoić potrzeby państw członkowskich, które znajdują się lub mogą znaleźć się w sytuacji presji migracyjnej, na podstawie przewidywanego rozwoju sytuacji migracyjnej. W sprawozdaniu wskazuje się rodzaj i udział wymaganych wkładów solidarnościowych.</w:t>
            </w:r>
          </w:p>
        </w:tc>
      </w:tr>
    </w:tbl>
    <w:p w14:paraId="177A9BA8"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5B23833" w14:textId="77777777" w:rsidR="00D07D2A" w:rsidRPr="0045320F" w:rsidRDefault="00D07D2A" w:rsidP="00D07D2A">
      <w:pPr>
        <w:rPr>
          <w:lang w:val="en-GB"/>
        </w:rPr>
      </w:pPr>
      <w:r w:rsidRPr="0045320F">
        <w:rPr>
          <w:rStyle w:val="HideTWBExt"/>
          <w:noProof w:val="0"/>
          <w:lang w:val="en-GB"/>
        </w:rPr>
        <w:t>&lt;/Amend&gt;</w:t>
      </w:r>
    </w:p>
    <w:p w14:paraId="7083B6A6" w14:textId="457EF9F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1127</w:t>
      </w:r>
      <w:r w:rsidRPr="0045320F">
        <w:rPr>
          <w:rStyle w:val="HideTWBExt"/>
          <w:noProof w:val="0"/>
          <w:lang w:val="en-GB"/>
        </w:rPr>
        <w:t>&lt;/NumAm&gt;</w:t>
      </w:r>
    </w:p>
    <w:p w14:paraId="0802F4EB"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747AA386" w14:textId="77777777" w:rsidR="00D07D2A" w:rsidRPr="009837E0" w:rsidRDefault="00D07D2A" w:rsidP="00D07D2A">
      <w:pPr>
        <w:pStyle w:val="NormalBold"/>
      </w:pPr>
      <w:r w:rsidRPr="009837E0">
        <w:rPr>
          <w:rStyle w:val="HideTWBExt"/>
          <w:noProof w:val="0"/>
        </w:rPr>
        <w:t>&lt;/RepeatBlock-By&gt;</w:t>
      </w:r>
    </w:p>
    <w:p w14:paraId="1FE048D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A561439" w14:textId="77777777" w:rsidR="00D07D2A" w:rsidRPr="009837E0" w:rsidRDefault="00D07D2A" w:rsidP="00D07D2A">
      <w:pPr>
        <w:pStyle w:val="NormalBold"/>
      </w:pPr>
      <w:r w:rsidRPr="009837E0">
        <w:rPr>
          <w:rStyle w:val="HideTWBExt"/>
          <w:noProof w:val="0"/>
        </w:rPr>
        <w:t>&lt;Article&gt;</w:t>
      </w:r>
      <w:r w:rsidRPr="009837E0">
        <w:t>Artykuł 6 – ustęp 4</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97142A2" w14:textId="77777777" w:rsidTr="0045320F">
        <w:trPr>
          <w:trHeight w:hRule="exact" w:val="240"/>
          <w:jc w:val="center"/>
        </w:trPr>
        <w:tc>
          <w:tcPr>
            <w:tcW w:w="9752" w:type="dxa"/>
            <w:gridSpan w:val="2"/>
          </w:tcPr>
          <w:p w14:paraId="5352C58B" w14:textId="77777777" w:rsidR="00D07D2A" w:rsidRPr="009837E0" w:rsidRDefault="00D07D2A" w:rsidP="0045320F"/>
        </w:tc>
      </w:tr>
      <w:tr w:rsidR="00D07D2A" w:rsidRPr="009837E0" w14:paraId="6BDE7146" w14:textId="77777777" w:rsidTr="0045320F">
        <w:trPr>
          <w:trHeight w:val="240"/>
          <w:jc w:val="center"/>
        </w:trPr>
        <w:tc>
          <w:tcPr>
            <w:tcW w:w="4876" w:type="dxa"/>
          </w:tcPr>
          <w:p w14:paraId="79161238" w14:textId="77777777" w:rsidR="00D07D2A" w:rsidRPr="009837E0" w:rsidRDefault="00D07D2A" w:rsidP="0045320F">
            <w:pPr>
              <w:pStyle w:val="AmColumnHeading"/>
            </w:pPr>
            <w:r w:rsidRPr="009837E0">
              <w:t>Tekst proponowany przez Komisję</w:t>
            </w:r>
          </w:p>
        </w:tc>
        <w:tc>
          <w:tcPr>
            <w:tcW w:w="4876" w:type="dxa"/>
          </w:tcPr>
          <w:p w14:paraId="5EC5F896" w14:textId="77777777" w:rsidR="00D07D2A" w:rsidRPr="009837E0" w:rsidRDefault="00D07D2A" w:rsidP="0045320F">
            <w:pPr>
              <w:pStyle w:val="AmColumnHeading"/>
            </w:pPr>
            <w:r w:rsidRPr="009837E0">
              <w:t>Poprawka</w:t>
            </w:r>
          </w:p>
        </w:tc>
      </w:tr>
      <w:tr w:rsidR="00D07D2A" w:rsidRPr="009837E0" w14:paraId="55E36EA4" w14:textId="77777777" w:rsidTr="0045320F">
        <w:trPr>
          <w:jc w:val="center"/>
        </w:trPr>
        <w:tc>
          <w:tcPr>
            <w:tcW w:w="4876" w:type="dxa"/>
          </w:tcPr>
          <w:p w14:paraId="4FAC8204" w14:textId="77777777" w:rsidR="00D07D2A" w:rsidRPr="009837E0" w:rsidRDefault="00D07D2A" w:rsidP="0045320F">
            <w:pPr>
              <w:pStyle w:val="Normal6a"/>
            </w:pPr>
            <w:r w:rsidRPr="009837E0">
              <w:t>4.</w:t>
            </w:r>
            <w:r w:rsidRPr="009837E0">
              <w:tab/>
              <w:t xml:space="preserve">Komisja będzie co roku przyjmowała sprawozdanie </w:t>
            </w:r>
            <w:r w:rsidRPr="009837E0">
              <w:rPr>
                <w:b/>
                <w:bCs/>
                <w:i/>
                <w:iCs/>
              </w:rPr>
              <w:t>z zarządzania migracją</w:t>
            </w:r>
            <w:r w:rsidRPr="009837E0">
              <w:t xml:space="preserve">, w którym będzie określała przewidywany rozwój sytuacji </w:t>
            </w:r>
            <w:r w:rsidRPr="009837E0">
              <w:rPr>
                <w:b/>
                <w:bCs/>
                <w:i/>
                <w:iCs/>
              </w:rPr>
              <w:t>migracyjnej</w:t>
            </w:r>
            <w:r w:rsidRPr="009837E0">
              <w:t xml:space="preserve"> oraz gotowość Unii i państw członkowskich. W przypadku przepływów migracyjnych wynikających z operacji poszukiwawczo-ratowniczych Komisja prowadzi konsultacje z zainteresowanymi państwami członkowskimi i określa w sprawozdaniu całkowitą liczbę przewidywanych sprowadzeń na ląd w krótkim okresie oraz reagowanie solidarnościowe, które będzie potrzebne, aby przyczynić się do zaspokojenia potrzeb państw członkowskich, w których dochodzi do sprowadzenia na ląd, poprzez relokację </w:t>
            </w:r>
            <w:r w:rsidRPr="009837E0">
              <w:rPr>
                <w:b/>
                <w:bCs/>
                <w:i/>
                <w:iCs/>
              </w:rPr>
              <w:t>oraz środki z obszaru budowania zdolności, wsparcia operacyjnego, a także działań w wymiarze zewnętrznym</w:t>
            </w:r>
            <w:r w:rsidRPr="009837E0">
              <w:t>. Sprawozdanie zawiera także informację na temat tego, czy poszczególne państwa członkowskie mierzą się z wyzwaniami w zakresie zdolności wynikającymi z obecności obywateli państw trzecich wymagających szczególnego traktowania, oraz wyniki w zakresie sprawozdawczości dotyczącej monitorowania wymienione w ust. 3, w tym informacje zebrane w ramach planu gotowości do reagowania w obszarze migracji i na wypadek kryzysu migracyjnego i, w stosownych przypadkach, propozycje usprawnień.</w:t>
            </w:r>
          </w:p>
        </w:tc>
        <w:tc>
          <w:tcPr>
            <w:tcW w:w="4876" w:type="dxa"/>
          </w:tcPr>
          <w:p w14:paraId="2804A966" w14:textId="77777777" w:rsidR="00D07D2A" w:rsidRPr="009837E0" w:rsidRDefault="00D07D2A" w:rsidP="0045320F">
            <w:pPr>
              <w:pStyle w:val="Normal6a"/>
            </w:pPr>
            <w:r w:rsidRPr="009837E0">
              <w:rPr>
                <w:color w:val="000005"/>
              </w:rPr>
              <w:t>4.</w:t>
            </w:r>
            <w:r w:rsidRPr="009837E0">
              <w:rPr>
                <w:color w:val="000005"/>
              </w:rPr>
              <w:tab/>
              <w:t xml:space="preserve">Komisja będzie co roku przyjmowała sprawozdanie </w:t>
            </w:r>
            <w:r w:rsidRPr="009837E0">
              <w:rPr>
                <w:b/>
                <w:bCs/>
                <w:i/>
                <w:iCs/>
                <w:color w:val="000005"/>
              </w:rPr>
              <w:t>sytuacyjne dotyczące azylu</w:t>
            </w:r>
            <w:r w:rsidRPr="009837E0">
              <w:rPr>
                <w:color w:val="000005"/>
              </w:rPr>
              <w:t xml:space="preserve">, w którym będzie określała przewidywany rozwój sytuacji </w:t>
            </w:r>
            <w:r w:rsidRPr="009837E0">
              <w:rPr>
                <w:b/>
                <w:bCs/>
                <w:i/>
                <w:iCs/>
                <w:color w:val="000005"/>
              </w:rPr>
              <w:t>w dziedzinie azylu</w:t>
            </w:r>
            <w:r w:rsidRPr="009837E0">
              <w:rPr>
                <w:color w:val="000005"/>
              </w:rPr>
              <w:t xml:space="preserve"> oraz gotowość Unii i państw członkowskich</w:t>
            </w:r>
            <w:r w:rsidRPr="009837E0">
              <w:rPr>
                <w:b/>
                <w:bCs/>
                <w:i/>
                <w:iCs/>
                <w:color w:val="000005"/>
              </w:rPr>
              <w:t>, w tym wszelkie przesłanki wskazujące na to, że w okresie nadchodzących 12 miesięcy systemy azylowe lub systemy przyjmowania jednego lub większej liczby państw członkowskich mogą znaleźć się pod presją lub mogą stać się nią zagrożone</w:t>
            </w:r>
            <w:r w:rsidRPr="009837E0">
              <w:rPr>
                <w:color w:val="000005"/>
              </w:rPr>
              <w:t xml:space="preserve">. W przypadku przepływów migracyjnych wynikających z operacji poszukiwawczo-ratowniczych Komisja prowadzi konsultacje z zainteresowanymi państwami członkowskimi </w:t>
            </w:r>
            <w:r w:rsidRPr="009837E0">
              <w:rPr>
                <w:b/>
                <w:bCs/>
                <w:i/>
                <w:iCs/>
                <w:color w:val="000005"/>
              </w:rPr>
              <w:t xml:space="preserve">i organizacjami zaangażowanymi w takie operacje, </w:t>
            </w:r>
            <w:r w:rsidRPr="009837E0">
              <w:rPr>
                <w:color w:val="000005"/>
              </w:rPr>
              <w:t xml:space="preserve">i określa w sprawozdaniu całkowitą liczbę przewidywanych sprowadzeń na ląd w krótkim okresie oraz reagowanie solidarnościowe, które będzie potrzebne, aby przyczynić się do zaspokojenia potrzeb państw członkowskich, w których dochodzi do sprowadzenia na ląd, poprzez relokację. Sprawozdanie zawiera także informację na temat tego, czy poszczególne państwa członkowskie mierzą się z wyzwaniami w zakresie zdolności wynikającymi z obecności </w:t>
            </w:r>
            <w:r w:rsidRPr="009837E0">
              <w:rPr>
                <w:b/>
                <w:bCs/>
                <w:i/>
                <w:iCs/>
                <w:color w:val="000005"/>
              </w:rPr>
              <w:t xml:space="preserve">małoletnich bez opieki i innych </w:t>
            </w:r>
            <w:r w:rsidRPr="009837E0">
              <w:rPr>
                <w:color w:val="000005"/>
              </w:rPr>
              <w:t xml:space="preserve">obywateli państw trzecich </w:t>
            </w:r>
            <w:r w:rsidRPr="009837E0">
              <w:rPr>
                <w:b/>
                <w:bCs/>
                <w:i/>
                <w:iCs/>
                <w:color w:val="000005"/>
              </w:rPr>
              <w:t>znajdujących się w szczególnie trudnej sytuacji</w:t>
            </w:r>
            <w:r w:rsidRPr="009837E0">
              <w:rPr>
                <w:color w:val="000005"/>
              </w:rPr>
              <w:t xml:space="preserve">, oraz wyniki w zakresie sprawozdawczości dotyczącej monitorowania wymienione w ust. 3, w tym informacje zebrane w ramach planu gotowości do reagowania w obszarze migracji i na wypadek kryzysu migracyjnego i, w stosownych przypadkach, propozycje usprawnień. </w:t>
            </w:r>
            <w:r w:rsidRPr="009837E0">
              <w:rPr>
                <w:b/>
                <w:i/>
                <w:color w:val="000005"/>
              </w:rPr>
              <w:t>W przypadku gdy w jednym lub większej liczbie państw członkowskich przeprowadzona zostanie następnie ocena presji zgodnie z art. 50, sprawozdanie sytuacyjne dotyczące azylu zostanie odpowiednio zaktualizowane.</w:t>
            </w:r>
          </w:p>
        </w:tc>
      </w:tr>
    </w:tbl>
    <w:p w14:paraId="11187973"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2F7EB85" w14:textId="77777777" w:rsidR="00D07D2A" w:rsidRPr="0045320F" w:rsidRDefault="00D07D2A" w:rsidP="00D07D2A">
      <w:pPr>
        <w:rPr>
          <w:lang w:val="en-GB"/>
        </w:rPr>
      </w:pPr>
      <w:r w:rsidRPr="0045320F">
        <w:rPr>
          <w:rStyle w:val="HideTWBExt"/>
          <w:noProof w:val="0"/>
          <w:lang w:val="en-GB"/>
        </w:rPr>
        <w:t>&lt;/Amend&gt;</w:t>
      </w:r>
    </w:p>
    <w:p w14:paraId="5D55117F" w14:textId="599CA164"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1128</w:t>
      </w:r>
      <w:r w:rsidRPr="0045320F">
        <w:rPr>
          <w:rStyle w:val="HideTWBExt"/>
          <w:noProof w:val="0"/>
          <w:lang w:val="en-GB"/>
        </w:rPr>
        <w:t>&lt;/NumAm&gt;</w:t>
      </w:r>
    </w:p>
    <w:p w14:paraId="238D2B9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79CE6D16" w14:textId="77777777" w:rsidR="00D07D2A" w:rsidRPr="009837E0" w:rsidRDefault="00D07D2A" w:rsidP="00D07D2A">
      <w:pPr>
        <w:pStyle w:val="NormalBold"/>
      </w:pPr>
      <w:r w:rsidRPr="009837E0">
        <w:rPr>
          <w:rStyle w:val="HideTWBExt"/>
          <w:noProof w:val="0"/>
        </w:rPr>
        <w:t>&lt;/RepeatBlock-By&gt;</w:t>
      </w:r>
    </w:p>
    <w:p w14:paraId="7F3BE36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78F8404" w14:textId="77777777" w:rsidR="00D07D2A" w:rsidRPr="009837E0" w:rsidRDefault="00D07D2A" w:rsidP="00D07D2A">
      <w:pPr>
        <w:pStyle w:val="NormalBold"/>
      </w:pPr>
      <w:r w:rsidRPr="009837E0">
        <w:rPr>
          <w:rStyle w:val="HideTWBExt"/>
          <w:noProof w:val="0"/>
        </w:rPr>
        <w:t>&lt;Article&gt;</w:t>
      </w:r>
      <w:r w:rsidRPr="009837E0">
        <w:t>Artykuł 6 – ustęp 4</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CBF8A78" w14:textId="77777777" w:rsidTr="0045320F">
        <w:trPr>
          <w:trHeight w:hRule="exact" w:val="240"/>
          <w:jc w:val="center"/>
        </w:trPr>
        <w:tc>
          <w:tcPr>
            <w:tcW w:w="9752" w:type="dxa"/>
            <w:gridSpan w:val="2"/>
          </w:tcPr>
          <w:p w14:paraId="17C85DB4" w14:textId="77777777" w:rsidR="00D07D2A" w:rsidRPr="009837E0" w:rsidRDefault="00D07D2A" w:rsidP="0045320F"/>
        </w:tc>
      </w:tr>
      <w:tr w:rsidR="00D07D2A" w:rsidRPr="009837E0" w14:paraId="72F70091" w14:textId="77777777" w:rsidTr="0045320F">
        <w:trPr>
          <w:trHeight w:val="240"/>
          <w:jc w:val="center"/>
        </w:trPr>
        <w:tc>
          <w:tcPr>
            <w:tcW w:w="4876" w:type="dxa"/>
          </w:tcPr>
          <w:p w14:paraId="5B3013C1" w14:textId="77777777" w:rsidR="00D07D2A" w:rsidRPr="009837E0" w:rsidRDefault="00D07D2A" w:rsidP="0045320F">
            <w:pPr>
              <w:pStyle w:val="AmColumnHeading"/>
            </w:pPr>
            <w:r w:rsidRPr="009837E0">
              <w:t>Tekst proponowany przez Komisję</w:t>
            </w:r>
          </w:p>
        </w:tc>
        <w:tc>
          <w:tcPr>
            <w:tcW w:w="4876" w:type="dxa"/>
          </w:tcPr>
          <w:p w14:paraId="5E72BE2F" w14:textId="77777777" w:rsidR="00D07D2A" w:rsidRPr="009837E0" w:rsidRDefault="00D07D2A" w:rsidP="0045320F">
            <w:pPr>
              <w:pStyle w:val="AmColumnHeading"/>
            </w:pPr>
            <w:r w:rsidRPr="009837E0">
              <w:t>Poprawka</w:t>
            </w:r>
          </w:p>
        </w:tc>
      </w:tr>
      <w:tr w:rsidR="00D07D2A" w:rsidRPr="009837E0" w14:paraId="4C8E0CA4" w14:textId="77777777" w:rsidTr="0045320F">
        <w:trPr>
          <w:jc w:val="center"/>
        </w:trPr>
        <w:tc>
          <w:tcPr>
            <w:tcW w:w="4876" w:type="dxa"/>
          </w:tcPr>
          <w:p w14:paraId="08DD9F4F" w14:textId="77777777" w:rsidR="00D07D2A" w:rsidRPr="009837E0" w:rsidRDefault="00D07D2A" w:rsidP="0045320F">
            <w:pPr>
              <w:pStyle w:val="Normal6a"/>
            </w:pPr>
            <w:r w:rsidRPr="009837E0">
              <w:t>4.</w:t>
            </w:r>
            <w:r w:rsidRPr="009837E0">
              <w:tab/>
              <w:t>Komisja będzie co roku przyjmowała sprawozdanie z </w:t>
            </w:r>
            <w:r w:rsidRPr="009837E0">
              <w:rPr>
                <w:b/>
                <w:bCs/>
                <w:i/>
                <w:iCs/>
              </w:rPr>
              <w:t>zarządzania</w:t>
            </w:r>
            <w:r w:rsidRPr="009837E0">
              <w:t xml:space="preserve"> migracją, w którym będzie określała przewidywany rozwój sytuacji migracyjnej oraz gotowość Unii i państw członkowskich.</w:t>
            </w:r>
            <w:r w:rsidRPr="009837E0">
              <w:rPr>
                <w:b/>
                <w:i/>
              </w:rPr>
              <w:t xml:space="preserve"> </w:t>
            </w:r>
            <w:r w:rsidRPr="009837E0">
              <w:rPr>
                <w:b/>
                <w:bCs/>
                <w:i/>
                <w:iCs/>
              </w:rPr>
              <w:t>W przypadku</w:t>
            </w:r>
            <w:r w:rsidRPr="009837E0">
              <w:t xml:space="preserve"> przepływów migracyjnych </w:t>
            </w:r>
            <w:r w:rsidRPr="009837E0">
              <w:rPr>
                <w:b/>
                <w:bCs/>
                <w:i/>
                <w:iCs/>
              </w:rPr>
              <w:t>wynikających z operacji poszukiwawczo-ratowniczych</w:t>
            </w:r>
            <w:r w:rsidRPr="009837E0">
              <w:t xml:space="preserve"> Komisja prowadzi </w:t>
            </w:r>
            <w:r w:rsidRPr="009837E0">
              <w:rPr>
                <w:b/>
                <w:bCs/>
                <w:i/>
                <w:iCs/>
              </w:rPr>
              <w:t>konsultacje z zainteresowanymi</w:t>
            </w:r>
            <w:r w:rsidRPr="009837E0">
              <w:t xml:space="preserve"> państwami członkowskimi </w:t>
            </w:r>
            <w:r w:rsidRPr="009837E0">
              <w:rPr>
                <w:b/>
                <w:bCs/>
                <w:i/>
                <w:iCs/>
              </w:rPr>
              <w:t>i</w:t>
            </w:r>
            <w:r w:rsidRPr="009837E0">
              <w:t> </w:t>
            </w:r>
            <w:r w:rsidRPr="009837E0">
              <w:rPr>
                <w:b/>
                <w:bCs/>
                <w:i/>
                <w:iCs/>
              </w:rPr>
              <w:t>określa w</w:t>
            </w:r>
            <w:r w:rsidRPr="009837E0">
              <w:t xml:space="preserve"> sprawozdaniu </w:t>
            </w:r>
            <w:r w:rsidRPr="009837E0">
              <w:rPr>
                <w:b/>
                <w:bCs/>
                <w:i/>
                <w:iCs/>
              </w:rPr>
              <w:t>całkowitą liczbę przewidywanych sprowadzeń na ląd w krótkim okresie oraz reagowanie solidarnościowe, które będzie potrzebne, aby przyczynić się do zaspokojenia potrzeb państw członkowskich, w których dochodzi do sprowadzenia na ląd, poprzez relokację oraz środki z obszaru budowania zdolności, wsparcia operacyjnego, a także działań w wymiarze zewnętrznym</w:t>
            </w:r>
            <w:r w:rsidRPr="009837E0">
              <w:t>. Sprawozdanie zawiera także informację na temat tego, czy poszczególne państwa członkowskie mierzą się z wyzwaniami w zakresie zdolności wynikającymi z obecności obywateli państw trzecich wymagających szczególnego traktowania, oraz wyniki w zakresie sprawozdawczości dotyczącej monitorowania wymienione w ust. 3, w tym informacje zebrane w ramach planu gotowości do reagowania w obszarze migracji i na wypadek kryzysu migracyjnego i, w stosownych przypadkach, propozycje usprawnień.</w:t>
            </w:r>
          </w:p>
        </w:tc>
        <w:tc>
          <w:tcPr>
            <w:tcW w:w="4876" w:type="dxa"/>
          </w:tcPr>
          <w:p w14:paraId="39354B14" w14:textId="77777777" w:rsidR="00D07D2A" w:rsidRPr="009837E0" w:rsidRDefault="00D07D2A" w:rsidP="0045320F">
            <w:pPr>
              <w:pStyle w:val="Normal6a"/>
            </w:pPr>
            <w:r w:rsidRPr="009837E0">
              <w:rPr>
                <w:color w:val="000005"/>
              </w:rPr>
              <w:t>4.</w:t>
            </w:r>
            <w:r w:rsidRPr="009837E0">
              <w:rPr>
                <w:color w:val="000005"/>
              </w:rPr>
              <w:tab/>
              <w:t xml:space="preserve">Komisja będzie co roku przyjmowała sprawozdanie </w:t>
            </w:r>
            <w:r w:rsidRPr="009837E0">
              <w:rPr>
                <w:b/>
                <w:bCs/>
                <w:i/>
                <w:iCs/>
                <w:color w:val="000005"/>
              </w:rPr>
              <w:t>dotyczące migracji</w:t>
            </w:r>
            <w:r w:rsidRPr="009837E0">
              <w:rPr>
                <w:color w:val="000005"/>
              </w:rPr>
              <w:t>, w którym będzie określała przewidywany rozwój sytuacji migracyjnej oraz gotowość Unii i państw członkowskich</w:t>
            </w:r>
            <w:r w:rsidRPr="009837E0">
              <w:rPr>
                <w:b/>
                <w:bCs/>
                <w:i/>
                <w:iCs/>
                <w:color w:val="000005"/>
              </w:rPr>
              <w:t>, z uwzględnieniem wewnętrznych i zewnętrznych czynników wywierających wpływ na przepływy migracyjne</w:t>
            </w:r>
            <w:r w:rsidRPr="009837E0">
              <w:rPr>
                <w:b/>
                <w:bCs/>
                <w:color w:val="000005"/>
              </w:rPr>
              <w:t>.</w:t>
            </w:r>
            <w:r w:rsidRPr="009837E0">
              <w:rPr>
                <w:color w:val="000005"/>
              </w:rPr>
              <w:t xml:space="preserve"> </w:t>
            </w:r>
            <w:r w:rsidRPr="009837E0">
              <w:rPr>
                <w:b/>
                <w:bCs/>
                <w:i/>
                <w:iCs/>
                <w:color w:val="000005"/>
              </w:rPr>
              <w:t>Przy sporządzaniu sprawozdania</w:t>
            </w:r>
            <w:r w:rsidRPr="009837E0">
              <w:rPr>
                <w:color w:val="000005"/>
              </w:rPr>
              <w:t xml:space="preserve"> Komisja </w:t>
            </w:r>
            <w:r w:rsidRPr="009837E0">
              <w:rPr>
                <w:b/>
                <w:bCs/>
                <w:i/>
                <w:iCs/>
                <w:color w:val="000005"/>
              </w:rPr>
              <w:t>opiera się na wkładach państw członkowskich</w:t>
            </w:r>
            <w:r w:rsidRPr="009837E0">
              <w:rPr>
                <w:color w:val="000005"/>
              </w:rPr>
              <w:t>. Sprawozdanie zawiera także informację na temat tego, czy poszczególne państwa członkowskie mierzą się z wyzwaniami w zakresie zdolności wynikającymi z obecności obywateli państw trzecich wymagających szczególnego traktowania, oraz wyniki w zakresie sprawozdawczości dotyczącej monitorowania wymienione w ust. 3, w tym informacje zebrane w ramach planu gotowości do reagowania w obszarze migracji i na wypadek kryzysu migracyjnego i, w stosownych przypadkach, propozycje usprawnień.</w:t>
            </w:r>
          </w:p>
        </w:tc>
      </w:tr>
    </w:tbl>
    <w:p w14:paraId="0087C946"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4411FCC" w14:textId="77777777" w:rsidR="00D07D2A" w:rsidRPr="0045320F" w:rsidRDefault="00D07D2A" w:rsidP="00D07D2A">
      <w:pPr>
        <w:rPr>
          <w:lang w:val="en-GB"/>
        </w:rPr>
      </w:pPr>
      <w:r w:rsidRPr="0045320F">
        <w:rPr>
          <w:rStyle w:val="HideTWBExt"/>
          <w:noProof w:val="0"/>
          <w:lang w:val="en-GB"/>
        </w:rPr>
        <w:t>&lt;/Amend&gt;</w:t>
      </w:r>
    </w:p>
    <w:p w14:paraId="3891E2E5" w14:textId="3546D93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1129</w:t>
      </w:r>
      <w:r w:rsidRPr="0045320F">
        <w:rPr>
          <w:rStyle w:val="HideTWBExt"/>
          <w:noProof w:val="0"/>
          <w:lang w:val="en-GB"/>
        </w:rPr>
        <w:t>&lt;/NumAm&gt;</w:t>
      </w:r>
    </w:p>
    <w:p w14:paraId="4FBA494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Juan Ignacio Zoido Álvarez</w:t>
      </w:r>
      <w:r w:rsidRPr="0045320F">
        <w:rPr>
          <w:rStyle w:val="HideTWBExt"/>
          <w:noProof w:val="0"/>
          <w:lang w:val="en-GB"/>
        </w:rPr>
        <w:t>&lt;/Members&gt;</w:t>
      </w:r>
    </w:p>
    <w:p w14:paraId="389AEE35" w14:textId="77777777" w:rsidR="00D07D2A" w:rsidRPr="009837E0" w:rsidRDefault="00D07D2A" w:rsidP="00D07D2A">
      <w:pPr>
        <w:pStyle w:val="NormalBold"/>
      </w:pPr>
      <w:r w:rsidRPr="009837E0">
        <w:rPr>
          <w:rStyle w:val="HideTWBExt"/>
          <w:noProof w:val="0"/>
        </w:rPr>
        <w:t>&lt;/RepeatBlock-By&gt;</w:t>
      </w:r>
    </w:p>
    <w:p w14:paraId="2AB13BE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C54B050" w14:textId="77777777" w:rsidR="00D07D2A" w:rsidRPr="009837E0" w:rsidRDefault="00D07D2A" w:rsidP="00D07D2A">
      <w:pPr>
        <w:pStyle w:val="NormalBold"/>
      </w:pPr>
      <w:r w:rsidRPr="009837E0">
        <w:rPr>
          <w:rStyle w:val="HideTWBExt"/>
          <w:noProof w:val="0"/>
        </w:rPr>
        <w:t>&lt;Article&gt;</w:t>
      </w:r>
      <w:r w:rsidRPr="009837E0">
        <w:t>Artykuł 6 – ustęp 4</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9B4A315" w14:textId="77777777" w:rsidTr="0045320F">
        <w:trPr>
          <w:trHeight w:hRule="exact" w:val="240"/>
          <w:jc w:val="center"/>
        </w:trPr>
        <w:tc>
          <w:tcPr>
            <w:tcW w:w="9752" w:type="dxa"/>
            <w:gridSpan w:val="2"/>
          </w:tcPr>
          <w:p w14:paraId="07FCD644" w14:textId="77777777" w:rsidR="00D07D2A" w:rsidRPr="009837E0" w:rsidRDefault="00D07D2A" w:rsidP="0045320F"/>
        </w:tc>
      </w:tr>
      <w:tr w:rsidR="00D07D2A" w:rsidRPr="009837E0" w14:paraId="20E61902" w14:textId="77777777" w:rsidTr="0045320F">
        <w:trPr>
          <w:trHeight w:val="240"/>
          <w:jc w:val="center"/>
        </w:trPr>
        <w:tc>
          <w:tcPr>
            <w:tcW w:w="4876" w:type="dxa"/>
          </w:tcPr>
          <w:p w14:paraId="71E10ED4" w14:textId="77777777" w:rsidR="00D07D2A" w:rsidRPr="009837E0" w:rsidRDefault="00D07D2A" w:rsidP="0045320F">
            <w:pPr>
              <w:pStyle w:val="AmColumnHeading"/>
            </w:pPr>
            <w:r w:rsidRPr="009837E0">
              <w:t>Tekst proponowany przez Komisję</w:t>
            </w:r>
          </w:p>
        </w:tc>
        <w:tc>
          <w:tcPr>
            <w:tcW w:w="4876" w:type="dxa"/>
          </w:tcPr>
          <w:p w14:paraId="6202CFAD" w14:textId="77777777" w:rsidR="00D07D2A" w:rsidRPr="009837E0" w:rsidRDefault="00D07D2A" w:rsidP="0045320F">
            <w:pPr>
              <w:pStyle w:val="AmColumnHeading"/>
            </w:pPr>
            <w:r w:rsidRPr="009837E0">
              <w:t>Poprawka</w:t>
            </w:r>
          </w:p>
        </w:tc>
      </w:tr>
      <w:tr w:rsidR="00D07D2A" w:rsidRPr="009837E0" w14:paraId="146790CC" w14:textId="77777777" w:rsidTr="0045320F">
        <w:trPr>
          <w:jc w:val="center"/>
        </w:trPr>
        <w:tc>
          <w:tcPr>
            <w:tcW w:w="4876" w:type="dxa"/>
          </w:tcPr>
          <w:p w14:paraId="365A308D" w14:textId="77777777" w:rsidR="00D07D2A" w:rsidRPr="009837E0" w:rsidRDefault="00D07D2A" w:rsidP="0045320F">
            <w:pPr>
              <w:pStyle w:val="Normal6a"/>
            </w:pPr>
            <w:r w:rsidRPr="009837E0">
              <w:t>4.</w:t>
            </w:r>
            <w:r w:rsidRPr="009837E0">
              <w:tab/>
              <w:t xml:space="preserve">Komisja będzie co roku przyjmowała sprawozdanie z zarządzania migracją, w którym będzie określała przewidywany rozwój sytuacji migracyjnej oraz gotowość Unii i państw członkowskich. W przypadku przepływów migracyjnych wynikających z operacji poszukiwawczo-ratowniczych Komisja prowadzi konsultacje z zainteresowanymi państwami członkowskimi </w:t>
            </w:r>
            <w:r w:rsidRPr="009837E0">
              <w:rPr>
                <w:b/>
                <w:i/>
              </w:rPr>
              <w:t xml:space="preserve"> i określa</w:t>
            </w:r>
            <w:r w:rsidRPr="009837E0">
              <w:t xml:space="preserve"> w sprawozdaniu całkowitą liczbę przewidywanych sprowadzeń na ląd w krótkim okresie oraz reagowanie solidarnościowe, które będzie potrzebne, aby przyczynić się do zaspokojenia potrzeb państw członkowskich, w których dochodzi do sprowadzenia na ląd, poprzez relokację oraz środki z obszaru budowania zdolności, wsparcia operacyjnego, a także działań w wymiarze zewnętrznym. Sprawozdanie zawiera także informację na temat tego, czy poszczególne państwa członkowskie mierzą się z wyzwaniami w zakresie zdolności wynikającymi z obecności obywateli państw trzecich wymagających szczególnego traktowania, oraz wyniki w zakresie sprawozdawczości dotyczącej monitorowania wymienione w ust. 3, w tym informacje zebrane w ramach planu gotowości do reagowania w obszarze migracji i na wypadek kryzysu migracyjnego i, w stosownych przypadkach, propozycje usprawnień.</w:t>
            </w:r>
          </w:p>
        </w:tc>
        <w:tc>
          <w:tcPr>
            <w:tcW w:w="4876" w:type="dxa"/>
          </w:tcPr>
          <w:p w14:paraId="3D056E5C" w14:textId="77777777" w:rsidR="00D07D2A" w:rsidRPr="009837E0" w:rsidRDefault="00D07D2A" w:rsidP="0045320F">
            <w:pPr>
              <w:pStyle w:val="Normal6a"/>
            </w:pPr>
            <w:r w:rsidRPr="009837E0">
              <w:rPr>
                <w:color w:val="000005"/>
              </w:rPr>
              <w:t>4.</w:t>
            </w:r>
            <w:r w:rsidRPr="009837E0">
              <w:rPr>
                <w:color w:val="000005"/>
              </w:rPr>
              <w:tab/>
              <w:t>Komisja będzie co roku przyjmowała sprawozdanie z zarządzania migracją, w którym będzie określała przewidywany rozwój sytuacji migracyjnej oraz gotowość Unii i państw członkowskich. W przypadku przepływów migracyjnych wynikających z operacji poszukiwawczo-ratowniczych Komisja prowadzi konsultacje z zainteresowanymi państwami członkowskimi</w:t>
            </w:r>
            <w:r w:rsidRPr="009837E0">
              <w:rPr>
                <w:b/>
                <w:i/>
                <w:color w:val="000005"/>
              </w:rPr>
              <w:t>, których ocena będzie należycie uwzględniana, a</w:t>
            </w:r>
            <w:r w:rsidRPr="009837E0">
              <w:rPr>
                <w:color w:val="000005"/>
              </w:rPr>
              <w:t xml:space="preserve"> w sprawozdaniu</w:t>
            </w:r>
            <w:r w:rsidRPr="009837E0">
              <w:rPr>
                <w:b/>
                <w:i/>
                <w:color w:val="000005"/>
              </w:rPr>
              <w:t xml:space="preserve"> poda szacunkową</w:t>
            </w:r>
            <w:r w:rsidRPr="009837E0">
              <w:rPr>
                <w:color w:val="000005"/>
              </w:rPr>
              <w:t xml:space="preserve"> całkowitą liczbę przewidywanych sprowadzeń na ląd w krótkim okresie oraz reagowanie solidarnościowe, które będzie potrzebne, aby przyczynić się do zaspokojenia potrzeb państw członkowskich, w których dochodzi do sprowadzenia na ląd, poprzez relokację oraz środki z obszaru budowania zdolności, wsparcia operacyjnego, a także działań w wymiarze zewnętrznym. Sprawozdanie zawiera także informację na temat tego, czy poszczególne państwa członkowskie mierzą się z wyzwaniami w zakresie zdolności wynikającymi z obecności obywateli państw trzecich wymagających szczególnego traktowania, oraz wyniki w zakresie sprawozdawczości dotyczącej monitorowania wymienione w ust. 3, w tym informacje zebrane w ramach planu gotowości do reagowania w obszarze migracji i na wypadek kryzysu migracyjnego i, w stosownych przypadkach, propozycje usprawnień.</w:t>
            </w:r>
          </w:p>
        </w:tc>
      </w:tr>
    </w:tbl>
    <w:p w14:paraId="642A9FA0"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{ES}</w:t>
      </w:r>
      <w:r w:rsidRPr="009837E0">
        <w:t>es</w:t>
      </w:r>
      <w:r w:rsidRPr="009837E0">
        <w:rPr>
          <w:rStyle w:val="HideTWBExt"/>
          <w:noProof w:val="0"/>
        </w:rPr>
        <w:t>&lt;/Original&gt;</w:t>
      </w:r>
    </w:p>
    <w:p w14:paraId="061D9E57" w14:textId="50CC4068" w:rsidR="00D07D2A" w:rsidRPr="009837E0" w:rsidRDefault="00D07D2A" w:rsidP="00D07D2A">
      <w:r w:rsidRPr="009837E0">
        <w:rPr>
          <w:rStyle w:val="HideTWBExt"/>
          <w:noProof w:val="0"/>
        </w:rPr>
        <w:t>&lt;/Amend&gt;</w:t>
      </w:r>
    </w:p>
    <w:p w14:paraId="1A8E0997" w14:textId="277ACE35"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1130</w:t>
      </w:r>
      <w:r w:rsidRPr="009837E0">
        <w:rPr>
          <w:rStyle w:val="HideTWBExt"/>
          <w:noProof w:val="0"/>
        </w:rPr>
        <w:t>&lt;/NumAm&gt;</w:t>
      </w:r>
    </w:p>
    <w:p w14:paraId="5612B368" w14:textId="77777777" w:rsidR="00D07D2A" w:rsidRPr="009837E0" w:rsidRDefault="00D07D2A" w:rsidP="00D07D2A">
      <w:pPr>
        <w:pStyle w:val="NormalBold"/>
      </w:pPr>
      <w:r w:rsidRPr="009837E0">
        <w:rPr>
          <w:rStyle w:val="HideTWBExt"/>
          <w:noProof w:val="0"/>
        </w:rPr>
        <w:t>&lt;RepeatBlock-By&gt;&lt;Members&gt;</w:t>
      </w:r>
      <w:r w:rsidRPr="009837E0">
        <w:t>Nicolaus Fest, Jaak Madison, Bernhard Zimniok, Gunnar Beck, Tom Vandendriessche, Peter Kofod, Roman Haider, Georg Mayer, Harald Vilimsky, Laura Huhtasaari, Philippe Olivier</w:t>
      </w:r>
      <w:r w:rsidRPr="009837E0">
        <w:rPr>
          <w:rStyle w:val="HideTWBExt"/>
          <w:noProof w:val="0"/>
        </w:rPr>
        <w:t>&lt;/Members&gt;</w:t>
      </w:r>
    </w:p>
    <w:p w14:paraId="2679768C" w14:textId="77777777" w:rsidR="00D07D2A" w:rsidRPr="009837E0" w:rsidRDefault="00D07D2A" w:rsidP="00D07D2A">
      <w:pPr>
        <w:pStyle w:val="NormalBold"/>
      </w:pPr>
      <w:r w:rsidRPr="009837E0">
        <w:rPr>
          <w:rStyle w:val="HideTWBExt"/>
          <w:noProof w:val="0"/>
        </w:rPr>
        <w:t>&lt;/RepeatBlock-By&gt;</w:t>
      </w:r>
    </w:p>
    <w:p w14:paraId="1CC5A39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520A8D2" w14:textId="77777777" w:rsidR="00D07D2A" w:rsidRPr="009837E0" w:rsidRDefault="00D07D2A" w:rsidP="00D07D2A">
      <w:pPr>
        <w:pStyle w:val="NormalBold"/>
      </w:pPr>
      <w:r w:rsidRPr="009837E0">
        <w:rPr>
          <w:rStyle w:val="HideTWBExt"/>
          <w:noProof w:val="0"/>
        </w:rPr>
        <w:t>&lt;Article&gt;</w:t>
      </w:r>
      <w:r w:rsidRPr="009837E0">
        <w:t>Artykuł 6 – ustęp 5</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CF74823" w14:textId="77777777" w:rsidTr="0045320F">
        <w:trPr>
          <w:trHeight w:hRule="exact" w:val="240"/>
          <w:jc w:val="center"/>
        </w:trPr>
        <w:tc>
          <w:tcPr>
            <w:tcW w:w="9752" w:type="dxa"/>
            <w:gridSpan w:val="2"/>
          </w:tcPr>
          <w:p w14:paraId="30F97481" w14:textId="77777777" w:rsidR="00D07D2A" w:rsidRPr="009837E0" w:rsidRDefault="00D07D2A" w:rsidP="0045320F"/>
        </w:tc>
      </w:tr>
      <w:tr w:rsidR="00D07D2A" w:rsidRPr="009837E0" w14:paraId="78F52C65" w14:textId="77777777" w:rsidTr="0045320F">
        <w:trPr>
          <w:trHeight w:val="240"/>
          <w:jc w:val="center"/>
        </w:trPr>
        <w:tc>
          <w:tcPr>
            <w:tcW w:w="4876" w:type="dxa"/>
          </w:tcPr>
          <w:p w14:paraId="6597474C" w14:textId="77777777" w:rsidR="00D07D2A" w:rsidRPr="009837E0" w:rsidRDefault="00D07D2A" w:rsidP="0045320F">
            <w:pPr>
              <w:pStyle w:val="AmColumnHeading"/>
            </w:pPr>
            <w:r w:rsidRPr="009837E0">
              <w:t>Tekst proponowany przez Komisję</w:t>
            </w:r>
          </w:p>
        </w:tc>
        <w:tc>
          <w:tcPr>
            <w:tcW w:w="4876" w:type="dxa"/>
          </w:tcPr>
          <w:p w14:paraId="77970DB1" w14:textId="77777777" w:rsidR="00D07D2A" w:rsidRPr="009837E0" w:rsidRDefault="00D07D2A" w:rsidP="0045320F">
            <w:pPr>
              <w:pStyle w:val="AmColumnHeading"/>
            </w:pPr>
            <w:r w:rsidRPr="009837E0">
              <w:t>Poprawka</w:t>
            </w:r>
          </w:p>
        </w:tc>
      </w:tr>
      <w:tr w:rsidR="00D07D2A" w:rsidRPr="009837E0" w14:paraId="66E63D5C" w14:textId="77777777" w:rsidTr="0045320F">
        <w:trPr>
          <w:jc w:val="center"/>
        </w:trPr>
        <w:tc>
          <w:tcPr>
            <w:tcW w:w="4876" w:type="dxa"/>
          </w:tcPr>
          <w:p w14:paraId="70B50A83" w14:textId="77777777" w:rsidR="00D07D2A" w:rsidRPr="009837E0" w:rsidRDefault="00D07D2A" w:rsidP="0045320F">
            <w:pPr>
              <w:pStyle w:val="Normal6a"/>
            </w:pPr>
            <w:r w:rsidRPr="009837E0">
              <w:rPr>
                <w:b/>
                <w:i/>
              </w:rPr>
              <w:t>5.</w:t>
            </w:r>
            <w:r w:rsidRPr="009837E0">
              <w:tab/>
            </w:r>
            <w:r w:rsidRPr="009837E0">
              <w:rPr>
                <w:b/>
                <w:i/>
              </w:rPr>
              <w:t>Państwa członkowskie ustalają krajowe strategie najpóźniej do dnia [rok od wejścia w życie niniejszego rozporządzenia]. Pierwsza Europejska strategia zarządzania azylem i migracją zostaje przyjęta najpóźniej do dnia [18 miesięcy od dnia wejścia w życie niniejszego rozporządzenia], a pierwsze sprawozdanie z zarządzania migracją zostaje wydane do dnia [rok od wejścia w życie niniejszego rozporządzenia].</w:t>
            </w:r>
          </w:p>
        </w:tc>
        <w:tc>
          <w:tcPr>
            <w:tcW w:w="4876" w:type="dxa"/>
          </w:tcPr>
          <w:p w14:paraId="6C612C1D" w14:textId="77777777" w:rsidR="00D07D2A" w:rsidRPr="009837E0" w:rsidRDefault="00D07D2A" w:rsidP="0045320F">
            <w:pPr>
              <w:pStyle w:val="Normal6a"/>
            </w:pPr>
            <w:r w:rsidRPr="009837E0">
              <w:rPr>
                <w:b/>
                <w:i/>
                <w:color w:val="000005"/>
              </w:rPr>
              <w:t>skreśla się</w:t>
            </w:r>
          </w:p>
        </w:tc>
      </w:tr>
    </w:tbl>
    <w:p w14:paraId="29CCD0C2"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31717041" w14:textId="77777777" w:rsidR="00D07D2A" w:rsidRPr="009837E0" w:rsidRDefault="00D07D2A" w:rsidP="00D07D2A">
      <w:r w:rsidRPr="009837E0">
        <w:rPr>
          <w:rStyle w:val="HideTWBExt"/>
          <w:noProof w:val="0"/>
        </w:rPr>
        <w:t>&lt;/Amend&gt;</w:t>
      </w:r>
    </w:p>
    <w:p w14:paraId="552FB11F" w14:textId="60790776"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1131</w:t>
      </w:r>
      <w:r w:rsidRPr="009837E0">
        <w:rPr>
          <w:rStyle w:val="HideTWBExt"/>
          <w:noProof w:val="0"/>
        </w:rPr>
        <w:t>&lt;/NumAm&gt;</w:t>
      </w:r>
    </w:p>
    <w:p w14:paraId="21AAE41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Balázs Hidvéghi, Loránt Vincze</w:t>
      </w:r>
      <w:r w:rsidRPr="0045320F">
        <w:rPr>
          <w:rStyle w:val="HideTWBExt"/>
          <w:noProof w:val="0"/>
          <w:lang w:val="en-GB"/>
        </w:rPr>
        <w:t>&lt;/Members&gt;</w:t>
      </w:r>
    </w:p>
    <w:p w14:paraId="33FCA9BC" w14:textId="77777777" w:rsidR="00D07D2A" w:rsidRPr="009837E0" w:rsidRDefault="00D07D2A" w:rsidP="00D07D2A">
      <w:pPr>
        <w:pStyle w:val="NormalBold"/>
      </w:pPr>
      <w:r w:rsidRPr="009837E0">
        <w:rPr>
          <w:rStyle w:val="HideTWBExt"/>
          <w:noProof w:val="0"/>
        </w:rPr>
        <w:t>&lt;/RepeatBlock-By&gt;</w:t>
      </w:r>
    </w:p>
    <w:p w14:paraId="7F085C4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EC9C8FD" w14:textId="77777777" w:rsidR="00D07D2A" w:rsidRPr="009837E0" w:rsidRDefault="00D07D2A" w:rsidP="00D07D2A">
      <w:pPr>
        <w:pStyle w:val="NormalBold"/>
      </w:pPr>
      <w:r w:rsidRPr="009837E0">
        <w:rPr>
          <w:rStyle w:val="HideTWBExt"/>
          <w:noProof w:val="0"/>
        </w:rPr>
        <w:t>&lt;Article&gt;</w:t>
      </w:r>
      <w:r w:rsidRPr="009837E0">
        <w:t>Artykuł 6 – ustęp 5</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9DDA336" w14:textId="77777777" w:rsidTr="0045320F">
        <w:trPr>
          <w:trHeight w:hRule="exact" w:val="240"/>
          <w:jc w:val="center"/>
        </w:trPr>
        <w:tc>
          <w:tcPr>
            <w:tcW w:w="9752" w:type="dxa"/>
            <w:gridSpan w:val="2"/>
          </w:tcPr>
          <w:p w14:paraId="1E309C01" w14:textId="77777777" w:rsidR="00D07D2A" w:rsidRPr="009837E0" w:rsidRDefault="00D07D2A" w:rsidP="0045320F"/>
        </w:tc>
      </w:tr>
      <w:tr w:rsidR="00D07D2A" w:rsidRPr="009837E0" w14:paraId="4920A049" w14:textId="77777777" w:rsidTr="0045320F">
        <w:trPr>
          <w:trHeight w:val="240"/>
          <w:jc w:val="center"/>
        </w:trPr>
        <w:tc>
          <w:tcPr>
            <w:tcW w:w="4876" w:type="dxa"/>
          </w:tcPr>
          <w:p w14:paraId="56CB2815" w14:textId="77777777" w:rsidR="00D07D2A" w:rsidRPr="009837E0" w:rsidRDefault="00D07D2A" w:rsidP="0045320F">
            <w:pPr>
              <w:pStyle w:val="AmColumnHeading"/>
            </w:pPr>
            <w:r w:rsidRPr="009837E0">
              <w:t>Tekst proponowany przez Komisję</w:t>
            </w:r>
          </w:p>
        </w:tc>
        <w:tc>
          <w:tcPr>
            <w:tcW w:w="4876" w:type="dxa"/>
          </w:tcPr>
          <w:p w14:paraId="4ACD82D2" w14:textId="77777777" w:rsidR="00D07D2A" w:rsidRPr="009837E0" w:rsidRDefault="00D07D2A" w:rsidP="0045320F">
            <w:pPr>
              <w:pStyle w:val="AmColumnHeading"/>
            </w:pPr>
            <w:r w:rsidRPr="009837E0">
              <w:t>Poprawka</w:t>
            </w:r>
          </w:p>
        </w:tc>
      </w:tr>
      <w:tr w:rsidR="00D07D2A" w:rsidRPr="009837E0" w14:paraId="33AD06CA" w14:textId="77777777" w:rsidTr="0045320F">
        <w:trPr>
          <w:jc w:val="center"/>
        </w:trPr>
        <w:tc>
          <w:tcPr>
            <w:tcW w:w="4876" w:type="dxa"/>
          </w:tcPr>
          <w:p w14:paraId="03B1DCE0" w14:textId="77777777" w:rsidR="00D07D2A" w:rsidRPr="009837E0" w:rsidRDefault="00D07D2A" w:rsidP="0045320F">
            <w:pPr>
              <w:pStyle w:val="Normal6a"/>
            </w:pPr>
            <w:r w:rsidRPr="009837E0">
              <w:t>5.</w:t>
            </w:r>
            <w:r w:rsidRPr="009837E0">
              <w:tab/>
              <w:t xml:space="preserve">Państwa członkowskie ustalają krajowe strategie najpóźniej do dnia [rok od wejścia w życie niniejszego rozporządzenia]. Pierwsza </w:t>
            </w:r>
            <w:r w:rsidRPr="009837E0">
              <w:rPr>
                <w:b/>
                <w:bCs/>
                <w:i/>
                <w:iCs/>
              </w:rPr>
              <w:t>Europejska strategia zarządzania azylem i migracją zostaje przyjęta najpóźniej do dnia [18 miesięcy od dnia wejścia w życie niniejszego rozporządzenia], a pierwsze</w:t>
            </w:r>
            <w:r w:rsidRPr="009837E0">
              <w:t xml:space="preserve"> sprawozdanie z zarządzania migracją zostaje wydane do dnia [rok od wejścia w życie niniejszego rozporządzenia].</w:t>
            </w:r>
          </w:p>
        </w:tc>
        <w:tc>
          <w:tcPr>
            <w:tcW w:w="4876" w:type="dxa"/>
          </w:tcPr>
          <w:p w14:paraId="5973345F" w14:textId="77777777" w:rsidR="00D07D2A" w:rsidRPr="009837E0" w:rsidRDefault="00D07D2A" w:rsidP="0045320F">
            <w:pPr>
              <w:pStyle w:val="Normal6a"/>
            </w:pPr>
            <w:r w:rsidRPr="009837E0">
              <w:rPr>
                <w:color w:val="000005"/>
              </w:rPr>
              <w:t>5.</w:t>
            </w:r>
            <w:r w:rsidRPr="009837E0">
              <w:rPr>
                <w:color w:val="000005"/>
              </w:rPr>
              <w:tab/>
              <w:t xml:space="preserve">Państwa członkowskie ustalają krajowe strategie najpóźniej do dnia [rok od wejścia w życie niniejszego rozporządzenia]. </w:t>
            </w:r>
            <w:r w:rsidRPr="009837E0">
              <w:rPr>
                <w:b/>
                <w:bCs/>
                <w:i/>
                <w:iCs/>
                <w:color w:val="000005"/>
              </w:rPr>
              <w:t>Pierwsze</w:t>
            </w:r>
            <w:r w:rsidRPr="009837E0">
              <w:rPr>
                <w:color w:val="000005"/>
              </w:rPr>
              <w:t xml:space="preserve"> sprawozdanie z zarządzania migracją zostaje wydane do dnia [rok od wejścia w życie niniejszego rozporządzenia].</w:t>
            </w:r>
          </w:p>
        </w:tc>
      </w:tr>
    </w:tbl>
    <w:p w14:paraId="0FEA4AE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A483964" w14:textId="77777777" w:rsidR="00D07D2A" w:rsidRPr="0045320F" w:rsidRDefault="00D07D2A" w:rsidP="00D07D2A">
      <w:pPr>
        <w:rPr>
          <w:lang w:val="en-GB"/>
        </w:rPr>
      </w:pPr>
      <w:r w:rsidRPr="0045320F">
        <w:rPr>
          <w:rStyle w:val="HideTWBExt"/>
          <w:noProof w:val="0"/>
          <w:lang w:val="en-GB"/>
        </w:rPr>
        <w:t>&lt;/Amend&gt;</w:t>
      </w:r>
    </w:p>
    <w:p w14:paraId="7377167A" w14:textId="533E6EC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1132</w:t>
      </w:r>
      <w:r w:rsidRPr="0045320F">
        <w:rPr>
          <w:rStyle w:val="HideTWBExt"/>
          <w:noProof w:val="0"/>
          <w:lang w:val="en-GB"/>
        </w:rPr>
        <w:t>&lt;/NumAm&gt;</w:t>
      </w:r>
    </w:p>
    <w:p w14:paraId="3AA6372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159F0F04" w14:textId="77777777" w:rsidR="00D07D2A" w:rsidRPr="009837E0" w:rsidRDefault="00D07D2A" w:rsidP="00D07D2A">
      <w:pPr>
        <w:pStyle w:val="NormalBold"/>
      </w:pPr>
      <w:r w:rsidRPr="009837E0">
        <w:rPr>
          <w:rStyle w:val="HideTWBExt"/>
          <w:noProof w:val="0"/>
        </w:rPr>
        <w:t>&lt;/RepeatBlock-By&gt;</w:t>
      </w:r>
    </w:p>
    <w:p w14:paraId="120FCE3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367E670" w14:textId="77777777" w:rsidR="00D07D2A" w:rsidRPr="009837E0" w:rsidRDefault="00D07D2A" w:rsidP="00D07D2A">
      <w:pPr>
        <w:pStyle w:val="NormalBold"/>
      </w:pPr>
      <w:r w:rsidRPr="009837E0">
        <w:rPr>
          <w:rStyle w:val="HideTWBExt"/>
          <w:noProof w:val="0"/>
        </w:rPr>
        <w:t>&lt;Article&gt;</w:t>
      </w:r>
      <w:r w:rsidRPr="009837E0">
        <w:t>Artykuł 6 – ustęp 5</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D87C1FA" w14:textId="77777777" w:rsidTr="0045320F">
        <w:trPr>
          <w:trHeight w:hRule="exact" w:val="240"/>
          <w:jc w:val="center"/>
        </w:trPr>
        <w:tc>
          <w:tcPr>
            <w:tcW w:w="9752" w:type="dxa"/>
            <w:gridSpan w:val="2"/>
          </w:tcPr>
          <w:p w14:paraId="43FFF5DC" w14:textId="77777777" w:rsidR="00D07D2A" w:rsidRPr="009837E0" w:rsidRDefault="00D07D2A" w:rsidP="0045320F"/>
        </w:tc>
      </w:tr>
      <w:tr w:rsidR="00D07D2A" w:rsidRPr="009837E0" w14:paraId="6E6F8410" w14:textId="77777777" w:rsidTr="0045320F">
        <w:trPr>
          <w:trHeight w:val="240"/>
          <w:jc w:val="center"/>
        </w:trPr>
        <w:tc>
          <w:tcPr>
            <w:tcW w:w="4876" w:type="dxa"/>
          </w:tcPr>
          <w:p w14:paraId="6C29717A" w14:textId="77777777" w:rsidR="00D07D2A" w:rsidRPr="009837E0" w:rsidRDefault="00D07D2A" w:rsidP="0045320F">
            <w:pPr>
              <w:pStyle w:val="AmColumnHeading"/>
            </w:pPr>
            <w:r w:rsidRPr="009837E0">
              <w:t>Tekst proponowany przez Komisję</w:t>
            </w:r>
          </w:p>
        </w:tc>
        <w:tc>
          <w:tcPr>
            <w:tcW w:w="4876" w:type="dxa"/>
          </w:tcPr>
          <w:p w14:paraId="0CF35779" w14:textId="77777777" w:rsidR="00D07D2A" w:rsidRPr="009837E0" w:rsidRDefault="00D07D2A" w:rsidP="0045320F">
            <w:pPr>
              <w:pStyle w:val="AmColumnHeading"/>
            </w:pPr>
            <w:r w:rsidRPr="009837E0">
              <w:t>Poprawka</w:t>
            </w:r>
          </w:p>
        </w:tc>
      </w:tr>
      <w:tr w:rsidR="00D07D2A" w:rsidRPr="009837E0" w14:paraId="4DC83AE4" w14:textId="77777777" w:rsidTr="0045320F">
        <w:trPr>
          <w:jc w:val="center"/>
        </w:trPr>
        <w:tc>
          <w:tcPr>
            <w:tcW w:w="4876" w:type="dxa"/>
          </w:tcPr>
          <w:p w14:paraId="472A421D" w14:textId="77777777" w:rsidR="00D07D2A" w:rsidRPr="009837E0" w:rsidRDefault="00D07D2A" w:rsidP="0045320F">
            <w:pPr>
              <w:pStyle w:val="Normal6a"/>
            </w:pPr>
            <w:r w:rsidRPr="009837E0">
              <w:t>5.</w:t>
            </w:r>
            <w:r w:rsidRPr="009837E0">
              <w:tab/>
              <w:t xml:space="preserve">Państwa członkowskie </w:t>
            </w:r>
            <w:r w:rsidRPr="009837E0">
              <w:rPr>
                <w:b/>
                <w:bCs/>
                <w:i/>
                <w:iCs/>
              </w:rPr>
              <w:t>ustalają krajowe strategie</w:t>
            </w:r>
            <w:r w:rsidRPr="009837E0">
              <w:t xml:space="preserve"> najpóźniej </w:t>
            </w:r>
            <w:r w:rsidRPr="009837E0">
              <w:rPr>
                <w:b/>
                <w:bCs/>
                <w:i/>
                <w:iCs/>
              </w:rPr>
              <w:t>do dnia [</w:t>
            </w:r>
            <w:r w:rsidRPr="009837E0">
              <w:t xml:space="preserve">rok od </w:t>
            </w:r>
            <w:r w:rsidRPr="009837E0">
              <w:rPr>
                <w:b/>
                <w:bCs/>
                <w:i/>
                <w:iCs/>
              </w:rPr>
              <w:t>wejścia w życie niniejszego rozporządzenia]</w:t>
            </w:r>
            <w:r w:rsidRPr="009837E0">
              <w:t xml:space="preserve">. </w:t>
            </w:r>
            <w:r w:rsidRPr="009837E0">
              <w:rPr>
                <w:b/>
                <w:i/>
              </w:rPr>
              <w:t>Pierwsza Europejska strategia zarządzania azylem i migracją zostaje przyjęta najpóźniej do dnia [18 miesięcy od dnia wejścia w życie niniejszego rozporządzenia], a pierwsze sprawozdanie z zarządzania migracją zostaje wydane do dnia [rok od wejścia w życie niniejszego rozporządzenia].</w:t>
            </w:r>
          </w:p>
        </w:tc>
        <w:tc>
          <w:tcPr>
            <w:tcW w:w="4876" w:type="dxa"/>
          </w:tcPr>
          <w:p w14:paraId="3B372661" w14:textId="77777777" w:rsidR="00D07D2A" w:rsidRPr="009837E0" w:rsidRDefault="00D07D2A" w:rsidP="0045320F">
            <w:pPr>
              <w:pStyle w:val="Normal6a"/>
            </w:pPr>
            <w:r w:rsidRPr="009837E0">
              <w:rPr>
                <w:color w:val="000005"/>
              </w:rPr>
              <w:t>5.</w:t>
            </w:r>
            <w:r w:rsidRPr="009837E0">
              <w:rPr>
                <w:color w:val="000005"/>
              </w:rPr>
              <w:tab/>
            </w:r>
            <w:r w:rsidRPr="009837E0">
              <w:rPr>
                <w:b/>
                <w:i/>
                <w:color w:val="000005"/>
              </w:rPr>
              <w:t>Na podstawie tego sprawozdania Komisja Europejska powinna wszcząć postępowanie w sprawie uchybienia zobowiązaniom państwa członkowskiego, aby zapewnić zgodność z przepisami.</w:t>
            </w:r>
            <w:r w:rsidRPr="009837E0">
              <w:rPr>
                <w:color w:val="000005"/>
              </w:rPr>
              <w:t xml:space="preserve"> Państwa członkowskie </w:t>
            </w:r>
            <w:r w:rsidRPr="009837E0">
              <w:rPr>
                <w:b/>
                <w:bCs/>
                <w:i/>
                <w:iCs/>
                <w:color w:val="000005"/>
              </w:rPr>
              <w:t>przedstawiają harmonogram zapewnienia zgodności z dorobkiem prawnym UE</w:t>
            </w:r>
            <w:r w:rsidRPr="009837E0">
              <w:rPr>
                <w:color w:val="000005"/>
              </w:rPr>
              <w:t xml:space="preserve"> najpóźniej </w:t>
            </w:r>
            <w:r w:rsidRPr="009837E0">
              <w:rPr>
                <w:b/>
                <w:bCs/>
                <w:i/>
                <w:iCs/>
                <w:color w:val="000005"/>
              </w:rPr>
              <w:t>w okresie jednego</w:t>
            </w:r>
            <w:r w:rsidRPr="009837E0">
              <w:rPr>
                <w:color w:val="000005"/>
              </w:rPr>
              <w:t xml:space="preserve"> </w:t>
            </w:r>
            <w:r w:rsidRPr="009837E0">
              <w:rPr>
                <w:b/>
                <w:bCs/>
                <w:i/>
                <w:iCs/>
                <w:color w:val="000005"/>
              </w:rPr>
              <w:t>roku</w:t>
            </w:r>
            <w:r w:rsidRPr="009837E0">
              <w:rPr>
                <w:color w:val="000005"/>
              </w:rPr>
              <w:t xml:space="preserve"> od </w:t>
            </w:r>
            <w:r w:rsidRPr="009837E0">
              <w:rPr>
                <w:b/>
                <w:bCs/>
                <w:i/>
                <w:iCs/>
                <w:color w:val="000005"/>
              </w:rPr>
              <w:t>daty publikacji sprawozdania</w:t>
            </w:r>
            <w:r w:rsidRPr="009837E0">
              <w:rPr>
                <w:color w:val="000005"/>
              </w:rPr>
              <w:t>.</w:t>
            </w:r>
          </w:p>
        </w:tc>
      </w:tr>
    </w:tbl>
    <w:p w14:paraId="15882D00"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4330941" w14:textId="77777777" w:rsidR="00D07D2A" w:rsidRPr="0045320F" w:rsidRDefault="00D07D2A" w:rsidP="00D07D2A">
      <w:pPr>
        <w:rPr>
          <w:lang w:val="en-GB"/>
        </w:rPr>
      </w:pPr>
      <w:r w:rsidRPr="0045320F">
        <w:rPr>
          <w:rStyle w:val="HideTWBExt"/>
          <w:noProof w:val="0"/>
          <w:lang w:val="en-GB"/>
        </w:rPr>
        <w:t>&lt;/Amend&gt;</w:t>
      </w:r>
    </w:p>
    <w:p w14:paraId="054A52C7" w14:textId="5C5EE76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1133</w:t>
      </w:r>
      <w:r w:rsidRPr="0045320F">
        <w:rPr>
          <w:rStyle w:val="HideTWBExt"/>
          <w:noProof w:val="0"/>
          <w:lang w:val="en-GB"/>
        </w:rPr>
        <w:t>&lt;/NumAm&gt;</w:t>
      </w:r>
    </w:p>
    <w:p w14:paraId="0F565B9C"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7F0535CD" w14:textId="77777777" w:rsidR="00D07D2A" w:rsidRPr="009837E0" w:rsidRDefault="00D07D2A" w:rsidP="00D07D2A">
      <w:pPr>
        <w:pStyle w:val="NormalBold"/>
      </w:pPr>
      <w:r w:rsidRPr="009837E0">
        <w:rPr>
          <w:rStyle w:val="HideTWBExt"/>
          <w:noProof w:val="0"/>
        </w:rPr>
        <w:t>&lt;/RepeatBlock-By&gt;</w:t>
      </w:r>
    </w:p>
    <w:p w14:paraId="05EDFA4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5A73290" w14:textId="77777777" w:rsidR="00D07D2A" w:rsidRPr="009837E0" w:rsidRDefault="00D07D2A" w:rsidP="00D07D2A">
      <w:pPr>
        <w:pStyle w:val="NormalBold"/>
      </w:pPr>
      <w:r w:rsidRPr="009837E0">
        <w:rPr>
          <w:rStyle w:val="HideTWBExt"/>
          <w:noProof w:val="0"/>
        </w:rPr>
        <w:t>&lt;Article&gt;</w:t>
      </w:r>
      <w:r w:rsidRPr="009837E0">
        <w:t>Artykuł 6 – ustęp 5</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D222F7E" w14:textId="77777777" w:rsidTr="0045320F">
        <w:trPr>
          <w:trHeight w:hRule="exact" w:val="240"/>
          <w:jc w:val="center"/>
        </w:trPr>
        <w:tc>
          <w:tcPr>
            <w:tcW w:w="9752" w:type="dxa"/>
            <w:gridSpan w:val="2"/>
          </w:tcPr>
          <w:p w14:paraId="4A4B7DB4" w14:textId="77777777" w:rsidR="00D07D2A" w:rsidRPr="009837E0" w:rsidRDefault="00D07D2A" w:rsidP="0045320F"/>
        </w:tc>
      </w:tr>
      <w:tr w:rsidR="00D07D2A" w:rsidRPr="009837E0" w14:paraId="4EDA3E48" w14:textId="77777777" w:rsidTr="0045320F">
        <w:trPr>
          <w:trHeight w:val="240"/>
          <w:jc w:val="center"/>
        </w:trPr>
        <w:tc>
          <w:tcPr>
            <w:tcW w:w="4876" w:type="dxa"/>
          </w:tcPr>
          <w:p w14:paraId="3384CB18" w14:textId="77777777" w:rsidR="00D07D2A" w:rsidRPr="009837E0" w:rsidRDefault="00D07D2A" w:rsidP="0045320F">
            <w:pPr>
              <w:pStyle w:val="AmColumnHeading"/>
            </w:pPr>
            <w:r w:rsidRPr="009837E0">
              <w:t>Tekst proponowany przez Komisję</w:t>
            </w:r>
          </w:p>
        </w:tc>
        <w:tc>
          <w:tcPr>
            <w:tcW w:w="4876" w:type="dxa"/>
          </w:tcPr>
          <w:p w14:paraId="087014CA" w14:textId="77777777" w:rsidR="00D07D2A" w:rsidRPr="009837E0" w:rsidRDefault="00D07D2A" w:rsidP="0045320F">
            <w:pPr>
              <w:pStyle w:val="AmColumnHeading"/>
            </w:pPr>
            <w:r w:rsidRPr="009837E0">
              <w:t>Poprawka</w:t>
            </w:r>
          </w:p>
        </w:tc>
      </w:tr>
      <w:tr w:rsidR="00D07D2A" w:rsidRPr="009837E0" w14:paraId="17FA3FC1" w14:textId="77777777" w:rsidTr="0045320F">
        <w:trPr>
          <w:jc w:val="center"/>
        </w:trPr>
        <w:tc>
          <w:tcPr>
            <w:tcW w:w="4876" w:type="dxa"/>
          </w:tcPr>
          <w:p w14:paraId="25943323" w14:textId="77777777" w:rsidR="00D07D2A" w:rsidRPr="009837E0" w:rsidRDefault="00D07D2A" w:rsidP="0045320F">
            <w:pPr>
              <w:pStyle w:val="Normal6a"/>
            </w:pPr>
            <w:r w:rsidRPr="009837E0">
              <w:t>5.</w:t>
            </w:r>
            <w:r w:rsidRPr="009837E0">
              <w:tab/>
              <w:t xml:space="preserve">Państwa członkowskie ustalają krajowe strategie </w:t>
            </w:r>
            <w:r w:rsidRPr="009837E0">
              <w:rPr>
                <w:b/>
                <w:bCs/>
                <w:i/>
                <w:iCs/>
              </w:rPr>
              <w:t>najpóźniej</w:t>
            </w:r>
            <w:r w:rsidRPr="009837E0">
              <w:t xml:space="preserve"> </w:t>
            </w:r>
            <w:r w:rsidRPr="009837E0">
              <w:rPr>
                <w:b/>
                <w:bCs/>
                <w:i/>
                <w:iCs/>
              </w:rPr>
              <w:t>do dnia [rok od wejścia w życie niniejszego rozporządzenia]</w:t>
            </w:r>
            <w:r w:rsidRPr="009837E0">
              <w:t xml:space="preserve">. Pierwsza Europejska strategia </w:t>
            </w:r>
            <w:r w:rsidRPr="009837E0">
              <w:rPr>
                <w:b/>
                <w:bCs/>
                <w:i/>
                <w:iCs/>
              </w:rPr>
              <w:t>zarządzania</w:t>
            </w:r>
            <w:r w:rsidRPr="009837E0">
              <w:t xml:space="preserve"> azylem i migracją zostaje przyjęta najpóźniej do dnia [18 miesięcy od dnia wejścia w życie niniejszego rozporządzenia], a pierwsze sprawozdanie z </w:t>
            </w:r>
            <w:r w:rsidRPr="009837E0">
              <w:rPr>
                <w:b/>
                <w:bCs/>
                <w:i/>
                <w:iCs/>
              </w:rPr>
              <w:t>zarządzania</w:t>
            </w:r>
            <w:r w:rsidRPr="009837E0">
              <w:t xml:space="preserve"> migracją zostaje wydane do dnia [rok od wejścia w życie niniejszego rozporządzenia].</w:t>
            </w:r>
          </w:p>
        </w:tc>
        <w:tc>
          <w:tcPr>
            <w:tcW w:w="4876" w:type="dxa"/>
          </w:tcPr>
          <w:p w14:paraId="417A9D88" w14:textId="77777777" w:rsidR="00D07D2A" w:rsidRPr="009837E0" w:rsidRDefault="00D07D2A" w:rsidP="0045320F">
            <w:pPr>
              <w:pStyle w:val="Normal6a"/>
            </w:pPr>
            <w:r w:rsidRPr="009837E0">
              <w:rPr>
                <w:color w:val="000005"/>
              </w:rPr>
              <w:t>5.</w:t>
            </w:r>
            <w:r w:rsidRPr="009837E0">
              <w:rPr>
                <w:color w:val="000005"/>
              </w:rPr>
              <w:tab/>
              <w:t>Państwa członkowskie ustalają krajowe strategie</w:t>
            </w:r>
            <w:r w:rsidRPr="009837E0">
              <w:rPr>
                <w:b/>
                <w:bCs/>
                <w:i/>
                <w:iCs/>
                <w:color w:val="000005"/>
              </w:rPr>
              <w:t xml:space="preserve"> w sposób terminowy, z uwzględnieniem krajowych priorytetów politycznych</w:t>
            </w:r>
            <w:r w:rsidRPr="009837E0">
              <w:rPr>
                <w:color w:val="000005"/>
              </w:rPr>
              <w:t xml:space="preserve">. Pierwsza Europejska strategia </w:t>
            </w:r>
            <w:r w:rsidRPr="009837E0">
              <w:rPr>
                <w:b/>
                <w:bCs/>
                <w:i/>
                <w:iCs/>
                <w:color w:val="000005"/>
              </w:rPr>
              <w:t>ograniczania azylu i migracji</w:t>
            </w:r>
            <w:r w:rsidRPr="009837E0">
              <w:rPr>
                <w:color w:val="000005"/>
              </w:rPr>
              <w:t xml:space="preserve"> zostaje przyjęta najpóźniej do dnia [18 miesięcy od dnia wejścia w życie niniejszego rozporządzenia], a pierwsze sprawozdanie </w:t>
            </w:r>
            <w:r w:rsidRPr="009837E0">
              <w:rPr>
                <w:b/>
                <w:bCs/>
                <w:i/>
                <w:iCs/>
                <w:color w:val="000005"/>
              </w:rPr>
              <w:t>z ograniczania migracji</w:t>
            </w:r>
            <w:r w:rsidRPr="009837E0">
              <w:rPr>
                <w:color w:val="000005"/>
              </w:rPr>
              <w:t xml:space="preserve"> zostaje wydane do dnia [rok od wejścia w życie niniejszego rozporządzenia].</w:t>
            </w:r>
          </w:p>
        </w:tc>
      </w:tr>
    </w:tbl>
    <w:p w14:paraId="766C7E5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B36D3E6" w14:textId="77777777" w:rsidR="00D07D2A" w:rsidRPr="0045320F" w:rsidRDefault="00D07D2A" w:rsidP="00D07D2A">
      <w:pPr>
        <w:rPr>
          <w:lang w:val="en-GB"/>
        </w:rPr>
      </w:pPr>
      <w:r w:rsidRPr="0045320F">
        <w:rPr>
          <w:rStyle w:val="HideTWBExt"/>
          <w:noProof w:val="0"/>
          <w:lang w:val="en-GB"/>
        </w:rPr>
        <w:t>&lt;/Amend&gt;</w:t>
      </w:r>
    </w:p>
    <w:p w14:paraId="55EB813B" w14:textId="3A2D477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1134</w:t>
      </w:r>
      <w:r w:rsidRPr="0045320F">
        <w:rPr>
          <w:rStyle w:val="HideTWBExt"/>
          <w:noProof w:val="0"/>
          <w:lang w:val="en-GB"/>
        </w:rPr>
        <w:t>&lt;/NumAm&gt;</w:t>
      </w:r>
    </w:p>
    <w:p w14:paraId="46C9A2F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407D4168" w14:textId="77777777" w:rsidR="00D07D2A" w:rsidRPr="009837E0" w:rsidRDefault="00D07D2A" w:rsidP="00D07D2A">
      <w:pPr>
        <w:pStyle w:val="NormalBold"/>
      </w:pPr>
      <w:r w:rsidRPr="009837E0">
        <w:rPr>
          <w:rStyle w:val="HideTWBExt"/>
          <w:noProof w:val="0"/>
        </w:rPr>
        <w:t>&lt;/RepeatBlock-By&gt;</w:t>
      </w:r>
    </w:p>
    <w:p w14:paraId="204319A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93C2AEE" w14:textId="77777777" w:rsidR="00D07D2A" w:rsidRPr="009837E0" w:rsidRDefault="00D07D2A" w:rsidP="00D07D2A">
      <w:pPr>
        <w:pStyle w:val="NormalBold"/>
      </w:pPr>
      <w:r w:rsidRPr="009837E0">
        <w:rPr>
          <w:rStyle w:val="HideTWBExt"/>
          <w:noProof w:val="0"/>
        </w:rPr>
        <w:t>&lt;Article&gt;</w:t>
      </w:r>
      <w:r w:rsidRPr="009837E0">
        <w:t>Artykuł 6 – ustęp 5</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24435FC" w14:textId="77777777" w:rsidTr="0045320F">
        <w:trPr>
          <w:trHeight w:hRule="exact" w:val="240"/>
          <w:jc w:val="center"/>
        </w:trPr>
        <w:tc>
          <w:tcPr>
            <w:tcW w:w="9752" w:type="dxa"/>
            <w:gridSpan w:val="2"/>
          </w:tcPr>
          <w:p w14:paraId="2447D1B1" w14:textId="77777777" w:rsidR="00D07D2A" w:rsidRPr="009837E0" w:rsidRDefault="00D07D2A" w:rsidP="0045320F"/>
        </w:tc>
      </w:tr>
      <w:tr w:rsidR="00D07D2A" w:rsidRPr="009837E0" w14:paraId="3758EE85" w14:textId="77777777" w:rsidTr="0045320F">
        <w:trPr>
          <w:trHeight w:val="240"/>
          <w:jc w:val="center"/>
        </w:trPr>
        <w:tc>
          <w:tcPr>
            <w:tcW w:w="4876" w:type="dxa"/>
          </w:tcPr>
          <w:p w14:paraId="3DD7F7B6" w14:textId="77777777" w:rsidR="00D07D2A" w:rsidRPr="009837E0" w:rsidRDefault="00D07D2A" w:rsidP="0045320F">
            <w:pPr>
              <w:pStyle w:val="AmColumnHeading"/>
            </w:pPr>
            <w:r w:rsidRPr="009837E0">
              <w:t>Tekst proponowany przez Komisję</w:t>
            </w:r>
          </w:p>
        </w:tc>
        <w:tc>
          <w:tcPr>
            <w:tcW w:w="4876" w:type="dxa"/>
          </w:tcPr>
          <w:p w14:paraId="2146E200" w14:textId="77777777" w:rsidR="00D07D2A" w:rsidRPr="009837E0" w:rsidRDefault="00D07D2A" w:rsidP="0045320F">
            <w:pPr>
              <w:pStyle w:val="AmColumnHeading"/>
            </w:pPr>
            <w:r w:rsidRPr="009837E0">
              <w:t>Poprawka</w:t>
            </w:r>
          </w:p>
        </w:tc>
      </w:tr>
      <w:tr w:rsidR="00D07D2A" w:rsidRPr="009837E0" w14:paraId="0D74B868" w14:textId="77777777" w:rsidTr="0045320F">
        <w:trPr>
          <w:jc w:val="center"/>
        </w:trPr>
        <w:tc>
          <w:tcPr>
            <w:tcW w:w="4876" w:type="dxa"/>
          </w:tcPr>
          <w:p w14:paraId="69C339F5" w14:textId="77777777" w:rsidR="00D07D2A" w:rsidRPr="009837E0" w:rsidRDefault="00D07D2A" w:rsidP="0045320F">
            <w:pPr>
              <w:pStyle w:val="Normal6a"/>
            </w:pPr>
            <w:r w:rsidRPr="009837E0">
              <w:t>5.</w:t>
            </w:r>
            <w:r w:rsidRPr="009837E0">
              <w:tab/>
              <w:t xml:space="preserve">Państwa członkowskie ustalają krajowe strategie najpóźniej do dnia [rok od wejścia w życie niniejszego rozporządzenia]. Pierwsza Europejska strategia </w:t>
            </w:r>
            <w:r w:rsidRPr="009837E0">
              <w:rPr>
                <w:b/>
                <w:bCs/>
                <w:i/>
                <w:iCs/>
              </w:rPr>
              <w:t>zarządzania</w:t>
            </w:r>
            <w:r w:rsidRPr="009837E0">
              <w:t xml:space="preserve"> azylem </w:t>
            </w:r>
            <w:r w:rsidRPr="009837E0">
              <w:rPr>
                <w:b/>
                <w:bCs/>
                <w:i/>
                <w:iCs/>
              </w:rPr>
              <w:t>i migracją</w:t>
            </w:r>
            <w:r w:rsidRPr="009837E0">
              <w:t xml:space="preserve"> zostaje przyjęta najpóźniej do dnia [18 miesięcy od dnia wejścia w życie niniejszego rozporządzenia], a pierwsze sprawozdanie z </w:t>
            </w:r>
            <w:r w:rsidRPr="009837E0">
              <w:rPr>
                <w:b/>
                <w:bCs/>
                <w:i/>
                <w:iCs/>
              </w:rPr>
              <w:t>zarządzania migracją</w:t>
            </w:r>
            <w:r w:rsidRPr="009837E0">
              <w:t xml:space="preserve"> zostaje wydane do dnia [rok od wejścia w życie niniejszego rozporządzenia].</w:t>
            </w:r>
          </w:p>
        </w:tc>
        <w:tc>
          <w:tcPr>
            <w:tcW w:w="4876" w:type="dxa"/>
          </w:tcPr>
          <w:p w14:paraId="01935D73" w14:textId="77777777" w:rsidR="00D07D2A" w:rsidRPr="009837E0" w:rsidRDefault="00D07D2A" w:rsidP="0045320F">
            <w:pPr>
              <w:pStyle w:val="Normal6a"/>
            </w:pPr>
            <w:r w:rsidRPr="009837E0">
              <w:rPr>
                <w:color w:val="000005"/>
              </w:rPr>
              <w:t>5.</w:t>
            </w:r>
            <w:r w:rsidRPr="009837E0">
              <w:rPr>
                <w:color w:val="000005"/>
              </w:rPr>
              <w:tab/>
              <w:t xml:space="preserve">Państwa członkowskie ustalają krajowe strategie najpóźniej do dnia [rok od wejścia w życie niniejszego rozporządzenia]. Pierwsza Europejska strategia </w:t>
            </w:r>
            <w:r w:rsidRPr="009837E0">
              <w:rPr>
                <w:b/>
                <w:bCs/>
                <w:i/>
                <w:iCs/>
                <w:color w:val="000005"/>
              </w:rPr>
              <w:t>w zakresie azylu</w:t>
            </w:r>
            <w:r w:rsidRPr="009837E0">
              <w:rPr>
                <w:color w:val="000005"/>
              </w:rPr>
              <w:t xml:space="preserve"> zostaje przyjęta najpóźniej do dnia [18 miesięcy od dnia wejścia w życie niniejszego rozporządzenia], a pierwsze sprawozdanie</w:t>
            </w:r>
            <w:r w:rsidRPr="009837E0">
              <w:rPr>
                <w:b/>
                <w:bCs/>
                <w:i/>
                <w:iCs/>
                <w:color w:val="000005"/>
              </w:rPr>
              <w:t xml:space="preserve"> sytuacyjne dotyczące azylu</w:t>
            </w:r>
            <w:r w:rsidRPr="009837E0">
              <w:rPr>
                <w:color w:val="000005"/>
              </w:rPr>
              <w:t xml:space="preserve"> zostaje wydane do dnia [rok od wejścia w życie niniejszego rozporządzenia].</w:t>
            </w:r>
          </w:p>
        </w:tc>
      </w:tr>
    </w:tbl>
    <w:p w14:paraId="51D3270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C8D1431" w14:textId="77777777" w:rsidR="00D07D2A" w:rsidRPr="0045320F" w:rsidRDefault="00D07D2A" w:rsidP="00D07D2A">
      <w:pPr>
        <w:rPr>
          <w:lang w:val="en-GB"/>
        </w:rPr>
      </w:pPr>
      <w:r w:rsidRPr="0045320F">
        <w:rPr>
          <w:rStyle w:val="HideTWBExt"/>
          <w:noProof w:val="0"/>
          <w:lang w:val="en-GB"/>
        </w:rPr>
        <w:t>&lt;/Amend&gt;</w:t>
      </w:r>
    </w:p>
    <w:p w14:paraId="22309160" w14:textId="79DE277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1135</w:t>
      </w:r>
      <w:r w:rsidRPr="0045320F">
        <w:rPr>
          <w:rStyle w:val="HideTWBExt"/>
          <w:noProof w:val="0"/>
          <w:lang w:val="en-GB"/>
        </w:rPr>
        <w:t>&lt;/NumAm&gt;</w:t>
      </w:r>
    </w:p>
    <w:p w14:paraId="3C45E25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Franco Roberti, Cyrus Engerer, Caterina Chinnici</w:t>
      </w:r>
      <w:r w:rsidRPr="0045320F">
        <w:rPr>
          <w:rStyle w:val="HideTWBExt"/>
          <w:noProof w:val="0"/>
          <w:lang w:val="en-GB"/>
        </w:rPr>
        <w:t>&lt;/Members&gt;</w:t>
      </w:r>
    </w:p>
    <w:p w14:paraId="600A2FD3" w14:textId="77777777" w:rsidR="00D07D2A" w:rsidRPr="009837E0" w:rsidRDefault="00D07D2A" w:rsidP="00D07D2A">
      <w:pPr>
        <w:pStyle w:val="NormalBold"/>
      </w:pPr>
      <w:r w:rsidRPr="009837E0">
        <w:rPr>
          <w:rStyle w:val="HideTWBExt"/>
          <w:noProof w:val="0"/>
        </w:rPr>
        <w:t>&lt;/RepeatBlock-By&gt;</w:t>
      </w:r>
    </w:p>
    <w:p w14:paraId="01D99F4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4C0104E" w14:textId="77777777" w:rsidR="00D07D2A" w:rsidRPr="009837E0" w:rsidRDefault="00D07D2A" w:rsidP="00D07D2A">
      <w:pPr>
        <w:pStyle w:val="NormalBold"/>
      </w:pPr>
      <w:r w:rsidRPr="009837E0">
        <w:rPr>
          <w:rStyle w:val="HideTWBExt"/>
          <w:noProof w:val="0"/>
        </w:rPr>
        <w:t>&lt;Article&gt;</w:t>
      </w:r>
      <w:r w:rsidRPr="009837E0">
        <w:t>Artykuł 6 – ustęp 6</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BF43199" w14:textId="77777777" w:rsidTr="0045320F">
        <w:trPr>
          <w:trHeight w:hRule="exact" w:val="240"/>
          <w:jc w:val="center"/>
        </w:trPr>
        <w:tc>
          <w:tcPr>
            <w:tcW w:w="9752" w:type="dxa"/>
            <w:gridSpan w:val="2"/>
          </w:tcPr>
          <w:p w14:paraId="273E4BF1" w14:textId="77777777" w:rsidR="00D07D2A" w:rsidRPr="009837E0" w:rsidRDefault="00D07D2A" w:rsidP="0045320F"/>
        </w:tc>
      </w:tr>
      <w:tr w:rsidR="00D07D2A" w:rsidRPr="009837E0" w14:paraId="5DC85E94" w14:textId="77777777" w:rsidTr="0045320F">
        <w:trPr>
          <w:trHeight w:val="240"/>
          <w:jc w:val="center"/>
        </w:trPr>
        <w:tc>
          <w:tcPr>
            <w:tcW w:w="4876" w:type="dxa"/>
          </w:tcPr>
          <w:p w14:paraId="021F7448" w14:textId="77777777" w:rsidR="00D07D2A" w:rsidRPr="009837E0" w:rsidRDefault="00D07D2A" w:rsidP="0045320F">
            <w:pPr>
              <w:pStyle w:val="AmColumnHeading"/>
            </w:pPr>
            <w:r w:rsidRPr="009837E0">
              <w:t>Tekst proponowany przez Komisję</w:t>
            </w:r>
          </w:p>
        </w:tc>
        <w:tc>
          <w:tcPr>
            <w:tcW w:w="4876" w:type="dxa"/>
          </w:tcPr>
          <w:p w14:paraId="0BBC9C64" w14:textId="77777777" w:rsidR="00D07D2A" w:rsidRPr="009837E0" w:rsidRDefault="00D07D2A" w:rsidP="0045320F">
            <w:pPr>
              <w:pStyle w:val="AmColumnHeading"/>
            </w:pPr>
            <w:r w:rsidRPr="009837E0">
              <w:t>Poprawka</w:t>
            </w:r>
          </w:p>
        </w:tc>
      </w:tr>
      <w:tr w:rsidR="00D07D2A" w:rsidRPr="009837E0" w14:paraId="3048A973" w14:textId="77777777" w:rsidTr="0045320F">
        <w:trPr>
          <w:jc w:val="center"/>
        </w:trPr>
        <w:tc>
          <w:tcPr>
            <w:tcW w:w="4876" w:type="dxa"/>
          </w:tcPr>
          <w:p w14:paraId="6AE131B7" w14:textId="77777777" w:rsidR="00D07D2A" w:rsidRPr="009837E0" w:rsidRDefault="00D07D2A" w:rsidP="0045320F">
            <w:pPr>
              <w:pStyle w:val="Normal6a"/>
            </w:pPr>
            <w:r w:rsidRPr="009837E0">
              <w:t>6.</w:t>
            </w:r>
            <w:r w:rsidRPr="009837E0">
              <w:tab/>
              <w:t>Komisja monitoruje sytuację związaną z migracją i przekazuje na jej temat informacje za pośrednictwem regularnych sprawozdań sytuacyjnych opartych na dobrej jakości danych oraz informacjach przekazanych przez państwa członkowskie, Europejską Służbę Działań Zewnętrznych, Agencję ds. Azylu, Europejską Agencję Straży Granicznej i Przybrzeżnej, Europol i Agencję Praw Podstawowych; są to w szczególności informacje zebrane w ramach planu gotowości do reagowania w obszarze migracji i na wypadek kryzysu migracyjnego oraz jego sieci.</w:t>
            </w:r>
          </w:p>
        </w:tc>
        <w:tc>
          <w:tcPr>
            <w:tcW w:w="4876" w:type="dxa"/>
          </w:tcPr>
          <w:p w14:paraId="5C3D21DB" w14:textId="77777777" w:rsidR="00D07D2A" w:rsidRPr="009837E0" w:rsidRDefault="00D07D2A" w:rsidP="0045320F">
            <w:pPr>
              <w:pStyle w:val="Normal6a"/>
            </w:pPr>
            <w:r w:rsidRPr="009837E0">
              <w:rPr>
                <w:color w:val="000005"/>
              </w:rPr>
              <w:t>6.</w:t>
            </w:r>
            <w:r w:rsidRPr="009837E0">
              <w:rPr>
                <w:color w:val="000005"/>
              </w:rPr>
              <w:tab/>
              <w:t>Komisja monitoruje sytuację związaną z migracją i przekazuje na jej temat informacje za pośrednictwem regularnych sprawozdań sytuacyjnych opartych na dobrej jakości danych oraz informacjach przekazanych przez państwa członkowskie, Europejską Służbę Działań Zewnętrznych, Agencję ds. Azylu, Europejską Agencję Straży Granicznej i Przybrzeżnej, Europol i Agencję Praw Podstawowych; są to w szczególności informacje zebrane w ramach planu gotowości do reagowania w obszarze migracji i na wypadek kryzysu migracyjnego oraz jego sieci</w:t>
            </w:r>
            <w:r w:rsidRPr="009837E0">
              <w:rPr>
                <w:b/>
                <w:bCs/>
                <w:i/>
                <w:iCs/>
                <w:color w:val="000005"/>
              </w:rPr>
              <w:t>, a także sprawozdania składane przez organizacje, o których mowa w art. 6 ust. 2 lit. da)</w:t>
            </w:r>
            <w:r w:rsidRPr="009837E0">
              <w:rPr>
                <w:color w:val="000005"/>
              </w:rPr>
              <w:t>.</w:t>
            </w:r>
          </w:p>
        </w:tc>
      </w:tr>
    </w:tbl>
    <w:p w14:paraId="6E9960E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D27DD6F" w14:textId="77777777" w:rsidR="00D07D2A" w:rsidRPr="0045320F" w:rsidRDefault="00D07D2A" w:rsidP="00D07D2A">
      <w:pPr>
        <w:rPr>
          <w:lang w:val="en-GB"/>
        </w:rPr>
      </w:pPr>
      <w:r w:rsidRPr="0045320F">
        <w:rPr>
          <w:rStyle w:val="HideTWBExt"/>
          <w:noProof w:val="0"/>
          <w:lang w:val="en-GB"/>
        </w:rPr>
        <w:t>&lt;/Amend&gt;</w:t>
      </w:r>
    </w:p>
    <w:p w14:paraId="01566D41" w14:textId="777F5CF3"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1136</w:t>
      </w:r>
      <w:r w:rsidRPr="0045320F">
        <w:rPr>
          <w:rStyle w:val="HideTWBExt"/>
          <w:noProof w:val="0"/>
          <w:lang w:val="en-GB"/>
        </w:rPr>
        <w:t>&lt;/NumAm&gt;</w:t>
      </w:r>
    </w:p>
    <w:p w14:paraId="6BAA0FB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76297C53" w14:textId="77777777" w:rsidR="00D07D2A" w:rsidRPr="009837E0" w:rsidRDefault="00D07D2A" w:rsidP="00D07D2A">
      <w:pPr>
        <w:pStyle w:val="NormalBold"/>
      </w:pPr>
      <w:r w:rsidRPr="009837E0">
        <w:rPr>
          <w:rStyle w:val="HideTWBExt"/>
          <w:noProof w:val="0"/>
        </w:rPr>
        <w:t>&lt;/RepeatBlock-By&gt;</w:t>
      </w:r>
    </w:p>
    <w:p w14:paraId="3093855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66F714A" w14:textId="77777777" w:rsidR="00D07D2A" w:rsidRPr="009837E0" w:rsidRDefault="00D07D2A" w:rsidP="00D07D2A">
      <w:pPr>
        <w:pStyle w:val="NormalBold"/>
      </w:pPr>
      <w:r w:rsidRPr="009837E0">
        <w:rPr>
          <w:rStyle w:val="HideTWBExt"/>
          <w:noProof w:val="0"/>
        </w:rPr>
        <w:t>&lt;Article&gt;</w:t>
      </w:r>
      <w:r w:rsidRPr="009837E0">
        <w:t>Artykuł 6 – ustęp 6</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F42C39A" w14:textId="77777777" w:rsidTr="0045320F">
        <w:trPr>
          <w:trHeight w:hRule="exact" w:val="240"/>
          <w:jc w:val="center"/>
        </w:trPr>
        <w:tc>
          <w:tcPr>
            <w:tcW w:w="9752" w:type="dxa"/>
            <w:gridSpan w:val="2"/>
          </w:tcPr>
          <w:p w14:paraId="1C59E213" w14:textId="77777777" w:rsidR="00D07D2A" w:rsidRPr="009837E0" w:rsidRDefault="00D07D2A" w:rsidP="0045320F"/>
        </w:tc>
      </w:tr>
      <w:tr w:rsidR="00D07D2A" w:rsidRPr="009837E0" w14:paraId="58AB72A6" w14:textId="77777777" w:rsidTr="0045320F">
        <w:trPr>
          <w:trHeight w:val="240"/>
          <w:jc w:val="center"/>
        </w:trPr>
        <w:tc>
          <w:tcPr>
            <w:tcW w:w="4876" w:type="dxa"/>
          </w:tcPr>
          <w:p w14:paraId="7F56B678" w14:textId="77777777" w:rsidR="00D07D2A" w:rsidRPr="009837E0" w:rsidRDefault="00D07D2A" w:rsidP="0045320F">
            <w:pPr>
              <w:pStyle w:val="AmColumnHeading"/>
            </w:pPr>
            <w:r w:rsidRPr="009837E0">
              <w:t>Tekst proponowany przez Komisję</w:t>
            </w:r>
          </w:p>
        </w:tc>
        <w:tc>
          <w:tcPr>
            <w:tcW w:w="4876" w:type="dxa"/>
          </w:tcPr>
          <w:p w14:paraId="3CA31D65" w14:textId="77777777" w:rsidR="00D07D2A" w:rsidRPr="009837E0" w:rsidRDefault="00D07D2A" w:rsidP="0045320F">
            <w:pPr>
              <w:pStyle w:val="AmColumnHeading"/>
            </w:pPr>
            <w:r w:rsidRPr="009837E0">
              <w:t>Poprawka</w:t>
            </w:r>
          </w:p>
        </w:tc>
      </w:tr>
      <w:tr w:rsidR="00D07D2A" w:rsidRPr="009837E0" w14:paraId="41D22429" w14:textId="77777777" w:rsidTr="0045320F">
        <w:trPr>
          <w:jc w:val="center"/>
        </w:trPr>
        <w:tc>
          <w:tcPr>
            <w:tcW w:w="4876" w:type="dxa"/>
          </w:tcPr>
          <w:p w14:paraId="445A24AB" w14:textId="77777777" w:rsidR="00D07D2A" w:rsidRPr="009837E0" w:rsidRDefault="00D07D2A" w:rsidP="0045320F">
            <w:pPr>
              <w:pStyle w:val="Normal6a"/>
            </w:pPr>
            <w:r w:rsidRPr="009837E0">
              <w:t>6.</w:t>
            </w:r>
            <w:r w:rsidRPr="009837E0">
              <w:tab/>
              <w:t>Komisja monitoruje sytuację związaną z </w:t>
            </w:r>
            <w:r w:rsidRPr="009837E0">
              <w:rPr>
                <w:b/>
                <w:bCs/>
                <w:i/>
                <w:iCs/>
              </w:rPr>
              <w:t>migracją</w:t>
            </w:r>
            <w:r w:rsidRPr="009837E0">
              <w:t xml:space="preserve"> i przekazuje na jej temat informacje za pośrednictwem regularnych sprawozdań sytuacyjnych opartych na dobrej jakości danych oraz informacjach przekazanych przez państwa członkowskie, Europejską Służbę Działań Zewnętrznych, Agencję ds. Azylu, Europejską Agencję Straży Granicznej i Przybrzeżnej, Europol i Agencję Praw Podstawowych; są to w szczególności informacje zebrane w ramach planu gotowości do reagowania w obszarze migracji i na wypadek kryzysu migracyjnego oraz jego sieci.</w:t>
            </w:r>
          </w:p>
        </w:tc>
        <w:tc>
          <w:tcPr>
            <w:tcW w:w="4876" w:type="dxa"/>
          </w:tcPr>
          <w:p w14:paraId="513D9035" w14:textId="77777777" w:rsidR="00D07D2A" w:rsidRPr="009837E0" w:rsidRDefault="00D07D2A" w:rsidP="0045320F">
            <w:pPr>
              <w:pStyle w:val="Normal6a"/>
            </w:pPr>
            <w:r w:rsidRPr="009837E0">
              <w:rPr>
                <w:color w:val="000005"/>
              </w:rPr>
              <w:t>6.</w:t>
            </w:r>
            <w:r w:rsidRPr="009837E0">
              <w:rPr>
                <w:color w:val="000005"/>
              </w:rPr>
              <w:tab/>
              <w:t>Komisja monitoruje sytuację związaną z </w:t>
            </w:r>
            <w:r w:rsidRPr="009837E0">
              <w:rPr>
                <w:b/>
                <w:bCs/>
                <w:i/>
                <w:iCs/>
                <w:color w:val="000005"/>
              </w:rPr>
              <w:t>udzielaniem azylu</w:t>
            </w:r>
            <w:r w:rsidRPr="009837E0">
              <w:rPr>
                <w:color w:val="000005"/>
              </w:rPr>
              <w:t xml:space="preserve"> i przekazuje na jej temat informacje za pośrednictwem regularnych sprawozdań sytuacyjnych opartych na dobrej jakości danych oraz informacjach przekazanych przez państwa członkowskie, Europejską Służbę Działań Zewnętrznych, Agencję ds. Azylu, Europejską Agencję Straży Granicznej i Przybrzeżnej, Europol i Agencję Praw Podstawowych</w:t>
            </w:r>
            <w:r w:rsidRPr="009837E0">
              <w:rPr>
                <w:b/>
                <w:bCs/>
                <w:i/>
                <w:iCs/>
                <w:color w:val="000005"/>
              </w:rPr>
              <w:t>, organizacje międzynarodowe, organizacje pozarządowe i niezależne organy</w:t>
            </w:r>
            <w:r w:rsidRPr="009837E0">
              <w:rPr>
                <w:color w:val="000005"/>
              </w:rPr>
              <w:t>; są to w szczególności informacje zebrane w ramach planu gotowości do reagowania w obszarze migracji i na wypadek kryzysu migracyjnego oraz jego sieci.</w:t>
            </w:r>
          </w:p>
        </w:tc>
      </w:tr>
    </w:tbl>
    <w:p w14:paraId="35C209B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FFC977C" w14:textId="77777777" w:rsidR="00D07D2A" w:rsidRPr="0045320F" w:rsidRDefault="00D07D2A" w:rsidP="00D07D2A">
      <w:pPr>
        <w:rPr>
          <w:lang w:val="en-GB"/>
        </w:rPr>
      </w:pPr>
      <w:r w:rsidRPr="0045320F">
        <w:rPr>
          <w:rStyle w:val="HideTWBExt"/>
          <w:noProof w:val="0"/>
          <w:lang w:val="en-GB"/>
        </w:rPr>
        <w:t>&lt;/Amend&gt;</w:t>
      </w:r>
    </w:p>
    <w:p w14:paraId="496B7812" w14:textId="4FC29E1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1137</w:t>
      </w:r>
      <w:r w:rsidRPr="0045320F">
        <w:rPr>
          <w:rStyle w:val="HideTWBExt"/>
          <w:noProof w:val="0"/>
          <w:lang w:val="en-GB"/>
        </w:rPr>
        <w:t>&lt;/NumAm&gt;</w:t>
      </w:r>
    </w:p>
    <w:p w14:paraId="3AEA332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45B8B56F" w14:textId="77777777" w:rsidR="00D07D2A" w:rsidRPr="009837E0" w:rsidRDefault="00D07D2A" w:rsidP="00D07D2A">
      <w:pPr>
        <w:pStyle w:val="NormalBold"/>
      </w:pPr>
      <w:r w:rsidRPr="009837E0">
        <w:rPr>
          <w:rStyle w:val="HideTWBExt"/>
          <w:noProof w:val="0"/>
        </w:rPr>
        <w:t>&lt;/RepeatBlock-By&gt;</w:t>
      </w:r>
    </w:p>
    <w:p w14:paraId="5A15367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AD87170" w14:textId="77777777" w:rsidR="00D07D2A" w:rsidRPr="009837E0" w:rsidRDefault="00D07D2A" w:rsidP="00D07D2A">
      <w:pPr>
        <w:pStyle w:val="NormalBold"/>
      </w:pPr>
      <w:r w:rsidRPr="009837E0">
        <w:rPr>
          <w:rStyle w:val="HideTWBExt"/>
          <w:noProof w:val="0"/>
        </w:rPr>
        <w:t>&lt;Article&gt;</w:t>
      </w:r>
      <w:r w:rsidRPr="009837E0">
        <w:t>Artykuł 6 – ustęp 6</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C765B5F" w14:textId="77777777" w:rsidTr="0045320F">
        <w:trPr>
          <w:trHeight w:hRule="exact" w:val="240"/>
          <w:jc w:val="center"/>
        </w:trPr>
        <w:tc>
          <w:tcPr>
            <w:tcW w:w="9752" w:type="dxa"/>
            <w:gridSpan w:val="2"/>
          </w:tcPr>
          <w:p w14:paraId="5C84C494" w14:textId="77777777" w:rsidR="00D07D2A" w:rsidRPr="009837E0" w:rsidRDefault="00D07D2A" w:rsidP="0045320F"/>
        </w:tc>
      </w:tr>
      <w:tr w:rsidR="00D07D2A" w:rsidRPr="009837E0" w14:paraId="2E391358" w14:textId="77777777" w:rsidTr="0045320F">
        <w:trPr>
          <w:trHeight w:val="240"/>
          <w:jc w:val="center"/>
        </w:trPr>
        <w:tc>
          <w:tcPr>
            <w:tcW w:w="4876" w:type="dxa"/>
          </w:tcPr>
          <w:p w14:paraId="139C4426" w14:textId="77777777" w:rsidR="00D07D2A" w:rsidRPr="009837E0" w:rsidRDefault="00D07D2A" w:rsidP="0045320F">
            <w:pPr>
              <w:pStyle w:val="AmColumnHeading"/>
            </w:pPr>
            <w:r w:rsidRPr="009837E0">
              <w:t>Tekst proponowany przez Komisję</w:t>
            </w:r>
          </w:p>
        </w:tc>
        <w:tc>
          <w:tcPr>
            <w:tcW w:w="4876" w:type="dxa"/>
          </w:tcPr>
          <w:p w14:paraId="6CEF2A5D" w14:textId="77777777" w:rsidR="00D07D2A" w:rsidRPr="009837E0" w:rsidRDefault="00D07D2A" w:rsidP="0045320F">
            <w:pPr>
              <w:pStyle w:val="AmColumnHeading"/>
            </w:pPr>
            <w:r w:rsidRPr="009837E0">
              <w:t>Poprawka</w:t>
            </w:r>
          </w:p>
        </w:tc>
      </w:tr>
      <w:tr w:rsidR="00D07D2A" w:rsidRPr="009837E0" w14:paraId="13808E65" w14:textId="77777777" w:rsidTr="0045320F">
        <w:trPr>
          <w:jc w:val="center"/>
        </w:trPr>
        <w:tc>
          <w:tcPr>
            <w:tcW w:w="4876" w:type="dxa"/>
          </w:tcPr>
          <w:p w14:paraId="5EA7DDA0" w14:textId="77777777" w:rsidR="00D07D2A" w:rsidRPr="009837E0" w:rsidRDefault="00D07D2A" w:rsidP="0045320F">
            <w:pPr>
              <w:pStyle w:val="Normal6a"/>
            </w:pPr>
            <w:r w:rsidRPr="009837E0">
              <w:t>6.</w:t>
            </w:r>
            <w:r w:rsidRPr="009837E0">
              <w:tab/>
              <w:t>Komisja monitoruje sytuację związaną z</w:t>
            </w:r>
            <w:r w:rsidRPr="009837E0">
              <w:rPr>
                <w:b/>
                <w:bCs/>
                <w:i/>
                <w:iCs/>
              </w:rPr>
              <w:t> migracją</w:t>
            </w:r>
            <w:r w:rsidRPr="009837E0">
              <w:t xml:space="preserve"> i przekazuje na jej temat informacje za pośrednictwem regularnych sprawozdań sytuacyjnych opartych na dobrej jakości danych oraz informacjach przekazanych przez państwa członkowskie, Europejską Służbę Działań Zewnętrznych, Agencję ds. Azylu, </w:t>
            </w:r>
            <w:r w:rsidRPr="009837E0">
              <w:rPr>
                <w:b/>
                <w:bCs/>
                <w:i/>
                <w:iCs/>
              </w:rPr>
              <w:t>Europejską Agencję Straży Granicznej i Przybrzeżnej, Europol i </w:t>
            </w:r>
            <w:r w:rsidRPr="009837E0">
              <w:t>Agencję Praw Podstawowych</w:t>
            </w:r>
            <w:r w:rsidRPr="009837E0">
              <w:rPr>
                <w:b/>
                <w:bCs/>
                <w:i/>
                <w:iCs/>
              </w:rPr>
              <w:t>;</w:t>
            </w:r>
            <w:r w:rsidRPr="009837E0">
              <w:t xml:space="preserve"> </w:t>
            </w:r>
            <w:r w:rsidRPr="009837E0">
              <w:rPr>
                <w:b/>
                <w:bCs/>
                <w:i/>
                <w:iCs/>
              </w:rPr>
              <w:t>są to w szczególności informacje zebrane w ramach planu gotowości do reagowania w obszarze migracji i na wypadek kryzysu migracyjnego oraz jego sieci</w:t>
            </w:r>
            <w:r w:rsidRPr="009837E0">
              <w:t>.</w:t>
            </w:r>
          </w:p>
        </w:tc>
        <w:tc>
          <w:tcPr>
            <w:tcW w:w="4876" w:type="dxa"/>
          </w:tcPr>
          <w:p w14:paraId="68EE27FA" w14:textId="77777777" w:rsidR="00D07D2A" w:rsidRPr="009837E0" w:rsidRDefault="00D07D2A" w:rsidP="0045320F">
            <w:pPr>
              <w:pStyle w:val="Normal6a"/>
            </w:pPr>
            <w:r w:rsidRPr="009837E0">
              <w:rPr>
                <w:color w:val="000005"/>
              </w:rPr>
              <w:t>6.</w:t>
            </w:r>
            <w:r w:rsidRPr="009837E0">
              <w:rPr>
                <w:color w:val="000005"/>
              </w:rPr>
              <w:tab/>
              <w:t>Komisja monitoruje sytuację związaną z </w:t>
            </w:r>
            <w:r w:rsidRPr="009837E0">
              <w:rPr>
                <w:b/>
                <w:bCs/>
                <w:i/>
                <w:iCs/>
                <w:color w:val="000005"/>
              </w:rPr>
              <w:t>azylem</w:t>
            </w:r>
            <w:r w:rsidRPr="009837E0">
              <w:rPr>
                <w:color w:val="000005"/>
              </w:rPr>
              <w:t xml:space="preserve"> i przekazuje na jej temat informacje za pośrednictwem regularnych sprawozdań sytuacyjnych opartych na dobrej jakości danych oraz informacjach przekazanych przez państwa członkowskie, Europejską Służbę Działań Zewnętrznych, Agencję ds. Azylu, Agencję Praw Podstawowych</w:t>
            </w:r>
            <w:r w:rsidRPr="009837E0">
              <w:rPr>
                <w:b/>
                <w:bCs/>
                <w:i/>
                <w:iCs/>
                <w:color w:val="000005"/>
              </w:rPr>
              <w:t>, organizacje międzynarodowe, takie jak UNHCR i Rada Europy, organizacje społeczeństwa obywatelskiego oraz niezależne międzynarodowe i krajowe mechanizmy ochrony praw człowieka</w:t>
            </w:r>
            <w:r w:rsidRPr="009837E0">
              <w:rPr>
                <w:color w:val="000005"/>
              </w:rPr>
              <w:t>.</w:t>
            </w:r>
          </w:p>
        </w:tc>
      </w:tr>
    </w:tbl>
    <w:p w14:paraId="45E373B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1DBD23B" w14:textId="77777777" w:rsidR="00D07D2A" w:rsidRPr="0045320F" w:rsidRDefault="00D07D2A" w:rsidP="00D07D2A">
      <w:pPr>
        <w:rPr>
          <w:lang w:val="en-GB"/>
        </w:rPr>
      </w:pPr>
      <w:r w:rsidRPr="0045320F">
        <w:rPr>
          <w:rStyle w:val="HideTWBExt"/>
          <w:noProof w:val="0"/>
          <w:lang w:val="en-GB"/>
        </w:rPr>
        <w:t>&lt;/Amend&gt;</w:t>
      </w:r>
    </w:p>
    <w:p w14:paraId="48471452" w14:textId="34282844"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1138</w:t>
      </w:r>
      <w:r w:rsidRPr="0045320F">
        <w:rPr>
          <w:rStyle w:val="HideTWBExt"/>
          <w:noProof w:val="0"/>
          <w:lang w:val="en-GB"/>
        </w:rPr>
        <w:t>&lt;/NumAm&gt;</w:t>
      </w:r>
    </w:p>
    <w:p w14:paraId="69E35A9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Cyrus Engerer</w:t>
      </w:r>
      <w:r w:rsidRPr="0045320F">
        <w:rPr>
          <w:rStyle w:val="HideTWBExt"/>
          <w:noProof w:val="0"/>
          <w:lang w:val="en-GB"/>
        </w:rPr>
        <w:t>&lt;/Members&gt;</w:t>
      </w:r>
    </w:p>
    <w:p w14:paraId="521733A9" w14:textId="77777777" w:rsidR="00D07D2A" w:rsidRPr="009837E0" w:rsidRDefault="00D07D2A" w:rsidP="00D07D2A">
      <w:pPr>
        <w:pStyle w:val="NormalBold"/>
      </w:pPr>
      <w:r w:rsidRPr="009837E0">
        <w:rPr>
          <w:rStyle w:val="HideTWBExt"/>
          <w:noProof w:val="0"/>
        </w:rPr>
        <w:t>&lt;/RepeatBlock-By&gt;</w:t>
      </w:r>
    </w:p>
    <w:p w14:paraId="5F25CE4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8688677" w14:textId="77777777" w:rsidR="00D07D2A" w:rsidRPr="009837E0" w:rsidRDefault="00D07D2A" w:rsidP="00D07D2A">
      <w:pPr>
        <w:pStyle w:val="NormalBold"/>
      </w:pPr>
      <w:r w:rsidRPr="009837E0">
        <w:rPr>
          <w:rStyle w:val="HideTWBExt"/>
          <w:noProof w:val="0"/>
        </w:rPr>
        <w:t>&lt;Article&gt;</w:t>
      </w:r>
      <w:r w:rsidRPr="009837E0">
        <w:t>Artykuł 6 a (nowy)</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FE9A755" w14:textId="77777777" w:rsidTr="0045320F">
        <w:trPr>
          <w:trHeight w:hRule="exact" w:val="240"/>
          <w:jc w:val="center"/>
        </w:trPr>
        <w:tc>
          <w:tcPr>
            <w:tcW w:w="9752" w:type="dxa"/>
            <w:gridSpan w:val="2"/>
          </w:tcPr>
          <w:p w14:paraId="6CFB4DEE" w14:textId="77777777" w:rsidR="00D07D2A" w:rsidRPr="009837E0" w:rsidRDefault="00D07D2A" w:rsidP="0045320F"/>
        </w:tc>
      </w:tr>
      <w:tr w:rsidR="00D07D2A" w:rsidRPr="009837E0" w14:paraId="5C5677BA" w14:textId="77777777" w:rsidTr="0045320F">
        <w:trPr>
          <w:trHeight w:val="240"/>
          <w:jc w:val="center"/>
        </w:trPr>
        <w:tc>
          <w:tcPr>
            <w:tcW w:w="4876" w:type="dxa"/>
          </w:tcPr>
          <w:p w14:paraId="41C55C18" w14:textId="77777777" w:rsidR="00D07D2A" w:rsidRPr="009837E0" w:rsidRDefault="00D07D2A" w:rsidP="0045320F">
            <w:pPr>
              <w:pStyle w:val="AmColumnHeading"/>
            </w:pPr>
            <w:r w:rsidRPr="009837E0">
              <w:t>Tekst proponowany przez Komisję</w:t>
            </w:r>
          </w:p>
        </w:tc>
        <w:tc>
          <w:tcPr>
            <w:tcW w:w="4876" w:type="dxa"/>
          </w:tcPr>
          <w:p w14:paraId="4B6AD411" w14:textId="77777777" w:rsidR="00D07D2A" w:rsidRPr="009837E0" w:rsidRDefault="00D07D2A" w:rsidP="0045320F">
            <w:pPr>
              <w:pStyle w:val="AmColumnHeading"/>
            </w:pPr>
            <w:r w:rsidRPr="009837E0">
              <w:t>Poprawka</w:t>
            </w:r>
          </w:p>
        </w:tc>
      </w:tr>
      <w:tr w:rsidR="00D07D2A" w:rsidRPr="009837E0" w14:paraId="1389C2CA" w14:textId="77777777" w:rsidTr="0045320F">
        <w:trPr>
          <w:jc w:val="center"/>
        </w:trPr>
        <w:tc>
          <w:tcPr>
            <w:tcW w:w="4876" w:type="dxa"/>
          </w:tcPr>
          <w:p w14:paraId="7C3BF574" w14:textId="77777777" w:rsidR="00D07D2A" w:rsidRPr="009837E0" w:rsidRDefault="00D07D2A" w:rsidP="0045320F">
            <w:pPr>
              <w:pStyle w:val="Normal6a"/>
            </w:pPr>
          </w:p>
        </w:tc>
        <w:tc>
          <w:tcPr>
            <w:tcW w:w="4876" w:type="dxa"/>
          </w:tcPr>
          <w:p w14:paraId="23447002" w14:textId="77777777" w:rsidR="00D07D2A" w:rsidRPr="009837E0" w:rsidRDefault="00D07D2A" w:rsidP="0045320F">
            <w:pPr>
              <w:pStyle w:val="NormalBoldItalicCenter6a"/>
            </w:pPr>
            <w:r w:rsidRPr="009837E0">
              <w:rPr>
                <w:color w:val="000005"/>
              </w:rPr>
              <w:t>Artykuł 6a</w:t>
            </w:r>
          </w:p>
        </w:tc>
      </w:tr>
      <w:tr w:rsidR="00D07D2A" w:rsidRPr="009837E0" w14:paraId="264FFEE7" w14:textId="77777777" w:rsidTr="0045320F">
        <w:trPr>
          <w:jc w:val="center"/>
        </w:trPr>
        <w:tc>
          <w:tcPr>
            <w:tcW w:w="4876" w:type="dxa"/>
          </w:tcPr>
          <w:p w14:paraId="27026C7E" w14:textId="77777777" w:rsidR="00D07D2A" w:rsidRPr="009837E0" w:rsidRDefault="00D07D2A" w:rsidP="0045320F">
            <w:pPr>
              <w:pStyle w:val="Normal6a"/>
            </w:pPr>
          </w:p>
        </w:tc>
        <w:tc>
          <w:tcPr>
            <w:tcW w:w="4876" w:type="dxa"/>
          </w:tcPr>
          <w:p w14:paraId="2308DE97" w14:textId="77777777" w:rsidR="00D07D2A" w:rsidRPr="009837E0" w:rsidRDefault="00D07D2A" w:rsidP="0045320F">
            <w:pPr>
              <w:pStyle w:val="NormalBoldItalicCenter6a"/>
            </w:pPr>
            <w:r w:rsidRPr="009837E0">
              <w:rPr>
                <w:color w:val="000005"/>
              </w:rPr>
              <w:t>Postępowanie w przypadku presji migracyjnej</w:t>
            </w:r>
          </w:p>
        </w:tc>
      </w:tr>
      <w:tr w:rsidR="00D07D2A" w:rsidRPr="009837E0" w14:paraId="2A8DA3A1" w14:textId="77777777" w:rsidTr="0045320F">
        <w:trPr>
          <w:jc w:val="center"/>
        </w:trPr>
        <w:tc>
          <w:tcPr>
            <w:tcW w:w="4876" w:type="dxa"/>
          </w:tcPr>
          <w:p w14:paraId="65F2B8A9" w14:textId="77777777" w:rsidR="00D07D2A" w:rsidRPr="009837E0" w:rsidRDefault="00D07D2A" w:rsidP="0045320F">
            <w:pPr>
              <w:pStyle w:val="Normal6a"/>
            </w:pPr>
          </w:p>
        </w:tc>
        <w:tc>
          <w:tcPr>
            <w:tcW w:w="4876" w:type="dxa"/>
          </w:tcPr>
          <w:p w14:paraId="2BA315F2" w14:textId="77777777" w:rsidR="00D07D2A" w:rsidRPr="009837E0" w:rsidRDefault="00D07D2A" w:rsidP="0045320F">
            <w:pPr>
              <w:pStyle w:val="Normal6a"/>
            </w:pPr>
            <w:r w:rsidRPr="009837E0">
              <w:rPr>
                <w:b/>
                <w:i/>
                <w:color w:val="000005"/>
              </w:rPr>
              <w:t>1. Państwo członkowskie, które uznaje, że znalazło się pod nadmierną presją migracyjną na skutek napływu imigrantów do danego państwa członkowskiego, który sprawia, że jego krajowa infrastruktura migracyjna i przyjmowania imigrantów staje się niewystarczająca, niezwłocznie powiadamia o tym Parlament Europejski, Radę i Komisję.</w:t>
            </w:r>
          </w:p>
        </w:tc>
      </w:tr>
      <w:tr w:rsidR="00D07D2A" w:rsidRPr="009837E0" w14:paraId="032253F9" w14:textId="77777777" w:rsidTr="0045320F">
        <w:trPr>
          <w:jc w:val="center"/>
        </w:trPr>
        <w:tc>
          <w:tcPr>
            <w:tcW w:w="4876" w:type="dxa"/>
          </w:tcPr>
          <w:p w14:paraId="16CB329B" w14:textId="77777777" w:rsidR="00D07D2A" w:rsidRPr="009837E0" w:rsidRDefault="00D07D2A" w:rsidP="0045320F">
            <w:pPr>
              <w:pStyle w:val="Normal6a"/>
            </w:pPr>
          </w:p>
        </w:tc>
        <w:tc>
          <w:tcPr>
            <w:tcW w:w="4876" w:type="dxa"/>
          </w:tcPr>
          <w:p w14:paraId="0C6112FE" w14:textId="77777777" w:rsidR="00D07D2A" w:rsidRPr="009837E0" w:rsidRDefault="00D07D2A" w:rsidP="0045320F">
            <w:pPr>
              <w:pStyle w:val="Normal6a"/>
            </w:pPr>
            <w:r w:rsidRPr="009837E0">
              <w:rPr>
                <w:b/>
                <w:i/>
                <w:color w:val="000005"/>
              </w:rPr>
              <w:t>W okresie tygodnia od powiadomienia Komisja rozpoczyna ocenę sytuacji w zakresie migracji w tym konkretnym państwie członkowskim.</w:t>
            </w:r>
          </w:p>
        </w:tc>
      </w:tr>
      <w:tr w:rsidR="00D07D2A" w:rsidRPr="009837E0" w14:paraId="5994D82E" w14:textId="77777777" w:rsidTr="0045320F">
        <w:trPr>
          <w:jc w:val="center"/>
        </w:trPr>
        <w:tc>
          <w:tcPr>
            <w:tcW w:w="4876" w:type="dxa"/>
          </w:tcPr>
          <w:p w14:paraId="56FC25B0" w14:textId="77777777" w:rsidR="00D07D2A" w:rsidRPr="009837E0" w:rsidRDefault="00D07D2A" w:rsidP="0045320F">
            <w:pPr>
              <w:pStyle w:val="Normal6a"/>
            </w:pPr>
          </w:p>
        </w:tc>
        <w:tc>
          <w:tcPr>
            <w:tcW w:w="4876" w:type="dxa"/>
          </w:tcPr>
          <w:p w14:paraId="223EAD8E" w14:textId="77777777" w:rsidR="00D07D2A" w:rsidRPr="009837E0" w:rsidRDefault="00D07D2A" w:rsidP="0045320F">
            <w:pPr>
              <w:pStyle w:val="Normal6a"/>
            </w:pPr>
            <w:r w:rsidRPr="009837E0">
              <w:rPr>
                <w:b/>
                <w:i/>
                <w:color w:val="000005"/>
              </w:rPr>
              <w:t>W terminie dwóch tygodni od daty powiadomienia Komisja przystępuje do koordynacji niezbędnych środków i ich przyjęcia we współpracy z państwami członkowskimi i właściwymi organami, urzędami i agencjami Unii, aby zmniejszyć presję migracyjną na to konkretne państwo członkowskie.</w:t>
            </w:r>
          </w:p>
        </w:tc>
      </w:tr>
      <w:tr w:rsidR="00D07D2A" w:rsidRPr="009837E0" w14:paraId="1A571B11" w14:textId="77777777" w:rsidTr="0045320F">
        <w:trPr>
          <w:jc w:val="center"/>
        </w:trPr>
        <w:tc>
          <w:tcPr>
            <w:tcW w:w="4876" w:type="dxa"/>
          </w:tcPr>
          <w:p w14:paraId="3E36545F" w14:textId="77777777" w:rsidR="00D07D2A" w:rsidRPr="009837E0" w:rsidRDefault="00D07D2A" w:rsidP="0045320F">
            <w:pPr>
              <w:pStyle w:val="Normal6a"/>
            </w:pPr>
          </w:p>
        </w:tc>
        <w:tc>
          <w:tcPr>
            <w:tcW w:w="4876" w:type="dxa"/>
          </w:tcPr>
          <w:p w14:paraId="454F9D6C" w14:textId="77777777" w:rsidR="00D07D2A" w:rsidRPr="009837E0" w:rsidRDefault="00D07D2A" w:rsidP="0045320F">
            <w:pPr>
              <w:pStyle w:val="Normal6a"/>
            </w:pPr>
            <w:r w:rsidRPr="009837E0">
              <w:rPr>
                <w:b/>
                <w:i/>
                <w:color w:val="000005"/>
              </w:rPr>
              <w:t>Komisja przeprowadza również konsultacje z państwami członkowskimi w sprawie wkładów solidarnościowych zgodnie z art. 52 ust. 2.</w:t>
            </w:r>
          </w:p>
        </w:tc>
      </w:tr>
      <w:tr w:rsidR="00D07D2A" w:rsidRPr="009837E0" w14:paraId="356E064E" w14:textId="77777777" w:rsidTr="0045320F">
        <w:trPr>
          <w:jc w:val="center"/>
        </w:trPr>
        <w:tc>
          <w:tcPr>
            <w:tcW w:w="4876" w:type="dxa"/>
          </w:tcPr>
          <w:p w14:paraId="1AB6250F" w14:textId="77777777" w:rsidR="00D07D2A" w:rsidRPr="009837E0" w:rsidRDefault="00D07D2A" w:rsidP="0045320F">
            <w:pPr>
              <w:pStyle w:val="Normal6a"/>
            </w:pPr>
          </w:p>
        </w:tc>
        <w:tc>
          <w:tcPr>
            <w:tcW w:w="4876" w:type="dxa"/>
          </w:tcPr>
          <w:p w14:paraId="58B867AC" w14:textId="77777777" w:rsidR="00D07D2A" w:rsidRPr="009837E0" w:rsidRDefault="00D07D2A" w:rsidP="0045320F">
            <w:pPr>
              <w:pStyle w:val="Normal6a"/>
            </w:pPr>
            <w:r w:rsidRPr="009837E0">
              <w:rPr>
                <w:b/>
                <w:i/>
                <w:color w:val="000005"/>
              </w:rPr>
              <w:t>2. Komisja przyjmuje także plan działań solidarnościowych w porozumieniu z państwem członkowskim, które potrzebuje wsparcia, określający środki przyjęte na szczeblu Unii, zgodnie z art. 52.</w:t>
            </w:r>
          </w:p>
        </w:tc>
      </w:tr>
    </w:tbl>
    <w:p w14:paraId="58F4A97D"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D17015E" w14:textId="77777777" w:rsidR="00D07D2A" w:rsidRPr="0045320F" w:rsidRDefault="00D07D2A" w:rsidP="00D07D2A">
      <w:pPr>
        <w:rPr>
          <w:lang w:val="en-GB"/>
        </w:rPr>
      </w:pPr>
      <w:r w:rsidRPr="0045320F">
        <w:rPr>
          <w:rStyle w:val="HideTWBExt"/>
          <w:noProof w:val="0"/>
          <w:lang w:val="en-GB"/>
        </w:rPr>
        <w:t>&lt;/Amend&gt;</w:t>
      </w:r>
    </w:p>
    <w:p w14:paraId="38C4FBDD" w14:textId="4ADE6047"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1139</w:t>
      </w:r>
      <w:r w:rsidRPr="0045320F">
        <w:rPr>
          <w:rStyle w:val="HideTWBExt"/>
          <w:noProof w:val="0"/>
          <w:lang w:val="en-GB"/>
        </w:rPr>
        <w:t>&lt;/NumAm&gt;</w:t>
      </w:r>
    </w:p>
    <w:p w14:paraId="77FF305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13EE5865" w14:textId="77777777" w:rsidR="00D07D2A" w:rsidRPr="009837E0" w:rsidRDefault="00D07D2A" w:rsidP="00D07D2A">
      <w:pPr>
        <w:pStyle w:val="NormalBold"/>
      </w:pPr>
      <w:r w:rsidRPr="009837E0">
        <w:rPr>
          <w:rStyle w:val="HideTWBExt"/>
          <w:noProof w:val="0"/>
        </w:rPr>
        <w:t>&lt;/RepeatBlock-By&gt;</w:t>
      </w:r>
    </w:p>
    <w:p w14:paraId="39C1C5A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9C76809" w14:textId="77777777" w:rsidR="00D07D2A" w:rsidRPr="009837E0" w:rsidRDefault="00D07D2A" w:rsidP="00D07D2A">
      <w:pPr>
        <w:pStyle w:val="NormalBold"/>
      </w:pPr>
      <w:r w:rsidRPr="009837E0">
        <w:rPr>
          <w:rStyle w:val="HideTWBExt"/>
          <w:noProof w:val="0"/>
        </w:rPr>
        <w:t>&lt;Article&gt;</w:t>
      </w:r>
      <w:r w:rsidRPr="009837E0">
        <w:t>Artykuł 7</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597D2353" w14:textId="77777777" w:rsidTr="0045320F">
        <w:trPr>
          <w:trHeight w:hRule="exact" w:val="240"/>
          <w:jc w:val="center"/>
        </w:trPr>
        <w:tc>
          <w:tcPr>
            <w:tcW w:w="9752" w:type="dxa"/>
            <w:gridSpan w:val="2"/>
          </w:tcPr>
          <w:p w14:paraId="51EF0419" w14:textId="77777777" w:rsidR="00D07D2A" w:rsidRPr="009837E0" w:rsidRDefault="00D07D2A" w:rsidP="0045320F"/>
        </w:tc>
      </w:tr>
      <w:tr w:rsidR="00D07D2A" w:rsidRPr="009837E0" w14:paraId="585C88D6" w14:textId="77777777" w:rsidTr="0045320F">
        <w:trPr>
          <w:trHeight w:val="240"/>
          <w:jc w:val="center"/>
        </w:trPr>
        <w:tc>
          <w:tcPr>
            <w:tcW w:w="4876" w:type="dxa"/>
          </w:tcPr>
          <w:p w14:paraId="30C104BD" w14:textId="77777777" w:rsidR="00D07D2A" w:rsidRPr="009837E0" w:rsidRDefault="00D07D2A" w:rsidP="0045320F">
            <w:pPr>
              <w:pStyle w:val="AmColumnHeading"/>
            </w:pPr>
            <w:r w:rsidRPr="009837E0">
              <w:t>Tekst proponowany przez Komisję</w:t>
            </w:r>
          </w:p>
        </w:tc>
        <w:tc>
          <w:tcPr>
            <w:tcW w:w="4876" w:type="dxa"/>
          </w:tcPr>
          <w:p w14:paraId="77DF9B7A" w14:textId="77777777" w:rsidR="00D07D2A" w:rsidRPr="009837E0" w:rsidRDefault="00D07D2A" w:rsidP="0045320F">
            <w:pPr>
              <w:pStyle w:val="AmColumnHeading"/>
            </w:pPr>
            <w:r w:rsidRPr="009837E0">
              <w:t>Poprawka</w:t>
            </w:r>
          </w:p>
        </w:tc>
      </w:tr>
      <w:tr w:rsidR="00D07D2A" w:rsidRPr="009837E0" w14:paraId="79A7E383" w14:textId="77777777" w:rsidTr="0045320F">
        <w:trPr>
          <w:jc w:val="center"/>
        </w:trPr>
        <w:tc>
          <w:tcPr>
            <w:tcW w:w="4876" w:type="dxa"/>
          </w:tcPr>
          <w:p w14:paraId="70FA5AC6" w14:textId="77777777" w:rsidR="00D07D2A" w:rsidRPr="009837E0" w:rsidRDefault="00D07D2A" w:rsidP="0045320F">
            <w:pPr>
              <w:pStyle w:val="NormalBoldItalicCenter6a"/>
            </w:pPr>
            <w:r w:rsidRPr="009837E0">
              <w:t>Artykuł 7</w:t>
            </w:r>
          </w:p>
        </w:tc>
        <w:tc>
          <w:tcPr>
            <w:tcW w:w="4876" w:type="dxa"/>
          </w:tcPr>
          <w:p w14:paraId="4F794063" w14:textId="77777777" w:rsidR="00D07D2A" w:rsidRPr="009837E0" w:rsidRDefault="00D07D2A" w:rsidP="0045320F">
            <w:pPr>
              <w:pStyle w:val="Normal6a"/>
            </w:pPr>
            <w:r w:rsidRPr="009837E0">
              <w:rPr>
                <w:b/>
                <w:i/>
                <w:color w:val="000005"/>
              </w:rPr>
              <w:t>skreśla się</w:t>
            </w:r>
          </w:p>
        </w:tc>
      </w:tr>
      <w:tr w:rsidR="00D07D2A" w:rsidRPr="009837E0" w14:paraId="1BBA391D" w14:textId="77777777" w:rsidTr="0045320F">
        <w:trPr>
          <w:jc w:val="center"/>
        </w:trPr>
        <w:tc>
          <w:tcPr>
            <w:tcW w:w="4876" w:type="dxa"/>
          </w:tcPr>
          <w:p w14:paraId="38D018B8" w14:textId="77777777" w:rsidR="00D07D2A" w:rsidRPr="009837E0" w:rsidRDefault="00D07D2A" w:rsidP="0045320F">
            <w:pPr>
              <w:pStyle w:val="NormalBoldItalicCenter6a"/>
            </w:pPr>
            <w:r w:rsidRPr="009837E0">
              <w:t>Współpraca z państwami trzecimi w celu ułatwienia powrotów i readmisji</w:t>
            </w:r>
          </w:p>
        </w:tc>
        <w:tc>
          <w:tcPr>
            <w:tcW w:w="4876" w:type="dxa"/>
          </w:tcPr>
          <w:p w14:paraId="225115B3" w14:textId="77777777" w:rsidR="00D07D2A" w:rsidRPr="009837E0" w:rsidRDefault="00D07D2A" w:rsidP="0045320F">
            <w:pPr>
              <w:pStyle w:val="Normal6a"/>
            </w:pPr>
          </w:p>
        </w:tc>
      </w:tr>
      <w:tr w:rsidR="00D07D2A" w:rsidRPr="009837E0" w14:paraId="720D68C4" w14:textId="77777777" w:rsidTr="0045320F">
        <w:trPr>
          <w:jc w:val="center"/>
        </w:trPr>
        <w:tc>
          <w:tcPr>
            <w:tcW w:w="4876" w:type="dxa"/>
          </w:tcPr>
          <w:p w14:paraId="522DD325" w14:textId="77777777" w:rsidR="00D07D2A" w:rsidRPr="009837E0" w:rsidRDefault="00D07D2A" w:rsidP="0045320F">
            <w:pPr>
              <w:pStyle w:val="Normal6a"/>
            </w:pPr>
            <w:r w:rsidRPr="009837E0">
              <w:rPr>
                <w:b/>
                <w:i/>
              </w:rPr>
              <w:t xml:space="preserve">1. </w:t>
            </w:r>
            <w:r w:rsidRPr="009837E0">
              <w:rPr>
                <w:b/>
                <w:bCs/>
                <w:i/>
                <w:iCs/>
              </w:rPr>
              <w:t>Jeżeli na podstawie analizy przeprowadzonej zgodnie z art. 25a ust. 2 lub 4 rozporządzenia Parlamentu Europejskiego i Rady (UE) nr 810/2009</w:t>
            </w:r>
            <w:r w:rsidRPr="009837E0">
              <w:rPr>
                <w:rStyle w:val="SupBoldItalic"/>
                <w:b w:val="0"/>
                <w:bCs/>
                <w:i w:val="0"/>
                <w:iCs/>
              </w:rPr>
              <w:t>57</w:t>
            </w:r>
            <w:r w:rsidRPr="009837E0">
              <w:rPr>
                <w:b/>
                <w:bCs/>
                <w:i/>
                <w:iCs/>
              </w:rPr>
              <w:t xml:space="preserve"> oraz na podstawie wszelkich innych dostępnych informacji Komisja uzna, że państwo trzecie nie współpracuje w wystarczającym stopniu w zakresie readmisji nielegalnie przebywających obywateli państw trzecich, bez uszczerbku dla art. 25a ust. 5 tego rozporządzenia przedkłada Radzie sprawozdanie zawierające w stosownych przypadkach wskazanie wszelkich środków, które można wprowadzić w celu poprawy współpracy ze strony tego państwa trzeciego w zakresie readmisji z uwzględnieniem ogólnych stosunków Unii z przedmiotowym państwem trzecim.</w:t>
            </w:r>
          </w:p>
        </w:tc>
        <w:tc>
          <w:tcPr>
            <w:tcW w:w="4876" w:type="dxa"/>
          </w:tcPr>
          <w:p w14:paraId="430A0277" w14:textId="77777777" w:rsidR="00D07D2A" w:rsidRPr="009837E0" w:rsidRDefault="00D07D2A" w:rsidP="0045320F">
            <w:pPr>
              <w:pStyle w:val="Normal6a"/>
            </w:pPr>
          </w:p>
        </w:tc>
      </w:tr>
      <w:tr w:rsidR="00D07D2A" w:rsidRPr="009837E0" w14:paraId="6F30D7E1" w14:textId="77777777" w:rsidTr="0045320F">
        <w:trPr>
          <w:jc w:val="center"/>
        </w:trPr>
        <w:tc>
          <w:tcPr>
            <w:tcW w:w="4876" w:type="dxa"/>
          </w:tcPr>
          <w:p w14:paraId="077929BB" w14:textId="77777777" w:rsidR="00D07D2A" w:rsidRPr="009837E0" w:rsidRDefault="00D07D2A" w:rsidP="0045320F">
            <w:pPr>
              <w:pStyle w:val="Normal6a"/>
            </w:pPr>
            <w:r w:rsidRPr="009837E0">
              <w:rPr>
                <w:b/>
                <w:i/>
              </w:rPr>
              <w:t>2. Jeżeli Komisja uzna to za stosowne, określa również w swoim sprawozdaniu środki mające promować współpracę wśród państw członkowskich w celu ułatwienia powrotów nielegalnie przebywających obywateli państw trzecich.</w:t>
            </w:r>
          </w:p>
        </w:tc>
        <w:tc>
          <w:tcPr>
            <w:tcW w:w="4876" w:type="dxa"/>
          </w:tcPr>
          <w:p w14:paraId="4E42AE98" w14:textId="77777777" w:rsidR="00D07D2A" w:rsidRPr="009837E0" w:rsidRDefault="00D07D2A" w:rsidP="0045320F">
            <w:pPr>
              <w:pStyle w:val="Normal6a"/>
            </w:pPr>
          </w:p>
        </w:tc>
      </w:tr>
      <w:tr w:rsidR="00D07D2A" w:rsidRPr="009837E0" w14:paraId="43CC78FF" w14:textId="77777777" w:rsidTr="0045320F">
        <w:trPr>
          <w:jc w:val="center"/>
        </w:trPr>
        <w:tc>
          <w:tcPr>
            <w:tcW w:w="4876" w:type="dxa"/>
          </w:tcPr>
          <w:p w14:paraId="3FD6CAB3" w14:textId="77777777" w:rsidR="00D07D2A" w:rsidRPr="009837E0" w:rsidRDefault="00D07D2A" w:rsidP="0045320F">
            <w:pPr>
              <w:pStyle w:val="Normal6a"/>
            </w:pPr>
            <w:r w:rsidRPr="009837E0">
              <w:rPr>
                <w:b/>
                <w:i/>
              </w:rPr>
              <w:t>3. Na podstawie sprawozdania, o którym mowa w ust. 1, w ramach swoich właściwych kompetencji Komisja i Rada rozważają odpowiednie działania, uwzględniając ogólne relacje Unii z danym państwem trzecim.</w:t>
            </w:r>
          </w:p>
        </w:tc>
        <w:tc>
          <w:tcPr>
            <w:tcW w:w="4876" w:type="dxa"/>
          </w:tcPr>
          <w:p w14:paraId="2E2B0786" w14:textId="77777777" w:rsidR="00D07D2A" w:rsidRPr="009837E0" w:rsidRDefault="00D07D2A" w:rsidP="0045320F">
            <w:pPr>
              <w:pStyle w:val="Normal6a"/>
            </w:pPr>
          </w:p>
        </w:tc>
      </w:tr>
      <w:tr w:rsidR="00D07D2A" w:rsidRPr="009837E0" w14:paraId="35A451C8" w14:textId="77777777" w:rsidTr="0045320F">
        <w:trPr>
          <w:jc w:val="center"/>
        </w:trPr>
        <w:tc>
          <w:tcPr>
            <w:tcW w:w="4876" w:type="dxa"/>
          </w:tcPr>
          <w:p w14:paraId="164A95E5" w14:textId="77777777" w:rsidR="00D07D2A" w:rsidRPr="009837E0" w:rsidRDefault="00D07D2A" w:rsidP="0045320F">
            <w:pPr>
              <w:pStyle w:val="Normal6a"/>
            </w:pPr>
            <w:r w:rsidRPr="009837E0">
              <w:rPr>
                <w:b/>
                <w:i/>
              </w:rPr>
              <w:t>4. Komisja regularnie informuje Parlament Europejski o stosowaniu niniejszego artykułu.</w:t>
            </w:r>
          </w:p>
        </w:tc>
        <w:tc>
          <w:tcPr>
            <w:tcW w:w="4876" w:type="dxa"/>
          </w:tcPr>
          <w:p w14:paraId="46654211" w14:textId="77777777" w:rsidR="00D07D2A" w:rsidRPr="009837E0" w:rsidRDefault="00D07D2A" w:rsidP="0045320F">
            <w:pPr>
              <w:pStyle w:val="Normal6a"/>
            </w:pPr>
          </w:p>
        </w:tc>
      </w:tr>
      <w:tr w:rsidR="00D07D2A" w:rsidRPr="009837E0" w14:paraId="2E0EB53B" w14:textId="77777777" w:rsidTr="0045320F">
        <w:trPr>
          <w:jc w:val="center"/>
        </w:trPr>
        <w:tc>
          <w:tcPr>
            <w:tcW w:w="4876" w:type="dxa"/>
          </w:tcPr>
          <w:p w14:paraId="7BE223B2" w14:textId="77777777" w:rsidR="00D07D2A" w:rsidRPr="009837E0" w:rsidRDefault="00D07D2A" w:rsidP="0045320F">
            <w:pPr>
              <w:pStyle w:val="Normal6a"/>
            </w:pPr>
            <w:r w:rsidRPr="009837E0">
              <w:t>_________________</w:t>
            </w:r>
          </w:p>
        </w:tc>
        <w:tc>
          <w:tcPr>
            <w:tcW w:w="4876" w:type="dxa"/>
          </w:tcPr>
          <w:p w14:paraId="2D804CCA" w14:textId="77777777" w:rsidR="00D07D2A" w:rsidRPr="009837E0" w:rsidRDefault="00D07D2A" w:rsidP="0045320F">
            <w:pPr>
              <w:pStyle w:val="Normal6a"/>
            </w:pPr>
          </w:p>
        </w:tc>
      </w:tr>
      <w:tr w:rsidR="00D07D2A" w:rsidRPr="009837E0" w14:paraId="32DD5B7E" w14:textId="77777777" w:rsidTr="0045320F">
        <w:trPr>
          <w:jc w:val="center"/>
        </w:trPr>
        <w:tc>
          <w:tcPr>
            <w:tcW w:w="4876" w:type="dxa"/>
          </w:tcPr>
          <w:p w14:paraId="054B55BB" w14:textId="77777777" w:rsidR="00D07D2A" w:rsidRPr="009837E0" w:rsidRDefault="00D07D2A" w:rsidP="0045320F">
            <w:pPr>
              <w:pStyle w:val="Normal6a"/>
            </w:pPr>
            <w:r w:rsidRPr="009837E0">
              <w:rPr>
                <w:rStyle w:val="SupBoldItalic"/>
              </w:rPr>
              <w:t>57</w:t>
            </w:r>
            <w:r w:rsidRPr="009837E0">
              <w:t xml:space="preserve"> </w:t>
            </w:r>
            <w:r w:rsidRPr="009837E0">
              <w:rPr>
                <w:b/>
                <w:i/>
              </w:rPr>
              <w:t>Rozporządzenie Parlamentu Europejskiego i Rady (WE) nr 810/2009 z 13 lipca 2009 r. ustanawiające Wspólnotowy Kodeks Wizowy, Dz.U. L 243 z 15.9.2009, s. 1.</w:t>
            </w:r>
          </w:p>
        </w:tc>
        <w:tc>
          <w:tcPr>
            <w:tcW w:w="4876" w:type="dxa"/>
          </w:tcPr>
          <w:p w14:paraId="36248A60" w14:textId="77777777" w:rsidR="00D07D2A" w:rsidRPr="009837E0" w:rsidRDefault="00D07D2A" w:rsidP="0045320F">
            <w:pPr>
              <w:pStyle w:val="Normal6a"/>
            </w:pPr>
          </w:p>
        </w:tc>
      </w:tr>
    </w:tbl>
    <w:p w14:paraId="710BC9B6"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C463C42" w14:textId="77777777" w:rsidR="00D07D2A" w:rsidRPr="0045320F" w:rsidRDefault="00D07D2A" w:rsidP="00D07D2A">
      <w:pPr>
        <w:rPr>
          <w:lang w:val="en-GB"/>
        </w:rPr>
      </w:pPr>
      <w:r w:rsidRPr="0045320F">
        <w:rPr>
          <w:rStyle w:val="HideTWBExt"/>
          <w:noProof w:val="0"/>
          <w:lang w:val="en-GB"/>
        </w:rPr>
        <w:t>&lt;/Amend&gt;</w:t>
      </w:r>
    </w:p>
    <w:p w14:paraId="726C1E1D" w14:textId="046A24E4"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1140</w:t>
      </w:r>
      <w:r w:rsidRPr="0045320F">
        <w:rPr>
          <w:rStyle w:val="HideTWBExt"/>
          <w:noProof w:val="0"/>
          <w:lang w:val="en-GB"/>
        </w:rPr>
        <w:t>&lt;/NumAm&gt;</w:t>
      </w:r>
    </w:p>
    <w:p w14:paraId="38CC381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Pietro Bartolo, Sylvie Guillaume, Juan Fernando López Aguilar, Bettina Vollath, Javier Moreno Sánchez, Domènec Ruiz Devesa, Giuliano Pisapia, Elena Yoncheva, Thijs Reuten, Birgit Sippel, Franco Roberti, Cyrus Engerer, Caterina Chinnici</w:t>
      </w:r>
      <w:r w:rsidRPr="0045320F">
        <w:rPr>
          <w:rStyle w:val="HideTWBExt"/>
          <w:noProof w:val="0"/>
          <w:lang w:val="en-GB"/>
        </w:rPr>
        <w:t>&lt;/Members&gt;</w:t>
      </w:r>
    </w:p>
    <w:p w14:paraId="0D8FD5FF" w14:textId="77777777" w:rsidR="00D07D2A" w:rsidRPr="009837E0" w:rsidRDefault="00D07D2A" w:rsidP="00D07D2A">
      <w:pPr>
        <w:pStyle w:val="NormalBold"/>
      </w:pPr>
      <w:r w:rsidRPr="009837E0">
        <w:rPr>
          <w:rStyle w:val="HideTWBExt"/>
          <w:noProof w:val="0"/>
        </w:rPr>
        <w:t>&lt;/RepeatBlock-By&gt;</w:t>
      </w:r>
    </w:p>
    <w:p w14:paraId="621147B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BFA0F07" w14:textId="77777777" w:rsidR="00D07D2A" w:rsidRPr="009837E0" w:rsidRDefault="00D07D2A" w:rsidP="00D07D2A">
      <w:pPr>
        <w:pStyle w:val="NormalBold"/>
      </w:pPr>
      <w:r w:rsidRPr="009837E0">
        <w:rPr>
          <w:rStyle w:val="HideTWBExt"/>
          <w:noProof w:val="0"/>
        </w:rPr>
        <w:t>&lt;Article&gt;</w:t>
      </w:r>
      <w:r w:rsidRPr="009837E0">
        <w:t>Artykuł 7</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3AF420A" w14:textId="77777777" w:rsidTr="0045320F">
        <w:trPr>
          <w:trHeight w:hRule="exact" w:val="240"/>
          <w:jc w:val="center"/>
        </w:trPr>
        <w:tc>
          <w:tcPr>
            <w:tcW w:w="9752" w:type="dxa"/>
            <w:gridSpan w:val="2"/>
          </w:tcPr>
          <w:p w14:paraId="531F5290" w14:textId="77777777" w:rsidR="00D07D2A" w:rsidRPr="009837E0" w:rsidRDefault="00D07D2A" w:rsidP="0045320F"/>
        </w:tc>
      </w:tr>
      <w:tr w:rsidR="00D07D2A" w:rsidRPr="009837E0" w14:paraId="4BFBE6DE" w14:textId="77777777" w:rsidTr="0045320F">
        <w:trPr>
          <w:trHeight w:val="240"/>
          <w:jc w:val="center"/>
        </w:trPr>
        <w:tc>
          <w:tcPr>
            <w:tcW w:w="4876" w:type="dxa"/>
          </w:tcPr>
          <w:p w14:paraId="258570C5" w14:textId="77777777" w:rsidR="00D07D2A" w:rsidRPr="009837E0" w:rsidRDefault="00D07D2A" w:rsidP="0045320F">
            <w:pPr>
              <w:pStyle w:val="AmColumnHeading"/>
            </w:pPr>
            <w:r w:rsidRPr="009837E0">
              <w:t>Tekst proponowany przez Komisję</w:t>
            </w:r>
          </w:p>
        </w:tc>
        <w:tc>
          <w:tcPr>
            <w:tcW w:w="4876" w:type="dxa"/>
          </w:tcPr>
          <w:p w14:paraId="0B440837" w14:textId="77777777" w:rsidR="00D07D2A" w:rsidRPr="009837E0" w:rsidRDefault="00D07D2A" w:rsidP="0045320F">
            <w:pPr>
              <w:pStyle w:val="AmColumnHeading"/>
            </w:pPr>
            <w:r w:rsidRPr="009837E0">
              <w:t>Poprawka</w:t>
            </w:r>
          </w:p>
        </w:tc>
      </w:tr>
      <w:tr w:rsidR="00D07D2A" w:rsidRPr="009837E0" w14:paraId="19C6F72F" w14:textId="77777777" w:rsidTr="0045320F">
        <w:trPr>
          <w:jc w:val="center"/>
        </w:trPr>
        <w:tc>
          <w:tcPr>
            <w:tcW w:w="4876" w:type="dxa"/>
          </w:tcPr>
          <w:p w14:paraId="19D4B807" w14:textId="77777777" w:rsidR="00D07D2A" w:rsidRPr="009837E0" w:rsidRDefault="00D07D2A" w:rsidP="0045320F">
            <w:pPr>
              <w:pStyle w:val="NormalBoldItalicCenter6a"/>
            </w:pPr>
            <w:r w:rsidRPr="009837E0">
              <w:t>Artykuł 7</w:t>
            </w:r>
          </w:p>
        </w:tc>
        <w:tc>
          <w:tcPr>
            <w:tcW w:w="4876" w:type="dxa"/>
          </w:tcPr>
          <w:p w14:paraId="10A4B52B" w14:textId="77777777" w:rsidR="00D07D2A" w:rsidRPr="009837E0" w:rsidRDefault="00D07D2A" w:rsidP="0045320F">
            <w:pPr>
              <w:pStyle w:val="Normal6a"/>
            </w:pPr>
            <w:r w:rsidRPr="009837E0">
              <w:rPr>
                <w:b/>
                <w:i/>
                <w:color w:val="000005"/>
              </w:rPr>
              <w:t>skreśla się</w:t>
            </w:r>
          </w:p>
        </w:tc>
      </w:tr>
      <w:tr w:rsidR="00D07D2A" w:rsidRPr="009837E0" w14:paraId="7D65B051" w14:textId="77777777" w:rsidTr="0045320F">
        <w:trPr>
          <w:jc w:val="center"/>
        </w:trPr>
        <w:tc>
          <w:tcPr>
            <w:tcW w:w="4876" w:type="dxa"/>
          </w:tcPr>
          <w:p w14:paraId="01058146" w14:textId="77777777" w:rsidR="00D07D2A" w:rsidRPr="009837E0" w:rsidRDefault="00D07D2A" w:rsidP="0045320F">
            <w:pPr>
              <w:pStyle w:val="NormalBoldItalicCenter6a"/>
            </w:pPr>
            <w:r w:rsidRPr="009837E0">
              <w:t>Współpraca z państwami trzecimi w celu ułatwienia powrotów i readmisji</w:t>
            </w:r>
          </w:p>
        </w:tc>
        <w:tc>
          <w:tcPr>
            <w:tcW w:w="4876" w:type="dxa"/>
          </w:tcPr>
          <w:p w14:paraId="4B3CFA93" w14:textId="77777777" w:rsidR="00D07D2A" w:rsidRPr="009837E0" w:rsidRDefault="00D07D2A" w:rsidP="0045320F">
            <w:pPr>
              <w:pStyle w:val="Normal6a"/>
            </w:pPr>
          </w:p>
        </w:tc>
      </w:tr>
      <w:tr w:rsidR="00D07D2A" w:rsidRPr="009837E0" w14:paraId="48C13D2D" w14:textId="77777777" w:rsidTr="0045320F">
        <w:trPr>
          <w:jc w:val="center"/>
        </w:trPr>
        <w:tc>
          <w:tcPr>
            <w:tcW w:w="4876" w:type="dxa"/>
          </w:tcPr>
          <w:p w14:paraId="412A13B4" w14:textId="77777777" w:rsidR="00D07D2A" w:rsidRPr="009837E0" w:rsidRDefault="00D07D2A" w:rsidP="0045320F">
            <w:pPr>
              <w:pStyle w:val="Normal6a"/>
            </w:pPr>
            <w:r w:rsidRPr="009837E0">
              <w:rPr>
                <w:b/>
                <w:i/>
              </w:rPr>
              <w:t xml:space="preserve">1. </w:t>
            </w:r>
            <w:r w:rsidRPr="009837E0">
              <w:rPr>
                <w:b/>
                <w:bCs/>
                <w:i/>
                <w:iCs/>
              </w:rPr>
              <w:t>Jeżeli na podstawie analizy przeprowadzonej zgodnie z art. 25a ust. 2 lub 4 rozporządzenia Parlamentu Europejskiego i Rady (UE) nr 810/2009</w:t>
            </w:r>
            <w:r w:rsidRPr="009837E0">
              <w:rPr>
                <w:rStyle w:val="SupBoldItalic"/>
                <w:b w:val="0"/>
                <w:bCs/>
                <w:i w:val="0"/>
                <w:iCs/>
              </w:rPr>
              <w:t>57</w:t>
            </w:r>
            <w:r w:rsidRPr="009837E0">
              <w:rPr>
                <w:b/>
                <w:bCs/>
                <w:i/>
                <w:iCs/>
              </w:rPr>
              <w:t xml:space="preserve"> oraz na podstawie wszelkich innych dostępnych informacji Komisja uzna, że państwo trzecie nie współpracuje w wystarczającym stopniu w zakresie readmisji nielegalnie przebywających obywateli państw trzecich, bez uszczerbku dla art. 25a ust. 5 tego rozporządzenia przedkłada Radzie sprawozdanie zawierające w stosownych przypadkach wskazanie wszelkich środków, które można wprowadzić w celu poprawy współpracy ze strony tego państwa trzeciego w zakresie readmisji z uwzględnieniem ogólnych stosunków Unii z przedmiotowym państwem trzecim.</w:t>
            </w:r>
          </w:p>
        </w:tc>
        <w:tc>
          <w:tcPr>
            <w:tcW w:w="4876" w:type="dxa"/>
          </w:tcPr>
          <w:p w14:paraId="0642B909" w14:textId="77777777" w:rsidR="00D07D2A" w:rsidRPr="009837E0" w:rsidRDefault="00D07D2A" w:rsidP="0045320F">
            <w:pPr>
              <w:pStyle w:val="Normal6a"/>
            </w:pPr>
          </w:p>
        </w:tc>
      </w:tr>
      <w:tr w:rsidR="00D07D2A" w:rsidRPr="009837E0" w14:paraId="188E9FF7" w14:textId="77777777" w:rsidTr="0045320F">
        <w:trPr>
          <w:jc w:val="center"/>
        </w:trPr>
        <w:tc>
          <w:tcPr>
            <w:tcW w:w="4876" w:type="dxa"/>
          </w:tcPr>
          <w:p w14:paraId="3854B5F3" w14:textId="77777777" w:rsidR="00D07D2A" w:rsidRPr="009837E0" w:rsidRDefault="00D07D2A" w:rsidP="0045320F">
            <w:pPr>
              <w:pStyle w:val="Normal6a"/>
            </w:pPr>
            <w:r w:rsidRPr="009837E0">
              <w:rPr>
                <w:b/>
                <w:i/>
              </w:rPr>
              <w:t>2. Jeżeli Komisja uzna to za stosowne, określa również w swoim sprawozdaniu środki mające promować współpracę wśród państw członkowskich w celu ułatwienia powrotów nielegalnie przebywających obywateli państw trzecich.</w:t>
            </w:r>
          </w:p>
        </w:tc>
        <w:tc>
          <w:tcPr>
            <w:tcW w:w="4876" w:type="dxa"/>
          </w:tcPr>
          <w:p w14:paraId="24D4F383" w14:textId="77777777" w:rsidR="00D07D2A" w:rsidRPr="009837E0" w:rsidRDefault="00D07D2A" w:rsidP="0045320F">
            <w:pPr>
              <w:pStyle w:val="Normal6a"/>
            </w:pPr>
          </w:p>
        </w:tc>
      </w:tr>
      <w:tr w:rsidR="00D07D2A" w:rsidRPr="009837E0" w14:paraId="5466DA7A" w14:textId="77777777" w:rsidTr="0045320F">
        <w:trPr>
          <w:jc w:val="center"/>
        </w:trPr>
        <w:tc>
          <w:tcPr>
            <w:tcW w:w="4876" w:type="dxa"/>
          </w:tcPr>
          <w:p w14:paraId="329B8320" w14:textId="77777777" w:rsidR="00D07D2A" w:rsidRPr="009837E0" w:rsidRDefault="00D07D2A" w:rsidP="0045320F">
            <w:pPr>
              <w:pStyle w:val="Normal6a"/>
            </w:pPr>
            <w:r w:rsidRPr="009837E0">
              <w:rPr>
                <w:b/>
                <w:i/>
              </w:rPr>
              <w:t>3. Na podstawie sprawozdania, o którym mowa w ust. 1, w ramach swoich właściwych kompetencji Komisja i Rada rozważają odpowiednie działania, uwzględniając ogólne relacje Unii z danym państwem trzecim.</w:t>
            </w:r>
          </w:p>
        </w:tc>
        <w:tc>
          <w:tcPr>
            <w:tcW w:w="4876" w:type="dxa"/>
          </w:tcPr>
          <w:p w14:paraId="1302258A" w14:textId="77777777" w:rsidR="00D07D2A" w:rsidRPr="009837E0" w:rsidRDefault="00D07D2A" w:rsidP="0045320F">
            <w:pPr>
              <w:pStyle w:val="Normal6a"/>
            </w:pPr>
          </w:p>
        </w:tc>
      </w:tr>
      <w:tr w:rsidR="00D07D2A" w:rsidRPr="009837E0" w14:paraId="119A1DF1" w14:textId="77777777" w:rsidTr="0045320F">
        <w:trPr>
          <w:jc w:val="center"/>
        </w:trPr>
        <w:tc>
          <w:tcPr>
            <w:tcW w:w="4876" w:type="dxa"/>
          </w:tcPr>
          <w:p w14:paraId="08D84EC5" w14:textId="77777777" w:rsidR="00D07D2A" w:rsidRPr="009837E0" w:rsidRDefault="00D07D2A" w:rsidP="0045320F">
            <w:pPr>
              <w:pStyle w:val="Normal6a"/>
            </w:pPr>
            <w:r w:rsidRPr="009837E0">
              <w:rPr>
                <w:b/>
                <w:i/>
              </w:rPr>
              <w:t>4. Komisja regularnie informuje Parlament Europejski o stosowaniu niniejszego artykułu.</w:t>
            </w:r>
          </w:p>
        </w:tc>
        <w:tc>
          <w:tcPr>
            <w:tcW w:w="4876" w:type="dxa"/>
          </w:tcPr>
          <w:p w14:paraId="6D5283E0" w14:textId="77777777" w:rsidR="00D07D2A" w:rsidRPr="009837E0" w:rsidRDefault="00D07D2A" w:rsidP="0045320F">
            <w:pPr>
              <w:pStyle w:val="Normal6a"/>
            </w:pPr>
          </w:p>
        </w:tc>
      </w:tr>
      <w:tr w:rsidR="00D07D2A" w:rsidRPr="009837E0" w14:paraId="19D19397" w14:textId="77777777" w:rsidTr="0045320F">
        <w:trPr>
          <w:jc w:val="center"/>
        </w:trPr>
        <w:tc>
          <w:tcPr>
            <w:tcW w:w="4876" w:type="dxa"/>
          </w:tcPr>
          <w:p w14:paraId="607B59E0" w14:textId="77777777" w:rsidR="00D07D2A" w:rsidRPr="009837E0" w:rsidRDefault="00D07D2A" w:rsidP="0045320F">
            <w:pPr>
              <w:pStyle w:val="Normal6a"/>
            </w:pPr>
            <w:r w:rsidRPr="009837E0">
              <w:t>_________________</w:t>
            </w:r>
          </w:p>
        </w:tc>
        <w:tc>
          <w:tcPr>
            <w:tcW w:w="4876" w:type="dxa"/>
          </w:tcPr>
          <w:p w14:paraId="7733D078" w14:textId="77777777" w:rsidR="00D07D2A" w:rsidRPr="009837E0" w:rsidRDefault="00D07D2A" w:rsidP="0045320F">
            <w:pPr>
              <w:pStyle w:val="Normal6a"/>
            </w:pPr>
          </w:p>
        </w:tc>
      </w:tr>
      <w:tr w:rsidR="00D07D2A" w:rsidRPr="009837E0" w14:paraId="1AE75591" w14:textId="77777777" w:rsidTr="0045320F">
        <w:trPr>
          <w:jc w:val="center"/>
        </w:trPr>
        <w:tc>
          <w:tcPr>
            <w:tcW w:w="4876" w:type="dxa"/>
          </w:tcPr>
          <w:p w14:paraId="1817D569" w14:textId="77777777" w:rsidR="00D07D2A" w:rsidRPr="009837E0" w:rsidRDefault="00D07D2A" w:rsidP="0045320F">
            <w:pPr>
              <w:pStyle w:val="Normal6a"/>
            </w:pPr>
            <w:r w:rsidRPr="009837E0">
              <w:rPr>
                <w:rStyle w:val="SupBoldItalic"/>
              </w:rPr>
              <w:t>57</w:t>
            </w:r>
            <w:r w:rsidRPr="009837E0">
              <w:t xml:space="preserve"> </w:t>
            </w:r>
            <w:r w:rsidRPr="009837E0">
              <w:rPr>
                <w:b/>
                <w:i/>
              </w:rPr>
              <w:t>Rozporządzenie Parlamentu Europejskiego i Rady (WE) nr 810/2009 z 13 lipca 2009 r. ustanawiające Wspólnotowy Kodeks Wizowy, Dz.U. L 243 z 15.9.2009, s. 1.</w:t>
            </w:r>
          </w:p>
        </w:tc>
        <w:tc>
          <w:tcPr>
            <w:tcW w:w="4876" w:type="dxa"/>
          </w:tcPr>
          <w:p w14:paraId="6562D08B" w14:textId="77777777" w:rsidR="00D07D2A" w:rsidRPr="009837E0" w:rsidRDefault="00D07D2A" w:rsidP="0045320F">
            <w:pPr>
              <w:pStyle w:val="Normal6a"/>
            </w:pPr>
          </w:p>
        </w:tc>
      </w:tr>
    </w:tbl>
    <w:p w14:paraId="37CA52D3"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7D83680" w14:textId="77777777" w:rsidR="00D07D2A" w:rsidRPr="0045320F" w:rsidRDefault="00D07D2A" w:rsidP="00D07D2A">
      <w:pPr>
        <w:rPr>
          <w:lang w:val="en-GB"/>
        </w:rPr>
      </w:pPr>
      <w:r w:rsidRPr="0045320F">
        <w:rPr>
          <w:rStyle w:val="HideTWBExt"/>
          <w:noProof w:val="0"/>
          <w:lang w:val="en-GB"/>
        </w:rPr>
        <w:t>&lt;/Amend&gt;</w:t>
      </w:r>
    </w:p>
    <w:p w14:paraId="49653413" w14:textId="1EBB7A7F"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1141</w:t>
      </w:r>
      <w:r w:rsidRPr="0045320F">
        <w:rPr>
          <w:rStyle w:val="HideTWBExt"/>
          <w:noProof w:val="0"/>
          <w:lang w:val="en-GB"/>
        </w:rPr>
        <w:t>&lt;/NumAm&gt;</w:t>
      </w:r>
    </w:p>
    <w:p w14:paraId="4A8BA5F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6A6A4E71" w14:textId="77777777" w:rsidR="00D07D2A" w:rsidRPr="009837E0" w:rsidRDefault="00D07D2A" w:rsidP="00D07D2A">
      <w:pPr>
        <w:pStyle w:val="NormalBold"/>
      </w:pPr>
      <w:r w:rsidRPr="009837E0">
        <w:rPr>
          <w:rStyle w:val="HideTWBExt"/>
          <w:noProof w:val="0"/>
        </w:rPr>
        <w:t>&lt;/RepeatBlock-By&gt;</w:t>
      </w:r>
    </w:p>
    <w:p w14:paraId="0B5025D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CC9367A" w14:textId="77777777" w:rsidR="00D07D2A" w:rsidRPr="009837E0" w:rsidRDefault="00D07D2A" w:rsidP="00D07D2A">
      <w:pPr>
        <w:pStyle w:val="NormalBold"/>
      </w:pPr>
      <w:r w:rsidRPr="009837E0">
        <w:rPr>
          <w:rStyle w:val="HideTWBExt"/>
          <w:noProof w:val="0"/>
        </w:rPr>
        <w:t>&lt;Article&gt;</w:t>
      </w:r>
      <w:r w:rsidRPr="009837E0">
        <w:t>Artykuł 7</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F8518E8" w14:textId="77777777" w:rsidTr="0045320F">
        <w:trPr>
          <w:trHeight w:hRule="exact" w:val="240"/>
          <w:jc w:val="center"/>
        </w:trPr>
        <w:tc>
          <w:tcPr>
            <w:tcW w:w="9752" w:type="dxa"/>
            <w:gridSpan w:val="2"/>
          </w:tcPr>
          <w:p w14:paraId="6E3B99B8" w14:textId="77777777" w:rsidR="00D07D2A" w:rsidRPr="009837E0" w:rsidRDefault="00D07D2A" w:rsidP="0045320F"/>
        </w:tc>
      </w:tr>
      <w:tr w:rsidR="00D07D2A" w:rsidRPr="009837E0" w14:paraId="410664A3" w14:textId="77777777" w:rsidTr="0045320F">
        <w:trPr>
          <w:trHeight w:val="240"/>
          <w:jc w:val="center"/>
        </w:trPr>
        <w:tc>
          <w:tcPr>
            <w:tcW w:w="4876" w:type="dxa"/>
          </w:tcPr>
          <w:p w14:paraId="3019803B" w14:textId="77777777" w:rsidR="00D07D2A" w:rsidRPr="009837E0" w:rsidRDefault="00D07D2A" w:rsidP="0045320F">
            <w:pPr>
              <w:pStyle w:val="AmColumnHeading"/>
            </w:pPr>
            <w:r w:rsidRPr="009837E0">
              <w:t>Tekst proponowany przez Komisję</w:t>
            </w:r>
          </w:p>
        </w:tc>
        <w:tc>
          <w:tcPr>
            <w:tcW w:w="4876" w:type="dxa"/>
          </w:tcPr>
          <w:p w14:paraId="5D592C53" w14:textId="77777777" w:rsidR="00D07D2A" w:rsidRPr="009837E0" w:rsidRDefault="00D07D2A" w:rsidP="0045320F">
            <w:pPr>
              <w:pStyle w:val="AmColumnHeading"/>
            </w:pPr>
            <w:r w:rsidRPr="009837E0">
              <w:t>Poprawka</w:t>
            </w:r>
          </w:p>
        </w:tc>
      </w:tr>
      <w:tr w:rsidR="00D07D2A" w:rsidRPr="009837E0" w14:paraId="5F412C7E" w14:textId="77777777" w:rsidTr="0045320F">
        <w:trPr>
          <w:jc w:val="center"/>
        </w:trPr>
        <w:tc>
          <w:tcPr>
            <w:tcW w:w="4876" w:type="dxa"/>
          </w:tcPr>
          <w:p w14:paraId="2D4F9E0D" w14:textId="77777777" w:rsidR="00D07D2A" w:rsidRPr="009837E0" w:rsidRDefault="00D07D2A" w:rsidP="0045320F">
            <w:pPr>
              <w:pStyle w:val="NormalBoldItalicCenter6a"/>
            </w:pPr>
            <w:r w:rsidRPr="009837E0">
              <w:t>Artykuł 7</w:t>
            </w:r>
          </w:p>
        </w:tc>
        <w:tc>
          <w:tcPr>
            <w:tcW w:w="4876" w:type="dxa"/>
          </w:tcPr>
          <w:p w14:paraId="626F3495" w14:textId="77777777" w:rsidR="00D07D2A" w:rsidRPr="009837E0" w:rsidRDefault="00D07D2A" w:rsidP="0045320F">
            <w:pPr>
              <w:pStyle w:val="Normal6a"/>
            </w:pPr>
            <w:r w:rsidRPr="009837E0">
              <w:rPr>
                <w:b/>
                <w:i/>
                <w:color w:val="000005"/>
              </w:rPr>
              <w:t>skreśla się</w:t>
            </w:r>
          </w:p>
        </w:tc>
      </w:tr>
      <w:tr w:rsidR="00D07D2A" w:rsidRPr="009837E0" w14:paraId="076B3D3A" w14:textId="77777777" w:rsidTr="0045320F">
        <w:trPr>
          <w:jc w:val="center"/>
        </w:trPr>
        <w:tc>
          <w:tcPr>
            <w:tcW w:w="4876" w:type="dxa"/>
          </w:tcPr>
          <w:p w14:paraId="6254BAFC" w14:textId="77777777" w:rsidR="00D07D2A" w:rsidRPr="009837E0" w:rsidRDefault="00D07D2A" w:rsidP="0045320F">
            <w:pPr>
              <w:pStyle w:val="NormalBoldItalicCenter6a"/>
            </w:pPr>
            <w:r w:rsidRPr="009837E0">
              <w:t>Współpraca z państwami trzecimi w celu ułatwienia powrotów i readmisji</w:t>
            </w:r>
          </w:p>
        </w:tc>
        <w:tc>
          <w:tcPr>
            <w:tcW w:w="4876" w:type="dxa"/>
          </w:tcPr>
          <w:p w14:paraId="67962DE3" w14:textId="77777777" w:rsidR="00D07D2A" w:rsidRPr="009837E0" w:rsidRDefault="00D07D2A" w:rsidP="0045320F">
            <w:pPr>
              <w:pStyle w:val="Normal6a"/>
            </w:pPr>
          </w:p>
        </w:tc>
      </w:tr>
      <w:tr w:rsidR="00D07D2A" w:rsidRPr="009837E0" w14:paraId="00510025" w14:textId="77777777" w:rsidTr="0045320F">
        <w:trPr>
          <w:jc w:val="center"/>
        </w:trPr>
        <w:tc>
          <w:tcPr>
            <w:tcW w:w="4876" w:type="dxa"/>
          </w:tcPr>
          <w:p w14:paraId="381892CB" w14:textId="77777777" w:rsidR="00D07D2A" w:rsidRPr="009837E0" w:rsidRDefault="00D07D2A" w:rsidP="0045320F">
            <w:pPr>
              <w:pStyle w:val="Normal6a"/>
            </w:pPr>
            <w:r w:rsidRPr="009837E0">
              <w:rPr>
                <w:b/>
                <w:i/>
              </w:rPr>
              <w:t xml:space="preserve">1. </w:t>
            </w:r>
            <w:r w:rsidRPr="009837E0">
              <w:rPr>
                <w:b/>
                <w:bCs/>
                <w:i/>
                <w:iCs/>
              </w:rPr>
              <w:t>Jeżeli na podstawie analizy przeprowadzonej zgodnie z art. 25a ust. 2 lub 4 rozporządzenia Parlamentu Europejskiego i Rady (UE) nr 810/2009</w:t>
            </w:r>
            <w:r w:rsidRPr="009837E0">
              <w:rPr>
                <w:rStyle w:val="SupBoldItalic"/>
                <w:b w:val="0"/>
                <w:bCs/>
                <w:i w:val="0"/>
                <w:iCs/>
              </w:rPr>
              <w:t>57</w:t>
            </w:r>
            <w:r w:rsidRPr="009837E0">
              <w:rPr>
                <w:b/>
                <w:bCs/>
                <w:i/>
                <w:iCs/>
              </w:rPr>
              <w:t xml:space="preserve"> oraz na podstawie wszelkich innych dostępnych informacji Komisja uzna, że państwo trzecie nie współpracuje w wystarczającym stopniu w zakresie readmisji nielegalnie przebywających obywateli państw trzecich, bez uszczerbku dla art. 25a ust. 5 tego rozporządzenia przedkłada Radzie sprawozdanie zawierające w stosownych przypadkach wskazanie wszelkich środków, które można wprowadzić w celu poprawy współpracy ze strony tego państwa trzeciego w zakresie readmisji z uwzględnieniem ogólnych stosunków Unii z przedmiotowym państwem trzecim.</w:t>
            </w:r>
          </w:p>
        </w:tc>
        <w:tc>
          <w:tcPr>
            <w:tcW w:w="4876" w:type="dxa"/>
          </w:tcPr>
          <w:p w14:paraId="21C43C7B" w14:textId="77777777" w:rsidR="00D07D2A" w:rsidRPr="009837E0" w:rsidRDefault="00D07D2A" w:rsidP="0045320F">
            <w:pPr>
              <w:pStyle w:val="Normal6a"/>
            </w:pPr>
          </w:p>
        </w:tc>
      </w:tr>
      <w:tr w:rsidR="00D07D2A" w:rsidRPr="009837E0" w14:paraId="61282973" w14:textId="77777777" w:rsidTr="0045320F">
        <w:trPr>
          <w:jc w:val="center"/>
        </w:trPr>
        <w:tc>
          <w:tcPr>
            <w:tcW w:w="4876" w:type="dxa"/>
          </w:tcPr>
          <w:p w14:paraId="3E7F4D87" w14:textId="77777777" w:rsidR="00D07D2A" w:rsidRPr="009837E0" w:rsidRDefault="00D07D2A" w:rsidP="0045320F">
            <w:pPr>
              <w:pStyle w:val="Normal6a"/>
            </w:pPr>
            <w:r w:rsidRPr="009837E0">
              <w:rPr>
                <w:b/>
                <w:i/>
              </w:rPr>
              <w:t>2. Jeżeli Komisja uzna to za stosowne, określa również w swoim sprawozdaniu środki mające promować współpracę wśród państw członkowskich w celu ułatwienia powrotów nielegalnie przebywających obywateli państw trzecich.</w:t>
            </w:r>
          </w:p>
        </w:tc>
        <w:tc>
          <w:tcPr>
            <w:tcW w:w="4876" w:type="dxa"/>
          </w:tcPr>
          <w:p w14:paraId="34CE15D4" w14:textId="77777777" w:rsidR="00D07D2A" w:rsidRPr="009837E0" w:rsidRDefault="00D07D2A" w:rsidP="0045320F">
            <w:pPr>
              <w:pStyle w:val="Normal6a"/>
            </w:pPr>
          </w:p>
        </w:tc>
      </w:tr>
      <w:tr w:rsidR="00D07D2A" w:rsidRPr="009837E0" w14:paraId="3938E640" w14:textId="77777777" w:rsidTr="0045320F">
        <w:trPr>
          <w:jc w:val="center"/>
        </w:trPr>
        <w:tc>
          <w:tcPr>
            <w:tcW w:w="4876" w:type="dxa"/>
          </w:tcPr>
          <w:p w14:paraId="5CCB0CE6" w14:textId="77777777" w:rsidR="00D07D2A" w:rsidRPr="009837E0" w:rsidRDefault="00D07D2A" w:rsidP="0045320F">
            <w:pPr>
              <w:pStyle w:val="Normal6a"/>
            </w:pPr>
            <w:r w:rsidRPr="009837E0">
              <w:rPr>
                <w:b/>
                <w:i/>
              </w:rPr>
              <w:t>3. Na podstawie sprawozdania, o którym mowa w ust. 1, w ramach swoich właściwych kompetencji Komisja i Rada rozważają odpowiednie działania, uwzględniając ogólne relacje Unii z danym państwem trzecim.</w:t>
            </w:r>
          </w:p>
        </w:tc>
        <w:tc>
          <w:tcPr>
            <w:tcW w:w="4876" w:type="dxa"/>
          </w:tcPr>
          <w:p w14:paraId="74BAB183" w14:textId="77777777" w:rsidR="00D07D2A" w:rsidRPr="009837E0" w:rsidRDefault="00D07D2A" w:rsidP="0045320F">
            <w:pPr>
              <w:pStyle w:val="Normal6a"/>
            </w:pPr>
          </w:p>
        </w:tc>
      </w:tr>
      <w:tr w:rsidR="00D07D2A" w:rsidRPr="009837E0" w14:paraId="3A743057" w14:textId="77777777" w:rsidTr="0045320F">
        <w:trPr>
          <w:jc w:val="center"/>
        </w:trPr>
        <w:tc>
          <w:tcPr>
            <w:tcW w:w="4876" w:type="dxa"/>
          </w:tcPr>
          <w:p w14:paraId="56E6023C" w14:textId="77777777" w:rsidR="00D07D2A" w:rsidRPr="009837E0" w:rsidRDefault="00D07D2A" w:rsidP="0045320F">
            <w:pPr>
              <w:pStyle w:val="Normal6a"/>
            </w:pPr>
            <w:r w:rsidRPr="009837E0">
              <w:rPr>
                <w:b/>
                <w:i/>
              </w:rPr>
              <w:t>4. Komisja regularnie informuje Parlament Europejski o stosowaniu niniejszego artykułu.</w:t>
            </w:r>
          </w:p>
        </w:tc>
        <w:tc>
          <w:tcPr>
            <w:tcW w:w="4876" w:type="dxa"/>
          </w:tcPr>
          <w:p w14:paraId="50F0A198" w14:textId="77777777" w:rsidR="00D07D2A" w:rsidRPr="009837E0" w:rsidRDefault="00D07D2A" w:rsidP="0045320F">
            <w:pPr>
              <w:pStyle w:val="Normal6a"/>
            </w:pPr>
          </w:p>
        </w:tc>
      </w:tr>
      <w:tr w:rsidR="00D07D2A" w:rsidRPr="009837E0" w14:paraId="5106FB5E" w14:textId="77777777" w:rsidTr="0045320F">
        <w:trPr>
          <w:jc w:val="center"/>
        </w:trPr>
        <w:tc>
          <w:tcPr>
            <w:tcW w:w="4876" w:type="dxa"/>
          </w:tcPr>
          <w:p w14:paraId="166F5792" w14:textId="77777777" w:rsidR="00D07D2A" w:rsidRPr="009837E0" w:rsidRDefault="00D07D2A" w:rsidP="0045320F">
            <w:pPr>
              <w:pStyle w:val="Normal6a"/>
            </w:pPr>
            <w:r w:rsidRPr="009837E0">
              <w:t>_________________</w:t>
            </w:r>
          </w:p>
        </w:tc>
        <w:tc>
          <w:tcPr>
            <w:tcW w:w="4876" w:type="dxa"/>
          </w:tcPr>
          <w:p w14:paraId="487F26F9" w14:textId="77777777" w:rsidR="00D07D2A" w:rsidRPr="009837E0" w:rsidRDefault="00D07D2A" w:rsidP="0045320F">
            <w:pPr>
              <w:pStyle w:val="Normal6a"/>
            </w:pPr>
          </w:p>
        </w:tc>
      </w:tr>
      <w:tr w:rsidR="00D07D2A" w:rsidRPr="009837E0" w14:paraId="1B284D67" w14:textId="77777777" w:rsidTr="0045320F">
        <w:trPr>
          <w:jc w:val="center"/>
        </w:trPr>
        <w:tc>
          <w:tcPr>
            <w:tcW w:w="4876" w:type="dxa"/>
          </w:tcPr>
          <w:p w14:paraId="13E627FB" w14:textId="77777777" w:rsidR="00D07D2A" w:rsidRPr="009837E0" w:rsidRDefault="00D07D2A" w:rsidP="0045320F">
            <w:pPr>
              <w:pStyle w:val="Normal6a"/>
            </w:pPr>
            <w:r w:rsidRPr="009837E0">
              <w:rPr>
                <w:rStyle w:val="SupBoldItalic"/>
              </w:rPr>
              <w:t>57</w:t>
            </w:r>
            <w:r w:rsidRPr="009837E0">
              <w:t xml:space="preserve"> </w:t>
            </w:r>
            <w:r w:rsidRPr="009837E0">
              <w:rPr>
                <w:b/>
                <w:i/>
              </w:rPr>
              <w:t>Rozporządzenie Parlamentu Europejskiego i Rady (WE) nr 810/2009 z 13 lipca 2009 r. ustanawiające Wspólnotowy Kodeks Wizowy, Dz.U. L 243 z 15.9.2009, s. 1.</w:t>
            </w:r>
          </w:p>
        </w:tc>
        <w:tc>
          <w:tcPr>
            <w:tcW w:w="4876" w:type="dxa"/>
          </w:tcPr>
          <w:p w14:paraId="7F98920F" w14:textId="77777777" w:rsidR="00D07D2A" w:rsidRPr="009837E0" w:rsidRDefault="00D07D2A" w:rsidP="0045320F">
            <w:pPr>
              <w:pStyle w:val="Normal6a"/>
            </w:pPr>
          </w:p>
        </w:tc>
      </w:tr>
    </w:tbl>
    <w:p w14:paraId="742E16F2"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7333A67" w14:textId="77777777" w:rsidR="00D07D2A" w:rsidRPr="0045320F" w:rsidRDefault="00D07D2A" w:rsidP="00D07D2A">
      <w:pPr>
        <w:rPr>
          <w:lang w:val="en-GB"/>
        </w:rPr>
      </w:pPr>
      <w:r w:rsidRPr="0045320F">
        <w:rPr>
          <w:rStyle w:val="HideTWBExt"/>
          <w:noProof w:val="0"/>
          <w:lang w:val="en-GB"/>
        </w:rPr>
        <w:t>&lt;/Amend&gt;</w:t>
      </w:r>
    </w:p>
    <w:p w14:paraId="6F2331A0" w14:textId="3BD49028"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1142</w:t>
      </w:r>
      <w:r w:rsidRPr="0045320F">
        <w:rPr>
          <w:rStyle w:val="HideTWBExt"/>
          <w:noProof w:val="0"/>
          <w:lang w:val="en-GB"/>
        </w:rPr>
        <w:t>&lt;/NumAm&gt;</w:t>
      </w:r>
    </w:p>
    <w:p w14:paraId="3433BCD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 Laura Huhtasaari, Peter Kofod</w:t>
      </w:r>
      <w:r w:rsidRPr="0045320F">
        <w:rPr>
          <w:rStyle w:val="HideTWBExt"/>
          <w:noProof w:val="0"/>
          <w:lang w:val="en-GB"/>
        </w:rPr>
        <w:t>&lt;/Members&gt;</w:t>
      </w:r>
    </w:p>
    <w:p w14:paraId="3FE0455E" w14:textId="77777777" w:rsidR="00D07D2A" w:rsidRPr="009837E0" w:rsidRDefault="00D07D2A" w:rsidP="00D07D2A">
      <w:pPr>
        <w:pStyle w:val="NormalBold"/>
      </w:pPr>
      <w:r w:rsidRPr="009837E0">
        <w:rPr>
          <w:rStyle w:val="HideTWBExt"/>
          <w:noProof w:val="0"/>
        </w:rPr>
        <w:t>&lt;/RepeatBlock-By&gt;</w:t>
      </w:r>
    </w:p>
    <w:p w14:paraId="19D2090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9B04DBF" w14:textId="77777777" w:rsidR="00D07D2A" w:rsidRPr="009837E0" w:rsidRDefault="00D07D2A" w:rsidP="00D07D2A">
      <w:pPr>
        <w:pStyle w:val="NormalBold"/>
      </w:pPr>
      <w:r w:rsidRPr="009837E0">
        <w:rPr>
          <w:rStyle w:val="HideTWBExt"/>
          <w:noProof w:val="0"/>
        </w:rPr>
        <w:t>&lt;Article&gt;</w:t>
      </w:r>
      <w:r w:rsidRPr="009837E0">
        <w:t>Artykuł 7 – nagłówek</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5796E3C" w14:textId="77777777" w:rsidTr="0045320F">
        <w:trPr>
          <w:trHeight w:hRule="exact" w:val="240"/>
          <w:jc w:val="center"/>
        </w:trPr>
        <w:tc>
          <w:tcPr>
            <w:tcW w:w="9752" w:type="dxa"/>
            <w:gridSpan w:val="2"/>
          </w:tcPr>
          <w:p w14:paraId="6BA35ED1" w14:textId="77777777" w:rsidR="00D07D2A" w:rsidRPr="009837E0" w:rsidRDefault="00D07D2A" w:rsidP="0045320F"/>
        </w:tc>
      </w:tr>
      <w:tr w:rsidR="00D07D2A" w:rsidRPr="009837E0" w14:paraId="51894B3D" w14:textId="77777777" w:rsidTr="0045320F">
        <w:trPr>
          <w:trHeight w:val="240"/>
          <w:jc w:val="center"/>
        </w:trPr>
        <w:tc>
          <w:tcPr>
            <w:tcW w:w="4876" w:type="dxa"/>
          </w:tcPr>
          <w:p w14:paraId="4E86ECCE" w14:textId="77777777" w:rsidR="00D07D2A" w:rsidRPr="009837E0" w:rsidRDefault="00D07D2A" w:rsidP="0045320F">
            <w:pPr>
              <w:pStyle w:val="AmColumnHeading"/>
            </w:pPr>
            <w:r w:rsidRPr="009837E0">
              <w:t>Tekst proponowany przez Komisję</w:t>
            </w:r>
          </w:p>
        </w:tc>
        <w:tc>
          <w:tcPr>
            <w:tcW w:w="4876" w:type="dxa"/>
          </w:tcPr>
          <w:p w14:paraId="2937822A" w14:textId="77777777" w:rsidR="00D07D2A" w:rsidRPr="009837E0" w:rsidRDefault="00D07D2A" w:rsidP="0045320F">
            <w:pPr>
              <w:pStyle w:val="AmColumnHeading"/>
            </w:pPr>
            <w:r w:rsidRPr="009837E0">
              <w:t>Poprawka</w:t>
            </w:r>
          </w:p>
        </w:tc>
      </w:tr>
      <w:tr w:rsidR="00D07D2A" w:rsidRPr="009837E0" w14:paraId="63C3995A" w14:textId="77777777" w:rsidTr="0045320F">
        <w:trPr>
          <w:jc w:val="center"/>
        </w:trPr>
        <w:tc>
          <w:tcPr>
            <w:tcW w:w="4876" w:type="dxa"/>
          </w:tcPr>
          <w:p w14:paraId="1B185607" w14:textId="77777777" w:rsidR="00D07D2A" w:rsidRPr="009837E0" w:rsidRDefault="00D07D2A" w:rsidP="0045320F">
            <w:pPr>
              <w:pStyle w:val="Normal6a"/>
            </w:pPr>
            <w:r w:rsidRPr="009837E0">
              <w:t>7</w:t>
            </w:r>
            <w:r w:rsidRPr="009837E0">
              <w:tab/>
              <w:t xml:space="preserve">Współpraca z państwami trzecimi w celu </w:t>
            </w:r>
            <w:r w:rsidRPr="009837E0">
              <w:rPr>
                <w:b/>
                <w:bCs/>
                <w:i/>
                <w:iCs/>
              </w:rPr>
              <w:t>ułatwienia powrotów i readmisji</w:t>
            </w:r>
          </w:p>
        </w:tc>
        <w:tc>
          <w:tcPr>
            <w:tcW w:w="4876" w:type="dxa"/>
          </w:tcPr>
          <w:p w14:paraId="0FA90F7B" w14:textId="77777777" w:rsidR="00D07D2A" w:rsidRPr="009837E0" w:rsidRDefault="00D07D2A" w:rsidP="0045320F">
            <w:pPr>
              <w:pStyle w:val="Normal6a"/>
            </w:pPr>
            <w:r w:rsidRPr="009837E0">
              <w:rPr>
                <w:color w:val="000005"/>
              </w:rPr>
              <w:t>7</w:t>
            </w:r>
            <w:r w:rsidRPr="009837E0">
              <w:rPr>
                <w:color w:val="000005"/>
              </w:rPr>
              <w:tab/>
              <w:t xml:space="preserve">Współpraca z państwami trzecimi w celu </w:t>
            </w:r>
            <w:r w:rsidRPr="009837E0">
              <w:rPr>
                <w:b/>
                <w:bCs/>
                <w:i/>
                <w:iCs/>
                <w:color w:val="000005"/>
              </w:rPr>
              <w:t>ograniczania migracji, tworzenia ośrodków recepcyjnych i ułatwienia powrotów</w:t>
            </w:r>
          </w:p>
        </w:tc>
      </w:tr>
    </w:tbl>
    <w:p w14:paraId="61DF1053"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58218F1" w14:textId="77777777" w:rsidR="00D07D2A" w:rsidRPr="0045320F" w:rsidRDefault="00D07D2A" w:rsidP="00D07D2A">
      <w:pPr>
        <w:rPr>
          <w:lang w:val="en-GB"/>
        </w:rPr>
      </w:pPr>
      <w:r w:rsidRPr="0045320F">
        <w:rPr>
          <w:rStyle w:val="HideTWBExt"/>
          <w:noProof w:val="0"/>
          <w:lang w:val="en-GB"/>
        </w:rPr>
        <w:t>&lt;/Amend&gt;</w:t>
      </w:r>
    </w:p>
    <w:p w14:paraId="69C05986" w14:textId="137DEA1A"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1143</w:t>
      </w:r>
      <w:r w:rsidRPr="0045320F">
        <w:rPr>
          <w:rStyle w:val="HideTWBExt"/>
          <w:noProof w:val="0"/>
          <w:lang w:val="en-GB"/>
        </w:rPr>
        <w:t>&lt;/NumAm&gt;</w:t>
      </w:r>
    </w:p>
    <w:p w14:paraId="1337637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Michal Šimečka, Jan-Christoph Oetjen, Malik Azmani, Sophia in 't Veld, Karen Melchior</w:t>
      </w:r>
      <w:r w:rsidRPr="0045320F">
        <w:rPr>
          <w:rStyle w:val="HideTWBExt"/>
          <w:noProof w:val="0"/>
          <w:lang w:val="en-GB"/>
        </w:rPr>
        <w:t>&lt;/Members&gt;</w:t>
      </w:r>
    </w:p>
    <w:p w14:paraId="4EEE9FE5" w14:textId="77777777" w:rsidR="00D07D2A" w:rsidRPr="009837E0" w:rsidRDefault="00D07D2A" w:rsidP="00D07D2A">
      <w:pPr>
        <w:pStyle w:val="NormalBold"/>
      </w:pPr>
      <w:r w:rsidRPr="009837E0">
        <w:rPr>
          <w:rStyle w:val="HideTWBExt"/>
          <w:noProof w:val="0"/>
        </w:rPr>
        <w:t>&lt;/RepeatBlock-By&gt;</w:t>
      </w:r>
    </w:p>
    <w:p w14:paraId="3378F6B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29DEB94" w14:textId="77777777" w:rsidR="00D07D2A" w:rsidRPr="009837E0" w:rsidRDefault="00D07D2A" w:rsidP="00D07D2A">
      <w:pPr>
        <w:pStyle w:val="NormalBold"/>
      </w:pPr>
      <w:r w:rsidRPr="009837E0">
        <w:rPr>
          <w:rStyle w:val="HideTWBExt"/>
          <w:noProof w:val="0"/>
        </w:rPr>
        <w:t>&lt;Article&gt;</w:t>
      </w:r>
      <w:r w:rsidRPr="009837E0">
        <w:t>Artykuł 7 – nagłówek</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0AC7947" w14:textId="77777777" w:rsidTr="0045320F">
        <w:trPr>
          <w:trHeight w:hRule="exact" w:val="240"/>
          <w:jc w:val="center"/>
        </w:trPr>
        <w:tc>
          <w:tcPr>
            <w:tcW w:w="9752" w:type="dxa"/>
            <w:gridSpan w:val="2"/>
          </w:tcPr>
          <w:p w14:paraId="3F635479" w14:textId="77777777" w:rsidR="00D07D2A" w:rsidRPr="009837E0" w:rsidRDefault="00D07D2A" w:rsidP="0045320F"/>
        </w:tc>
      </w:tr>
      <w:tr w:rsidR="00D07D2A" w:rsidRPr="009837E0" w14:paraId="4397D8F2" w14:textId="77777777" w:rsidTr="0045320F">
        <w:trPr>
          <w:trHeight w:val="240"/>
          <w:jc w:val="center"/>
        </w:trPr>
        <w:tc>
          <w:tcPr>
            <w:tcW w:w="4876" w:type="dxa"/>
          </w:tcPr>
          <w:p w14:paraId="53B57208" w14:textId="77777777" w:rsidR="00D07D2A" w:rsidRPr="009837E0" w:rsidRDefault="00D07D2A" w:rsidP="0045320F">
            <w:pPr>
              <w:pStyle w:val="AmColumnHeading"/>
            </w:pPr>
            <w:r w:rsidRPr="009837E0">
              <w:t>Tekst proponowany przez Komisję</w:t>
            </w:r>
          </w:p>
        </w:tc>
        <w:tc>
          <w:tcPr>
            <w:tcW w:w="4876" w:type="dxa"/>
          </w:tcPr>
          <w:p w14:paraId="72E4838E" w14:textId="77777777" w:rsidR="00D07D2A" w:rsidRPr="009837E0" w:rsidRDefault="00D07D2A" w:rsidP="0045320F">
            <w:pPr>
              <w:pStyle w:val="AmColumnHeading"/>
            </w:pPr>
            <w:r w:rsidRPr="009837E0">
              <w:t>Poprawka</w:t>
            </w:r>
          </w:p>
        </w:tc>
      </w:tr>
      <w:tr w:rsidR="00D07D2A" w:rsidRPr="009837E0" w14:paraId="53B65F9F" w14:textId="77777777" w:rsidTr="0045320F">
        <w:trPr>
          <w:jc w:val="center"/>
        </w:trPr>
        <w:tc>
          <w:tcPr>
            <w:tcW w:w="4876" w:type="dxa"/>
          </w:tcPr>
          <w:p w14:paraId="336A8738" w14:textId="77777777" w:rsidR="00D07D2A" w:rsidRPr="009837E0" w:rsidRDefault="00D07D2A" w:rsidP="0045320F">
            <w:pPr>
              <w:pStyle w:val="Normal6a"/>
            </w:pPr>
            <w:r w:rsidRPr="009837E0">
              <w:t xml:space="preserve">Współpraca z państwami trzecimi </w:t>
            </w:r>
            <w:r w:rsidRPr="009837E0">
              <w:rPr>
                <w:b/>
                <w:bCs/>
                <w:i/>
                <w:iCs/>
              </w:rPr>
              <w:t>w celu ułatwienia powrotów i readmisji</w:t>
            </w:r>
          </w:p>
        </w:tc>
        <w:tc>
          <w:tcPr>
            <w:tcW w:w="4876" w:type="dxa"/>
          </w:tcPr>
          <w:p w14:paraId="18D237E1" w14:textId="77777777" w:rsidR="00D07D2A" w:rsidRPr="009837E0" w:rsidRDefault="00D07D2A" w:rsidP="0045320F">
            <w:pPr>
              <w:pStyle w:val="Normal6a"/>
            </w:pPr>
            <w:r w:rsidRPr="009837E0">
              <w:rPr>
                <w:color w:val="000005"/>
              </w:rPr>
              <w:t xml:space="preserve">Współpraca z państwami trzecimi </w:t>
            </w:r>
            <w:r w:rsidRPr="009837E0">
              <w:rPr>
                <w:b/>
                <w:bCs/>
                <w:i/>
                <w:iCs/>
                <w:color w:val="000005"/>
              </w:rPr>
              <w:t>w zakresie azylu, migracji i zarządzania granicami</w:t>
            </w:r>
          </w:p>
        </w:tc>
      </w:tr>
    </w:tbl>
    <w:p w14:paraId="167F290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75602AE" w14:textId="77777777" w:rsidR="00D07D2A" w:rsidRPr="0045320F" w:rsidRDefault="00D07D2A" w:rsidP="00D07D2A">
      <w:pPr>
        <w:rPr>
          <w:lang w:val="en-GB"/>
        </w:rPr>
      </w:pPr>
      <w:r w:rsidRPr="0045320F">
        <w:rPr>
          <w:rStyle w:val="HideTWBExt"/>
          <w:noProof w:val="0"/>
          <w:lang w:val="en-GB"/>
        </w:rPr>
        <w:t>&lt;/Amend&gt;</w:t>
      </w:r>
    </w:p>
    <w:p w14:paraId="69DCA99C" w14:textId="4373FE3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1144</w:t>
      </w:r>
      <w:r w:rsidRPr="0045320F">
        <w:rPr>
          <w:rStyle w:val="HideTWBExt"/>
          <w:noProof w:val="0"/>
          <w:lang w:val="en-GB"/>
        </w:rPr>
        <w:t>&lt;/NumAm&gt;</w:t>
      </w:r>
    </w:p>
    <w:p w14:paraId="5163B50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Tomas Tobé, Lena Düpont, Jeroen Lenaers</w:t>
      </w:r>
      <w:r w:rsidRPr="0045320F">
        <w:rPr>
          <w:rStyle w:val="HideTWBExt"/>
          <w:noProof w:val="0"/>
          <w:lang w:val="en-GB"/>
        </w:rPr>
        <w:t>&lt;/Members&gt;</w:t>
      </w:r>
    </w:p>
    <w:p w14:paraId="79243124" w14:textId="77777777" w:rsidR="00D07D2A" w:rsidRPr="009837E0" w:rsidRDefault="00D07D2A" w:rsidP="00D07D2A">
      <w:pPr>
        <w:pStyle w:val="NormalBold"/>
      </w:pPr>
      <w:r w:rsidRPr="009837E0">
        <w:rPr>
          <w:rStyle w:val="HideTWBExt"/>
          <w:noProof w:val="0"/>
        </w:rPr>
        <w:t>&lt;/RepeatBlock-By&gt;</w:t>
      </w:r>
    </w:p>
    <w:p w14:paraId="7C7E385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1449B5B" w14:textId="77777777" w:rsidR="00D07D2A" w:rsidRPr="009837E0" w:rsidRDefault="00D07D2A" w:rsidP="00D07D2A">
      <w:pPr>
        <w:pStyle w:val="NormalBold"/>
      </w:pPr>
      <w:r w:rsidRPr="009837E0">
        <w:rPr>
          <w:rStyle w:val="HideTWBExt"/>
          <w:noProof w:val="0"/>
        </w:rPr>
        <w:t>&lt;Article&gt;</w:t>
      </w:r>
      <w:r w:rsidRPr="009837E0">
        <w:t>Artykuł 7 – nagłówek</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86CB74D" w14:textId="77777777" w:rsidTr="0045320F">
        <w:trPr>
          <w:trHeight w:hRule="exact" w:val="240"/>
          <w:jc w:val="center"/>
        </w:trPr>
        <w:tc>
          <w:tcPr>
            <w:tcW w:w="9752" w:type="dxa"/>
            <w:gridSpan w:val="2"/>
          </w:tcPr>
          <w:p w14:paraId="1008B0A1" w14:textId="77777777" w:rsidR="00D07D2A" w:rsidRPr="009837E0" w:rsidRDefault="00D07D2A" w:rsidP="0045320F"/>
        </w:tc>
      </w:tr>
      <w:tr w:rsidR="00D07D2A" w:rsidRPr="009837E0" w14:paraId="549A1528" w14:textId="77777777" w:rsidTr="0045320F">
        <w:trPr>
          <w:trHeight w:val="240"/>
          <w:jc w:val="center"/>
        </w:trPr>
        <w:tc>
          <w:tcPr>
            <w:tcW w:w="4876" w:type="dxa"/>
          </w:tcPr>
          <w:p w14:paraId="3DC0E242" w14:textId="77777777" w:rsidR="00D07D2A" w:rsidRPr="009837E0" w:rsidRDefault="00D07D2A" w:rsidP="0045320F">
            <w:pPr>
              <w:pStyle w:val="AmColumnHeading"/>
            </w:pPr>
            <w:r w:rsidRPr="009837E0">
              <w:t>Tekst proponowany przez Komisję</w:t>
            </w:r>
          </w:p>
        </w:tc>
        <w:tc>
          <w:tcPr>
            <w:tcW w:w="4876" w:type="dxa"/>
          </w:tcPr>
          <w:p w14:paraId="2BB4DD49" w14:textId="77777777" w:rsidR="00D07D2A" w:rsidRPr="009837E0" w:rsidRDefault="00D07D2A" w:rsidP="0045320F">
            <w:pPr>
              <w:pStyle w:val="AmColumnHeading"/>
            </w:pPr>
            <w:r w:rsidRPr="009837E0">
              <w:t>Poprawka</w:t>
            </w:r>
          </w:p>
        </w:tc>
      </w:tr>
      <w:tr w:rsidR="00D07D2A" w:rsidRPr="009837E0" w14:paraId="704B0143" w14:textId="77777777" w:rsidTr="0045320F">
        <w:trPr>
          <w:jc w:val="center"/>
        </w:trPr>
        <w:tc>
          <w:tcPr>
            <w:tcW w:w="4876" w:type="dxa"/>
          </w:tcPr>
          <w:p w14:paraId="362A7EFE" w14:textId="77777777" w:rsidR="00D07D2A" w:rsidRPr="009837E0" w:rsidRDefault="00D07D2A" w:rsidP="0045320F">
            <w:pPr>
              <w:pStyle w:val="Normal6a"/>
            </w:pPr>
            <w:r w:rsidRPr="009837E0">
              <w:t xml:space="preserve">Współpraca z państwami trzecimi </w:t>
            </w:r>
            <w:r w:rsidRPr="009837E0">
              <w:rPr>
                <w:b/>
                <w:bCs/>
                <w:i/>
                <w:iCs/>
              </w:rPr>
              <w:t>w celu ułatwienia powrotów i readmisji</w:t>
            </w:r>
          </w:p>
        </w:tc>
        <w:tc>
          <w:tcPr>
            <w:tcW w:w="4876" w:type="dxa"/>
          </w:tcPr>
          <w:p w14:paraId="1756997D" w14:textId="77777777" w:rsidR="00D07D2A" w:rsidRPr="009837E0" w:rsidRDefault="00D07D2A" w:rsidP="0045320F">
            <w:pPr>
              <w:pStyle w:val="Normal6a"/>
            </w:pPr>
            <w:r w:rsidRPr="009837E0">
              <w:rPr>
                <w:color w:val="000005"/>
              </w:rPr>
              <w:t xml:space="preserve">Współpraca z państwami trzecimi </w:t>
            </w:r>
            <w:r w:rsidRPr="009837E0">
              <w:rPr>
                <w:b/>
                <w:bCs/>
                <w:i/>
                <w:iCs/>
                <w:color w:val="000005"/>
              </w:rPr>
              <w:t>w dziedzinie zarządzania granicami</w:t>
            </w:r>
            <w:r w:rsidRPr="009837E0">
              <w:rPr>
                <w:b/>
                <w:i/>
                <w:color w:val="000005"/>
              </w:rPr>
              <w:t xml:space="preserve"> i migracją</w:t>
            </w:r>
          </w:p>
        </w:tc>
      </w:tr>
    </w:tbl>
    <w:p w14:paraId="087C51A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455B702" w14:textId="77777777" w:rsidR="00D07D2A" w:rsidRPr="0045320F" w:rsidRDefault="00D07D2A" w:rsidP="00D07D2A">
      <w:pPr>
        <w:rPr>
          <w:lang w:val="en-GB"/>
        </w:rPr>
      </w:pPr>
      <w:r w:rsidRPr="0045320F">
        <w:rPr>
          <w:rStyle w:val="HideTWBExt"/>
          <w:noProof w:val="0"/>
          <w:lang w:val="en-GB"/>
        </w:rPr>
        <w:t>&lt;/Amend&gt;</w:t>
      </w:r>
    </w:p>
    <w:p w14:paraId="63098C14" w14:textId="4383D95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1145</w:t>
      </w:r>
      <w:r w:rsidRPr="0045320F">
        <w:rPr>
          <w:rStyle w:val="HideTWBExt"/>
          <w:noProof w:val="0"/>
          <w:lang w:val="en-GB"/>
        </w:rPr>
        <w:t>&lt;/NumAm&gt;</w:t>
      </w:r>
    </w:p>
    <w:p w14:paraId="004FBAF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0DC3D465" w14:textId="77777777" w:rsidR="00D07D2A" w:rsidRPr="009837E0" w:rsidRDefault="00D07D2A" w:rsidP="00D07D2A">
      <w:pPr>
        <w:pStyle w:val="NormalBold"/>
      </w:pPr>
      <w:r w:rsidRPr="009837E0">
        <w:rPr>
          <w:rStyle w:val="HideTWBExt"/>
          <w:noProof w:val="0"/>
        </w:rPr>
        <w:t>&lt;/RepeatBlock-By&gt;</w:t>
      </w:r>
    </w:p>
    <w:p w14:paraId="2CB7F18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7BA5B50" w14:textId="77777777" w:rsidR="00D07D2A" w:rsidRPr="009837E0" w:rsidRDefault="00D07D2A" w:rsidP="00D07D2A">
      <w:pPr>
        <w:pStyle w:val="NormalBold"/>
      </w:pPr>
      <w:r w:rsidRPr="009837E0">
        <w:rPr>
          <w:rStyle w:val="HideTWBExt"/>
          <w:noProof w:val="0"/>
        </w:rPr>
        <w:t>&lt;Article&gt;</w:t>
      </w:r>
      <w:r w:rsidRPr="009837E0">
        <w:t>Artykuł 7 – nagłówek</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BE75E34" w14:textId="77777777" w:rsidTr="0045320F">
        <w:trPr>
          <w:trHeight w:hRule="exact" w:val="240"/>
          <w:jc w:val="center"/>
        </w:trPr>
        <w:tc>
          <w:tcPr>
            <w:tcW w:w="9752" w:type="dxa"/>
            <w:gridSpan w:val="2"/>
          </w:tcPr>
          <w:p w14:paraId="334DD4BE" w14:textId="77777777" w:rsidR="00D07D2A" w:rsidRPr="009837E0" w:rsidRDefault="00D07D2A" w:rsidP="0045320F"/>
        </w:tc>
      </w:tr>
      <w:tr w:rsidR="00D07D2A" w:rsidRPr="009837E0" w14:paraId="44EC49CA" w14:textId="77777777" w:rsidTr="0045320F">
        <w:trPr>
          <w:trHeight w:val="240"/>
          <w:jc w:val="center"/>
        </w:trPr>
        <w:tc>
          <w:tcPr>
            <w:tcW w:w="4876" w:type="dxa"/>
          </w:tcPr>
          <w:p w14:paraId="0615E149" w14:textId="77777777" w:rsidR="00D07D2A" w:rsidRPr="009837E0" w:rsidRDefault="00D07D2A" w:rsidP="0045320F">
            <w:pPr>
              <w:pStyle w:val="AmColumnHeading"/>
            </w:pPr>
            <w:r w:rsidRPr="009837E0">
              <w:t>Tekst proponowany przez Komisję</w:t>
            </w:r>
          </w:p>
        </w:tc>
        <w:tc>
          <w:tcPr>
            <w:tcW w:w="4876" w:type="dxa"/>
          </w:tcPr>
          <w:p w14:paraId="107072AE" w14:textId="77777777" w:rsidR="00D07D2A" w:rsidRPr="009837E0" w:rsidRDefault="00D07D2A" w:rsidP="0045320F">
            <w:pPr>
              <w:pStyle w:val="AmColumnHeading"/>
            </w:pPr>
            <w:r w:rsidRPr="009837E0">
              <w:t>Poprawka</w:t>
            </w:r>
          </w:p>
        </w:tc>
      </w:tr>
      <w:tr w:rsidR="00D07D2A" w:rsidRPr="009837E0" w14:paraId="66C0A2F6" w14:textId="77777777" w:rsidTr="0045320F">
        <w:trPr>
          <w:jc w:val="center"/>
        </w:trPr>
        <w:tc>
          <w:tcPr>
            <w:tcW w:w="4876" w:type="dxa"/>
          </w:tcPr>
          <w:p w14:paraId="37D79649" w14:textId="77777777" w:rsidR="00D07D2A" w:rsidRPr="009837E0" w:rsidRDefault="00D07D2A" w:rsidP="0045320F">
            <w:pPr>
              <w:pStyle w:val="Normal6a"/>
            </w:pPr>
            <w:r w:rsidRPr="009837E0">
              <w:t>7</w:t>
            </w:r>
            <w:r w:rsidRPr="009837E0">
              <w:tab/>
              <w:t xml:space="preserve">Współpraca z państwami trzecimi </w:t>
            </w:r>
            <w:r w:rsidRPr="009837E0">
              <w:rPr>
                <w:b/>
                <w:bCs/>
                <w:i/>
                <w:iCs/>
              </w:rPr>
              <w:t>w celu ułatwienia powrotów i readmisji</w:t>
            </w:r>
          </w:p>
        </w:tc>
        <w:tc>
          <w:tcPr>
            <w:tcW w:w="4876" w:type="dxa"/>
          </w:tcPr>
          <w:p w14:paraId="64AD486E" w14:textId="77777777" w:rsidR="00D07D2A" w:rsidRPr="009837E0" w:rsidRDefault="00D07D2A" w:rsidP="0045320F">
            <w:pPr>
              <w:pStyle w:val="Normal6a"/>
            </w:pPr>
            <w:r w:rsidRPr="009837E0">
              <w:rPr>
                <w:color w:val="000005"/>
              </w:rPr>
              <w:t>7</w:t>
            </w:r>
            <w:r w:rsidRPr="009837E0">
              <w:rPr>
                <w:color w:val="000005"/>
              </w:rPr>
              <w:tab/>
              <w:t xml:space="preserve">Współpraca z państwami trzecimi </w:t>
            </w:r>
            <w:r w:rsidRPr="009837E0">
              <w:rPr>
                <w:b/>
                <w:bCs/>
                <w:i/>
                <w:iCs/>
                <w:color w:val="000005"/>
              </w:rPr>
              <w:t>w dziedzinie zarządzania migracją</w:t>
            </w:r>
          </w:p>
        </w:tc>
      </w:tr>
    </w:tbl>
    <w:p w14:paraId="0738B301"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537D59A" w14:textId="77777777" w:rsidR="00D07D2A" w:rsidRPr="0045320F" w:rsidRDefault="00D07D2A" w:rsidP="00D07D2A">
      <w:pPr>
        <w:rPr>
          <w:lang w:val="en-GB"/>
        </w:rPr>
      </w:pPr>
      <w:r w:rsidRPr="0045320F">
        <w:rPr>
          <w:rStyle w:val="HideTWBExt"/>
          <w:noProof w:val="0"/>
          <w:lang w:val="en-GB"/>
        </w:rPr>
        <w:t>&lt;/Amend&gt;</w:t>
      </w:r>
    </w:p>
    <w:p w14:paraId="1124438D" w14:textId="2C81C80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1146</w:t>
      </w:r>
      <w:r w:rsidRPr="0045320F">
        <w:rPr>
          <w:rStyle w:val="HideTWBExt"/>
          <w:noProof w:val="0"/>
          <w:lang w:val="en-GB"/>
        </w:rPr>
        <w:t>&lt;/NumAm&gt;</w:t>
      </w:r>
    </w:p>
    <w:p w14:paraId="374026AE"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Jan-Christoph Oetjen, Malik Azmani, Sophia in 't Veld, Karen Melchior, Abir Al-Sahlani</w:t>
      </w:r>
      <w:r w:rsidRPr="0045320F">
        <w:rPr>
          <w:rStyle w:val="HideTWBExt"/>
          <w:noProof w:val="0"/>
          <w:lang w:val="en-GB"/>
        </w:rPr>
        <w:t>&lt;/Members&gt;</w:t>
      </w:r>
    </w:p>
    <w:p w14:paraId="3318AC5D" w14:textId="77777777" w:rsidR="00D07D2A" w:rsidRPr="009837E0" w:rsidRDefault="00D07D2A" w:rsidP="00D07D2A">
      <w:pPr>
        <w:pStyle w:val="NormalBold"/>
      </w:pPr>
      <w:r w:rsidRPr="009837E0">
        <w:rPr>
          <w:rStyle w:val="HideTWBExt"/>
          <w:noProof w:val="0"/>
        </w:rPr>
        <w:t>&lt;/RepeatBlock-By&gt;</w:t>
      </w:r>
    </w:p>
    <w:p w14:paraId="54994CB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821F083" w14:textId="77777777" w:rsidR="00D07D2A" w:rsidRPr="009837E0" w:rsidRDefault="00D07D2A" w:rsidP="00D07D2A">
      <w:pPr>
        <w:pStyle w:val="NormalBold"/>
      </w:pPr>
      <w:r w:rsidRPr="009837E0">
        <w:rPr>
          <w:rStyle w:val="HideTWBExt"/>
          <w:noProof w:val="0"/>
        </w:rPr>
        <w:t>&lt;Article&gt;</w:t>
      </w:r>
      <w:r w:rsidRPr="009837E0">
        <w:t>Artykuł 7 – ustęp -1 (nowy)</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57C25AFD" w14:textId="77777777" w:rsidTr="0045320F">
        <w:trPr>
          <w:trHeight w:hRule="exact" w:val="240"/>
          <w:jc w:val="center"/>
        </w:trPr>
        <w:tc>
          <w:tcPr>
            <w:tcW w:w="9752" w:type="dxa"/>
            <w:gridSpan w:val="2"/>
          </w:tcPr>
          <w:p w14:paraId="6914A31C" w14:textId="77777777" w:rsidR="00D07D2A" w:rsidRPr="009837E0" w:rsidRDefault="00D07D2A" w:rsidP="0045320F"/>
        </w:tc>
      </w:tr>
      <w:tr w:rsidR="00D07D2A" w:rsidRPr="009837E0" w14:paraId="5030238B" w14:textId="77777777" w:rsidTr="0045320F">
        <w:trPr>
          <w:trHeight w:val="240"/>
          <w:jc w:val="center"/>
        </w:trPr>
        <w:tc>
          <w:tcPr>
            <w:tcW w:w="4876" w:type="dxa"/>
          </w:tcPr>
          <w:p w14:paraId="56297260" w14:textId="77777777" w:rsidR="00D07D2A" w:rsidRPr="009837E0" w:rsidRDefault="00D07D2A" w:rsidP="0045320F">
            <w:pPr>
              <w:pStyle w:val="AmColumnHeading"/>
            </w:pPr>
            <w:r w:rsidRPr="009837E0">
              <w:t>Tekst proponowany przez Komisję</w:t>
            </w:r>
          </w:p>
        </w:tc>
        <w:tc>
          <w:tcPr>
            <w:tcW w:w="4876" w:type="dxa"/>
          </w:tcPr>
          <w:p w14:paraId="0F15BE3F" w14:textId="77777777" w:rsidR="00D07D2A" w:rsidRPr="009837E0" w:rsidRDefault="00D07D2A" w:rsidP="0045320F">
            <w:pPr>
              <w:pStyle w:val="AmColumnHeading"/>
            </w:pPr>
            <w:r w:rsidRPr="009837E0">
              <w:t>Poprawka</w:t>
            </w:r>
          </w:p>
        </w:tc>
      </w:tr>
      <w:tr w:rsidR="00D07D2A" w:rsidRPr="009837E0" w14:paraId="22BD34F8" w14:textId="77777777" w:rsidTr="0045320F">
        <w:trPr>
          <w:jc w:val="center"/>
        </w:trPr>
        <w:tc>
          <w:tcPr>
            <w:tcW w:w="4876" w:type="dxa"/>
          </w:tcPr>
          <w:p w14:paraId="61D06F39" w14:textId="77777777" w:rsidR="00D07D2A" w:rsidRPr="009837E0" w:rsidRDefault="00D07D2A" w:rsidP="0045320F">
            <w:pPr>
              <w:pStyle w:val="Normal6a"/>
            </w:pPr>
          </w:p>
        </w:tc>
        <w:tc>
          <w:tcPr>
            <w:tcW w:w="4876" w:type="dxa"/>
          </w:tcPr>
          <w:p w14:paraId="1447D4D9" w14:textId="77777777" w:rsidR="00D07D2A" w:rsidRPr="009837E0" w:rsidRDefault="00D07D2A" w:rsidP="0045320F">
            <w:pPr>
              <w:pStyle w:val="Normal6a"/>
            </w:pPr>
            <w:r w:rsidRPr="009837E0">
              <w:rPr>
                <w:b/>
                <w:i/>
                <w:color w:val="000005"/>
              </w:rPr>
              <w:t>-1.</w:t>
            </w:r>
            <w:r w:rsidRPr="009837E0">
              <w:rPr>
                <w:color w:val="000005"/>
              </w:rPr>
              <w:tab/>
            </w:r>
            <w:r w:rsidRPr="009837E0">
              <w:rPr>
                <w:b/>
                <w:i/>
                <w:color w:val="000005"/>
              </w:rPr>
              <w:t>Zgodnie z art. 3 ust. 2 lit. a) Komisja, we współpracy z państwami członkowskimi oraz organami, urzędami i agencjami Unii, tworzy dostosowane do potrzeb i wzajemnie korzystne partnerstwa z odpowiednimi państwami trzecimi, mając na względzie lepszą realizację celów Unii w dziedzinie azylu i migracji.</w:t>
            </w:r>
          </w:p>
        </w:tc>
      </w:tr>
      <w:tr w:rsidR="00D07D2A" w:rsidRPr="009837E0" w14:paraId="00E36D47" w14:textId="77777777" w:rsidTr="0045320F">
        <w:trPr>
          <w:jc w:val="center"/>
        </w:trPr>
        <w:tc>
          <w:tcPr>
            <w:tcW w:w="4876" w:type="dxa"/>
          </w:tcPr>
          <w:p w14:paraId="4FA5C10B" w14:textId="77777777" w:rsidR="00D07D2A" w:rsidRPr="009837E0" w:rsidRDefault="00D07D2A" w:rsidP="0045320F">
            <w:pPr>
              <w:pStyle w:val="Normal6a"/>
            </w:pPr>
          </w:p>
        </w:tc>
        <w:tc>
          <w:tcPr>
            <w:tcW w:w="4876" w:type="dxa"/>
          </w:tcPr>
          <w:p w14:paraId="24EBB09E" w14:textId="77777777" w:rsidR="00D07D2A" w:rsidRPr="009837E0" w:rsidRDefault="00D07D2A" w:rsidP="0045320F">
            <w:pPr>
              <w:pStyle w:val="Normal6a"/>
            </w:pPr>
            <w:r w:rsidRPr="009837E0">
              <w:rPr>
                <w:b/>
                <w:i/>
                <w:color w:val="000005"/>
              </w:rPr>
              <w:t>Takie partnerstwa zapewniają ramy dla lepszej koordynacji polityki z państwami trzecimi i stwarzają sytuację, w której obaj partnerzy odnoszą korzyści, oraz opierają się na prawach człowieka, praworządności i poszanowaniu wspólnych wartości Unii.</w:t>
            </w:r>
          </w:p>
        </w:tc>
      </w:tr>
      <w:tr w:rsidR="00D07D2A" w:rsidRPr="009837E0" w14:paraId="7C679852" w14:textId="77777777" w:rsidTr="0045320F">
        <w:trPr>
          <w:jc w:val="center"/>
        </w:trPr>
        <w:tc>
          <w:tcPr>
            <w:tcW w:w="4876" w:type="dxa"/>
          </w:tcPr>
          <w:p w14:paraId="2FE3E209" w14:textId="77777777" w:rsidR="00D07D2A" w:rsidRPr="009837E0" w:rsidRDefault="00D07D2A" w:rsidP="0045320F">
            <w:pPr>
              <w:pStyle w:val="Normal6a"/>
            </w:pPr>
          </w:p>
        </w:tc>
        <w:tc>
          <w:tcPr>
            <w:tcW w:w="4876" w:type="dxa"/>
          </w:tcPr>
          <w:p w14:paraId="5463314F" w14:textId="77777777" w:rsidR="00D07D2A" w:rsidRPr="009837E0" w:rsidRDefault="00D07D2A" w:rsidP="0045320F">
            <w:pPr>
              <w:pStyle w:val="Normal6a"/>
            </w:pPr>
            <w:r w:rsidRPr="009837E0">
              <w:rPr>
                <w:b/>
                <w:i/>
                <w:color w:val="000005"/>
              </w:rPr>
              <w:t>Są one oparte przede wszystkim na podejściu „więcej za więcej”, zgodnie z którym ściślejsza współpraca ze strony państwa trzeciego powinna skutkować większym wsparciem ze strony Unii w różnych obszarach polityki.</w:t>
            </w:r>
          </w:p>
        </w:tc>
      </w:tr>
      <w:tr w:rsidR="00D07D2A" w:rsidRPr="009837E0" w14:paraId="213F7479" w14:textId="77777777" w:rsidTr="0045320F">
        <w:trPr>
          <w:jc w:val="center"/>
        </w:trPr>
        <w:tc>
          <w:tcPr>
            <w:tcW w:w="4876" w:type="dxa"/>
          </w:tcPr>
          <w:p w14:paraId="2D4B8A9C" w14:textId="77777777" w:rsidR="00D07D2A" w:rsidRPr="009837E0" w:rsidRDefault="00D07D2A" w:rsidP="0045320F">
            <w:pPr>
              <w:pStyle w:val="Normal6a"/>
            </w:pPr>
          </w:p>
        </w:tc>
        <w:tc>
          <w:tcPr>
            <w:tcW w:w="4876" w:type="dxa"/>
          </w:tcPr>
          <w:p w14:paraId="46115039" w14:textId="77777777" w:rsidR="00D07D2A" w:rsidRPr="009837E0" w:rsidRDefault="00D07D2A" w:rsidP="0045320F">
            <w:pPr>
              <w:pStyle w:val="Normal6a"/>
            </w:pPr>
            <w:r w:rsidRPr="009837E0">
              <w:rPr>
                <w:b/>
                <w:i/>
                <w:color w:val="000005"/>
              </w:rPr>
              <w:t>Może to obejmować współpracę w zakresie budowania zdolności do przyjmowania uchodźców, polityki wizowej, pomocy rozwojowej, umów o powrocie i readmisji, zarządzania granicami, zwalczania handlu ludźmi i sieci przemytniczych, ochrony praw człowieka, w szczególności praw dziecka.</w:t>
            </w:r>
          </w:p>
        </w:tc>
      </w:tr>
    </w:tbl>
    <w:p w14:paraId="1A6410A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BE000E9" w14:textId="77777777" w:rsidR="00D07D2A" w:rsidRPr="0045320F" w:rsidRDefault="00D07D2A" w:rsidP="00D07D2A">
      <w:pPr>
        <w:rPr>
          <w:lang w:val="en-GB"/>
        </w:rPr>
      </w:pPr>
      <w:r w:rsidRPr="0045320F">
        <w:rPr>
          <w:rStyle w:val="HideTWBExt"/>
          <w:noProof w:val="0"/>
          <w:lang w:val="en-GB"/>
        </w:rPr>
        <w:t>&lt;/Amend&gt;</w:t>
      </w:r>
    </w:p>
    <w:p w14:paraId="4C1D8655" w14:textId="0DC571DA"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1147</w:t>
      </w:r>
      <w:r w:rsidRPr="0045320F">
        <w:rPr>
          <w:rStyle w:val="HideTWBExt"/>
          <w:noProof w:val="0"/>
          <w:lang w:val="en-GB"/>
        </w:rPr>
        <w:t>&lt;/NumAm&gt;</w:t>
      </w:r>
    </w:p>
    <w:p w14:paraId="23B74FF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4A83451E" w14:textId="77777777" w:rsidR="00D07D2A" w:rsidRPr="009837E0" w:rsidRDefault="00D07D2A" w:rsidP="00D07D2A">
      <w:pPr>
        <w:pStyle w:val="NormalBold"/>
      </w:pPr>
      <w:r w:rsidRPr="009837E0">
        <w:rPr>
          <w:rStyle w:val="HideTWBExt"/>
          <w:noProof w:val="0"/>
        </w:rPr>
        <w:t>&lt;/RepeatBlock-By&gt;</w:t>
      </w:r>
    </w:p>
    <w:p w14:paraId="28FF64F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8D0519B" w14:textId="77777777" w:rsidR="00D07D2A" w:rsidRPr="009837E0" w:rsidRDefault="00D07D2A" w:rsidP="00D07D2A">
      <w:pPr>
        <w:pStyle w:val="NormalBold"/>
      </w:pPr>
      <w:r w:rsidRPr="009837E0">
        <w:rPr>
          <w:rStyle w:val="HideTWBExt"/>
          <w:noProof w:val="0"/>
        </w:rPr>
        <w:t>&lt;Article&gt;</w:t>
      </w:r>
      <w:r w:rsidRPr="009837E0">
        <w:t>Artykuł 7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5D78E750" w14:textId="77777777" w:rsidTr="0045320F">
        <w:trPr>
          <w:trHeight w:hRule="exact" w:val="240"/>
          <w:jc w:val="center"/>
        </w:trPr>
        <w:tc>
          <w:tcPr>
            <w:tcW w:w="9752" w:type="dxa"/>
            <w:gridSpan w:val="2"/>
          </w:tcPr>
          <w:p w14:paraId="1AD7A245" w14:textId="77777777" w:rsidR="00D07D2A" w:rsidRPr="009837E0" w:rsidRDefault="00D07D2A" w:rsidP="0045320F"/>
        </w:tc>
      </w:tr>
      <w:tr w:rsidR="00D07D2A" w:rsidRPr="009837E0" w14:paraId="78AEE1D1" w14:textId="77777777" w:rsidTr="0045320F">
        <w:trPr>
          <w:trHeight w:val="240"/>
          <w:jc w:val="center"/>
        </w:trPr>
        <w:tc>
          <w:tcPr>
            <w:tcW w:w="4876" w:type="dxa"/>
          </w:tcPr>
          <w:p w14:paraId="024ED563" w14:textId="77777777" w:rsidR="00D07D2A" w:rsidRPr="009837E0" w:rsidRDefault="00D07D2A" w:rsidP="0045320F">
            <w:pPr>
              <w:pStyle w:val="AmColumnHeading"/>
            </w:pPr>
            <w:r w:rsidRPr="009837E0">
              <w:t>Tekst proponowany przez Komisję</w:t>
            </w:r>
          </w:p>
        </w:tc>
        <w:tc>
          <w:tcPr>
            <w:tcW w:w="4876" w:type="dxa"/>
          </w:tcPr>
          <w:p w14:paraId="255CEAF8" w14:textId="77777777" w:rsidR="00D07D2A" w:rsidRPr="009837E0" w:rsidRDefault="00D07D2A" w:rsidP="0045320F">
            <w:pPr>
              <w:pStyle w:val="AmColumnHeading"/>
            </w:pPr>
            <w:r w:rsidRPr="009837E0">
              <w:t>Poprawka</w:t>
            </w:r>
          </w:p>
        </w:tc>
      </w:tr>
      <w:tr w:rsidR="00D07D2A" w:rsidRPr="009837E0" w14:paraId="0EFCEBD8" w14:textId="77777777" w:rsidTr="0045320F">
        <w:trPr>
          <w:jc w:val="center"/>
        </w:trPr>
        <w:tc>
          <w:tcPr>
            <w:tcW w:w="4876" w:type="dxa"/>
          </w:tcPr>
          <w:p w14:paraId="681A08D5" w14:textId="77777777" w:rsidR="00D07D2A" w:rsidRPr="009837E0" w:rsidRDefault="00D07D2A" w:rsidP="0045320F">
            <w:pPr>
              <w:pStyle w:val="Normal6a"/>
            </w:pPr>
            <w:r w:rsidRPr="009837E0">
              <w:rPr>
                <w:b/>
                <w:i/>
              </w:rPr>
              <w:t>1.</w:t>
            </w:r>
            <w:r w:rsidRPr="009837E0">
              <w:tab/>
            </w:r>
            <w:r w:rsidRPr="009837E0">
              <w:rPr>
                <w:b/>
                <w:bCs/>
                <w:i/>
                <w:iCs/>
              </w:rPr>
              <w:t>Jeżeli na podstawie analizy przeprowadzonej zgodnie z art. 25a ust. 2 lub 4 rozporządzenia Parlamentu Europejskiego i Rady (UE) nr 810/2009</w:t>
            </w:r>
            <w:r w:rsidRPr="009837E0">
              <w:rPr>
                <w:rStyle w:val="SupBoldItalic"/>
                <w:b w:val="0"/>
                <w:bCs/>
                <w:i w:val="0"/>
                <w:iCs/>
              </w:rPr>
              <w:t>57</w:t>
            </w:r>
            <w:r w:rsidRPr="009837E0">
              <w:rPr>
                <w:b/>
                <w:bCs/>
                <w:i/>
                <w:iCs/>
              </w:rPr>
              <w:t xml:space="preserve"> oraz na podstawie wszelkich innych dostępnych informacji Komisja uzna, że państwo trzecie nie współpracuje w wystarczającym stopniu w zakresie readmisji nielegalnie przebywających obywateli państw trzecich, bez uszczerbku dla art. 25a ust. 5 tego rozporządzenia przedkłada Radzie sprawozdanie zawierające w stosownych przypadkach wskazanie wszelkich środków, które można wprowadzić w celu poprawy współpracy ze strony tego państwa trzeciego w zakresie readmisji z uwzględnieniem ogólnych stosunków Unii z przedmiotowym państwem trzecim.</w:t>
            </w:r>
          </w:p>
        </w:tc>
        <w:tc>
          <w:tcPr>
            <w:tcW w:w="4876" w:type="dxa"/>
          </w:tcPr>
          <w:p w14:paraId="49D1C199" w14:textId="77777777" w:rsidR="00D07D2A" w:rsidRPr="009837E0" w:rsidRDefault="00D07D2A" w:rsidP="0045320F">
            <w:pPr>
              <w:pStyle w:val="Normal6a"/>
            </w:pPr>
            <w:r w:rsidRPr="009837E0">
              <w:rPr>
                <w:b/>
                <w:i/>
                <w:color w:val="000005"/>
              </w:rPr>
              <w:t>skreśla się</w:t>
            </w:r>
          </w:p>
        </w:tc>
      </w:tr>
      <w:tr w:rsidR="00D07D2A" w:rsidRPr="009837E0" w14:paraId="4F1915C8" w14:textId="77777777" w:rsidTr="0045320F">
        <w:trPr>
          <w:jc w:val="center"/>
        </w:trPr>
        <w:tc>
          <w:tcPr>
            <w:tcW w:w="4876" w:type="dxa"/>
          </w:tcPr>
          <w:p w14:paraId="17F0681B" w14:textId="77777777" w:rsidR="00D07D2A" w:rsidRPr="009837E0" w:rsidRDefault="00D07D2A" w:rsidP="0045320F">
            <w:pPr>
              <w:pStyle w:val="Normal6a"/>
            </w:pPr>
            <w:r w:rsidRPr="009837E0">
              <w:t>_________________</w:t>
            </w:r>
          </w:p>
        </w:tc>
        <w:tc>
          <w:tcPr>
            <w:tcW w:w="4876" w:type="dxa"/>
          </w:tcPr>
          <w:p w14:paraId="7CD694D8" w14:textId="77777777" w:rsidR="00D07D2A" w:rsidRPr="009837E0" w:rsidRDefault="00D07D2A" w:rsidP="0045320F">
            <w:pPr>
              <w:pStyle w:val="Normal6a"/>
            </w:pPr>
          </w:p>
        </w:tc>
      </w:tr>
      <w:tr w:rsidR="00D07D2A" w:rsidRPr="009837E0" w14:paraId="5F85CFF9" w14:textId="77777777" w:rsidTr="0045320F">
        <w:trPr>
          <w:jc w:val="center"/>
        </w:trPr>
        <w:tc>
          <w:tcPr>
            <w:tcW w:w="4876" w:type="dxa"/>
          </w:tcPr>
          <w:p w14:paraId="1065887A" w14:textId="77777777" w:rsidR="00D07D2A" w:rsidRPr="009837E0" w:rsidRDefault="00D07D2A" w:rsidP="0045320F">
            <w:pPr>
              <w:pStyle w:val="Normal6a"/>
            </w:pPr>
            <w:r w:rsidRPr="009837E0">
              <w:rPr>
                <w:rStyle w:val="SupBoldItalic"/>
              </w:rPr>
              <w:t>57</w:t>
            </w:r>
            <w:r w:rsidRPr="009837E0">
              <w:t xml:space="preserve"> </w:t>
            </w:r>
            <w:r w:rsidRPr="009837E0">
              <w:rPr>
                <w:b/>
                <w:bCs/>
                <w:i/>
                <w:iCs/>
              </w:rPr>
              <w:t>Rozporządzenie Parlamentu Europejskiego i Rady (WE) nr 810/2009 z 13 lipca 2009 r. ustanawiające Wspólnotowy Kodeks Wizowy, Dz.U. L 243 z 15.9.2009, s. 1.</w:t>
            </w:r>
          </w:p>
        </w:tc>
        <w:tc>
          <w:tcPr>
            <w:tcW w:w="4876" w:type="dxa"/>
          </w:tcPr>
          <w:p w14:paraId="22317C99" w14:textId="77777777" w:rsidR="00D07D2A" w:rsidRPr="009837E0" w:rsidRDefault="00D07D2A" w:rsidP="0045320F">
            <w:pPr>
              <w:pStyle w:val="Normal6a"/>
            </w:pPr>
          </w:p>
        </w:tc>
      </w:tr>
    </w:tbl>
    <w:p w14:paraId="2B886DD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BEB41B4" w14:textId="77777777" w:rsidR="00D07D2A" w:rsidRPr="0045320F" w:rsidRDefault="00D07D2A" w:rsidP="00D07D2A">
      <w:pPr>
        <w:rPr>
          <w:lang w:val="en-GB"/>
        </w:rPr>
      </w:pPr>
      <w:r w:rsidRPr="0045320F">
        <w:rPr>
          <w:rStyle w:val="HideTWBExt"/>
          <w:noProof w:val="0"/>
          <w:lang w:val="en-GB"/>
        </w:rPr>
        <w:t>&lt;/Amend&gt;</w:t>
      </w:r>
    </w:p>
    <w:p w14:paraId="124304C0" w14:textId="1C755B3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1148</w:t>
      </w:r>
      <w:r w:rsidRPr="0045320F">
        <w:rPr>
          <w:rStyle w:val="HideTWBExt"/>
          <w:noProof w:val="0"/>
          <w:lang w:val="en-GB"/>
        </w:rPr>
        <w:t>&lt;/NumAm&gt;</w:t>
      </w:r>
    </w:p>
    <w:p w14:paraId="3019F79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6F3B49E5" w14:textId="77777777" w:rsidR="00D07D2A" w:rsidRPr="009837E0" w:rsidRDefault="00D07D2A" w:rsidP="00D07D2A">
      <w:pPr>
        <w:pStyle w:val="NormalBold"/>
      </w:pPr>
      <w:r w:rsidRPr="009837E0">
        <w:rPr>
          <w:rStyle w:val="HideTWBExt"/>
          <w:noProof w:val="0"/>
        </w:rPr>
        <w:t>&lt;/RepeatBlock-By&gt;</w:t>
      </w:r>
    </w:p>
    <w:p w14:paraId="508EB65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DF569CB" w14:textId="77777777" w:rsidR="00D07D2A" w:rsidRPr="009837E0" w:rsidRDefault="00D07D2A" w:rsidP="00D07D2A">
      <w:pPr>
        <w:pStyle w:val="NormalBold"/>
      </w:pPr>
      <w:r w:rsidRPr="009837E0">
        <w:rPr>
          <w:rStyle w:val="HideTWBExt"/>
          <w:noProof w:val="0"/>
        </w:rPr>
        <w:t>&lt;Article&gt;</w:t>
      </w:r>
      <w:r w:rsidRPr="009837E0">
        <w:t>Artykuł 7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5C65A6AE" w14:textId="77777777" w:rsidTr="0045320F">
        <w:trPr>
          <w:trHeight w:hRule="exact" w:val="240"/>
          <w:jc w:val="center"/>
        </w:trPr>
        <w:tc>
          <w:tcPr>
            <w:tcW w:w="9752" w:type="dxa"/>
            <w:gridSpan w:val="2"/>
          </w:tcPr>
          <w:p w14:paraId="1AE849D8" w14:textId="77777777" w:rsidR="00D07D2A" w:rsidRPr="009837E0" w:rsidRDefault="00D07D2A" w:rsidP="0045320F"/>
        </w:tc>
      </w:tr>
      <w:tr w:rsidR="00D07D2A" w:rsidRPr="009837E0" w14:paraId="782608E8" w14:textId="77777777" w:rsidTr="0045320F">
        <w:trPr>
          <w:trHeight w:val="240"/>
          <w:jc w:val="center"/>
        </w:trPr>
        <w:tc>
          <w:tcPr>
            <w:tcW w:w="4876" w:type="dxa"/>
          </w:tcPr>
          <w:p w14:paraId="42B8386D" w14:textId="77777777" w:rsidR="00D07D2A" w:rsidRPr="009837E0" w:rsidRDefault="00D07D2A" w:rsidP="0045320F">
            <w:pPr>
              <w:pStyle w:val="AmColumnHeading"/>
            </w:pPr>
            <w:r w:rsidRPr="009837E0">
              <w:t>Tekst proponowany przez Komisję</w:t>
            </w:r>
          </w:p>
        </w:tc>
        <w:tc>
          <w:tcPr>
            <w:tcW w:w="4876" w:type="dxa"/>
          </w:tcPr>
          <w:p w14:paraId="305997EC" w14:textId="77777777" w:rsidR="00D07D2A" w:rsidRPr="009837E0" w:rsidRDefault="00D07D2A" w:rsidP="0045320F">
            <w:pPr>
              <w:pStyle w:val="AmColumnHeading"/>
            </w:pPr>
            <w:r w:rsidRPr="009837E0">
              <w:t>Poprawka</w:t>
            </w:r>
          </w:p>
        </w:tc>
      </w:tr>
      <w:tr w:rsidR="00D07D2A" w:rsidRPr="009837E0" w14:paraId="7725E62F" w14:textId="77777777" w:rsidTr="0045320F">
        <w:trPr>
          <w:jc w:val="center"/>
        </w:trPr>
        <w:tc>
          <w:tcPr>
            <w:tcW w:w="4876" w:type="dxa"/>
          </w:tcPr>
          <w:p w14:paraId="663093C1" w14:textId="77777777" w:rsidR="00D07D2A" w:rsidRPr="009837E0" w:rsidRDefault="00D07D2A" w:rsidP="0045320F">
            <w:pPr>
              <w:pStyle w:val="Normal6a"/>
            </w:pPr>
            <w:r w:rsidRPr="009837E0">
              <w:t>1.</w:t>
            </w:r>
            <w:r w:rsidRPr="009837E0">
              <w:tab/>
            </w:r>
            <w:r w:rsidRPr="009837E0">
              <w:rPr>
                <w:b/>
                <w:bCs/>
                <w:i/>
                <w:iCs/>
              </w:rPr>
              <w:t>Jeżeli na podstawie analizy przeprowadzonej zgodnie z art. 25a ust. 2 lub 4 rozporządzenia Parlamentu Europejskiego i Rady (UE) nr 810/2009</w:t>
            </w:r>
            <w:r w:rsidRPr="009837E0">
              <w:rPr>
                <w:rStyle w:val="SupBoldItalic"/>
                <w:b w:val="0"/>
                <w:bCs/>
                <w:i w:val="0"/>
                <w:iCs/>
              </w:rPr>
              <w:t>57</w:t>
            </w:r>
            <w:r w:rsidRPr="009837E0">
              <w:rPr>
                <w:b/>
                <w:bCs/>
                <w:i/>
                <w:iCs/>
              </w:rPr>
              <w:t xml:space="preserve"> oraz na podstawie wszelkich innych dostępnych informacji</w:t>
            </w:r>
            <w:r w:rsidRPr="009837E0">
              <w:t xml:space="preserve"> Komisja </w:t>
            </w:r>
            <w:r w:rsidRPr="009837E0">
              <w:rPr>
                <w:b/>
                <w:bCs/>
                <w:i/>
                <w:iCs/>
              </w:rPr>
              <w:t>uzna, że państwo trzecie nie współpracuje w wystarczającym stopniu w zakresie readmisji nielegalnie przebywających obywateli państw trzecich, bez uszczerbku dla art. 25a ust. 5 tego rozporządzenia przedkłada Radzie sprawozdanie zawierające w stosownych przypadkach wskazanie wszelkich środków, które można wprowadzić w celu poprawy</w:t>
            </w:r>
            <w:r w:rsidRPr="009837E0">
              <w:t xml:space="preserve"> współpracy </w:t>
            </w:r>
            <w:r w:rsidRPr="009837E0">
              <w:rPr>
                <w:b/>
                <w:bCs/>
                <w:i/>
                <w:iCs/>
              </w:rPr>
              <w:t>ze strony tego państwa</w:t>
            </w:r>
            <w:r w:rsidRPr="009837E0">
              <w:t xml:space="preserve"> trzeciego</w:t>
            </w:r>
            <w:r w:rsidRPr="009837E0">
              <w:rPr>
                <w:b/>
                <w:bCs/>
                <w:i/>
                <w:iCs/>
              </w:rPr>
              <w:t xml:space="preserve"> w zakresie readmisji z uwzględnieniem ogólnych stosunków Unii z przedmiotowym państwem trzecim</w:t>
            </w:r>
            <w:r w:rsidRPr="009837E0">
              <w:t>.</w:t>
            </w:r>
          </w:p>
        </w:tc>
        <w:tc>
          <w:tcPr>
            <w:tcW w:w="4876" w:type="dxa"/>
          </w:tcPr>
          <w:p w14:paraId="70A14D78" w14:textId="77777777" w:rsidR="00D07D2A" w:rsidRPr="009837E0" w:rsidRDefault="00D07D2A" w:rsidP="0045320F">
            <w:pPr>
              <w:pStyle w:val="Normal6a"/>
            </w:pPr>
            <w:r w:rsidRPr="009837E0">
              <w:rPr>
                <w:color w:val="000005"/>
              </w:rPr>
              <w:t>1.</w:t>
            </w:r>
            <w:r w:rsidRPr="009837E0">
              <w:rPr>
                <w:color w:val="000005"/>
              </w:rPr>
              <w:tab/>
              <w:t xml:space="preserve">Komisja </w:t>
            </w:r>
            <w:r w:rsidRPr="009837E0">
              <w:rPr>
                <w:b/>
                <w:bCs/>
                <w:i/>
                <w:iCs/>
                <w:color w:val="000005"/>
              </w:rPr>
              <w:t>i państwa członkowskie promują wzajemnie korzystne partnerstwa i ścisłą</w:t>
            </w:r>
            <w:r w:rsidRPr="009837E0">
              <w:rPr>
                <w:color w:val="000005"/>
              </w:rPr>
              <w:t xml:space="preserve"> współpracę </w:t>
            </w:r>
            <w:r w:rsidRPr="009837E0">
              <w:rPr>
                <w:b/>
                <w:bCs/>
                <w:i/>
                <w:iCs/>
                <w:color w:val="000005"/>
              </w:rPr>
              <w:t>z odpowiednimi państwami trzecimi w zakresie zarządzania migracją</w:t>
            </w:r>
            <w:r w:rsidRPr="009837E0">
              <w:rPr>
                <w:color w:val="000005"/>
              </w:rPr>
              <w:t xml:space="preserve"> </w:t>
            </w:r>
            <w:r w:rsidRPr="009837E0">
              <w:rPr>
                <w:b/>
                <w:bCs/>
                <w:i/>
                <w:iCs/>
                <w:color w:val="000005"/>
              </w:rPr>
              <w:t>i tworzenia ośrodków recepcyjnych</w:t>
            </w:r>
            <w:r w:rsidRPr="009837E0">
              <w:rPr>
                <w:color w:val="000005"/>
              </w:rPr>
              <w:t>.</w:t>
            </w:r>
          </w:p>
        </w:tc>
      </w:tr>
      <w:tr w:rsidR="00D07D2A" w:rsidRPr="009837E0" w14:paraId="22302BEB" w14:textId="77777777" w:rsidTr="0045320F">
        <w:trPr>
          <w:jc w:val="center"/>
        </w:trPr>
        <w:tc>
          <w:tcPr>
            <w:tcW w:w="4876" w:type="dxa"/>
          </w:tcPr>
          <w:p w14:paraId="03FC8101" w14:textId="77777777" w:rsidR="00D07D2A" w:rsidRPr="009837E0" w:rsidRDefault="00D07D2A" w:rsidP="0045320F">
            <w:pPr>
              <w:pStyle w:val="Normal6a"/>
            </w:pPr>
            <w:r w:rsidRPr="009837E0">
              <w:t>_________________</w:t>
            </w:r>
          </w:p>
        </w:tc>
        <w:tc>
          <w:tcPr>
            <w:tcW w:w="4876" w:type="dxa"/>
          </w:tcPr>
          <w:p w14:paraId="08EDB472" w14:textId="77777777" w:rsidR="00D07D2A" w:rsidRPr="009837E0" w:rsidRDefault="00D07D2A" w:rsidP="0045320F">
            <w:pPr>
              <w:pStyle w:val="Normal6a"/>
            </w:pPr>
          </w:p>
        </w:tc>
      </w:tr>
      <w:tr w:rsidR="00D07D2A" w:rsidRPr="009837E0" w14:paraId="293C296B" w14:textId="77777777" w:rsidTr="0045320F">
        <w:trPr>
          <w:jc w:val="center"/>
        </w:trPr>
        <w:tc>
          <w:tcPr>
            <w:tcW w:w="4876" w:type="dxa"/>
          </w:tcPr>
          <w:p w14:paraId="2D119A2F" w14:textId="77777777" w:rsidR="00D07D2A" w:rsidRPr="009837E0" w:rsidRDefault="00D07D2A" w:rsidP="0045320F">
            <w:pPr>
              <w:pStyle w:val="Normal6a"/>
            </w:pPr>
            <w:r w:rsidRPr="009837E0">
              <w:rPr>
                <w:rStyle w:val="SupBoldItalic"/>
              </w:rPr>
              <w:t>57</w:t>
            </w:r>
            <w:r w:rsidRPr="009837E0">
              <w:t xml:space="preserve"> </w:t>
            </w:r>
            <w:r w:rsidRPr="009837E0">
              <w:rPr>
                <w:b/>
                <w:i/>
              </w:rPr>
              <w:t>Rozporządzenie Parlamentu Europejskiego i Rady (WE) nr 810/2009 z 13 lipca 2009 r. ustanawiające Wspólnotowy Kodeks Wizowy, Dz.U. L 243 z 15.9.2009, s. 1.</w:t>
            </w:r>
          </w:p>
        </w:tc>
        <w:tc>
          <w:tcPr>
            <w:tcW w:w="4876" w:type="dxa"/>
          </w:tcPr>
          <w:p w14:paraId="1754BF50" w14:textId="77777777" w:rsidR="00D07D2A" w:rsidRPr="009837E0" w:rsidRDefault="00D07D2A" w:rsidP="0045320F">
            <w:pPr>
              <w:pStyle w:val="Normal6a"/>
            </w:pPr>
          </w:p>
        </w:tc>
      </w:tr>
    </w:tbl>
    <w:p w14:paraId="040DC10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EB38E4D" w14:textId="77777777" w:rsidR="00D07D2A" w:rsidRPr="0045320F" w:rsidRDefault="00D07D2A" w:rsidP="00D07D2A">
      <w:pPr>
        <w:rPr>
          <w:lang w:val="en-GB"/>
        </w:rPr>
      </w:pPr>
      <w:r w:rsidRPr="0045320F">
        <w:rPr>
          <w:rStyle w:val="HideTWBExt"/>
          <w:noProof w:val="0"/>
          <w:lang w:val="en-GB"/>
        </w:rPr>
        <w:t>&lt;/Amend&gt;</w:t>
      </w:r>
    </w:p>
    <w:p w14:paraId="7E664EAA" w14:textId="7ED661C1"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1149</w:t>
      </w:r>
      <w:r w:rsidRPr="0045320F">
        <w:rPr>
          <w:rStyle w:val="HideTWBExt"/>
          <w:noProof w:val="0"/>
          <w:lang w:val="en-GB"/>
        </w:rPr>
        <w:t>&lt;/NumAm&gt;</w:t>
      </w:r>
    </w:p>
    <w:p w14:paraId="35E4D8A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Fabienne Keller, Hilde Vautmans, Olivier Chastel, Michal Šimečka, Jan-Christoph Oetjen, Malik Azmani, Sophia in 't Veld, Karen Melchior, Abir Al-Sahlani</w:t>
      </w:r>
      <w:r w:rsidRPr="0045320F">
        <w:rPr>
          <w:rStyle w:val="HideTWBExt"/>
          <w:noProof w:val="0"/>
          <w:lang w:val="en-GB"/>
        </w:rPr>
        <w:t>&lt;/Members&gt;</w:t>
      </w:r>
    </w:p>
    <w:p w14:paraId="2758531D" w14:textId="77777777" w:rsidR="00D07D2A" w:rsidRPr="009837E0" w:rsidRDefault="00D07D2A" w:rsidP="00D07D2A">
      <w:pPr>
        <w:pStyle w:val="NormalBold"/>
      </w:pPr>
      <w:r w:rsidRPr="009837E0">
        <w:rPr>
          <w:rStyle w:val="HideTWBExt"/>
          <w:noProof w:val="0"/>
        </w:rPr>
        <w:t>&lt;/RepeatBlock-By&gt;</w:t>
      </w:r>
    </w:p>
    <w:p w14:paraId="02794E3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2BA3CD2" w14:textId="77777777" w:rsidR="00D07D2A" w:rsidRPr="009837E0" w:rsidRDefault="00D07D2A" w:rsidP="00D07D2A">
      <w:pPr>
        <w:pStyle w:val="NormalBold"/>
      </w:pPr>
      <w:r w:rsidRPr="009837E0">
        <w:rPr>
          <w:rStyle w:val="HideTWBExt"/>
          <w:noProof w:val="0"/>
        </w:rPr>
        <w:t>&lt;Article&gt;</w:t>
      </w:r>
      <w:r w:rsidRPr="009837E0">
        <w:t>Artykuł 7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F146342" w14:textId="77777777" w:rsidTr="0045320F">
        <w:trPr>
          <w:trHeight w:hRule="exact" w:val="240"/>
          <w:jc w:val="center"/>
        </w:trPr>
        <w:tc>
          <w:tcPr>
            <w:tcW w:w="9752" w:type="dxa"/>
            <w:gridSpan w:val="2"/>
          </w:tcPr>
          <w:p w14:paraId="3DBBF78B" w14:textId="77777777" w:rsidR="00D07D2A" w:rsidRPr="009837E0" w:rsidRDefault="00D07D2A" w:rsidP="0045320F"/>
        </w:tc>
      </w:tr>
      <w:tr w:rsidR="00D07D2A" w:rsidRPr="009837E0" w14:paraId="45BC00EF" w14:textId="77777777" w:rsidTr="0045320F">
        <w:trPr>
          <w:trHeight w:val="240"/>
          <w:jc w:val="center"/>
        </w:trPr>
        <w:tc>
          <w:tcPr>
            <w:tcW w:w="4876" w:type="dxa"/>
          </w:tcPr>
          <w:p w14:paraId="7C30D661" w14:textId="77777777" w:rsidR="00D07D2A" w:rsidRPr="009837E0" w:rsidRDefault="00D07D2A" w:rsidP="0045320F">
            <w:pPr>
              <w:pStyle w:val="AmColumnHeading"/>
            </w:pPr>
            <w:r w:rsidRPr="009837E0">
              <w:t>Tekst proponowany przez Komisję</w:t>
            </w:r>
          </w:p>
        </w:tc>
        <w:tc>
          <w:tcPr>
            <w:tcW w:w="4876" w:type="dxa"/>
          </w:tcPr>
          <w:p w14:paraId="789D4DBB" w14:textId="77777777" w:rsidR="00D07D2A" w:rsidRPr="009837E0" w:rsidRDefault="00D07D2A" w:rsidP="0045320F">
            <w:pPr>
              <w:pStyle w:val="AmColumnHeading"/>
            </w:pPr>
            <w:r w:rsidRPr="009837E0">
              <w:t>Poprawka</w:t>
            </w:r>
          </w:p>
        </w:tc>
      </w:tr>
      <w:tr w:rsidR="00D07D2A" w:rsidRPr="009837E0" w14:paraId="3D737E0B" w14:textId="77777777" w:rsidTr="0045320F">
        <w:trPr>
          <w:jc w:val="center"/>
        </w:trPr>
        <w:tc>
          <w:tcPr>
            <w:tcW w:w="4876" w:type="dxa"/>
          </w:tcPr>
          <w:p w14:paraId="587CB05B" w14:textId="77777777" w:rsidR="00D07D2A" w:rsidRPr="009837E0" w:rsidRDefault="00D07D2A" w:rsidP="0045320F">
            <w:pPr>
              <w:pStyle w:val="Normal6a"/>
            </w:pPr>
            <w:r w:rsidRPr="009837E0">
              <w:t>1.</w:t>
            </w:r>
            <w:r w:rsidRPr="009837E0">
              <w:tab/>
              <w:t>Jeżeli na podstawie analizy przeprowadzonej zgodnie z art. 25a ust. 2 lub 4 rozporządzenia Parlamentu Europejskiego i Rady (UE) nr 810/2009</w:t>
            </w:r>
            <w:r w:rsidRPr="009837E0">
              <w:rPr>
                <w:rStyle w:val="Sup"/>
              </w:rPr>
              <w:t>57</w:t>
            </w:r>
            <w:r w:rsidRPr="009837E0">
              <w:t xml:space="preserve"> oraz na podstawie wszelkich innych dostępnych informacji Komisja uzna, że państwo trzecie nie współpracuje w wystarczającym stopniu w zakresie readmisji nielegalnie przebywających obywateli państw trzecich, bez uszczerbku dla art. 25a ust. 5 tego rozporządzenia przedkłada Radzie sprawozdanie zawierające w stosownych przypadkach wskazanie wszelkich środków, które można wprowadzić w celu poprawy współpracy ze strony tego państwa trzeciego w zakresie readmisji z uwzględnieniem ogólnych stosunków Unii z przedmiotowym państwem trzecim.</w:t>
            </w:r>
          </w:p>
        </w:tc>
        <w:tc>
          <w:tcPr>
            <w:tcW w:w="4876" w:type="dxa"/>
          </w:tcPr>
          <w:p w14:paraId="4286839A" w14:textId="77777777" w:rsidR="00D07D2A" w:rsidRPr="009837E0" w:rsidRDefault="00D07D2A" w:rsidP="0045320F">
            <w:pPr>
              <w:pStyle w:val="Normal6a"/>
            </w:pPr>
            <w:r w:rsidRPr="009837E0">
              <w:rPr>
                <w:color w:val="000005"/>
              </w:rPr>
              <w:t>1.</w:t>
            </w:r>
            <w:r w:rsidRPr="009837E0">
              <w:rPr>
                <w:color w:val="000005"/>
              </w:rPr>
              <w:tab/>
              <w:t>Jeżeli na podstawie analizy przeprowadzonej zgodnie z art. 25a ust. 2 lub 4 rozporządzenia Parlamentu Europejskiego i Rady (UE) nr 810/2009</w:t>
            </w:r>
            <w:r w:rsidRPr="009837E0">
              <w:rPr>
                <w:rStyle w:val="Sup"/>
                <w:color w:val="000005"/>
              </w:rPr>
              <w:t>57</w:t>
            </w:r>
            <w:r w:rsidRPr="009837E0">
              <w:rPr>
                <w:color w:val="000005"/>
              </w:rPr>
              <w:t xml:space="preserve"> oraz na podstawie wszelkich innych dostępnych informacji Komisja uzna, że państwo trzecie nie współpracuje w wystarczającym stopniu w zakresie readmisji nielegalnie przebywających obywateli państw trzecich, bez uszczerbku dla art. 25a ust. 5 tego rozporządzenia</w:t>
            </w:r>
            <w:r w:rsidRPr="009837E0">
              <w:rPr>
                <w:b/>
                <w:bCs/>
                <w:i/>
                <w:iCs/>
                <w:color w:val="000005"/>
              </w:rPr>
              <w:t>, podejmuje dialog na wysokim szczeblu z tym państwem trzecim i państwami członkowskimi w celu wypracowania wspólnych i sprawiedliwych rozwiązań służących lepszemu funkcjonowaniu partnerstwa</w:t>
            </w:r>
            <w:r w:rsidRPr="009837E0">
              <w:rPr>
                <w:color w:val="000005"/>
              </w:rPr>
              <w:t>.</w:t>
            </w:r>
          </w:p>
        </w:tc>
      </w:tr>
      <w:tr w:rsidR="00D07D2A" w:rsidRPr="009837E0" w14:paraId="7E02A946" w14:textId="77777777" w:rsidTr="0045320F">
        <w:trPr>
          <w:jc w:val="center"/>
        </w:trPr>
        <w:tc>
          <w:tcPr>
            <w:tcW w:w="4876" w:type="dxa"/>
          </w:tcPr>
          <w:p w14:paraId="12B73055" w14:textId="77777777" w:rsidR="00D07D2A" w:rsidRPr="009837E0" w:rsidRDefault="00D07D2A" w:rsidP="0045320F">
            <w:pPr>
              <w:pStyle w:val="Normal6a"/>
            </w:pPr>
          </w:p>
        </w:tc>
        <w:tc>
          <w:tcPr>
            <w:tcW w:w="4876" w:type="dxa"/>
          </w:tcPr>
          <w:p w14:paraId="18C5F989" w14:textId="77777777" w:rsidR="00D07D2A" w:rsidRPr="009837E0" w:rsidRDefault="00D07D2A" w:rsidP="0045320F">
            <w:pPr>
              <w:pStyle w:val="Normal6a"/>
            </w:pPr>
            <w:r w:rsidRPr="009837E0">
              <w:rPr>
                <w:b/>
                <w:bCs/>
                <w:i/>
                <w:iCs/>
                <w:color w:val="000005"/>
              </w:rPr>
              <w:t>Jeżeli dialog na wysokim szczeblu nie przynosi wystarczającej poprawy, Komisja</w:t>
            </w:r>
            <w:r w:rsidRPr="009837E0">
              <w:rPr>
                <w:color w:val="000005"/>
              </w:rPr>
              <w:t xml:space="preserve"> przedkłada Radzie sprawozdanie zawierające w stosownych przypadkach wskazanie wszelkich środków, które można wprowadzić w celu poprawy współpracy ze strony tego państwa trzeciego w zakresie readmisji z uwzględnieniem ogólnych stosunków Unii z przedmiotowym państwem trzecim.</w:t>
            </w:r>
          </w:p>
        </w:tc>
      </w:tr>
      <w:tr w:rsidR="00D07D2A" w:rsidRPr="009837E0" w14:paraId="6B22A1D7" w14:textId="77777777" w:rsidTr="0045320F">
        <w:trPr>
          <w:jc w:val="center"/>
        </w:trPr>
        <w:tc>
          <w:tcPr>
            <w:tcW w:w="4876" w:type="dxa"/>
          </w:tcPr>
          <w:p w14:paraId="4724DE96" w14:textId="77777777" w:rsidR="00D07D2A" w:rsidRPr="009837E0" w:rsidRDefault="00D07D2A" w:rsidP="0045320F">
            <w:pPr>
              <w:pStyle w:val="Normal6a"/>
            </w:pPr>
            <w:r w:rsidRPr="009837E0">
              <w:t>_________________</w:t>
            </w:r>
          </w:p>
        </w:tc>
        <w:tc>
          <w:tcPr>
            <w:tcW w:w="4876" w:type="dxa"/>
          </w:tcPr>
          <w:p w14:paraId="6C7BF994" w14:textId="77777777" w:rsidR="00D07D2A" w:rsidRPr="009837E0" w:rsidRDefault="00D07D2A" w:rsidP="0045320F">
            <w:pPr>
              <w:pStyle w:val="Normal6a"/>
            </w:pPr>
            <w:r w:rsidRPr="009837E0">
              <w:rPr>
                <w:color w:val="000005"/>
              </w:rPr>
              <w:t>_________________</w:t>
            </w:r>
          </w:p>
        </w:tc>
      </w:tr>
      <w:tr w:rsidR="00D07D2A" w:rsidRPr="009837E0" w14:paraId="3E1E5746" w14:textId="77777777" w:rsidTr="0045320F">
        <w:trPr>
          <w:jc w:val="center"/>
        </w:trPr>
        <w:tc>
          <w:tcPr>
            <w:tcW w:w="4876" w:type="dxa"/>
          </w:tcPr>
          <w:p w14:paraId="2AA7B7B5" w14:textId="77777777" w:rsidR="00D07D2A" w:rsidRPr="009837E0" w:rsidRDefault="00D07D2A" w:rsidP="0045320F">
            <w:pPr>
              <w:pStyle w:val="Normal6a"/>
            </w:pPr>
            <w:r w:rsidRPr="009837E0">
              <w:rPr>
                <w:rStyle w:val="Sup"/>
              </w:rPr>
              <w:t>57</w:t>
            </w:r>
            <w:r w:rsidRPr="009837E0">
              <w:t xml:space="preserve"> Rozporządzenie Parlamentu Europejskiego i Rady (WE) nr 810/2009 z 13 lipca 2009 r. ustanawiające Wspólnotowy Kodeks Wizowy, Dz.U. L 243 z 15.9.2009, s. 1.</w:t>
            </w:r>
          </w:p>
        </w:tc>
        <w:tc>
          <w:tcPr>
            <w:tcW w:w="4876" w:type="dxa"/>
          </w:tcPr>
          <w:p w14:paraId="7F3F654E" w14:textId="77777777" w:rsidR="00D07D2A" w:rsidRPr="009837E0" w:rsidRDefault="00D07D2A" w:rsidP="0045320F">
            <w:pPr>
              <w:pStyle w:val="Normal6a"/>
            </w:pPr>
            <w:r w:rsidRPr="009837E0">
              <w:rPr>
                <w:rStyle w:val="Sup"/>
                <w:color w:val="000005"/>
              </w:rPr>
              <w:t>57</w:t>
            </w:r>
            <w:r w:rsidRPr="009837E0">
              <w:rPr>
                <w:color w:val="000005"/>
              </w:rPr>
              <w:t xml:space="preserve"> Rozporządzenie Parlamentu Europejskiego i Rady (WE) nr 810/2009 z 13 lipca 2009 r. ustanawiające Wspólnotowy Kodeks Wizowy, Dz.U. L 243 z 15.9.2009, s. 1.</w:t>
            </w:r>
          </w:p>
        </w:tc>
      </w:tr>
    </w:tbl>
    <w:p w14:paraId="2D06EEA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DFF18F1" w14:textId="77777777" w:rsidR="00D07D2A" w:rsidRPr="0045320F" w:rsidRDefault="00D07D2A" w:rsidP="00D07D2A">
      <w:pPr>
        <w:rPr>
          <w:lang w:val="en-GB"/>
        </w:rPr>
      </w:pPr>
      <w:r w:rsidRPr="0045320F">
        <w:rPr>
          <w:rStyle w:val="HideTWBExt"/>
          <w:noProof w:val="0"/>
          <w:lang w:val="en-GB"/>
        </w:rPr>
        <w:t>&lt;/Amend&gt;</w:t>
      </w:r>
    </w:p>
    <w:p w14:paraId="424C66ED" w14:textId="6C2B671A"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1150</w:t>
      </w:r>
      <w:r w:rsidRPr="0045320F">
        <w:rPr>
          <w:rStyle w:val="HideTWBExt"/>
          <w:noProof w:val="0"/>
          <w:lang w:val="en-GB"/>
        </w:rPr>
        <w:t>&lt;/NumAm&gt;</w:t>
      </w:r>
    </w:p>
    <w:p w14:paraId="081579E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3AF14FCE" w14:textId="77777777" w:rsidR="00D07D2A" w:rsidRPr="009837E0" w:rsidRDefault="00D07D2A" w:rsidP="00D07D2A">
      <w:pPr>
        <w:pStyle w:val="NormalBold"/>
      </w:pPr>
      <w:r w:rsidRPr="009837E0">
        <w:rPr>
          <w:rStyle w:val="HideTWBExt"/>
          <w:noProof w:val="0"/>
        </w:rPr>
        <w:t>&lt;/RepeatBlock-By&gt;</w:t>
      </w:r>
    </w:p>
    <w:p w14:paraId="568F6BF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72E1D00" w14:textId="77777777" w:rsidR="00D07D2A" w:rsidRPr="009837E0" w:rsidRDefault="00D07D2A" w:rsidP="00D07D2A">
      <w:pPr>
        <w:pStyle w:val="NormalBold"/>
      </w:pPr>
      <w:r w:rsidRPr="009837E0">
        <w:rPr>
          <w:rStyle w:val="HideTWBExt"/>
          <w:noProof w:val="0"/>
        </w:rPr>
        <w:t>&lt;Article&gt;</w:t>
      </w:r>
      <w:r w:rsidRPr="009837E0">
        <w:t>Artykuł 7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BE1BEC9" w14:textId="77777777" w:rsidTr="0045320F">
        <w:trPr>
          <w:trHeight w:hRule="exact" w:val="240"/>
          <w:jc w:val="center"/>
        </w:trPr>
        <w:tc>
          <w:tcPr>
            <w:tcW w:w="9752" w:type="dxa"/>
            <w:gridSpan w:val="2"/>
          </w:tcPr>
          <w:p w14:paraId="1F1B7845" w14:textId="77777777" w:rsidR="00D07D2A" w:rsidRPr="009837E0" w:rsidRDefault="00D07D2A" w:rsidP="0045320F"/>
        </w:tc>
      </w:tr>
      <w:tr w:rsidR="00D07D2A" w:rsidRPr="009837E0" w14:paraId="6087FCA0" w14:textId="77777777" w:rsidTr="0045320F">
        <w:trPr>
          <w:trHeight w:val="240"/>
          <w:jc w:val="center"/>
        </w:trPr>
        <w:tc>
          <w:tcPr>
            <w:tcW w:w="4876" w:type="dxa"/>
          </w:tcPr>
          <w:p w14:paraId="1E612F6A" w14:textId="77777777" w:rsidR="00D07D2A" w:rsidRPr="009837E0" w:rsidRDefault="00D07D2A" w:rsidP="0045320F">
            <w:pPr>
              <w:pStyle w:val="AmColumnHeading"/>
            </w:pPr>
            <w:r w:rsidRPr="009837E0">
              <w:t>Tekst proponowany przez Komisję</w:t>
            </w:r>
          </w:p>
        </w:tc>
        <w:tc>
          <w:tcPr>
            <w:tcW w:w="4876" w:type="dxa"/>
          </w:tcPr>
          <w:p w14:paraId="1164BBDE" w14:textId="77777777" w:rsidR="00D07D2A" w:rsidRPr="009837E0" w:rsidRDefault="00D07D2A" w:rsidP="0045320F">
            <w:pPr>
              <w:pStyle w:val="AmColumnHeading"/>
            </w:pPr>
            <w:r w:rsidRPr="009837E0">
              <w:t>Poprawka</w:t>
            </w:r>
          </w:p>
        </w:tc>
      </w:tr>
      <w:tr w:rsidR="00D07D2A" w:rsidRPr="009837E0" w14:paraId="1753A96C" w14:textId="77777777" w:rsidTr="0045320F">
        <w:trPr>
          <w:jc w:val="center"/>
        </w:trPr>
        <w:tc>
          <w:tcPr>
            <w:tcW w:w="4876" w:type="dxa"/>
          </w:tcPr>
          <w:p w14:paraId="5BF3832E" w14:textId="77777777" w:rsidR="00D07D2A" w:rsidRPr="009837E0" w:rsidRDefault="00D07D2A" w:rsidP="0045320F">
            <w:pPr>
              <w:pStyle w:val="Normal6a"/>
            </w:pPr>
            <w:r w:rsidRPr="009837E0">
              <w:t>1.</w:t>
            </w:r>
            <w:r w:rsidRPr="009837E0">
              <w:tab/>
            </w:r>
            <w:r w:rsidRPr="009837E0">
              <w:rPr>
                <w:b/>
                <w:bCs/>
                <w:i/>
                <w:iCs/>
              </w:rPr>
              <w:t>Jeżeli na podstawie analizy przeprowadzonej zgodnie z art. 25a ust. 2 lub 4 rozporządzenia Parlamentu Europejskiego i Rady (UE) nr 810/2009</w:t>
            </w:r>
            <w:r w:rsidRPr="009837E0">
              <w:rPr>
                <w:rStyle w:val="SupBoldItalic"/>
                <w:b w:val="0"/>
                <w:bCs/>
                <w:i w:val="0"/>
                <w:iCs/>
              </w:rPr>
              <w:t>57</w:t>
            </w:r>
            <w:r w:rsidRPr="009837E0">
              <w:rPr>
                <w:b/>
                <w:bCs/>
                <w:i/>
                <w:iCs/>
              </w:rPr>
              <w:t xml:space="preserve"> oraz na podstawie wszelkich innych dostępnych informacji</w:t>
            </w:r>
            <w:r w:rsidRPr="009837E0">
              <w:t xml:space="preserve"> Komisja </w:t>
            </w:r>
            <w:r w:rsidRPr="009837E0">
              <w:rPr>
                <w:b/>
                <w:bCs/>
                <w:i/>
                <w:iCs/>
              </w:rPr>
              <w:t>uzna, że państwo trzecie nie współpracuje w wystarczającym stopniu w zakresie</w:t>
            </w:r>
            <w:r w:rsidRPr="009837E0">
              <w:t xml:space="preserve"> readmisji </w:t>
            </w:r>
            <w:r w:rsidRPr="009837E0">
              <w:rPr>
                <w:b/>
                <w:bCs/>
                <w:i/>
                <w:iCs/>
              </w:rPr>
              <w:t>nielegalnie przebywających obywateli państw trzecich, bez uszczerbku dla art. 25a ust. 5 tego rozporządzenia przedkłada Radzie sprawozdanie zawierające w stosownych przypadkach wskazanie wszelkich środków, które można wprowadzić w celu poprawy</w:t>
            </w:r>
            <w:r w:rsidRPr="009837E0">
              <w:t xml:space="preserve"> współpracy </w:t>
            </w:r>
            <w:r w:rsidRPr="009837E0">
              <w:rPr>
                <w:b/>
                <w:bCs/>
                <w:i/>
                <w:iCs/>
              </w:rPr>
              <w:t>ze strony tego państwa trzeciego w zakresie readmisji z uwzględnieniem ogólnych stosunków Unii z przedmiotowym państwem trzecim.</w:t>
            </w:r>
          </w:p>
        </w:tc>
        <w:tc>
          <w:tcPr>
            <w:tcW w:w="4876" w:type="dxa"/>
          </w:tcPr>
          <w:p w14:paraId="27FC5B9F" w14:textId="77777777" w:rsidR="00D07D2A" w:rsidRPr="009837E0" w:rsidRDefault="00D07D2A" w:rsidP="0045320F">
            <w:pPr>
              <w:pStyle w:val="Normal6a"/>
            </w:pPr>
            <w:r w:rsidRPr="009837E0">
              <w:rPr>
                <w:color w:val="000005"/>
              </w:rPr>
              <w:t>1.</w:t>
            </w:r>
            <w:r w:rsidRPr="009837E0">
              <w:rPr>
                <w:color w:val="000005"/>
              </w:rPr>
              <w:tab/>
            </w:r>
            <w:r w:rsidRPr="009837E0">
              <w:rPr>
                <w:b/>
                <w:i/>
                <w:color w:val="000005"/>
              </w:rPr>
              <w:t xml:space="preserve">Komisja i państwa członkowskie promują wzajemnie korzystne partnerstwa i ścisłą współpracę z odpowiednimi państwami trzecimi w dziedzinie zarządzania migracją. Ponadto, </w:t>
            </w:r>
            <w:r w:rsidRPr="009837E0">
              <w:rPr>
                <w:color w:val="000005"/>
              </w:rPr>
              <w:t xml:space="preserve">Komisja </w:t>
            </w:r>
            <w:r w:rsidRPr="009837E0">
              <w:rPr>
                <w:b/>
                <w:bCs/>
                <w:i/>
                <w:iCs/>
                <w:color w:val="000005"/>
              </w:rPr>
              <w:t>i państwa członkowskie zapewniają włączenie zarządzania migracją do wszystkich odpowiednich polityk Unii, w tym pełne stosowanie polityki wizowej, jak również uzależnienie pomocy rozwojowej od spełnienia określonych warunków w celu wspierania współpracy w zakresie</w:t>
            </w:r>
            <w:r w:rsidRPr="009837E0">
              <w:rPr>
                <w:color w:val="000005"/>
              </w:rPr>
              <w:t xml:space="preserve"> readmisji.</w:t>
            </w:r>
          </w:p>
        </w:tc>
      </w:tr>
      <w:tr w:rsidR="00D07D2A" w:rsidRPr="009837E0" w14:paraId="14C606C7" w14:textId="77777777" w:rsidTr="0045320F">
        <w:trPr>
          <w:jc w:val="center"/>
        </w:trPr>
        <w:tc>
          <w:tcPr>
            <w:tcW w:w="4876" w:type="dxa"/>
          </w:tcPr>
          <w:p w14:paraId="7F9752B9" w14:textId="77777777" w:rsidR="00D07D2A" w:rsidRPr="009837E0" w:rsidRDefault="00D07D2A" w:rsidP="0045320F">
            <w:pPr>
              <w:pStyle w:val="Normal6a"/>
            </w:pPr>
            <w:r w:rsidRPr="009837E0">
              <w:t>_________________</w:t>
            </w:r>
          </w:p>
        </w:tc>
        <w:tc>
          <w:tcPr>
            <w:tcW w:w="4876" w:type="dxa"/>
          </w:tcPr>
          <w:p w14:paraId="6B4D6FC7" w14:textId="77777777" w:rsidR="00D07D2A" w:rsidRPr="009837E0" w:rsidRDefault="00D07D2A" w:rsidP="0045320F">
            <w:pPr>
              <w:pStyle w:val="Normal6a"/>
            </w:pPr>
          </w:p>
        </w:tc>
      </w:tr>
      <w:tr w:rsidR="00D07D2A" w:rsidRPr="009837E0" w14:paraId="0D1225D7" w14:textId="77777777" w:rsidTr="0045320F">
        <w:trPr>
          <w:jc w:val="center"/>
        </w:trPr>
        <w:tc>
          <w:tcPr>
            <w:tcW w:w="4876" w:type="dxa"/>
          </w:tcPr>
          <w:p w14:paraId="0BFEBFE9" w14:textId="77777777" w:rsidR="00D07D2A" w:rsidRPr="009837E0" w:rsidRDefault="00D07D2A" w:rsidP="0045320F">
            <w:pPr>
              <w:pStyle w:val="Normal6a"/>
            </w:pPr>
            <w:r w:rsidRPr="009837E0">
              <w:rPr>
                <w:rStyle w:val="SupBoldItalic"/>
              </w:rPr>
              <w:t>57</w:t>
            </w:r>
            <w:r w:rsidRPr="009837E0">
              <w:t xml:space="preserve"> Rozporządzenie Parlamentu Europejskiego i Rady (WE) nr 810/2009 z 13 lipca 2009 r. ustanawiające Wspólnotowy Kodeks Wizowy, Dz.U. L 243 z 15.9.2009, s. 1.</w:t>
            </w:r>
          </w:p>
        </w:tc>
        <w:tc>
          <w:tcPr>
            <w:tcW w:w="4876" w:type="dxa"/>
          </w:tcPr>
          <w:p w14:paraId="4715094A" w14:textId="77777777" w:rsidR="00D07D2A" w:rsidRPr="009837E0" w:rsidRDefault="00D07D2A" w:rsidP="0045320F">
            <w:pPr>
              <w:pStyle w:val="Normal6a"/>
            </w:pPr>
          </w:p>
        </w:tc>
      </w:tr>
    </w:tbl>
    <w:p w14:paraId="0C42674D"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A819F4E" w14:textId="77777777" w:rsidR="00D07D2A" w:rsidRPr="0045320F" w:rsidRDefault="00D07D2A" w:rsidP="00D07D2A">
      <w:pPr>
        <w:rPr>
          <w:lang w:val="en-GB"/>
        </w:rPr>
      </w:pPr>
      <w:r w:rsidRPr="0045320F">
        <w:rPr>
          <w:rStyle w:val="HideTWBExt"/>
          <w:noProof w:val="0"/>
          <w:lang w:val="en-GB"/>
        </w:rPr>
        <w:t>&lt;/Amend&gt;</w:t>
      </w:r>
    </w:p>
    <w:p w14:paraId="26C37B23" w14:textId="43E4735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1151</w:t>
      </w:r>
      <w:r w:rsidRPr="0045320F">
        <w:rPr>
          <w:rStyle w:val="HideTWBExt"/>
          <w:noProof w:val="0"/>
          <w:lang w:val="en-GB"/>
        </w:rPr>
        <w:t>&lt;/NumAm&gt;</w:t>
      </w:r>
    </w:p>
    <w:p w14:paraId="3457B50C"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Maria Walsh, Deirdre Clune, Seán Kelly, Frances Fitzgerald, Colm Markey</w:t>
      </w:r>
      <w:r w:rsidRPr="0045320F">
        <w:rPr>
          <w:rStyle w:val="HideTWBExt"/>
          <w:noProof w:val="0"/>
          <w:lang w:val="en-GB"/>
        </w:rPr>
        <w:t>&lt;/Members&gt;</w:t>
      </w:r>
    </w:p>
    <w:p w14:paraId="23C96434" w14:textId="77777777" w:rsidR="00D07D2A" w:rsidRPr="009837E0" w:rsidRDefault="00D07D2A" w:rsidP="00D07D2A">
      <w:pPr>
        <w:pStyle w:val="NormalBold"/>
      </w:pPr>
      <w:r w:rsidRPr="009837E0">
        <w:rPr>
          <w:rStyle w:val="HideTWBExt"/>
          <w:noProof w:val="0"/>
        </w:rPr>
        <w:t>&lt;/RepeatBlock-By&gt;</w:t>
      </w:r>
    </w:p>
    <w:p w14:paraId="0015E66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333AF4A" w14:textId="77777777" w:rsidR="00D07D2A" w:rsidRPr="009837E0" w:rsidRDefault="00D07D2A" w:rsidP="00D07D2A">
      <w:pPr>
        <w:pStyle w:val="NormalBold"/>
      </w:pPr>
      <w:r w:rsidRPr="009837E0">
        <w:rPr>
          <w:rStyle w:val="HideTWBExt"/>
          <w:noProof w:val="0"/>
        </w:rPr>
        <w:t>&lt;Article&gt;</w:t>
      </w:r>
      <w:r w:rsidRPr="009837E0">
        <w:t>Artykuł 7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F057B37" w14:textId="77777777" w:rsidTr="0045320F">
        <w:trPr>
          <w:trHeight w:hRule="exact" w:val="240"/>
          <w:jc w:val="center"/>
        </w:trPr>
        <w:tc>
          <w:tcPr>
            <w:tcW w:w="9752" w:type="dxa"/>
            <w:gridSpan w:val="2"/>
          </w:tcPr>
          <w:p w14:paraId="50D88F7C" w14:textId="77777777" w:rsidR="00D07D2A" w:rsidRPr="009837E0" w:rsidRDefault="00D07D2A" w:rsidP="0045320F"/>
        </w:tc>
      </w:tr>
      <w:tr w:rsidR="00D07D2A" w:rsidRPr="009837E0" w14:paraId="529C6191" w14:textId="77777777" w:rsidTr="0045320F">
        <w:trPr>
          <w:trHeight w:val="240"/>
          <w:jc w:val="center"/>
        </w:trPr>
        <w:tc>
          <w:tcPr>
            <w:tcW w:w="4876" w:type="dxa"/>
          </w:tcPr>
          <w:p w14:paraId="3054A76D" w14:textId="77777777" w:rsidR="00D07D2A" w:rsidRPr="009837E0" w:rsidRDefault="00D07D2A" w:rsidP="0045320F">
            <w:pPr>
              <w:pStyle w:val="AmColumnHeading"/>
            </w:pPr>
            <w:r w:rsidRPr="009837E0">
              <w:t>Tekst proponowany przez Komisję</w:t>
            </w:r>
          </w:p>
        </w:tc>
        <w:tc>
          <w:tcPr>
            <w:tcW w:w="4876" w:type="dxa"/>
          </w:tcPr>
          <w:p w14:paraId="3AA7CE26" w14:textId="77777777" w:rsidR="00D07D2A" w:rsidRPr="009837E0" w:rsidRDefault="00D07D2A" w:rsidP="0045320F">
            <w:pPr>
              <w:pStyle w:val="AmColumnHeading"/>
            </w:pPr>
            <w:r w:rsidRPr="009837E0">
              <w:t>Poprawka</w:t>
            </w:r>
          </w:p>
        </w:tc>
      </w:tr>
      <w:tr w:rsidR="00D07D2A" w:rsidRPr="009837E0" w14:paraId="5336BB9F" w14:textId="77777777" w:rsidTr="0045320F">
        <w:trPr>
          <w:jc w:val="center"/>
        </w:trPr>
        <w:tc>
          <w:tcPr>
            <w:tcW w:w="4876" w:type="dxa"/>
          </w:tcPr>
          <w:p w14:paraId="5457E8BE" w14:textId="77777777" w:rsidR="00D07D2A" w:rsidRPr="009837E0" w:rsidRDefault="00D07D2A" w:rsidP="0045320F">
            <w:pPr>
              <w:pStyle w:val="Normal6a"/>
            </w:pPr>
            <w:r w:rsidRPr="009837E0">
              <w:t>1.</w:t>
            </w:r>
            <w:r w:rsidRPr="009837E0">
              <w:tab/>
              <w:t>Jeżeli na podstawie analizy przeprowadzonej zgodnie z art. 25a ust. 2 lub 4 rozporządzenia Parlamentu Europejskiego i Rady (UE) nr 810/2009</w:t>
            </w:r>
            <w:r w:rsidRPr="009837E0">
              <w:rPr>
                <w:rStyle w:val="Sup"/>
              </w:rPr>
              <w:t>57</w:t>
            </w:r>
            <w:r w:rsidRPr="009837E0">
              <w:t xml:space="preserve"> oraz na podstawie wszelkich innych dostępnych informacji Komisja uzna, że państwo trzecie nie współpracuje w wystarczającym stopniu w zakresie readmisji nielegalnie przebywających obywateli państw trzecich, bez uszczerbku dla art. 25a ust. 5 tego rozporządzenia przedkłada Radzie sprawozdanie zawierające w stosownych przypadkach wskazanie wszelkich środków, które można wprowadzić w celu poprawy współpracy ze strony tego państwa trzeciego w zakresie readmisji z uwzględnieniem ogólnych stosunków Unii z przedmiotowym państwem trzecim.</w:t>
            </w:r>
          </w:p>
        </w:tc>
        <w:tc>
          <w:tcPr>
            <w:tcW w:w="4876" w:type="dxa"/>
          </w:tcPr>
          <w:p w14:paraId="4B889E89" w14:textId="77777777" w:rsidR="00D07D2A" w:rsidRPr="009837E0" w:rsidRDefault="00D07D2A" w:rsidP="0045320F">
            <w:pPr>
              <w:pStyle w:val="Normal6a"/>
            </w:pPr>
            <w:r w:rsidRPr="009837E0">
              <w:rPr>
                <w:color w:val="000005"/>
              </w:rPr>
              <w:t>1.</w:t>
            </w:r>
            <w:r w:rsidRPr="009837E0">
              <w:rPr>
                <w:color w:val="000005"/>
              </w:rPr>
              <w:tab/>
              <w:t>Jeżeli na podstawie analizy przeprowadzonej zgodnie z art. 25a ust. 2 lub 4 rozporządzenia Parlamentu Europejskiego i Rady (UE) nr 810/2009</w:t>
            </w:r>
            <w:r w:rsidRPr="009837E0">
              <w:rPr>
                <w:rStyle w:val="Sup"/>
                <w:color w:val="000005"/>
              </w:rPr>
              <w:t>57</w:t>
            </w:r>
            <w:r w:rsidRPr="009837E0">
              <w:rPr>
                <w:color w:val="000005"/>
              </w:rPr>
              <w:t xml:space="preserve"> oraz na podstawie wszelkich innych dostępnych informacji Komisja uzna, że państwo trzecie nie współpracuje w wystarczającym stopniu w zakresie readmisji nielegalnie przebywających obywateli państw trzecich, bez uszczerbku dla art. 25a ust. 5 tego rozporządzenia przedkłada Radzie sprawozdanie zawierające w stosownych przypadkach wskazanie wszelkich środków, które można wprowadzić w celu poprawy współpracy ze strony tego państwa trzeciego w zakresie readmisji z uwzględnieniem </w:t>
            </w:r>
            <w:r w:rsidRPr="009837E0">
              <w:rPr>
                <w:b/>
                <w:bCs/>
                <w:i/>
                <w:iCs/>
                <w:color w:val="000005"/>
              </w:rPr>
              <w:t xml:space="preserve">i bez uszczerbku dla </w:t>
            </w:r>
            <w:r w:rsidRPr="009837E0">
              <w:rPr>
                <w:color w:val="000005"/>
              </w:rPr>
              <w:t>ogólnych stosunków Unii z przedmiotowym państwem trzecim</w:t>
            </w:r>
            <w:r w:rsidRPr="009837E0">
              <w:rPr>
                <w:b/>
                <w:bCs/>
                <w:i/>
                <w:iCs/>
                <w:color w:val="000005"/>
              </w:rPr>
              <w:t xml:space="preserve"> oraz w porozumieniu ze wszystkimi właściwymi służbami Komisji i Europejską Służbą Działań Zewnętrznych</w:t>
            </w:r>
            <w:r w:rsidRPr="009837E0">
              <w:rPr>
                <w:color w:val="000005"/>
              </w:rPr>
              <w:t>.</w:t>
            </w:r>
          </w:p>
        </w:tc>
      </w:tr>
      <w:tr w:rsidR="00D07D2A" w:rsidRPr="009837E0" w14:paraId="0812E148" w14:textId="77777777" w:rsidTr="0045320F">
        <w:trPr>
          <w:jc w:val="center"/>
        </w:trPr>
        <w:tc>
          <w:tcPr>
            <w:tcW w:w="4876" w:type="dxa"/>
          </w:tcPr>
          <w:p w14:paraId="75C89208" w14:textId="77777777" w:rsidR="00D07D2A" w:rsidRPr="009837E0" w:rsidRDefault="00D07D2A" w:rsidP="0045320F">
            <w:pPr>
              <w:pStyle w:val="Normal6a"/>
            </w:pPr>
            <w:r w:rsidRPr="009837E0">
              <w:t>_________________</w:t>
            </w:r>
          </w:p>
        </w:tc>
        <w:tc>
          <w:tcPr>
            <w:tcW w:w="4876" w:type="dxa"/>
          </w:tcPr>
          <w:p w14:paraId="2A9743DB" w14:textId="77777777" w:rsidR="00D07D2A" w:rsidRPr="009837E0" w:rsidRDefault="00D07D2A" w:rsidP="0045320F">
            <w:pPr>
              <w:pStyle w:val="Normal6a"/>
            </w:pPr>
            <w:r w:rsidRPr="009837E0">
              <w:rPr>
                <w:color w:val="000005"/>
              </w:rPr>
              <w:t>_________________</w:t>
            </w:r>
          </w:p>
        </w:tc>
      </w:tr>
      <w:tr w:rsidR="00D07D2A" w:rsidRPr="009837E0" w14:paraId="68BB7DF8" w14:textId="77777777" w:rsidTr="0045320F">
        <w:trPr>
          <w:jc w:val="center"/>
        </w:trPr>
        <w:tc>
          <w:tcPr>
            <w:tcW w:w="4876" w:type="dxa"/>
          </w:tcPr>
          <w:p w14:paraId="57594DE3" w14:textId="77777777" w:rsidR="00D07D2A" w:rsidRPr="009837E0" w:rsidRDefault="00D07D2A" w:rsidP="0045320F">
            <w:pPr>
              <w:pStyle w:val="Normal6a"/>
            </w:pPr>
            <w:r w:rsidRPr="009837E0">
              <w:rPr>
                <w:rStyle w:val="Sup"/>
              </w:rPr>
              <w:t>57</w:t>
            </w:r>
            <w:r w:rsidRPr="009837E0">
              <w:t xml:space="preserve"> Rozporządzenie Parlamentu Europejskiego i Rady (WE) nr 810/2009 z 13 lipca 2009 r. ustanawiające Wspólnotowy Kodeks Wizowy, Dz.U. L 243 z 15.9.2009, s. 1.</w:t>
            </w:r>
          </w:p>
        </w:tc>
        <w:tc>
          <w:tcPr>
            <w:tcW w:w="4876" w:type="dxa"/>
          </w:tcPr>
          <w:p w14:paraId="180DE94A" w14:textId="77777777" w:rsidR="00D07D2A" w:rsidRPr="009837E0" w:rsidRDefault="00D07D2A" w:rsidP="0045320F">
            <w:pPr>
              <w:pStyle w:val="Normal6a"/>
            </w:pPr>
            <w:r w:rsidRPr="009837E0">
              <w:rPr>
                <w:rStyle w:val="Sup"/>
                <w:color w:val="000005"/>
              </w:rPr>
              <w:t>57</w:t>
            </w:r>
            <w:r w:rsidRPr="009837E0">
              <w:rPr>
                <w:color w:val="000005"/>
              </w:rPr>
              <w:t xml:space="preserve"> Rozporządzenie Parlamentu Europejskiego i Rady (WE) nr 810/2009 z 13 lipca 2009 r. ustanawiające Wspólnotowy Kodeks Wizowy, Dz.U. L 243 z 15.9.2009, s. 1.</w:t>
            </w:r>
          </w:p>
        </w:tc>
      </w:tr>
    </w:tbl>
    <w:p w14:paraId="7BDC74D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537C90C9" w14:textId="77777777" w:rsidR="00D07D2A" w:rsidRPr="0045320F" w:rsidRDefault="00D07D2A" w:rsidP="00D07D2A">
      <w:pPr>
        <w:rPr>
          <w:lang w:val="en-GB"/>
        </w:rPr>
      </w:pPr>
      <w:r w:rsidRPr="0045320F">
        <w:rPr>
          <w:rStyle w:val="HideTWBExt"/>
          <w:noProof w:val="0"/>
          <w:lang w:val="en-GB"/>
        </w:rPr>
        <w:t>&lt;/Amend&gt;</w:t>
      </w:r>
    </w:p>
    <w:p w14:paraId="57039699" w14:textId="088F18E2"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1152</w:t>
      </w:r>
      <w:r w:rsidRPr="0045320F">
        <w:rPr>
          <w:rStyle w:val="HideTWBExt"/>
          <w:noProof w:val="0"/>
          <w:lang w:val="en-GB"/>
        </w:rPr>
        <w:t>&lt;/NumAm&gt;</w:t>
      </w:r>
    </w:p>
    <w:p w14:paraId="3FB55A2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Tomas Tobé, Lena Düpont, Jeroen Lenaers</w:t>
      </w:r>
      <w:r w:rsidRPr="0045320F">
        <w:rPr>
          <w:rStyle w:val="HideTWBExt"/>
          <w:noProof w:val="0"/>
          <w:lang w:val="en-GB"/>
        </w:rPr>
        <w:t>&lt;/Members&gt;</w:t>
      </w:r>
    </w:p>
    <w:p w14:paraId="2B514E16" w14:textId="77777777" w:rsidR="00D07D2A" w:rsidRPr="009837E0" w:rsidRDefault="00D07D2A" w:rsidP="00D07D2A">
      <w:pPr>
        <w:pStyle w:val="NormalBold"/>
      </w:pPr>
      <w:r w:rsidRPr="009837E0">
        <w:rPr>
          <w:rStyle w:val="HideTWBExt"/>
          <w:noProof w:val="0"/>
        </w:rPr>
        <w:t>&lt;/RepeatBlock-By&gt;</w:t>
      </w:r>
    </w:p>
    <w:p w14:paraId="692D5E62"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C8ABEE1" w14:textId="77777777" w:rsidR="00D07D2A" w:rsidRPr="009837E0" w:rsidRDefault="00D07D2A" w:rsidP="00D07D2A">
      <w:pPr>
        <w:pStyle w:val="NormalBold"/>
      </w:pPr>
      <w:r w:rsidRPr="009837E0">
        <w:rPr>
          <w:rStyle w:val="HideTWBExt"/>
          <w:noProof w:val="0"/>
        </w:rPr>
        <w:t>&lt;Article&gt;</w:t>
      </w:r>
      <w:r w:rsidRPr="009837E0">
        <w:t>Artykuł 7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936EF12" w14:textId="77777777" w:rsidTr="0045320F">
        <w:trPr>
          <w:trHeight w:hRule="exact" w:val="240"/>
          <w:jc w:val="center"/>
        </w:trPr>
        <w:tc>
          <w:tcPr>
            <w:tcW w:w="9752" w:type="dxa"/>
            <w:gridSpan w:val="2"/>
          </w:tcPr>
          <w:p w14:paraId="41C97915" w14:textId="77777777" w:rsidR="00D07D2A" w:rsidRPr="009837E0" w:rsidRDefault="00D07D2A" w:rsidP="0045320F"/>
        </w:tc>
      </w:tr>
      <w:tr w:rsidR="00D07D2A" w:rsidRPr="009837E0" w14:paraId="04AF336C" w14:textId="77777777" w:rsidTr="0045320F">
        <w:trPr>
          <w:trHeight w:val="240"/>
          <w:jc w:val="center"/>
        </w:trPr>
        <w:tc>
          <w:tcPr>
            <w:tcW w:w="4876" w:type="dxa"/>
          </w:tcPr>
          <w:p w14:paraId="7B7E7A93" w14:textId="77777777" w:rsidR="00D07D2A" w:rsidRPr="009837E0" w:rsidRDefault="00D07D2A" w:rsidP="0045320F">
            <w:pPr>
              <w:pStyle w:val="AmColumnHeading"/>
            </w:pPr>
            <w:r w:rsidRPr="009837E0">
              <w:t>Tekst proponowany przez Komisję</w:t>
            </w:r>
          </w:p>
        </w:tc>
        <w:tc>
          <w:tcPr>
            <w:tcW w:w="4876" w:type="dxa"/>
          </w:tcPr>
          <w:p w14:paraId="3E314EF7" w14:textId="77777777" w:rsidR="00D07D2A" w:rsidRPr="009837E0" w:rsidRDefault="00D07D2A" w:rsidP="0045320F">
            <w:pPr>
              <w:pStyle w:val="AmColumnHeading"/>
            </w:pPr>
            <w:r w:rsidRPr="009837E0">
              <w:t>Poprawka</w:t>
            </w:r>
          </w:p>
        </w:tc>
      </w:tr>
      <w:tr w:rsidR="00D07D2A" w:rsidRPr="009837E0" w14:paraId="20A0AD0C" w14:textId="77777777" w:rsidTr="0045320F">
        <w:trPr>
          <w:jc w:val="center"/>
        </w:trPr>
        <w:tc>
          <w:tcPr>
            <w:tcW w:w="4876" w:type="dxa"/>
          </w:tcPr>
          <w:p w14:paraId="505479F8" w14:textId="77777777" w:rsidR="00D07D2A" w:rsidRPr="009837E0" w:rsidRDefault="00D07D2A" w:rsidP="0045320F">
            <w:pPr>
              <w:pStyle w:val="Normal6a"/>
            </w:pPr>
            <w:r w:rsidRPr="009837E0">
              <w:t>1.</w:t>
            </w:r>
            <w:r w:rsidRPr="009837E0">
              <w:tab/>
            </w:r>
            <w:r w:rsidRPr="009837E0">
              <w:rPr>
                <w:b/>
                <w:bCs/>
                <w:i/>
                <w:iCs/>
              </w:rPr>
              <w:t>Jeżeli na podstawie analizy przeprowadzonej zgodnie z art. 25a ust. 2 lub 4 rozporządzenia Parlamentu Europejskiego i Rady (UE) nr 810/2009</w:t>
            </w:r>
            <w:r w:rsidRPr="009837E0">
              <w:rPr>
                <w:rStyle w:val="SupBoldItalic"/>
                <w:b w:val="0"/>
                <w:bCs/>
                <w:i w:val="0"/>
                <w:iCs/>
              </w:rPr>
              <w:t>57</w:t>
            </w:r>
            <w:r w:rsidRPr="009837E0">
              <w:rPr>
                <w:b/>
                <w:bCs/>
                <w:i/>
                <w:iCs/>
              </w:rPr>
              <w:t xml:space="preserve"> oraz na podstawie wszelkich</w:t>
            </w:r>
            <w:r w:rsidRPr="009837E0">
              <w:t xml:space="preserve"> innych </w:t>
            </w:r>
            <w:r w:rsidRPr="009837E0">
              <w:rPr>
                <w:b/>
                <w:bCs/>
                <w:i/>
                <w:iCs/>
              </w:rPr>
              <w:t>dostępnych informacji</w:t>
            </w:r>
            <w:r w:rsidRPr="009837E0">
              <w:t xml:space="preserve"> Komisja </w:t>
            </w:r>
            <w:r w:rsidRPr="009837E0">
              <w:rPr>
                <w:b/>
                <w:bCs/>
                <w:i/>
                <w:iCs/>
              </w:rPr>
              <w:t>uzna, że państwo</w:t>
            </w:r>
            <w:r w:rsidRPr="009837E0">
              <w:t xml:space="preserve"> trzecie </w:t>
            </w:r>
            <w:r w:rsidRPr="009837E0">
              <w:rPr>
                <w:b/>
                <w:bCs/>
                <w:i/>
                <w:iCs/>
              </w:rPr>
              <w:t>nie współpracuje w wystarczającym stopniu w zakresie</w:t>
            </w:r>
            <w:r w:rsidRPr="009837E0">
              <w:t xml:space="preserve"> readmisji nielegalnie przebywających obywateli państw trzecich</w:t>
            </w:r>
            <w:r w:rsidRPr="009837E0">
              <w:rPr>
                <w:b/>
                <w:bCs/>
                <w:i/>
                <w:iCs/>
              </w:rPr>
              <w:t>, bez uszczerbku dla art. 25a ust. 5 tego rozporządzenia przedkłada Radzie sprawozdanie zawierające w stosownych przypadkach wskazanie wszelkich środków, które można wprowadzić w celu poprawy współpracy ze strony tego państwa trzeciego w zakresie readmisji z uwzględnieniem ogólnych stosunków Unii z przedmiotowym państwem trzecim</w:t>
            </w:r>
            <w:r w:rsidRPr="009837E0">
              <w:t>.</w:t>
            </w:r>
          </w:p>
        </w:tc>
        <w:tc>
          <w:tcPr>
            <w:tcW w:w="4876" w:type="dxa"/>
          </w:tcPr>
          <w:p w14:paraId="53D800B9" w14:textId="77777777" w:rsidR="00D07D2A" w:rsidRPr="009837E0" w:rsidRDefault="00D07D2A" w:rsidP="0045320F">
            <w:pPr>
              <w:pStyle w:val="Normal6a"/>
            </w:pPr>
            <w:r w:rsidRPr="009837E0">
              <w:rPr>
                <w:color w:val="000005"/>
              </w:rPr>
              <w:t>1.</w:t>
            </w:r>
            <w:r w:rsidRPr="009837E0">
              <w:rPr>
                <w:color w:val="000005"/>
              </w:rPr>
              <w:tab/>
            </w:r>
            <w:r w:rsidRPr="009837E0">
              <w:rPr>
                <w:b/>
                <w:i/>
                <w:color w:val="000005"/>
              </w:rPr>
              <w:t>Komisja i państwa członkowskie promują wzajemnie korzystne partnerstwa i ścisłą współpracę z odpowiednimi państwami trzecimi w dziedzinie zarządzania granicami i migracją.</w:t>
            </w:r>
            <w:r w:rsidRPr="009837E0">
              <w:rPr>
                <w:color w:val="000005"/>
              </w:rPr>
              <w:t xml:space="preserve"> Komisja </w:t>
            </w:r>
            <w:r w:rsidRPr="009837E0">
              <w:rPr>
                <w:b/>
                <w:bCs/>
                <w:i/>
                <w:iCs/>
                <w:color w:val="000005"/>
              </w:rPr>
              <w:t>i państwa członkowskie wspierają również włączenie zarządzania granicami i migracją do wszystkich odpowiednich polityk Unii oraz ocenę pełnego stosowania polityki wizowej i innych środków służących wspieraniu współpracy z państwami trzecimi w celu ułatwienia powrotu i</w:t>
            </w:r>
            <w:r w:rsidRPr="009837E0">
              <w:rPr>
                <w:color w:val="000005"/>
              </w:rPr>
              <w:t xml:space="preserve"> readmisji nielegalnie przebywających obywateli państw trzecich.</w:t>
            </w:r>
          </w:p>
        </w:tc>
      </w:tr>
      <w:tr w:rsidR="00D07D2A" w:rsidRPr="009837E0" w14:paraId="27863132" w14:textId="77777777" w:rsidTr="0045320F">
        <w:trPr>
          <w:jc w:val="center"/>
        </w:trPr>
        <w:tc>
          <w:tcPr>
            <w:tcW w:w="4876" w:type="dxa"/>
          </w:tcPr>
          <w:p w14:paraId="4F1B7828" w14:textId="77777777" w:rsidR="00D07D2A" w:rsidRPr="009837E0" w:rsidRDefault="00D07D2A" w:rsidP="0045320F">
            <w:pPr>
              <w:pStyle w:val="Normal6a"/>
            </w:pPr>
            <w:r w:rsidRPr="009837E0">
              <w:t>_________________</w:t>
            </w:r>
          </w:p>
        </w:tc>
        <w:tc>
          <w:tcPr>
            <w:tcW w:w="4876" w:type="dxa"/>
          </w:tcPr>
          <w:p w14:paraId="6BDD655A" w14:textId="77777777" w:rsidR="00D07D2A" w:rsidRPr="009837E0" w:rsidRDefault="00D07D2A" w:rsidP="0045320F">
            <w:pPr>
              <w:pStyle w:val="Normal6a"/>
            </w:pPr>
          </w:p>
        </w:tc>
      </w:tr>
      <w:tr w:rsidR="00D07D2A" w:rsidRPr="009837E0" w14:paraId="0B9E03E9" w14:textId="77777777" w:rsidTr="0045320F">
        <w:trPr>
          <w:jc w:val="center"/>
        </w:trPr>
        <w:tc>
          <w:tcPr>
            <w:tcW w:w="4876" w:type="dxa"/>
          </w:tcPr>
          <w:p w14:paraId="621A1C9C" w14:textId="77777777" w:rsidR="00D07D2A" w:rsidRPr="009837E0" w:rsidRDefault="00D07D2A" w:rsidP="0045320F">
            <w:pPr>
              <w:pStyle w:val="Normal6a"/>
            </w:pPr>
            <w:r w:rsidRPr="009837E0">
              <w:rPr>
                <w:rStyle w:val="SupBoldItalic"/>
              </w:rPr>
              <w:t>57</w:t>
            </w:r>
            <w:r w:rsidRPr="009837E0">
              <w:t xml:space="preserve"> Rozporządzenie Parlamentu Europejskiego i Rady (WE) nr 810/2009 z 13 lipca 2009 r. ustanawiające Wspólnotowy Kodeks Wizowy, Dz.U. L 243 z 15.9.2009, s. 1.</w:t>
            </w:r>
          </w:p>
        </w:tc>
        <w:tc>
          <w:tcPr>
            <w:tcW w:w="4876" w:type="dxa"/>
          </w:tcPr>
          <w:p w14:paraId="1EC87786" w14:textId="77777777" w:rsidR="00D07D2A" w:rsidRPr="009837E0" w:rsidRDefault="00D07D2A" w:rsidP="0045320F">
            <w:pPr>
              <w:pStyle w:val="Normal6a"/>
            </w:pPr>
          </w:p>
        </w:tc>
      </w:tr>
    </w:tbl>
    <w:p w14:paraId="4808A5E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ED1B231" w14:textId="77777777" w:rsidR="00D07D2A" w:rsidRPr="0045320F" w:rsidRDefault="00D07D2A" w:rsidP="00D07D2A">
      <w:pPr>
        <w:rPr>
          <w:lang w:val="en-GB"/>
        </w:rPr>
      </w:pPr>
      <w:r w:rsidRPr="0045320F">
        <w:rPr>
          <w:rStyle w:val="HideTWBExt"/>
          <w:noProof w:val="0"/>
          <w:lang w:val="en-GB"/>
        </w:rPr>
        <w:t>&lt;/Amend&gt;</w:t>
      </w:r>
    </w:p>
    <w:p w14:paraId="3DFA283C" w14:textId="2B2F52B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1153</w:t>
      </w:r>
      <w:r w:rsidRPr="0045320F">
        <w:rPr>
          <w:rStyle w:val="HideTWBExt"/>
          <w:noProof w:val="0"/>
          <w:lang w:val="en-GB"/>
        </w:rPr>
        <w:t>&lt;/NumAm&gt;</w:t>
      </w:r>
    </w:p>
    <w:p w14:paraId="40E6684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Jan-Christoph Oetjen, Sophia in 't Veld, Hilde Vautmans, Moritz Körner, Fabienne Keller, Abir Al-Sahlani</w:t>
      </w:r>
      <w:r w:rsidRPr="0045320F">
        <w:rPr>
          <w:rStyle w:val="HideTWBExt"/>
          <w:noProof w:val="0"/>
          <w:lang w:val="en-GB"/>
        </w:rPr>
        <w:t>&lt;/Members&gt;</w:t>
      </w:r>
    </w:p>
    <w:p w14:paraId="623A5303" w14:textId="77777777" w:rsidR="00D07D2A" w:rsidRPr="009837E0" w:rsidRDefault="00D07D2A" w:rsidP="00D07D2A">
      <w:pPr>
        <w:pStyle w:val="NormalBold"/>
      </w:pPr>
      <w:r w:rsidRPr="009837E0">
        <w:rPr>
          <w:rStyle w:val="HideTWBExt"/>
          <w:noProof w:val="0"/>
        </w:rPr>
        <w:t>&lt;/RepeatBlock-By&gt;</w:t>
      </w:r>
    </w:p>
    <w:p w14:paraId="728F8C4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0805791B" w14:textId="77777777" w:rsidR="00D07D2A" w:rsidRPr="009837E0" w:rsidRDefault="00D07D2A" w:rsidP="00D07D2A">
      <w:pPr>
        <w:pStyle w:val="NormalBold"/>
      </w:pPr>
      <w:r w:rsidRPr="009837E0">
        <w:rPr>
          <w:rStyle w:val="HideTWBExt"/>
          <w:noProof w:val="0"/>
        </w:rPr>
        <w:t>&lt;Article&gt;</w:t>
      </w:r>
      <w:r w:rsidRPr="009837E0">
        <w:t>Artykuł 7 – ustęp 1</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0A9B2106" w14:textId="77777777" w:rsidTr="0045320F">
        <w:trPr>
          <w:trHeight w:hRule="exact" w:val="240"/>
          <w:jc w:val="center"/>
        </w:trPr>
        <w:tc>
          <w:tcPr>
            <w:tcW w:w="9752" w:type="dxa"/>
            <w:gridSpan w:val="2"/>
          </w:tcPr>
          <w:p w14:paraId="5503B748" w14:textId="77777777" w:rsidR="00D07D2A" w:rsidRPr="009837E0" w:rsidRDefault="00D07D2A" w:rsidP="0045320F"/>
        </w:tc>
      </w:tr>
      <w:tr w:rsidR="00D07D2A" w:rsidRPr="009837E0" w14:paraId="14A5840F" w14:textId="77777777" w:rsidTr="0045320F">
        <w:trPr>
          <w:trHeight w:val="240"/>
          <w:jc w:val="center"/>
        </w:trPr>
        <w:tc>
          <w:tcPr>
            <w:tcW w:w="4876" w:type="dxa"/>
          </w:tcPr>
          <w:p w14:paraId="7C4E8AD0" w14:textId="77777777" w:rsidR="00D07D2A" w:rsidRPr="009837E0" w:rsidRDefault="00D07D2A" w:rsidP="0045320F">
            <w:pPr>
              <w:pStyle w:val="AmColumnHeading"/>
            </w:pPr>
            <w:r w:rsidRPr="009837E0">
              <w:t>Tekst proponowany przez Komisję</w:t>
            </w:r>
          </w:p>
        </w:tc>
        <w:tc>
          <w:tcPr>
            <w:tcW w:w="4876" w:type="dxa"/>
          </w:tcPr>
          <w:p w14:paraId="6C305122" w14:textId="77777777" w:rsidR="00D07D2A" w:rsidRPr="009837E0" w:rsidRDefault="00D07D2A" w:rsidP="0045320F">
            <w:pPr>
              <w:pStyle w:val="AmColumnHeading"/>
            </w:pPr>
            <w:r w:rsidRPr="009837E0">
              <w:t>Poprawka</w:t>
            </w:r>
          </w:p>
        </w:tc>
      </w:tr>
      <w:tr w:rsidR="00D07D2A" w:rsidRPr="009837E0" w14:paraId="7619ED35" w14:textId="77777777" w:rsidTr="0045320F">
        <w:trPr>
          <w:jc w:val="center"/>
        </w:trPr>
        <w:tc>
          <w:tcPr>
            <w:tcW w:w="4876" w:type="dxa"/>
          </w:tcPr>
          <w:p w14:paraId="2CC7ECEC" w14:textId="77777777" w:rsidR="00D07D2A" w:rsidRPr="009837E0" w:rsidRDefault="00D07D2A" w:rsidP="0045320F">
            <w:pPr>
              <w:pStyle w:val="Normal6a"/>
            </w:pPr>
            <w:r w:rsidRPr="009837E0">
              <w:t>1.</w:t>
            </w:r>
            <w:r w:rsidRPr="009837E0">
              <w:tab/>
              <w:t>Jeżeli na podstawie analizy przeprowadzonej zgodnie z art. 25a ust. 2 lub 4 rozporządzenia Parlamentu Europejskiego i Rady (UE) nr 810/2009</w:t>
            </w:r>
            <w:r w:rsidRPr="009837E0">
              <w:rPr>
                <w:rStyle w:val="Sup"/>
              </w:rPr>
              <w:t>57</w:t>
            </w:r>
            <w:r w:rsidRPr="009837E0">
              <w:t xml:space="preserve"> oraz na podstawie wszelkich innych dostępnych informacji Komisja uzna, że państwo trzecie nie współpracuje w wystarczającym stopniu w zakresie readmisji nielegalnie przebywających obywateli państw trzecich, bez uszczerbku dla art. 25a ust. 5 tego rozporządzenia przedkłada Radzie sprawozdanie zawierające w stosownych przypadkach wskazanie wszelkich środków, które można wprowadzić w celu poprawy współpracy ze strony tego państwa trzeciego w zakresie readmisji z uwzględnieniem ogólnych stosunków Unii z przedmiotowym państwem trzecim.</w:t>
            </w:r>
          </w:p>
        </w:tc>
        <w:tc>
          <w:tcPr>
            <w:tcW w:w="4876" w:type="dxa"/>
          </w:tcPr>
          <w:p w14:paraId="0CD8D96D" w14:textId="77777777" w:rsidR="00D07D2A" w:rsidRPr="009837E0" w:rsidRDefault="00D07D2A" w:rsidP="0045320F">
            <w:pPr>
              <w:pStyle w:val="Normal6a"/>
            </w:pPr>
            <w:r w:rsidRPr="009837E0">
              <w:rPr>
                <w:color w:val="000005"/>
              </w:rPr>
              <w:t>1.</w:t>
            </w:r>
            <w:r w:rsidRPr="009837E0">
              <w:rPr>
                <w:color w:val="000005"/>
              </w:rPr>
              <w:tab/>
              <w:t>Jeżeli na podstawie analizy przeprowadzonej zgodnie z art. 25a ust. 2 lub 4 rozporządzenia Parlamentu Europejskiego i Rady (UE) nr 810/2009</w:t>
            </w:r>
            <w:r w:rsidRPr="009837E0">
              <w:rPr>
                <w:rStyle w:val="Sup"/>
                <w:color w:val="000005"/>
              </w:rPr>
              <w:t>57</w:t>
            </w:r>
            <w:r w:rsidRPr="009837E0">
              <w:rPr>
                <w:color w:val="000005"/>
              </w:rPr>
              <w:t xml:space="preserve"> oraz na podstawie wszelkich innych dostępnych informacji Komisja uzna, że państwo trzecie nie współpracuje w wystarczającym stopniu w zakresie readmisji nielegalnie przebywających obywateli państw trzecich, bez uszczerbku dla art. 25a ust. 5 tego rozporządzenia przedkłada Radzie sprawozdanie zawierające w stosownych przypadkach wskazanie wszelkich środków, które można wprowadzić w celu poprawy współpracy ze strony tego państwa trzeciego w zakresie readmisji z uwzględnieniem ogólnych stosunków Unii z przedmiotowym państwem trzecim. </w:t>
            </w:r>
            <w:r w:rsidRPr="009837E0">
              <w:rPr>
                <w:b/>
                <w:i/>
                <w:color w:val="000005"/>
              </w:rPr>
              <w:t>Środki te nigdy nie mogą być sprzeczne z wartościami lub zasadami UE.</w:t>
            </w:r>
          </w:p>
        </w:tc>
      </w:tr>
      <w:tr w:rsidR="00D07D2A" w:rsidRPr="009837E0" w14:paraId="620DB2EE" w14:textId="77777777" w:rsidTr="0045320F">
        <w:trPr>
          <w:jc w:val="center"/>
        </w:trPr>
        <w:tc>
          <w:tcPr>
            <w:tcW w:w="4876" w:type="dxa"/>
          </w:tcPr>
          <w:p w14:paraId="5BADF673" w14:textId="77777777" w:rsidR="00D07D2A" w:rsidRPr="009837E0" w:rsidRDefault="00D07D2A" w:rsidP="0045320F">
            <w:pPr>
              <w:pStyle w:val="Normal6a"/>
            </w:pPr>
            <w:r w:rsidRPr="009837E0">
              <w:t>_________________</w:t>
            </w:r>
          </w:p>
        </w:tc>
        <w:tc>
          <w:tcPr>
            <w:tcW w:w="4876" w:type="dxa"/>
          </w:tcPr>
          <w:p w14:paraId="3BD47EB5" w14:textId="77777777" w:rsidR="00D07D2A" w:rsidRPr="009837E0" w:rsidRDefault="00D07D2A" w:rsidP="0045320F">
            <w:pPr>
              <w:pStyle w:val="Normal6a"/>
            </w:pPr>
            <w:r w:rsidRPr="009837E0">
              <w:rPr>
                <w:color w:val="000005"/>
              </w:rPr>
              <w:t>_________________</w:t>
            </w:r>
          </w:p>
        </w:tc>
      </w:tr>
      <w:tr w:rsidR="00D07D2A" w:rsidRPr="009837E0" w14:paraId="5B07C74D" w14:textId="77777777" w:rsidTr="0045320F">
        <w:trPr>
          <w:jc w:val="center"/>
        </w:trPr>
        <w:tc>
          <w:tcPr>
            <w:tcW w:w="4876" w:type="dxa"/>
          </w:tcPr>
          <w:p w14:paraId="429631BF" w14:textId="77777777" w:rsidR="00D07D2A" w:rsidRPr="009837E0" w:rsidRDefault="00D07D2A" w:rsidP="0045320F">
            <w:pPr>
              <w:pStyle w:val="Normal6a"/>
            </w:pPr>
            <w:r w:rsidRPr="009837E0">
              <w:rPr>
                <w:rStyle w:val="Sup"/>
              </w:rPr>
              <w:t>57</w:t>
            </w:r>
            <w:r w:rsidRPr="009837E0">
              <w:t xml:space="preserve"> Rozporządzenie Parlamentu Europejskiego i Rady (WE) nr 810/2009 z 13 lipca 2009 r. ustanawiające Wspólnotowy Kodeks Wizowy, Dz.U. L 243 z 15.9.2009, s. 1.</w:t>
            </w:r>
          </w:p>
        </w:tc>
        <w:tc>
          <w:tcPr>
            <w:tcW w:w="4876" w:type="dxa"/>
          </w:tcPr>
          <w:p w14:paraId="16FF4BB3" w14:textId="77777777" w:rsidR="00D07D2A" w:rsidRPr="009837E0" w:rsidRDefault="00D07D2A" w:rsidP="0045320F">
            <w:pPr>
              <w:pStyle w:val="Normal6a"/>
            </w:pPr>
            <w:r w:rsidRPr="009837E0">
              <w:rPr>
                <w:rStyle w:val="Sup"/>
                <w:color w:val="000005"/>
              </w:rPr>
              <w:t>57</w:t>
            </w:r>
            <w:r w:rsidRPr="009837E0">
              <w:rPr>
                <w:color w:val="000005"/>
              </w:rPr>
              <w:t xml:space="preserve"> Rozporządzenie Parlamentu Europejskiego i Rady (WE) nr 810/2009 z 13 lipca 2009 r. ustanawiające Wspólnotowy Kodeks Wizowy, Dz.U. L 243 z 15.9.2009, s. 1.</w:t>
            </w:r>
          </w:p>
        </w:tc>
      </w:tr>
    </w:tbl>
    <w:p w14:paraId="5475B46E"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297C989" w14:textId="77777777" w:rsidR="00D07D2A" w:rsidRPr="0045320F" w:rsidRDefault="00D07D2A" w:rsidP="00D07D2A">
      <w:pPr>
        <w:rPr>
          <w:lang w:val="en-GB"/>
        </w:rPr>
      </w:pPr>
      <w:r w:rsidRPr="0045320F">
        <w:rPr>
          <w:rStyle w:val="HideTWBExt"/>
          <w:noProof w:val="0"/>
          <w:lang w:val="en-GB"/>
        </w:rPr>
        <w:t>&lt;/Amend&gt;</w:t>
      </w:r>
    </w:p>
    <w:p w14:paraId="35A09CE6" w14:textId="00221725"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1154</w:t>
      </w:r>
      <w:r w:rsidRPr="0045320F">
        <w:rPr>
          <w:rStyle w:val="HideTWBExt"/>
          <w:noProof w:val="0"/>
          <w:lang w:val="en-GB"/>
        </w:rPr>
        <w:t>&lt;/NumAm&gt;</w:t>
      </w:r>
    </w:p>
    <w:p w14:paraId="6DB001F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1448357A" w14:textId="77777777" w:rsidR="00D07D2A" w:rsidRPr="009837E0" w:rsidRDefault="00D07D2A" w:rsidP="00D07D2A">
      <w:pPr>
        <w:pStyle w:val="NormalBold"/>
      </w:pPr>
      <w:r w:rsidRPr="009837E0">
        <w:rPr>
          <w:rStyle w:val="HideTWBExt"/>
          <w:noProof w:val="0"/>
        </w:rPr>
        <w:t>&lt;/RepeatBlock-By&gt;</w:t>
      </w:r>
    </w:p>
    <w:p w14:paraId="31384D9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80512D0" w14:textId="77777777" w:rsidR="00D07D2A" w:rsidRPr="009837E0" w:rsidRDefault="00D07D2A" w:rsidP="00D07D2A">
      <w:pPr>
        <w:pStyle w:val="NormalBold"/>
      </w:pPr>
      <w:r w:rsidRPr="009837E0">
        <w:rPr>
          <w:rStyle w:val="HideTWBExt"/>
          <w:noProof w:val="0"/>
        </w:rPr>
        <w:t>&lt;Article&gt;</w:t>
      </w:r>
      <w:r w:rsidRPr="009837E0">
        <w:t>Artykuł 7 – ustęp 1 a (nowy)</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AAFF901" w14:textId="77777777" w:rsidTr="0045320F">
        <w:trPr>
          <w:trHeight w:hRule="exact" w:val="240"/>
          <w:jc w:val="center"/>
        </w:trPr>
        <w:tc>
          <w:tcPr>
            <w:tcW w:w="9752" w:type="dxa"/>
            <w:gridSpan w:val="2"/>
          </w:tcPr>
          <w:p w14:paraId="55AF8C8E" w14:textId="77777777" w:rsidR="00D07D2A" w:rsidRPr="009837E0" w:rsidRDefault="00D07D2A" w:rsidP="0045320F"/>
        </w:tc>
      </w:tr>
      <w:tr w:rsidR="00D07D2A" w:rsidRPr="009837E0" w14:paraId="03DADAC5" w14:textId="77777777" w:rsidTr="0045320F">
        <w:trPr>
          <w:trHeight w:val="240"/>
          <w:jc w:val="center"/>
        </w:trPr>
        <w:tc>
          <w:tcPr>
            <w:tcW w:w="4876" w:type="dxa"/>
          </w:tcPr>
          <w:p w14:paraId="5BF077E6" w14:textId="77777777" w:rsidR="00D07D2A" w:rsidRPr="009837E0" w:rsidRDefault="00D07D2A" w:rsidP="0045320F">
            <w:pPr>
              <w:pStyle w:val="AmColumnHeading"/>
            </w:pPr>
            <w:r w:rsidRPr="009837E0">
              <w:t>Tekst proponowany przez Komisję</w:t>
            </w:r>
          </w:p>
        </w:tc>
        <w:tc>
          <w:tcPr>
            <w:tcW w:w="4876" w:type="dxa"/>
          </w:tcPr>
          <w:p w14:paraId="333498E8" w14:textId="77777777" w:rsidR="00D07D2A" w:rsidRPr="009837E0" w:rsidRDefault="00D07D2A" w:rsidP="0045320F">
            <w:pPr>
              <w:pStyle w:val="AmColumnHeading"/>
            </w:pPr>
            <w:r w:rsidRPr="009837E0">
              <w:t>Poprawka</w:t>
            </w:r>
          </w:p>
        </w:tc>
      </w:tr>
      <w:tr w:rsidR="00D07D2A" w:rsidRPr="009837E0" w14:paraId="1CC40EDB" w14:textId="77777777" w:rsidTr="0045320F">
        <w:trPr>
          <w:jc w:val="center"/>
        </w:trPr>
        <w:tc>
          <w:tcPr>
            <w:tcW w:w="4876" w:type="dxa"/>
          </w:tcPr>
          <w:p w14:paraId="7E076CE9" w14:textId="77777777" w:rsidR="00D07D2A" w:rsidRPr="009837E0" w:rsidRDefault="00D07D2A" w:rsidP="0045320F">
            <w:pPr>
              <w:pStyle w:val="Normal6a"/>
            </w:pPr>
          </w:p>
        </w:tc>
        <w:tc>
          <w:tcPr>
            <w:tcW w:w="4876" w:type="dxa"/>
          </w:tcPr>
          <w:p w14:paraId="7DEA336E" w14:textId="77777777" w:rsidR="00D07D2A" w:rsidRPr="009837E0" w:rsidRDefault="00D07D2A" w:rsidP="0045320F">
            <w:pPr>
              <w:pStyle w:val="Normal6a"/>
            </w:pPr>
            <w:r w:rsidRPr="009837E0">
              <w:rPr>
                <w:b/>
                <w:i/>
                <w:color w:val="000005"/>
              </w:rPr>
              <w:t>1a.</w:t>
            </w:r>
            <w:r w:rsidRPr="009837E0">
              <w:rPr>
                <w:color w:val="000005"/>
              </w:rPr>
              <w:tab/>
            </w:r>
            <w:r w:rsidRPr="009837E0">
              <w:rPr>
                <w:b/>
                <w:i/>
                <w:color w:val="000005"/>
              </w:rPr>
              <w:t>Komisja i państwa członkowskie promują wzajemnie korzystne partnerstwa i ścisłą współpracę z odpowiednimi państwami trzecimi w dziedzinie zarządzania migracją. Komisja i państwa członkowskie oceniają włączenie zarządzania migracją do wszystkich odpowiednich polityk Unii, a w szczególności powinny w pełni stosować zasadę, zgodnie z którą pomoc rozwojowa jest uzależniona od zdecydowanych zobowiązań w dziedzinie zarządzania migracją.</w:t>
            </w:r>
          </w:p>
        </w:tc>
      </w:tr>
    </w:tbl>
    <w:p w14:paraId="287A9FD5"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35271AB" w14:textId="77777777" w:rsidR="00D07D2A" w:rsidRPr="0045320F" w:rsidRDefault="00D07D2A" w:rsidP="00D07D2A">
      <w:pPr>
        <w:rPr>
          <w:lang w:val="en-GB"/>
        </w:rPr>
      </w:pPr>
      <w:r w:rsidRPr="0045320F">
        <w:rPr>
          <w:rStyle w:val="HideTWBExt"/>
          <w:noProof w:val="0"/>
          <w:lang w:val="en-GB"/>
        </w:rPr>
        <w:t>&lt;/Amend&gt;</w:t>
      </w:r>
    </w:p>
    <w:p w14:paraId="0D679DED" w14:textId="1478E16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1155</w:t>
      </w:r>
      <w:r w:rsidRPr="0045320F">
        <w:rPr>
          <w:rStyle w:val="HideTWBExt"/>
          <w:noProof w:val="0"/>
          <w:lang w:val="en-GB"/>
        </w:rPr>
        <w:t>&lt;/NumAm&gt;</w:t>
      </w:r>
    </w:p>
    <w:p w14:paraId="5B225387"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Hilde Vautmans, Fabienne Keller, Jan-Christoph Oetjen, Sophia in 't Veld, Moritz Körner, Abir Al-Sahlani</w:t>
      </w:r>
      <w:r w:rsidRPr="0045320F">
        <w:rPr>
          <w:rStyle w:val="HideTWBExt"/>
          <w:noProof w:val="0"/>
          <w:lang w:val="en-GB"/>
        </w:rPr>
        <w:t>&lt;/Members&gt;</w:t>
      </w:r>
    </w:p>
    <w:p w14:paraId="4EEB585B" w14:textId="77777777" w:rsidR="00D07D2A" w:rsidRPr="009837E0" w:rsidRDefault="00D07D2A" w:rsidP="00D07D2A">
      <w:pPr>
        <w:pStyle w:val="NormalBold"/>
      </w:pPr>
      <w:r w:rsidRPr="009837E0">
        <w:rPr>
          <w:rStyle w:val="HideTWBExt"/>
          <w:noProof w:val="0"/>
        </w:rPr>
        <w:t>&lt;/RepeatBlock-By&gt;</w:t>
      </w:r>
    </w:p>
    <w:p w14:paraId="35A96DA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FDF99C5" w14:textId="77777777" w:rsidR="00D07D2A" w:rsidRPr="009837E0" w:rsidRDefault="00D07D2A" w:rsidP="00D07D2A">
      <w:pPr>
        <w:pStyle w:val="NormalBold"/>
      </w:pPr>
      <w:r w:rsidRPr="009837E0">
        <w:rPr>
          <w:rStyle w:val="HideTWBExt"/>
          <w:noProof w:val="0"/>
        </w:rPr>
        <w:t>&lt;Article&gt;</w:t>
      </w:r>
      <w:r w:rsidRPr="009837E0">
        <w:t>Artykuł 7 – ustęp 1 a (nowy)</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777D06D" w14:textId="77777777" w:rsidTr="0045320F">
        <w:trPr>
          <w:trHeight w:hRule="exact" w:val="240"/>
          <w:jc w:val="center"/>
        </w:trPr>
        <w:tc>
          <w:tcPr>
            <w:tcW w:w="9752" w:type="dxa"/>
            <w:gridSpan w:val="2"/>
          </w:tcPr>
          <w:p w14:paraId="001B0412" w14:textId="77777777" w:rsidR="00D07D2A" w:rsidRPr="009837E0" w:rsidRDefault="00D07D2A" w:rsidP="0045320F"/>
        </w:tc>
      </w:tr>
      <w:tr w:rsidR="00D07D2A" w:rsidRPr="009837E0" w14:paraId="7B236AE4" w14:textId="77777777" w:rsidTr="0045320F">
        <w:trPr>
          <w:trHeight w:val="240"/>
          <w:jc w:val="center"/>
        </w:trPr>
        <w:tc>
          <w:tcPr>
            <w:tcW w:w="4876" w:type="dxa"/>
          </w:tcPr>
          <w:p w14:paraId="3A83ADAE" w14:textId="77777777" w:rsidR="00D07D2A" w:rsidRPr="009837E0" w:rsidRDefault="00D07D2A" w:rsidP="0045320F">
            <w:pPr>
              <w:pStyle w:val="AmColumnHeading"/>
            </w:pPr>
            <w:r w:rsidRPr="009837E0">
              <w:t>Tekst proponowany przez Komisję</w:t>
            </w:r>
          </w:p>
        </w:tc>
        <w:tc>
          <w:tcPr>
            <w:tcW w:w="4876" w:type="dxa"/>
          </w:tcPr>
          <w:p w14:paraId="68AACA65" w14:textId="77777777" w:rsidR="00D07D2A" w:rsidRPr="009837E0" w:rsidRDefault="00D07D2A" w:rsidP="0045320F">
            <w:pPr>
              <w:pStyle w:val="AmColumnHeading"/>
            </w:pPr>
            <w:r w:rsidRPr="009837E0">
              <w:t>Poprawka</w:t>
            </w:r>
          </w:p>
        </w:tc>
      </w:tr>
      <w:tr w:rsidR="00D07D2A" w:rsidRPr="009837E0" w14:paraId="4A02E595" w14:textId="77777777" w:rsidTr="0045320F">
        <w:trPr>
          <w:jc w:val="center"/>
        </w:trPr>
        <w:tc>
          <w:tcPr>
            <w:tcW w:w="4876" w:type="dxa"/>
          </w:tcPr>
          <w:p w14:paraId="18C8A3BE" w14:textId="77777777" w:rsidR="00D07D2A" w:rsidRPr="009837E0" w:rsidRDefault="00D07D2A" w:rsidP="0045320F">
            <w:pPr>
              <w:pStyle w:val="Normal6a"/>
            </w:pPr>
          </w:p>
        </w:tc>
        <w:tc>
          <w:tcPr>
            <w:tcW w:w="4876" w:type="dxa"/>
          </w:tcPr>
          <w:p w14:paraId="643E6DB0" w14:textId="77777777" w:rsidR="00D07D2A" w:rsidRPr="009837E0" w:rsidRDefault="00D07D2A" w:rsidP="0045320F">
            <w:pPr>
              <w:pStyle w:val="Normal6a"/>
            </w:pPr>
            <w:r w:rsidRPr="009837E0">
              <w:rPr>
                <w:b/>
                <w:i/>
                <w:color w:val="000005"/>
              </w:rPr>
              <w:t>1a.</w:t>
            </w:r>
            <w:r w:rsidRPr="009837E0">
              <w:rPr>
                <w:color w:val="000005"/>
              </w:rPr>
              <w:tab/>
            </w:r>
            <w:r w:rsidRPr="009837E0">
              <w:rPr>
                <w:b/>
                <w:i/>
                <w:color w:val="000005"/>
              </w:rPr>
              <w:t>Podejmowane środki powinny być zawsze zgodne z prawami człowieka, w szczególności z prawami dziecka.</w:t>
            </w:r>
          </w:p>
        </w:tc>
      </w:tr>
    </w:tbl>
    <w:p w14:paraId="6C2E6D80"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C2BC8AD" w14:textId="77777777" w:rsidR="00D07D2A" w:rsidRPr="0045320F" w:rsidRDefault="00D07D2A" w:rsidP="00D07D2A">
      <w:pPr>
        <w:rPr>
          <w:lang w:val="en-GB"/>
        </w:rPr>
      </w:pPr>
      <w:r w:rsidRPr="0045320F">
        <w:rPr>
          <w:rStyle w:val="HideTWBExt"/>
          <w:noProof w:val="0"/>
          <w:lang w:val="en-GB"/>
        </w:rPr>
        <w:t>&lt;/Amend&gt;</w:t>
      </w:r>
    </w:p>
    <w:p w14:paraId="2170529C" w14:textId="5DDE9716"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1156</w:t>
      </w:r>
      <w:r w:rsidRPr="0045320F">
        <w:rPr>
          <w:rStyle w:val="HideTWBExt"/>
          <w:noProof w:val="0"/>
          <w:lang w:val="en-GB"/>
        </w:rPr>
        <w:t>&lt;/NumAm&gt;</w:t>
      </w:r>
    </w:p>
    <w:p w14:paraId="6D1DECD5"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30139021" w14:textId="77777777" w:rsidR="00D07D2A" w:rsidRPr="009837E0" w:rsidRDefault="00D07D2A" w:rsidP="00D07D2A">
      <w:pPr>
        <w:pStyle w:val="NormalBold"/>
      </w:pPr>
      <w:r w:rsidRPr="009837E0">
        <w:rPr>
          <w:rStyle w:val="HideTWBExt"/>
          <w:noProof w:val="0"/>
        </w:rPr>
        <w:t>&lt;/RepeatBlock-By&gt;</w:t>
      </w:r>
    </w:p>
    <w:p w14:paraId="798D196D"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51569D4" w14:textId="77777777" w:rsidR="00D07D2A" w:rsidRPr="009837E0" w:rsidRDefault="00D07D2A" w:rsidP="00D07D2A">
      <w:pPr>
        <w:pStyle w:val="NormalBold"/>
      </w:pPr>
      <w:r w:rsidRPr="009837E0">
        <w:rPr>
          <w:rStyle w:val="HideTWBExt"/>
          <w:noProof w:val="0"/>
        </w:rPr>
        <w:t>&lt;Article&gt;</w:t>
      </w:r>
      <w:r w:rsidRPr="009837E0">
        <w:t>Artykuł 7 – ustęp 1 b (nowy)</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9E41FFE" w14:textId="77777777" w:rsidTr="0045320F">
        <w:trPr>
          <w:trHeight w:hRule="exact" w:val="240"/>
          <w:jc w:val="center"/>
        </w:trPr>
        <w:tc>
          <w:tcPr>
            <w:tcW w:w="9752" w:type="dxa"/>
            <w:gridSpan w:val="2"/>
          </w:tcPr>
          <w:p w14:paraId="1189ADFB" w14:textId="77777777" w:rsidR="00D07D2A" w:rsidRPr="009837E0" w:rsidRDefault="00D07D2A" w:rsidP="0045320F"/>
        </w:tc>
      </w:tr>
      <w:tr w:rsidR="00D07D2A" w:rsidRPr="009837E0" w14:paraId="4104A9BF" w14:textId="77777777" w:rsidTr="0045320F">
        <w:trPr>
          <w:trHeight w:val="240"/>
          <w:jc w:val="center"/>
        </w:trPr>
        <w:tc>
          <w:tcPr>
            <w:tcW w:w="4876" w:type="dxa"/>
          </w:tcPr>
          <w:p w14:paraId="6FAC3ABF" w14:textId="77777777" w:rsidR="00D07D2A" w:rsidRPr="009837E0" w:rsidRDefault="00D07D2A" w:rsidP="0045320F">
            <w:pPr>
              <w:pStyle w:val="AmColumnHeading"/>
            </w:pPr>
            <w:r w:rsidRPr="009837E0">
              <w:t>Tekst proponowany przez Komisję</w:t>
            </w:r>
          </w:p>
        </w:tc>
        <w:tc>
          <w:tcPr>
            <w:tcW w:w="4876" w:type="dxa"/>
          </w:tcPr>
          <w:p w14:paraId="3D56ABAC" w14:textId="77777777" w:rsidR="00D07D2A" w:rsidRPr="009837E0" w:rsidRDefault="00D07D2A" w:rsidP="0045320F">
            <w:pPr>
              <w:pStyle w:val="AmColumnHeading"/>
            </w:pPr>
            <w:r w:rsidRPr="009837E0">
              <w:t>Poprawka</w:t>
            </w:r>
          </w:p>
        </w:tc>
      </w:tr>
      <w:tr w:rsidR="00D07D2A" w:rsidRPr="009837E0" w14:paraId="304C95E7" w14:textId="77777777" w:rsidTr="0045320F">
        <w:trPr>
          <w:jc w:val="center"/>
        </w:trPr>
        <w:tc>
          <w:tcPr>
            <w:tcW w:w="4876" w:type="dxa"/>
          </w:tcPr>
          <w:p w14:paraId="6AF0CA11" w14:textId="77777777" w:rsidR="00D07D2A" w:rsidRPr="009837E0" w:rsidRDefault="00D07D2A" w:rsidP="0045320F">
            <w:pPr>
              <w:pStyle w:val="Normal6a"/>
            </w:pPr>
          </w:p>
        </w:tc>
        <w:tc>
          <w:tcPr>
            <w:tcW w:w="4876" w:type="dxa"/>
          </w:tcPr>
          <w:p w14:paraId="3284EB88" w14:textId="77777777" w:rsidR="00D07D2A" w:rsidRPr="009837E0" w:rsidRDefault="00D07D2A" w:rsidP="0045320F">
            <w:pPr>
              <w:pStyle w:val="Normal6a"/>
            </w:pPr>
            <w:r w:rsidRPr="009837E0">
              <w:rPr>
                <w:b/>
                <w:i/>
                <w:color w:val="000005"/>
              </w:rPr>
              <w:t>1b.</w:t>
            </w:r>
            <w:r w:rsidRPr="009837E0">
              <w:rPr>
                <w:color w:val="000005"/>
              </w:rPr>
              <w:tab/>
            </w:r>
            <w:r w:rsidRPr="009837E0">
              <w:rPr>
                <w:b/>
                <w:i/>
                <w:color w:val="000005"/>
              </w:rPr>
              <w:t>Komisja i państwa członkowskie w pełni wykorzystują politykę wizową i powiązane środki mające na celu zachęcanie do współpracy z państwami trzecimi, aby ułatwić szybki powrót nielegalnie przebywających obywateli państw trzecich.</w:t>
            </w:r>
          </w:p>
        </w:tc>
      </w:tr>
    </w:tbl>
    <w:p w14:paraId="051F7C10"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23E72DAF" w14:textId="77777777" w:rsidR="00D07D2A" w:rsidRPr="0045320F" w:rsidRDefault="00D07D2A" w:rsidP="00D07D2A">
      <w:pPr>
        <w:rPr>
          <w:lang w:val="en-GB"/>
        </w:rPr>
      </w:pPr>
      <w:r w:rsidRPr="0045320F">
        <w:rPr>
          <w:rStyle w:val="HideTWBExt"/>
          <w:noProof w:val="0"/>
          <w:lang w:val="en-GB"/>
        </w:rPr>
        <w:t>&lt;/Amend&gt;</w:t>
      </w:r>
    </w:p>
    <w:p w14:paraId="40F40680" w14:textId="0A1222A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1157</w:t>
      </w:r>
      <w:r w:rsidRPr="0045320F">
        <w:rPr>
          <w:rStyle w:val="HideTWBExt"/>
          <w:noProof w:val="0"/>
          <w:lang w:val="en-GB"/>
        </w:rPr>
        <w:t>&lt;/NumAm&gt;</w:t>
      </w:r>
    </w:p>
    <w:p w14:paraId="6CAA4459"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5B0D0118" w14:textId="77777777" w:rsidR="00D07D2A" w:rsidRPr="009837E0" w:rsidRDefault="00D07D2A" w:rsidP="00D07D2A">
      <w:pPr>
        <w:pStyle w:val="NormalBold"/>
      </w:pPr>
      <w:r w:rsidRPr="009837E0">
        <w:rPr>
          <w:rStyle w:val="HideTWBExt"/>
          <w:noProof w:val="0"/>
        </w:rPr>
        <w:t>&lt;/RepeatBlock-By&gt;</w:t>
      </w:r>
    </w:p>
    <w:p w14:paraId="1CEFCBD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66AB917" w14:textId="77777777" w:rsidR="00D07D2A" w:rsidRPr="009837E0" w:rsidRDefault="00D07D2A" w:rsidP="00D07D2A">
      <w:pPr>
        <w:pStyle w:val="NormalBold"/>
      </w:pPr>
      <w:r w:rsidRPr="009837E0">
        <w:rPr>
          <w:rStyle w:val="HideTWBExt"/>
          <w:noProof w:val="0"/>
        </w:rPr>
        <w:t>&lt;Article&gt;</w:t>
      </w:r>
      <w:r w:rsidRPr="009837E0">
        <w:t>Artykuł 7 – ustęp 2</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2F95741" w14:textId="77777777" w:rsidTr="0045320F">
        <w:trPr>
          <w:trHeight w:hRule="exact" w:val="240"/>
          <w:jc w:val="center"/>
        </w:trPr>
        <w:tc>
          <w:tcPr>
            <w:tcW w:w="9752" w:type="dxa"/>
            <w:gridSpan w:val="2"/>
          </w:tcPr>
          <w:p w14:paraId="374B689E" w14:textId="77777777" w:rsidR="00D07D2A" w:rsidRPr="009837E0" w:rsidRDefault="00D07D2A" w:rsidP="0045320F"/>
        </w:tc>
      </w:tr>
      <w:tr w:rsidR="00D07D2A" w:rsidRPr="009837E0" w14:paraId="171FF57E" w14:textId="77777777" w:rsidTr="0045320F">
        <w:trPr>
          <w:trHeight w:val="240"/>
          <w:jc w:val="center"/>
        </w:trPr>
        <w:tc>
          <w:tcPr>
            <w:tcW w:w="4876" w:type="dxa"/>
          </w:tcPr>
          <w:p w14:paraId="12953AFF" w14:textId="77777777" w:rsidR="00D07D2A" w:rsidRPr="009837E0" w:rsidRDefault="00D07D2A" w:rsidP="0045320F">
            <w:pPr>
              <w:pStyle w:val="AmColumnHeading"/>
            </w:pPr>
            <w:r w:rsidRPr="009837E0">
              <w:t>Tekst proponowany przez Komisję</w:t>
            </w:r>
          </w:p>
        </w:tc>
        <w:tc>
          <w:tcPr>
            <w:tcW w:w="4876" w:type="dxa"/>
          </w:tcPr>
          <w:p w14:paraId="02050F13" w14:textId="77777777" w:rsidR="00D07D2A" w:rsidRPr="009837E0" w:rsidRDefault="00D07D2A" w:rsidP="0045320F">
            <w:pPr>
              <w:pStyle w:val="AmColumnHeading"/>
            </w:pPr>
            <w:r w:rsidRPr="009837E0">
              <w:t>Poprawka</w:t>
            </w:r>
          </w:p>
        </w:tc>
      </w:tr>
      <w:tr w:rsidR="00D07D2A" w:rsidRPr="009837E0" w14:paraId="225D1E07" w14:textId="77777777" w:rsidTr="0045320F">
        <w:trPr>
          <w:jc w:val="center"/>
        </w:trPr>
        <w:tc>
          <w:tcPr>
            <w:tcW w:w="4876" w:type="dxa"/>
          </w:tcPr>
          <w:p w14:paraId="40198EFC" w14:textId="77777777" w:rsidR="00D07D2A" w:rsidRPr="009837E0" w:rsidRDefault="00D07D2A" w:rsidP="0045320F">
            <w:pPr>
              <w:pStyle w:val="Normal6a"/>
            </w:pPr>
            <w:r w:rsidRPr="009837E0">
              <w:rPr>
                <w:b/>
                <w:i/>
              </w:rPr>
              <w:t>2.</w:t>
            </w:r>
            <w:r w:rsidRPr="009837E0">
              <w:tab/>
            </w:r>
            <w:r w:rsidRPr="009837E0">
              <w:rPr>
                <w:b/>
                <w:i/>
              </w:rPr>
              <w:t>Jeżeli Komisja uzna to za stosowne, określa również w swoim sprawozdaniu środki mające promować współpracę wśród państw członkowskich w celu ułatwienia powrotów nielegalnie przebywających obywateli państw trzecich.</w:t>
            </w:r>
          </w:p>
        </w:tc>
        <w:tc>
          <w:tcPr>
            <w:tcW w:w="4876" w:type="dxa"/>
          </w:tcPr>
          <w:p w14:paraId="2F8F2A79" w14:textId="77777777" w:rsidR="00D07D2A" w:rsidRPr="009837E0" w:rsidRDefault="00D07D2A" w:rsidP="0045320F">
            <w:pPr>
              <w:pStyle w:val="Normal6a"/>
            </w:pPr>
            <w:r w:rsidRPr="009837E0">
              <w:rPr>
                <w:b/>
                <w:i/>
                <w:color w:val="000005"/>
              </w:rPr>
              <w:t>skreśla się</w:t>
            </w:r>
          </w:p>
        </w:tc>
      </w:tr>
    </w:tbl>
    <w:p w14:paraId="6955C39D"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A3E4C68" w14:textId="77777777" w:rsidR="00D07D2A" w:rsidRPr="009837E0" w:rsidRDefault="00D07D2A" w:rsidP="00D07D2A">
      <w:r w:rsidRPr="009837E0">
        <w:rPr>
          <w:rStyle w:val="HideTWBExt"/>
          <w:noProof w:val="0"/>
        </w:rPr>
        <w:t>&lt;/Amend&gt;</w:t>
      </w:r>
    </w:p>
    <w:p w14:paraId="16B66AF1" w14:textId="57E59120"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1158</w:t>
      </w:r>
      <w:r w:rsidRPr="009837E0">
        <w:rPr>
          <w:rStyle w:val="HideTWBExt"/>
          <w:noProof w:val="0"/>
        </w:rPr>
        <w:t>&lt;/NumAm&gt;</w:t>
      </w:r>
    </w:p>
    <w:p w14:paraId="6F315C2A"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53A9B570" w14:textId="77777777" w:rsidR="00D07D2A" w:rsidRPr="009837E0" w:rsidRDefault="00D07D2A" w:rsidP="00D07D2A">
      <w:pPr>
        <w:pStyle w:val="NormalBold"/>
      </w:pPr>
      <w:r w:rsidRPr="009837E0">
        <w:rPr>
          <w:rStyle w:val="HideTWBExt"/>
          <w:noProof w:val="0"/>
        </w:rPr>
        <w:t>&lt;/RepeatBlock-By&gt;</w:t>
      </w:r>
    </w:p>
    <w:p w14:paraId="30A25F0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0248B79" w14:textId="77777777" w:rsidR="00D07D2A" w:rsidRPr="009837E0" w:rsidRDefault="00D07D2A" w:rsidP="00D07D2A">
      <w:pPr>
        <w:pStyle w:val="NormalBold"/>
      </w:pPr>
      <w:r w:rsidRPr="009837E0">
        <w:rPr>
          <w:rStyle w:val="HideTWBExt"/>
          <w:noProof w:val="0"/>
        </w:rPr>
        <w:t>&lt;Article&gt;</w:t>
      </w:r>
      <w:r w:rsidRPr="009837E0">
        <w:t>Artykuł 7 – ustęp 2</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D7CD912" w14:textId="77777777" w:rsidTr="0045320F">
        <w:trPr>
          <w:trHeight w:hRule="exact" w:val="240"/>
          <w:jc w:val="center"/>
        </w:trPr>
        <w:tc>
          <w:tcPr>
            <w:tcW w:w="9752" w:type="dxa"/>
            <w:gridSpan w:val="2"/>
          </w:tcPr>
          <w:p w14:paraId="75078B6D" w14:textId="77777777" w:rsidR="00D07D2A" w:rsidRPr="009837E0" w:rsidRDefault="00D07D2A" w:rsidP="0045320F"/>
        </w:tc>
      </w:tr>
      <w:tr w:rsidR="00D07D2A" w:rsidRPr="009837E0" w14:paraId="4CD26750" w14:textId="77777777" w:rsidTr="0045320F">
        <w:trPr>
          <w:trHeight w:val="240"/>
          <w:jc w:val="center"/>
        </w:trPr>
        <w:tc>
          <w:tcPr>
            <w:tcW w:w="4876" w:type="dxa"/>
          </w:tcPr>
          <w:p w14:paraId="79A066C5" w14:textId="77777777" w:rsidR="00D07D2A" w:rsidRPr="009837E0" w:rsidRDefault="00D07D2A" w:rsidP="0045320F">
            <w:pPr>
              <w:pStyle w:val="AmColumnHeading"/>
            </w:pPr>
            <w:r w:rsidRPr="009837E0">
              <w:t>Tekst proponowany przez Komisję</w:t>
            </w:r>
          </w:p>
        </w:tc>
        <w:tc>
          <w:tcPr>
            <w:tcW w:w="4876" w:type="dxa"/>
          </w:tcPr>
          <w:p w14:paraId="19938E9A" w14:textId="77777777" w:rsidR="00D07D2A" w:rsidRPr="009837E0" w:rsidRDefault="00D07D2A" w:rsidP="0045320F">
            <w:pPr>
              <w:pStyle w:val="AmColumnHeading"/>
            </w:pPr>
            <w:r w:rsidRPr="009837E0">
              <w:t>Poprawka</w:t>
            </w:r>
          </w:p>
        </w:tc>
      </w:tr>
      <w:tr w:rsidR="00D07D2A" w:rsidRPr="009837E0" w14:paraId="72A2C979" w14:textId="77777777" w:rsidTr="0045320F">
        <w:trPr>
          <w:jc w:val="center"/>
        </w:trPr>
        <w:tc>
          <w:tcPr>
            <w:tcW w:w="4876" w:type="dxa"/>
          </w:tcPr>
          <w:p w14:paraId="3ED238D6" w14:textId="77777777" w:rsidR="00D07D2A" w:rsidRPr="009837E0" w:rsidRDefault="00D07D2A" w:rsidP="0045320F">
            <w:pPr>
              <w:pStyle w:val="Normal6a"/>
            </w:pPr>
            <w:r w:rsidRPr="009837E0">
              <w:t>2.</w:t>
            </w:r>
            <w:r w:rsidRPr="009837E0">
              <w:tab/>
            </w:r>
            <w:r w:rsidRPr="009837E0">
              <w:rPr>
                <w:b/>
                <w:bCs/>
                <w:i/>
                <w:iCs/>
              </w:rPr>
              <w:t>Jeżeli</w:t>
            </w:r>
            <w:r w:rsidRPr="009837E0">
              <w:t xml:space="preserve"> Komisja </w:t>
            </w:r>
            <w:r w:rsidRPr="009837E0">
              <w:rPr>
                <w:b/>
                <w:bCs/>
                <w:i/>
                <w:iCs/>
              </w:rPr>
              <w:t>uzna to za stosowne, określa również w swoim sprawozdaniu środki mające promować współpracę wśród</w:t>
            </w:r>
            <w:r w:rsidRPr="009837E0">
              <w:t xml:space="preserve"> państw członkowskich w celu ułatwienia powrotów nielegalnie przebywających obywateli państw trzecich.</w:t>
            </w:r>
          </w:p>
        </w:tc>
        <w:tc>
          <w:tcPr>
            <w:tcW w:w="4876" w:type="dxa"/>
          </w:tcPr>
          <w:p w14:paraId="21DB3C3E" w14:textId="77777777" w:rsidR="00D07D2A" w:rsidRPr="009837E0" w:rsidRDefault="00D07D2A" w:rsidP="0045320F">
            <w:pPr>
              <w:pStyle w:val="Normal6a"/>
            </w:pPr>
            <w:r w:rsidRPr="009837E0">
              <w:rPr>
                <w:color w:val="000005"/>
              </w:rPr>
              <w:t>2.</w:t>
            </w:r>
            <w:r w:rsidRPr="009837E0">
              <w:rPr>
                <w:color w:val="000005"/>
              </w:rPr>
              <w:tab/>
              <w:t xml:space="preserve">Komisja, </w:t>
            </w:r>
            <w:r w:rsidRPr="009837E0">
              <w:rPr>
                <w:b/>
                <w:bCs/>
                <w:i/>
                <w:iCs/>
                <w:color w:val="000005"/>
              </w:rPr>
              <w:t>Rada i państwa członkowskie podejmują, w ramach swoich kompetencji, działania promujące wspólne cele i współpracę z państwami trzecimi w celu eliminowania przyczyn i czynników powodujących nielegalną migrację i przymusowe wysiedlenia oraz w celu ustanowienia systemu zapewniającego dostęp do procedur ochrony międzynarodowej z ośrodków rozpatrywania wniosków w państwach trzecich, jak również</w:t>
            </w:r>
            <w:r w:rsidRPr="009837E0">
              <w:rPr>
                <w:color w:val="000005"/>
              </w:rPr>
              <w:t xml:space="preserve"> w celu ułatwienia powrotów obywateli państw trzecich przebywających nielegalnie.</w:t>
            </w:r>
          </w:p>
        </w:tc>
      </w:tr>
    </w:tbl>
    <w:p w14:paraId="6A181493"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8DA41B7" w14:textId="77777777" w:rsidR="00D07D2A" w:rsidRPr="0045320F" w:rsidRDefault="00D07D2A" w:rsidP="00D07D2A">
      <w:pPr>
        <w:rPr>
          <w:lang w:val="en-GB"/>
        </w:rPr>
      </w:pPr>
      <w:r w:rsidRPr="0045320F">
        <w:rPr>
          <w:rStyle w:val="HideTWBExt"/>
          <w:noProof w:val="0"/>
          <w:lang w:val="en-GB"/>
        </w:rPr>
        <w:t>&lt;/Amend&gt;</w:t>
      </w:r>
    </w:p>
    <w:p w14:paraId="38C07359" w14:textId="3CC7771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1159</w:t>
      </w:r>
      <w:r w:rsidRPr="0045320F">
        <w:rPr>
          <w:rStyle w:val="HideTWBExt"/>
          <w:noProof w:val="0"/>
          <w:lang w:val="en-GB"/>
        </w:rPr>
        <w:t>&lt;/NumAm&gt;</w:t>
      </w:r>
    </w:p>
    <w:p w14:paraId="4A15EAC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45DDD9FF" w14:textId="77777777" w:rsidR="00D07D2A" w:rsidRPr="009837E0" w:rsidRDefault="00D07D2A" w:rsidP="00D07D2A">
      <w:pPr>
        <w:pStyle w:val="NormalBold"/>
      </w:pPr>
      <w:r w:rsidRPr="009837E0">
        <w:rPr>
          <w:rStyle w:val="HideTWBExt"/>
          <w:noProof w:val="0"/>
        </w:rPr>
        <w:t>&lt;/RepeatBlock-By&gt;</w:t>
      </w:r>
    </w:p>
    <w:p w14:paraId="6B00DA7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AC9BE01" w14:textId="77777777" w:rsidR="00D07D2A" w:rsidRPr="009837E0" w:rsidRDefault="00D07D2A" w:rsidP="00D07D2A">
      <w:pPr>
        <w:pStyle w:val="NormalBold"/>
      </w:pPr>
      <w:r w:rsidRPr="009837E0">
        <w:rPr>
          <w:rStyle w:val="HideTWBExt"/>
          <w:noProof w:val="0"/>
        </w:rPr>
        <w:t>&lt;Article&gt;</w:t>
      </w:r>
      <w:r w:rsidRPr="009837E0">
        <w:t>Artykuł 7 – ustęp 2</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737D90D" w14:textId="77777777" w:rsidTr="0045320F">
        <w:trPr>
          <w:trHeight w:hRule="exact" w:val="240"/>
          <w:jc w:val="center"/>
        </w:trPr>
        <w:tc>
          <w:tcPr>
            <w:tcW w:w="9752" w:type="dxa"/>
            <w:gridSpan w:val="2"/>
          </w:tcPr>
          <w:p w14:paraId="488AFDCF" w14:textId="77777777" w:rsidR="00D07D2A" w:rsidRPr="009837E0" w:rsidRDefault="00D07D2A" w:rsidP="0045320F"/>
        </w:tc>
      </w:tr>
      <w:tr w:rsidR="00D07D2A" w:rsidRPr="009837E0" w14:paraId="237511D3" w14:textId="77777777" w:rsidTr="0045320F">
        <w:trPr>
          <w:trHeight w:val="240"/>
          <w:jc w:val="center"/>
        </w:trPr>
        <w:tc>
          <w:tcPr>
            <w:tcW w:w="4876" w:type="dxa"/>
          </w:tcPr>
          <w:p w14:paraId="548E7BF2" w14:textId="77777777" w:rsidR="00D07D2A" w:rsidRPr="009837E0" w:rsidRDefault="00D07D2A" w:rsidP="0045320F">
            <w:pPr>
              <w:pStyle w:val="AmColumnHeading"/>
            </w:pPr>
            <w:r w:rsidRPr="009837E0">
              <w:t>Tekst proponowany przez Komisję</w:t>
            </w:r>
          </w:p>
        </w:tc>
        <w:tc>
          <w:tcPr>
            <w:tcW w:w="4876" w:type="dxa"/>
          </w:tcPr>
          <w:p w14:paraId="7935E3E7" w14:textId="77777777" w:rsidR="00D07D2A" w:rsidRPr="009837E0" w:rsidRDefault="00D07D2A" w:rsidP="0045320F">
            <w:pPr>
              <w:pStyle w:val="AmColumnHeading"/>
            </w:pPr>
            <w:r w:rsidRPr="009837E0">
              <w:t>Poprawka</w:t>
            </w:r>
          </w:p>
        </w:tc>
      </w:tr>
      <w:tr w:rsidR="00D07D2A" w:rsidRPr="009837E0" w14:paraId="39AC7E2D" w14:textId="77777777" w:rsidTr="0045320F">
        <w:trPr>
          <w:jc w:val="center"/>
        </w:trPr>
        <w:tc>
          <w:tcPr>
            <w:tcW w:w="4876" w:type="dxa"/>
          </w:tcPr>
          <w:p w14:paraId="5D399DB3" w14:textId="77777777" w:rsidR="00D07D2A" w:rsidRPr="009837E0" w:rsidRDefault="00D07D2A" w:rsidP="0045320F">
            <w:pPr>
              <w:pStyle w:val="Normal6a"/>
            </w:pPr>
            <w:r w:rsidRPr="009837E0">
              <w:t>2.</w:t>
            </w:r>
            <w:r w:rsidRPr="009837E0">
              <w:tab/>
            </w:r>
            <w:r w:rsidRPr="009837E0">
              <w:rPr>
                <w:b/>
                <w:bCs/>
                <w:i/>
                <w:iCs/>
              </w:rPr>
              <w:t>Jeżeli</w:t>
            </w:r>
            <w:r w:rsidRPr="009837E0">
              <w:t xml:space="preserve"> Komisja </w:t>
            </w:r>
            <w:r w:rsidRPr="009837E0">
              <w:rPr>
                <w:b/>
                <w:bCs/>
                <w:i/>
                <w:iCs/>
              </w:rPr>
              <w:t>uzna to za stosowne, określa również w swoim sprawozdaniu środki mające promować współpracę wśród</w:t>
            </w:r>
            <w:r w:rsidRPr="009837E0">
              <w:t xml:space="preserve"> państw członkowskich </w:t>
            </w:r>
            <w:r w:rsidRPr="009837E0">
              <w:rPr>
                <w:b/>
                <w:bCs/>
                <w:i/>
                <w:iCs/>
              </w:rPr>
              <w:t>w celu ułatwienia</w:t>
            </w:r>
            <w:r w:rsidRPr="009837E0">
              <w:t xml:space="preserve"> powrotów </w:t>
            </w:r>
            <w:r w:rsidRPr="009837E0">
              <w:rPr>
                <w:b/>
                <w:bCs/>
                <w:i/>
                <w:iCs/>
              </w:rPr>
              <w:t>nielegalnie przebywających obywateli państw trzecich</w:t>
            </w:r>
            <w:r w:rsidRPr="009837E0">
              <w:t>.</w:t>
            </w:r>
          </w:p>
        </w:tc>
        <w:tc>
          <w:tcPr>
            <w:tcW w:w="4876" w:type="dxa"/>
          </w:tcPr>
          <w:p w14:paraId="0663B1E6" w14:textId="77777777" w:rsidR="00D07D2A" w:rsidRPr="009837E0" w:rsidRDefault="00D07D2A" w:rsidP="0045320F">
            <w:pPr>
              <w:pStyle w:val="Normal6a"/>
            </w:pPr>
            <w:r w:rsidRPr="009837E0">
              <w:rPr>
                <w:color w:val="000005"/>
              </w:rPr>
              <w:t>2.</w:t>
            </w:r>
            <w:r w:rsidRPr="009837E0">
              <w:rPr>
                <w:color w:val="000005"/>
              </w:rPr>
              <w:tab/>
              <w:t xml:space="preserve">Komisja </w:t>
            </w:r>
            <w:r w:rsidRPr="009837E0">
              <w:rPr>
                <w:b/>
                <w:bCs/>
                <w:i/>
                <w:iCs/>
                <w:color w:val="000005"/>
              </w:rPr>
              <w:t>i państwa członkowskie zapewniają włączenie strategii ograniczania migracji do wszystkich odpowiednich dziedzin polityki Unii, w tym do stosowania polityki wizowej, a także uzależnienia pomocy rozwojowej od spełnienia określonych warunków w celu promowania readmisji, tworzenia ośrodków recepcyjnych w celu rozpatrywania i ułatwiania realizacji pozytywnie rozpatrzonych wniosków o ochronę międzynarodową oraz współpracy w zakresie</w:t>
            </w:r>
            <w:r w:rsidRPr="009837E0">
              <w:rPr>
                <w:color w:val="000005"/>
              </w:rPr>
              <w:t xml:space="preserve"> powrotów.</w:t>
            </w:r>
          </w:p>
        </w:tc>
      </w:tr>
    </w:tbl>
    <w:p w14:paraId="297151FA"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7B629E30" w14:textId="77777777" w:rsidR="00D07D2A" w:rsidRPr="0045320F" w:rsidRDefault="00D07D2A" w:rsidP="00D07D2A">
      <w:pPr>
        <w:rPr>
          <w:lang w:val="en-GB"/>
        </w:rPr>
      </w:pPr>
      <w:r w:rsidRPr="0045320F">
        <w:rPr>
          <w:rStyle w:val="HideTWBExt"/>
          <w:noProof w:val="0"/>
          <w:lang w:val="en-GB"/>
        </w:rPr>
        <w:t>&lt;/Amend&gt;</w:t>
      </w:r>
    </w:p>
    <w:p w14:paraId="27A38CC8" w14:textId="3D52C631"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1160</w:t>
      </w:r>
      <w:r w:rsidRPr="0045320F">
        <w:rPr>
          <w:rStyle w:val="HideTWBExt"/>
          <w:noProof w:val="0"/>
          <w:lang w:val="en-GB"/>
        </w:rPr>
        <w:t>&lt;/NumAm&gt;</w:t>
      </w:r>
    </w:p>
    <w:p w14:paraId="485C9C23"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23DECF7F" w14:textId="77777777" w:rsidR="00D07D2A" w:rsidRPr="009837E0" w:rsidRDefault="00D07D2A" w:rsidP="00D07D2A">
      <w:pPr>
        <w:pStyle w:val="NormalBold"/>
      </w:pPr>
      <w:r w:rsidRPr="009837E0">
        <w:rPr>
          <w:rStyle w:val="HideTWBExt"/>
          <w:noProof w:val="0"/>
        </w:rPr>
        <w:t>&lt;/RepeatBlock-By&gt;</w:t>
      </w:r>
    </w:p>
    <w:p w14:paraId="35CAFA61"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6F41A67" w14:textId="77777777" w:rsidR="00D07D2A" w:rsidRPr="009837E0" w:rsidRDefault="00D07D2A" w:rsidP="00D07D2A">
      <w:pPr>
        <w:pStyle w:val="NormalBold"/>
      </w:pPr>
      <w:r w:rsidRPr="009837E0">
        <w:rPr>
          <w:rStyle w:val="HideTWBExt"/>
          <w:noProof w:val="0"/>
        </w:rPr>
        <w:t>&lt;Article&gt;</w:t>
      </w:r>
      <w:r w:rsidRPr="009837E0">
        <w:t>Artykuł 7 – ustęp 2</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AC2BC7F" w14:textId="77777777" w:rsidTr="0045320F">
        <w:trPr>
          <w:trHeight w:hRule="exact" w:val="240"/>
          <w:jc w:val="center"/>
        </w:trPr>
        <w:tc>
          <w:tcPr>
            <w:tcW w:w="9752" w:type="dxa"/>
            <w:gridSpan w:val="2"/>
          </w:tcPr>
          <w:p w14:paraId="1DA5BFFB" w14:textId="77777777" w:rsidR="00D07D2A" w:rsidRPr="009837E0" w:rsidRDefault="00D07D2A" w:rsidP="0045320F"/>
        </w:tc>
      </w:tr>
      <w:tr w:rsidR="00D07D2A" w:rsidRPr="009837E0" w14:paraId="5DCEBDD3" w14:textId="77777777" w:rsidTr="0045320F">
        <w:trPr>
          <w:trHeight w:val="240"/>
          <w:jc w:val="center"/>
        </w:trPr>
        <w:tc>
          <w:tcPr>
            <w:tcW w:w="4876" w:type="dxa"/>
          </w:tcPr>
          <w:p w14:paraId="1BC65CCF" w14:textId="77777777" w:rsidR="00D07D2A" w:rsidRPr="009837E0" w:rsidRDefault="00D07D2A" w:rsidP="0045320F">
            <w:pPr>
              <w:pStyle w:val="AmColumnHeading"/>
            </w:pPr>
            <w:r w:rsidRPr="009837E0">
              <w:t>Tekst proponowany przez Komisję</w:t>
            </w:r>
          </w:p>
        </w:tc>
        <w:tc>
          <w:tcPr>
            <w:tcW w:w="4876" w:type="dxa"/>
          </w:tcPr>
          <w:p w14:paraId="23E330AA" w14:textId="77777777" w:rsidR="00D07D2A" w:rsidRPr="009837E0" w:rsidRDefault="00D07D2A" w:rsidP="0045320F">
            <w:pPr>
              <w:pStyle w:val="AmColumnHeading"/>
            </w:pPr>
            <w:r w:rsidRPr="009837E0">
              <w:t>Poprawka</w:t>
            </w:r>
          </w:p>
        </w:tc>
      </w:tr>
      <w:tr w:rsidR="00D07D2A" w:rsidRPr="009837E0" w14:paraId="192D75FA" w14:textId="77777777" w:rsidTr="0045320F">
        <w:trPr>
          <w:jc w:val="center"/>
        </w:trPr>
        <w:tc>
          <w:tcPr>
            <w:tcW w:w="4876" w:type="dxa"/>
          </w:tcPr>
          <w:p w14:paraId="5F554036" w14:textId="77777777" w:rsidR="00D07D2A" w:rsidRPr="009837E0" w:rsidRDefault="00D07D2A" w:rsidP="0045320F">
            <w:pPr>
              <w:pStyle w:val="Normal6a"/>
            </w:pPr>
            <w:r w:rsidRPr="009837E0">
              <w:t>2.</w:t>
            </w:r>
            <w:r w:rsidRPr="009837E0">
              <w:tab/>
              <w:t>Jeżeli Komisja uzna to za stosowne, określa również w swoim sprawozdaniu środki mające promować współpracę wśród państw członkowskich w celu ułatwienia powrotów nielegalnie przebywających obywateli państw trzecich.</w:t>
            </w:r>
          </w:p>
        </w:tc>
        <w:tc>
          <w:tcPr>
            <w:tcW w:w="4876" w:type="dxa"/>
          </w:tcPr>
          <w:p w14:paraId="648D3B6B" w14:textId="77777777" w:rsidR="00D07D2A" w:rsidRPr="009837E0" w:rsidRDefault="00D07D2A" w:rsidP="0045320F">
            <w:pPr>
              <w:pStyle w:val="Normal6a"/>
            </w:pPr>
            <w:r w:rsidRPr="009837E0">
              <w:rPr>
                <w:color w:val="000005"/>
              </w:rPr>
              <w:t>2.</w:t>
            </w:r>
            <w:r w:rsidRPr="009837E0">
              <w:rPr>
                <w:color w:val="000005"/>
              </w:rPr>
              <w:tab/>
              <w:t>Jeżeli Komisja uzna to za stosowne, określa również w swoim sprawozdaniu środki mające promować współpracę wśród państw członkowskich w celu ułatwienia powrotów nielegalnie przebywających obywateli państw trzecich</w:t>
            </w:r>
            <w:r w:rsidRPr="009837E0">
              <w:rPr>
                <w:b/>
                <w:bCs/>
                <w:i/>
                <w:iCs/>
                <w:color w:val="000005"/>
              </w:rPr>
              <w:t>,</w:t>
            </w:r>
            <w:r w:rsidRPr="009837E0">
              <w:rPr>
                <w:color w:val="000005"/>
              </w:rPr>
              <w:t xml:space="preserve"> </w:t>
            </w:r>
            <w:r w:rsidRPr="009837E0">
              <w:rPr>
                <w:b/>
                <w:bCs/>
                <w:i/>
                <w:iCs/>
                <w:color w:val="000005"/>
              </w:rPr>
              <w:t>w tym wstrzymanie pomocy rozwojowej oraz innych form pomocy finansowej i niefinansowej na rzecz państwa trzeciego przez cały okres braku realizacji współpracy</w:t>
            </w:r>
            <w:r w:rsidRPr="009837E0">
              <w:rPr>
                <w:color w:val="000005"/>
              </w:rPr>
              <w:t>.</w:t>
            </w:r>
          </w:p>
        </w:tc>
      </w:tr>
    </w:tbl>
    <w:p w14:paraId="0013C633"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1A745DB" w14:textId="77777777" w:rsidR="00D07D2A" w:rsidRPr="0045320F" w:rsidRDefault="00D07D2A" w:rsidP="00D07D2A">
      <w:pPr>
        <w:rPr>
          <w:lang w:val="en-GB"/>
        </w:rPr>
      </w:pPr>
      <w:r w:rsidRPr="0045320F">
        <w:rPr>
          <w:rStyle w:val="HideTWBExt"/>
          <w:noProof w:val="0"/>
          <w:lang w:val="en-GB"/>
        </w:rPr>
        <w:t>&lt;/Amend&gt;</w:t>
      </w:r>
    </w:p>
    <w:p w14:paraId="7AB8F31F" w14:textId="6D2625A9"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1161</w:t>
      </w:r>
      <w:r w:rsidRPr="0045320F">
        <w:rPr>
          <w:rStyle w:val="HideTWBExt"/>
          <w:noProof w:val="0"/>
          <w:lang w:val="en-GB"/>
        </w:rPr>
        <w:t>&lt;/NumAm&gt;</w:t>
      </w:r>
    </w:p>
    <w:p w14:paraId="2453F3A9"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43B75690" w14:textId="77777777" w:rsidR="00D07D2A" w:rsidRPr="009837E0" w:rsidRDefault="00D07D2A" w:rsidP="00D07D2A">
      <w:pPr>
        <w:pStyle w:val="NormalBold"/>
      </w:pPr>
      <w:r w:rsidRPr="009837E0">
        <w:rPr>
          <w:rStyle w:val="HideTWBExt"/>
          <w:noProof w:val="0"/>
        </w:rPr>
        <w:t>&lt;/RepeatBlock-By&gt;</w:t>
      </w:r>
    </w:p>
    <w:p w14:paraId="6B80A6AE"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41874F48" w14:textId="77777777" w:rsidR="00D07D2A" w:rsidRPr="009837E0" w:rsidRDefault="00D07D2A" w:rsidP="00D07D2A">
      <w:pPr>
        <w:pStyle w:val="NormalBold"/>
      </w:pPr>
      <w:r w:rsidRPr="009837E0">
        <w:rPr>
          <w:rStyle w:val="HideTWBExt"/>
          <w:noProof w:val="0"/>
        </w:rPr>
        <w:t>&lt;Article&gt;</w:t>
      </w:r>
      <w:r w:rsidRPr="009837E0">
        <w:t>Artykuł 7 – ustęp 2 a (nowy)</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3D94116E" w14:textId="77777777" w:rsidTr="0045320F">
        <w:trPr>
          <w:trHeight w:hRule="exact" w:val="240"/>
          <w:jc w:val="center"/>
        </w:trPr>
        <w:tc>
          <w:tcPr>
            <w:tcW w:w="9752" w:type="dxa"/>
            <w:gridSpan w:val="2"/>
          </w:tcPr>
          <w:p w14:paraId="7EF9508C" w14:textId="77777777" w:rsidR="00D07D2A" w:rsidRPr="009837E0" w:rsidRDefault="00D07D2A" w:rsidP="0045320F"/>
        </w:tc>
      </w:tr>
      <w:tr w:rsidR="00D07D2A" w:rsidRPr="009837E0" w14:paraId="293C944D" w14:textId="77777777" w:rsidTr="0045320F">
        <w:trPr>
          <w:trHeight w:val="240"/>
          <w:jc w:val="center"/>
        </w:trPr>
        <w:tc>
          <w:tcPr>
            <w:tcW w:w="4876" w:type="dxa"/>
          </w:tcPr>
          <w:p w14:paraId="746D8B7D" w14:textId="77777777" w:rsidR="00D07D2A" w:rsidRPr="009837E0" w:rsidRDefault="00D07D2A" w:rsidP="0045320F">
            <w:pPr>
              <w:pStyle w:val="AmColumnHeading"/>
            </w:pPr>
            <w:r w:rsidRPr="009837E0">
              <w:t>Tekst proponowany przez Komisję</w:t>
            </w:r>
          </w:p>
        </w:tc>
        <w:tc>
          <w:tcPr>
            <w:tcW w:w="4876" w:type="dxa"/>
          </w:tcPr>
          <w:p w14:paraId="298D3525" w14:textId="77777777" w:rsidR="00D07D2A" w:rsidRPr="009837E0" w:rsidRDefault="00D07D2A" w:rsidP="0045320F">
            <w:pPr>
              <w:pStyle w:val="AmColumnHeading"/>
            </w:pPr>
            <w:r w:rsidRPr="009837E0">
              <w:t>Poprawka</w:t>
            </w:r>
          </w:p>
        </w:tc>
      </w:tr>
      <w:tr w:rsidR="00D07D2A" w:rsidRPr="009837E0" w14:paraId="5C118A57" w14:textId="77777777" w:rsidTr="0045320F">
        <w:trPr>
          <w:jc w:val="center"/>
        </w:trPr>
        <w:tc>
          <w:tcPr>
            <w:tcW w:w="4876" w:type="dxa"/>
          </w:tcPr>
          <w:p w14:paraId="141208DF" w14:textId="77777777" w:rsidR="00D07D2A" w:rsidRPr="009837E0" w:rsidRDefault="00D07D2A" w:rsidP="0045320F">
            <w:pPr>
              <w:pStyle w:val="Normal6a"/>
            </w:pPr>
          </w:p>
        </w:tc>
        <w:tc>
          <w:tcPr>
            <w:tcW w:w="4876" w:type="dxa"/>
          </w:tcPr>
          <w:p w14:paraId="12EAFDA6" w14:textId="77777777" w:rsidR="00D07D2A" w:rsidRPr="009837E0" w:rsidRDefault="00D07D2A" w:rsidP="0045320F">
            <w:pPr>
              <w:pStyle w:val="Normal6a"/>
            </w:pPr>
            <w:r w:rsidRPr="009837E0">
              <w:rPr>
                <w:b/>
                <w:i/>
                <w:color w:val="000005"/>
              </w:rPr>
              <w:t>2a.</w:t>
            </w:r>
            <w:r w:rsidRPr="009837E0">
              <w:rPr>
                <w:color w:val="000005"/>
              </w:rPr>
              <w:tab/>
            </w:r>
            <w:r w:rsidRPr="009837E0">
              <w:rPr>
                <w:b/>
                <w:i/>
                <w:color w:val="000005"/>
              </w:rPr>
              <w:t>Komisja, Rada i państwa członkowskie, w ramach swoich kompetencji, podejmują działania wspierające współpracę z państwami trzecimi w celu eliminowania przyczyn i czynników powodujących nielegalną migrację i przymusowe wysiedlenia, stosując w pełni zasadę warunkowości pomocy, o której mowa w ust. 1.</w:t>
            </w:r>
          </w:p>
        </w:tc>
      </w:tr>
    </w:tbl>
    <w:p w14:paraId="27F51EEC"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1B00C1F" w14:textId="77777777" w:rsidR="00D07D2A" w:rsidRPr="0045320F" w:rsidRDefault="00D07D2A" w:rsidP="00D07D2A">
      <w:pPr>
        <w:rPr>
          <w:lang w:val="en-GB"/>
        </w:rPr>
      </w:pPr>
      <w:r w:rsidRPr="0045320F">
        <w:rPr>
          <w:rStyle w:val="HideTWBExt"/>
          <w:noProof w:val="0"/>
          <w:lang w:val="en-GB"/>
        </w:rPr>
        <w:t>&lt;/Amend&gt;</w:t>
      </w:r>
    </w:p>
    <w:p w14:paraId="4AB0369D" w14:textId="1EBA3DF0"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1162</w:t>
      </w:r>
      <w:r w:rsidRPr="0045320F">
        <w:rPr>
          <w:rStyle w:val="HideTWBExt"/>
          <w:noProof w:val="0"/>
          <w:lang w:val="en-GB"/>
        </w:rPr>
        <w:t>&lt;/NumAm&gt;</w:t>
      </w:r>
    </w:p>
    <w:p w14:paraId="652C019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64452464" w14:textId="77777777" w:rsidR="00D07D2A" w:rsidRPr="009837E0" w:rsidRDefault="00D07D2A" w:rsidP="00D07D2A">
      <w:pPr>
        <w:pStyle w:val="NormalBold"/>
      </w:pPr>
      <w:r w:rsidRPr="009837E0">
        <w:rPr>
          <w:rStyle w:val="HideTWBExt"/>
          <w:noProof w:val="0"/>
        </w:rPr>
        <w:t>&lt;/RepeatBlock-By&gt;</w:t>
      </w:r>
    </w:p>
    <w:p w14:paraId="4B91EED0"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8837D47" w14:textId="77777777" w:rsidR="00D07D2A" w:rsidRPr="009837E0" w:rsidRDefault="00D07D2A" w:rsidP="00D07D2A">
      <w:pPr>
        <w:pStyle w:val="NormalBold"/>
      </w:pPr>
      <w:r w:rsidRPr="009837E0">
        <w:rPr>
          <w:rStyle w:val="HideTWBExt"/>
          <w:noProof w:val="0"/>
        </w:rPr>
        <w:t>&lt;Article&gt;</w:t>
      </w:r>
      <w:r w:rsidRPr="009837E0">
        <w:t>Artykuł 7 – ustęp 3</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0E4D304" w14:textId="77777777" w:rsidTr="0045320F">
        <w:trPr>
          <w:trHeight w:hRule="exact" w:val="240"/>
          <w:jc w:val="center"/>
        </w:trPr>
        <w:tc>
          <w:tcPr>
            <w:tcW w:w="9752" w:type="dxa"/>
            <w:gridSpan w:val="2"/>
          </w:tcPr>
          <w:p w14:paraId="2769CCDC" w14:textId="77777777" w:rsidR="00D07D2A" w:rsidRPr="009837E0" w:rsidRDefault="00D07D2A" w:rsidP="0045320F"/>
        </w:tc>
      </w:tr>
      <w:tr w:rsidR="00D07D2A" w:rsidRPr="009837E0" w14:paraId="56B36005" w14:textId="77777777" w:rsidTr="0045320F">
        <w:trPr>
          <w:trHeight w:val="240"/>
          <w:jc w:val="center"/>
        </w:trPr>
        <w:tc>
          <w:tcPr>
            <w:tcW w:w="4876" w:type="dxa"/>
          </w:tcPr>
          <w:p w14:paraId="057FF1AF" w14:textId="77777777" w:rsidR="00D07D2A" w:rsidRPr="009837E0" w:rsidRDefault="00D07D2A" w:rsidP="0045320F">
            <w:pPr>
              <w:pStyle w:val="AmColumnHeading"/>
            </w:pPr>
            <w:r w:rsidRPr="009837E0">
              <w:t>Tekst proponowany przez Komisję</w:t>
            </w:r>
          </w:p>
        </w:tc>
        <w:tc>
          <w:tcPr>
            <w:tcW w:w="4876" w:type="dxa"/>
          </w:tcPr>
          <w:p w14:paraId="18678704" w14:textId="77777777" w:rsidR="00D07D2A" w:rsidRPr="009837E0" w:rsidRDefault="00D07D2A" w:rsidP="0045320F">
            <w:pPr>
              <w:pStyle w:val="AmColumnHeading"/>
            </w:pPr>
            <w:r w:rsidRPr="009837E0">
              <w:t>Poprawka</w:t>
            </w:r>
          </w:p>
        </w:tc>
      </w:tr>
      <w:tr w:rsidR="00D07D2A" w:rsidRPr="009837E0" w14:paraId="29BBB926" w14:textId="77777777" w:rsidTr="0045320F">
        <w:trPr>
          <w:jc w:val="center"/>
        </w:trPr>
        <w:tc>
          <w:tcPr>
            <w:tcW w:w="4876" w:type="dxa"/>
          </w:tcPr>
          <w:p w14:paraId="3A77892B" w14:textId="77777777" w:rsidR="00D07D2A" w:rsidRPr="009837E0" w:rsidRDefault="00D07D2A" w:rsidP="0045320F">
            <w:pPr>
              <w:pStyle w:val="Normal6a"/>
            </w:pPr>
            <w:r w:rsidRPr="009837E0">
              <w:rPr>
                <w:b/>
                <w:i/>
              </w:rPr>
              <w:t>3.</w:t>
            </w:r>
            <w:r w:rsidRPr="009837E0">
              <w:tab/>
            </w:r>
            <w:r w:rsidRPr="009837E0">
              <w:rPr>
                <w:b/>
                <w:i/>
              </w:rPr>
              <w:t>Na podstawie sprawozdania, o którym mowa w ust. 1, w ramach swoich właściwych kompetencji Komisja i Rada rozważają odpowiednie działania, uwzględniając ogólne relacje Unii z danym państwem trzecim.</w:t>
            </w:r>
          </w:p>
        </w:tc>
        <w:tc>
          <w:tcPr>
            <w:tcW w:w="4876" w:type="dxa"/>
          </w:tcPr>
          <w:p w14:paraId="16D5F8EF" w14:textId="77777777" w:rsidR="00D07D2A" w:rsidRPr="009837E0" w:rsidRDefault="00D07D2A" w:rsidP="0045320F">
            <w:pPr>
              <w:pStyle w:val="Normal6a"/>
            </w:pPr>
            <w:r w:rsidRPr="009837E0">
              <w:rPr>
                <w:b/>
                <w:i/>
                <w:color w:val="000005"/>
              </w:rPr>
              <w:t>skreśla się</w:t>
            </w:r>
          </w:p>
        </w:tc>
      </w:tr>
    </w:tbl>
    <w:p w14:paraId="21BAB5DB"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2DF5E3D" w14:textId="77777777" w:rsidR="00D07D2A" w:rsidRPr="009837E0" w:rsidRDefault="00D07D2A" w:rsidP="00D07D2A">
      <w:r w:rsidRPr="009837E0">
        <w:rPr>
          <w:rStyle w:val="HideTWBExt"/>
          <w:noProof w:val="0"/>
        </w:rPr>
        <w:t>&lt;/Amend&gt;</w:t>
      </w:r>
    </w:p>
    <w:p w14:paraId="1634B5DB" w14:textId="573633B9"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1163</w:t>
      </w:r>
      <w:r w:rsidRPr="009837E0">
        <w:rPr>
          <w:rStyle w:val="HideTWBExt"/>
          <w:noProof w:val="0"/>
        </w:rPr>
        <w:t>&lt;/NumAm&gt;</w:t>
      </w:r>
    </w:p>
    <w:p w14:paraId="7F314462"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 Procaccini</w:t>
      </w:r>
      <w:r w:rsidRPr="0045320F">
        <w:rPr>
          <w:rStyle w:val="HideTWBExt"/>
          <w:noProof w:val="0"/>
          <w:lang w:val="en-GB"/>
        </w:rPr>
        <w:t>&lt;/Members&gt;</w:t>
      </w:r>
    </w:p>
    <w:p w14:paraId="20195BCA" w14:textId="77777777" w:rsidR="00D07D2A" w:rsidRPr="009837E0" w:rsidRDefault="00D07D2A" w:rsidP="00D07D2A">
      <w:pPr>
        <w:pStyle w:val="NormalBold"/>
      </w:pPr>
      <w:r w:rsidRPr="009837E0">
        <w:rPr>
          <w:rStyle w:val="HideTWBExt"/>
          <w:noProof w:val="0"/>
        </w:rPr>
        <w:t>&lt;/RepeatBlock-By&gt;</w:t>
      </w:r>
    </w:p>
    <w:p w14:paraId="07E31559"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DB6BD51" w14:textId="77777777" w:rsidR="00D07D2A" w:rsidRPr="009837E0" w:rsidRDefault="00D07D2A" w:rsidP="00D07D2A">
      <w:pPr>
        <w:pStyle w:val="NormalBold"/>
      </w:pPr>
      <w:r w:rsidRPr="009837E0">
        <w:rPr>
          <w:rStyle w:val="HideTWBExt"/>
          <w:noProof w:val="0"/>
        </w:rPr>
        <w:t>&lt;Article&gt;</w:t>
      </w:r>
      <w:r w:rsidRPr="009837E0">
        <w:t>Artykuł 7 – ustęp 3</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7BCA764" w14:textId="77777777" w:rsidTr="0045320F">
        <w:trPr>
          <w:trHeight w:hRule="exact" w:val="240"/>
          <w:jc w:val="center"/>
        </w:trPr>
        <w:tc>
          <w:tcPr>
            <w:tcW w:w="9752" w:type="dxa"/>
            <w:gridSpan w:val="2"/>
          </w:tcPr>
          <w:p w14:paraId="568998ED" w14:textId="77777777" w:rsidR="00D07D2A" w:rsidRPr="009837E0" w:rsidRDefault="00D07D2A" w:rsidP="0045320F"/>
        </w:tc>
      </w:tr>
      <w:tr w:rsidR="00D07D2A" w:rsidRPr="009837E0" w14:paraId="57478867" w14:textId="77777777" w:rsidTr="0045320F">
        <w:trPr>
          <w:trHeight w:val="240"/>
          <w:jc w:val="center"/>
        </w:trPr>
        <w:tc>
          <w:tcPr>
            <w:tcW w:w="4876" w:type="dxa"/>
          </w:tcPr>
          <w:p w14:paraId="1B6EABBB" w14:textId="77777777" w:rsidR="00D07D2A" w:rsidRPr="009837E0" w:rsidRDefault="00D07D2A" w:rsidP="0045320F">
            <w:pPr>
              <w:pStyle w:val="AmColumnHeading"/>
            </w:pPr>
            <w:r w:rsidRPr="009837E0">
              <w:t>Tekst proponowany przez Komisję</w:t>
            </w:r>
          </w:p>
        </w:tc>
        <w:tc>
          <w:tcPr>
            <w:tcW w:w="4876" w:type="dxa"/>
          </w:tcPr>
          <w:p w14:paraId="7FBED6E8" w14:textId="77777777" w:rsidR="00D07D2A" w:rsidRPr="009837E0" w:rsidRDefault="00D07D2A" w:rsidP="0045320F">
            <w:pPr>
              <w:pStyle w:val="AmColumnHeading"/>
            </w:pPr>
            <w:r w:rsidRPr="009837E0">
              <w:t>Poprawka</w:t>
            </w:r>
          </w:p>
        </w:tc>
      </w:tr>
      <w:tr w:rsidR="00D07D2A" w:rsidRPr="009837E0" w14:paraId="25D13BF9" w14:textId="77777777" w:rsidTr="0045320F">
        <w:trPr>
          <w:jc w:val="center"/>
        </w:trPr>
        <w:tc>
          <w:tcPr>
            <w:tcW w:w="4876" w:type="dxa"/>
          </w:tcPr>
          <w:p w14:paraId="6E48B6A6" w14:textId="77777777" w:rsidR="00D07D2A" w:rsidRPr="009837E0" w:rsidRDefault="00D07D2A" w:rsidP="0045320F">
            <w:pPr>
              <w:pStyle w:val="Normal6a"/>
            </w:pPr>
            <w:r w:rsidRPr="009837E0">
              <w:rPr>
                <w:b/>
                <w:i/>
              </w:rPr>
              <w:t>3.</w:t>
            </w:r>
            <w:r w:rsidRPr="009837E0">
              <w:tab/>
            </w:r>
            <w:r w:rsidRPr="009837E0">
              <w:rPr>
                <w:b/>
                <w:i/>
              </w:rPr>
              <w:t>Na podstawie sprawozdania, o którym mowa w ust. 1, w ramach swoich właściwych kompetencji Komisja i Rada rozważają odpowiednie działania, uwzględniając ogólne relacje Unii z danym państwem trzecim.</w:t>
            </w:r>
          </w:p>
        </w:tc>
        <w:tc>
          <w:tcPr>
            <w:tcW w:w="4876" w:type="dxa"/>
          </w:tcPr>
          <w:p w14:paraId="7693F955" w14:textId="77777777" w:rsidR="00D07D2A" w:rsidRPr="009837E0" w:rsidRDefault="00D07D2A" w:rsidP="0045320F">
            <w:pPr>
              <w:pStyle w:val="Normal6a"/>
            </w:pPr>
            <w:r w:rsidRPr="009837E0">
              <w:rPr>
                <w:b/>
                <w:i/>
                <w:color w:val="000005"/>
              </w:rPr>
              <w:t>skreśla się</w:t>
            </w:r>
          </w:p>
        </w:tc>
      </w:tr>
    </w:tbl>
    <w:p w14:paraId="66F6904D"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C0AD9CE" w14:textId="77777777" w:rsidR="00D07D2A" w:rsidRPr="009837E0" w:rsidRDefault="00D07D2A" w:rsidP="00D07D2A">
      <w:r w:rsidRPr="009837E0">
        <w:rPr>
          <w:rStyle w:val="HideTWBExt"/>
          <w:noProof w:val="0"/>
        </w:rPr>
        <w:t>&lt;/Amend&gt;</w:t>
      </w:r>
    </w:p>
    <w:p w14:paraId="660EF69C" w14:textId="092F0BE5"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1164</w:t>
      </w:r>
      <w:r w:rsidRPr="009837E0">
        <w:rPr>
          <w:rStyle w:val="HideTWBExt"/>
          <w:noProof w:val="0"/>
        </w:rPr>
        <w:t>&lt;/NumAm&gt;</w:t>
      </w:r>
    </w:p>
    <w:p w14:paraId="6717ACBD"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Annalisa Tardino</w:t>
      </w:r>
      <w:r w:rsidRPr="0045320F">
        <w:rPr>
          <w:rStyle w:val="HideTWBExt"/>
          <w:noProof w:val="0"/>
          <w:lang w:val="en-GB"/>
        </w:rPr>
        <w:t>&lt;/Members&gt;</w:t>
      </w:r>
    </w:p>
    <w:p w14:paraId="124AC859" w14:textId="77777777" w:rsidR="00D07D2A" w:rsidRPr="009837E0" w:rsidRDefault="00D07D2A" w:rsidP="00D07D2A">
      <w:pPr>
        <w:pStyle w:val="NormalBold"/>
      </w:pPr>
      <w:r w:rsidRPr="009837E0">
        <w:rPr>
          <w:rStyle w:val="HideTWBExt"/>
          <w:noProof w:val="0"/>
        </w:rPr>
        <w:t>&lt;/RepeatBlock-By&gt;</w:t>
      </w:r>
    </w:p>
    <w:p w14:paraId="59F4B135"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B3F24E9" w14:textId="77777777" w:rsidR="00D07D2A" w:rsidRPr="009837E0" w:rsidRDefault="00D07D2A" w:rsidP="00D07D2A">
      <w:pPr>
        <w:pStyle w:val="NormalBold"/>
      </w:pPr>
      <w:r w:rsidRPr="009837E0">
        <w:rPr>
          <w:rStyle w:val="HideTWBExt"/>
          <w:noProof w:val="0"/>
        </w:rPr>
        <w:t>&lt;Article&gt;</w:t>
      </w:r>
      <w:r w:rsidRPr="009837E0">
        <w:t>Artykuł 7 – ustęp 3</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6A18EB05" w14:textId="77777777" w:rsidTr="0045320F">
        <w:trPr>
          <w:trHeight w:hRule="exact" w:val="240"/>
          <w:jc w:val="center"/>
        </w:trPr>
        <w:tc>
          <w:tcPr>
            <w:tcW w:w="9752" w:type="dxa"/>
            <w:gridSpan w:val="2"/>
          </w:tcPr>
          <w:p w14:paraId="6077AC46" w14:textId="77777777" w:rsidR="00D07D2A" w:rsidRPr="009837E0" w:rsidRDefault="00D07D2A" w:rsidP="0045320F"/>
        </w:tc>
      </w:tr>
      <w:tr w:rsidR="00D07D2A" w:rsidRPr="009837E0" w14:paraId="4115943A" w14:textId="77777777" w:rsidTr="0045320F">
        <w:trPr>
          <w:trHeight w:val="240"/>
          <w:jc w:val="center"/>
        </w:trPr>
        <w:tc>
          <w:tcPr>
            <w:tcW w:w="4876" w:type="dxa"/>
          </w:tcPr>
          <w:p w14:paraId="58FD06BE" w14:textId="77777777" w:rsidR="00D07D2A" w:rsidRPr="009837E0" w:rsidRDefault="00D07D2A" w:rsidP="0045320F">
            <w:pPr>
              <w:pStyle w:val="AmColumnHeading"/>
            </w:pPr>
            <w:r w:rsidRPr="009837E0">
              <w:t>Tekst proponowany przez Komisję</w:t>
            </w:r>
          </w:p>
        </w:tc>
        <w:tc>
          <w:tcPr>
            <w:tcW w:w="4876" w:type="dxa"/>
          </w:tcPr>
          <w:p w14:paraId="7DF87E63" w14:textId="77777777" w:rsidR="00D07D2A" w:rsidRPr="009837E0" w:rsidRDefault="00D07D2A" w:rsidP="0045320F">
            <w:pPr>
              <w:pStyle w:val="AmColumnHeading"/>
            </w:pPr>
            <w:r w:rsidRPr="009837E0">
              <w:t>Poprawka</w:t>
            </w:r>
          </w:p>
        </w:tc>
      </w:tr>
      <w:tr w:rsidR="00D07D2A" w:rsidRPr="009837E0" w14:paraId="49B914D6" w14:textId="77777777" w:rsidTr="0045320F">
        <w:trPr>
          <w:jc w:val="center"/>
        </w:trPr>
        <w:tc>
          <w:tcPr>
            <w:tcW w:w="4876" w:type="dxa"/>
          </w:tcPr>
          <w:p w14:paraId="73E43D13" w14:textId="77777777" w:rsidR="00D07D2A" w:rsidRPr="009837E0" w:rsidRDefault="00D07D2A" w:rsidP="0045320F">
            <w:pPr>
              <w:pStyle w:val="Normal6a"/>
            </w:pPr>
            <w:r w:rsidRPr="009837E0">
              <w:rPr>
                <w:b/>
                <w:i/>
              </w:rPr>
              <w:t>3.</w:t>
            </w:r>
            <w:r w:rsidRPr="009837E0">
              <w:tab/>
            </w:r>
            <w:r w:rsidRPr="009837E0">
              <w:rPr>
                <w:b/>
                <w:i/>
              </w:rPr>
              <w:t>Na podstawie sprawozdania, o którym mowa w ust. 1, w ramach swoich właściwych kompetencji Komisja i Rada rozważają odpowiednie działania, uwzględniając ogólne relacje Unii z danym państwem trzecim.</w:t>
            </w:r>
          </w:p>
        </w:tc>
        <w:tc>
          <w:tcPr>
            <w:tcW w:w="4876" w:type="dxa"/>
          </w:tcPr>
          <w:p w14:paraId="1607F119" w14:textId="77777777" w:rsidR="00D07D2A" w:rsidRPr="009837E0" w:rsidRDefault="00D07D2A" w:rsidP="0045320F">
            <w:pPr>
              <w:pStyle w:val="Normal6a"/>
            </w:pPr>
            <w:r w:rsidRPr="009837E0">
              <w:rPr>
                <w:b/>
                <w:i/>
                <w:color w:val="000005"/>
              </w:rPr>
              <w:t>skreśla się</w:t>
            </w:r>
          </w:p>
        </w:tc>
      </w:tr>
    </w:tbl>
    <w:p w14:paraId="5C613DE4"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1990401A" w14:textId="77777777" w:rsidR="00D07D2A" w:rsidRPr="009837E0" w:rsidRDefault="00D07D2A" w:rsidP="00D07D2A">
      <w:r w:rsidRPr="009837E0">
        <w:rPr>
          <w:rStyle w:val="HideTWBExt"/>
          <w:noProof w:val="0"/>
        </w:rPr>
        <w:t>&lt;/Amend&gt;</w:t>
      </w:r>
    </w:p>
    <w:p w14:paraId="37B5EE15" w14:textId="1F0C2453"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1165</w:t>
      </w:r>
      <w:r w:rsidRPr="009837E0">
        <w:rPr>
          <w:rStyle w:val="HideTWBExt"/>
          <w:noProof w:val="0"/>
        </w:rPr>
        <w:t>&lt;/NumAm&gt;</w:t>
      </w:r>
    </w:p>
    <w:p w14:paraId="597B61C3"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Maria Walsh, Deirdre Clune, Seán Kelly, Frances Fitzgerald, Colm Markey</w:t>
      </w:r>
      <w:r w:rsidRPr="0045320F">
        <w:rPr>
          <w:rStyle w:val="HideTWBExt"/>
          <w:noProof w:val="0"/>
          <w:lang w:val="en-GB"/>
        </w:rPr>
        <w:t>&lt;/Members&gt;</w:t>
      </w:r>
    </w:p>
    <w:p w14:paraId="6D625047" w14:textId="77777777" w:rsidR="00D07D2A" w:rsidRPr="009837E0" w:rsidRDefault="00D07D2A" w:rsidP="00D07D2A">
      <w:pPr>
        <w:pStyle w:val="NormalBold"/>
      </w:pPr>
      <w:r w:rsidRPr="009837E0">
        <w:rPr>
          <w:rStyle w:val="HideTWBExt"/>
          <w:noProof w:val="0"/>
        </w:rPr>
        <w:t>&lt;/RepeatBlock-By&gt;</w:t>
      </w:r>
    </w:p>
    <w:p w14:paraId="6FAE96D8"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17DDE1C5" w14:textId="77777777" w:rsidR="00D07D2A" w:rsidRPr="009837E0" w:rsidRDefault="00D07D2A" w:rsidP="00D07D2A">
      <w:pPr>
        <w:pStyle w:val="NormalBold"/>
      </w:pPr>
      <w:r w:rsidRPr="009837E0">
        <w:rPr>
          <w:rStyle w:val="HideTWBExt"/>
          <w:noProof w:val="0"/>
        </w:rPr>
        <w:t>&lt;Article&gt;</w:t>
      </w:r>
      <w:r w:rsidRPr="009837E0">
        <w:t>Artykuł 7 – ustęp 3</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9FCCC5C" w14:textId="77777777" w:rsidTr="0045320F">
        <w:trPr>
          <w:trHeight w:hRule="exact" w:val="240"/>
          <w:jc w:val="center"/>
        </w:trPr>
        <w:tc>
          <w:tcPr>
            <w:tcW w:w="9752" w:type="dxa"/>
            <w:gridSpan w:val="2"/>
          </w:tcPr>
          <w:p w14:paraId="362AFB70" w14:textId="77777777" w:rsidR="00D07D2A" w:rsidRPr="009837E0" w:rsidRDefault="00D07D2A" w:rsidP="0045320F"/>
        </w:tc>
      </w:tr>
      <w:tr w:rsidR="00D07D2A" w:rsidRPr="009837E0" w14:paraId="4E822D3F" w14:textId="77777777" w:rsidTr="0045320F">
        <w:trPr>
          <w:trHeight w:val="240"/>
          <w:jc w:val="center"/>
        </w:trPr>
        <w:tc>
          <w:tcPr>
            <w:tcW w:w="4876" w:type="dxa"/>
          </w:tcPr>
          <w:p w14:paraId="6238A2A3" w14:textId="77777777" w:rsidR="00D07D2A" w:rsidRPr="009837E0" w:rsidRDefault="00D07D2A" w:rsidP="0045320F">
            <w:pPr>
              <w:pStyle w:val="AmColumnHeading"/>
            </w:pPr>
            <w:r w:rsidRPr="009837E0">
              <w:t>Tekst proponowany przez Komisję</w:t>
            </w:r>
          </w:p>
        </w:tc>
        <w:tc>
          <w:tcPr>
            <w:tcW w:w="4876" w:type="dxa"/>
          </w:tcPr>
          <w:p w14:paraId="31C4306A" w14:textId="77777777" w:rsidR="00D07D2A" w:rsidRPr="009837E0" w:rsidRDefault="00D07D2A" w:rsidP="0045320F">
            <w:pPr>
              <w:pStyle w:val="AmColumnHeading"/>
            </w:pPr>
            <w:r w:rsidRPr="009837E0">
              <w:t>Poprawka</w:t>
            </w:r>
          </w:p>
        </w:tc>
      </w:tr>
      <w:tr w:rsidR="00D07D2A" w:rsidRPr="009837E0" w14:paraId="724C63D8" w14:textId="77777777" w:rsidTr="0045320F">
        <w:trPr>
          <w:jc w:val="center"/>
        </w:trPr>
        <w:tc>
          <w:tcPr>
            <w:tcW w:w="4876" w:type="dxa"/>
          </w:tcPr>
          <w:p w14:paraId="730EA273" w14:textId="77777777" w:rsidR="00D07D2A" w:rsidRPr="009837E0" w:rsidRDefault="00D07D2A" w:rsidP="0045320F">
            <w:pPr>
              <w:pStyle w:val="Normal6a"/>
            </w:pPr>
            <w:r w:rsidRPr="009837E0">
              <w:t>3.</w:t>
            </w:r>
            <w:r w:rsidRPr="009837E0">
              <w:tab/>
              <w:t>Na podstawie sprawozdania, o którym mowa w ust. 1, w ramach swoich właściwych kompetencji Komisja i Rada rozważają odpowiednie działania, uwzględniając ogólne relacje Unii z danym państwem trzecim.</w:t>
            </w:r>
          </w:p>
        </w:tc>
        <w:tc>
          <w:tcPr>
            <w:tcW w:w="4876" w:type="dxa"/>
          </w:tcPr>
          <w:p w14:paraId="137B0A72" w14:textId="77777777" w:rsidR="00D07D2A" w:rsidRPr="009837E0" w:rsidRDefault="00D07D2A" w:rsidP="0045320F">
            <w:pPr>
              <w:pStyle w:val="Normal6a"/>
            </w:pPr>
            <w:r w:rsidRPr="009837E0">
              <w:rPr>
                <w:color w:val="000005"/>
              </w:rPr>
              <w:t>3.</w:t>
            </w:r>
            <w:r w:rsidRPr="009837E0">
              <w:rPr>
                <w:color w:val="000005"/>
              </w:rPr>
              <w:tab/>
              <w:t>Na podstawie sprawozdania, o którym mowa w ust. 1, w ramach swoich właściwych kompetencji Komisja i Rada rozważają odpowiednie działania, uwzględniając ogólne relacje Unii z danym państwem trzecim</w:t>
            </w:r>
            <w:r w:rsidRPr="009837E0">
              <w:rPr>
                <w:b/>
                <w:i/>
                <w:color w:val="000005"/>
              </w:rPr>
              <w:t>, w tym poszanowanie celów polityki zewnętrznej określonych w art. 21 TUE oraz ocenę wpływu, jaki te potencjalne działania mogą mieć w dziedzinie migracji, pokoju i bezpieczeństwa, rozwoju i eliminacji ubóstwa</w:t>
            </w:r>
            <w:r w:rsidRPr="009837E0">
              <w:rPr>
                <w:color w:val="000005"/>
              </w:rPr>
              <w:t>.</w:t>
            </w:r>
          </w:p>
        </w:tc>
      </w:tr>
    </w:tbl>
    <w:p w14:paraId="779F4AA7"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4FFEC2B" w14:textId="77777777" w:rsidR="00D07D2A" w:rsidRPr="0045320F" w:rsidRDefault="00D07D2A" w:rsidP="00D07D2A">
      <w:pPr>
        <w:rPr>
          <w:lang w:val="en-GB"/>
        </w:rPr>
      </w:pPr>
      <w:r w:rsidRPr="0045320F">
        <w:rPr>
          <w:rStyle w:val="HideTWBExt"/>
          <w:noProof w:val="0"/>
          <w:lang w:val="en-GB"/>
        </w:rPr>
        <w:t>&lt;/Amend&gt;</w:t>
      </w:r>
    </w:p>
    <w:p w14:paraId="75C65F86" w14:textId="65943F1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1166</w:t>
      </w:r>
      <w:r w:rsidRPr="0045320F">
        <w:rPr>
          <w:rStyle w:val="HideTWBExt"/>
          <w:noProof w:val="0"/>
          <w:lang w:val="en-GB"/>
        </w:rPr>
        <w:t>&lt;/NumAm&gt;</w:t>
      </w:r>
    </w:p>
    <w:p w14:paraId="564B878C"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Nicolaus Fest, Jaak Madison, Bernhard Zimniok, Gunnar Beck, Tom Vandendriessche, Peter Kofod, Roman Haider, Georg Mayer, Harald Vilimsky, Laura Huhtasaari, Philippe Olivier</w:t>
      </w:r>
      <w:r w:rsidRPr="0045320F">
        <w:rPr>
          <w:rStyle w:val="HideTWBExt"/>
          <w:noProof w:val="0"/>
          <w:lang w:val="en-GB"/>
        </w:rPr>
        <w:t>&lt;/Members&gt;</w:t>
      </w:r>
    </w:p>
    <w:p w14:paraId="2A9BE70B" w14:textId="77777777" w:rsidR="00D07D2A" w:rsidRPr="009837E0" w:rsidRDefault="00D07D2A" w:rsidP="00D07D2A">
      <w:pPr>
        <w:pStyle w:val="NormalBold"/>
      </w:pPr>
      <w:r w:rsidRPr="009837E0">
        <w:rPr>
          <w:rStyle w:val="HideTWBExt"/>
          <w:noProof w:val="0"/>
        </w:rPr>
        <w:t>&lt;/RepeatBlock-By&gt;</w:t>
      </w:r>
    </w:p>
    <w:p w14:paraId="39FB5B07"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ADFE0B3" w14:textId="77777777" w:rsidR="00D07D2A" w:rsidRPr="009837E0" w:rsidRDefault="00D07D2A" w:rsidP="00D07D2A">
      <w:pPr>
        <w:pStyle w:val="NormalBold"/>
      </w:pPr>
      <w:r w:rsidRPr="009837E0">
        <w:rPr>
          <w:rStyle w:val="HideTWBExt"/>
          <w:noProof w:val="0"/>
        </w:rPr>
        <w:t>&lt;Article&gt;</w:t>
      </w:r>
      <w:r w:rsidRPr="009837E0">
        <w:t>Artykuł 7 – ustęp 3</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42096725" w14:textId="77777777" w:rsidTr="0045320F">
        <w:trPr>
          <w:trHeight w:hRule="exact" w:val="240"/>
          <w:jc w:val="center"/>
        </w:trPr>
        <w:tc>
          <w:tcPr>
            <w:tcW w:w="9752" w:type="dxa"/>
            <w:gridSpan w:val="2"/>
          </w:tcPr>
          <w:p w14:paraId="79BC25F7" w14:textId="77777777" w:rsidR="00D07D2A" w:rsidRPr="009837E0" w:rsidRDefault="00D07D2A" w:rsidP="0045320F"/>
        </w:tc>
      </w:tr>
      <w:tr w:rsidR="00D07D2A" w:rsidRPr="009837E0" w14:paraId="28210100" w14:textId="77777777" w:rsidTr="0045320F">
        <w:trPr>
          <w:trHeight w:val="240"/>
          <w:jc w:val="center"/>
        </w:trPr>
        <w:tc>
          <w:tcPr>
            <w:tcW w:w="4876" w:type="dxa"/>
          </w:tcPr>
          <w:p w14:paraId="7DC6DE5D" w14:textId="77777777" w:rsidR="00D07D2A" w:rsidRPr="009837E0" w:rsidRDefault="00D07D2A" w:rsidP="0045320F">
            <w:pPr>
              <w:pStyle w:val="AmColumnHeading"/>
            </w:pPr>
            <w:r w:rsidRPr="009837E0">
              <w:t>Tekst proponowany przez Komisję</w:t>
            </w:r>
          </w:p>
        </w:tc>
        <w:tc>
          <w:tcPr>
            <w:tcW w:w="4876" w:type="dxa"/>
          </w:tcPr>
          <w:p w14:paraId="514D9384" w14:textId="77777777" w:rsidR="00D07D2A" w:rsidRPr="009837E0" w:rsidRDefault="00D07D2A" w:rsidP="0045320F">
            <w:pPr>
              <w:pStyle w:val="AmColumnHeading"/>
            </w:pPr>
            <w:r w:rsidRPr="009837E0">
              <w:t>Poprawka</w:t>
            </w:r>
          </w:p>
        </w:tc>
      </w:tr>
      <w:tr w:rsidR="00D07D2A" w:rsidRPr="009837E0" w14:paraId="5A016A7A" w14:textId="77777777" w:rsidTr="0045320F">
        <w:trPr>
          <w:jc w:val="center"/>
        </w:trPr>
        <w:tc>
          <w:tcPr>
            <w:tcW w:w="4876" w:type="dxa"/>
          </w:tcPr>
          <w:p w14:paraId="153032DF" w14:textId="77777777" w:rsidR="00D07D2A" w:rsidRPr="009837E0" w:rsidRDefault="00D07D2A" w:rsidP="0045320F">
            <w:pPr>
              <w:pStyle w:val="Normal6a"/>
            </w:pPr>
            <w:r w:rsidRPr="009837E0">
              <w:t>3.</w:t>
            </w:r>
            <w:r w:rsidRPr="009837E0">
              <w:tab/>
              <w:t>Na podstawie sprawozdania, o którym mowa w ust. 1, w ramach swoich właściwych kompetencji Komisja i Rada rozważają odpowiednie działania, uwzględniając ogólne relacje Unii z danym państwem trzecim.</w:t>
            </w:r>
          </w:p>
        </w:tc>
        <w:tc>
          <w:tcPr>
            <w:tcW w:w="4876" w:type="dxa"/>
          </w:tcPr>
          <w:p w14:paraId="751C4EA1" w14:textId="77777777" w:rsidR="00D07D2A" w:rsidRPr="009837E0" w:rsidRDefault="00D07D2A" w:rsidP="0045320F">
            <w:pPr>
              <w:pStyle w:val="Normal6a"/>
            </w:pPr>
            <w:r w:rsidRPr="009837E0">
              <w:rPr>
                <w:color w:val="000005"/>
              </w:rPr>
              <w:t>3.</w:t>
            </w:r>
            <w:r w:rsidRPr="009837E0">
              <w:rPr>
                <w:color w:val="000005"/>
              </w:rPr>
              <w:tab/>
              <w:t>Na podstawie sprawozdania, o którym mowa w ust. 1, w ramach swoich właściwych kompetencji Komisja i Rada rozważają odpowiednie działania, uwzględniając ogólne relacje Unii z danym państwem trzecim</w:t>
            </w:r>
            <w:r w:rsidRPr="009837E0">
              <w:rPr>
                <w:b/>
                <w:bCs/>
                <w:i/>
                <w:iCs/>
                <w:color w:val="000005"/>
              </w:rPr>
              <w:t>, w tym wstrzymanie pomocy rozwojowej lub innych form finansowania</w:t>
            </w:r>
            <w:r w:rsidRPr="009837E0">
              <w:rPr>
                <w:color w:val="000005"/>
              </w:rPr>
              <w:t>.</w:t>
            </w:r>
          </w:p>
        </w:tc>
      </w:tr>
    </w:tbl>
    <w:p w14:paraId="035EAB0F"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1D4FEAB" w14:textId="77777777" w:rsidR="00D07D2A" w:rsidRPr="0045320F" w:rsidRDefault="00D07D2A" w:rsidP="00D07D2A">
      <w:pPr>
        <w:rPr>
          <w:lang w:val="en-GB"/>
        </w:rPr>
      </w:pPr>
      <w:r w:rsidRPr="0045320F">
        <w:rPr>
          <w:rStyle w:val="HideTWBExt"/>
          <w:noProof w:val="0"/>
          <w:lang w:val="en-GB"/>
        </w:rPr>
        <w:t>&lt;/Amend&gt;</w:t>
      </w:r>
    </w:p>
    <w:p w14:paraId="23BD23A6" w14:textId="3CB8A1EE"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1167</w:t>
      </w:r>
      <w:r w:rsidRPr="0045320F">
        <w:rPr>
          <w:rStyle w:val="HideTWBExt"/>
          <w:noProof w:val="0"/>
          <w:lang w:val="en-GB"/>
        </w:rPr>
        <w:t>&lt;/NumAm&gt;</w:t>
      </w:r>
    </w:p>
    <w:p w14:paraId="2A0D674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Sophia in 't Veld, Hilde Vautmans, Jan-Christoph Oetjen, Michal Šimečka, Moritz Körner, Karen Melchior, Abir Al-Sahlani</w:t>
      </w:r>
      <w:r w:rsidRPr="0045320F">
        <w:rPr>
          <w:rStyle w:val="HideTWBExt"/>
          <w:noProof w:val="0"/>
          <w:lang w:val="en-GB"/>
        </w:rPr>
        <w:t>&lt;/Members&gt;</w:t>
      </w:r>
    </w:p>
    <w:p w14:paraId="5F3EFB2F" w14:textId="77777777" w:rsidR="00D07D2A" w:rsidRPr="009837E0" w:rsidRDefault="00D07D2A" w:rsidP="00D07D2A">
      <w:pPr>
        <w:pStyle w:val="NormalBold"/>
      </w:pPr>
      <w:r w:rsidRPr="009837E0">
        <w:rPr>
          <w:rStyle w:val="HideTWBExt"/>
          <w:noProof w:val="0"/>
        </w:rPr>
        <w:t>&lt;/RepeatBlock-By&gt;</w:t>
      </w:r>
    </w:p>
    <w:p w14:paraId="0E371A5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72FAFE8E" w14:textId="77777777" w:rsidR="00D07D2A" w:rsidRPr="009837E0" w:rsidRDefault="00D07D2A" w:rsidP="00D07D2A">
      <w:pPr>
        <w:pStyle w:val="NormalBold"/>
      </w:pPr>
      <w:r w:rsidRPr="009837E0">
        <w:rPr>
          <w:rStyle w:val="HideTWBExt"/>
          <w:noProof w:val="0"/>
        </w:rPr>
        <w:t>&lt;Article&gt;</w:t>
      </w:r>
      <w:r w:rsidRPr="009837E0">
        <w:t>Artykuł 7 – ustęp 4</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25060AF" w14:textId="77777777" w:rsidTr="0045320F">
        <w:trPr>
          <w:trHeight w:hRule="exact" w:val="240"/>
          <w:jc w:val="center"/>
        </w:trPr>
        <w:tc>
          <w:tcPr>
            <w:tcW w:w="9752" w:type="dxa"/>
            <w:gridSpan w:val="2"/>
          </w:tcPr>
          <w:p w14:paraId="22048433" w14:textId="77777777" w:rsidR="00D07D2A" w:rsidRPr="009837E0" w:rsidRDefault="00D07D2A" w:rsidP="0045320F"/>
        </w:tc>
      </w:tr>
      <w:tr w:rsidR="00D07D2A" w:rsidRPr="009837E0" w14:paraId="7C38F795" w14:textId="77777777" w:rsidTr="0045320F">
        <w:trPr>
          <w:trHeight w:val="240"/>
          <w:jc w:val="center"/>
        </w:trPr>
        <w:tc>
          <w:tcPr>
            <w:tcW w:w="4876" w:type="dxa"/>
          </w:tcPr>
          <w:p w14:paraId="0099F058" w14:textId="77777777" w:rsidR="00D07D2A" w:rsidRPr="009837E0" w:rsidRDefault="00D07D2A" w:rsidP="0045320F">
            <w:pPr>
              <w:pStyle w:val="AmColumnHeading"/>
            </w:pPr>
            <w:r w:rsidRPr="009837E0">
              <w:t>Tekst proponowany przez Komisję</w:t>
            </w:r>
          </w:p>
        </w:tc>
        <w:tc>
          <w:tcPr>
            <w:tcW w:w="4876" w:type="dxa"/>
          </w:tcPr>
          <w:p w14:paraId="2CA6207C" w14:textId="77777777" w:rsidR="00D07D2A" w:rsidRPr="009837E0" w:rsidRDefault="00D07D2A" w:rsidP="0045320F">
            <w:pPr>
              <w:pStyle w:val="AmColumnHeading"/>
            </w:pPr>
            <w:r w:rsidRPr="009837E0">
              <w:t>Poprawka</w:t>
            </w:r>
          </w:p>
        </w:tc>
      </w:tr>
      <w:tr w:rsidR="00D07D2A" w:rsidRPr="009837E0" w14:paraId="5D8C3CFF" w14:textId="77777777" w:rsidTr="0045320F">
        <w:trPr>
          <w:jc w:val="center"/>
        </w:trPr>
        <w:tc>
          <w:tcPr>
            <w:tcW w:w="4876" w:type="dxa"/>
          </w:tcPr>
          <w:p w14:paraId="307EFFDC" w14:textId="77777777" w:rsidR="00D07D2A" w:rsidRPr="009837E0" w:rsidRDefault="00D07D2A" w:rsidP="0045320F">
            <w:pPr>
              <w:pStyle w:val="Normal6a"/>
            </w:pPr>
            <w:r w:rsidRPr="009837E0">
              <w:t>4.</w:t>
            </w:r>
            <w:r w:rsidRPr="009837E0">
              <w:tab/>
              <w:t xml:space="preserve">Komisja </w:t>
            </w:r>
            <w:r w:rsidRPr="009837E0">
              <w:rPr>
                <w:b/>
                <w:bCs/>
                <w:i/>
                <w:iCs/>
              </w:rPr>
              <w:t>regularnie informuje</w:t>
            </w:r>
            <w:r w:rsidRPr="009837E0">
              <w:t xml:space="preserve"> Parlament Europejski </w:t>
            </w:r>
            <w:r w:rsidRPr="009837E0">
              <w:rPr>
                <w:b/>
                <w:bCs/>
                <w:i/>
                <w:iCs/>
              </w:rPr>
              <w:t>o stosowaniu niniejszego artykułu</w:t>
            </w:r>
            <w:r w:rsidRPr="009837E0">
              <w:t>.</w:t>
            </w:r>
          </w:p>
        </w:tc>
        <w:tc>
          <w:tcPr>
            <w:tcW w:w="4876" w:type="dxa"/>
          </w:tcPr>
          <w:p w14:paraId="132A6C5F" w14:textId="77777777" w:rsidR="00D07D2A" w:rsidRPr="009837E0" w:rsidRDefault="00D07D2A" w:rsidP="0045320F">
            <w:pPr>
              <w:pStyle w:val="Normal6a"/>
            </w:pPr>
            <w:r w:rsidRPr="009837E0">
              <w:rPr>
                <w:color w:val="000005"/>
              </w:rPr>
              <w:t>4.</w:t>
            </w:r>
            <w:r w:rsidRPr="009837E0">
              <w:rPr>
                <w:color w:val="000005"/>
              </w:rPr>
              <w:tab/>
            </w:r>
            <w:r w:rsidRPr="009837E0">
              <w:rPr>
                <w:b/>
                <w:bCs/>
                <w:i/>
                <w:iCs/>
                <w:color w:val="000005"/>
              </w:rPr>
              <w:t>Co roku</w:t>
            </w:r>
            <w:r w:rsidRPr="009837E0">
              <w:rPr>
                <w:i/>
                <w:iCs/>
                <w:color w:val="000005"/>
              </w:rPr>
              <w:t xml:space="preserve"> </w:t>
            </w:r>
            <w:r w:rsidRPr="009837E0">
              <w:rPr>
                <w:color w:val="000005"/>
              </w:rPr>
              <w:t xml:space="preserve">Komisja </w:t>
            </w:r>
            <w:r w:rsidRPr="009837E0">
              <w:rPr>
                <w:b/>
                <w:bCs/>
                <w:i/>
                <w:iCs/>
                <w:color w:val="000005"/>
              </w:rPr>
              <w:t>ocenia skuteczność współpracy, o której mowa w niniejszym artykule, i jej zgodność z prawami podstawowymi oraz składa sprawozdanie Parlamentowi Europejskiemu i Radzie</w:t>
            </w:r>
            <w:r w:rsidRPr="009837E0">
              <w:rPr>
                <w:color w:val="000005"/>
              </w:rPr>
              <w:t>.</w:t>
            </w:r>
            <w:r w:rsidRPr="009837E0">
              <w:rPr>
                <w:b/>
                <w:i/>
                <w:color w:val="000005"/>
              </w:rPr>
              <w:t xml:space="preserve"> </w:t>
            </w:r>
            <w:r w:rsidRPr="009837E0">
              <w:rPr>
                <w:b/>
                <w:bCs/>
                <w:i/>
                <w:iCs/>
                <w:color w:val="000005"/>
              </w:rPr>
              <w:t>Odpowiednie agencje i organy UE, takie jak Europejska Agencja Straży Granicznej i Przybrzeżnej, Agencja Praw Podstawowych, Europejski Trybunał Obrachunkowy oraz Agencja UE ds. Azylu, przedstawiają Komisji sprawozdania z takiej rocznej oceny</w:t>
            </w:r>
            <w:r w:rsidRPr="009837E0">
              <w:rPr>
                <w:color w:val="000005"/>
              </w:rPr>
              <w:t>.</w:t>
            </w:r>
          </w:p>
        </w:tc>
      </w:tr>
    </w:tbl>
    <w:p w14:paraId="680CDD39" w14:textId="77777777" w:rsidR="00D07D2A" w:rsidRPr="009837E0" w:rsidRDefault="00D07D2A" w:rsidP="00D07D2A">
      <w:pPr>
        <w:pStyle w:val="AmOrLang"/>
      </w:pPr>
      <w:r w:rsidRPr="009837E0">
        <w:t xml:space="preserve">Or. </w:t>
      </w:r>
      <w:r w:rsidRPr="009837E0">
        <w:rPr>
          <w:rStyle w:val="HideTWBExt"/>
          <w:noProof w:val="0"/>
          <w:color w:val="auto"/>
        </w:rPr>
        <w:t>&lt;Original&gt;</w:t>
      </w:r>
      <w:r w:rsidRPr="009837E0">
        <w:rPr>
          <w:rStyle w:val="HideTWBInt"/>
          <w:rFonts w:eastAsiaTheme="majorEastAsia"/>
          <w:color w:val="auto"/>
        </w:rPr>
        <w:t>{EN}</w:t>
      </w:r>
      <w:r w:rsidRPr="009837E0">
        <w:t>en</w:t>
      </w:r>
      <w:r w:rsidRPr="009837E0">
        <w:rPr>
          <w:rStyle w:val="HideTWBExt"/>
          <w:noProof w:val="0"/>
        </w:rPr>
        <w:t>&lt;/Original&gt;</w:t>
      </w:r>
    </w:p>
    <w:p w14:paraId="508FC4B3" w14:textId="77777777" w:rsidR="00D07D2A" w:rsidRPr="009837E0" w:rsidRDefault="00D07D2A" w:rsidP="00D07D2A">
      <w:r w:rsidRPr="009837E0">
        <w:rPr>
          <w:rStyle w:val="HideTWBExt"/>
          <w:noProof w:val="0"/>
        </w:rPr>
        <w:t>&lt;/Amend&gt;</w:t>
      </w:r>
    </w:p>
    <w:p w14:paraId="6CA55734" w14:textId="49DED2C0" w:rsidR="00D07D2A" w:rsidRPr="009837E0" w:rsidRDefault="00D07D2A" w:rsidP="00D07D2A">
      <w:pPr>
        <w:pStyle w:val="AmNumberTabs"/>
      </w:pPr>
      <w:r w:rsidRPr="009837E0">
        <w:rPr>
          <w:rStyle w:val="HideTWBExt"/>
          <w:noProof w:val="0"/>
        </w:rPr>
        <w:t>&lt;Amend&gt;</w:t>
      </w:r>
      <w:r w:rsidRPr="009837E0">
        <w:t>Poprawka</w:t>
      </w:r>
      <w:r w:rsidRPr="009837E0">
        <w:tab/>
      </w:r>
      <w:r w:rsidRPr="009837E0">
        <w:tab/>
      </w:r>
      <w:r w:rsidRPr="009837E0">
        <w:rPr>
          <w:rStyle w:val="HideTWBExt"/>
          <w:noProof w:val="0"/>
          <w:color w:val="auto"/>
        </w:rPr>
        <w:t>&lt;NumAm&gt;</w:t>
      </w:r>
      <w:r w:rsidR="0045320F" w:rsidRPr="0045320F">
        <w:t>1168</w:t>
      </w:r>
      <w:r w:rsidRPr="009837E0">
        <w:rPr>
          <w:rStyle w:val="HideTWBExt"/>
          <w:noProof w:val="0"/>
        </w:rPr>
        <w:t>&lt;/NumAm&gt;</w:t>
      </w:r>
    </w:p>
    <w:p w14:paraId="1E0F65F2" w14:textId="77777777" w:rsidR="00D07D2A" w:rsidRPr="009837E0" w:rsidRDefault="00D07D2A" w:rsidP="00D07D2A">
      <w:pPr>
        <w:pStyle w:val="NormalBold"/>
      </w:pPr>
      <w:r w:rsidRPr="009837E0">
        <w:rPr>
          <w:rStyle w:val="HideTWBExt"/>
          <w:noProof w:val="0"/>
        </w:rPr>
        <w:t>&lt;RepeatBlock-By&gt;&lt;Members&gt;</w:t>
      </w:r>
      <w:r w:rsidRPr="009837E0">
        <w:t>Fabienne Keller, Hilde Vautmans, Olivier Chastel, Jan-Christoph Oetjen, Malik Azmani, Sophia in 't Veld, Karen Melchior, Abir Al-Sahlani</w:t>
      </w:r>
      <w:r w:rsidRPr="009837E0">
        <w:rPr>
          <w:rStyle w:val="HideTWBExt"/>
          <w:noProof w:val="0"/>
        </w:rPr>
        <w:t>&lt;/Members&gt;</w:t>
      </w:r>
    </w:p>
    <w:p w14:paraId="4FC6B8B9" w14:textId="77777777" w:rsidR="00D07D2A" w:rsidRPr="009837E0" w:rsidRDefault="00D07D2A" w:rsidP="00D07D2A">
      <w:pPr>
        <w:pStyle w:val="NormalBold"/>
      </w:pPr>
      <w:r w:rsidRPr="009837E0">
        <w:rPr>
          <w:rStyle w:val="HideTWBExt"/>
          <w:noProof w:val="0"/>
        </w:rPr>
        <w:t>&lt;/RepeatBlock-By&gt;</w:t>
      </w:r>
    </w:p>
    <w:p w14:paraId="15A979C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1B2C38E" w14:textId="77777777" w:rsidR="00D07D2A" w:rsidRPr="009837E0" w:rsidRDefault="00D07D2A" w:rsidP="00D07D2A">
      <w:pPr>
        <w:pStyle w:val="NormalBold"/>
      </w:pPr>
      <w:r w:rsidRPr="009837E0">
        <w:rPr>
          <w:rStyle w:val="HideTWBExt"/>
          <w:noProof w:val="0"/>
        </w:rPr>
        <w:t>&lt;Article&gt;</w:t>
      </w:r>
      <w:r w:rsidRPr="009837E0">
        <w:t>Artykuł 7 – ustęp 4</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2BB6AC7" w14:textId="77777777" w:rsidTr="0045320F">
        <w:trPr>
          <w:trHeight w:hRule="exact" w:val="240"/>
          <w:jc w:val="center"/>
        </w:trPr>
        <w:tc>
          <w:tcPr>
            <w:tcW w:w="9752" w:type="dxa"/>
            <w:gridSpan w:val="2"/>
          </w:tcPr>
          <w:p w14:paraId="6204F1C1" w14:textId="77777777" w:rsidR="00D07D2A" w:rsidRPr="009837E0" w:rsidRDefault="00D07D2A" w:rsidP="0045320F"/>
        </w:tc>
      </w:tr>
      <w:tr w:rsidR="00D07D2A" w:rsidRPr="009837E0" w14:paraId="548C1AD8" w14:textId="77777777" w:rsidTr="0045320F">
        <w:trPr>
          <w:trHeight w:val="240"/>
          <w:jc w:val="center"/>
        </w:trPr>
        <w:tc>
          <w:tcPr>
            <w:tcW w:w="4876" w:type="dxa"/>
          </w:tcPr>
          <w:p w14:paraId="1AFC4330" w14:textId="77777777" w:rsidR="00D07D2A" w:rsidRPr="009837E0" w:rsidRDefault="00D07D2A" w:rsidP="0045320F">
            <w:pPr>
              <w:pStyle w:val="AmColumnHeading"/>
            </w:pPr>
            <w:r w:rsidRPr="009837E0">
              <w:t>Tekst proponowany przez Komisję</w:t>
            </w:r>
          </w:p>
        </w:tc>
        <w:tc>
          <w:tcPr>
            <w:tcW w:w="4876" w:type="dxa"/>
          </w:tcPr>
          <w:p w14:paraId="5AAA5BAE" w14:textId="77777777" w:rsidR="00D07D2A" w:rsidRPr="009837E0" w:rsidRDefault="00D07D2A" w:rsidP="0045320F">
            <w:pPr>
              <w:pStyle w:val="AmColumnHeading"/>
            </w:pPr>
            <w:r w:rsidRPr="009837E0">
              <w:t>Poprawka</w:t>
            </w:r>
          </w:p>
        </w:tc>
      </w:tr>
      <w:tr w:rsidR="00D07D2A" w:rsidRPr="009837E0" w14:paraId="000F1332" w14:textId="77777777" w:rsidTr="0045320F">
        <w:trPr>
          <w:jc w:val="center"/>
        </w:trPr>
        <w:tc>
          <w:tcPr>
            <w:tcW w:w="4876" w:type="dxa"/>
          </w:tcPr>
          <w:p w14:paraId="1DEEBB3E" w14:textId="77777777" w:rsidR="00D07D2A" w:rsidRPr="009837E0" w:rsidRDefault="00D07D2A" w:rsidP="0045320F">
            <w:pPr>
              <w:pStyle w:val="Normal6a"/>
            </w:pPr>
            <w:r w:rsidRPr="009837E0">
              <w:t>4.</w:t>
            </w:r>
            <w:r w:rsidRPr="009837E0">
              <w:tab/>
              <w:t xml:space="preserve">Komisja </w:t>
            </w:r>
            <w:r w:rsidRPr="009837E0">
              <w:rPr>
                <w:b/>
                <w:bCs/>
                <w:i/>
                <w:iCs/>
              </w:rPr>
              <w:t>regularnie informuje Parlament Europejski</w:t>
            </w:r>
            <w:r w:rsidRPr="009837E0">
              <w:t xml:space="preserve"> o stosowaniu niniejszego artykułu.</w:t>
            </w:r>
          </w:p>
        </w:tc>
        <w:tc>
          <w:tcPr>
            <w:tcW w:w="4876" w:type="dxa"/>
          </w:tcPr>
          <w:p w14:paraId="6A920D24" w14:textId="77777777" w:rsidR="00D07D2A" w:rsidRPr="009837E0" w:rsidRDefault="00D07D2A" w:rsidP="0045320F">
            <w:pPr>
              <w:pStyle w:val="Normal6a"/>
            </w:pPr>
            <w:r w:rsidRPr="009837E0">
              <w:rPr>
                <w:color w:val="000005"/>
              </w:rPr>
              <w:t>4.</w:t>
            </w:r>
            <w:r w:rsidRPr="009837E0">
              <w:rPr>
                <w:color w:val="000005"/>
              </w:rPr>
              <w:tab/>
            </w:r>
            <w:r w:rsidRPr="009837E0">
              <w:rPr>
                <w:b/>
                <w:bCs/>
                <w:i/>
                <w:iCs/>
                <w:color w:val="000005"/>
              </w:rPr>
              <w:t>Co roku</w:t>
            </w:r>
            <w:r w:rsidRPr="009837E0">
              <w:rPr>
                <w:color w:val="000005"/>
              </w:rPr>
              <w:t xml:space="preserve"> Komisja </w:t>
            </w:r>
            <w:r w:rsidRPr="009837E0">
              <w:rPr>
                <w:b/>
                <w:bCs/>
                <w:i/>
                <w:iCs/>
                <w:color w:val="000005"/>
              </w:rPr>
              <w:t>ocenia skuteczność partnerstw, o których mowa w ust. 1, a także</w:t>
            </w:r>
            <w:r w:rsidRPr="009837E0">
              <w:rPr>
                <w:color w:val="000005"/>
              </w:rPr>
              <w:t xml:space="preserve"> </w:t>
            </w:r>
            <w:r w:rsidRPr="009837E0">
              <w:rPr>
                <w:b/>
                <w:bCs/>
                <w:i/>
                <w:iCs/>
                <w:color w:val="000005"/>
              </w:rPr>
              <w:t>stosowanie</w:t>
            </w:r>
            <w:r w:rsidRPr="009837E0">
              <w:rPr>
                <w:color w:val="000005"/>
              </w:rPr>
              <w:t xml:space="preserve"> niniejszego artykułu</w:t>
            </w:r>
            <w:r w:rsidRPr="009837E0">
              <w:rPr>
                <w:b/>
                <w:bCs/>
                <w:i/>
                <w:iCs/>
                <w:color w:val="000005"/>
              </w:rPr>
              <w:t>, oraz składa sprawozdanie Parlamentowi Europejskiemu i Radzie</w:t>
            </w:r>
            <w:r w:rsidRPr="009837E0">
              <w:rPr>
                <w:color w:val="000005"/>
              </w:rPr>
              <w:t>.</w:t>
            </w:r>
          </w:p>
        </w:tc>
      </w:tr>
    </w:tbl>
    <w:p w14:paraId="5D6014F8"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4A114397" w14:textId="77777777" w:rsidR="00D07D2A" w:rsidRPr="0045320F" w:rsidRDefault="00D07D2A" w:rsidP="00D07D2A">
      <w:pPr>
        <w:rPr>
          <w:lang w:val="en-GB"/>
        </w:rPr>
      </w:pPr>
      <w:r w:rsidRPr="0045320F">
        <w:rPr>
          <w:rStyle w:val="HideTWBExt"/>
          <w:noProof w:val="0"/>
          <w:lang w:val="en-GB"/>
        </w:rPr>
        <w:t>&lt;/Amend&gt;</w:t>
      </w:r>
    </w:p>
    <w:p w14:paraId="12C5046C" w14:textId="57BEE1AC"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1169</w:t>
      </w:r>
      <w:r w:rsidRPr="0045320F">
        <w:rPr>
          <w:rStyle w:val="HideTWBExt"/>
          <w:noProof w:val="0"/>
          <w:lang w:val="en-GB"/>
        </w:rPr>
        <w:t>&lt;/NumAm&gt;</w:t>
      </w:r>
    </w:p>
    <w:p w14:paraId="2B475F41"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Maria Walsh, Deirdre Clune, Seán Kelly, Frances Fitzgerald, Colm Markey</w:t>
      </w:r>
      <w:r w:rsidRPr="0045320F">
        <w:rPr>
          <w:rStyle w:val="HideTWBExt"/>
          <w:noProof w:val="0"/>
          <w:lang w:val="en-GB"/>
        </w:rPr>
        <w:t>&lt;/Members&gt;</w:t>
      </w:r>
    </w:p>
    <w:p w14:paraId="6C1E070B" w14:textId="77777777" w:rsidR="00D07D2A" w:rsidRPr="009837E0" w:rsidRDefault="00D07D2A" w:rsidP="00D07D2A">
      <w:pPr>
        <w:pStyle w:val="NormalBold"/>
      </w:pPr>
      <w:r w:rsidRPr="009837E0">
        <w:rPr>
          <w:rStyle w:val="HideTWBExt"/>
          <w:noProof w:val="0"/>
        </w:rPr>
        <w:t>&lt;/RepeatBlock-By&gt;</w:t>
      </w:r>
    </w:p>
    <w:p w14:paraId="5701274F"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624DD458" w14:textId="77777777" w:rsidR="00D07D2A" w:rsidRPr="009837E0" w:rsidRDefault="00D07D2A" w:rsidP="00D07D2A">
      <w:pPr>
        <w:pStyle w:val="NormalBold"/>
      </w:pPr>
      <w:r w:rsidRPr="009837E0">
        <w:rPr>
          <w:rStyle w:val="HideTWBExt"/>
          <w:noProof w:val="0"/>
        </w:rPr>
        <w:t>&lt;Article&gt;</w:t>
      </w:r>
      <w:r w:rsidRPr="009837E0">
        <w:t>Artykuł 7 – ustęp 4</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39918B9" w14:textId="77777777" w:rsidTr="0045320F">
        <w:trPr>
          <w:trHeight w:hRule="exact" w:val="240"/>
          <w:jc w:val="center"/>
        </w:trPr>
        <w:tc>
          <w:tcPr>
            <w:tcW w:w="9752" w:type="dxa"/>
            <w:gridSpan w:val="2"/>
          </w:tcPr>
          <w:p w14:paraId="5ED81B38" w14:textId="77777777" w:rsidR="00D07D2A" w:rsidRPr="009837E0" w:rsidRDefault="00D07D2A" w:rsidP="0045320F"/>
        </w:tc>
      </w:tr>
      <w:tr w:rsidR="00D07D2A" w:rsidRPr="009837E0" w14:paraId="281C74BF" w14:textId="77777777" w:rsidTr="0045320F">
        <w:trPr>
          <w:trHeight w:val="240"/>
          <w:jc w:val="center"/>
        </w:trPr>
        <w:tc>
          <w:tcPr>
            <w:tcW w:w="4876" w:type="dxa"/>
          </w:tcPr>
          <w:p w14:paraId="435641D4" w14:textId="77777777" w:rsidR="00D07D2A" w:rsidRPr="009837E0" w:rsidRDefault="00D07D2A" w:rsidP="0045320F">
            <w:pPr>
              <w:pStyle w:val="AmColumnHeading"/>
            </w:pPr>
            <w:r w:rsidRPr="009837E0">
              <w:t>Tekst proponowany przez Komisję</w:t>
            </w:r>
          </w:p>
        </w:tc>
        <w:tc>
          <w:tcPr>
            <w:tcW w:w="4876" w:type="dxa"/>
          </w:tcPr>
          <w:p w14:paraId="5F284CF0" w14:textId="77777777" w:rsidR="00D07D2A" w:rsidRPr="009837E0" w:rsidRDefault="00D07D2A" w:rsidP="0045320F">
            <w:pPr>
              <w:pStyle w:val="AmColumnHeading"/>
            </w:pPr>
            <w:r w:rsidRPr="009837E0">
              <w:t>Poprawka</w:t>
            </w:r>
          </w:p>
        </w:tc>
      </w:tr>
      <w:tr w:rsidR="00D07D2A" w:rsidRPr="009837E0" w14:paraId="5862199F" w14:textId="77777777" w:rsidTr="0045320F">
        <w:trPr>
          <w:jc w:val="center"/>
        </w:trPr>
        <w:tc>
          <w:tcPr>
            <w:tcW w:w="4876" w:type="dxa"/>
          </w:tcPr>
          <w:p w14:paraId="66B789E4" w14:textId="77777777" w:rsidR="00D07D2A" w:rsidRPr="009837E0" w:rsidRDefault="00D07D2A" w:rsidP="0045320F">
            <w:pPr>
              <w:pStyle w:val="Normal6a"/>
            </w:pPr>
            <w:r w:rsidRPr="009837E0">
              <w:t>4.</w:t>
            </w:r>
            <w:r w:rsidRPr="009837E0">
              <w:tab/>
              <w:t>Komisja regularnie informuje Parlament Europejski o stosowaniu niniejszego artykułu.</w:t>
            </w:r>
          </w:p>
        </w:tc>
        <w:tc>
          <w:tcPr>
            <w:tcW w:w="4876" w:type="dxa"/>
          </w:tcPr>
          <w:p w14:paraId="2A31ED1C" w14:textId="77777777" w:rsidR="00D07D2A" w:rsidRPr="009837E0" w:rsidRDefault="00D07D2A" w:rsidP="0045320F">
            <w:pPr>
              <w:pStyle w:val="Normal6a"/>
            </w:pPr>
            <w:r w:rsidRPr="009837E0">
              <w:rPr>
                <w:color w:val="000005"/>
              </w:rPr>
              <w:t>4.</w:t>
            </w:r>
            <w:r w:rsidRPr="009837E0">
              <w:rPr>
                <w:color w:val="000005"/>
              </w:rPr>
              <w:tab/>
              <w:t xml:space="preserve">Komisja </w:t>
            </w:r>
            <w:r w:rsidRPr="009837E0">
              <w:rPr>
                <w:b/>
                <w:bCs/>
                <w:i/>
                <w:iCs/>
                <w:color w:val="000005"/>
              </w:rPr>
              <w:t>konsultuje się z Parlamentem Europejskim podczas przygotowywania sprawozdania i</w:t>
            </w:r>
            <w:r w:rsidRPr="009837E0">
              <w:rPr>
                <w:color w:val="000005"/>
              </w:rPr>
              <w:t xml:space="preserve"> informuje </w:t>
            </w:r>
            <w:r w:rsidRPr="009837E0">
              <w:rPr>
                <w:b/>
                <w:bCs/>
                <w:i/>
                <w:iCs/>
                <w:color w:val="000005"/>
              </w:rPr>
              <w:t>go na bieżąco</w:t>
            </w:r>
            <w:r w:rsidRPr="009837E0">
              <w:rPr>
                <w:color w:val="000005"/>
              </w:rPr>
              <w:t xml:space="preserve"> o stosowaniu niniejszego artykułu.</w:t>
            </w:r>
          </w:p>
        </w:tc>
      </w:tr>
    </w:tbl>
    <w:p w14:paraId="467DC96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2A4F3D9" w14:textId="77777777" w:rsidR="00D07D2A" w:rsidRPr="0045320F" w:rsidRDefault="00D07D2A" w:rsidP="00D07D2A">
      <w:pPr>
        <w:rPr>
          <w:lang w:val="en-GB"/>
        </w:rPr>
      </w:pPr>
      <w:r w:rsidRPr="0045320F">
        <w:rPr>
          <w:rStyle w:val="HideTWBExt"/>
          <w:noProof w:val="0"/>
          <w:lang w:val="en-GB"/>
        </w:rPr>
        <w:t>&lt;/Amend&gt;</w:t>
      </w:r>
    </w:p>
    <w:p w14:paraId="5E74D50D" w14:textId="62E8B5D1"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1170</w:t>
      </w:r>
      <w:r w:rsidRPr="0045320F">
        <w:rPr>
          <w:rStyle w:val="HideTWBExt"/>
          <w:noProof w:val="0"/>
          <w:lang w:val="en-GB"/>
        </w:rPr>
        <w:t>&lt;/NumAm&gt;</w:t>
      </w:r>
    </w:p>
    <w:p w14:paraId="431E4324"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Charlie Weimers</w:t>
      </w:r>
      <w:r w:rsidRPr="0045320F">
        <w:rPr>
          <w:rStyle w:val="HideTWBExt"/>
          <w:noProof w:val="0"/>
          <w:lang w:val="en-GB"/>
        </w:rPr>
        <w:t>&lt;/Members&gt;</w:t>
      </w:r>
    </w:p>
    <w:p w14:paraId="7B0299BC" w14:textId="77777777" w:rsidR="00D07D2A" w:rsidRPr="009837E0" w:rsidRDefault="00D07D2A" w:rsidP="00D07D2A">
      <w:pPr>
        <w:pStyle w:val="NormalBold"/>
      </w:pPr>
      <w:r w:rsidRPr="009837E0">
        <w:rPr>
          <w:rStyle w:val="HideTWBExt"/>
          <w:noProof w:val="0"/>
        </w:rPr>
        <w:t>&lt;/RepeatBlock-By&gt;</w:t>
      </w:r>
    </w:p>
    <w:p w14:paraId="2DD0C373"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CE6D9E3" w14:textId="77777777" w:rsidR="00D07D2A" w:rsidRPr="009837E0" w:rsidRDefault="00D07D2A" w:rsidP="00D07D2A">
      <w:pPr>
        <w:pStyle w:val="NormalBold"/>
      </w:pPr>
      <w:r w:rsidRPr="009837E0">
        <w:rPr>
          <w:rStyle w:val="HideTWBExt"/>
          <w:noProof w:val="0"/>
        </w:rPr>
        <w:t>&lt;Article&gt;</w:t>
      </w:r>
      <w:r w:rsidRPr="009837E0">
        <w:t>Artykuł 7 – ustęp 4</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2F39244" w14:textId="77777777" w:rsidTr="0045320F">
        <w:trPr>
          <w:trHeight w:hRule="exact" w:val="240"/>
          <w:jc w:val="center"/>
        </w:trPr>
        <w:tc>
          <w:tcPr>
            <w:tcW w:w="9752" w:type="dxa"/>
            <w:gridSpan w:val="2"/>
          </w:tcPr>
          <w:p w14:paraId="7F419B66" w14:textId="77777777" w:rsidR="00D07D2A" w:rsidRPr="009837E0" w:rsidRDefault="00D07D2A" w:rsidP="0045320F"/>
        </w:tc>
      </w:tr>
      <w:tr w:rsidR="00D07D2A" w:rsidRPr="009837E0" w14:paraId="00B61E90" w14:textId="77777777" w:rsidTr="0045320F">
        <w:trPr>
          <w:trHeight w:val="240"/>
          <w:jc w:val="center"/>
        </w:trPr>
        <w:tc>
          <w:tcPr>
            <w:tcW w:w="4876" w:type="dxa"/>
          </w:tcPr>
          <w:p w14:paraId="253EF812" w14:textId="77777777" w:rsidR="00D07D2A" w:rsidRPr="009837E0" w:rsidRDefault="00D07D2A" w:rsidP="0045320F">
            <w:pPr>
              <w:pStyle w:val="AmColumnHeading"/>
            </w:pPr>
            <w:r w:rsidRPr="009837E0">
              <w:t>Tekst proponowany przez Komisję</w:t>
            </w:r>
          </w:p>
        </w:tc>
        <w:tc>
          <w:tcPr>
            <w:tcW w:w="4876" w:type="dxa"/>
          </w:tcPr>
          <w:p w14:paraId="7BBF9B4F" w14:textId="77777777" w:rsidR="00D07D2A" w:rsidRPr="009837E0" w:rsidRDefault="00D07D2A" w:rsidP="0045320F">
            <w:pPr>
              <w:pStyle w:val="AmColumnHeading"/>
            </w:pPr>
            <w:r w:rsidRPr="009837E0">
              <w:t>Poprawka</w:t>
            </w:r>
          </w:p>
        </w:tc>
      </w:tr>
      <w:tr w:rsidR="00D07D2A" w:rsidRPr="009837E0" w14:paraId="63CD3298" w14:textId="77777777" w:rsidTr="0045320F">
        <w:trPr>
          <w:jc w:val="center"/>
        </w:trPr>
        <w:tc>
          <w:tcPr>
            <w:tcW w:w="4876" w:type="dxa"/>
          </w:tcPr>
          <w:p w14:paraId="65BF2D56" w14:textId="77777777" w:rsidR="00D07D2A" w:rsidRPr="009837E0" w:rsidRDefault="00D07D2A" w:rsidP="0045320F">
            <w:pPr>
              <w:pStyle w:val="Normal6a"/>
            </w:pPr>
            <w:r w:rsidRPr="009837E0">
              <w:t>4.</w:t>
            </w:r>
            <w:r w:rsidRPr="009837E0">
              <w:tab/>
              <w:t>Komisja regularnie informuje Parlament Europejski o stosowaniu niniejszego artykułu.</w:t>
            </w:r>
          </w:p>
        </w:tc>
        <w:tc>
          <w:tcPr>
            <w:tcW w:w="4876" w:type="dxa"/>
          </w:tcPr>
          <w:p w14:paraId="723B30D4" w14:textId="77777777" w:rsidR="00D07D2A" w:rsidRPr="009837E0" w:rsidRDefault="00D07D2A" w:rsidP="0045320F">
            <w:pPr>
              <w:pStyle w:val="Normal6a"/>
            </w:pPr>
            <w:r w:rsidRPr="009837E0">
              <w:rPr>
                <w:color w:val="000005"/>
              </w:rPr>
              <w:t>4.</w:t>
            </w:r>
            <w:r w:rsidRPr="009837E0">
              <w:rPr>
                <w:color w:val="000005"/>
              </w:rPr>
              <w:tab/>
              <w:t xml:space="preserve">Komisja regularnie informuje </w:t>
            </w:r>
            <w:r w:rsidRPr="009837E0">
              <w:rPr>
                <w:b/>
                <w:bCs/>
                <w:i/>
                <w:iCs/>
                <w:color w:val="000005"/>
              </w:rPr>
              <w:t xml:space="preserve">parlamenty krajowe i </w:t>
            </w:r>
            <w:r w:rsidRPr="009837E0">
              <w:rPr>
                <w:color w:val="000005"/>
              </w:rPr>
              <w:t>Parlament Europejski o stosowaniu niniejszego artykułu.</w:t>
            </w:r>
          </w:p>
        </w:tc>
      </w:tr>
    </w:tbl>
    <w:p w14:paraId="521ADB8B"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6B6533AB" w14:textId="77777777" w:rsidR="00D07D2A" w:rsidRPr="0045320F" w:rsidRDefault="00D07D2A" w:rsidP="00D07D2A">
      <w:pPr>
        <w:rPr>
          <w:lang w:val="en-GB"/>
        </w:rPr>
      </w:pPr>
      <w:r w:rsidRPr="0045320F">
        <w:rPr>
          <w:rStyle w:val="HideTWBExt"/>
          <w:noProof w:val="0"/>
          <w:lang w:val="en-GB"/>
        </w:rPr>
        <w:t>&lt;/Amend&gt;</w:t>
      </w:r>
    </w:p>
    <w:p w14:paraId="194BBBA1" w14:textId="0A9E44FD"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1171</w:t>
      </w:r>
      <w:r w:rsidRPr="0045320F">
        <w:rPr>
          <w:rStyle w:val="HideTWBExt"/>
          <w:noProof w:val="0"/>
          <w:lang w:val="en-GB"/>
        </w:rPr>
        <w:t>&lt;/NumAm&gt;</w:t>
      </w:r>
    </w:p>
    <w:p w14:paraId="0969BEFF"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Sophia in 't Veld, Hilde Vautmans, Jan-Christoph Oetjen, Michal Šimečka, Moritz Körner, Karen Melchior</w:t>
      </w:r>
      <w:r w:rsidRPr="0045320F">
        <w:rPr>
          <w:rStyle w:val="HideTWBExt"/>
          <w:noProof w:val="0"/>
          <w:lang w:val="en-GB"/>
        </w:rPr>
        <w:t>&lt;/Members&gt;</w:t>
      </w:r>
    </w:p>
    <w:p w14:paraId="38D0F642" w14:textId="77777777" w:rsidR="00D07D2A" w:rsidRPr="009837E0" w:rsidRDefault="00D07D2A" w:rsidP="00D07D2A">
      <w:pPr>
        <w:pStyle w:val="NormalBold"/>
      </w:pPr>
      <w:r w:rsidRPr="009837E0">
        <w:rPr>
          <w:rStyle w:val="HideTWBExt"/>
          <w:noProof w:val="0"/>
        </w:rPr>
        <w:t>&lt;/RepeatBlock-By&gt;</w:t>
      </w:r>
    </w:p>
    <w:p w14:paraId="43840F9A"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3C5767AE" w14:textId="77777777" w:rsidR="00D07D2A" w:rsidRPr="009837E0" w:rsidRDefault="00D07D2A" w:rsidP="00D07D2A">
      <w:pPr>
        <w:pStyle w:val="NormalBold"/>
      </w:pPr>
      <w:r w:rsidRPr="009837E0">
        <w:rPr>
          <w:rStyle w:val="HideTWBExt"/>
          <w:noProof w:val="0"/>
        </w:rPr>
        <w:t>&lt;Article&gt;</w:t>
      </w:r>
      <w:r w:rsidRPr="009837E0">
        <w:t>Artykuł 7 – ustęp 4 a (nowy)</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7D28FDA1" w14:textId="77777777" w:rsidTr="0045320F">
        <w:trPr>
          <w:trHeight w:hRule="exact" w:val="240"/>
          <w:jc w:val="center"/>
        </w:trPr>
        <w:tc>
          <w:tcPr>
            <w:tcW w:w="9752" w:type="dxa"/>
            <w:gridSpan w:val="2"/>
          </w:tcPr>
          <w:p w14:paraId="003144CC" w14:textId="77777777" w:rsidR="00D07D2A" w:rsidRPr="009837E0" w:rsidRDefault="00D07D2A" w:rsidP="0045320F"/>
        </w:tc>
      </w:tr>
      <w:tr w:rsidR="00D07D2A" w:rsidRPr="009837E0" w14:paraId="3DDA1DA6" w14:textId="77777777" w:rsidTr="0045320F">
        <w:trPr>
          <w:trHeight w:val="240"/>
          <w:jc w:val="center"/>
        </w:trPr>
        <w:tc>
          <w:tcPr>
            <w:tcW w:w="4876" w:type="dxa"/>
          </w:tcPr>
          <w:p w14:paraId="2896FA2F" w14:textId="77777777" w:rsidR="00D07D2A" w:rsidRPr="009837E0" w:rsidRDefault="00D07D2A" w:rsidP="0045320F">
            <w:pPr>
              <w:pStyle w:val="AmColumnHeading"/>
            </w:pPr>
            <w:r w:rsidRPr="009837E0">
              <w:t>Tekst proponowany przez Komisję</w:t>
            </w:r>
          </w:p>
        </w:tc>
        <w:tc>
          <w:tcPr>
            <w:tcW w:w="4876" w:type="dxa"/>
          </w:tcPr>
          <w:p w14:paraId="4308A621" w14:textId="77777777" w:rsidR="00D07D2A" w:rsidRPr="009837E0" w:rsidRDefault="00D07D2A" w:rsidP="0045320F">
            <w:pPr>
              <w:pStyle w:val="AmColumnHeading"/>
            </w:pPr>
            <w:r w:rsidRPr="009837E0">
              <w:t>Poprawka</w:t>
            </w:r>
          </w:p>
        </w:tc>
      </w:tr>
      <w:tr w:rsidR="00D07D2A" w:rsidRPr="009837E0" w14:paraId="518D5715" w14:textId="77777777" w:rsidTr="0045320F">
        <w:trPr>
          <w:jc w:val="center"/>
        </w:trPr>
        <w:tc>
          <w:tcPr>
            <w:tcW w:w="4876" w:type="dxa"/>
          </w:tcPr>
          <w:p w14:paraId="73B04517" w14:textId="77777777" w:rsidR="00D07D2A" w:rsidRPr="009837E0" w:rsidRDefault="00D07D2A" w:rsidP="0045320F">
            <w:pPr>
              <w:pStyle w:val="Normal6a"/>
            </w:pPr>
          </w:p>
        </w:tc>
        <w:tc>
          <w:tcPr>
            <w:tcW w:w="4876" w:type="dxa"/>
          </w:tcPr>
          <w:p w14:paraId="4C5770C0" w14:textId="77777777" w:rsidR="00D07D2A" w:rsidRPr="009837E0" w:rsidRDefault="00D07D2A" w:rsidP="0045320F">
            <w:pPr>
              <w:pStyle w:val="Normal6a"/>
            </w:pPr>
            <w:r w:rsidRPr="009837E0">
              <w:rPr>
                <w:b/>
                <w:i/>
                <w:color w:val="000005"/>
              </w:rPr>
              <w:t>4a.</w:t>
            </w:r>
            <w:r w:rsidRPr="009837E0">
              <w:rPr>
                <w:color w:val="000005"/>
              </w:rPr>
              <w:tab/>
            </w:r>
            <w:r w:rsidRPr="009837E0">
              <w:rPr>
                <w:b/>
                <w:i/>
                <w:color w:val="000005"/>
              </w:rPr>
              <w:t>Wszystkie stosunki i współpraca z państwami trzecimi, o których mowa w niniejszym artykule, odbywają się w ramach formalnych umów międzynarodowych UE – należy unikać porozumień nieformalnych.</w:t>
            </w:r>
          </w:p>
        </w:tc>
      </w:tr>
    </w:tbl>
    <w:p w14:paraId="36529898"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19B4E280" w14:textId="77777777" w:rsidR="00D07D2A" w:rsidRPr="0045320F" w:rsidRDefault="00D07D2A" w:rsidP="00D07D2A">
      <w:pPr>
        <w:rPr>
          <w:lang w:val="en-GB"/>
        </w:rPr>
      </w:pPr>
      <w:r w:rsidRPr="0045320F">
        <w:rPr>
          <w:rStyle w:val="HideTWBExt"/>
          <w:noProof w:val="0"/>
          <w:lang w:val="en-GB"/>
        </w:rPr>
        <w:t>&lt;/Amend&gt;</w:t>
      </w:r>
    </w:p>
    <w:p w14:paraId="3140737A" w14:textId="6CC517CB"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1172</w:t>
      </w:r>
      <w:r w:rsidRPr="0045320F">
        <w:rPr>
          <w:rStyle w:val="HideTWBExt"/>
          <w:noProof w:val="0"/>
          <w:lang w:val="en-GB"/>
        </w:rPr>
        <w:t>&lt;/NumAm&gt;</w:t>
      </w:r>
    </w:p>
    <w:p w14:paraId="109AE5C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Damien Carême</w:t>
      </w:r>
      <w:r w:rsidRPr="0045320F">
        <w:rPr>
          <w:rStyle w:val="HideTWBExt"/>
          <w:noProof w:val="0"/>
          <w:lang w:val="en-GB"/>
        </w:rPr>
        <w:t>&lt;/Members&gt;</w:t>
      </w:r>
    </w:p>
    <w:p w14:paraId="216D8970" w14:textId="77777777" w:rsidR="00D07D2A" w:rsidRPr="009837E0" w:rsidRDefault="00D07D2A" w:rsidP="00D07D2A">
      <w:pPr>
        <w:pStyle w:val="NormalBold"/>
      </w:pPr>
      <w:r w:rsidRPr="009837E0">
        <w:rPr>
          <w:rStyle w:val="HideTWBExt"/>
          <w:noProof w:val="0"/>
        </w:rPr>
        <w:t>&lt;/RepeatBlock-By&gt;</w:t>
      </w:r>
    </w:p>
    <w:p w14:paraId="023E637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2E7B3EB3" w14:textId="77777777" w:rsidR="00D07D2A" w:rsidRPr="009837E0" w:rsidRDefault="00D07D2A" w:rsidP="00D07D2A">
      <w:pPr>
        <w:pStyle w:val="NormalBold"/>
      </w:pPr>
      <w:r w:rsidRPr="009837E0">
        <w:rPr>
          <w:rStyle w:val="HideTWBExt"/>
          <w:noProof w:val="0"/>
        </w:rPr>
        <w:t>&lt;Article&gt;</w:t>
      </w:r>
      <w:r w:rsidRPr="009837E0">
        <w:t>Artykuł 7 a (nowy)</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1872E54B" w14:textId="77777777" w:rsidTr="0045320F">
        <w:trPr>
          <w:trHeight w:hRule="exact" w:val="240"/>
          <w:jc w:val="center"/>
        </w:trPr>
        <w:tc>
          <w:tcPr>
            <w:tcW w:w="9752" w:type="dxa"/>
            <w:gridSpan w:val="2"/>
          </w:tcPr>
          <w:p w14:paraId="49212AC7" w14:textId="77777777" w:rsidR="00D07D2A" w:rsidRPr="009837E0" w:rsidRDefault="00D07D2A" w:rsidP="0045320F"/>
        </w:tc>
      </w:tr>
      <w:tr w:rsidR="00D07D2A" w:rsidRPr="009837E0" w14:paraId="734F7A56" w14:textId="77777777" w:rsidTr="0045320F">
        <w:trPr>
          <w:trHeight w:val="240"/>
          <w:jc w:val="center"/>
        </w:trPr>
        <w:tc>
          <w:tcPr>
            <w:tcW w:w="4876" w:type="dxa"/>
          </w:tcPr>
          <w:p w14:paraId="0AD32F4A" w14:textId="77777777" w:rsidR="00D07D2A" w:rsidRPr="009837E0" w:rsidRDefault="00D07D2A" w:rsidP="0045320F">
            <w:pPr>
              <w:pStyle w:val="AmColumnHeading"/>
            </w:pPr>
            <w:r w:rsidRPr="009837E0">
              <w:t>Tekst proponowany przez Komisję</w:t>
            </w:r>
          </w:p>
        </w:tc>
        <w:tc>
          <w:tcPr>
            <w:tcW w:w="4876" w:type="dxa"/>
          </w:tcPr>
          <w:p w14:paraId="62C9D078" w14:textId="77777777" w:rsidR="00D07D2A" w:rsidRPr="009837E0" w:rsidRDefault="00D07D2A" w:rsidP="0045320F">
            <w:pPr>
              <w:pStyle w:val="AmColumnHeading"/>
            </w:pPr>
            <w:r w:rsidRPr="009837E0">
              <w:t>Poprawka</w:t>
            </w:r>
          </w:p>
        </w:tc>
      </w:tr>
      <w:tr w:rsidR="00D07D2A" w:rsidRPr="009837E0" w14:paraId="04A43737" w14:textId="77777777" w:rsidTr="0045320F">
        <w:trPr>
          <w:jc w:val="center"/>
        </w:trPr>
        <w:tc>
          <w:tcPr>
            <w:tcW w:w="4876" w:type="dxa"/>
          </w:tcPr>
          <w:p w14:paraId="4B1520EA" w14:textId="77777777" w:rsidR="00D07D2A" w:rsidRPr="009837E0" w:rsidRDefault="00D07D2A" w:rsidP="0045320F">
            <w:pPr>
              <w:pStyle w:val="Normal6a"/>
            </w:pPr>
          </w:p>
        </w:tc>
        <w:tc>
          <w:tcPr>
            <w:tcW w:w="4876" w:type="dxa"/>
          </w:tcPr>
          <w:p w14:paraId="049C8B9A" w14:textId="77777777" w:rsidR="00D07D2A" w:rsidRPr="009837E0" w:rsidRDefault="00D07D2A" w:rsidP="0045320F">
            <w:pPr>
              <w:pStyle w:val="NormalBoldItalicCenter6a"/>
            </w:pPr>
            <w:r w:rsidRPr="009837E0">
              <w:rPr>
                <w:color w:val="000005"/>
              </w:rPr>
              <w:t>Artykuł 7a</w:t>
            </w:r>
          </w:p>
        </w:tc>
      </w:tr>
      <w:tr w:rsidR="00D07D2A" w:rsidRPr="009837E0" w14:paraId="41E7628C" w14:textId="77777777" w:rsidTr="0045320F">
        <w:trPr>
          <w:jc w:val="center"/>
        </w:trPr>
        <w:tc>
          <w:tcPr>
            <w:tcW w:w="4876" w:type="dxa"/>
          </w:tcPr>
          <w:p w14:paraId="2AE6E929" w14:textId="77777777" w:rsidR="00D07D2A" w:rsidRPr="009837E0" w:rsidRDefault="00D07D2A" w:rsidP="0045320F">
            <w:pPr>
              <w:pStyle w:val="Normal6a"/>
            </w:pPr>
          </w:p>
        </w:tc>
        <w:tc>
          <w:tcPr>
            <w:tcW w:w="4876" w:type="dxa"/>
          </w:tcPr>
          <w:p w14:paraId="778B9BDD" w14:textId="77777777" w:rsidR="00D07D2A" w:rsidRPr="009837E0" w:rsidRDefault="00D07D2A" w:rsidP="0045320F">
            <w:pPr>
              <w:pStyle w:val="NormalBoldItalicCenter6a"/>
            </w:pPr>
            <w:r w:rsidRPr="009837E0">
              <w:rPr>
                <w:color w:val="000005"/>
              </w:rPr>
              <w:t>Koordynator UE ds. relokacji</w:t>
            </w:r>
          </w:p>
        </w:tc>
      </w:tr>
      <w:tr w:rsidR="00D07D2A" w:rsidRPr="009837E0" w14:paraId="1403B355" w14:textId="77777777" w:rsidTr="0045320F">
        <w:trPr>
          <w:jc w:val="center"/>
        </w:trPr>
        <w:tc>
          <w:tcPr>
            <w:tcW w:w="4876" w:type="dxa"/>
          </w:tcPr>
          <w:p w14:paraId="64BC7909" w14:textId="77777777" w:rsidR="00D07D2A" w:rsidRPr="009837E0" w:rsidRDefault="00D07D2A" w:rsidP="0045320F">
            <w:pPr>
              <w:pStyle w:val="Normal6a"/>
            </w:pPr>
          </w:p>
        </w:tc>
        <w:tc>
          <w:tcPr>
            <w:tcW w:w="4876" w:type="dxa"/>
          </w:tcPr>
          <w:p w14:paraId="2D7C48DB" w14:textId="77777777" w:rsidR="00D07D2A" w:rsidRPr="009837E0" w:rsidRDefault="00D07D2A" w:rsidP="0045320F">
            <w:pPr>
              <w:pStyle w:val="Normal6a"/>
            </w:pPr>
            <w:r w:rsidRPr="009837E0">
              <w:rPr>
                <w:b/>
                <w:i/>
                <w:color w:val="000005"/>
              </w:rPr>
              <w:t>1. Aby wesprzeć obowiązkową relokację, o której mowa w niniejszym rozporządzeniu, Komisja wyznacza koordynatora UE ds. relokacji, który pełni funkcję instytucji kontaktowej, w celu koordynowania działań związanych z relokacją podejmowanych przez państwa członkowskie będące beneficjentami i państwa członkowskie wnoszące wkład, realizujące swoje obowiązki, o których mowa w części IV niniejszego rozporządzenia.</w:t>
            </w:r>
          </w:p>
        </w:tc>
      </w:tr>
      <w:tr w:rsidR="00D07D2A" w:rsidRPr="009837E0" w14:paraId="38E3F5E2" w14:textId="77777777" w:rsidTr="0045320F">
        <w:trPr>
          <w:jc w:val="center"/>
        </w:trPr>
        <w:tc>
          <w:tcPr>
            <w:tcW w:w="4876" w:type="dxa"/>
          </w:tcPr>
          <w:p w14:paraId="6D037913" w14:textId="77777777" w:rsidR="00D07D2A" w:rsidRPr="009837E0" w:rsidRDefault="00D07D2A" w:rsidP="0045320F">
            <w:pPr>
              <w:pStyle w:val="Normal6a"/>
            </w:pPr>
          </w:p>
        </w:tc>
        <w:tc>
          <w:tcPr>
            <w:tcW w:w="4876" w:type="dxa"/>
          </w:tcPr>
          <w:p w14:paraId="3948CCC2" w14:textId="77777777" w:rsidR="00D07D2A" w:rsidRPr="009837E0" w:rsidRDefault="00D07D2A" w:rsidP="0045320F">
            <w:pPr>
              <w:pStyle w:val="Normal6a"/>
            </w:pPr>
            <w:r w:rsidRPr="009837E0">
              <w:rPr>
                <w:b/>
                <w:i/>
                <w:color w:val="000005"/>
              </w:rPr>
              <w:t>2. Koordynator UE ds. relokacji:</w:t>
            </w:r>
          </w:p>
        </w:tc>
      </w:tr>
      <w:tr w:rsidR="00D07D2A" w:rsidRPr="009837E0" w14:paraId="148E9B4E" w14:textId="77777777" w:rsidTr="0045320F">
        <w:trPr>
          <w:jc w:val="center"/>
        </w:trPr>
        <w:tc>
          <w:tcPr>
            <w:tcW w:w="4876" w:type="dxa"/>
          </w:tcPr>
          <w:p w14:paraId="1C5CBCEA" w14:textId="77777777" w:rsidR="00D07D2A" w:rsidRPr="009837E0" w:rsidRDefault="00D07D2A" w:rsidP="0045320F">
            <w:pPr>
              <w:pStyle w:val="Normal6a"/>
            </w:pPr>
          </w:p>
        </w:tc>
        <w:tc>
          <w:tcPr>
            <w:tcW w:w="4876" w:type="dxa"/>
          </w:tcPr>
          <w:p w14:paraId="2CC8205F" w14:textId="77777777" w:rsidR="00D07D2A" w:rsidRPr="009837E0" w:rsidRDefault="00D07D2A" w:rsidP="0045320F">
            <w:pPr>
              <w:pStyle w:val="Normal6a"/>
            </w:pPr>
            <w:r w:rsidRPr="009837E0">
              <w:rPr>
                <w:b/>
                <w:i/>
                <w:color w:val="000005"/>
              </w:rPr>
              <w:t>a) koordynuje i wspiera komunikację między zaangażowanymi państwami członkowskimi;</w:t>
            </w:r>
          </w:p>
        </w:tc>
      </w:tr>
      <w:tr w:rsidR="00D07D2A" w:rsidRPr="009837E0" w14:paraId="18FE0229" w14:textId="77777777" w:rsidTr="0045320F">
        <w:trPr>
          <w:jc w:val="center"/>
        </w:trPr>
        <w:tc>
          <w:tcPr>
            <w:tcW w:w="4876" w:type="dxa"/>
          </w:tcPr>
          <w:p w14:paraId="3DE8BB0E" w14:textId="77777777" w:rsidR="00D07D2A" w:rsidRPr="009837E0" w:rsidRDefault="00D07D2A" w:rsidP="0045320F">
            <w:pPr>
              <w:pStyle w:val="Normal6a"/>
            </w:pPr>
          </w:p>
        </w:tc>
        <w:tc>
          <w:tcPr>
            <w:tcW w:w="4876" w:type="dxa"/>
          </w:tcPr>
          <w:p w14:paraId="245CD903" w14:textId="77777777" w:rsidR="00D07D2A" w:rsidRPr="009837E0" w:rsidRDefault="00D07D2A" w:rsidP="0045320F">
            <w:pPr>
              <w:pStyle w:val="Normal6a"/>
            </w:pPr>
            <w:r w:rsidRPr="009837E0">
              <w:rPr>
                <w:b/>
                <w:i/>
                <w:color w:val="000005"/>
              </w:rPr>
              <w:t>b) dysponuje ogólnymi danymi dotyczącymi osób kwalifikujących się do relokacji oraz działań następczych podejmowanych w związku z trwającymi relokacjami, a także dotyczącymi wkładów zaangażowanych państw członkowskich;</w:t>
            </w:r>
          </w:p>
        </w:tc>
      </w:tr>
      <w:tr w:rsidR="00D07D2A" w:rsidRPr="009837E0" w14:paraId="066AFF48" w14:textId="77777777" w:rsidTr="0045320F">
        <w:trPr>
          <w:jc w:val="center"/>
        </w:trPr>
        <w:tc>
          <w:tcPr>
            <w:tcW w:w="4876" w:type="dxa"/>
          </w:tcPr>
          <w:p w14:paraId="63A5AFF7" w14:textId="77777777" w:rsidR="00D07D2A" w:rsidRPr="009837E0" w:rsidRDefault="00D07D2A" w:rsidP="0045320F">
            <w:pPr>
              <w:pStyle w:val="Normal6a"/>
            </w:pPr>
          </w:p>
        </w:tc>
        <w:tc>
          <w:tcPr>
            <w:tcW w:w="4876" w:type="dxa"/>
          </w:tcPr>
          <w:p w14:paraId="665C8519" w14:textId="77777777" w:rsidR="00D07D2A" w:rsidRPr="009837E0" w:rsidRDefault="00D07D2A" w:rsidP="0045320F">
            <w:pPr>
              <w:pStyle w:val="Normal6a"/>
            </w:pPr>
            <w:r w:rsidRPr="009837E0">
              <w:rPr>
                <w:b/>
                <w:i/>
                <w:color w:val="000005"/>
              </w:rPr>
              <w:t>c) organizuje w regularnych odstępach czasu spotkania, w których uczestniczą organy znajdujących się w sytuacji kryzysowej państw członkowskich będących beneficjentami i państw członkowskich wnoszących wkłady, w celu ustalenia potrzeb, w tym na poziomie operacyjnym, aby ułatwić jak najlepszą interakcję i współpracę między państwami członkowskimi, w interesie osób kwalifikujących się do relokacji oraz z myślą o skuteczności obowiązkowego mechanizmu relokacji;</w:t>
            </w:r>
          </w:p>
        </w:tc>
      </w:tr>
      <w:tr w:rsidR="00D07D2A" w:rsidRPr="009837E0" w14:paraId="067D7700" w14:textId="77777777" w:rsidTr="0045320F">
        <w:trPr>
          <w:jc w:val="center"/>
        </w:trPr>
        <w:tc>
          <w:tcPr>
            <w:tcW w:w="4876" w:type="dxa"/>
          </w:tcPr>
          <w:p w14:paraId="51D00F8C" w14:textId="77777777" w:rsidR="00D07D2A" w:rsidRPr="009837E0" w:rsidRDefault="00D07D2A" w:rsidP="0045320F">
            <w:pPr>
              <w:pStyle w:val="Normal6a"/>
            </w:pPr>
          </w:p>
        </w:tc>
        <w:tc>
          <w:tcPr>
            <w:tcW w:w="4876" w:type="dxa"/>
          </w:tcPr>
          <w:p w14:paraId="35F15603" w14:textId="77777777" w:rsidR="00D07D2A" w:rsidRPr="009837E0" w:rsidRDefault="00D07D2A" w:rsidP="0045320F">
            <w:pPr>
              <w:pStyle w:val="Normal6a"/>
            </w:pPr>
            <w:r w:rsidRPr="009837E0">
              <w:rPr>
                <w:b/>
                <w:i/>
                <w:color w:val="000005"/>
              </w:rPr>
              <w:t>d) przewodniczy posiedzeniom Forum solidarności;</w:t>
            </w:r>
          </w:p>
        </w:tc>
      </w:tr>
      <w:tr w:rsidR="00D07D2A" w:rsidRPr="009837E0" w14:paraId="48098C50" w14:textId="77777777" w:rsidTr="0045320F">
        <w:trPr>
          <w:jc w:val="center"/>
        </w:trPr>
        <w:tc>
          <w:tcPr>
            <w:tcW w:w="4876" w:type="dxa"/>
          </w:tcPr>
          <w:p w14:paraId="164B0089" w14:textId="77777777" w:rsidR="00D07D2A" w:rsidRPr="009837E0" w:rsidRDefault="00D07D2A" w:rsidP="0045320F">
            <w:pPr>
              <w:pStyle w:val="Normal6a"/>
            </w:pPr>
          </w:p>
        </w:tc>
        <w:tc>
          <w:tcPr>
            <w:tcW w:w="4876" w:type="dxa"/>
          </w:tcPr>
          <w:p w14:paraId="566050D3" w14:textId="77777777" w:rsidR="00D07D2A" w:rsidRPr="009837E0" w:rsidRDefault="00D07D2A" w:rsidP="0045320F">
            <w:pPr>
              <w:pStyle w:val="Normal6a"/>
            </w:pPr>
            <w:r w:rsidRPr="009837E0">
              <w:rPr>
                <w:b/>
                <w:i/>
                <w:color w:val="000005"/>
              </w:rPr>
              <w:t>e) promuje najlepsze praktyki w obszarze relokacji;</w:t>
            </w:r>
          </w:p>
        </w:tc>
      </w:tr>
      <w:tr w:rsidR="00D07D2A" w:rsidRPr="009837E0" w14:paraId="410D5067" w14:textId="77777777" w:rsidTr="0045320F">
        <w:trPr>
          <w:jc w:val="center"/>
        </w:trPr>
        <w:tc>
          <w:tcPr>
            <w:tcW w:w="4876" w:type="dxa"/>
          </w:tcPr>
          <w:p w14:paraId="3158B4DA" w14:textId="77777777" w:rsidR="00D07D2A" w:rsidRPr="009837E0" w:rsidRDefault="00D07D2A" w:rsidP="0045320F">
            <w:pPr>
              <w:pStyle w:val="Normal6a"/>
            </w:pPr>
          </w:p>
        </w:tc>
        <w:tc>
          <w:tcPr>
            <w:tcW w:w="4876" w:type="dxa"/>
          </w:tcPr>
          <w:p w14:paraId="331ED63A" w14:textId="77777777" w:rsidR="00D07D2A" w:rsidRPr="009837E0" w:rsidRDefault="00D07D2A" w:rsidP="0045320F">
            <w:pPr>
              <w:pStyle w:val="Normal6a"/>
            </w:pPr>
            <w:r w:rsidRPr="009837E0">
              <w:rPr>
                <w:b/>
                <w:i/>
                <w:color w:val="000005"/>
              </w:rPr>
              <w:t>f) zachęca państwa członkowskie do uwzględnienia zdolności i gotowości władz lokalnych i regionalnych do udziału w działaniach związanych z relokacją. </w:t>
            </w:r>
          </w:p>
        </w:tc>
      </w:tr>
    </w:tbl>
    <w:p w14:paraId="36D25762"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3E6F2DE2" w14:textId="77777777" w:rsidR="00D07D2A" w:rsidRPr="0045320F" w:rsidRDefault="00D07D2A" w:rsidP="00D07D2A">
      <w:pPr>
        <w:rPr>
          <w:lang w:val="en-GB"/>
        </w:rPr>
      </w:pPr>
      <w:r w:rsidRPr="0045320F">
        <w:rPr>
          <w:rStyle w:val="HideTWBExt"/>
          <w:noProof w:val="0"/>
          <w:lang w:val="en-GB"/>
        </w:rPr>
        <w:t>&lt;/Amend&gt;</w:t>
      </w:r>
    </w:p>
    <w:p w14:paraId="455DDE6C" w14:textId="7DC6E7B1" w:rsidR="00D07D2A" w:rsidRPr="0045320F" w:rsidRDefault="00D07D2A" w:rsidP="00D07D2A">
      <w:pPr>
        <w:pStyle w:val="AmNumberTabs"/>
        <w:rPr>
          <w:lang w:val="en-GB"/>
        </w:rPr>
      </w:pPr>
      <w:r w:rsidRPr="0045320F">
        <w:rPr>
          <w:rStyle w:val="HideTWBExt"/>
          <w:noProof w:val="0"/>
          <w:lang w:val="en-GB"/>
        </w:rPr>
        <w:t>&lt;Amend&gt;</w:t>
      </w:r>
      <w:r w:rsidRPr="0045320F">
        <w:rPr>
          <w:lang w:val="en-GB"/>
        </w:rPr>
        <w:t>Poprawka</w:t>
      </w:r>
      <w:r w:rsidRPr="0045320F">
        <w:rPr>
          <w:lang w:val="en-GB"/>
        </w:rPr>
        <w:tab/>
      </w:r>
      <w:r w:rsidRPr="0045320F">
        <w:rPr>
          <w:lang w:val="en-GB"/>
        </w:rPr>
        <w:tab/>
      </w:r>
      <w:r w:rsidRPr="0045320F">
        <w:rPr>
          <w:rStyle w:val="HideTWBExt"/>
          <w:noProof w:val="0"/>
          <w:color w:val="auto"/>
          <w:lang w:val="en-GB"/>
        </w:rPr>
        <w:t>&lt;NumAm&gt;</w:t>
      </w:r>
      <w:r w:rsidR="0045320F" w:rsidRPr="0045320F">
        <w:rPr>
          <w:lang w:val="en-GB"/>
        </w:rPr>
        <w:t>1173</w:t>
      </w:r>
      <w:r w:rsidRPr="0045320F">
        <w:rPr>
          <w:rStyle w:val="HideTWBExt"/>
          <w:noProof w:val="0"/>
          <w:lang w:val="en-GB"/>
        </w:rPr>
        <w:t>&lt;/NumAm&gt;</w:t>
      </w:r>
    </w:p>
    <w:p w14:paraId="3D2AA1F6" w14:textId="77777777" w:rsidR="00D07D2A" w:rsidRPr="0045320F" w:rsidRDefault="00D07D2A" w:rsidP="00D07D2A">
      <w:pPr>
        <w:pStyle w:val="NormalBold"/>
        <w:rPr>
          <w:lang w:val="en-GB"/>
        </w:rPr>
      </w:pPr>
      <w:r w:rsidRPr="0045320F">
        <w:rPr>
          <w:rStyle w:val="HideTWBExt"/>
          <w:noProof w:val="0"/>
          <w:lang w:val="en-GB"/>
        </w:rPr>
        <w:t>&lt;RepeatBlock-By&gt;&lt;Members&gt;</w:t>
      </w:r>
      <w:r w:rsidRPr="0045320F">
        <w:rPr>
          <w:lang w:val="en-GB"/>
        </w:rPr>
        <w:t>Cornelia Ernst, Konstantinos Arvanitis, Sira Rego, Pernando Barrena Arza, Malin Björk, Miguel Urbán Crespo, Anne-Sophie Pelletier</w:t>
      </w:r>
      <w:r w:rsidRPr="0045320F">
        <w:rPr>
          <w:rStyle w:val="HideTWBExt"/>
          <w:noProof w:val="0"/>
          <w:lang w:val="en-GB"/>
        </w:rPr>
        <w:t>&lt;/Members&gt;</w:t>
      </w:r>
    </w:p>
    <w:p w14:paraId="27943435" w14:textId="77777777" w:rsidR="00D07D2A" w:rsidRPr="009837E0" w:rsidRDefault="00D07D2A" w:rsidP="00D07D2A">
      <w:pPr>
        <w:pStyle w:val="NormalBold"/>
      </w:pPr>
      <w:r w:rsidRPr="009837E0">
        <w:rPr>
          <w:rStyle w:val="HideTWBExt"/>
          <w:noProof w:val="0"/>
        </w:rPr>
        <w:t>&lt;/RepeatBlock-By&gt;</w:t>
      </w:r>
    </w:p>
    <w:p w14:paraId="7BA3A6EC" w14:textId="77777777" w:rsidR="00D07D2A" w:rsidRPr="009837E0" w:rsidRDefault="00D07D2A" w:rsidP="00D07D2A">
      <w:pPr>
        <w:pStyle w:val="NormalBold"/>
      </w:pPr>
      <w:r w:rsidRPr="009837E0">
        <w:rPr>
          <w:rStyle w:val="HideTWBExt"/>
          <w:noProof w:val="0"/>
        </w:rPr>
        <w:t>&lt;DocAmend&gt;</w:t>
      </w:r>
      <w:r w:rsidRPr="009837E0">
        <w:t>Wniosek dotyczący rozporządzenia</w:t>
      </w:r>
      <w:r w:rsidRPr="009837E0">
        <w:rPr>
          <w:rStyle w:val="HideTWBExt"/>
          <w:noProof w:val="0"/>
        </w:rPr>
        <w:t>&lt;/DocAmend&gt;</w:t>
      </w:r>
    </w:p>
    <w:p w14:paraId="5047AB7D" w14:textId="77777777" w:rsidR="00D07D2A" w:rsidRPr="009837E0" w:rsidRDefault="00D07D2A" w:rsidP="00D07D2A">
      <w:pPr>
        <w:pStyle w:val="NormalBold"/>
      </w:pPr>
      <w:r w:rsidRPr="009837E0">
        <w:rPr>
          <w:rStyle w:val="HideTWBExt"/>
          <w:noProof w:val="0"/>
        </w:rPr>
        <w:t>&lt;Article&gt;</w:t>
      </w:r>
      <w:r w:rsidRPr="009837E0">
        <w:t>Artykuł 7 a (nowy)</w:t>
      </w:r>
      <w:r w:rsidRPr="009837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7D2A" w:rsidRPr="009837E0" w14:paraId="2A7720D7" w14:textId="77777777" w:rsidTr="0045320F">
        <w:trPr>
          <w:trHeight w:hRule="exact" w:val="240"/>
          <w:jc w:val="center"/>
        </w:trPr>
        <w:tc>
          <w:tcPr>
            <w:tcW w:w="9752" w:type="dxa"/>
            <w:gridSpan w:val="2"/>
          </w:tcPr>
          <w:p w14:paraId="688AA8B5" w14:textId="77777777" w:rsidR="00D07D2A" w:rsidRPr="009837E0" w:rsidRDefault="00D07D2A" w:rsidP="0045320F"/>
        </w:tc>
      </w:tr>
      <w:tr w:rsidR="00D07D2A" w:rsidRPr="009837E0" w14:paraId="7355A81F" w14:textId="77777777" w:rsidTr="0045320F">
        <w:trPr>
          <w:trHeight w:val="240"/>
          <w:jc w:val="center"/>
        </w:trPr>
        <w:tc>
          <w:tcPr>
            <w:tcW w:w="4876" w:type="dxa"/>
          </w:tcPr>
          <w:p w14:paraId="37339FF6" w14:textId="77777777" w:rsidR="00D07D2A" w:rsidRPr="009837E0" w:rsidRDefault="00D07D2A" w:rsidP="0045320F">
            <w:pPr>
              <w:pStyle w:val="AmColumnHeading"/>
            </w:pPr>
            <w:r w:rsidRPr="009837E0">
              <w:t>Tekst proponowany przez Komisję</w:t>
            </w:r>
          </w:p>
        </w:tc>
        <w:tc>
          <w:tcPr>
            <w:tcW w:w="4876" w:type="dxa"/>
          </w:tcPr>
          <w:p w14:paraId="528C81A0" w14:textId="77777777" w:rsidR="00D07D2A" w:rsidRPr="009837E0" w:rsidRDefault="00D07D2A" w:rsidP="0045320F">
            <w:pPr>
              <w:pStyle w:val="AmColumnHeading"/>
            </w:pPr>
            <w:r w:rsidRPr="009837E0">
              <w:t>Poprawka</w:t>
            </w:r>
          </w:p>
        </w:tc>
      </w:tr>
      <w:tr w:rsidR="00D07D2A" w:rsidRPr="009837E0" w14:paraId="7382B07F" w14:textId="77777777" w:rsidTr="0045320F">
        <w:trPr>
          <w:jc w:val="center"/>
        </w:trPr>
        <w:tc>
          <w:tcPr>
            <w:tcW w:w="4876" w:type="dxa"/>
          </w:tcPr>
          <w:p w14:paraId="381F94AA" w14:textId="77777777" w:rsidR="00D07D2A" w:rsidRPr="009837E0" w:rsidRDefault="00D07D2A" w:rsidP="0045320F">
            <w:pPr>
              <w:pStyle w:val="Normal6a"/>
            </w:pPr>
          </w:p>
        </w:tc>
        <w:tc>
          <w:tcPr>
            <w:tcW w:w="4876" w:type="dxa"/>
          </w:tcPr>
          <w:p w14:paraId="2E970AB6" w14:textId="77777777" w:rsidR="00D07D2A" w:rsidRPr="009837E0" w:rsidRDefault="00D07D2A" w:rsidP="0045320F">
            <w:pPr>
              <w:pStyle w:val="NormalBoldItalicCenter6a"/>
            </w:pPr>
            <w:r w:rsidRPr="009837E0">
              <w:rPr>
                <w:color w:val="000005"/>
              </w:rPr>
              <w:t>Artykuł 7a</w:t>
            </w:r>
          </w:p>
        </w:tc>
      </w:tr>
      <w:tr w:rsidR="00D07D2A" w:rsidRPr="009837E0" w14:paraId="17BF4E17" w14:textId="77777777" w:rsidTr="0045320F">
        <w:trPr>
          <w:jc w:val="center"/>
        </w:trPr>
        <w:tc>
          <w:tcPr>
            <w:tcW w:w="4876" w:type="dxa"/>
          </w:tcPr>
          <w:p w14:paraId="77B9E3CE" w14:textId="77777777" w:rsidR="00D07D2A" w:rsidRPr="009837E0" w:rsidRDefault="00D07D2A" w:rsidP="0045320F">
            <w:pPr>
              <w:pStyle w:val="Normal6a"/>
            </w:pPr>
          </w:p>
        </w:tc>
        <w:tc>
          <w:tcPr>
            <w:tcW w:w="4876" w:type="dxa"/>
          </w:tcPr>
          <w:p w14:paraId="316556CA" w14:textId="77777777" w:rsidR="00D07D2A" w:rsidRPr="009837E0" w:rsidRDefault="00D07D2A" w:rsidP="0045320F">
            <w:pPr>
              <w:pStyle w:val="NormalBoldItalicCenter6a"/>
            </w:pPr>
            <w:r w:rsidRPr="009837E0">
              <w:rPr>
                <w:color w:val="000005"/>
              </w:rPr>
              <w:t>Koordynator UE ds. relokacji</w:t>
            </w:r>
          </w:p>
        </w:tc>
      </w:tr>
      <w:tr w:rsidR="00D07D2A" w:rsidRPr="009837E0" w14:paraId="35824CC1" w14:textId="77777777" w:rsidTr="0045320F">
        <w:trPr>
          <w:jc w:val="center"/>
        </w:trPr>
        <w:tc>
          <w:tcPr>
            <w:tcW w:w="4876" w:type="dxa"/>
          </w:tcPr>
          <w:p w14:paraId="21237F81" w14:textId="77777777" w:rsidR="00D07D2A" w:rsidRPr="009837E0" w:rsidRDefault="00D07D2A" w:rsidP="0045320F">
            <w:pPr>
              <w:pStyle w:val="Normal6a"/>
            </w:pPr>
          </w:p>
        </w:tc>
        <w:tc>
          <w:tcPr>
            <w:tcW w:w="4876" w:type="dxa"/>
          </w:tcPr>
          <w:p w14:paraId="69DF45B6" w14:textId="77777777" w:rsidR="00D07D2A" w:rsidRPr="009837E0" w:rsidRDefault="00D07D2A" w:rsidP="0045320F">
            <w:pPr>
              <w:pStyle w:val="Normal6a"/>
            </w:pPr>
            <w:r w:rsidRPr="009837E0">
              <w:rPr>
                <w:b/>
                <w:i/>
                <w:color w:val="000005"/>
              </w:rPr>
              <w:t>1. W celu wsparcia wdrażania mechanizmu podziału przewidzianego w niniejszym rozporządzeniu Komisja wyznacza koordynatora UE ds. relokacji, który będzie koordynować relokację z państwa członkowskiego będącego beneficjentem do państw członkowskich wnoszących wkład.</w:t>
            </w:r>
          </w:p>
        </w:tc>
      </w:tr>
      <w:tr w:rsidR="00D07D2A" w:rsidRPr="009837E0" w14:paraId="357ED39D" w14:textId="77777777" w:rsidTr="0045320F">
        <w:trPr>
          <w:jc w:val="center"/>
        </w:trPr>
        <w:tc>
          <w:tcPr>
            <w:tcW w:w="4876" w:type="dxa"/>
          </w:tcPr>
          <w:p w14:paraId="62C768B2" w14:textId="77777777" w:rsidR="00D07D2A" w:rsidRPr="009837E0" w:rsidRDefault="00D07D2A" w:rsidP="0045320F">
            <w:pPr>
              <w:pStyle w:val="Normal6a"/>
            </w:pPr>
          </w:p>
        </w:tc>
        <w:tc>
          <w:tcPr>
            <w:tcW w:w="4876" w:type="dxa"/>
          </w:tcPr>
          <w:p w14:paraId="170853AD" w14:textId="77777777" w:rsidR="00D07D2A" w:rsidRPr="009837E0" w:rsidRDefault="00D07D2A" w:rsidP="0045320F">
            <w:pPr>
              <w:pStyle w:val="Normal6a"/>
            </w:pPr>
            <w:r w:rsidRPr="009837E0">
              <w:rPr>
                <w:b/>
                <w:i/>
                <w:color w:val="000005"/>
              </w:rPr>
              <w:t>2. W realizacji jego zadań koordynatora UE ds. relokacji powinno wspomagać Biuro, aby wspierać koordynację między państwami członkowskimi w celu zapewnienia sprawnego przebiegu procedur.</w:t>
            </w:r>
          </w:p>
        </w:tc>
      </w:tr>
      <w:tr w:rsidR="00D07D2A" w:rsidRPr="009837E0" w14:paraId="37AC597A" w14:textId="77777777" w:rsidTr="0045320F">
        <w:trPr>
          <w:jc w:val="center"/>
        </w:trPr>
        <w:tc>
          <w:tcPr>
            <w:tcW w:w="4876" w:type="dxa"/>
          </w:tcPr>
          <w:p w14:paraId="5D88F79D" w14:textId="77777777" w:rsidR="00D07D2A" w:rsidRPr="009837E0" w:rsidRDefault="00D07D2A" w:rsidP="0045320F">
            <w:pPr>
              <w:pStyle w:val="Normal6a"/>
            </w:pPr>
          </w:p>
        </w:tc>
        <w:tc>
          <w:tcPr>
            <w:tcW w:w="4876" w:type="dxa"/>
          </w:tcPr>
          <w:p w14:paraId="6A902A1C" w14:textId="77777777" w:rsidR="00D07D2A" w:rsidRPr="009837E0" w:rsidRDefault="00D07D2A" w:rsidP="0045320F">
            <w:pPr>
              <w:pStyle w:val="Normal6a"/>
            </w:pPr>
            <w:r w:rsidRPr="009837E0">
              <w:rPr>
                <w:b/>
                <w:i/>
                <w:color w:val="000005"/>
              </w:rPr>
              <w:t>3. Koordynatora UE ds. relokacji będzie wspierać Agencja ds. Azylu, która jest odpowiedzialna za obliczanie klucza podziału, tworzenie zautomatyzowanego oprogramowania i zarządzanie nim w celu podziału osób ubiegających się o ochronę międzynarodową zgodnie z kryteriami określonymi w niniejszym rozporządzeniu.</w:t>
            </w:r>
          </w:p>
        </w:tc>
      </w:tr>
    </w:tbl>
    <w:p w14:paraId="69F166F9" w14:textId="77777777" w:rsidR="00D07D2A" w:rsidRPr="0045320F" w:rsidRDefault="00D07D2A" w:rsidP="00D07D2A">
      <w:pPr>
        <w:pStyle w:val="AmOrLang"/>
        <w:rPr>
          <w:lang w:val="en-GB"/>
        </w:rPr>
      </w:pPr>
      <w:r w:rsidRPr="0045320F">
        <w:rPr>
          <w:lang w:val="en-GB"/>
        </w:rPr>
        <w:t xml:space="preserve">Or. </w:t>
      </w:r>
      <w:r w:rsidRPr="0045320F">
        <w:rPr>
          <w:rStyle w:val="HideTWBExt"/>
          <w:noProof w:val="0"/>
          <w:color w:val="auto"/>
          <w:lang w:val="en-GB"/>
        </w:rPr>
        <w:t>&lt;Original&gt;</w:t>
      </w:r>
      <w:r w:rsidRPr="0045320F">
        <w:rPr>
          <w:rStyle w:val="HideTWBInt"/>
          <w:rFonts w:eastAsiaTheme="majorEastAsia"/>
          <w:color w:val="auto"/>
          <w:lang w:val="en-GB"/>
        </w:rPr>
        <w:t>{EN}</w:t>
      </w:r>
      <w:r w:rsidRPr="0045320F">
        <w:rPr>
          <w:lang w:val="en-GB"/>
        </w:rPr>
        <w:t>en</w:t>
      </w:r>
      <w:r w:rsidRPr="0045320F">
        <w:rPr>
          <w:rStyle w:val="HideTWBExt"/>
          <w:noProof w:val="0"/>
          <w:lang w:val="en-GB"/>
        </w:rPr>
        <w:t>&lt;/Original&gt;</w:t>
      </w:r>
    </w:p>
    <w:p w14:paraId="044837F0" w14:textId="46FCF9A0" w:rsidR="00D07D2A" w:rsidRPr="0045320F" w:rsidRDefault="00D07D2A" w:rsidP="00D07D2A">
      <w:pPr>
        <w:rPr>
          <w:lang w:val="en-GB"/>
        </w:rPr>
      </w:pPr>
      <w:r w:rsidRPr="0045320F">
        <w:rPr>
          <w:rStyle w:val="HideTWBExt"/>
          <w:noProof w:val="0"/>
          <w:lang w:val="en-GB"/>
        </w:rPr>
        <w:t>&lt;/Amend&gt;&lt;/RepeatBlock-Amend&gt;</w:t>
      </w:r>
    </w:p>
    <w:p w14:paraId="75F9B5D7" w14:textId="4231DBA8" w:rsidR="00034C0E" w:rsidRPr="0045320F" w:rsidRDefault="00034C0E" w:rsidP="00D07D2A">
      <w:pPr>
        <w:rPr>
          <w:lang w:val="en-GB"/>
        </w:rPr>
      </w:pPr>
    </w:p>
    <w:sectPr w:rsidR="00034C0E" w:rsidRPr="0045320F" w:rsidSect="00867156">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5EE142" w14:textId="77777777" w:rsidR="0045320F" w:rsidRPr="009837E0" w:rsidRDefault="0045320F">
      <w:r w:rsidRPr="009837E0">
        <w:separator/>
      </w:r>
    </w:p>
  </w:endnote>
  <w:endnote w:type="continuationSeparator" w:id="0">
    <w:p w14:paraId="0235E259" w14:textId="77777777" w:rsidR="0045320F" w:rsidRPr="009837E0" w:rsidRDefault="0045320F">
      <w:r w:rsidRPr="009837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E8348" w14:textId="0E0B3BF0" w:rsidR="0045320F" w:rsidRPr="009837E0" w:rsidRDefault="0045320F" w:rsidP="00867156">
    <w:pPr>
      <w:pStyle w:val="EPFooter"/>
    </w:pPr>
    <w:r w:rsidRPr="009837E0">
      <w:t>PE</w:t>
    </w:r>
    <w:r w:rsidRPr="009837E0">
      <w:rPr>
        <w:rStyle w:val="HideTWBExt"/>
        <w:noProof w:val="0"/>
      </w:rPr>
      <w:t>&lt;NoPE&gt;</w:t>
    </w:r>
    <w:r w:rsidRPr="009837E0">
      <w:t>702.942</w:t>
    </w:r>
    <w:r w:rsidRPr="009837E0">
      <w:rPr>
        <w:rStyle w:val="HideTWBExt"/>
        <w:noProof w:val="0"/>
      </w:rPr>
      <w:t>&lt;/NoPE&gt;&lt;Version&gt;</w:t>
    </w:r>
    <w:r w:rsidRPr="009837E0">
      <w:t>v01-00</w:t>
    </w:r>
    <w:r w:rsidRPr="009837E0">
      <w:rPr>
        <w:rStyle w:val="HideTWBExt"/>
        <w:noProof w:val="0"/>
      </w:rPr>
      <w:t>&lt;/Version&gt;</w:t>
    </w:r>
    <w:r w:rsidRPr="009837E0">
      <w:tab/>
    </w:r>
    <w:r w:rsidRPr="009837E0">
      <w:fldChar w:fldCharType="begin"/>
    </w:r>
    <w:r w:rsidRPr="009837E0">
      <w:instrText xml:space="preserve"> PAGE  \* MERGEFORMAT </w:instrText>
    </w:r>
    <w:r w:rsidRPr="009837E0">
      <w:fldChar w:fldCharType="separate"/>
    </w:r>
    <w:r w:rsidR="0092111C">
      <w:rPr>
        <w:noProof/>
      </w:rPr>
      <w:t>2</w:t>
    </w:r>
    <w:r w:rsidRPr="009837E0">
      <w:fldChar w:fldCharType="end"/>
    </w:r>
    <w:r w:rsidRPr="009837E0">
      <w:t>/</w:t>
    </w:r>
    <w:fldSimple w:instr=" NUMPAGES  \* MERGEFORMAT ">
      <w:r w:rsidR="0092111C">
        <w:rPr>
          <w:noProof/>
        </w:rPr>
        <w:t>232</w:t>
      </w:r>
    </w:fldSimple>
    <w:r w:rsidRPr="009837E0">
      <w:tab/>
    </w:r>
    <w:r w:rsidRPr="009837E0">
      <w:rPr>
        <w:rStyle w:val="HideTWBExt"/>
        <w:noProof w:val="0"/>
      </w:rPr>
      <w:t>&lt;PathFdR&gt;</w:t>
    </w:r>
    <w:r w:rsidRPr="009837E0">
      <w:t>AM\1245216PL.docx</w:t>
    </w:r>
    <w:r w:rsidRPr="009837E0">
      <w:rPr>
        <w:rStyle w:val="HideTWBExt"/>
        <w:noProof w:val="0"/>
      </w:rPr>
      <w:t>&lt;/PathFdR&gt;</w:t>
    </w:r>
  </w:p>
  <w:p w14:paraId="1293ABA9" w14:textId="77F3450A" w:rsidR="0045320F" w:rsidRPr="009837E0" w:rsidRDefault="0045320F" w:rsidP="00867156">
    <w:pPr>
      <w:pStyle w:val="EPFooter2"/>
    </w:pPr>
    <w:r w:rsidRPr="009837E0">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B1979" w14:textId="4DF56C4F" w:rsidR="0045320F" w:rsidRPr="009837E0" w:rsidRDefault="0045320F" w:rsidP="00867156">
    <w:pPr>
      <w:pStyle w:val="EPFooter"/>
    </w:pPr>
    <w:r w:rsidRPr="009837E0">
      <w:rPr>
        <w:rStyle w:val="HideTWBExt"/>
        <w:noProof w:val="0"/>
      </w:rPr>
      <w:t>&lt;PathFdR&gt;</w:t>
    </w:r>
    <w:r w:rsidRPr="009837E0">
      <w:t>AM\1245216PL.docx</w:t>
    </w:r>
    <w:r w:rsidRPr="009837E0">
      <w:rPr>
        <w:rStyle w:val="HideTWBExt"/>
        <w:noProof w:val="0"/>
      </w:rPr>
      <w:t>&lt;/PathFdR&gt;</w:t>
    </w:r>
    <w:r w:rsidRPr="009837E0">
      <w:tab/>
    </w:r>
    <w:r w:rsidRPr="009837E0">
      <w:fldChar w:fldCharType="begin"/>
    </w:r>
    <w:r w:rsidRPr="009837E0">
      <w:instrText xml:space="preserve"> PAGE  \* MERGEFORMAT </w:instrText>
    </w:r>
    <w:r w:rsidRPr="009837E0">
      <w:fldChar w:fldCharType="separate"/>
    </w:r>
    <w:r w:rsidR="0092111C">
      <w:rPr>
        <w:noProof/>
      </w:rPr>
      <w:t>231</w:t>
    </w:r>
    <w:r w:rsidRPr="009837E0">
      <w:fldChar w:fldCharType="end"/>
    </w:r>
    <w:r w:rsidRPr="009837E0">
      <w:t>/</w:t>
    </w:r>
    <w:fldSimple w:instr=" NUMPAGES  \* MERGEFORMAT ">
      <w:r w:rsidR="0092111C">
        <w:rPr>
          <w:noProof/>
        </w:rPr>
        <w:t>232</w:t>
      </w:r>
    </w:fldSimple>
    <w:r w:rsidRPr="009837E0">
      <w:tab/>
      <w:t>PE</w:t>
    </w:r>
    <w:r w:rsidRPr="009837E0">
      <w:rPr>
        <w:rStyle w:val="HideTWBExt"/>
        <w:noProof w:val="0"/>
      </w:rPr>
      <w:t>&lt;NoPE&gt;</w:t>
    </w:r>
    <w:r w:rsidRPr="009837E0">
      <w:t>702.942</w:t>
    </w:r>
    <w:r w:rsidRPr="009837E0">
      <w:rPr>
        <w:rStyle w:val="HideTWBExt"/>
        <w:noProof w:val="0"/>
      </w:rPr>
      <w:t>&lt;/NoPE&gt;&lt;Version&gt;</w:t>
    </w:r>
    <w:r w:rsidRPr="009837E0">
      <w:t>v01-00</w:t>
    </w:r>
    <w:r w:rsidRPr="009837E0">
      <w:rPr>
        <w:rStyle w:val="HideTWBExt"/>
        <w:noProof w:val="0"/>
      </w:rPr>
      <w:t>&lt;/Version&gt;</w:t>
    </w:r>
  </w:p>
  <w:p w14:paraId="4AB93668" w14:textId="511F31BE" w:rsidR="0045320F" w:rsidRPr="009837E0" w:rsidRDefault="0045320F" w:rsidP="00867156">
    <w:pPr>
      <w:pStyle w:val="EPFooter2"/>
    </w:pPr>
    <w:r w:rsidRPr="009837E0">
      <w:tab/>
    </w:r>
    <w:r w:rsidRPr="009837E0">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C54B3" w14:textId="35C2A8DC" w:rsidR="0045320F" w:rsidRPr="009837E0" w:rsidRDefault="0045320F" w:rsidP="00867156">
    <w:pPr>
      <w:pStyle w:val="EPFooter"/>
    </w:pPr>
    <w:r w:rsidRPr="009837E0">
      <w:rPr>
        <w:rStyle w:val="HideTWBExt"/>
        <w:noProof w:val="0"/>
      </w:rPr>
      <w:t>&lt;PathFdR&gt;</w:t>
    </w:r>
    <w:r w:rsidRPr="009837E0">
      <w:t>AM\1245216PL.docx</w:t>
    </w:r>
    <w:r w:rsidRPr="009837E0">
      <w:rPr>
        <w:rStyle w:val="HideTWBExt"/>
        <w:noProof w:val="0"/>
      </w:rPr>
      <w:t>&lt;/PathFdR&gt;</w:t>
    </w:r>
    <w:r w:rsidRPr="009837E0">
      <w:tab/>
    </w:r>
    <w:r w:rsidRPr="009837E0">
      <w:tab/>
      <w:t>PE</w:t>
    </w:r>
    <w:r w:rsidRPr="009837E0">
      <w:rPr>
        <w:rStyle w:val="HideTWBExt"/>
        <w:noProof w:val="0"/>
      </w:rPr>
      <w:t>&lt;NoPE&gt;</w:t>
    </w:r>
    <w:r w:rsidRPr="009837E0">
      <w:t>702.942</w:t>
    </w:r>
    <w:r w:rsidRPr="009837E0">
      <w:rPr>
        <w:rStyle w:val="HideTWBExt"/>
        <w:noProof w:val="0"/>
      </w:rPr>
      <w:t>&lt;/NoPE&gt;&lt;Version&gt;</w:t>
    </w:r>
    <w:r w:rsidRPr="009837E0">
      <w:t>v01-00</w:t>
    </w:r>
    <w:r w:rsidRPr="009837E0">
      <w:rPr>
        <w:rStyle w:val="HideTWBExt"/>
        <w:noProof w:val="0"/>
      </w:rPr>
      <w:t>&lt;/Version&gt;</w:t>
    </w:r>
  </w:p>
  <w:p w14:paraId="6B1230DA" w14:textId="10903118" w:rsidR="0045320F" w:rsidRPr="009837E0" w:rsidRDefault="0045320F" w:rsidP="00867156">
    <w:pPr>
      <w:pStyle w:val="EPFooter2"/>
    </w:pPr>
    <w:r w:rsidRPr="009837E0">
      <w:t>PL</w:t>
    </w:r>
    <w:r w:rsidRPr="009837E0">
      <w:tab/>
    </w:r>
    <w:r w:rsidRPr="009837E0">
      <w:rPr>
        <w:b w:val="0"/>
        <w:i/>
        <w:color w:val="C0C0C0"/>
        <w:sz w:val="22"/>
      </w:rPr>
      <w:t>Zjednoczona w różnorodności</w:t>
    </w:r>
    <w:r w:rsidRPr="009837E0">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79A66A" w14:textId="77777777" w:rsidR="0045320F" w:rsidRPr="009837E0" w:rsidRDefault="0045320F">
      <w:r w:rsidRPr="009837E0">
        <w:separator/>
      </w:r>
    </w:p>
  </w:footnote>
  <w:footnote w:type="continuationSeparator" w:id="0">
    <w:p w14:paraId="4CD9AF1B" w14:textId="77777777" w:rsidR="0045320F" w:rsidRPr="009837E0" w:rsidRDefault="0045320F">
      <w:r w:rsidRPr="009837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52FB4" w14:textId="77777777" w:rsidR="0092111C" w:rsidRDefault="009211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D42B2" w14:textId="77777777" w:rsidR="0092111C" w:rsidRDefault="009211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276C7" w14:textId="77777777" w:rsidR="0092111C" w:rsidRDefault="009211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PL"/>
    <w:docVar w:name="TXTLANGUEMIN" w:val="pl"/>
    <w:docVar w:name="TXTNRFIRSTAM" w:val="735"/>
    <w:docVar w:name="TXTNRLASTAM" w:val="1173"/>
    <w:docVar w:name="TXTNRPE" w:val="702.942"/>
    <w:docVar w:name="TXTPEorAP" w:val="PE"/>
    <w:docVar w:name="TXTROUTE" w:val="AM\1245216PL.docx"/>
    <w:docVar w:name="TXTVERSION" w:val="01-00"/>
  </w:docVars>
  <w:rsids>
    <w:rsidRoot w:val="00A77B3E"/>
    <w:rsid w:val="00034C0E"/>
    <w:rsid w:val="000A6A76"/>
    <w:rsid w:val="001D5B7E"/>
    <w:rsid w:val="0045320F"/>
    <w:rsid w:val="00561A1D"/>
    <w:rsid w:val="00575F67"/>
    <w:rsid w:val="006D428D"/>
    <w:rsid w:val="0070543E"/>
    <w:rsid w:val="00770959"/>
    <w:rsid w:val="007D504A"/>
    <w:rsid w:val="00867156"/>
    <w:rsid w:val="0092111C"/>
    <w:rsid w:val="00976B2B"/>
    <w:rsid w:val="009837E0"/>
    <w:rsid w:val="00A77B3E"/>
    <w:rsid w:val="00B91F30"/>
    <w:rsid w:val="00CA2A55"/>
    <w:rsid w:val="00D07D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38AF68"/>
  <w15:docId w15:val="{C53C1A29-D30F-4CA0-8985-1E26DFC0A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link w:val="EPNameZnak"/>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customStyle="1" w:styleId="Normln1">
    <w:name w:val="Normální1"/>
    <w:basedOn w:val="EPName"/>
    <w:link w:val="NormalZnak"/>
    <w:rsid w:val="00575F67"/>
    <w:rPr>
      <w:rFonts w:ascii="Times New Roman" w:hAnsi="Times New Roman" w:cs="Times New Roman"/>
      <w:sz w:val="24"/>
    </w:rPr>
  </w:style>
  <w:style w:type="character" w:customStyle="1" w:styleId="EPNameZnak">
    <w:name w:val="EPName Znak"/>
    <w:basedOn w:val="DefaultParagraphFont"/>
    <w:link w:val="EPName"/>
    <w:rsid w:val="00575F67"/>
    <w:rPr>
      <w:rFonts w:ascii="Arial Narrow" w:hAnsi="Arial Narrow" w:cs="Arial"/>
      <w:b/>
      <w:sz w:val="32"/>
      <w:szCs w:val="22"/>
    </w:rPr>
  </w:style>
  <w:style w:type="character" w:customStyle="1" w:styleId="NormalZnak">
    <w:name w:val="Normal Znak"/>
    <w:basedOn w:val="EPNameZnak"/>
    <w:link w:val="Normln1"/>
    <w:rsid w:val="00575F67"/>
    <w:rPr>
      <w:rFonts w:ascii="Arial Narrow" w:hAnsi="Arial Narrow" w:cs="Arial"/>
      <w:b/>
      <w:sz w:val="24"/>
      <w:szCs w:val="22"/>
    </w:rPr>
  </w:style>
  <w:style w:type="paragraph" w:styleId="Revision">
    <w:name w:val="Revision"/>
    <w:hidden/>
    <w:uiPriority w:val="99"/>
    <w:semiHidden/>
    <w:rsid w:val="006D428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A269C4-0EC1-41C4-9474-4D39A6E8A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232</Pages>
  <Words>45414</Words>
  <Characters>303583</Characters>
  <Application>Microsoft Office Word</Application>
  <DocSecurity>0</DocSecurity>
  <Lines>12372</Lines>
  <Paragraphs>4087</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AM_Com_LegReport</vt:lpstr>
      <vt:lpstr>AM_Com_LegReport</vt:lpstr>
    </vt:vector>
  </TitlesOfParts>
  <Company/>
  <LinksUpToDate>false</LinksUpToDate>
  <CharactersWithSpaces>346139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2022-01-10T11:19:00Z</dcterms:created>
  <dcterms:modified xsi:type="dcterms:W3CDTF">2022-01-10T11:19:00Z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1245216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20211209-181903-027780-430130</vt:lpwstr>
  </property>
  <property fmtid="{D5CDD505-2E9C-101B-9397-08002B2CF9AE}" pid="7" name="FooterPath">
    <vt:lpwstr>AM\1245216PL.docx</vt:lpwstr>
  </property>
  <property fmtid="{D5CDD505-2E9C-101B-9397-08002B2CF9AE}" pid="8" name="PE Number">
    <vt:lpwstr>702.942</vt:lpwstr>
  </property>
  <property fmtid="{D5CDD505-2E9C-101B-9397-08002B2CF9AE}" pid="9" name="UID">
    <vt:lpwstr>eu.europa.europarl-DIN1-2021-0000105212_02.00-xm-01.00_text-xml</vt:lpwstr>
  </property>
  <property fmtid="{D5CDD505-2E9C-101B-9397-08002B2CF9AE}" pid="10" name="LastEdited with">
    <vt:lpwstr>9.11.0 Build [20211103]</vt:lpwstr>
  </property>
  <property fmtid="{D5CDD505-2E9C-101B-9397-08002B2CF9AE}" pid="11" name="Bookout">
    <vt:lpwstr>OK - 2022/01/10 12:19</vt:lpwstr>
  </property>
</Properties>
</file>