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575C7" w:rsidRPr="003E1525">
        <w:trPr>
          <w:trHeight w:hRule="exact" w:val="1417"/>
          <w:jc w:val="center"/>
        </w:trPr>
        <w:tc>
          <w:tcPr>
            <w:tcW w:w="6804" w:type="dxa"/>
            <w:vAlign w:val="center"/>
          </w:tcPr>
          <w:p w:rsidR="00D575C7" w:rsidRPr="003E1525" w:rsidRDefault="00A616BF">
            <w:pPr>
              <w:pStyle w:val="EPName"/>
            </w:pPr>
            <w:r w:rsidRPr="003E1525">
              <w:t>Parlament Europejski</w:t>
            </w:r>
          </w:p>
          <w:p w:rsidR="00D575C7" w:rsidRPr="003E1525" w:rsidRDefault="00A616BF">
            <w:pPr>
              <w:pStyle w:val="EPTerm"/>
            </w:pPr>
            <w:r w:rsidRPr="003E1525">
              <w:t>2019-2024</w:t>
            </w:r>
          </w:p>
        </w:tc>
        <w:tc>
          <w:tcPr>
            <w:tcW w:w="2268" w:type="dxa"/>
          </w:tcPr>
          <w:p w:rsidR="00D575C7" w:rsidRPr="003E1525" w:rsidRDefault="00A616BF">
            <w:pPr>
              <w:pStyle w:val="EPLogo"/>
            </w:pPr>
            <w:r w:rsidRPr="003E1525">
              <w:rPr>
                <w:lang w:eastAsia="pl-PL"/>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D575C7" w:rsidRPr="003E1525" w:rsidRDefault="00D575C7">
      <w:pPr>
        <w:pStyle w:val="LineTop"/>
      </w:pPr>
    </w:p>
    <w:p w:rsidR="00D575C7" w:rsidRPr="003E1525" w:rsidRDefault="00A616BF">
      <w:pPr>
        <w:pStyle w:val="EPBody"/>
      </w:pPr>
      <w:r w:rsidRPr="003E1525">
        <w:rPr>
          <w:rStyle w:val="HideTWBExt"/>
          <w:i w:val="0"/>
          <w:noProof w:val="0"/>
          <w:szCs w:val="20"/>
        </w:rPr>
        <w:t>&lt;Commission&gt;</w:t>
      </w:r>
      <w:r w:rsidRPr="003E1525">
        <w:rPr>
          <w:rStyle w:val="HideTWBInt"/>
          <w:rFonts w:cs="Times New Roman"/>
          <w:i w:val="0"/>
          <w:noProof w:val="0"/>
          <w:szCs w:val="20"/>
        </w:rPr>
        <w:t>{LIBE}</w:t>
      </w:r>
      <w:r w:rsidRPr="003E1525">
        <w:t>Komisja Wolności Obywatelskich, Sprawiedliwości i Spraw Wewnętrznych</w:t>
      </w:r>
      <w:r w:rsidRPr="003E1525">
        <w:rPr>
          <w:rStyle w:val="HideTWBExt"/>
          <w:i w:val="0"/>
          <w:noProof w:val="0"/>
          <w:szCs w:val="20"/>
        </w:rPr>
        <w:t>&lt;/Commission&gt;</w:t>
      </w:r>
    </w:p>
    <w:p w:rsidR="00D575C7" w:rsidRPr="003E1525" w:rsidRDefault="00D575C7">
      <w:pPr>
        <w:pStyle w:val="LineBottom"/>
      </w:pPr>
    </w:p>
    <w:p w:rsidR="00D575C7" w:rsidRPr="003E1525" w:rsidRDefault="00A616BF">
      <w:pPr>
        <w:pStyle w:val="CoverReference"/>
      </w:pPr>
      <w:r w:rsidRPr="003E1525">
        <w:rPr>
          <w:rStyle w:val="HideTWBExt"/>
          <w:b w:val="0"/>
          <w:noProof w:val="0"/>
        </w:rPr>
        <w:t>&lt;RefProc&gt;</w:t>
      </w:r>
      <w:r w:rsidRPr="003E1525">
        <w:t>2020/0279</w:t>
      </w:r>
      <w:r w:rsidRPr="003E1525">
        <w:rPr>
          <w:rStyle w:val="HideTWBExt"/>
          <w:b w:val="0"/>
          <w:noProof w:val="0"/>
        </w:rPr>
        <w:t>&lt;/RefProc&gt;&lt;RefTypeProc&gt;</w:t>
      </w:r>
      <w:r w:rsidRPr="003E1525">
        <w:t>(COD)</w:t>
      </w:r>
      <w:r w:rsidRPr="003E1525">
        <w:rPr>
          <w:rStyle w:val="HideTWBExt"/>
          <w:b w:val="0"/>
          <w:noProof w:val="0"/>
        </w:rPr>
        <w:t>&lt;/RefTypeProc&gt;</w:t>
      </w:r>
    </w:p>
    <w:p w:rsidR="00D575C7" w:rsidRPr="003E1525" w:rsidRDefault="00A616BF">
      <w:pPr>
        <w:pStyle w:val="CoverDate"/>
      </w:pPr>
      <w:r w:rsidRPr="003E1525">
        <w:rPr>
          <w:rStyle w:val="HideTWBExt"/>
          <w:noProof w:val="0"/>
        </w:rPr>
        <w:t>&lt;Date&gt;</w:t>
      </w:r>
      <w:r w:rsidRPr="003E1525">
        <w:rPr>
          <w:rStyle w:val="HideTWBInt"/>
          <w:noProof w:val="0"/>
        </w:rPr>
        <w:t>{09/12/2021}</w:t>
      </w:r>
      <w:r w:rsidRPr="003E1525">
        <w:t>9.12.2021</w:t>
      </w:r>
      <w:r w:rsidRPr="003E1525">
        <w:rPr>
          <w:rStyle w:val="HideTWBExt"/>
          <w:noProof w:val="0"/>
        </w:rPr>
        <w:t>&lt;/Date&gt;</w:t>
      </w:r>
    </w:p>
    <w:p w:rsidR="00D575C7" w:rsidRPr="003E1525" w:rsidRDefault="00A616BF">
      <w:pPr>
        <w:pStyle w:val="CoverDocType"/>
      </w:pPr>
      <w:r w:rsidRPr="003E1525">
        <w:rPr>
          <w:rStyle w:val="HideTWBExt"/>
          <w:b w:val="0"/>
          <w:noProof w:val="0"/>
        </w:rPr>
        <w:t>&lt;TypeAM&gt;</w:t>
      </w:r>
      <w:r w:rsidRPr="003E1525">
        <w:t>POPRAWKI</w:t>
      </w:r>
      <w:r w:rsidRPr="003E1525">
        <w:rPr>
          <w:rStyle w:val="HideTWBExt"/>
          <w:b w:val="0"/>
          <w:noProof w:val="0"/>
        </w:rPr>
        <w:t>&lt;/TypeAM&gt;</w:t>
      </w:r>
    </w:p>
    <w:p w:rsidR="00D575C7" w:rsidRPr="003E1525" w:rsidRDefault="00A616BF">
      <w:pPr>
        <w:pStyle w:val="CoverDocType24a"/>
      </w:pPr>
      <w:r w:rsidRPr="003E1525">
        <w:rPr>
          <w:rStyle w:val="HideTWBExt"/>
          <w:b w:val="0"/>
          <w:noProof w:val="0"/>
        </w:rPr>
        <w:t>&lt;RangeAM&gt;</w:t>
      </w:r>
      <w:r w:rsidRPr="003E1525">
        <w:t>1174 - 1588</w:t>
      </w:r>
      <w:r w:rsidRPr="003E1525">
        <w:rPr>
          <w:rStyle w:val="HideTWBExt"/>
          <w:b w:val="0"/>
          <w:noProof w:val="0"/>
        </w:rPr>
        <w:t>&lt;/RangeAM&gt;</w:t>
      </w:r>
    </w:p>
    <w:p w:rsidR="00D575C7" w:rsidRPr="003E1525" w:rsidRDefault="00A616BF">
      <w:pPr>
        <w:pStyle w:val="CoverBold"/>
      </w:pPr>
      <w:r w:rsidRPr="003E1525">
        <w:rPr>
          <w:rStyle w:val="HideTWBExt"/>
          <w:b w:val="0"/>
          <w:noProof w:val="0"/>
        </w:rPr>
        <w:t>&lt;TitreType&gt;</w:t>
      </w:r>
      <w:r w:rsidRPr="003E1525">
        <w:t>Projekt sprawozdania</w:t>
      </w:r>
      <w:r w:rsidRPr="003E1525">
        <w:rPr>
          <w:rStyle w:val="HideTWBExt"/>
          <w:b w:val="0"/>
          <w:noProof w:val="0"/>
        </w:rPr>
        <w:t>&lt;/TitreType&gt;</w:t>
      </w:r>
    </w:p>
    <w:p w:rsidR="00D575C7" w:rsidRPr="003E1525" w:rsidRDefault="00A616BF">
      <w:pPr>
        <w:pStyle w:val="CoverBold"/>
      </w:pPr>
      <w:r w:rsidRPr="003E1525">
        <w:rPr>
          <w:rStyle w:val="HideTWBExt"/>
          <w:b w:val="0"/>
          <w:noProof w:val="0"/>
        </w:rPr>
        <w:t>&lt;Rapporteur&gt;</w:t>
      </w:r>
      <w:r w:rsidRPr="003E1525">
        <w:t>Tomas Tobé</w:t>
      </w:r>
      <w:r w:rsidRPr="003E1525">
        <w:rPr>
          <w:rStyle w:val="HideTWBExt"/>
          <w:b w:val="0"/>
          <w:noProof w:val="0"/>
        </w:rPr>
        <w:t>&lt;/Rapporteur&gt;</w:t>
      </w:r>
    </w:p>
    <w:p w:rsidR="00D575C7" w:rsidRPr="003E1525" w:rsidRDefault="00A616BF">
      <w:pPr>
        <w:pStyle w:val="CoverNormal24a"/>
      </w:pPr>
      <w:r w:rsidRPr="003E1525">
        <w:rPr>
          <w:rStyle w:val="HideTWBExt"/>
          <w:noProof w:val="0"/>
        </w:rPr>
        <w:t>&lt;DocRefPE&gt;</w:t>
      </w:r>
      <w:r w:rsidRPr="003E1525">
        <w:t>(PE698.950v01-00)</w:t>
      </w:r>
      <w:r w:rsidRPr="003E1525">
        <w:rPr>
          <w:rStyle w:val="HideTWBExt"/>
          <w:noProof w:val="0"/>
        </w:rPr>
        <w:t>&lt;/DocRefPE&gt;</w:t>
      </w:r>
    </w:p>
    <w:p w:rsidR="00D575C7" w:rsidRPr="003E1525" w:rsidRDefault="00A616BF">
      <w:pPr>
        <w:pStyle w:val="CoverNormal24a"/>
      </w:pPr>
      <w:r w:rsidRPr="003E1525">
        <w:rPr>
          <w:rStyle w:val="HideTWBExt"/>
          <w:noProof w:val="0"/>
        </w:rPr>
        <w:t>&lt;Titre&gt;</w:t>
      </w:r>
      <w:r w:rsidR="008619FF">
        <w:t>Z</w:t>
      </w:r>
      <w:r w:rsidR="00C23FE6" w:rsidRPr="003E1525">
        <w:t>arządzani</w:t>
      </w:r>
      <w:r w:rsidR="008619FF">
        <w:t>e azylem i migracją oraz zmiana dyrektywy</w:t>
      </w:r>
      <w:r w:rsidR="00C23FE6" w:rsidRPr="003E1525">
        <w:t xml:space="preserve"> Rady 2003/109/WE i proponowane</w:t>
      </w:r>
      <w:r w:rsidR="00D53B1E">
        <w:t>go rozporządzenia</w:t>
      </w:r>
      <w:bookmarkStart w:id="0" w:name="_GoBack"/>
      <w:bookmarkEnd w:id="0"/>
      <w:r w:rsidR="00C23FE6" w:rsidRPr="003E1525">
        <w:t xml:space="preserve"> (UE) XXX/XXX [Fundusz Azylu i Migracji]</w:t>
      </w:r>
      <w:r w:rsidRPr="003E1525">
        <w:rPr>
          <w:rStyle w:val="HideTWBExt"/>
          <w:noProof w:val="0"/>
        </w:rPr>
        <w:t>&lt;/Titre&gt;</w:t>
      </w:r>
    </w:p>
    <w:p w:rsidR="00D575C7" w:rsidRPr="003E1525" w:rsidRDefault="00A616BF">
      <w:pPr>
        <w:pStyle w:val="CoverNormal"/>
      </w:pPr>
      <w:r w:rsidRPr="003E1525">
        <w:rPr>
          <w:rStyle w:val="HideTWBExt"/>
          <w:noProof w:val="0"/>
        </w:rPr>
        <w:t>&lt;DocAmend&gt;</w:t>
      </w:r>
      <w:r w:rsidRPr="003E1525">
        <w:t>Wniosek dotyczący rozporządzenia</w:t>
      </w:r>
      <w:r w:rsidRPr="003E1525">
        <w:rPr>
          <w:rStyle w:val="HideTWBExt"/>
          <w:noProof w:val="0"/>
        </w:rPr>
        <w:t>&lt;/DocAmend&gt;</w:t>
      </w:r>
    </w:p>
    <w:p w:rsidR="00D575C7" w:rsidRPr="003E1525" w:rsidRDefault="00A616BF">
      <w:pPr>
        <w:pStyle w:val="CoverNormal24a"/>
      </w:pPr>
      <w:r w:rsidRPr="003E1525">
        <w:rPr>
          <w:rStyle w:val="HideTWBExt"/>
          <w:noProof w:val="0"/>
        </w:rPr>
        <w:t>&lt;DocRef&gt;</w:t>
      </w:r>
      <w:r w:rsidRPr="003E1525">
        <w:t>(COM(2020)0610 – C9-0309/2020 – 2020/0279(COD))</w:t>
      </w:r>
      <w:r w:rsidRPr="003E1525">
        <w:rPr>
          <w:rStyle w:val="HideTWBExt"/>
          <w:noProof w:val="0"/>
        </w:rPr>
        <w:t>&lt;/DocRef&gt;</w:t>
      </w:r>
    </w:p>
    <w:p w:rsidR="00D575C7" w:rsidRPr="003E1525" w:rsidRDefault="00A616BF">
      <w:r w:rsidRPr="003E1525">
        <w:br w:type="page"/>
      </w:r>
      <w:r w:rsidRPr="003E1525">
        <w:lastRenderedPageBreak/>
        <w:t>AM_Com_LegReport</w:t>
      </w:r>
    </w:p>
    <w:p w:rsidR="00A305C5" w:rsidRPr="003E1525" w:rsidRDefault="00A616BF" w:rsidP="00A305C5">
      <w:pPr>
        <w:pStyle w:val="AmNumberTabs"/>
      </w:pPr>
      <w:r w:rsidRPr="003E1525">
        <w:br w:type="page"/>
      </w:r>
      <w:r w:rsidR="00A305C5" w:rsidRPr="003E1525">
        <w:rPr>
          <w:rStyle w:val="HideTWBExt"/>
          <w:b w:val="0"/>
          <w:noProof w:val="0"/>
        </w:rPr>
        <w:lastRenderedPageBreak/>
        <w:t>&lt;RepeatBlock-Amend&gt;&lt;Amend&gt;</w:t>
      </w:r>
      <w:r w:rsidR="00A305C5" w:rsidRPr="003E1525">
        <w:t>Poprawka</w:t>
      </w:r>
      <w:r w:rsidR="00A305C5" w:rsidRPr="003E1525">
        <w:tab/>
      </w:r>
      <w:r w:rsidR="00A305C5" w:rsidRPr="003E1525">
        <w:tab/>
      </w:r>
      <w:r w:rsidR="00A305C5" w:rsidRPr="003E1525">
        <w:rPr>
          <w:rStyle w:val="HideTWBExt"/>
          <w:b w:val="0"/>
          <w:noProof w:val="0"/>
        </w:rPr>
        <w:t>&lt;NumAm&gt;</w:t>
      </w:r>
      <w:r w:rsidR="00A305C5" w:rsidRPr="003E1525">
        <w:t>1174</w:t>
      </w:r>
      <w:r w:rsidR="00A305C5"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 Laura Huhtasaari, Peter Kofod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Państwa członkowskie </w:t>
            </w:r>
            <w:r w:rsidRPr="003E1525">
              <w:rPr>
                <w:b/>
                <w:i/>
              </w:rPr>
              <w:t>rozpatrują każdy wniosek</w:t>
            </w:r>
            <w:r w:rsidRPr="003E1525">
              <w:t xml:space="preserve"> o udzielenie ochrony międzynarodowej </w:t>
            </w:r>
            <w:r w:rsidRPr="003E1525">
              <w:rPr>
                <w:b/>
                <w:i/>
              </w:rPr>
              <w:t>złożony przez obywatela państwa trzeciego lub bezpaństwowca, który składa taki wniosek na terytorium jednego z nich, w tym na granicy lub w strefach tranzytowych. Wniosek jest rozpatrywany przez jedno państwo członkowskie – to, które kryteria wymienione w części III rozdział II wskazują jako odpowiedzialne</w:t>
            </w:r>
            <w:r w:rsidRPr="003E1525">
              <w:t>.</w:t>
            </w:r>
          </w:p>
        </w:tc>
        <w:tc>
          <w:tcPr>
            <w:tcW w:w="4876" w:type="dxa"/>
          </w:tcPr>
          <w:p w:rsidR="00A305C5" w:rsidRPr="003E1525" w:rsidRDefault="00A305C5" w:rsidP="00C23FE6">
            <w:pPr>
              <w:pStyle w:val="Normal6a"/>
            </w:pPr>
            <w:r w:rsidRPr="003E1525">
              <w:t>1.</w:t>
            </w:r>
            <w:r w:rsidRPr="003E1525">
              <w:tab/>
              <w:t xml:space="preserve">Państwa członkowskie </w:t>
            </w:r>
            <w:r w:rsidRPr="003E1525">
              <w:rPr>
                <w:b/>
                <w:i/>
              </w:rPr>
              <w:t>nie mają obowiązku rozpatrzenia wniosków</w:t>
            </w:r>
            <w:r w:rsidRPr="003E1525">
              <w:t xml:space="preserve"> o udzielenie ochrony międzynarodowej </w:t>
            </w:r>
            <w:r w:rsidRPr="003E1525">
              <w:rPr>
                <w:b/>
                <w:i/>
              </w:rPr>
              <w:t>złożonych przez obywateli państw trzecich lub bezpaństwowców, którzy wjechali na terytorium państw członkowskich nielegalnie lub przez terytorium państwa bezpiecznego</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1175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Państwa członkowskie rozpatrują każdy wniosek o udzielenie ochrony międzynarodowej złożony przez obywatela państwa trzeciego lub bezpaństwowca, który składa taki wniosek na terytorium jednego z nich, w tym na granicy lub w strefach tranzytowych. Wniosek jest rozpatrywany przez jedno państwo członkowskie – to, które kryteria wymienione w części III rozdział II wskazują jako odpowiedzialne.</w:t>
            </w:r>
          </w:p>
        </w:tc>
        <w:tc>
          <w:tcPr>
            <w:tcW w:w="4876" w:type="dxa"/>
          </w:tcPr>
          <w:p w:rsidR="00A305C5" w:rsidRPr="003E1525" w:rsidRDefault="00A305C5" w:rsidP="00C23FE6">
            <w:pPr>
              <w:pStyle w:val="Normal6a"/>
            </w:pPr>
            <w:r w:rsidRPr="003E1525">
              <w:t>1.</w:t>
            </w:r>
            <w:r w:rsidRPr="003E1525">
              <w:tab/>
              <w:t xml:space="preserve">Państwa członkowskie rozpatrują każdy wniosek o udzielenie ochrony międzynarodowej złożony przez obywatela państwa trzeciego lub bezpaństwowca </w:t>
            </w:r>
            <w:r w:rsidRPr="003E1525">
              <w:rPr>
                <w:b/>
                <w:i/>
              </w:rPr>
              <w:t>zgodnie z art. 1 ust. 1 Konwencji dotyczącej statusu bezpaństwowców z 1954 r.</w:t>
            </w:r>
            <w:r w:rsidRPr="003E1525">
              <w:t xml:space="preserve">, który składa taki wniosek na terytorium jednego z nich, w tym na granicy lub w strefach tranzytowych. Wniosek </w:t>
            </w:r>
            <w:r w:rsidRPr="003E1525">
              <w:rPr>
                <w:b/>
                <w:i/>
              </w:rPr>
              <w:t>o udzielenie ochrony międzynarodowej</w:t>
            </w:r>
            <w:r w:rsidRPr="003E1525">
              <w:t xml:space="preserve"> jest rozpatrywany przez jedno państwo członkowskie – to, które kryteria wymienione w części III rozdział II wskazują jako odpowiedzialne.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1176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r>
            <w:r w:rsidRPr="003E1525">
              <w:rPr>
                <w:b/>
                <w:i/>
              </w:rPr>
              <w:t>Państwa</w:t>
            </w:r>
            <w:r w:rsidRPr="003E1525">
              <w:t xml:space="preserve"> członkowskie </w:t>
            </w:r>
            <w:r w:rsidRPr="003E1525">
              <w:rPr>
                <w:b/>
                <w:i/>
              </w:rPr>
              <w:t xml:space="preserve">rozpatrują każdy wniosek </w:t>
            </w:r>
            <w:r w:rsidRPr="003E1525">
              <w:t>o udzielenie ochrony międzynarodowej</w:t>
            </w:r>
            <w:r w:rsidRPr="003E1525">
              <w:rPr>
                <w:b/>
                <w:i/>
              </w:rPr>
              <w:t xml:space="preserve"> złożony przez obywatela państwa trzeciego lub bezpaństwowca, który składa taki wniosek na terytorium jednego z nich, w tym na granicy lub w strefach tranzytowych. Wniosek jest rozpatrywany przez jedno państwo członkowskie – to, które kryteria wymienione w części III rozdział II wskazują jako odpowiedzialne</w:t>
            </w:r>
            <w:r w:rsidRPr="003E1525">
              <w:t>.</w:t>
            </w:r>
          </w:p>
        </w:tc>
        <w:tc>
          <w:tcPr>
            <w:tcW w:w="4876" w:type="dxa"/>
          </w:tcPr>
          <w:p w:rsidR="00A305C5" w:rsidRPr="003E1525" w:rsidRDefault="00A305C5" w:rsidP="00C23FE6">
            <w:pPr>
              <w:pStyle w:val="Normal6a"/>
            </w:pPr>
            <w:r w:rsidRPr="003E1525">
              <w:t>1.</w:t>
            </w:r>
            <w:r w:rsidRPr="003E1525">
              <w:tab/>
            </w:r>
            <w:r w:rsidRPr="003E1525">
              <w:rPr>
                <w:b/>
                <w:i/>
              </w:rPr>
              <w:t xml:space="preserve">Do podejmowania decyzji i rozpatrywania jakichkolwiek wniosków </w:t>
            </w:r>
            <w:r w:rsidRPr="003E1525">
              <w:t>o udzielenie ochrony międzynarodowej</w:t>
            </w:r>
            <w:r w:rsidRPr="003E1525">
              <w:rPr>
                <w:b/>
                <w:i/>
              </w:rPr>
              <w:t xml:space="preserve"> składanych przez obywateli państw trzecich lub bezpaństwowców uprawnione jest wyłącznie państwo </w:t>
            </w:r>
            <w:r w:rsidRPr="003E1525">
              <w:t>członkowskie</w:t>
            </w:r>
            <w:r w:rsidRPr="003E1525">
              <w:rPr>
                <w:b/>
                <w:i/>
              </w:rPr>
              <w:t xml:space="preserve"> i odbywa się to zgodnie z przepisami i polityką tego państwa członkowskiego, bez ingerencji ze strony Komisji, Parlamentu Europejskiego ani jakichkolwiek innych instytucji UE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1177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Państwa członkowskie rozpatrują każdy wniosek o udzielenie ochrony międzynarodowej złożony przez obywatela państwa trzeciego lub bezpaństwowca, który składa taki wniosek na terytorium jednego z nich, w tym na granicy lub w strefach tranzytowych. Wniosek jest rozpatrywany przez jedno państwo członkowskie – to, które kryteria wymienione w części III rozdział II wskazują jako odpowiedzialne.</w:t>
            </w:r>
          </w:p>
        </w:tc>
        <w:tc>
          <w:tcPr>
            <w:tcW w:w="4876" w:type="dxa"/>
          </w:tcPr>
          <w:p w:rsidR="00A305C5" w:rsidRPr="003E1525" w:rsidRDefault="00A305C5" w:rsidP="00C23FE6">
            <w:pPr>
              <w:pStyle w:val="Normal6a"/>
            </w:pPr>
            <w:r w:rsidRPr="003E1525">
              <w:t>1.</w:t>
            </w:r>
            <w:r w:rsidRPr="003E1525">
              <w:tab/>
              <w:t xml:space="preserve">Państwa członkowskie rozpatrują każdy wniosek o udzielenie ochrony międzynarodowej złożony przez obywatela państwa trzeciego lub bezpaństwowca, który składa taki wniosek na terytorium jednego z nich, w tym na granicy lub w strefach tranzytowych. Wniosek jest rozpatrywany przez jedno państwo członkowskie </w:t>
            </w:r>
            <w:r w:rsidRPr="003E1525">
              <w:rPr>
                <w:b/>
                <w:i/>
              </w:rPr>
              <w:t>w danym czasie</w:t>
            </w:r>
            <w:r w:rsidRPr="003E1525">
              <w:t xml:space="preserve"> – to, które kryteria wymienione w części III rozdział II wskazują jako odpowiedzialne.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1178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Tomas Tobé, Jeroen Lenaers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Państwa członkowskie rozpatrują każdy wniosek o udzielenie ochrony międzynarodowej </w:t>
            </w:r>
            <w:r w:rsidRPr="003E1525">
              <w:rPr>
                <w:b/>
                <w:i/>
              </w:rPr>
              <w:t xml:space="preserve">złożony przez obywatela państwa trzeciego lub bezpaństwowca, który składa taki wniosek </w:t>
            </w:r>
            <w:r w:rsidRPr="003E1525">
              <w:t xml:space="preserve">na terytorium jednego z nich, w tym na granicy lub w strefach tranzytowych. Wniosek </w:t>
            </w:r>
            <w:r w:rsidRPr="003E1525">
              <w:rPr>
                <w:b/>
                <w:i/>
              </w:rPr>
              <w:t>jest rozpatrywany przez jedno państwo członkowskie – to, które kryteria wymienione w części III rozdział II wskazują jako odpowiedzialne</w:t>
            </w:r>
            <w:r w:rsidRPr="003E1525">
              <w:t>.</w:t>
            </w:r>
          </w:p>
        </w:tc>
        <w:tc>
          <w:tcPr>
            <w:tcW w:w="4876" w:type="dxa"/>
          </w:tcPr>
          <w:p w:rsidR="00A305C5" w:rsidRPr="003E1525" w:rsidRDefault="00A305C5" w:rsidP="00C23FE6">
            <w:pPr>
              <w:pStyle w:val="Normal6a"/>
            </w:pPr>
            <w:r w:rsidRPr="003E1525">
              <w:t>1.</w:t>
            </w:r>
            <w:r w:rsidRPr="003E1525">
              <w:tab/>
              <w:t xml:space="preserve">Państwa członkowskie rozpatrują każdy wniosek o udzielenie ochrony międzynarodowej </w:t>
            </w:r>
            <w:r w:rsidRPr="003E1525">
              <w:rPr>
                <w:b/>
                <w:i/>
              </w:rPr>
              <w:t>zarejestrowany</w:t>
            </w:r>
            <w:r w:rsidRPr="003E1525">
              <w:t xml:space="preserve"> na terytorium jednego z nich, w tym na granicy lub w strefach tranzytowych. </w:t>
            </w:r>
            <w:r w:rsidRPr="003E1525">
              <w:rPr>
                <w:b/>
                <w:i/>
              </w:rPr>
              <w:t>Zgodnie z art. 7 rozporządzenia (UE) xxx/xxx</w:t>
            </w:r>
            <w:r w:rsidRPr="003E1525">
              <w:t xml:space="preserve"> wniosek </w:t>
            </w:r>
            <w:r w:rsidRPr="003E1525">
              <w:rPr>
                <w:b/>
                <w:i/>
              </w:rPr>
              <w:t>o udzielenie ochrony międzynarodowej rejestruje się w państwie członkowskim pierwszego wjazdu lub w państwie członkowskim, w którym osoba ubiegająca się o ochronę międzynarodową legalnie przebywa</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1179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Państwa członkowskie </w:t>
            </w:r>
            <w:r w:rsidRPr="003E1525">
              <w:rPr>
                <w:b/>
                <w:i/>
              </w:rPr>
              <w:t>rozpatrują</w:t>
            </w:r>
            <w:r w:rsidRPr="003E1525">
              <w:t xml:space="preserve"> każdy wniosek o udzielenie ochrony międzynarodowej złożony przez obywatela państwa trzeciego lub bezpaństwowca, który składa taki wniosek na terytorium jednego z nich, w tym na granicy lub w strefach tranzytowych. Wniosek jest rozpatrywany przez jedno państwo członkowskie – to, które kryteria wymienione w części III rozdział II wskazują jako odpowiedzialne.</w:t>
            </w:r>
          </w:p>
        </w:tc>
        <w:tc>
          <w:tcPr>
            <w:tcW w:w="4876" w:type="dxa"/>
          </w:tcPr>
          <w:p w:rsidR="00A305C5" w:rsidRPr="003E1525" w:rsidRDefault="00A305C5" w:rsidP="00C23FE6">
            <w:pPr>
              <w:pStyle w:val="Normal6a"/>
            </w:pPr>
            <w:r w:rsidRPr="003E1525">
              <w:t>1.</w:t>
            </w:r>
            <w:r w:rsidRPr="003E1525">
              <w:tab/>
              <w:t xml:space="preserve">Państwa członkowskie </w:t>
            </w:r>
            <w:r w:rsidRPr="003E1525">
              <w:rPr>
                <w:b/>
                <w:i/>
              </w:rPr>
              <w:t>rejestrują</w:t>
            </w:r>
            <w:r w:rsidRPr="003E1525">
              <w:t xml:space="preserve"> każdy wniosek o udzielenie ochrony międzynarodowej złożony przez obywatela państwa trzeciego lub bezpaństwowca, który składa taki wniosek na terytorium jednego z nich, w tym na granicy lub w strefach tranzytowych. Wniosek jest rozpatrywany przez jedno państwo członkowskie – to, które kryteria wymienione w części III rozdział II wskazują jako odpowiedzialne.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Laura Ferrara, Sabrina Pignedoli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2.</w:t>
            </w:r>
            <w:r w:rsidRPr="003E1525">
              <w:tab/>
            </w:r>
            <w:r w:rsidRPr="003E1525">
              <w:rPr>
                <w:b/>
                <w:i/>
              </w:rPr>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{IT}</w:t>
      </w:r>
      <w:r w:rsidRPr="003E1525">
        <w:t>it</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Annalisa Tardino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t>2.</w:t>
            </w:r>
            <w:r w:rsidRPr="003E1525">
              <w:tab/>
            </w:r>
            <w:r w:rsidRPr="003E1525">
              <w:rPr>
                <w:b/>
                <w:i/>
              </w:rPr>
              <w:t>Bez uszczerbku dla przepisów ustanowionych w części IV</w:t>
            </w:r>
            <w:r w:rsidRPr="003E1525">
              <w:t xml:space="preserve"> 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 </w:t>
            </w:r>
            <w:r w:rsidRPr="003E1525">
              <w:rPr>
                <w:b/>
                <w:i/>
              </w:rPr>
              <w:t>Odpowiedzialność ta wygasa, jeżeli wniosek zarejestrowano po upływie 1 roku od dnia, w którym doszło do niedozwolonego przekroczenia granicy lądowej, morskiej lub powietrznej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r>
            <w:r w:rsidRPr="003E1525">
              <w:rPr>
                <w:b/>
                <w:i/>
              </w:rPr>
              <w:t>W przypadku gdy nie można wyznaczyć odpowiedzialnego państwa członkowskiego na podstawie kryteriów wymienionych w niniejszym rozporządzeniu,</w:t>
            </w:r>
            <w:r w:rsidRPr="003E1525">
              <w:t xml:space="preserve">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t>2.</w:t>
            </w:r>
            <w:r w:rsidRPr="003E1525">
              <w:tab/>
              <w:t>Odpowiedzialne za rozpatrzenie wniosku o udzielenie ochrony międzynarodowej jest pierwsze państwo członkowskie, w którym wniosek ten został złożony.</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1183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r>
            <w:r w:rsidRPr="003E1525">
              <w:rPr>
                <w:b/>
                <w:i/>
              </w:rPr>
              <w:t>W przypadku gdy nie można wyznaczyć odpowiedzialnego państwa członkowskiego na podstawie kryteriów wymienionych w niniejszym rozporządzeniu,</w:t>
            </w:r>
            <w:r w:rsidRPr="003E1525">
              <w:t xml:space="preserve">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t>2.</w:t>
            </w:r>
            <w:r w:rsidRPr="003E1525">
              <w:tab/>
              <w:t>Odpowiedzialne za rozpatrzenie wniosku o udzielenie ochrony międzynarodowej jest pierwsze państwo członkowskie, w którym wniosek ten został złożony.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r w:rsidRPr="003E1525">
              <w:rPr>
                <w:b/>
                <w:i/>
              </w:rPr>
              <w:t>, lub w którym osoba ubiegająca się o ochronę międzynarodową legalnie przebywa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W przypadku gdy nie można wyznaczyć odpowiedzialnego państwa członkowskiego na podstawie kryteriów wymienionych w niniejszym rozporządzeniu, odpowiedzialne za rozpatrzenie wniosku o udzielenie ochrony międzynarodowej </w:t>
            </w:r>
            <w:r w:rsidRPr="003E1525">
              <w:rPr>
                <w:b/>
                <w:i/>
              </w:rPr>
              <w:t>jest pierwsze państwo członkowskie, w którym wniosek ten został złożony</w:t>
            </w:r>
            <w:r w:rsidRPr="003E1525">
              <w:t>.</w:t>
            </w:r>
          </w:p>
        </w:tc>
        <w:tc>
          <w:tcPr>
            <w:tcW w:w="4876" w:type="dxa"/>
          </w:tcPr>
          <w:p w:rsidR="00A305C5" w:rsidRPr="003E1525" w:rsidRDefault="00A305C5" w:rsidP="00C23FE6">
            <w:pPr>
              <w:pStyle w:val="Normal6a"/>
            </w:pPr>
            <w:r w:rsidRPr="003E1525">
              <w:t>2.</w:t>
            </w:r>
            <w:r w:rsidRPr="003E1525">
              <w:tab/>
              <w:t xml:space="preserve">W przypadku gdy nie można wyznaczyć odpowiedzialnego państwa członkowskiego na podstawie kryteriów wymienionych w niniejszym rozporządzeniu, </w:t>
            </w:r>
            <w:r w:rsidRPr="003E1525">
              <w:rPr>
                <w:b/>
                <w:i/>
              </w:rPr>
              <w:t>państwo członkowskie</w:t>
            </w:r>
            <w:r w:rsidRPr="003E1525">
              <w:t xml:space="preserve"> odpowiedzialne za rozpatrzenie wniosku o udzielenie ochrony międzynarodowej </w:t>
            </w:r>
            <w:r w:rsidRPr="003E1525">
              <w:rPr>
                <w:b/>
                <w:i/>
              </w:rPr>
              <w:t>ustala się zgodnie z procedurą określoną w art. 45</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W przypadku gdy nie można wyznaczyć odpowiedzialnego państwa członkowskiego na podstawie kryteriów </w:t>
            </w:r>
            <w:r w:rsidRPr="003E1525">
              <w:rPr>
                <w:b/>
                <w:i/>
              </w:rPr>
              <w:t>wymienionych w niniejszym rozporządzeniu</w:t>
            </w:r>
            <w:r w:rsidRPr="003E1525">
              <w:t xml:space="preserve">, odpowiedzialne za rozpatrzenie wniosku o udzielenie ochrony międzynarodowej </w:t>
            </w:r>
            <w:r w:rsidRPr="003E1525">
              <w:rPr>
                <w:b/>
                <w:i/>
              </w:rPr>
              <w:t>jest pierwsze państwo członkowskie, w którym wniosek ten został złożony</w:t>
            </w:r>
            <w:r w:rsidRPr="003E1525">
              <w:t>.</w:t>
            </w:r>
          </w:p>
        </w:tc>
        <w:tc>
          <w:tcPr>
            <w:tcW w:w="4876" w:type="dxa"/>
          </w:tcPr>
          <w:p w:rsidR="00A305C5" w:rsidRPr="003E1525" w:rsidRDefault="00A305C5" w:rsidP="00C23FE6">
            <w:pPr>
              <w:pStyle w:val="Normal6a"/>
            </w:pPr>
            <w:r w:rsidRPr="003E1525">
              <w:t>2.</w:t>
            </w:r>
            <w:r w:rsidRPr="003E1525">
              <w:tab/>
              <w:t xml:space="preserve">W przypadku gdy nie można wyznaczyć odpowiedzialnego państwa członkowskiego na podstawie kryteriów </w:t>
            </w:r>
            <w:r w:rsidRPr="003E1525">
              <w:rPr>
                <w:b/>
                <w:i/>
              </w:rPr>
              <w:t>określonych w rozdziale II</w:t>
            </w:r>
            <w:r w:rsidRPr="003E1525">
              <w:t xml:space="preserve">, </w:t>
            </w:r>
            <w:r w:rsidRPr="003E1525">
              <w:rPr>
                <w:b/>
                <w:i/>
              </w:rPr>
              <w:t>państwo członkowskie</w:t>
            </w:r>
            <w:r w:rsidRPr="003E1525">
              <w:t xml:space="preserve"> odpowiedzialne za rozpatrzenie wniosku o udzielenie ochrony międzynarodowej </w:t>
            </w:r>
            <w:r w:rsidRPr="003E1525">
              <w:rPr>
                <w:b/>
                <w:i/>
              </w:rPr>
              <w:t>ustala się zgodnie z procedurą ustanowioną w art. 31a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r w:rsidRPr="003E1525">
              <w:rPr>
                <w:b/>
                <w:i/>
              </w:rPr>
              <w:t>, chyba że zastosowanie ma art. 25</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1188</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W przypadku gdy nie można wyznaczyć odpowiedzialnego państwa członkowskiego na podstawie kryteriów wymienionych w niniejszym rozporządzeniu, </w:t>
            </w:r>
            <w:r w:rsidRPr="003E1525">
              <w:rPr>
                <w:b/>
                <w:i/>
              </w:rPr>
              <w:t>odpowiedzialne za rozpatrzenie wniosku o udzielenie ochrony międzynarodowej jest pierwsze państwo członkowskie, w którym wniosek ten został złożony</w:t>
            </w:r>
            <w:r w:rsidRPr="003E1525">
              <w:t>.</w:t>
            </w:r>
          </w:p>
        </w:tc>
        <w:tc>
          <w:tcPr>
            <w:tcW w:w="4876" w:type="dxa"/>
          </w:tcPr>
          <w:p w:rsidR="00A305C5" w:rsidRPr="003E1525" w:rsidRDefault="00A305C5" w:rsidP="00C23FE6">
            <w:pPr>
              <w:pStyle w:val="Normal6a"/>
            </w:pPr>
            <w:r w:rsidRPr="003E1525">
              <w:t>2.</w:t>
            </w:r>
            <w:r w:rsidRPr="003E1525">
              <w:tab/>
              <w:t xml:space="preserve">W przypadku gdy nie można wyznaczyć odpowiedzialnego państwa członkowskiego na podstawie kryteriów wymienionych w niniejszym rozporządzeniu, </w:t>
            </w:r>
            <w:r w:rsidRPr="003E1525">
              <w:rPr>
                <w:b/>
                <w:i/>
              </w:rPr>
              <w:t>osoba ubiegająca się o ochronę międzynarodową podlega automatycznej relokacji zgodnie z art. 23a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1189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niniejszym rozporządzeniu, odpowiedzialne za rozpatrzenie wniosku o udzielenie ochrony międzynarodowej jest pierwsze państwo członkowskie, w którym wniosek ten został złożony.</w:t>
            </w:r>
          </w:p>
        </w:tc>
        <w:tc>
          <w:tcPr>
            <w:tcW w:w="4876" w:type="dxa"/>
          </w:tcPr>
          <w:p w:rsidR="00A305C5" w:rsidRPr="003E1525" w:rsidRDefault="00A305C5" w:rsidP="00C23FE6">
            <w:pPr>
              <w:pStyle w:val="Normal6a"/>
            </w:pPr>
            <w:r w:rsidRPr="003E1525">
              <w:t>2.</w:t>
            </w:r>
            <w:r w:rsidRPr="003E1525">
              <w:tab/>
              <w:t>W przypadku gdy nie można wyznaczyć odpowiedzialnego państwa członkowskiego na podstawie kryteriów wymienionych w </w:t>
            </w:r>
            <w:r w:rsidRPr="003E1525">
              <w:rPr>
                <w:b/>
                <w:i/>
              </w:rPr>
              <w:t>rozdziale II niniejszego rozporządzenia</w:t>
            </w:r>
            <w:r w:rsidRPr="003E1525">
              <w:t>, odpowiedzialne za rozpatrzenie wniosku o udzielenie ochrony międzynarodowej jest pierwsze państwo członkowskie, w którym wniosek ten został złożony.</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1190</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Jeżeli przekazanie osoby ubiegającej się o ochronę międzynarodową przez państwo członkowskie do państwa członkowskiego pierwotnie wyznaczonego jako państwo odpowiedzialne jest niemożliwe, gdyż istnieją istotne powody, by przypuszczać, że w procedurze azylowej i w warunkach przyjmowania osób ubiegających się o ochronę międzynarodową w tym państwie członkowskim występują wady systemowe, z powodu których istnieje ryzyko nieludzkiego lub poniżającego traktowania w rozumieniu art. 4 Karty praw podstawowych Unii Europejskiej,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na mocy akapitu pierwszego państwo członkowskie nie może przeprowadzić przekazania do żadnego z państw członkowskich wyznaczonych na podstawie kryteriów określonych w części III rozdział II ani do pierwszego państwa członkowskiego, w którym zarejestrowano wniosek, państwo to staje się odpowiedzialnym państwem członkowskim.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1191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Jeżeli przekazanie osoby ubiegającej się o ochronę międzynarodową przez państwo członkowskie do państwa członkowskiego pierwotnie wyznaczonego jako państwo odpowiedzialne jest niemożliwe, gdyż istnieją istotne powody, by przypuszczać, że w procedurze azylowej i w warunkach przyjmowania osób ubiegających się o ochronę międzynarodową w tym państwie członkowskim występują wady systemowe, z powodu których istnieje ryzyko nieludzkiego lub poniżającego traktowania w rozumieniu art. 4 Karty praw podstawowych Unii Europejskiej,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na mocy akapitu pierwszego państwo członkowskie nie może przeprowadzić przekazania do żadnego z państw członkowskich wyznaczonych na podstawie kryteriów określonych w części III rozdział II ani do pierwszego państwa członkowskiego, w którym zarejestrowano wniosek, państwo to staje się odpowiedzialnym państwem członkowskim.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1192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Jeżeli przekazanie osoby ubiegającej się o ochronę międzynarodową przez państwo członkowskie do państwa członkowskiego pierwotnie wyznaczonego jako państwo odpowiedzialne jest niemożliwe, gdyż istnieją istotne powody, by przypuszczać, że w procedurze azylowej i w warunkach przyjmowania osób ubiegających się o ochronę międzynarodową w tym państwie członkowskim występują wady systemowe, z powodu których istnieje ryzyko nieludzkiego lub poniżającego traktowania w rozumieniu art. 4 Karty praw podstawowych Unii Europejskiej,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na mocy akapitu pierwszego państwo członkowskie nie może przeprowadzić przekazania do żadnego z państw członkowskich wyznaczonych na podstawie kryteriów określonych w części III rozdział II ani do pierwszego państwa członkowskiego, w którym zarejestrowano wniosek, państwo to staje się odpowiedzialnym państwem członkowskim.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1193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Jeżeli przekazanie osoby ubiegającej się o ochronę międzynarodową przez państwo członkowskie do państwa członkowskiego pierwotnie wyznaczonego jako państwo odpowiedzialne jest niemożliwe, gdyż istnieją istotne powody, by przypuszczać, że w procedurze azylowej i w warunkach przyjmowania osób ubiegających się o ochronę międzynarodową w tym państwie członkowskim występują wady systemowe, z powodu których istnieje ryzyko nieludzkiego lub poniżającego traktowania w rozumieniu art. 4 Karty praw podstawowych Unii Europejskiej,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w:t>
            </w:r>
            <w:r w:rsidRPr="003E1525">
              <w:rPr>
                <w:b/>
                <w:i/>
              </w:rPr>
              <w:t>lub osoby korzystającej z ochrony międzynarodowej</w:t>
            </w:r>
            <w:r w:rsidRPr="003E1525">
              <w:t xml:space="preserve"> przez państwo członkowskie do państwa członkowskiego pierwotnie wyznaczonego jako państwo odpowiedzialne jest niemożliwe, gdyż istnieją istotne powody, by przypuszczać, że w procedurze azylowej i w warunkach przyjmowania osób ubiegających się o ochronę międzynarodową w tym państwie członkowskim występują wady systemowe, z powodu których istnieje ryzyko nieludzkiego lub poniżającego traktowania w rozumieniu art. 4 Karty praw podstawowych Unii Europejskiej </w:t>
            </w:r>
            <w:r w:rsidRPr="003E1525">
              <w:rPr>
                <w:b/>
                <w:i/>
              </w:rPr>
              <w:t>lub ryzyko poważnego naruszenia praw podstawowych osoby ubiegającej się o ochronę międzynarodową lub osoby korzystającej z ochrony międzynarodowej</w:t>
            </w:r>
            <w:r w:rsidRPr="003E1525">
              <w:t>, państwo członkowskie dokonujące ustalenia odpowiedzialnego państwa członkowskiego dalej prowadzi ocenę kryteriów określonych w części III rozdział II w celu stwierdzenia, czy inne państwo członkowskie może zostać wyznaczone jako odpowiedzialne.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1194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przez państwo członkowskie do państwa członkowskiego </w:t>
            </w:r>
            <w:r w:rsidRPr="003E1525">
              <w:rPr>
                <w:b/>
                <w:i/>
              </w:rPr>
              <w:t>pierwotnie</w:t>
            </w:r>
            <w:r w:rsidRPr="003E1525">
              <w:t xml:space="preserve"> wyznaczonego jako państwo odpowiedzialne jest niemożliwe, gdyż istnieją istotne powody, by przypuszczać, że </w:t>
            </w:r>
            <w:r w:rsidRPr="003E1525">
              <w:rPr>
                <w:b/>
                <w:i/>
              </w:rPr>
              <w:t>w procedurze azylowej i w warunkach przyjmowania osób ubiegających się o ochronę międzynarodową</w:t>
            </w:r>
            <w:r w:rsidRPr="003E1525">
              <w:t xml:space="preserve"> w tym państwie członkowskim </w:t>
            </w:r>
            <w:r w:rsidRPr="003E1525">
              <w:rPr>
                <w:b/>
                <w:i/>
              </w:rPr>
              <w:t>występują wady systemowe, z powodu których istnieje ryzyko nieludzkiego lub poniżającego traktowania w rozumieniu art. 4 Karty praw podstawowych Unii Europejskiej</w:t>
            </w:r>
            <w:r w:rsidRPr="003E1525">
              <w:t>, państwo członkowskie dokonujące ustalenia odpowiedzialnego państwa członkowskiego dalej prowadzi ocenę kryteriów określonych w </w:t>
            </w:r>
            <w:r w:rsidRPr="003E1525">
              <w:rPr>
                <w:b/>
                <w:i/>
              </w:rPr>
              <w:t>części III rozdział</w:t>
            </w:r>
            <w:r w:rsidRPr="003E1525">
              <w:t xml:space="preserve"> II w celu stwierdzenia, czy inne państwo członkowskie może zostać wyznaczone jako odpowiedzialne.</w:t>
            </w:r>
          </w:p>
        </w:tc>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w:t>
            </w:r>
            <w:r w:rsidRPr="003E1525">
              <w:rPr>
                <w:b/>
                <w:i/>
              </w:rPr>
              <w:t>lub osoby korzystającej z ochrony międzynarodowej</w:t>
            </w:r>
            <w:r w:rsidRPr="003E1525">
              <w:t xml:space="preserve"> przez państwo członkowskie do państwa członkowskiego wyznaczonego jako państwo odpowiedzialne jest niemożliwe, gdyż istnieją istotne powody, by przypuszczać, że </w:t>
            </w:r>
            <w:r w:rsidRPr="003E1525">
              <w:rPr>
                <w:b/>
                <w:i/>
              </w:rPr>
              <w:t>mogłoby dojść do poważnego naruszenia praw podstawowych osoby ubiegającej się o ochronę międzynarodową lub osoby korzystającej z ochrony międzynarodowej</w:t>
            </w:r>
            <w:r w:rsidRPr="003E1525">
              <w:t xml:space="preserve"> w tym państwie członkowskim, państwo członkowskie dokonujące ustalenia odpowiedzialnego państwa członkowskiego dalej prowadzi ocenę kryteriów określonych w </w:t>
            </w:r>
            <w:r w:rsidRPr="003E1525">
              <w:rPr>
                <w:b/>
                <w:i/>
              </w:rPr>
              <w:t>rozdziale</w:t>
            </w:r>
            <w:r w:rsidRPr="003E1525">
              <w:t xml:space="preserve"> II w celu stwierdzenia, czy inne państwo członkowskie może zostać wyznaczone jako odpowiedzialne.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1195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przez państwo członkowskie do państwa członkowskiego pierwotnie wyznaczonego jako państwo odpowiedzialne jest niemożliwe, gdyż istnieją istotne powody, by przypuszczać, że </w:t>
            </w:r>
            <w:r w:rsidRPr="003E1525">
              <w:rPr>
                <w:b/>
                <w:i/>
              </w:rPr>
              <w:t>w procedurze azylowej i w warunkach przyjmowania osób ubiegających się o ochronę międzynarodową w tym państwie członkowskim występują wady systemowe, z powodu których istnieje</w:t>
            </w:r>
            <w:r w:rsidRPr="003E1525">
              <w:t xml:space="preserve"> ryzyko </w:t>
            </w:r>
            <w:r w:rsidRPr="003E1525">
              <w:rPr>
                <w:b/>
                <w:i/>
              </w:rPr>
              <w:t>nieludzkiego lub poniżającego traktowania w rozumieniu art. 4 Karty</w:t>
            </w:r>
            <w:r w:rsidRPr="003E1525">
              <w:t xml:space="preserve"> praw podstawowych </w:t>
            </w:r>
            <w:r w:rsidRPr="003E1525">
              <w:rPr>
                <w:b/>
                <w:i/>
              </w:rPr>
              <w:t>Unii Europejskiej</w:t>
            </w:r>
            <w:r w:rsidRPr="003E1525">
              <w:t>,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w:t>
            </w:r>
            <w:r w:rsidRPr="003E1525">
              <w:rPr>
                <w:b/>
                <w:i/>
              </w:rPr>
              <w:t>lub osoby korzystającej z ochrony międzynarodowej</w:t>
            </w:r>
            <w:r w:rsidRPr="003E1525">
              <w:t xml:space="preserve"> przez państwo członkowskie do państwa członkowskiego pierwotnie wyznaczonego jako państwo odpowiedzialne jest niemożliwe, gdyż istnieją istotne powody, by przypuszczać, że </w:t>
            </w:r>
            <w:r w:rsidRPr="003E1525">
              <w:rPr>
                <w:b/>
                <w:i/>
              </w:rPr>
              <w:t xml:space="preserve">istnieje realne ryzyko poważnego naruszenia </w:t>
            </w:r>
            <w:r w:rsidRPr="003E1525">
              <w:t>praw podstawowych</w:t>
            </w:r>
            <w:r w:rsidRPr="003E1525">
              <w:rPr>
                <w:b/>
                <w:i/>
              </w:rPr>
              <w:t xml:space="preserve"> osoby ubiegającej się o ochronę międzynarodową lub osoby korzystającej z ochrony międzynarodowej</w:t>
            </w:r>
            <w:r w:rsidRPr="003E1525">
              <w:t xml:space="preserve"> </w:t>
            </w:r>
            <w:r w:rsidRPr="003E1525">
              <w:rPr>
                <w:b/>
                <w:i/>
              </w:rPr>
              <w:t>w tym państwie członkowskim</w:t>
            </w:r>
            <w:r w:rsidRPr="003E1525">
              <w:t>, państwo członkowskie dokonujące ustalenia odpowiedzialnego państwa członkowskiego dalej prowadzi ocenę kryteriów określonych w części III rozdział II w celu stwierdzenia, czy inne państwo członkowskie może zostać wyznaczone jako odpowiedzialne.</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1196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Jeżeli przekazanie osoby ubiegającej się o ochronę międzynarodową przez państwo członkowskie do państwa członkowskiego pierwotnie wyznaczonego jako państwo odpowiedzialne jest niemożliwe, gdyż istnieją istotne powody, by przypuszczać, że w procedurze azylowej i w warunkach przyjmowania osób ubiegających się o ochronę międzynarodową w tym państwie członkowskim występują wady systemowe</w:t>
            </w:r>
            <w:r w:rsidRPr="003E1525">
              <w:rPr>
                <w:b/>
                <w:i/>
              </w:rPr>
              <w:t>, z powodu których istnieje ryzyko nieludzkiego lub poniżającego traktowania w rozumieniu art. 4 Karty praw podstawowych Unii Europejskiej</w:t>
            </w:r>
            <w:r w:rsidRPr="003E1525">
              <w:t>,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przez państwo członkowskie do państwa członkowskiego pierwotnie wyznaczonego jako państwo odpowiedzialne jest niemożliwe, gdyż istnieją istotne powody, by przypuszczać, że </w:t>
            </w:r>
            <w:r w:rsidRPr="003E1525">
              <w:rPr>
                <w:b/>
                <w:i/>
              </w:rPr>
              <w:t>istnieje realne ryzyko poważnego naruszenia praw podstawowych osoby ubiegającej się o ochronę międzynarodową</w:t>
            </w:r>
            <w:r w:rsidRPr="003E1525">
              <w:t xml:space="preserve"> lub w procedurze azylowej i w warunkach przyjmowania osób ubiegających się o ochronę międzynarodową w tym państwie członkowskim występują wady systemowe, państwo członkowskie dokonujące ustalenia odpowiedzialnego państwa członkowskiego dalej prowadzi ocenę kryteriów określonych w części III rozdział II w celu stwierdzenia, czy inne państwo członkowskie może zostać wyznaczone jako odpowiedzialne.</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1197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przez państwo członkowskie do państwa członkowskiego pierwotnie wyznaczonego jako państwo odpowiedzialne jest niemożliwe, gdyż </w:t>
            </w:r>
            <w:r w:rsidRPr="003E1525">
              <w:rPr>
                <w:b/>
                <w:i/>
              </w:rPr>
              <w:t>istnieją istotne powody, by przypuszczać, że</w:t>
            </w:r>
            <w:r w:rsidRPr="003E1525">
              <w:t xml:space="preserve"> w procedurze azylowej i w warunkach przyjmowania osób ubiegających się o ochronę międzynarodową w tym państwie członkowskim występują wady systemowe, z powodu których istnieje ryzyko nieludzkiego lub poniżającego traktowania w rozumieniu art. 4 Karty praw podstawowych Unii Europejskiej, państwo członkowskie dokonujące ustalenia odpowiedzialnego państwa członkowskiego dalej prowadzi ocenę kryteriów określonych w części III rozdział II w celu stwierdzenia, czy inne państwo członkowskie może zostać wyznaczone jako odpowiedzialne.</w:t>
            </w:r>
          </w:p>
        </w:tc>
        <w:tc>
          <w:tcPr>
            <w:tcW w:w="4876" w:type="dxa"/>
          </w:tcPr>
          <w:p w:rsidR="00A305C5" w:rsidRPr="003E1525" w:rsidRDefault="00A305C5" w:rsidP="00C23FE6">
            <w:pPr>
              <w:pStyle w:val="Normal6a"/>
            </w:pPr>
            <w:r w:rsidRPr="003E1525">
              <w:t>3.</w:t>
            </w:r>
            <w:r w:rsidRPr="003E1525">
              <w:tab/>
              <w:t xml:space="preserve">Jeżeli przekazanie osoby ubiegającej się o ochronę międzynarodową przez państwo członkowskie do państwa członkowskiego pierwotnie wyznaczonego jako państwo odpowiedzialne jest niemożliwe, gdyż w procedurze azylowej i w warunkach przyjmowania osób ubiegających się o ochronę międzynarodową w tym państwie członkowskim występują </w:t>
            </w:r>
            <w:r w:rsidRPr="003E1525">
              <w:rPr>
                <w:b/>
                <w:i/>
              </w:rPr>
              <w:t>dowiedzione</w:t>
            </w:r>
            <w:r w:rsidRPr="003E1525">
              <w:t xml:space="preserve"> wady systemowe, z powodu których istnieje ryzyko nieludzkiego lub poniżającego traktowania w rozumieniu art. 4 Karty praw podstawowych Unii Europejskiej, państwo członkowskie dokonujące ustalenia odpowiedzialnego państwa członkowskiego dalej prowadzi ocenę kryteriów określonych w części III rozdział II w celu stwierdzenia, czy inne państwo członkowskie może zostać wyznaczone jako odpowiedzialne.</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1198</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na mocy akapitu pierwszego państwo członkowskie nie może przeprowadzić przekazania do żadnego z państw członkowskich wyznaczonych na podstawie kryteriów określonych w części III rozdział II ani do pierwszego państwa członkowskiego, w którym zarejestrowano wniosek, państwo to staje się odpowiedzialnym państwem członkowskim.</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1199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na mocy akapitu pierwszego państwo członkowskie nie może przeprowadzić przekazania do żadnego z państw członkowskich wyznaczonych na podstawie kryteriów określonych w części III rozdział II ani do pierwszego państwa członkowskiego, w którym zarejestrowano wniosek, państwo to staje się odpowiedzialnym państwem członkowskim.</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Jeżeli na mocy akapitu pierwszego państwo członkowskie nie może przeprowadzić przekazania do żadnego z państw członkowskich wyznaczonych na podstawie kryteriów określonych w części III rozdział II ani do pierwszego państwa członkowskiego, w którym zarejestrowano wniosek, państwo to staje się odpowiedzialnym państwem członkowskim.</w:t>
            </w:r>
          </w:p>
        </w:tc>
        <w:tc>
          <w:tcPr>
            <w:tcW w:w="4876" w:type="dxa"/>
          </w:tcPr>
          <w:p w:rsidR="00A305C5" w:rsidRPr="003E1525" w:rsidRDefault="00A305C5" w:rsidP="00C23FE6">
            <w:pPr>
              <w:pStyle w:val="Normal6a"/>
            </w:pPr>
            <w:r w:rsidRPr="003E1525">
              <w:t xml:space="preserve">Jeżeli na mocy akapitu pierwszego państwo członkowskie nie może przeprowadzić przekazania do żadnego z państw członkowskich wyznaczonych na podstawie kryteriów określonych w części III rozdział II </w:t>
            </w:r>
            <w:r w:rsidRPr="003E1525">
              <w:rPr>
                <w:b/>
                <w:i/>
              </w:rPr>
              <w:t>lub procedury określonej w części IV rozdział I</w:t>
            </w:r>
            <w:r w:rsidRPr="003E1525">
              <w:t xml:space="preserve"> ani do pierwszego państwa członkowskiego, w którym zarejestrowano wniosek, państwo to staje się odpowiedzialnym państwem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Laura Ferrara, Sabrina Pignedoli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na mocy akapitu pierwszego państwo członkowskie nie może przeprowadzić przekazania do żadnego z państw członkowskich wyznaczonych na podstawie kryteriów określonych w części III rozdział II </w:t>
            </w:r>
            <w:r w:rsidRPr="003E1525">
              <w:rPr>
                <w:b/>
                <w:i/>
              </w:rPr>
              <w:t>ani do pierwszego państwa członkowskiego, w którym zarejestrowano wniosek</w:t>
            </w:r>
            <w:r w:rsidRPr="003E1525">
              <w:t>, państwo to staje się odpowiedzialnym państwem członkowskim.</w:t>
            </w:r>
          </w:p>
        </w:tc>
        <w:tc>
          <w:tcPr>
            <w:tcW w:w="4876" w:type="dxa"/>
          </w:tcPr>
          <w:p w:rsidR="00A305C5" w:rsidRPr="003E1525" w:rsidRDefault="00A305C5" w:rsidP="00C23FE6">
            <w:pPr>
              <w:pStyle w:val="Normal6a"/>
            </w:pPr>
            <w:r w:rsidRPr="003E1525">
              <w:t>Jeżeli na mocy akapitu pierwszego państwo członkowskie nie może przeprowadzić przekazania do żadnego z państw członkowskich wyznaczonych na podstawie kryteriów określonych w części III rozdział II, państwo to staje się odpowiedzialnym państwem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{IT}</w:t>
      </w:r>
      <w:r w:rsidRPr="003E1525">
        <w:t>it</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3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na mocy akapitu pierwszego państwo członkowskie nie może przeprowadzić przekazania </w:t>
            </w:r>
            <w:r w:rsidRPr="003E1525">
              <w:rPr>
                <w:b/>
                <w:i/>
              </w:rPr>
              <w:t>do żadnego z państw członkowskich wyznaczonych</w:t>
            </w:r>
            <w:r w:rsidRPr="003E1525">
              <w:t xml:space="preserve"> na podstawie kryteriów określonych w części III rozdział II</w:t>
            </w:r>
            <w:r w:rsidRPr="003E1525">
              <w:rPr>
                <w:b/>
                <w:i/>
              </w:rPr>
              <w:t xml:space="preserve"> ani do pierwszego państwa członkowskiego, w którym zarejestrowano wniosek</w:t>
            </w:r>
            <w:r w:rsidRPr="003E1525">
              <w:t>, państwo to staje się odpowiedzialnym państwem członkowskim.</w:t>
            </w:r>
          </w:p>
        </w:tc>
        <w:tc>
          <w:tcPr>
            <w:tcW w:w="4876" w:type="dxa"/>
          </w:tcPr>
          <w:p w:rsidR="00A305C5" w:rsidRPr="003E1525" w:rsidRDefault="00A305C5" w:rsidP="00C23FE6">
            <w:pPr>
              <w:pStyle w:val="Normal6a"/>
            </w:pPr>
            <w:r w:rsidRPr="003E1525">
              <w:t xml:space="preserve">Jeżeli na mocy akapitu pierwszego państwo członkowskie nie może przeprowadzić przekazania </w:t>
            </w:r>
            <w:r w:rsidRPr="003E1525">
              <w:rPr>
                <w:b/>
                <w:i/>
              </w:rPr>
              <w:t>i nie może stwierdzić możliwości wyznaczenia innego państwa członkowskiego</w:t>
            </w:r>
            <w:r w:rsidRPr="003E1525">
              <w:t xml:space="preserve"> na podstawie kryteriów określonych w części III rozdział II, państwo to staje się odpowiedzialnym państwem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4.</w:t>
            </w:r>
            <w:r w:rsidRPr="003E1525">
              <w:tab/>
            </w:r>
            <w:r w:rsidRPr="003E1525">
              <w:rPr>
                <w:b/>
                <w:i/>
              </w:rPr>
              <w:t>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staje się odpowiedzialnym państwem członkowskim.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4.</w:t>
            </w:r>
            <w:r w:rsidRPr="003E1525">
              <w:tab/>
            </w:r>
            <w:r w:rsidRPr="003E1525">
              <w:rPr>
                <w:b/>
                <w:i/>
              </w:rPr>
              <w:t>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staje się odpowiedzialnym państwem członkowskim.</w:t>
            </w:r>
          </w:p>
        </w:tc>
        <w:tc>
          <w:tcPr>
            <w:tcW w:w="4876" w:type="dxa"/>
          </w:tcPr>
          <w:p w:rsidR="00A305C5" w:rsidRPr="003E1525" w:rsidRDefault="00A305C5" w:rsidP="00C23FE6">
            <w:pPr>
              <w:pStyle w:val="Normal6a"/>
            </w:pP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1205</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w:t>
            </w:r>
            <w:r w:rsidRPr="003E1525">
              <w:rPr>
                <w:b/>
                <w:i/>
              </w:rPr>
              <w:t>, przed zastosowaniem kryteriów ustalania odpowiedzialnego państwa członkowskiego zgodnie z częścią III rozdział II lub klauzulami określonymi w rozdziale III</w:t>
            </w:r>
            <w:r w:rsidRPr="003E1525">
              <w:t>.</w:t>
            </w:r>
          </w:p>
        </w:tc>
        <w:tc>
          <w:tcPr>
            <w:tcW w:w="4876" w:type="dxa"/>
          </w:tcPr>
          <w:p w:rsidR="00A305C5" w:rsidRPr="003E1525" w:rsidRDefault="00A305C5" w:rsidP="00C23FE6">
            <w:pPr>
              <w:pStyle w:val="Normal6a"/>
            </w:pPr>
            <w:r w:rsidRPr="003E1525">
              <w:t>4.</w:t>
            </w:r>
            <w:r w:rsidRPr="003E1525">
              <w:tab/>
              <w:t>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1206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t>4.</w:t>
            </w:r>
            <w:r w:rsidRPr="003E1525">
              <w:tab/>
              <w:t xml:space="preserve">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 przed zastosowaniem kryteriów ustalania odpowiedzialnego państwa członkowskiego zgodnie z częścią III rozdział II lub klauzulami określonymi w rozdziale III. </w:t>
            </w:r>
            <w:r w:rsidRPr="003E1525">
              <w:rPr>
                <w:b/>
                <w:i/>
              </w:rPr>
              <w:t>W takim przypadku nie dokonuje się przekazania.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i należy to zbadać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t>4.</w:t>
            </w:r>
            <w:r w:rsidRPr="003E1525">
              <w:tab/>
              <w:t xml:space="preserve">Jeżeli nie przeprowadzono kontroli bezpieczeństwa przewidzianej w art. 11 rozporządzenia (UE) XXX/XXX [rozporządzenie w sprawie kontroli przesiewowej], to do pierwszego państwa członkowskiego, w którym zarejestrowano wniosek o udzielenie ochrony międzynarodowej, należy zbadanie, czy istnieją uzasadnione podstawy do uznania osoby ubiegającej się o ochronę międzynarodową za zagrożenie dla bezpieczeństwa narodowego lub porządku publicznego danego państwa członkowskiego </w:t>
            </w:r>
            <w:r w:rsidRPr="003E1525">
              <w:rPr>
                <w:b/>
                <w:i/>
              </w:rPr>
              <w:t>lub dla bezpieczeństwa wewnętrznego całej UE</w:t>
            </w:r>
            <w:r w:rsidRPr="003E1525">
              <w:t>, i należy to zbadać jak najszybciej po zarejestrowaniu wniosku, przed zastosowaniem kryteriów ustalania odpowiedzialnego państwa członkowskiego zgodnie z częścią III rozdział II lub klauzulami określonymi w rozdziale III.</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1208</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1209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w:t>
            </w:r>
            <w:r w:rsidRPr="003E1525">
              <w:rPr>
                <w:b/>
                <w:i/>
              </w:rPr>
              <w:t>, przed zastosowaniem kryteriów ustalania odpowiedzialnego państwa członkowskiego zgodnie z częścią III rozdział II lub klauzulami określonymi w rozdziale III</w:t>
            </w:r>
            <w:r w:rsidRPr="003E1525">
              <w:t>.</w:t>
            </w:r>
          </w:p>
        </w:tc>
        <w:tc>
          <w:tcPr>
            <w:tcW w:w="4876" w:type="dxa"/>
          </w:tcPr>
          <w:p w:rsidR="00A305C5" w:rsidRPr="003E1525" w:rsidRDefault="00A305C5" w:rsidP="00C23FE6">
            <w:pPr>
              <w:pStyle w:val="Normal6a"/>
            </w:pPr>
            <w:r w:rsidRPr="003E1525">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to państwo członkowskie prowadzi takie badanie jak najszybciej po zarejestrowaniu wniosku, przed zastosowaniem kryteriów ustalania odpowiedzialnego państwa członkowskiego zgodnie z częścią III rozdział II lub klauzulami określonymi w rozdziale III.</w:t>
            </w:r>
          </w:p>
        </w:tc>
        <w:tc>
          <w:tcPr>
            <w:tcW w:w="4876" w:type="dxa"/>
          </w:tcPr>
          <w:p w:rsidR="00A305C5" w:rsidRPr="003E1525" w:rsidRDefault="00A305C5" w:rsidP="00C23FE6">
            <w:pPr>
              <w:pStyle w:val="Normal6a"/>
            </w:pPr>
            <w:r w:rsidRPr="003E1525">
              <w:t xml:space="preserve">W przypadku gdy przeprowadzono kontrolę bezpieczeństwa przewidzianą w art. 11 rozporządzenia (UE) XXX/XXX [rozporządzenie w sprawie kontroli przesiewowej], ale pierwsze państwo członkowskie, w którym zarejestrowano wniosek o udzielenie ochrony międzynarodowej, ma uzasadnione powody, aby zbadać, czy istnieją uzasadnione podstawy do uznania osoby ubiegającej się o ochronę międzynarodową za zagrożenie dla bezpieczeństwa narodowego lub porządku publicznego danego państwa członkowskiego </w:t>
            </w:r>
            <w:r w:rsidRPr="003E1525">
              <w:rPr>
                <w:b/>
                <w:i/>
              </w:rPr>
              <w:t>lub dla bezpieczeństwa wewnętrznego całej Unii</w:t>
            </w:r>
            <w:r w:rsidRPr="003E1525">
              <w:t>, to państwo członkowskie prowadzi takie badanie jak najszybciej po zarejestrowaniu wniosku, przed zastosowaniem kryteriów ustalania odpowiedzialnego państwa członkowskiego zgodnie z częścią III rozdział II lub klauzulami określonymi w rozdziale III.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staje się odpowiedzialnym państwem członkowskim.</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staje się odpowiedzialnym państwem członkowskim.</w:t>
            </w:r>
          </w:p>
        </w:tc>
        <w:tc>
          <w:tcPr>
            <w:tcW w:w="4876" w:type="dxa"/>
          </w:tcPr>
          <w:p w:rsidR="00A305C5" w:rsidRPr="003E1525" w:rsidRDefault="00A305C5" w:rsidP="00C23FE6">
            <w:pPr>
              <w:pStyle w:val="Normal6a"/>
            </w:pPr>
            <w:r w:rsidRPr="003E1525">
              <w:t xml:space="preserve">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staje się odpowiedzialnym państwem członkowskim </w:t>
            </w:r>
            <w:r w:rsidRPr="003E1525">
              <w:rPr>
                <w:b/>
                <w:i/>
              </w:rPr>
              <w:t>i przeprowadza procedurę graniczną zgodnie z rozporządzeniem (UE) XXX/XXX [rozporządzenie w sprawie procedury azylowej]</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w:t>
            </w:r>
            <w:r w:rsidRPr="003E1525">
              <w:rPr>
                <w:b/>
                <w:i/>
              </w:rPr>
              <w:t>staje się odpowiedzialnym państwem członkowskim</w:t>
            </w:r>
            <w:r w:rsidRPr="003E1525">
              <w:t>.</w:t>
            </w:r>
          </w:p>
        </w:tc>
        <w:tc>
          <w:tcPr>
            <w:tcW w:w="4876" w:type="dxa"/>
          </w:tcPr>
          <w:p w:rsidR="00A305C5" w:rsidRPr="003E1525" w:rsidRDefault="00A305C5" w:rsidP="00C23FE6">
            <w:pPr>
              <w:pStyle w:val="Normal6a"/>
            </w:pPr>
            <w:r w:rsidRPr="003E1525">
              <w:t xml:space="preserve">W przypadku gdy kontrola bezpieczeństwa przeprowadzona zgodnie z art. 11 rozporządzenia (UE) XXX/XXX [rozporządzenie w sprawie kontroli przesiewowej] lub zgodnie z akapitem pierwszym i drugim niniejszego ustępu wykazuje, że istnieją uzasadnione podstawy do uznania osoby ubiegającej się o ochronę międzynarodową za zagrożenie dla bezpieczeństwa narodowego lub porządku publicznego państwa członkowskiego przeprowadzającego kontrolę bezpieczeństwa, wspomniane państwo członkowskie </w:t>
            </w:r>
            <w:r w:rsidRPr="003E1525">
              <w:rPr>
                <w:b/>
                <w:i/>
              </w:rPr>
              <w:t>może niezwłocznie doprowadzić do powrotu osoby ubiegającej się o ochronę międzynarodową do kraju pochodzenia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W przypadku gdy kontrola bezpieczeństwa przeprowadzona zgodnie z art. 11 rozporządzenia (UE) XXX/XXX [rozporządzenie w sprawie kontroli przesiewowej] </w:t>
            </w:r>
            <w:r w:rsidRPr="003E1525">
              <w:rPr>
                <w:b/>
                <w:i/>
              </w:rPr>
              <w:t>lub zgodnie z akapitem pierwszym i drugim niniejszego ustępu</w:t>
            </w:r>
            <w:r w:rsidRPr="003E1525">
              <w:t xml:space="preserve"> wykazuje, że istnieją uzasadnione podstawy do uznania osoby ubiegającej się o ochronę międzynarodową za zagrożenie dla bezpieczeństwa narodowego </w:t>
            </w:r>
            <w:r w:rsidRPr="003E1525">
              <w:rPr>
                <w:b/>
                <w:i/>
              </w:rPr>
              <w:t>lub porządku publicznego</w:t>
            </w:r>
            <w:r w:rsidRPr="003E1525">
              <w:t xml:space="preserve"> państwa członkowskiego przeprowadzającego kontrolę bezpieczeństwa, wspomniane państwo członkowskie staje się odpowiedzialnym państwem członkowskim.</w:t>
            </w:r>
          </w:p>
        </w:tc>
        <w:tc>
          <w:tcPr>
            <w:tcW w:w="4876" w:type="dxa"/>
          </w:tcPr>
          <w:p w:rsidR="00A305C5" w:rsidRPr="003E1525" w:rsidRDefault="00A305C5" w:rsidP="00C23FE6">
            <w:pPr>
              <w:pStyle w:val="Normal6a"/>
            </w:pPr>
            <w:r w:rsidRPr="003E1525">
              <w:t xml:space="preserve">W przypadku gdy kontrola bezpieczeństwa przeprowadzona zgodnie z art. 11 rozporządzenia (UE) XXX/XXX [rozporządzenie w sprawie kontroli przesiewowej] wykazuje, że istnieją uzasadnione podstawy do uznania osoby ubiegającej się o ochronę międzynarodową za </w:t>
            </w:r>
            <w:r w:rsidRPr="003E1525">
              <w:rPr>
                <w:b/>
                <w:i/>
              </w:rPr>
              <w:t>rzeczywiste, aktualne i wystarczająco poważne</w:t>
            </w:r>
            <w:r w:rsidRPr="003E1525">
              <w:t xml:space="preserve"> zagrożenie dla bezpieczeństwa narodowego państwa członkowskiego przeprowadzającego kontrolę bezpieczeństwa, wspomniane państwo członkowskie staje się odpowiedzialnym państwem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4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4a.</w:t>
            </w:r>
            <w:r w:rsidRPr="003E1525">
              <w:tab/>
            </w:r>
            <w:r w:rsidRPr="003E1525">
              <w:rPr>
                <w:b/>
                <w:i/>
              </w:rPr>
              <w:t>Państwo członkowskie, w którym przebywa osoba ubiegająca się o ochronę międzynarodową lub osoba korzystająca z ochrony międzynarodowej, zapewnia jednak, aby wyznaczenie odpowiedzialnego państwa członkowskiego nie powodowało pogorszenia sytuacji naruszenia praw podstawowych wspomnianej osoby w związku z przewlekłością procedury ustalenia odpowiedzialnego państwa członkowskiego. W razie konieczności to państwo członkowskie musi samodzielnie rozpatrzyć wniosek zgodnie z procedurą określoną w art. 25.</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5.</w:t>
            </w:r>
            <w:r w:rsidRPr="003E1525">
              <w:tab/>
            </w:r>
            <w:r w:rsidRPr="003E1525">
              <w:rPr>
                <w:b/>
                <w:i/>
              </w:rPr>
              <w:t>Każde państwo członkowskie zachowuje prawo do wysłania osoby ubiegającej się o ochronę międzynarodową do bezpiecznego państwa trzeciego, z zastrzeżeniem przepisów i zabezpieczeń ustanowionych w rozporządzeniu (UE) XXX/XXX [rozporządzenie w sprawie procedury azylowej].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5.</w:t>
            </w:r>
            <w:r w:rsidRPr="003E1525">
              <w:tab/>
            </w:r>
            <w:r w:rsidRPr="003E1525">
              <w:rPr>
                <w:b/>
                <w:i/>
              </w:rPr>
              <w:t>Każde państwo członkowskie zachowuje prawo do wysłania osoby ubiegającej się o ochronę międzynarodową do bezpiecznego państwa trzeciego, z zastrzeżeniem przepisów i zabezpieczeń ustanowionych w rozporządzeniu (UE) XXX/XXX [rozporządzenie w sprawie procedury azylowej].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1219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5.</w:t>
            </w:r>
            <w:r w:rsidRPr="003E1525">
              <w:tab/>
            </w:r>
            <w:r w:rsidRPr="003E1525">
              <w:rPr>
                <w:b/>
                <w:i/>
              </w:rPr>
              <w:t>Każde państwo członkowskie zachowuje prawo do wysłania osoby ubiegającej się o ochronę międzynarodową do bezpiecznego państwa trzeciego, z zastrzeżeniem przepisów i zabezpieczeń ustanowionych w rozporządzeniu (UE) XXX/XXX [rozporządzenie w sprawie procedury azylowej].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 Laura Huhtasaari, Peter Kofod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Każde państwo członkowskie zachowuje prawo do wysłania osoby ubiegającej się o ochronę międzynarodową do </w:t>
            </w:r>
            <w:r w:rsidRPr="003E1525">
              <w:rPr>
                <w:b/>
                <w:i/>
              </w:rPr>
              <w:t>bezpiecznego</w:t>
            </w:r>
            <w:r w:rsidRPr="003E1525">
              <w:t xml:space="preserve"> państwa trzeciego</w:t>
            </w:r>
            <w:r w:rsidRPr="003E1525">
              <w:rPr>
                <w:b/>
                <w:i/>
              </w:rPr>
              <w:t>, z zastrzeżeniem przepisów i zabezpieczeń ustanowionych w rozporządzeniu (UE) XXX/XXX [rozporządzenie w sprawie procedury azylowej]</w:t>
            </w:r>
            <w:r w:rsidRPr="003E1525">
              <w:t>.</w:t>
            </w:r>
          </w:p>
        </w:tc>
        <w:tc>
          <w:tcPr>
            <w:tcW w:w="4876" w:type="dxa"/>
          </w:tcPr>
          <w:p w:rsidR="00A305C5" w:rsidRPr="003E1525" w:rsidRDefault="00A305C5" w:rsidP="00C23FE6">
            <w:pPr>
              <w:pStyle w:val="Normal6a"/>
            </w:pPr>
            <w:r w:rsidRPr="003E1525">
              <w:t>5.</w:t>
            </w:r>
            <w:r w:rsidRPr="003E1525">
              <w:tab/>
              <w:t>Każde państwo członkowskie zachowuje prawo do wysłania osoby ubiegającej się o ochronę międzynarodową do państwa trzeciego</w:t>
            </w:r>
            <w:r w:rsidRPr="003E1525">
              <w:rPr>
                <w:b/>
                <w:i/>
              </w:rPr>
              <w:t>, w tym w celu rozpatrzenia wniosku o udzielenie ochrony międzynarodowej w ośrodku recepcyjnym państwa trzeciego oraz udzielenia ochrony międzynarodowej osobom, którym zostanie ona przyznana, w partnerskim państwie trzecim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Każde państwo członkowskie zachowuje prawo do wysłania osoby ubiegającej się o ochronę międzynarodową do bezpiecznego państwa trzeciego</w:t>
            </w:r>
            <w:r w:rsidRPr="003E1525">
              <w:rPr>
                <w:b/>
                <w:i/>
              </w:rPr>
              <w:t>, z zastrzeżeniem przepisów i zabezpieczeń ustanowionych w rozporządzeniu</w:t>
            </w:r>
            <w:r w:rsidRPr="003E1525">
              <w:t xml:space="preserve"> (UE) XXX/XXX [rozporządzenie w sprawie procedury azylowej].</w:t>
            </w:r>
          </w:p>
        </w:tc>
        <w:tc>
          <w:tcPr>
            <w:tcW w:w="4876" w:type="dxa"/>
          </w:tcPr>
          <w:p w:rsidR="00A305C5" w:rsidRPr="003E1525" w:rsidRDefault="00A305C5" w:rsidP="00C23FE6">
            <w:pPr>
              <w:pStyle w:val="Normal6a"/>
            </w:pPr>
            <w:r w:rsidRPr="003E1525">
              <w:t>5.</w:t>
            </w:r>
            <w:r w:rsidRPr="003E1525">
              <w:tab/>
              <w:t xml:space="preserve">Każde państwo członkowskie zachowuje prawo do wysłania osoby ubiegającej się o ochronę międzynarodową do bezpiecznego państwa trzeciego, </w:t>
            </w:r>
            <w:r w:rsidRPr="003E1525">
              <w:rPr>
                <w:b/>
                <w:i/>
              </w:rPr>
              <w:t>jeżeli osoba ta wjechała na terytorium dowolnego państwa członkowskiego nielegalnie lub z użyciem siły, oraz zgodnie z rozporządzeniem</w:t>
            </w:r>
            <w:r w:rsidRPr="003E1525">
              <w:t xml:space="preserve"> (UE) XXX/XXX [rozporządzenie w sprawie procedury azylowej].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8 – ustęp 5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5a.</w:t>
            </w:r>
            <w:r w:rsidRPr="003E1525">
              <w:tab/>
            </w:r>
            <w:r w:rsidRPr="003E1525">
              <w:rPr>
                <w:b/>
                <w:i/>
              </w:rPr>
              <w:t>Każde państwo członkowskie zachowuje prawo do odmowy wjazdu i do zawrócenia każdej osoby potencjalnie ubiegającej się o ochronę międzynarodową usiłującej przedostać się na jego terytorium oraz do zawrócenia każdej osoby potencjalnie ubiegającej się o ochronę międzynarodową, która wjechała na jego terytorium z bezpiecznego państwa trzeciego lub po tranzycie przez bezpieczne państwo trzecie.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9</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Obowiązki osoby ubiegającej się o ochronę międzynarodową</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obywatel państwa trzeciego lub bezpaństwowiec zamierza złożyć wniosek o udzielenie ochrony międzynarodowej, wniosek zostaje złożony i zarejestrowany w państwie członkowskim pierwszego wjazdu.</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Na zasadzie odstępstwa od ust. 1, jeżeli obywatel państwa trzeciego lub bezpaństwowiec posiada ważny dokument pobytowy lub ważną wizę, wniosek zostaje złożony i zarejestrowany w państwie członkowskim, które wydało dokument pobytowy lub wizę.</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obywatel państwa trzeciego lub bezpaństwowiec, który zamierza złożyć wniosek o udzielenie ochrony międzynarodowej posiada dokument pobytowy lub wizę, których termin ważności już upłynął, wniosek zostaje złożony i zarejestrowany w państwie członkowskim, w którym przebywa.</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4. Osoba ubiegająca się o ochronę międzynarodową ma obowiązek pozostawać w:</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a) państwie członkowskim, o którym mowa w ust. 1 i 2, do czasu określenia odpowiedzialnego państwa członkowskiego oraz, w stosownych przypadkach, wdrożenia procedury przekazania;</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odpowiedzialnym państwie członkowskim;</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państwie członkowskim relokacji w następstwie przekazania zgodnie z art. 57 ust. 9.</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5. Z chwilą gdy osoba ubiegająca się o ochronę międzynarodową zostanie poinformowana o decyzji o przekazaniu zgodnie z art. 32 ust. 2 i art. 57 ust. 8, ma ona obowiązek zastosować się do tej decyzji.</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Jeżeli obywatel państwa trzeciego lub bezpaństwowiec zamierza złożyć wniosek o udzielenie ochrony międzynarodowej, wniosek zostaje złożony i zarejestrowany w państwie członkowskim pierwszego wjazdu.</w:t>
            </w:r>
          </w:p>
        </w:tc>
        <w:tc>
          <w:tcPr>
            <w:tcW w:w="4876" w:type="dxa"/>
          </w:tcPr>
          <w:p w:rsidR="00A305C5" w:rsidRPr="003E1525" w:rsidRDefault="00A305C5" w:rsidP="00C23FE6">
            <w:pPr>
              <w:pStyle w:val="Normal6a"/>
            </w:pPr>
            <w:r w:rsidRPr="003E1525">
              <w:t>1.</w:t>
            </w:r>
            <w:r w:rsidRPr="003E1525">
              <w:tab/>
              <w:t xml:space="preserve">Jeżeli obywatel państwa trzeciego lub bezpaństwowiec </w:t>
            </w:r>
            <w:r w:rsidRPr="003E1525">
              <w:rPr>
                <w:b/>
                <w:i/>
              </w:rPr>
              <w:t>zgodnie z art. 1 ust. 1 Konwencji dotyczącej statusu bezpaństwowców z 1954 r.</w:t>
            </w:r>
            <w:r w:rsidRPr="003E1525">
              <w:t xml:space="preserve"> zamierza złożyć wniosek o udzielenie ochrony międzynarodowej, wniosek zostaje złożony i zarejestrowany w państwie członkowskim pierwszego wjazdu</w:t>
            </w:r>
            <w:r w:rsidRPr="003E1525">
              <w:rPr>
                <w:b/>
                <w:i/>
              </w:rPr>
              <w:t>, które ustala odpowiedzialne państwo członkowskie na podstawie kryteriów określonych w niniejszym rozporządzeniu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Jeżeli obywatel państwa trzeciego lub bezpaństwowiec zamierza złożyć wniosek o udzielenie ochrony międzynarodowej, wniosek zostaje złożony i zarejestrowany w państwie członkowskim pierwszego wjazdu.</w:t>
            </w:r>
          </w:p>
        </w:tc>
        <w:tc>
          <w:tcPr>
            <w:tcW w:w="4876" w:type="dxa"/>
          </w:tcPr>
          <w:p w:rsidR="00A305C5" w:rsidRPr="003E1525" w:rsidRDefault="00A305C5" w:rsidP="00C23FE6">
            <w:pPr>
              <w:pStyle w:val="Normal6a"/>
            </w:pPr>
            <w:r w:rsidRPr="003E1525">
              <w:t>1.</w:t>
            </w:r>
            <w:r w:rsidRPr="003E1525">
              <w:tab/>
              <w:t xml:space="preserve">Jeżeli obywatel państwa trzeciego lub bezpaństwowiec zamierza złożyć wniosek o udzielenie ochrony międzynarodowej, wniosek zostaje złożony i zarejestrowany w państwie członkowskim pierwszego wjazdu </w:t>
            </w:r>
            <w:r w:rsidRPr="003E1525">
              <w:rPr>
                <w:b/>
                <w:i/>
              </w:rPr>
              <w:t>lub w państwie członkowskim, w którym ten obywatel państwa trzeciego legalnie przebywa</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1226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obywatel państwa trzeciego lub bezpaństwowiec zamierza złożyć wniosek o udzielenie ochrony międzynarodowej, wniosek zostaje złożony i zarejestrowany w państwie członkowskim </w:t>
            </w:r>
            <w:r w:rsidRPr="003E1525">
              <w:rPr>
                <w:b/>
                <w:i/>
              </w:rPr>
              <w:t>pierwszego wjazdu</w:t>
            </w:r>
            <w:r w:rsidRPr="003E1525">
              <w:t>.</w:t>
            </w:r>
          </w:p>
        </w:tc>
        <w:tc>
          <w:tcPr>
            <w:tcW w:w="4876" w:type="dxa"/>
          </w:tcPr>
          <w:p w:rsidR="00A305C5" w:rsidRPr="003E1525" w:rsidRDefault="00A305C5" w:rsidP="00C23FE6">
            <w:pPr>
              <w:pStyle w:val="Normal6a"/>
            </w:pPr>
            <w:r w:rsidRPr="003E1525">
              <w:t>1.</w:t>
            </w:r>
            <w:r w:rsidRPr="003E1525">
              <w:tab/>
              <w:t>Jeżeli obywatel państwa trzeciego lub bezpaństwowiec zamierza złożyć wniosek o udzielenie ochrony międzynarodowej, wniosek zostaje złożony i zarejestrowany w państwie członkowskim</w:t>
            </w:r>
            <w:r w:rsidRPr="003E1525">
              <w:rPr>
                <w:b/>
                <w:i/>
              </w:rPr>
              <w:t>, w którym ten obywatel państwa trzeciego lub bezpaństwowiec legalnie przebywa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obywatel państwa trzeciego lub bezpaństwowiec zamierza złożyć wniosek o udzielenie </w:t>
            </w:r>
            <w:r w:rsidRPr="003E1525">
              <w:rPr>
                <w:b/>
                <w:i/>
              </w:rPr>
              <w:t>ochrony międzynarodowej</w:t>
            </w:r>
            <w:r w:rsidRPr="003E1525">
              <w:t>, wniosek zostaje złożony i zarejestrowany w państwie członkowskim pierwszego wjazdu.</w:t>
            </w:r>
          </w:p>
        </w:tc>
        <w:tc>
          <w:tcPr>
            <w:tcW w:w="4876" w:type="dxa"/>
          </w:tcPr>
          <w:p w:rsidR="00A305C5" w:rsidRPr="003E1525" w:rsidRDefault="00A305C5" w:rsidP="00C23FE6">
            <w:pPr>
              <w:pStyle w:val="Normal6a"/>
            </w:pPr>
            <w:r w:rsidRPr="003E1525">
              <w:t>1.</w:t>
            </w:r>
            <w:r w:rsidRPr="003E1525">
              <w:tab/>
              <w:t>Jeżeli obywatel państwa trzeciego lub bezpaństwowiec</w:t>
            </w:r>
            <w:r w:rsidRPr="003E1525">
              <w:rPr>
                <w:b/>
                <w:i/>
              </w:rPr>
              <w:t>, który legalnie wjechał na terytorium państwa członkowskiego Unii,</w:t>
            </w:r>
            <w:r w:rsidRPr="003E1525">
              <w:t xml:space="preserve"> zamierza złożyć wniosek o udzielenie </w:t>
            </w:r>
            <w:r w:rsidRPr="003E1525">
              <w:rPr>
                <w:b/>
                <w:i/>
              </w:rPr>
              <w:t>azylu</w:t>
            </w:r>
            <w:r w:rsidRPr="003E1525">
              <w:t>, wniosek zostaje złożony i zarejestrowany w państwie członkowskim pierwszego wjazdu.</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1228</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Jeżeli obywatel państwa trzeciego lub bezpaństwowiec zamierza złożyć wniosek o udzielenie ochrony międzynarodowej, wniosek zostaje złożony i zarejestrowany w państwie członkowskim pierwszego wjazdu.</w:t>
            </w:r>
          </w:p>
        </w:tc>
        <w:tc>
          <w:tcPr>
            <w:tcW w:w="4876" w:type="dxa"/>
          </w:tcPr>
          <w:p w:rsidR="00A305C5" w:rsidRPr="003E1525" w:rsidRDefault="00A305C5" w:rsidP="00C23FE6">
            <w:pPr>
              <w:pStyle w:val="Normal6a"/>
            </w:pPr>
            <w:r w:rsidRPr="003E1525">
              <w:t>1.</w:t>
            </w:r>
            <w:r w:rsidRPr="003E1525">
              <w:tab/>
              <w:t xml:space="preserve">Jeżeli obywatel państwa trzeciego lub bezpaństwowiec zamierza złożyć wniosek o udzielenie ochrony międzynarodowej, wniosek zostaje złożony i zarejestrowany w państwie członkowskim pierwszego wjazdu </w:t>
            </w:r>
            <w:r w:rsidRPr="003E1525">
              <w:rPr>
                <w:b/>
                <w:i/>
              </w:rPr>
              <w:t>lub zostaje automatycznie odrzucony</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1229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obywatel państwa trzeciego lub bezpaństwowiec zamierza złożyć wniosek o udzielenie ochrony międzynarodowej, wniosek zostaje złożony i zarejestrowany w państwie członkowskim </w:t>
            </w:r>
            <w:r w:rsidRPr="003E1525">
              <w:rPr>
                <w:b/>
                <w:i/>
              </w:rPr>
              <w:t>pierwszego wjazdu</w:t>
            </w:r>
            <w:r w:rsidRPr="003E1525">
              <w:t>.</w:t>
            </w:r>
          </w:p>
        </w:tc>
        <w:tc>
          <w:tcPr>
            <w:tcW w:w="4876" w:type="dxa"/>
          </w:tcPr>
          <w:p w:rsidR="00A305C5" w:rsidRPr="003E1525" w:rsidRDefault="00A305C5" w:rsidP="00C23FE6">
            <w:pPr>
              <w:pStyle w:val="Normal6a"/>
            </w:pPr>
            <w:r w:rsidRPr="003E1525">
              <w:t>1.</w:t>
            </w:r>
            <w:r w:rsidRPr="003E1525">
              <w:tab/>
              <w:t>Jeżeli obywatel państwa trzeciego lub bezpaństwowiec zamierza złożyć wniosek o udzielenie ochrony międzynarodowej, wniosek zostaje złożony i zarejestrowany w państwie członkowskim</w:t>
            </w:r>
            <w:r w:rsidRPr="003E1525">
              <w:rPr>
                <w:b/>
                <w:i/>
              </w:rPr>
              <w:t>, w którym osoba ta przebywa w momencie złożenia wniosku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Laura Ferrara, Sabrina Pignedoli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obywatel państwa trzeciego lub bezpaństwowiec zamierza złożyć wniosek o udzielenie ochrony międzynarodowej, wniosek zostaje złożony i zarejestrowany w państwie członkowskim </w:t>
            </w:r>
            <w:r w:rsidRPr="003E1525">
              <w:rPr>
                <w:b/>
                <w:i/>
              </w:rPr>
              <w:t>pierwszego wjazdu</w:t>
            </w:r>
            <w:r w:rsidRPr="003E1525">
              <w:t>.</w:t>
            </w:r>
          </w:p>
        </w:tc>
        <w:tc>
          <w:tcPr>
            <w:tcW w:w="4876" w:type="dxa"/>
          </w:tcPr>
          <w:p w:rsidR="00A305C5" w:rsidRPr="003E1525" w:rsidRDefault="00A305C5" w:rsidP="00C23FE6">
            <w:pPr>
              <w:pStyle w:val="Normal6a"/>
            </w:pPr>
            <w:r w:rsidRPr="003E1525">
              <w:t>1.</w:t>
            </w:r>
            <w:r w:rsidRPr="003E1525">
              <w:tab/>
              <w:t>Jeżeli obywatel państwa trzeciego lub bezpaństwowiec zamierza złożyć wniosek o udzielenie ochrony międzynarodowej, wniosek zostaje złożony i zarejestrowany w państwie członkowskim</w:t>
            </w:r>
            <w:r w:rsidRPr="003E1525">
              <w:rPr>
                <w:b/>
                <w:i/>
              </w:rPr>
              <w:t>, w którym przebywa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{IT}</w:t>
      </w:r>
      <w:r w:rsidRPr="003E1525">
        <w:t>it</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r>
            <w:r w:rsidRPr="003E1525">
              <w:rPr>
                <w:b/>
                <w:i/>
              </w:rPr>
              <w:t>Na zasadzie odstępstwa od ust. 1, jeżeli obywatel państwa trzeciego lub bezpaństwowiec posiada ważny dokument pobytowy lub ważną wizę, wniosek zostaje złożony i zarejestrowany w państwie członkowskim, które wydało dokument pobytowy lub wizę</w:t>
            </w:r>
            <w:r w:rsidRPr="003E1525">
              <w:t>.</w:t>
            </w:r>
          </w:p>
        </w:tc>
        <w:tc>
          <w:tcPr>
            <w:tcW w:w="4876" w:type="dxa"/>
          </w:tcPr>
          <w:p w:rsidR="00A305C5" w:rsidRPr="003E1525" w:rsidRDefault="00A305C5" w:rsidP="00C23FE6">
            <w:pPr>
              <w:pStyle w:val="Normal6a"/>
            </w:pPr>
            <w:r w:rsidRPr="003E1525">
              <w:t>2.</w:t>
            </w:r>
            <w:r w:rsidRPr="003E1525">
              <w:tab/>
            </w:r>
            <w:r w:rsidRPr="003E1525">
              <w:rPr>
                <w:b/>
                <w:i/>
              </w:rPr>
              <w:t>Każde państwo członkowskie może określić według własnego uznania przepisy dotyczące migrantów</w:t>
            </w:r>
            <w:r w:rsidRPr="003E1525">
              <w:t xml:space="preserve"> </w:t>
            </w:r>
            <w:r w:rsidRPr="003E1525">
              <w:rPr>
                <w:b/>
                <w:i/>
              </w:rPr>
              <w:t>o nieuregulowanym statusie lub osób ubiegających się o azyl</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Na zasadzie odstępstwa od ust. 1, jeżeli obywatel państwa trzeciego lub bezpaństwowiec posiada ważny dokument pobytowy lub ważną wizę, wniosek zostaje złożony i zarejestrowany w państwie członkowskim, które wydało dokument pobytowy lub wizę.</w:t>
            </w:r>
          </w:p>
        </w:tc>
        <w:tc>
          <w:tcPr>
            <w:tcW w:w="4876" w:type="dxa"/>
          </w:tcPr>
          <w:p w:rsidR="00A305C5" w:rsidRPr="003E1525" w:rsidRDefault="00A305C5" w:rsidP="00C23FE6">
            <w:pPr>
              <w:pStyle w:val="Normal6a"/>
            </w:pPr>
            <w:r w:rsidRPr="003E1525">
              <w:t>2.</w:t>
            </w:r>
            <w:r w:rsidRPr="003E1525">
              <w:tab/>
              <w:t>Na zasadzie odstępstwa od ust. 1, jeżeli obywatel państwa trzeciego lub bezpaństwowiec posiada ważny dokument pobytowy lub ważną wizę, wniosek zostaje złożony i zarejestrowany w państwie członkowskim, które wydało dokument pobytowy lub wizę</w:t>
            </w:r>
            <w:r w:rsidRPr="003E1525">
              <w:rPr>
                <w:b/>
                <w:i/>
              </w:rPr>
              <w:t>, chyba że istnieje ryzyko naruszenia praw podstawowych osoby ubiegającej się o udzielenie ochrony międzynarodowej</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 Laura Huhtasaari, Peter Kofod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Na zasadzie odstępstwa od ust. 1, jeżeli obywatel państwa trzeciego lub bezpaństwowiec posiada ważny dokument pobytowy lub ważną wizę, wniosek zostaje złożony i zarejestrowany w państwie członkowskim, które wydało dokument pobytowy lub wizę.</w:t>
            </w:r>
          </w:p>
        </w:tc>
        <w:tc>
          <w:tcPr>
            <w:tcW w:w="4876" w:type="dxa"/>
          </w:tcPr>
          <w:p w:rsidR="00A305C5" w:rsidRPr="003E1525" w:rsidRDefault="00A305C5" w:rsidP="00C23FE6">
            <w:pPr>
              <w:pStyle w:val="Normal6a"/>
            </w:pPr>
            <w:r w:rsidRPr="003E1525">
              <w:t>2.</w:t>
            </w:r>
            <w:r w:rsidRPr="003E1525">
              <w:tab/>
              <w:t>Na zasadzie odstępstwa od ust. 1, jeżeli obywatel państwa trzeciego lub bezpaństwowiec posiada ważny dokument pobytowy lub ważną wizę, wniosek zostaje złożony i zarejestrowany w państwie członkowskim, które wydało dokument pobytowy lub wizę</w:t>
            </w:r>
            <w:r w:rsidRPr="003E1525">
              <w:rPr>
                <w:b/>
                <w:i/>
              </w:rPr>
              <w:t>, lub w partnerskim państwie trzecim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Na zasadzie odstępstwa od ust. 1, jeżeli obywatel państwa trzeciego lub bezpaństwowiec posiada ważny dokument pobytowy lub ważną wizę, wniosek zostaje złożony i zarejestrowany w państwie członkowskim, które wydało dokument pobytowy lub wizę.</w:t>
            </w:r>
          </w:p>
        </w:tc>
        <w:tc>
          <w:tcPr>
            <w:tcW w:w="4876" w:type="dxa"/>
          </w:tcPr>
          <w:p w:rsidR="00A305C5" w:rsidRPr="003E1525" w:rsidRDefault="00A305C5" w:rsidP="00C23FE6">
            <w:pPr>
              <w:pStyle w:val="Normal6a"/>
            </w:pPr>
            <w:r w:rsidRPr="003E1525">
              <w:t>2.</w:t>
            </w:r>
            <w:r w:rsidRPr="003E1525">
              <w:tab/>
              <w:t xml:space="preserve">Na zasadzie odstępstwa od ust. 1, jeżeli obywatel państwa trzeciego lub bezpaństwowiec posiada ważny dokument pobytowy lub ważną wizę, </w:t>
            </w:r>
            <w:r w:rsidRPr="003E1525">
              <w:rPr>
                <w:b/>
                <w:i/>
              </w:rPr>
              <w:t>lub w inny sposób legalnie przebywa na danym terytorium,</w:t>
            </w:r>
            <w:r w:rsidRPr="003E1525">
              <w:t xml:space="preserve"> wniosek zostaje złożony i zarejestrowany w państwie członkowskim, które wydało dokument pobytowy lub wizę</w:t>
            </w:r>
            <w:r w:rsidRPr="003E1525">
              <w:rPr>
                <w:b/>
                <w:i/>
              </w:rPr>
              <w:t>, lub w którym osoba ta legalnie przebywa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Na zasadzie odstępstwa od ust. 1, jeżeli obywatel państwa trzeciego lub bezpaństwowiec posiada </w:t>
            </w:r>
            <w:r w:rsidRPr="003E1525">
              <w:rPr>
                <w:b/>
                <w:i/>
              </w:rPr>
              <w:t>ważny</w:t>
            </w:r>
            <w:r w:rsidRPr="003E1525">
              <w:t xml:space="preserve"> dokument pobytowy lub </w:t>
            </w:r>
            <w:r w:rsidRPr="003E1525">
              <w:rPr>
                <w:b/>
                <w:i/>
              </w:rPr>
              <w:t>ważną</w:t>
            </w:r>
            <w:r w:rsidRPr="003E1525">
              <w:t xml:space="preserve"> wizę, wniosek zostaje złożony i zarejestrowany w państwie członkowskim, które wydało dokument pobytowy lub wizę.</w:t>
            </w:r>
          </w:p>
        </w:tc>
        <w:tc>
          <w:tcPr>
            <w:tcW w:w="4876" w:type="dxa"/>
          </w:tcPr>
          <w:p w:rsidR="00A305C5" w:rsidRPr="003E1525" w:rsidRDefault="00A305C5" w:rsidP="00C23FE6">
            <w:pPr>
              <w:pStyle w:val="Normal6a"/>
            </w:pPr>
            <w:r w:rsidRPr="003E1525">
              <w:t>2.</w:t>
            </w:r>
            <w:r w:rsidRPr="003E1525">
              <w:tab/>
              <w:t>Na zasadzie odstępstwa od ust. 1, jeżeli obywatel państwa trzeciego lub bezpaństwowiec posiada dokument pobytowy lub wizę</w:t>
            </w:r>
            <w:r w:rsidRPr="003E1525">
              <w:rPr>
                <w:b/>
                <w:i/>
              </w:rPr>
              <w:t>, których termin ważności pozostaje w mocy lub upłynął</w:t>
            </w:r>
            <w:r w:rsidRPr="003E1525">
              <w:t>, wniosek zostaje złożony i zarejestrowany w państwie członkowskim, które wydało dokument pobytowy lub wizę.</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1236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r>
            <w:r w:rsidRPr="003E1525">
              <w:rPr>
                <w:b/>
                <w:i/>
              </w:rPr>
              <w:t>Na zasadzie odstępstwa od ust. 1,</w:t>
            </w:r>
            <w:r w:rsidRPr="003E1525">
              <w:t xml:space="preserve"> jeżeli obywatel państwa trzeciego lub bezpaństwowiec posiada </w:t>
            </w:r>
            <w:r w:rsidRPr="003E1525">
              <w:rPr>
                <w:b/>
                <w:i/>
              </w:rPr>
              <w:t>ważny</w:t>
            </w:r>
            <w:r w:rsidRPr="003E1525">
              <w:t xml:space="preserve"> dokument pobytowy lub </w:t>
            </w:r>
            <w:r w:rsidRPr="003E1525">
              <w:rPr>
                <w:b/>
                <w:i/>
              </w:rPr>
              <w:t>ważną</w:t>
            </w:r>
            <w:r w:rsidRPr="003E1525">
              <w:t xml:space="preserve"> wizę, wniosek zostaje złożony i zarejestrowany w państwie członkowskim, </w:t>
            </w:r>
            <w:r w:rsidRPr="003E1525">
              <w:rPr>
                <w:b/>
                <w:i/>
              </w:rPr>
              <w:t>które wydało dokument pobytowy lub wizę</w:t>
            </w:r>
            <w:r w:rsidRPr="003E1525">
              <w:t>.</w:t>
            </w:r>
          </w:p>
        </w:tc>
        <w:tc>
          <w:tcPr>
            <w:tcW w:w="4876" w:type="dxa"/>
          </w:tcPr>
          <w:p w:rsidR="00A305C5" w:rsidRPr="003E1525" w:rsidRDefault="00A305C5" w:rsidP="00C23FE6">
            <w:pPr>
              <w:pStyle w:val="Normal6a"/>
            </w:pPr>
            <w:r w:rsidRPr="003E1525">
              <w:t>2.</w:t>
            </w:r>
            <w:r w:rsidRPr="003E1525">
              <w:tab/>
              <w:t>Jeżeli obywatel państwa trzeciego lub bezpaństwowiec</w:t>
            </w:r>
            <w:r w:rsidRPr="003E1525">
              <w:rPr>
                <w:b/>
                <w:i/>
              </w:rPr>
              <w:t>, który zamierza złożyć wniosek o udzielenie ochrony międzynarodowej,</w:t>
            </w:r>
            <w:r w:rsidRPr="003E1525">
              <w:t xml:space="preserve"> posiada dokument pobytowy lub wizę, </w:t>
            </w:r>
            <w:r w:rsidRPr="003E1525">
              <w:rPr>
                <w:b/>
                <w:i/>
              </w:rPr>
              <w:t>których termin ważności upłynął,</w:t>
            </w:r>
            <w:r w:rsidRPr="003E1525">
              <w:t xml:space="preserve"> wniosek zostaje złożony i zarejestrowany w państwie członkowskim</w:t>
            </w:r>
            <w:r w:rsidRPr="003E1525">
              <w:rPr>
                <w:b/>
                <w:i/>
              </w:rPr>
              <w:t xml:space="preserve"> pobytu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obywatel państwa trzeciego lub bezpaństwowiec, który zamierza złożyć wniosek o udzielenie ochrony międzynarodowej posiada dokument pobytowy lub wizę, których termin ważności już upłynął, wniosek zostaje złożony i zarejestrowany w państwie członkowskim, w którym przebywa.</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Jeżeli obywatel państwa trzeciego lub bezpaństwowiec, który zamierza złożyć wniosek o udzielenie ochrony międzynarodowej posiada dokument pobytowy lub wizę, których termin ważności już upłynął, wniosek zostaje złożony i zarejestrowany w państwie członkowskim, w którym przebywa.</w:t>
            </w:r>
          </w:p>
        </w:tc>
        <w:tc>
          <w:tcPr>
            <w:tcW w:w="4876" w:type="dxa"/>
          </w:tcPr>
          <w:p w:rsidR="00A305C5" w:rsidRPr="003E1525" w:rsidRDefault="00A305C5" w:rsidP="00C23FE6">
            <w:pPr>
              <w:pStyle w:val="Normal6a"/>
            </w:pPr>
            <w:r w:rsidRPr="003E1525">
              <w:t xml:space="preserve">Jeżeli obywatel państwa trzeciego lub bezpaństwowiec </w:t>
            </w:r>
            <w:r w:rsidRPr="003E1525">
              <w:rPr>
                <w:b/>
                <w:i/>
              </w:rPr>
              <w:t>w rozumieniu art. 1 ust. 1 Konwencji dotyczącej statusu bezpaństwowców z 1954 r.</w:t>
            </w:r>
            <w:r w:rsidRPr="003E1525">
              <w:t>, który zamierza złożyć wniosek o udzielenie ochrony międzynarodowej posiada dokument pobytowy lub wizę, których termin ważności już upłynął, wniosek zostaje złożony i zarejestrowany w państwie członkowskim, w którym przebywa.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1239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Elissavet Vozemberg-Vrionidi, Juan Ignacio Zoido Álvarez, Loucas Fourlas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obywatel państwa trzeciego </w:t>
            </w:r>
            <w:r w:rsidRPr="003E1525">
              <w:rPr>
                <w:b/>
                <w:i/>
              </w:rPr>
              <w:t>lub bezpaństwowiec</w:t>
            </w:r>
            <w:r w:rsidRPr="003E1525">
              <w:t xml:space="preserve">, który zamierza złożyć wniosek o udzielenie ochrony międzynarodowej posiada dokument pobytowy lub wizę, których termin ważności </w:t>
            </w:r>
            <w:r w:rsidRPr="003E1525">
              <w:rPr>
                <w:b/>
                <w:i/>
              </w:rPr>
              <w:t>już</w:t>
            </w:r>
            <w:r w:rsidRPr="003E1525">
              <w:t xml:space="preserve"> upłynął, wniosek zostaje złożony i zarejestrowany w państwie członkowskim, </w:t>
            </w:r>
            <w:r w:rsidRPr="003E1525">
              <w:rPr>
                <w:b/>
                <w:i/>
              </w:rPr>
              <w:t>w którym przebywa</w:t>
            </w:r>
            <w:r w:rsidRPr="003E1525">
              <w:t>.</w:t>
            </w:r>
          </w:p>
        </w:tc>
        <w:tc>
          <w:tcPr>
            <w:tcW w:w="4876" w:type="dxa"/>
          </w:tcPr>
          <w:p w:rsidR="00A305C5" w:rsidRPr="003E1525" w:rsidRDefault="00A305C5" w:rsidP="00C23FE6">
            <w:pPr>
              <w:pStyle w:val="Normal6a"/>
            </w:pPr>
            <w:r w:rsidRPr="003E1525">
              <w:t xml:space="preserve">Jeżeli obywatel państwa trzeciego, który zamierza złożyć wniosek o udzielenie ochrony międzynarodowej posiada dokument pobytowy lub wizę, których termin ważności upłynął </w:t>
            </w:r>
            <w:r w:rsidRPr="003E1525">
              <w:rPr>
                <w:b/>
                <w:i/>
              </w:rPr>
              <w:t>odpowiednio w ciągu ostatnich dwóch lat oraz sześciu miesięcy</w:t>
            </w:r>
            <w:r w:rsidRPr="003E1525">
              <w:t xml:space="preserve">, wniosek zostaje złożony i zarejestrowany w państwie członkowskim, </w:t>
            </w:r>
            <w:r w:rsidRPr="003E1525">
              <w:rPr>
                <w:b/>
                <w:i/>
              </w:rPr>
              <w:t>które wydało dokument pobytowy lub wizę</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Jeżeli obywatel państwa trzeciego lub bezpaństwowiec, który zamierza złożyć wniosek o udzielenie ochrony międzynarodowej posiada dokument pobytowy lub wizę, których termin ważności już upłynął, wniosek zostaje złożony i zarejestrowany w państwie członkowskim, w którym przebywa.</w:t>
            </w:r>
          </w:p>
        </w:tc>
        <w:tc>
          <w:tcPr>
            <w:tcW w:w="4876" w:type="dxa"/>
          </w:tcPr>
          <w:p w:rsidR="00A305C5" w:rsidRPr="003E1525" w:rsidRDefault="00A305C5" w:rsidP="00C23FE6">
            <w:pPr>
              <w:pStyle w:val="Normal6a"/>
            </w:pPr>
            <w:r w:rsidRPr="003E1525">
              <w:rPr>
                <w:b/>
                <w:i/>
              </w:rPr>
              <w:t>Bez uszczerbku dla art. 19 ust. 4</w:t>
            </w:r>
            <w:r w:rsidRPr="003E1525">
              <w:t xml:space="preserve"> jeżeli obywatel państwa trzeciego lub bezpaństwowiec, który zamierza złożyć wniosek o udzielenie ochrony międzynarodowej posiada dokument pobytowy lub wizę, których termin ważności już upłynął, wniosek zostaje złożony i zarejestrowany w państwie członkowskim, w którym przebywa.</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1241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w:t>
            </w:r>
          </w:p>
        </w:tc>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 </w:t>
            </w:r>
            <w:r w:rsidRPr="003E1525">
              <w:rPr>
                <w:b/>
                <w:i/>
              </w:rPr>
              <w:t>Właściwe organy państw członkowskich mogą, zgodnie z prawem krajowym, nałożyć dodatkowe obowiązki na osoby ubiegające się o ochronę międzynarodową, które nie współpracują w pełni w toku procedury sprawdzającej, aby zapobiegać niedozwolonemu przemieszczaniu się. Obowiązki te mogą obejmować noszenie elektronicznej bransolety lub żądanie codziennego podpisywania rejestru prowadzonego przez lokalny posterunek policji.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w:t>
            </w:r>
            <w:r w:rsidRPr="003E1525">
              <w:rPr>
                <w:b/>
                <w:i/>
              </w:rPr>
              <w:t>ustalenia odpowiedzialnego państwa członkowskiego</w:t>
            </w:r>
            <w:r w:rsidRPr="003E1525">
              <w:t xml:space="preserve">. </w:t>
            </w:r>
            <w:r w:rsidRPr="003E1525">
              <w:rPr>
                <w:b/>
                <w:i/>
              </w:rPr>
              <w:t>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w:t>
            </w:r>
          </w:p>
        </w:tc>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w:t>
            </w:r>
            <w:r w:rsidRPr="003E1525">
              <w:rPr>
                <w:b/>
                <w:i/>
              </w:rPr>
              <w:t>rozpatrzenia jej wniosku</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1243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w:t>
            </w:r>
            <w:r w:rsidRPr="003E1525">
              <w:rPr>
                <w:b/>
                <w:i/>
              </w:rPr>
              <w:t xml:space="preserve"> może wyznaczyć</w:t>
            </w:r>
            <w:r w:rsidRPr="003E1525">
              <w:t xml:space="preserve"> termin na przedstawienie takich dowodów </w:t>
            </w:r>
            <w:r w:rsidRPr="003E1525">
              <w:rPr>
                <w:b/>
                <w:i/>
              </w:rPr>
              <w:t>przypadający w okresie, o którym mowa w art. 29 ust. 1</w:t>
            </w:r>
            <w:r w:rsidRPr="003E1525">
              <w:t>.</w:t>
            </w:r>
          </w:p>
        </w:tc>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w:t>
            </w:r>
            <w:r w:rsidRPr="003E1525">
              <w:rPr>
                <w:b/>
                <w:i/>
              </w:rPr>
              <w:t>wyznacza racjonalny</w:t>
            </w:r>
            <w:r w:rsidRPr="003E1525">
              <w:t xml:space="preserve"> termin na przedstawienie takich dowodów </w:t>
            </w:r>
            <w:r w:rsidRPr="003E1525">
              <w:rPr>
                <w:b/>
                <w:i/>
              </w:rPr>
              <w:t>z uwzględnieniem indywidualnych okoliczności w danym przypadku oraz powiadamia o tym osobę ubiegającą się o ochronę</w:t>
            </w:r>
            <w:r w:rsidRPr="003E1525">
              <w:t xml:space="preserve">. </w:t>
            </w:r>
            <w:r w:rsidRPr="003E1525">
              <w:rPr>
                <w:b/>
                <w:i/>
              </w:rPr>
              <w:t>Umożliwia się przedstawienie dodatkowych dowodów po przesłaniu wniosku o przejęcie.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w:t>
            </w:r>
          </w:p>
        </w:tc>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 </w:t>
            </w:r>
            <w:r w:rsidRPr="003E1525">
              <w:rPr>
                <w:b/>
                <w:i/>
              </w:rPr>
              <w:t>Osoba ubiegająca się o ochronę międzynarodową w pełni współpracuje w rejestrowaniu jej danych biometrycznych.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Osoba ubiegająca się o ochronę międzynarodową </w:t>
            </w:r>
            <w:r w:rsidRPr="003E1525">
              <w:rPr>
                <w:b/>
                <w:i/>
              </w:rPr>
              <w:t>w pełni</w:t>
            </w:r>
            <w:r w:rsidRPr="003E1525">
              <w:t xml:space="preserve"> współpracuje z właściwymi organami państw członkowskich w sprawach objętych niniejszym rozporządzeniem, w szczególności przedstawia </w:t>
            </w:r>
            <w:r w:rsidRPr="003E1525">
              <w:rPr>
                <w:b/>
                <w:i/>
              </w:rPr>
              <w:t xml:space="preserve">jak najszybciej i nie później niż podczas indywidualnej rozmowy, o której mowa w art. 12, </w:t>
            </w:r>
            <w:r w:rsidRPr="003E1525">
              <w:t xml:space="preserve">wszystkie dostępne </w:t>
            </w:r>
            <w:r w:rsidRPr="003E1525">
              <w:rPr>
                <w:b/>
                <w:i/>
              </w:rPr>
              <w:t>dane i</w:t>
            </w:r>
            <w:r w:rsidRPr="003E1525">
              <w:t xml:space="preserve"> informacje, które są istotne dla ustalenia odpowiedzialnego państwa członkowskiego. </w:t>
            </w:r>
            <w:r w:rsidRPr="003E1525">
              <w:rPr>
                <w:b/>
                <w:i/>
              </w:rPr>
              <w:t>Jeżeli w czasie indywidualnej rozmowy osoba ubiegająca się o ochronę międzynarodową nie ma możliwości przedstawienia</w:t>
            </w:r>
            <w:r w:rsidRPr="003E1525">
              <w:t xml:space="preserve"> dowodów </w:t>
            </w:r>
            <w:r w:rsidRPr="003E1525">
              <w:rPr>
                <w:b/>
                <w:i/>
              </w:rPr>
              <w:t>na poparcie dostarczonych danych i informacji, właściwy organ może wyznaczyć termin na przedstawienie takich dowodów przypadający w okresie, o którym mowa w art. 29 ust. 1</w:t>
            </w:r>
            <w:r w:rsidRPr="003E1525">
              <w:t>.</w:t>
            </w:r>
          </w:p>
        </w:tc>
        <w:tc>
          <w:tcPr>
            <w:tcW w:w="4876" w:type="dxa"/>
          </w:tcPr>
          <w:p w:rsidR="00A305C5" w:rsidRPr="003E1525" w:rsidRDefault="00A305C5" w:rsidP="00C23FE6">
            <w:pPr>
              <w:pStyle w:val="Normal6a"/>
            </w:pPr>
            <w:r w:rsidRPr="003E1525">
              <w:t>3.</w:t>
            </w:r>
            <w:r w:rsidRPr="003E1525">
              <w:tab/>
              <w:t>Osoba ubiegająca się o ochronę międzynarodową współpracuje z właściwymi organami państw członkowskich w sprawach objętych niniejszym rozporządzeniem, w szczególności przedstawia wszystkie dostępne informacje, które są istotne dla ustalenia odpowiedzialnego państwa członkowskiego</w:t>
            </w:r>
            <w:r w:rsidRPr="003E1525">
              <w:rPr>
                <w:b/>
                <w:i/>
              </w:rPr>
              <w:t>, zanim właściwy organ podejmie decyzję o odpowiedzialnym państwie członkowskim zgodnie z niniejszym rozporządzeniem</w:t>
            </w:r>
            <w:r w:rsidRPr="003E1525">
              <w:t xml:space="preserve">. </w:t>
            </w:r>
            <w:r w:rsidRPr="003E1525">
              <w:rPr>
                <w:b/>
                <w:i/>
              </w:rPr>
              <w:t>Umożliwia się przedstawienie dodatkowych</w:t>
            </w:r>
            <w:r w:rsidRPr="003E1525">
              <w:t xml:space="preserve"> dowodów </w:t>
            </w:r>
            <w:r w:rsidRPr="003E1525">
              <w:rPr>
                <w:b/>
                <w:i/>
              </w:rPr>
              <w:t>po przesłaniu wniosku o przejęcie. Należy uwzględnić indywidualne okoliczności w danym przypadku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termin na przedstawienie takich dowodów przypadający w okresie, o którym mowa w art. 29 ust. 1.</w:t>
            </w:r>
          </w:p>
        </w:tc>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jak najszybciej i nie później niż podczas indywidualnej rozmowy, o której mowa w art. 12, wszystkie dostępne dane i informacje, które są istotne dla ustalenia odpowiedzialnego państwa członkowskiego. Jeżeli w czasie indywidualnej rozmowy osoba ubiegająca się o ochronę międzynarodową nie ma możliwości przedstawienia dowodów na poparcie dostarczonych danych i informacji, właściwy organ może wyznaczyć </w:t>
            </w:r>
            <w:r w:rsidRPr="003E1525">
              <w:rPr>
                <w:b/>
                <w:i/>
              </w:rPr>
              <w:t>racjonalny i uzasadniony</w:t>
            </w:r>
            <w:r w:rsidRPr="003E1525">
              <w:t xml:space="preserve"> termin na przedstawienie takich dowodów przypadający w okresie, o którym mowa w art. 29 ust. 1.</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Elissavet Vozemberg-Vrionidi, Juan Ignacio Zoido Álvarez, Loucas Fourlas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w:t>
            </w:r>
            <w:r w:rsidRPr="003E1525">
              <w:rPr>
                <w:b/>
                <w:i/>
              </w:rPr>
              <w:t>jak najszybciej i nie później niż podczas indywidualnej rozmowy, o której mowa w art. 12, wszystkie dostępne dane i</w:t>
            </w:r>
            <w:r w:rsidRPr="003E1525">
              <w:t> informacje</w:t>
            </w:r>
            <w:r w:rsidRPr="003E1525">
              <w:rPr>
                <w:b/>
                <w:i/>
              </w:rPr>
              <w:t>, które są istotne dla ustalenia odpowiedzialnego państwa członkowskiego. Jeżeli w czasie indywidualnej rozmowy osoba ubiegająca się o ochronę międzynarodową nie ma możliwości przedstawienia dowodów na poparcie dostarczonych danych i informacji,</w:t>
            </w:r>
            <w:r w:rsidRPr="003E1525">
              <w:t xml:space="preserve"> właściwy organ </w:t>
            </w:r>
            <w:r w:rsidRPr="003E1525">
              <w:rPr>
                <w:b/>
                <w:i/>
              </w:rPr>
              <w:t>może wyznaczyć termin na przedstawienie takich dowodów przypadający w okresie, o którym mowa w art. 29 ust. 1</w:t>
            </w:r>
            <w:r w:rsidRPr="003E1525">
              <w:t>.</w:t>
            </w:r>
          </w:p>
        </w:tc>
        <w:tc>
          <w:tcPr>
            <w:tcW w:w="4876" w:type="dxa"/>
          </w:tcPr>
          <w:p w:rsidR="00A305C5" w:rsidRPr="003E1525" w:rsidRDefault="00A305C5" w:rsidP="00C23FE6">
            <w:pPr>
              <w:pStyle w:val="Normal6a"/>
            </w:pPr>
            <w:r w:rsidRPr="003E1525">
              <w:t>3.</w:t>
            </w:r>
            <w:r w:rsidRPr="003E1525">
              <w:tab/>
              <w:t xml:space="preserve">Osoba ubiegająca się o ochronę międzynarodową w pełni współpracuje z właściwymi organami państw członkowskich w sprawach objętych niniejszym rozporządzeniem, w szczególności przedstawia informacje </w:t>
            </w:r>
            <w:r w:rsidRPr="003E1525">
              <w:rPr>
                <w:b/>
                <w:i/>
              </w:rPr>
              <w:t>w celu ustalenia odpowiedzialnego państwa członkowskiego jak najszybciej oraz, z wyjątkiem zastosowania kryteriów w sprawie małoletnich bez opieki i członków rodziny, nie później niż przed podjęciem przez właściwy organ decyzji o odpowiedzialnym państwie członkowskim zgodnie z niniejszym rozporządzeniem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4.</w:t>
            </w:r>
            <w:r w:rsidRPr="003E1525">
              <w:tab/>
            </w:r>
            <w:r w:rsidRPr="003E1525">
              <w:rPr>
                <w:b/>
                <w:i/>
              </w:rPr>
              <w:t>Osoba ubiegająca się o ochronę międzynarodową ma obowiązek pozostawać w:</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a) państwie członkowskim, o którym mowa w ust. 1 i 2, do czasu określenia odpowiedzialnego państwa członkowskiego oraz, w stosownych przypadkach, wdrożenia procedury przekazania;</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odpowiedzialnym państwie członkowskim;</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państwie członkowskim relokacji w następstwie przekazania zgodnie z art. 57 ust. 9.</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1249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Osoba ubiegająca się o ochronę międzynarodową ma obowiązek pozostawać w:</w:t>
            </w:r>
          </w:p>
        </w:tc>
        <w:tc>
          <w:tcPr>
            <w:tcW w:w="4876" w:type="dxa"/>
          </w:tcPr>
          <w:p w:rsidR="00A305C5" w:rsidRPr="003E1525" w:rsidRDefault="00A305C5" w:rsidP="00C23FE6">
            <w:pPr>
              <w:pStyle w:val="Normal6a"/>
            </w:pPr>
            <w:r w:rsidRPr="003E1525">
              <w:t>4.</w:t>
            </w:r>
            <w:r w:rsidRPr="003E1525">
              <w:tab/>
              <w:t xml:space="preserve">Osoba ubiegająca się o ochronę międzynarodową ma obowiązek pozostawać </w:t>
            </w:r>
            <w:r w:rsidRPr="003E1525">
              <w:rPr>
                <w:b/>
                <w:i/>
              </w:rPr>
              <w:t>i być stale dostępna dla właściwych organów administracyjnych lub sądowych</w:t>
            </w:r>
            <w:r w:rsidRPr="003E1525">
              <w:t xml:space="preserve"> w:</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Osoba ubiegająca się o ochronę międzynarodową </w:t>
            </w:r>
            <w:r w:rsidRPr="003E1525">
              <w:rPr>
                <w:b/>
                <w:i/>
              </w:rPr>
              <w:t>ma obowiązek pozostawać</w:t>
            </w:r>
            <w:r w:rsidRPr="003E1525">
              <w:t xml:space="preserve"> w:</w:t>
            </w:r>
          </w:p>
        </w:tc>
        <w:tc>
          <w:tcPr>
            <w:tcW w:w="4876" w:type="dxa"/>
          </w:tcPr>
          <w:p w:rsidR="00A305C5" w:rsidRPr="003E1525" w:rsidRDefault="00A305C5" w:rsidP="00C23FE6">
            <w:pPr>
              <w:pStyle w:val="Normal6a"/>
            </w:pPr>
            <w:r w:rsidRPr="003E1525">
              <w:t>4.</w:t>
            </w:r>
            <w:r w:rsidRPr="003E1525">
              <w:tab/>
              <w:t xml:space="preserve">Osoba ubiegająca się o ochronę międzynarodową </w:t>
            </w:r>
            <w:r w:rsidRPr="003E1525">
              <w:rPr>
                <w:b/>
                <w:i/>
              </w:rPr>
              <w:t>pozostaje</w:t>
            </w:r>
            <w:r w:rsidRPr="003E1525">
              <w:t xml:space="preserve"> w:</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c)</w:t>
            </w:r>
            <w:r w:rsidRPr="003E1525">
              <w:tab/>
            </w:r>
            <w:r w:rsidRPr="003E1525">
              <w:rPr>
                <w:b/>
                <w:i/>
              </w:rPr>
              <w:t>państwie członkowskim relokacji w następstwie przekazania zgodnie z art. 57 ust. 9.</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Z chwilą gdy osoba ubiegająca się o ochronę międzynarodową zostanie poinformowana o decyzji o przekazaniu zgodnie z art. 32 ust. 2 i art. 57 ust. 8, ma ona obowiązek zastosować się do tej decyzji.</w:t>
            </w:r>
          </w:p>
        </w:tc>
        <w:tc>
          <w:tcPr>
            <w:tcW w:w="4876" w:type="dxa"/>
          </w:tcPr>
          <w:p w:rsidR="00A305C5" w:rsidRPr="003E1525" w:rsidRDefault="00A305C5" w:rsidP="00C23FE6">
            <w:pPr>
              <w:pStyle w:val="Normal6a"/>
            </w:pPr>
            <w:r w:rsidRPr="003E1525">
              <w:t>5.</w:t>
            </w:r>
            <w:r w:rsidRPr="003E1525">
              <w:tab/>
              <w:t>Z chwilą gdy osoba ubiegająca się o ochronę międzynarodową zostanie poinformowana o </w:t>
            </w:r>
            <w:r w:rsidRPr="003E1525">
              <w:rPr>
                <w:b/>
                <w:i/>
              </w:rPr>
              <w:t>ostatecznej</w:t>
            </w:r>
            <w:r w:rsidRPr="003E1525">
              <w:t xml:space="preserve"> decyzji o przekazaniu zgodnie z art. 32 ust. 2 i art. 57 ust. 8, ma ona obowiązek zastosować się do tej decyzji. </w:t>
            </w:r>
            <w:r w:rsidRPr="003E1525">
              <w:rPr>
                <w:b/>
                <w:i/>
              </w:rPr>
              <w:t>Osobie ubiegającej się o ochronę międzynarodową przysługuje prawo do odwołania się od decyzji o przekazaniu i skorzystania z bezpłatnej pomocy prawnej zgodnie z prawem do skutecznego środka prawnego zapisanym w art. 47 Karty praw podstawowych.</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1253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9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r>
            <w:r w:rsidRPr="003E1525">
              <w:rPr>
                <w:b/>
                <w:i/>
              </w:rPr>
              <w:t>Z chwilą</w:t>
            </w:r>
            <w:r w:rsidRPr="003E1525">
              <w:t xml:space="preserve"> gdy osoba ubiegająca się o ochronę międzynarodową </w:t>
            </w:r>
            <w:r w:rsidRPr="003E1525">
              <w:rPr>
                <w:b/>
                <w:i/>
              </w:rPr>
              <w:t>zostanie poinformowana o decyzji o przekazaniu zgodnie z art. 32 ust. 2 i art. 57 ust. 8,</w:t>
            </w:r>
            <w:r w:rsidRPr="003E1525">
              <w:t xml:space="preserve"> ma </w:t>
            </w:r>
            <w:r w:rsidRPr="003E1525">
              <w:rPr>
                <w:b/>
                <w:i/>
              </w:rPr>
              <w:t>ona</w:t>
            </w:r>
            <w:r w:rsidRPr="003E1525">
              <w:t xml:space="preserve"> obowiązek zastosować się do tej decyzji.</w:t>
            </w:r>
          </w:p>
        </w:tc>
        <w:tc>
          <w:tcPr>
            <w:tcW w:w="4876" w:type="dxa"/>
          </w:tcPr>
          <w:p w:rsidR="00A305C5" w:rsidRPr="003E1525" w:rsidRDefault="00A305C5" w:rsidP="00C23FE6">
            <w:pPr>
              <w:pStyle w:val="Normal6a"/>
            </w:pPr>
            <w:r w:rsidRPr="003E1525">
              <w:t>5.</w:t>
            </w:r>
            <w:r w:rsidRPr="003E1525">
              <w:tab/>
            </w:r>
            <w:r w:rsidRPr="003E1525">
              <w:rPr>
                <w:b/>
                <w:i/>
              </w:rPr>
              <w:t>W przypadku</w:t>
            </w:r>
            <w:r w:rsidRPr="003E1525">
              <w:t xml:space="preserve"> gdy </w:t>
            </w:r>
            <w:r w:rsidRPr="003E1525">
              <w:rPr>
                <w:b/>
                <w:i/>
              </w:rPr>
              <w:t>decyzja o przekazaniu stała się ostateczna,</w:t>
            </w:r>
            <w:r w:rsidRPr="003E1525">
              <w:t xml:space="preserve"> osoba ubiegająca się o ochronę międzynarodową ma obowiązek zastosować się do tej decyzji.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10</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Konsekwencje nieprzestrzegania obowiązków</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Właściwe organy nie uwzględniają danych i informacji istotnych dla ustalenia odpowiedzialnego państwa członkowskiego, jeżeli dostarczono je po upływie terminu, o którym mowa w art. 9 ust. 3.</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Konsekwencje nieprzestrzegania obowiązków</w:t>
            </w:r>
          </w:p>
        </w:tc>
        <w:tc>
          <w:tcPr>
            <w:tcW w:w="4876" w:type="dxa"/>
          </w:tcPr>
          <w:p w:rsidR="00A305C5" w:rsidRPr="003E1525" w:rsidRDefault="00A305C5" w:rsidP="00C23FE6">
            <w:pPr>
              <w:pStyle w:val="Normal6a"/>
            </w:pPr>
            <w:r w:rsidRPr="003E1525">
              <w:t xml:space="preserve">Konsekwencje nieprzestrzegania obowiązków </w:t>
            </w:r>
            <w:r w:rsidRPr="003E1525">
              <w:rPr>
                <w:b/>
                <w:i/>
              </w:rPr>
              <w:t>dla osoby ubiegającej się o ochronę międzynarodową</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1256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r>
            <w:r w:rsidRPr="003E1525">
              <w:rPr>
                <w:b/>
                <w:i/>
              </w:rPr>
              <w:t>Zgodnie z art. 17a dyrektywy XXX/XXX/UE [dyrektywa w sprawie warunków przyjmowania]</w:t>
            </w:r>
            <w:r w:rsidRPr="003E1525">
              <w:t xml:space="preserve"> osoba ubiegająca się o ochronę międzynarodową nie </w:t>
            </w:r>
            <w:r w:rsidRPr="003E1525">
              <w:rPr>
                <w:b/>
                <w:i/>
              </w:rPr>
              <w:t>jest uprawniona do korzystania z warunków przyjmowania określonych w art. 15–17 tej dyrektywy w żadnym innym państwie członkowskim</w:t>
            </w:r>
            <w:r w:rsidRPr="003E1525">
              <w:t xml:space="preserve"> niż państwo członkowskie, w którym ma ona obowiązek przebywać </w:t>
            </w:r>
            <w:r w:rsidRPr="003E1525">
              <w:rPr>
                <w:b/>
                <w:i/>
              </w:rPr>
              <w:t>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r w:rsidRPr="003E1525">
              <w:t>.</w:t>
            </w:r>
          </w:p>
        </w:tc>
        <w:tc>
          <w:tcPr>
            <w:tcW w:w="4876" w:type="dxa"/>
          </w:tcPr>
          <w:p w:rsidR="00A305C5" w:rsidRPr="003E1525" w:rsidRDefault="00A305C5" w:rsidP="00C23FE6">
            <w:pPr>
              <w:pStyle w:val="Normal6a"/>
            </w:pPr>
            <w:r w:rsidRPr="003E1525">
              <w:t>1.</w:t>
            </w:r>
            <w:r w:rsidRPr="003E1525">
              <w:tab/>
              <w:t xml:space="preserve">Osoba ubiegająca się o ochronę międzynarodową nie </w:t>
            </w:r>
            <w:r w:rsidRPr="003E1525">
              <w:rPr>
                <w:b/>
                <w:i/>
              </w:rPr>
              <w:t>zostaje ukarana za wjazd do innego państwa członkowskiego</w:t>
            </w:r>
            <w:r w:rsidRPr="003E1525">
              <w:t xml:space="preserve"> niż państwo członkowskie, w którym ma ona obowiązek przebywać</w:t>
            </w:r>
            <w:r w:rsidRPr="003E1525">
              <w:rPr>
                <w:b/>
                <w:i/>
              </w:rPr>
              <w:t>, w przypadkach, w których ma zastosowanie art. 31 konwencji genewskiej</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r>
            <w:r w:rsidRPr="003E1525">
              <w:rPr>
                <w:b/>
                <w:i/>
              </w:rPr>
              <w:t>Zgodnie z art. 17a dyrektywy XXX/XXX/UE [dyrektywa w sprawie warunków przyjmowania]</w:t>
            </w:r>
            <w:r w:rsidRPr="003E1525">
              <w:t xml:space="preserve"> osoba ubiegająca się o ochronę międzynarodową nie</w:t>
            </w:r>
            <w:r w:rsidRPr="003E1525">
              <w:rPr>
                <w:b/>
                <w:i/>
              </w:rPr>
              <w:t xml:space="preserve"> jest uprawniona do korzystania z warunków przyjmowania określonych w art. 15–17 tej dyrektywy w żadnym innym państwie członkowskim</w:t>
            </w:r>
            <w:r w:rsidRPr="003E1525">
              <w:t xml:space="preserve"> niż państwo członkowskie, w którym ma ona obowiązek przebywać </w:t>
            </w:r>
            <w:r w:rsidRPr="003E1525">
              <w:rPr>
                <w:b/>
                <w:i/>
              </w:rPr>
              <w:t>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r w:rsidRPr="003E1525">
              <w:t>.</w:t>
            </w:r>
          </w:p>
        </w:tc>
        <w:tc>
          <w:tcPr>
            <w:tcW w:w="4876" w:type="dxa"/>
          </w:tcPr>
          <w:p w:rsidR="00A305C5" w:rsidRPr="003E1525" w:rsidRDefault="00A305C5" w:rsidP="00C23FE6">
            <w:pPr>
              <w:pStyle w:val="Normal6a"/>
            </w:pPr>
            <w:r w:rsidRPr="003E1525">
              <w:t>1.</w:t>
            </w:r>
            <w:r w:rsidRPr="003E1525">
              <w:tab/>
              <w:t xml:space="preserve">Osoba ubiegająca się o ochronę międzynarodową nie </w:t>
            </w:r>
            <w:r w:rsidRPr="003E1525">
              <w:rPr>
                <w:b/>
                <w:i/>
              </w:rPr>
              <w:t>zostaje ukarana za wjazd do innego państwa członkowskiego</w:t>
            </w:r>
            <w:r w:rsidRPr="003E1525">
              <w:t xml:space="preserve"> niż państwo członkowskie, w którym ma ona obowiązek przebywać, </w:t>
            </w:r>
            <w:r w:rsidRPr="003E1525">
              <w:rPr>
                <w:b/>
                <w:i/>
              </w:rPr>
              <w:t>zgodnie z art. 31 konwencji genewskie</w:t>
            </w:r>
            <w:r w:rsidRPr="003E1525">
              <w:t>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p>
        </w:tc>
        <w:tc>
          <w:tcPr>
            <w:tcW w:w="4876" w:type="dxa"/>
          </w:tcPr>
          <w:p w:rsidR="00A305C5" w:rsidRPr="003E1525" w:rsidRDefault="00A305C5" w:rsidP="00C23FE6">
            <w:pPr>
              <w:pStyle w:val="Normal6a"/>
            </w:pPr>
            <w:r w:rsidRPr="003E1525">
              <w:t>1.</w:t>
            </w:r>
            <w:r w:rsidRPr="003E1525">
              <w:tab/>
              <w:t xml:space="preserve">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 </w:t>
            </w:r>
            <w:r w:rsidRPr="003E1525">
              <w:rPr>
                <w:b/>
                <w:i/>
              </w:rPr>
              <w:t>Osoba ubiegająca się o ochronę międzynarodową nie zostaje ukarana za wjazd do innego państwa członkowskiego niż państwo członkowskie, w którym ma ona obowiązek przebywać, jeżeli znalazła się tam z przyczyn od niej niezależnych.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pPr>
        <w:pStyle w:val="AmJustTitle"/>
      </w:pPr>
      <w:r w:rsidRPr="003E1525">
        <w:rPr>
          <w:rStyle w:val="HideTWBExt"/>
          <w:i w:val="0"/>
          <w:noProof w:val="0"/>
        </w:rPr>
        <w:t>&lt;TitreJust&gt;</w:t>
      </w:r>
      <w:r w:rsidRPr="003E1525">
        <w:t>Uzasadnienie</w:t>
      </w:r>
      <w:r w:rsidRPr="003E1525">
        <w:rPr>
          <w:rStyle w:val="HideTWBExt"/>
          <w:i w:val="0"/>
          <w:noProof w:val="0"/>
        </w:rPr>
        <w:t>&lt;/TitreJust&gt;</w:t>
      </w:r>
    </w:p>
    <w:p w:rsidR="00A305C5" w:rsidRPr="003E1525" w:rsidRDefault="00A305C5" w:rsidP="00A305C5">
      <w:pPr>
        <w:pStyle w:val="AmJustText"/>
      </w:pPr>
      <w:r w:rsidRPr="003E1525">
        <w:t>W przypadkach wjazdu osoby ubiegającej się o ochronę międzynarodową do innego państwa członkowskiego, gdy padła ona ofiarą handlu ludźmi lub wjazd nastąpił z innej, niezależnej od tej osoby przyczyny, sankcje automatyczne nie powinny mieć zastosowania.</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1259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p>
        </w:tc>
        <w:tc>
          <w:tcPr>
            <w:tcW w:w="4876" w:type="dxa"/>
          </w:tcPr>
          <w:p w:rsidR="00A305C5" w:rsidRPr="003E1525" w:rsidRDefault="00A305C5" w:rsidP="00C23FE6">
            <w:pPr>
              <w:pStyle w:val="Normal6a"/>
            </w:pPr>
            <w:r w:rsidRPr="003E1525">
              <w:t>1.</w:t>
            </w:r>
            <w:r w:rsidRPr="003E1525">
              <w:tab/>
              <w:t xml:space="preserve">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w:t>
            </w:r>
            <w:r w:rsidRPr="003E1525">
              <w:rPr>
                <w:b/>
                <w:i/>
              </w:rPr>
              <w:t>zgodnie z art. 9 ust. 4 niniejszego rozporządzenia, jeżeli osoba ta wjechała na terytorium państwa członkowskiego nielegalnie lub z użyciem siły, oraz</w:t>
            </w:r>
            <w:r w:rsidRPr="003E1525">
              <w:t xml:space="preserve"> 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1260</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w:t>
            </w:r>
            <w:r w:rsidRPr="003E1525">
              <w:rPr>
                <w:b/>
                <w:i/>
              </w:rPr>
              <w:t>, pod warunkiem że została ona poinformowana o takiej konsekwencji zgodnie z art. 8 ust. 2 lit. b) rozporządzenia (UE) XXX/XXX [rozporządzenie w sprawie kontroli przesiewowej]</w:t>
            </w:r>
            <w:r w:rsidRPr="003E1525">
              <w:t>. Powyższe pozostaje bez uszczerbku dla konieczności zapewnienia poziomu życia zgodnego z prawem Unii, w tym z Kartą praw podstawowych Unii Europejskiej i zobowiązaniami międzynarodowymi.</w:t>
            </w:r>
          </w:p>
        </w:tc>
        <w:tc>
          <w:tcPr>
            <w:tcW w:w="4876" w:type="dxa"/>
          </w:tcPr>
          <w:p w:rsidR="00A305C5" w:rsidRPr="003E1525" w:rsidRDefault="00A305C5" w:rsidP="00C23FE6">
            <w:pPr>
              <w:pStyle w:val="Normal6a"/>
            </w:pPr>
            <w:r w:rsidRPr="003E1525">
              <w:t>1.</w:t>
            </w:r>
            <w:r w:rsidRPr="003E1525">
              <w:tab/>
              <w:t>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 Powyższe pozostaje bez uszczerbku dla konieczności zapewnienia poziomu życia zgodnego z prawem Unii, w tym z Kartą praw podstawowych Unii Europejskiej i zobowiązaniami międzynarodowymi.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 od chwili powiadomienia jej o decyzji o przekazaniu jej do odpowiedzialnego państwa członkowskiego, pod warunkiem że została ona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p>
        </w:tc>
        <w:tc>
          <w:tcPr>
            <w:tcW w:w="4876" w:type="dxa"/>
          </w:tcPr>
          <w:p w:rsidR="00A305C5" w:rsidRPr="003E1525" w:rsidRDefault="00A305C5" w:rsidP="00C23FE6">
            <w:pPr>
              <w:pStyle w:val="Normal6a"/>
            </w:pPr>
            <w:r w:rsidRPr="003E1525">
              <w:t>1.</w:t>
            </w:r>
            <w:r w:rsidRPr="003E1525">
              <w:tab/>
              <w:t>Zgodnie z art. 17a dyrektywy XXX/XXX/UE [dyrektywa w sprawie warunków przyjmowania] osoba ubiegająca się o ochronę międzynarodową nie jest uprawniona do korzystania z warunków przyjmowania określonych w art. 15–17 tej dyrektywy w żadnym innym państwie członkowskim niż państwo członkowskie, w którym ma ona obowiązek przebywać zgodnie z art. 9 ust. 4 niniejszego rozporządzenia</w:t>
            </w:r>
            <w:r w:rsidRPr="003E1525">
              <w:rPr>
                <w:b/>
                <w:i/>
              </w:rPr>
              <w:t>, w tym</w:t>
            </w:r>
            <w:r w:rsidRPr="003E1525">
              <w:t xml:space="preserve"> od chwili powiadomienia jej o decyzji o przekazaniu jej do odpowiedzialnego państwa członkowskiego, pod warunkiem że została ona</w:t>
            </w:r>
            <w:r w:rsidRPr="003E1525">
              <w:rPr>
                <w:b/>
                <w:i/>
              </w:rPr>
              <w:t xml:space="preserve"> należycie</w:t>
            </w:r>
            <w:r w:rsidRPr="003E1525">
              <w:t xml:space="preserve"> poinformowana o takiej konsekwencji zgodnie z art. 8 ust. 2 lit. b) rozporządzenia (UE) XXX/XXX [rozporządzenie w sprawie kontroli przesiewowej]. Powyższe pozostaje bez uszczerbku dla konieczności zapewnienia poziomu życia zgodnego z prawem Unii, w tym z Kartą praw podstawowych Unii Europejskiej i zobowiązaniami międzynarodowymi.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1a.</w:t>
            </w:r>
            <w:r w:rsidRPr="003E1525">
              <w:tab/>
            </w:r>
            <w:r w:rsidRPr="003E1525">
              <w:rPr>
                <w:b/>
                <w:i/>
              </w:rPr>
              <w:t>Zgodnie z art. 17a dyrektywy XXX/XXX/UE [dyrektywa w sprawie warunków przyjmowania] osoba ubiegająca się o ochronę międzynarodową, która wjechała na terytorium państwa członkowskiego nielegalnie, nie jest uprawniona do korzystania z warunków przyjmowania określonych w art. 15–17 tej dyrektywy w żadnym państwie członkowskim. Powyższe pozostaje bez uszczerbku dla konieczności zapewnienia poziomu życia zgodnego z prawem Unii, w tym z Kartą praw podstawowych Unii Europejskiej i zobowiązaniami międzynarodowymi.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1a.</w:t>
            </w:r>
            <w:r w:rsidRPr="003E1525">
              <w:tab/>
            </w:r>
            <w:r w:rsidRPr="003E1525">
              <w:rPr>
                <w:b/>
                <w:i/>
              </w:rPr>
              <w:t>Niedozwolone przemieszczenie się osoby ubiegającej się o ochronę międzynarodową automatycznie skutkuje unieważnieniem jej wniosku o udzielenie ochrony międzynarodowej.</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{FR}</w:t>
      </w:r>
      <w:r w:rsidRPr="0088155D">
        <w:rPr>
          <w:lang w:val="fr-BE"/>
        </w:rPr>
        <w:t>fr</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1264</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Właściwe organy nie uwzględniają danych i informacji istotnych dla ustalenia odpowiedzialnego państwa członkowskiego, jeżeli dostarczono je po upływie terminu, o którym mowa w art. 9 ust. 3.</w:t>
            </w:r>
          </w:p>
        </w:tc>
        <w:tc>
          <w:tcPr>
            <w:tcW w:w="4876" w:type="dxa"/>
          </w:tcPr>
          <w:p w:rsidR="00A305C5" w:rsidRPr="003E1525" w:rsidRDefault="00A305C5" w:rsidP="00C23FE6">
            <w:pPr>
              <w:pStyle w:val="Normal6a"/>
            </w:pPr>
            <w:r w:rsidRPr="003E1525">
              <w:t>2.</w:t>
            </w:r>
            <w:r w:rsidRPr="003E1525">
              <w:tab/>
              <w:t>Właściwe organy nie uwzględniają danych i informacji istotnych dla ustalenia odpowiedzialnego państwa członkowskiego, jeżeli dostarczono je po upływie terminu, o którym mowa w art. 9 ust. 3</w:t>
            </w:r>
            <w:r w:rsidRPr="003E1525">
              <w:rPr>
                <w:b/>
                <w:i/>
              </w:rPr>
              <w:t>, z wyjątkiem zastosowania kryteriów w sprawie małoletnich bez opieki i członków rodziny lub jeżeli niewypełnienie obowiązku wynika z okoliczności niezależnych od osoby ubiegającej się o ochronę międzynarodową lub może zostać przez nią obiektywnie uzasadnione</w:t>
            </w:r>
            <w:r w:rsidRPr="003E1525">
              <w:t xml:space="preserve">. </w:t>
            </w:r>
            <w:r w:rsidRPr="003E1525">
              <w:rPr>
                <w:b/>
                <w:i/>
              </w:rPr>
              <w:t>Państwo członkowskie może w dowolnej chwili podjąć decyzję o przejęciu osoby ubiegającej się o ochronę międzynarodową, by połączyć osoby należące do rodziny, z przyczyn humanitarnych opartych w szczególności na względach rodzinnych lub kulturowych zgodnie z art. 25 niniejszego rozporządzenia.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Właściwe organy nie uwzględniają danych i informacji istotnych dla ustalenia odpowiedzialnego państwa członkowskiego, jeżeli dostarczono je po upływie terminu, o którym mowa w art. 9 ust. 3.</w:t>
            </w:r>
          </w:p>
        </w:tc>
        <w:tc>
          <w:tcPr>
            <w:tcW w:w="4876" w:type="dxa"/>
          </w:tcPr>
          <w:p w:rsidR="00A305C5" w:rsidRPr="003E1525" w:rsidRDefault="00A305C5" w:rsidP="00C23FE6">
            <w:pPr>
              <w:pStyle w:val="Normal6a"/>
            </w:pPr>
            <w:r w:rsidRPr="003E1525">
              <w:t>2.</w:t>
            </w:r>
            <w:r w:rsidRPr="003E1525">
              <w:tab/>
              <w:t>Właściwe organy nie uwzględniają danych i informacji istotnych dla ustalenia odpowiedzialnego państwa członkowskiego, jeżeli dostarczono je po upływie terminu, o którym mowa w art. 9 ust. 3</w:t>
            </w:r>
            <w:r w:rsidRPr="003E1525">
              <w:rPr>
                <w:b/>
                <w:i/>
              </w:rPr>
              <w:t>, chyba że charakter danych lub informacji dostarcza kluczowych i wiarygodnych dowodów do celów ustalenia odpowiedzialnego państwa członkowskiego</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Elissavet Vozemberg-Vrionidi, Juan Ignacio Zoido Álvarez, Loucas Fourlas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Właściwe organy nie </w:t>
            </w:r>
            <w:r w:rsidRPr="003E1525">
              <w:rPr>
                <w:b/>
                <w:i/>
              </w:rPr>
              <w:t>uwzględniają</w:t>
            </w:r>
            <w:r w:rsidRPr="003E1525">
              <w:t xml:space="preserve"> danych i informacji istotnych dla ustalenia odpowiedzialnego państwa członkowskiego, jeżeli dostarczono je po upływie terminu, o którym mowa w art. 9 ust. 3.</w:t>
            </w:r>
          </w:p>
        </w:tc>
        <w:tc>
          <w:tcPr>
            <w:tcW w:w="4876" w:type="dxa"/>
          </w:tcPr>
          <w:p w:rsidR="00A305C5" w:rsidRPr="003E1525" w:rsidRDefault="00A305C5" w:rsidP="00C23FE6">
            <w:pPr>
              <w:pStyle w:val="Normal6a"/>
            </w:pPr>
            <w:r w:rsidRPr="003E1525">
              <w:t>2.</w:t>
            </w:r>
            <w:r w:rsidRPr="003E1525">
              <w:tab/>
              <w:t xml:space="preserve">Właściwe organy nie </w:t>
            </w:r>
            <w:r w:rsidRPr="003E1525">
              <w:rPr>
                <w:b/>
                <w:i/>
              </w:rPr>
              <w:t>mogą uwzględnić</w:t>
            </w:r>
            <w:r w:rsidRPr="003E1525">
              <w:t xml:space="preserve"> danych i informacji istotnych dla ustalenia odpowiedzialnego państwa członkowskiego, jeżeli dostarczono je po upływie terminu, o którym mowa w art. 9 ust. 3</w:t>
            </w:r>
            <w:r w:rsidRPr="003E1525">
              <w:rPr>
                <w:b/>
                <w:i/>
              </w:rPr>
              <w:t>, z wyjątkiem zastosowania kryteriów w sprawie małoletnich bez opieki i członków rodziny</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Właściwe organy nie uwzględniają danych i informacji istotnych dla ustalenia odpowiedzialnego państwa członkowskiego, jeżeli dostarczono je po upływie terminu, o którym mowa w art. 9 ust. 3.</w:t>
            </w:r>
          </w:p>
        </w:tc>
        <w:tc>
          <w:tcPr>
            <w:tcW w:w="4876" w:type="dxa"/>
          </w:tcPr>
          <w:p w:rsidR="00A305C5" w:rsidRPr="003E1525" w:rsidRDefault="00A305C5" w:rsidP="00C23FE6">
            <w:pPr>
              <w:pStyle w:val="Normal6a"/>
            </w:pPr>
            <w:r w:rsidRPr="003E1525">
              <w:t>2.</w:t>
            </w:r>
            <w:r w:rsidRPr="003E1525">
              <w:tab/>
              <w:t>Właściwe organy nie uwzględniają danych i informacji istotnych dla ustalenia odpowiedzialnego państwa członkowskiego, jeżeli dostarczono je po upływie terminu, o którym mowa w art. 9 ust. 3</w:t>
            </w:r>
            <w:r w:rsidRPr="003E1525">
              <w:rPr>
                <w:b/>
                <w:i/>
              </w:rPr>
              <w:t>, chyba że osoba ubiegająca się o ochronę międzynarodową może obiektywnie uzasadnić niedotrzymanie terminu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Właściwe organy </w:t>
            </w:r>
            <w:r w:rsidRPr="003E1525">
              <w:rPr>
                <w:b/>
                <w:i/>
              </w:rPr>
              <w:t>nie uwzględniają danych i informacji istotnych</w:t>
            </w:r>
            <w:r w:rsidRPr="003E1525">
              <w:t xml:space="preserve"> dla ustalenia odpowiedzialnego państwa członkowskiego, jeżeli dostarczono je po upływie terminu, o którym mowa w art. 9 ust. 3.</w:t>
            </w:r>
          </w:p>
        </w:tc>
        <w:tc>
          <w:tcPr>
            <w:tcW w:w="4876" w:type="dxa"/>
          </w:tcPr>
          <w:p w:rsidR="00A305C5" w:rsidRPr="003E1525" w:rsidRDefault="00A305C5" w:rsidP="00C23FE6">
            <w:pPr>
              <w:pStyle w:val="Normal6a"/>
            </w:pPr>
            <w:r w:rsidRPr="003E1525">
              <w:t>2.</w:t>
            </w:r>
            <w:r w:rsidRPr="003E1525">
              <w:tab/>
              <w:t xml:space="preserve">Właściwe organy </w:t>
            </w:r>
            <w:r w:rsidRPr="003E1525">
              <w:rPr>
                <w:b/>
                <w:i/>
              </w:rPr>
              <w:t>uwzględniają dane i informacje istotne</w:t>
            </w:r>
            <w:r w:rsidRPr="003E1525">
              <w:t xml:space="preserve"> dla ustalenia odpowiedzialnego państwa członkowskiego, jeżeli dostarczono je po upływie terminu, o którym mowa w art. 9 ust.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1269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 Laura Huhtasaari, Peter Kofod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2a.</w:t>
            </w:r>
            <w:r w:rsidRPr="003E1525">
              <w:tab/>
            </w:r>
            <w:r w:rsidRPr="003E1525">
              <w:rPr>
                <w:b/>
                <w:i/>
              </w:rPr>
              <w:t>W ramach prawodawstwa krajowego państwa członkowskie zdecydowanie zachęca się do:</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(i) kryminalizacji nielegalnego wjazdu, w tym wjazdu na terytorium Unii Europejskiej z naruszeniem nakazu deportacji wydanego przez państwo członkowskie, oraz nakładania kar, w formie grzywien lub pozbawienia wolności, na osoby ubiegające się o azyl wjeżdżające do państw członkowskich Unii Europejskiej bez zgody na wjazd;</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(ii) ustanowienia surowych kar, w tym kary dożywotniego pozbawienia wolności, jeżeli jest to uzasadnione i proporcjonalne, dla handlarzy ludźmi umożliwiających osobom ubiegającym się o azyl wjazd na terytorium państw członkowskich w sposób nielegalny.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10 – ustęp 2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2a.</w:t>
            </w:r>
            <w:r w:rsidRPr="003E1525">
              <w:tab/>
            </w:r>
            <w:r w:rsidRPr="003E1525">
              <w:rPr>
                <w:b/>
                <w:i/>
              </w:rPr>
              <w:t>Jeżeli osoba ubiegająca się o ochronę międzynarodową nie współpracuje z organami, co prowadzi do niepotrzebnego opóźnienia procedury, jej wniosek zostaje odrzucony.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Prawo do informacji</w:t>
            </w:r>
          </w:p>
        </w:tc>
        <w:tc>
          <w:tcPr>
            <w:tcW w:w="4876" w:type="dxa"/>
          </w:tcPr>
          <w:p w:rsidR="00A305C5" w:rsidRPr="003E1525" w:rsidRDefault="00A305C5" w:rsidP="00C23FE6">
            <w:pPr>
              <w:pStyle w:val="Normal6a"/>
            </w:pPr>
            <w:r w:rsidRPr="003E1525">
              <w:t xml:space="preserve">Prawo do informacji </w:t>
            </w:r>
            <w:r w:rsidRPr="003E1525">
              <w:rPr>
                <w:b/>
                <w:i/>
              </w:rPr>
              <w:t>i współpraca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w:t>
            </w:r>
            <w:r w:rsidRPr="003E1525">
              <w:tab/>
            </w:r>
            <w:r w:rsidRPr="003E1525">
              <w:rPr>
                <w:b/>
                <w:i/>
              </w:rPr>
              <w:t>Państwo członkowskie i właściwe organy państwa członkowskiego, wspierane przez Agencję ds. Azylu, jak najszybciej zapewniają, aby obywatel państwa trzeciego lub bezpaństwowiec, który zamierza złożyć wniosek o udzielenie ochrony międzynarodowej, w pełni współpracował w sprawach objętych niniejszym rozporządzeniem, przez przekazani</w:t>
            </w:r>
            <w:r w:rsidR="004A1CFB" w:rsidRPr="003E1525">
              <w:rPr>
                <w:b/>
                <w:i/>
              </w:rPr>
              <w:t>e</w:t>
            </w:r>
            <w:r w:rsidRPr="003E1525">
              <w:rPr>
                <w:b/>
                <w:i/>
              </w:rPr>
              <w:t xml:space="preserve"> mu następujących informacji: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Juan Ignacio Zoido Álvarez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r>
            <w:r w:rsidRPr="003E1525">
              <w:rPr>
                <w:b/>
                <w:i/>
              </w:rPr>
              <w:t>Niezwłocznie oraz nie później niż z chwilą rejestracji wniosku o udzielenie ochrony międzynarodowej w państwie członkowskim jego właściwe organy informują</w:t>
            </w:r>
            <w:r w:rsidRPr="003E1525">
              <w:t xml:space="preserve"> osobę ubiegającą się o ochronę międzynarodową o stosowaniu niniejszego rozporządzenia oraz o obowiązkach określonych w art. 9, a także o konsekwencjach ich nieprzestrzegania określonych w art. 10</w:t>
            </w:r>
            <w:r w:rsidRPr="003E1525">
              <w:rPr>
                <w:b/>
                <w:i/>
              </w:rPr>
              <w:t>, a w szczególności</w:t>
            </w:r>
            <w:r w:rsidRPr="003E1525">
              <w:t>:</w:t>
            </w:r>
          </w:p>
        </w:tc>
        <w:tc>
          <w:tcPr>
            <w:tcW w:w="4876" w:type="dxa"/>
          </w:tcPr>
          <w:p w:rsidR="00A305C5" w:rsidRPr="003E1525" w:rsidRDefault="00A305C5" w:rsidP="00C23FE6">
            <w:pPr>
              <w:pStyle w:val="Normal6a"/>
            </w:pPr>
            <w:r w:rsidRPr="003E1525">
              <w:t>1.</w:t>
            </w:r>
            <w:r w:rsidRPr="003E1525">
              <w:tab/>
            </w:r>
            <w:r w:rsidRPr="003E1525">
              <w:rPr>
                <w:b/>
                <w:i/>
              </w:rPr>
              <w:t>Państwo członkowskie dokonujące ustalenia odpowiedzialnego państwa członkowskiego informuje</w:t>
            </w:r>
            <w:r w:rsidRPr="003E1525">
              <w:t xml:space="preserve"> osobę ubiegającą się o ochronę międzynarodową na piśmie </w:t>
            </w:r>
            <w:r w:rsidRPr="003E1525">
              <w:rPr>
                <w:b/>
                <w:i/>
              </w:rPr>
              <w:t>lub ustnie, w języku, który osoba ta rozumie lub co do którego można zasadnie oczekiwać, że będzie go rozumiała,</w:t>
            </w:r>
            <w:r w:rsidRPr="003E1525">
              <w:t xml:space="preserve"> o stosowaniu niniejszego rozporządzenia i obowiązkach określonych w art. 9, a także o konsekwencjach ich nieprzestrzegania określonych w art. 10</w:t>
            </w:r>
            <w:r w:rsidRPr="003E1525">
              <w:rPr>
                <w:b/>
                <w:i/>
              </w:rPr>
              <w:t>, o celu indywidualnej rozmowy, o której mowa w art. 12, oraz o pomocy, jaką państwo członkowskie lub organizacje pozarządowe mogą zaoferować w poszukiwaniu członków rodziny lub krewnych. Informuje również osobę ubiegającą się o ochronę międzynarodową</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{ES}</w:t>
      </w:r>
      <w:r w:rsidRPr="003E1525">
        <w:t>es</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Niezwłocznie oraz nie później niż z chwilą rejestracji wniosku o udzielenie ochrony międzynarodowej w państwie członkowskim jego właściwe organy informują osobę ubiegającą się o ochronę międzynarodową o stosowaniu niniejszego rozporządzenia oraz o obowiązkach określonych w art. 9, a także o konsekwencjach ich nieprzestrzegania określonych w art. 10, a w szczególności:</w:t>
            </w:r>
          </w:p>
        </w:tc>
        <w:tc>
          <w:tcPr>
            <w:tcW w:w="4876" w:type="dxa"/>
          </w:tcPr>
          <w:p w:rsidR="00A305C5" w:rsidRPr="003E1525" w:rsidRDefault="00A305C5" w:rsidP="00C23FE6">
            <w:pPr>
              <w:pStyle w:val="Normal6a"/>
            </w:pPr>
            <w:r w:rsidRPr="003E1525">
              <w:t>1.</w:t>
            </w:r>
            <w:r w:rsidRPr="003E1525">
              <w:tab/>
              <w:t xml:space="preserve">Niezwłocznie oraz nie później niż z chwilą rejestracji wniosku o udzielenie ochrony międzynarodowej w państwie członkowskim jego właściwe organy informują osobę ubiegającą się o ochronę międzynarodową </w:t>
            </w:r>
            <w:r w:rsidRPr="003E1525">
              <w:rPr>
                <w:b/>
                <w:i/>
              </w:rPr>
              <w:t>w zrozumiałym dla niej języku</w:t>
            </w:r>
            <w:r w:rsidRPr="003E1525">
              <w:t xml:space="preserve"> o stosowaniu niniejszego rozporządzenia oraz o obowiązkach określonych w art. 9, a także o konsekwencjach ich nieprzestrzegania określonych w art. 10, </w:t>
            </w:r>
            <w:r w:rsidRPr="003E1525">
              <w:rPr>
                <w:b/>
                <w:i/>
              </w:rPr>
              <w:t>celu indywidualnej rozmowy, pomocy prawnej i innych możliwych formach pomocy, jaką państwo członkowskie lub organizacje pozarządowe mogą zaoferować,</w:t>
            </w:r>
            <w:r w:rsidRPr="003E1525">
              <w:t xml:space="preserve"> a w szczególności: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Niezwłocznie oraz nie później niż z chwilą rejestracji wniosku o udzielenie ochrony międzynarodowej w państwie członkowskim </w:t>
            </w:r>
            <w:r w:rsidRPr="003E1525">
              <w:rPr>
                <w:b/>
                <w:i/>
              </w:rPr>
              <w:t>jego</w:t>
            </w:r>
            <w:r w:rsidRPr="003E1525">
              <w:t xml:space="preserve"> właściwe organy informują osobę ubiegającą się o ochronę międzynarodową o stosowaniu niniejszego rozporządzenia oraz o obowiązkach określonych w art. 9, a także o konsekwencjach ich nieprzestrzegania określonych w art. 10, a w szczególności:</w:t>
            </w:r>
          </w:p>
        </w:tc>
        <w:tc>
          <w:tcPr>
            <w:tcW w:w="4876" w:type="dxa"/>
          </w:tcPr>
          <w:p w:rsidR="00A305C5" w:rsidRPr="003E1525" w:rsidRDefault="00A305C5" w:rsidP="00C23FE6">
            <w:pPr>
              <w:pStyle w:val="Normal6a"/>
            </w:pPr>
            <w:r w:rsidRPr="003E1525">
              <w:t>1.</w:t>
            </w:r>
            <w:r w:rsidRPr="003E1525">
              <w:tab/>
              <w:t xml:space="preserve">Niezwłocznie oraz nie później niż z chwilą rejestracji wniosku o udzielenie ochrony międzynarodowej w państwie członkowskim </w:t>
            </w:r>
            <w:r w:rsidRPr="003E1525">
              <w:rPr>
                <w:b/>
                <w:i/>
              </w:rPr>
              <w:t>zgodnie z art. 27 rozporządzenia (UE) XXX/XXX [rozporządzenie w sprawie procedury azylowej]</w:t>
            </w:r>
            <w:r w:rsidRPr="003E1525">
              <w:t xml:space="preserve"> właściwe organy informują osobę ubiegającą się o ochronę międzynarodową </w:t>
            </w:r>
            <w:r w:rsidRPr="003E1525">
              <w:rPr>
                <w:b/>
                <w:i/>
              </w:rPr>
              <w:t>w zrozumiałym dla niej języku</w:t>
            </w:r>
            <w:r w:rsidRPr="003E1525">
              <w:t xml:space="preserve"> o stosowaniu niniejszego rozporządzenia oraz o obowiązkach określonych w art. 9, a także o konsekwencjach ich nieprzestrzegania określonych w art. 10, a w szczególności: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1278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Elissavet Vozemberg-Vrionidi, Loucas Fourlas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r>
            <w:r w:rsidRPr="003E1525">
              <w:rPr>
                <w:b/>
                <w:i/>
              </w:rPr>
              <w:t>Niezwłocznie oraz nie później niż z chwilą rejestracji wniosku o udzielenie ochrony międzynarodowej w państwie członkowskim jego właściwe organy informują</w:t>
            </w:r>
            <w:r w:rsidRPr="003E1525">
              <w:t xml:space="preserve"> osobę ubiegającą się o ochronę międzynarodową o stosowaniu niniejszego rozporządzenia oraz o obowiązkach określonych w art. 9, a także o konsekwencjach ich nieprzestrzegania określonych w art. 10</w:t>
            </w:r>
            <w:r w:rsidRPr="003E1525">
              <w:rPr>
                <w:b/>
                <w:i/>
              </w:rPr>
              <w:t>, a w szczególności:</w:t>
            </w:r>
          </w:p>
        </w:tc>
        <w:tc>
          <w:tcPr>
            <w:tcW w:w="4876" w:type="dxa"/>
          </w:tcPr>
          <w:p w:rsidR="00A305C5" w:rsidRPr="003E1525" w:rsidRDefault="00A305C5" w:rsidP="00C23FE6">
            <w:pPr>
              <w:pStyle w:val="Normal6a"/>
            </w:pPr>
            <w:r w:rsidRPr="003E1525">
              <w:t>1.</w:t>
            </w:r>
            <w:r w:rsidRPr="003E1525">
              <w:tab/>
            </w:r>
            <w:r w:rsidRPr="003E1525">
              <w:rPr>
                <w:b/>
                <w:i/>
              </w:rPr>
              <w:t>Państwo członkowskie informuje</w:t>
            </w:r>
            <w:r w:rsidRPr="003E1525">
              <w:t xml:space="preserve"> osobę ubiegającą się o ochronę międzynarodową o stosowaniu niniejszego rozporządzenia oraz o obowiązkach określonych w art. 9, a także o konsekwencjach ich nieprzestrzegania określonych w art. 10 </w:t>
            </w:r>
            <w:r w:rsidRPr="003E1525">
              <w:rPr>
                <w:b/>
                <w:i/>
              </w:rPr>
              <w:t>oraz o celu indywidualnej rozmowy, o której mowa w art. 12</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1279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Niezwłocznie oraz nie później niż z chwilą rejestracji wniosku o udzielenie ochrony międzynarodowej w państwie członkowskim jego właściwe organy informują osobę ubiegającą się o ochronę międzynarodową o stosowaniu niniejszego rozporządzenia oraz o obowiązkach określonych w art. 9</w:t>
            </w:r>
            <w:r w:rsidRPr="003E1525">
              <w:rPr>
                <w:b/>
                <w:i/>
              </w:rPr>
              <w:t>, a także o konsekwencjach ich nieprzestrzegania określonych w art. 10</w:t>
            </w:r>
            <w:r w:rsidRPr="003E1525">
              <w:t>, a w szczególności:</w:t>
            </w:r>
          </w:p>
        </w:tc>
        <w:tc>
          <w:tcPr>
            <w:tcW w:w="4876" w:type="dxa"/>
          </w:tcPr>
          <w:p w:rsidR="00A305C5" w:rsidRPr="003E1525" w:rsidRDefault="00A305C5" w:rsidP="00C23FE6">
            <w:pPr>
              <w:pStyle w:val="Normal6a"/>
            </w:pPr>
            <w:r w:rsidRPr="003E1525">
              <w:t>1.</w:t>
            </w:r>
            <w:r w:rsidRPr="003E1525">
              <w:tab/>
              <w:t>Niezwłocznie oraz nie później niż z chwilą rejestracji wniosku o udzielenie ochrony międzynarodowej w państwie członkowskim jego właściwe organy informują osobę ubiegającą się o ochronę międzynarodową o stosowaniu niniejszego rozporządzenia oraz o obowiązkach określonych w art. 9, a w szczególności: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Niezwłocznie oraz nie później niż z chwilą rejestracji wniosku o udzielenie ochrony międzynarodowej w państwie członkowskim jego właściwe organy informują osobę ubiegającą się o ochronę międzynarodową o stosowaniu niniejszego rozporządzenia oraz o obowiązkach określonych w art. 9</w:t>
            </w:r>
            <w:r w:rsidRPr="003E1525">
              <w:rPr>
                <w:b/>
                <w:i/>
              </w:rPr>
              <w:t>, a także o konsekwencjach ich nieprzestrzegania określonych w art. 10</w:t>
            </w:r>
            <w:r w:rsidRPr="003E1525">
              <w:t>, a w szczególności:</w:t>
            </w:r>
          </w:p>
        </w:tc>
        <w:tc>
          <w:tcPr>
            <w:tcW w:w="4876" w:type="dxa"/>
          </w:tcPr>
          <w:p w:rsidR="00A305C5" w:rsidRPr="003E1525" w:rsidRDefault="00A305C5" w:rsidP="00C23FE6">
            <w:pPr>
              <w:pStyle w:val="Normal6a"/>
            </w:pPr>
            <w:r w:rsidRPr="003E1525">
              <w:t>1.</w:t>
            </w:r>
            <w:r w:rsidRPr="003E1525">
              <w:tab/>
              <w:t>Niezwłocznie oraz nie później niż z chwilą rejestracji wniosku o udzielenie ochrony międzynarodowej w państwie członkowskim jego właściwe organy informują osobę ubiegającą się o ochronę międzynarodową o stosowaniu niniejszego rozporządzenia oraz o obowiązkach określonych w art. 9, a w szczególności: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a)</w:t>
            </w:r>
            <w:r w:rsidRPr="003E1525">
              <w:tab/>
            </w:r>
            <w:r w:rsidRPr="003E1525">
              <w:rPr>
                <w:b/>
                <w:i/>
              </w:rPr>
              <w:t>że prawo do ubiegania się o ochronę międzynarodową nie obejmuje prawa do wyboru państwa członkowskiego odpowiedzialnego za rozpatrzenie wniosku o udzielenie ochrony międzynarodowej ani państwa członkowskiego relokacji;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że prawo do ubiegania się o ochronę międzynarodową nie obejmuje prawa do wyboru państwa członkowskiego odpowiedzialnego za rozpatrzenie wniosku o udzielenie ochrony międzynarodowej ani państwa członkowskiego relokacji;</w:t>
            </w:r>
          </w:p>
        </w:tc>
        <w:tc>
          <w:tcPr>
            <w:tcW w:w="4876" w:type="dxa"/>
          </w:tcPr>
          <w:p w:rsidR="00A305C5" w:rsidRPr="003E1525" w:rsidRDefault="00A305C5" w:rsidP="00C23FE6">
            <w:pPr>
              <w:pStyle w:val="Normal6a"/>
            </w:pPr>
            <w:r w:rsidRPr="003E1525">
              <w:t>a)</w:t>
            </w:r>
            <w:r w:rsidRPr="003E1525">
              <w:tab/>
              <w:t>że prawo do ubiegania się o ochronę międzynarodową nie obejmuje prawa do wyboru państwa członkowskiego odpowiedzialnego za rozpatrzenie wniosku o udzielenie ochrony międzynarodowej ani państwa członkowskiego relokacji</w:t>
            </w:r>
            <w:r w:rsidRPr="003E1525">
              <w:rPr>
                <w:b/>
                <w:i/>
              </w:rPr>
              <w:t>, z wyjątkiem procedury, o której mowa w art. 23b</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 xml:space="preserve">że prawo do ubiegania się o ochronę międzynarodową nie obejmuje prawa do wyboru państwa członkowskiego odpowiedzialnego za rozpatrzenie wniosku o udzielenie ochrony międzynarodowej </w:t>
            </w:r>
            <w:r w:rsidRPr="003E1525">
              <w:rPr>
                <w:b/>
                <w:i/>
              </w:rPr>
              <w:t>ani państwa członkowskiego relokacji</w:t>
            </w:r>
            <w:r w:rsidRPr="003E1525">
              <w:t>;</w:t>
            </w:r>
          </w:p>
        </w:tc>
        <w:tc>
          <w:tcPr>
            <w:tcW w:w="4876" w:type="dxa"/>
          </w:tcPr>
          <w:p w:rsidR="00A305C5" w:rsidRPr="003E1525" w:rsidRDefault="00A305C5" w:rsidP="00C23FE6">
            <w:pPr>
              <w:pStyle w:val="Normal6a"/>
            </w:pPr>
            <w:r w:rsidRPr="003E1525">
              <w:t>a)</w:t>
            </w:r>
            <w:r w:rsidRPr="003E1525">
              <w:tab/>
              <w:t>że prawo do ubiegania się o ochronę międzynarodową nie obejmuje prawa do wyboru państwa członkowskiego odpowiedzialnego za rozpatrzenie wniosku o udzielenie ochrony międzynarodowej</w:t>
            </w:r>
            <w:r w:rsidRPr="003E1525">
              <w:rPr>
                <w:b/>
                <w:i/>
              </w:rPr>
              <w:t>, z wyjątkiem sytuacji, o której mowa w procedurze określonej w art. 31a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 xml:space="preserve">że prawo do ubiegania się o ochronę międzynarodową nie obejmuje prawa do wyboru państwa członkowskiego odpowiedzialnego za rozpatrzenie wniosku o udzielenie ochrony międzynarodowej </w:t>
            </w:r>
            <w:r w:rsidRPr="003E1525">
              <w:rPr>
                <w:b/>
                <w:i/>
              </w:rPr>
              <w:t>ani państwa członkowskiego relokacji</w:t>
            </w:r>
            <w:r w:rsidRPr="003E1525">
              <w:t>;</w:t>
            </w:r>
          </w:p>
        </w:tc>
        <w:tc>
          <w:tcPr>
            <w:tcW w:w="4876" w:type="dxa"/>
          </w:tcPr>
          <w:p w:rsidR="00A305C5" w:rsidRPr="003E1525" w:rsidRDefault="00A305C5" w:rsidP="00C23FE6">
            <w:pPr>
              <w:pStyle w:val="Normal6a"/>
            </w:pPr>
            <w:r w:rsidRPr="003E1525">
              <w:t>a)</w:t>
            </w:r>
            <w:r w:rsidRPr="003E1525">
              <w:tab/>
              <w:t>że prawo do ubiegania się o ochronę międzynarodową nie obejmuje prawa do wyboru państwa członkowskiego odpowiedzialnego za rozpatrzenie wniosku o udzielenie ochrony międzynarodowej;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b)</w:t>
            </w:r>
            <w:r w:rsidRPr="003E1525">
              <w:tab/>
            </w:r>
            <w:r w:rsidRPr="003E1525">
              <w:rPr>
                <w:b/>
                <w:i/>
              </w:rPr>
              <w:t>o celach niniejszego rozporządzenia oraz konsekwencjach złożenia kolejnego wniosku w innym państwie członkowskim, a także o konsekwencjach opuszczenia państwa członkowskiego, w którym osoba ta ma obowiązek przebywać zgodnie z art. 9 ust. 4, w szczególności że osoba ubiegająca się o ochronę międzynarodową jest uprawniona wyłącznie do korzystania z warunków przyjmowania określonych w art. 10 ust. 1;</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 xml:space="preserve">o celach niniejszego rozporządzenia oraz konsekwencjach </w:t>
            </w:r>
            <w:r w:rsidRPr="003E1525">
              <w:rPr>
                <w:b/>
                <w:i/>
              </w:rPr>
              <w:t>złożenia kolejnego wniosku w innym państwie członkowskim, a także o konsekwencjach opuszczenia państwa członkowskiego, w którym osoba ta ma obowiązek przebywać zgodnie z art. 9 ust. 4, w szczególności że osoba ubiegająca się o ochronę międzynarodową jest uprawniona wyłącznie do korzystania z warunków przyjmowania określonych w art. 10 ust. 1</w:t>
            </w:r>
            <w:r w:rsidRPr="003E1525">
              <w:t>;</w:t>
            </w:r>
          </w:p>
        </w:tc>
        <w:tc>
          <w:tcPr>
            <w:tcW w:w="4876" w:type="dxa"/>
          </w:tcPr>
          <w:p w:rsidR="00A305C5" w:rsidRPr="003E1525" w:rsidRDefault="00A305C5" w:rsidP="00C23FE6">
            <w:pPr>
              <w:pStyle w:val="Normal6a"/>
            </w:pPr>
            <w:r w:rsidRPr="003E1525">
              <w:t>b)</w:t>
            </w:r>
            <w:r w:rsidRPr="003E1525">
              <w:tab/>
              <w:t xml:space="preserve">o celach niniejszego rozporządzenia oraz konsekwencjach </w:t>
            </w:r>
            <w:r w:rsidRPr="003E1525">
              <w:rPr>
                <w:b/>
                <w:i/>
              </w:rPr>
              <w:t>braku współpracy z właściwymi organami lub niestawiennictwa po otrzymaniu powiadomienia od właściwych organów</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1287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o celach niniejszego rozporządzenia oraz konsekwencjach złożenia kolejnego wniosku w innym państwie członkowskim, a także o konsekwencjach opuszczenia państwa członkowskiego, w którym osoba ta ma obowiązek przebywać zgodnie z art. 9 ust. 4</w:t>
            </w:r>
            <w:r w:rsidRPr="003E1525">
              <w:rPr>
                <w:b/>
                <w:i/>
              </w:rPr>
              <w:t>, w szczególności że osoba ubiegająca się o ochronę międzynarodową jest uprawniona wyłącznie do korzystania z warunków przyjmowania określonych w art. 10 ust. 1</w:t>
            </w:r>
            <w:r w:rsidRPr="003E1525">
              <w:t>;</w:t>
            </w:r>
          </w:p>
        </w:tc>
        <w:tc>
          <w:tcPr>
            <w:tcW w:w="4876" w:type="dxa"/>
          </w:tcPr>
          <w:p w:rsidR="00A305C5" w:rsidRPr="003E1525" w:rsidRDefault="00A305C5" w:rsidP="00C23FE6">
            <w:pPr>
              <w:pStyle w:val="Normal6a"/>
            </w:pPr>
            <w:r w:rsidRPr="003E1525">
              <w:t>b)</w:t>
            </w:r>
            <w:r w:rsidRPr="003E1525">
              <w:tab/>
              <w:t>o celach niniejszego rozporządzenia oraz konsekwencjach złożenia kolejnego wniosku w innym państwie członkowskim, a także o konsekwencjach opuszczenia państwa członkowskiego, w którym osoba ta ma obowiązek przebywać zgodnie z art. 9 ust. 4;</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o celach niniejszego rozporządzenia oraz konsekwencjach złożenia kolejnego wniosku w innym państwie członkowskim, a także o konsekwencjach opuszczenia państwa członkowskiego, w którym osoba ta ma obowiązek przebywać zgodnie z art. 9 ust. 4, w szczególności że osoba ubiegająca się o ochronę międzynarodową jest uprawniona wyłącznie do korzystania z warunków przyjmowania określonych w art. 10 ust. 1;</w:t>
            </w:r>
          </w:p>
        </w:tc>
        <w:tc>
          <w:tcPr>
            <w:tcW w:w="4876" w:type="dxa"/>
          </w:tcPr>
          <w:p w:rsidR="00A305C5" w:rsidRPr="003E1525" w:rsidRDefault="00A305C5" w:rsidP="00C23FE6">
            <w:pPr>
              <w:pStyle w:val="Normal6a"/>
            </w:pPr>
            <w:r w:rsidRPr="003E1525">
              <w:t>b)</w:t>
            </w:r>
            <w:r w:rsidRPr="003E1525">
              <w:tab/>
              <w:t>o celach niniejszego rozporządzenia oraz konsekwencjach złożenia kolejnego wniosku w innym państwie członkowskim, a także o konsekwencjach opuszczenia państwa członkowskiego, w którym osoba ta ma obowiązek przebywać zgodnie z art. 9 ust. 4, w szczególności że osoba ubiegająca się o ochronę międzynarodową jest uprawniona wyłącznie do korzystania z warunków przyjmowania określonych w art. 10 ust. 1</w:t>
            </w:r>
            <w:r w:rsidRPr="003E1525">
              <w:rPr>
                <w:b/>
                <w:i/>
              </w:rPr>
              <w:t>, a także o konsekwencjach braku współpracy z organami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1289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 xml:space="preserve">o celach niniejszego rozporządzenia oraz konsekwencjach złożenia kolejnego wniosku w innym państwie członkowskim, a także o konsekwencjach opuszczenia państwa członkowskiego, w którym osoba ta ma obowiązek przebywać </w:t>
            </w:r>
            <w:r w:rsidRPr="003E1525">
              <w:rPr>
                <w:b/>
                <w:i/>
              </w:rPr>
              <w:t>zgodnie z art. 9 ust. 4, w szczególności że osoba ubiegająca się o ochronę międzynarodową jest uprawniona wyłącznie do korzystania z warunków przyjmowania określonych w art. 10 ust. 1</w:t>
            </w:r>
            <w:r w:rsidRPr="003E1525">
              <w:t>;</w:t>
            </w:r>
          </w:p>
        </w:tc>
        <w:tc>
          <w:tcPr>
            <w:tcW w:w="4876" w:type="dxa"/>
          </w:tcPr>
          <w:p w:rsidR="00A305C5" w:rsidRPr="003E1525" w:rsidRDefault="00A305C5" w:rsidP="00C23FE6">
            <w:pPr>
              <w:pStyle w:val="Normal6a"/>
            </w:pPr>
            <w:r w:rsidRPr="003E1525">
              <w:t>b)</w:t>
            </w:r>
            <w:r w:rsidRPr="003E1525">
              <w:tab/>
              <w:t xml:space="preserve">o celach niniejszego rozporządzenia oraz konsekwencjach złożenia kolejnego wniosku w innym państwie członkowskim, a także o konsekwencjach opuszczenia państwa członkowskiego, w którym osoba ta ma obowiązek przebywać </w:t>
            </w:r>
            <w:r w:rsidRPr="003E1525">
              <w:rPr>
                <w:b/>
                <w:i/>
              </w:rPr>
              <w:t>w trakcie ustalania odpowiedzialnego państwa członkowskiego zgodnie z niniejszym rozporządzeniem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b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ba)</w:t>
            </w:r>
            <w:r w:rsidRPr="003E1525">
              <w:tab/>
            </w:r>
            <w:r w:rsidRPr="003E1525">
              <w:rPr>
                <w:b/>
                <w:i/>
              </w:rPr>
              <w:t>o konsekwencjach złożenia kolejnego wniosku w innym państwie członkowskim, a także o konsekwencjach opuszczenia państwa członkowskiego, w którym osoba ta ma obowiązek przebywać zgodnie z art. 9 ust. 4, w szczególności że osoba ubiegająca się o ochronę międzynarodową jest uprawniona wyłącznie do korzystania z warunków przyjmowania określonych w art. 10 ust. 1;</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p>
        </w:tc>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r w:rsidRPr="003E1525">
              <w:rPr>
                <w:b/>
                <w:i/>
              </w:rPr>
              <w:t>, w szczególności o przepisach dotyczących łączenia rodzin oraz, w tym kontekście, o obowiązującej definicji członków rodzin i krewnych</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p>
        </w:tc>
        <w:tc>
          <w:tcPr>
            <w:tcW w:w="4876" w:type="dxa"/>
          </w:tcPr>
          <w:p w:rsidR="00A305C5" w:rsidRPr="003E1525" w:rsidRDefault="00A305C5" w:rsidP="00C23FE6">
            <w:pPr>
              <w:pStyle w:val="Normal6a"/>
            </w:pPr>
            <w:r w:rsidRPr="003E1525">
              <w:t>c)</w:t>
            </w:r>
            <w:r w:rsidRPr="003E1525">
              <w:tab/>
              <w:t xml:space="preserve">o </w:t>
            </w:r>
            <w:r w:rsidRPr="003E1525">
              <w:rPr>
                <w:b/>
                <w:i/>
              </w:rPr>
              <w:t>celach niniejszego rozporządzenia, o</w:t>
            </w:r>
            <w:r w:rsidRPr="003E1525">
              <w:t xml:space="preserve"> kryteriach i procedurach ustalania odpowiedzialnego państwa członkowskiego, o hierarchii tych kryteriów na poszczególnych etapach postępowania oraz o czasie ich trwania</w:t>
            </w:r>
            <w:r w:rsidRPr="003E1525">
              <w:rPr>
                <w:b/>
                <w:i/>
              </w:rPr>
              <w:t>, w tym o szczegółowych kryteriach stosowanych przez państwa członkowskie, do których skierowano wniosek lub powiadomienie w danym przypadku</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1293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p>
        </w:tc>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r w:rsidRPr="003E1525">
              <w:rPr>
                <w:b/>
                <w:i/>
              </w:rPr>
              <w:t>, w tym szczegółowych stosowanych kryteriach oraz państwach członkowskich, do których skierowano wniosek o przejęcie lub wtórne przejęcie w danym przypadku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p>
        </w:tc>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r w:rsidRPr="003E1525">
              <w:rPr>
                <w:b/>
                <w:i/>
              </w:rPr>
              <w:t>, w tym szczegółowych stosowanych kryteriach oraz państwach członkowskich, do których skierowano wniosek lub powiadomienie w danym przypadku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p>
        </w:tc>
        <w:tc>
          <w:tcPr>
            <w:tcW w:w="4876" w:type="dxa"/>
          </w:tcPr>
          <w:p w:rsidR="00A305C5" w:rsidRPr="003E1525" w:rsidRDefault="00A305C5" w:rsidP="00C23FE6">
            <w:pPr>
              <w:pStyle w:val="Normal6a"/>
            </w:pPr>
            <w:r w:rsidRPr="003E1525">
              <w:t>c)</w:t>
            </w:r>
            <w:r w:rsidRPr="003E1525">
              <w:tab/>
              <w:t>o kryteriach i procedurach ustalania odpowiedzialnego państwa członkowskiego, o hierarchii tych kryteriów na poszczególnych etapach postępowania oraz o czasie ich trwania</w:t>
            </w:r>
            <w:r w:rsidRPr="003E1525">
              <w:rPr>
                <w:b/>
                <w:i/>
              </w:rPr>
              <w:t>,</w:t>
            </w:r>
            <w:r w:rsidRPr="003E1525">
              <w:t xml:space="preserve"> </w:t>
            </w:r>
            <w:r w:rsidRPr="003E1525">
              <w:rPr>
                <w:b/>
                <w:i/>
              </w:rPr>
              <w:t>w tym o szczególnych stosowanych kryteriach oraz o państwach członkowskich, do których skierowano wniosek lub powiadomienie w danym przypadku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d)</w:t>
            </w:r>
            <w:r w:rsidRPr="003E1525">
              <w:tab/>
              <w:t xml:space="preserve">o celu indywidualnej rozmowy przewidzianej w art. 12 oraz </w:t>
            </w:r>
            <w:r w:rsidRPr="003E1525">
              <w:rPr>
                <w:b/>
                <w:bCs/>
                <w:i/>
                <w:iCs/>
              </w:rPr>
              <w:t>obowiązku przedstawienia oraz uzasadnienia</w:t>
            </w:r>
            <w:r w:rsidRPr="003E1525">
              <w:t xml:space="preserve"> na jak najwcześniejszym etapie postępowania </w:t>
            </w:r>
            <w:r w:rsidRPr="003E1525">
              <w:rPr>
                <w:b/>
                <w:bCs/>
                <w:i/>
                <w:iCs/>
              </w:rPr>
              <w:t>– ustnie lub przez dostarczenie dokumentów –</w:t>
            </w:r>
            <w:r w:rsidRPr="003E1525">
              <w:t xml:space="preserve"> wszelkich istotnych informacji, które mogłyby być pomocne w ustaleniu </w:t>
            </w:r>
            <w:r w:rsidRPr="003E1525">
              <w:rPr>
                <w:b/>
                <w:i/>
              </w:rPr>
              <w:t>przebywania</w:t>
            </w:r>
            <w:r w:rsidRPr="003E1525">
              <w:t xml:space="preserve"> </w:t>
            </w:r>
            <w:r w:rsidRPr="003E1525">
              <w:rPr>
                <w:b/>
                <w:i/>
              </w:rPr>
              <w:t>w państwach członkowskich</w:t>
            </w:r>
            <w:r w:rsidRPr="003E1525">
              <w:t xml:space="preserve"> członków rodziny</w:t>
            </w:r>
            <w:r w:rsidRPr="003E1525">
              <w:rPr>
                <w:b/>
                <w:i/>
              </w:rPr>
              <w:t>,</w:t>
            </w:r>
            <w:r w:rsidRPr="003E1525">
              <w:t xml:space="preserve"> krewnych</w:t>
            </w:r>
            <w:r w:rsidRPr="003E1525">
              <w:rPr>
                <w:b/>
                <w:i/>
              </w:rPr>
              <w:t xml:space="preserve"> lub innych osób należących do rodziny</w:t>
            </w:r>
            <w:r w:rsidRPr="003E1525">
              <w:t>, w tym o możliwym sposobie przedstawienia przez osobę ubiegającą się o ochronę międzynarodową takich informacji, a także o wszelkiej pomocy, której państwa członkowskie mogą udzielić w związku z poszukiwaniem członków rodziny lub krewnych;</w:t>
            </w:r>
          </w:p>
        </w:tc>
        <w:tc>
          <w:tcPr>
            <w:tcW w:w="4876" w:type="dxa"/>
          </w:tcPr>
          <w:p w:rsidR="00A305C5" w:rsidRPr="003E1525" w:rsidRDefault="00A305C5" w:rsidP="00C23FE6">
            <w:pPr>
              <w:pStyle w:val="Normal6a"/>
            </w:pPr>
            <w:r w:rsidRPr="003E1525">
              <w:t>d)</w:t>
            </w:r>
            <w:r w:rsidRPr="003E1525">
              <w:tab/>
              <w:t xml:space="preserve">o celu indywidualnej rozmowy przewidzianej w art. 12 </w:t>
            </w:r>
            <w:r w:rsidRPr="003E1525">
              <w:rPr>
                <w:b/>
                <w:bCs/>
                <w:i/>
                <w:iCs/>
              </w:rPr>
              <w:t>i przepisach dotyczących łączenia rodzin</w:t>
            </w:r>
            <w:r w:rsidRPr="003E1525">
              <w:t xml:space="preserve"> </w:t>
            </w:r>
            <w:r w:rsidRPr="003E1525">
              <w:rPr>
                <w:b/>
                <w:i/>
              </w:rPr>
              <w:t>oraz</w:t>
            </w:r>
            <w:r w:rsidRPr="003E1525">
              <w:rPr>
                <w:b/>
                <w:bCs/>
                <w:i/>
                <w:iCs/>
              </w:rPr>
              <w:t>, w tym kontekście, o mającej zastosowanie definicji członków rodzin i krewnych, a także o konieczności ujawnienia przez osobę ubiegającą się o ochronę międzynarodową</w:t>
            </w:r>
            <w:r w:rsidRPr="003E1525">
              <w:t xml:space="preserve"> na jak najwcześniejszym etapie postępowania wszelkich istotnych informacji, które mogłyby być pomocne w ustaleniu </w:t>
            </w:r>
            <w:r w:rsidRPr="003E1525">
              <w:rPr>
                <w:b/>
                <w:i/>
              </w:rPr>
              <w:t>miejsca pobytu</w:t>
            </w:r>
            <w:r w:rsidRPr="003E1525">
              <w:t xml:space="preserve"> członków rodziny </w:t>
            </w:r>
            <w:r w:rsidRPr="003E1525">
              <w:rPr>
                <w:b/>
                <w:i/>
              </w:rPr>
              <w:t>lub</w:t>
            </w:r>
            <w:r w:rsidRPr="003E1525">
              <w:t xml:space="preserve"> krewnych </w:t>
            </w:r>
            <w:r w:rsidRPr="003E1525">
              <w:rPr>
                <w:b/>
                <w:i/>
              </w:rPr>
              <w:t>przebywających</w:t>
            </w:r>
            <w:r w:rsidRPr="003E1525">
              <w:t xml:space="preserve"> </w:t>
            </w:r>
            <w:r w:rsidRPr="003E1525">
              <w:rPr>
                <w:b/>
                <w:i/>
              </w:rPr>
              <w:t>w innych państwach członkowskich</w:t>
            </w:r>
            <w:r w:rsidRPr="003E1525">
              <w:t>, w tym o możliwym sposobie przedstawienia przez osobę ubiegającą się o ochronę międzynarodową takich informacji, a także o wszelkiej pomocy, której państwa członkowskie mogą udzielić w związku z poszukiwaniem członków rodziny lub krewnych;</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1297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d)</w:t>
            </w:r>
            <w:r w:rsidRPr="003E1525">
              <w:tab/>
              <w:t xml:space="preserve">o </w:t>
            </w:r>
            <w:r w:rsidRPr="003E1525">
              <w:rPr>
                <w:b/>
                <w:i/>
              </w:rPr>
              <w:t>celu</w:t>
            </w:r>
            <w:r w:rsidRPr="003E1525">
              <w:t xml:space="preserve"> indywidualnej rozmowy przewidzianej w art. 12 oraz obowiązku przedstawienia </w:t>
            </w:r>
            <w:r w:rsidRPr="003E1525">
              <w:rPr>
                <w:b/>
                <w:i/>
              </w:rPr>
              <w:t>oraz uzasadnienia</w:t>
            </w:r>
            <w:r w:rsidRPr="003E1525">
              <w:t xml:space="preserve"> na jak najwcześniejszym etapie postępowania – ustnie lub przez dostarczenie dokumentów – wszelkich istotnych informacji, które mogłyby być pomocne w ustaleniu przebywania w państwach członkowskich członków rodziny, krewnych lub innych osób należących do rodziny, w tym o możliwym sposobie przedstawienia przez osobę ubiegającą się o ochronę międzynarodową takich informacji, a także o wszelkiej pomocy, której państwa członkowskie mogą udzielić w związku z poszukiwaniem członków rodziny lub krewnych;</w:t>
            </w:r>
          </w:p>
        </w:tc>
        <w:tc>
          <w:tcPr>
            <w:tcW w:w="4876" w:type="dxa"/>
          </w:tcPr>
          <w:p w:rsidR="00A305C5" w:rsidRPr="003E1525" w:rsidRDefault="00A305C5" w:rsidP="00C23FE6">
            <w:pPr>
              <w:pStyle w:val="Normal6a"/>
            </w:pPr>
            <w:r w:rsidRPr="003E1525">
              <w:t>d)</w:t>
            </w:r>
            <w:r w:rsidRPr="003E1525">
              <w:tab/>
              <w:t xml:space="preserve">o </w:t>
            </w:r>
            <w:r w:rsidRPr="003E1525">
              <w:rPr>
                <w:b/>
                <w:i/>
              </w:rPr>
              <w:t>prawie do</w:t>
            </w:r>
            <w:r w:rsidRPr="003E1525">
              <w:t xml:space="preserve"> indywidualnej rozmowy przewidzianej w art. 12</w:t>
            </w:r>
            <w:r w:rsidRPr="003E1525">
              <w:rPr>
                <w:b/>
                <w:i/>
              </w:rPr>
              <w:t>, procedurze i celu rozmowy, konsekwencjach niestawiennictwa</w:t>
            </w:r>
            <w:r w:rsidRPr="003E1525">
              <w:t xml:space="preserve"> oraz obowiązku przedstawienia na jak najwcześniejszym etapie postępowania – ustnie lub przez dostarczenie dokumentów – wszelkich istotnych informacji, które mogłyby być pomocne w ustaleniu przebywania w państwach członkowskich członków rodziny, krewnych lub innych osób należących do rodziny, w tym o możliwym sposobie przedstawienia przez osobę ubiegającą się o ochronę międzynarodową takich informacji, a także o wszelkiej pomocy, której państwa członkowskie mogą udzielić w związku z poszukiwaniem członków rodziny lub krewnych;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d)</w:t>
            </w:r>
            <w:r w:rsidRPr="003E1525">
              <w:tab/>
              <w:t xml:space="preserve">o celu indywidualnej rozmowy przewidzianej w art. 12 oraz obowiązku przedstawienia </w:t>
            </w:r>
            <w:r w:rsidRPr="003E1525">
              <w:rPr>
                <w:b/>
                <w:i/>
              </w:rPr>
              <w:t>oraz uzasadnienia</w:t>
            </w:r>
            <w:r w:rsidRPr="003E1525">
              <w:t xml:space="preserve"> na jak najwcześniejszym etapie postępowania – ustnie lub przez dostarczenie dokumentów – wszelkich istotnych informacji, które mogłyby być pomocne w ustaleniu przebywania w państwach członkowskich członków rodziny, krewnych lub innych osób należących do rodziny, w tym o możliwym sposobie przedstawienia przez osobę ubiegającą się o ochronę międzynarodową takich informacji, a także o wszelkiej pomocy, której państwa członkowskie mogą udzielić w związku z poszukiwaniem członków rodziny lub krewnych;</w:t>
            </w:r>
          </w:p>
        </w:tc>
        <w:tc>
          <w:tcPr>
            <w:tcW w:w="4876" w:type="dxa"/>
          </w:tcPr>
          <w:p w:rsidR="00A305C5" w:rsidRPr="003E1525" w:rsidRDefault="00A305C5" w:rsidP="00C23FE6">
            <w:pPr>
              <w:pStyle w:val="Normal6a"/>
            </w:pPr>
            <w:r w:rsidRPr="003E1525">
              <w:t>d)</w:t>
            </w:r>
            <w:r w:rsidRPr="003E1525">
              <w:tab/>
              <w:t>o celu indywidualnej rozmowy przewidzianej w art. 12 oraz obowiązku przedstawienia na jak najwcześniejszym etapie postępowania – ustnie lub przez dostarczenie dokumentów – wszelkich istotnych informacji, które mogłyby być pomocne w ustaleniu przebywania w państwach członkowskich członków rodziny, krewnych lub innych osób należących do rodziny, w tym o możliwym sposobie przedstawienia przez osobę ubiegającą się o ochronę międzynarodową takich informacji, a także o wszelkiej pomocy, której państwa członkowskie mogą udzielić w związku z poszukiwaniem członków rodziny lub krewnych;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1299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d)</w:t>
            </w:r>
            <w:r w:rsidRPr="003E1525">
              <w:tab/>
              <w:t xml:space="preserve">o celu indywidualnej rozmowy przewidzianej w art. 12 oraz obowiązku przedstawienia </w:t>
            </w:r>
            <w:r w:rsidRPr="003E1525">
              <w:rPr>
                <w:b/>
                <w:i/>
              </w:rPr>
              <w:t>oraz uzasadnienia</w:t>
            </w:r>
            <w:r w:rsidRPr="003E1525">
              <w:t xml:space="preserve"> na jak najwcześniejszym etapie postępowania – ustnie lub przez dostarczenie dokumentów – wszelkich istotnych informacji, które mogłyby być pomocne w ustaleniu przebywania w państwach członkowskich członków rodziny, krewnych lub innych osób należących do rodziny, w tym o możliwym sposobie przedstawienia przez osobę ubiegającą się o ochronę międzynarodową takich informacji, a także o wszelkiej pomocy, której państwa członkowskie mogą udzielić w związku z poszukiwaniem członków rodziny lub krewnych;</w:t>
            </w:r>
          </w:p>
        </w:tc>
        <w:tc>
          <w:tcPr>
            <w:tcW w:w="4876" w:type="dxa"/>
          </w:tcPr>
          <w:p w:rsidR="00A305C5" w:rsidRPr="003E1525" w:rsidRDefault="00A305C5" w:rsidP="00C23FE6">
            <w:pPr>
              <w:pStyle w:val="Normal6a"/>
            </w:pPr>
            <w:r w:rsidRPr="003E1525">
              <w:t>d)</w:t>
            </w:r>
            <w:r w:rsidRPr="003E1525">
              <w:tab/>
              <w:t>o celu indywidualnej rozmowy przewidzianej w art. 12 oraz obowiązku przedstawienia na jak najwcześniejszym etapie postępowania – ustnie lub przez dostarczenie dokumentów – wszelkich istotnych informacji, które mogłyby być pomocne w ustaleniu przebywania w państwach członkowskich członków rodziny, krewnych lub innych osób należących do rodziny, w tym o możliwym sposobie przedstawienia przez osobę ubiegającą się o ochronę międzynarodową takich informacji, a także o wszelkiej pomocy, której państwa członkowskie mogą udzielić w związku z poszukiwaniem członków rodziny lub krewnych;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d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da)</w:t>
            </w:r>
            <w:r w:rsidRPr="003E1525">
              <w:tab/>
            </w:r>
            <w:r w:rsidRPr="003E1525">
              <w:rPr>
                <w:b/>
                <w:i/>
              </w:rPr>
              <w:t>osobę ubiegającą się o ochronę międzynarodową informuje się, że jej ucieczka może zakłócić przebieg rozmowy oraz że w każdym przypadku ma ona prawo do wnioskowania o przeprowadzenie rozmowy;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e)</w:t>
            </w:r>
            <w:r w:rsidRPr="003E1525">
              <w:tab/>
            </w:r>
            <w:r w:rsidRPr="003E1525">
              <w:rPr>
                <w:b/>
                <w:i/>
              </w:rPr>
              <w:t>o spoczywającym na osobie ubiegającej się o ochronę międzynarodową obowiązku ujawnienia na jak najwcześniejszym etapie postępowania wszelkich istotnych informacji, które mogłyby być pomocne w ustaleniu jakichkolwiek wcześniejszych dokumentów pobytowych, wiz lub dyplomów ukończenia edukacji;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 xml:space="preserve">o spoczywającym na osobie ubiegającej się o ochronę międzynarodową obowiązku ujawnienia </w:t>
            </w:r>
            <w:r w:rsidRPr="003E1525">
              <w:rPr>
                <w:b/>
                <w:i/>
              </w:rPr>
              <w:t>na jak najwcześniejszym etapie</w:t>
            </w:r>
            <w:r w:rsidRPr="003E1525">
              <w:t xml:space="preserve"> postępowania wszelkich istotnych informacji, które mogłyby być pomocne w ustaleniu jakichkolwiek wcześniejszych dokumentów pobytowych, wiz lub dyplomów ukończenia edukacji;</w:t>
            </w:r>
          </w:p>
        </w:tc>
        <w:tc>
          <w:tcPr>
            <w:tcW w:w="4876" w:type="dxa"/>
          </w:tcPr>
          <w:p w:rsidR="00A305C5" w:rsidRPr="003E1525" w:rsidRDefault="00A305C5" w:rsidP="00C23FE6">
            <w:pPr>
              <w:pStyle w:val="Normal6a"/>
            </w:pPr>
            <w:r w:rsidRPr="003E1525">
              <w:t>e)</w:t>
            </w:r>
            <w:r w:rsidRPr="003E1525">
              <w:tab/>
              <w:t xml:space="preserve">o spoczywającym na osobie ubiegającej się o ochronę międzynarodową obowiązku ujawnienia </w:t>
            </w:r>
            <w:r w:rsidRPr="003E1525">
              <w:rPr>
                <w:b/>
                <w:i/>
              </w:rPr>
              <w:t>w toku</w:t>
            </w:r>
            <w:r w:rsidRPr="003E1525">
              <w:t xml:space="preserve"> postępowania wszelkich istotnych informacji, które mogłyby być pomocne w ustaleniu jakichkolwiek wcześniejszych dokumentów pobytowych, wiz lub dyplomów ukończenia edukacji</w:t>
            </w:r>
            <w:r w:rsidRPr="003E1525">
              <w:rPr>
                <w:b/>
                <w:bCs/>
                <w:i/>
                <w:iCs/>
              </w:rPr>
              <w:t>.</w:t>
            </w:r>
            <w:r w:rsidRPr="003E1525">
              <w:rPr>
                <w:b/>
                <w:i/>
              </w:rPr>
              <w:t xml:space="preserve"> Właściwe organy uwzględniają elementy i informacje istotne dla ustalenia odpowiedzialnego państwa członkowskiego przedstawione na każdym etapie postępowania, pod warunkiem że zostały one złożone przed podjęciem ostatecznej decyzji określającej odpowiedzialne państwo członkowskie. W okresie między wydaniem ostatecznej decyzji a faktycznym przekazaniem do wyznaczonego państwa członkowskiego inne istotne elementy przedstawione przez osobę ubiegającą się o ochronę międzynarodową są brane pod uwagę, jeżeli opóźnienie w ich przedstawieniu nastąpiło z uzasadnionych przyczyn</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1303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o spoczywającym na osobie ubiegającej się o ochronę międzynarodową obowiązku ujawnienia na jak najwcześniejszym etapie postępowania wszelkich istotnych informacji, które mogłyby być pomocne w ustaleniu jakichkolwiek wcześniejszych dokumentów pobytowych, wiz lub dyplomów ukończenia edukacji;</w:t>
            </w:r>
          </w:p>
        </w:tc>
        <w:tc>
          <w:tcPr>
            <w:tcW w:w="4876" w:type="dxa"/>
          </w:tcPr>
          <w:p w:rsidR="00A305C5" w:rsidRPr="003E1525" w:rsidRDefault="00A305C5" w:rsidP="00C23FE6">
            <w:pPr>
              <w:pStyle w:val="Normal6a"/>
            </w:pPr>
            <w:r w:rsidRPr="003E1525">
              <w:t>e)</w:t>
            </w:r>
            <w:r w:rsidRPr="003E1525">
              <w:tab/>
              <w:t>o spoczywającym na osobie ubiegającej się o ochronę międzynarodową obowiązku ujawnienia na jak najwcześniejszym etapie postępowania wszelkich istotnych informacji, które mogłyby być pomocne w ustaleniu jakichkolwiek wcześniejszych dokumentów pobytowych, wiz lub dyplomów ukończenia edukacji</w:t>
            </w:r>
            <w:r w:rsidRPr="003E1525">
              <w:rPr>
                <w:b/>
                <w:i/>
              </w:rPr>
              <w:t>, a także wszelkich informacji dotyczących sposobu przybycia do Unii Europejskiej z kraju pochodzenia oraz ewentualnego tranzytu po drodze przez kraje bezpieczne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 xml:space="preserve">o </w:t>
            </w:r>
            <w:r w:rsidRPr="003E1525">
              <w:rPr>
                <w:b/>
                <w:i/>
              </w:rPr>
              <w:t>spoczywającym na osobie</w:t>
            </w:r>
            <w:r w:rsidRPr="003E1525">
              <w:t xml:space="preserve"> </w:t>
            </w:r>
            <w:r w:rsidRPr="003E1525">
              <w:rPr>
                <w:b/>
                <w:i/>
              </w:rPr>
              <w:t>ubiegającej</w:t>
            </w:r>
            <w:r w:rsidRPr="003E1525">
              <w:t xml:space="preserve"> się o ochronę międzynarodową </w:t>
            </w:r>
            <w:r w:rsidRPr="003E1525">
              <w:rPr>
                <w:b/>
                <w:i/>
              </w:rPr>
              <w:t>obowiązku</w:t>
            </w:r>
            <w:r w:rsidRPr="003E1525">
              <w:t xml:space="preserve"> </w:t>
            </w:r>
            <w:r w:rsidRPr="003E1525">
              <w:rPr>
                <w:b/>
                <w:i/>
              </w:rPr>
              <w:t>ujawnienia</w:t>
            </w:r>
            <w:r w:rsidRPr="003E1525">
              <w:t xml:space="preserve"> na jak najwcześniejszym etapie postępowania wszelkich istotnych informacji, które mogłyby być pomocne w ustaleniu jakichkolwiek wcześniejszych dokumentów pobytowych, wiz lub dyplomów ukończenia edukacji;</w:t>
            </w:r>
          </w:p>
        </w:tc>
        <w:tc>
          <w:tcPr>
            <w:tcW w:w="4876" w:type="dxa"/>
          </w:tcPr>
          <w:p w:rsidR="00A305C5" w:rsidRPr="003E1525" w:rsidRDefault="00A305C5" w:rsidP="00C23FE6">
            <w:pPr>
              <w:pStyle w:val="Normal6a"/>
            </w:pPr>
            <w:r w:rsidRPr="003E1525">
              <w:t>e)</w:t>
            </w:r>
            <w:r w:rsidRPr="003E1525">
              <w:tab/>
              <w:t xml:space="preserve">o </w:t>
            </w:r>
            <w:r w:rsidRPr="003E1525">
              <w:rPr>
                <w:b/>
                <w:i/>
              </w:rPr>
              <w:t>konieczności ujawnienia przez osobę</w:t>
            </w:r>
            <w:r w:rsidRPr="003E1525">
              <w:t xml:space="preserve"> </w:t>
            </w:r>
            <w:r w:rsidRPr="003E1525">
              <w:rPr>
                <w:b/>
                <w:i/>
              </w:rPr>
              <w:t>ubiegającą</w:t>
            </w:r>
            <w:r w:rsidRPr="003E1525">
              <w:t xml:space="preserve"> się o ochronę międzynarodową na jak najwcześniejszym etapie procedury wszelkich istotnych informacji, które mogłyby być pomocne w ustaleniu jakichkolwiek wcześniejszych dokumentów pobytowych, wiz lub dyplomów ukończenia edukacji;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ea)</w:t>
            </w:r>
            <w:r w:rsidRPr="003E1525">
              <w:tab/>
            </w:r>
            <w:r w:rsidRPr="003E1525">
              <w:rPr>
                <w:b/>
                <w:i/>
              </w:rPr>
              <w:t>o możliwości zwrócenia się na podstawie art. 25 w państwie członkowskim, w którym osoba ta przebywa, o zastosowanie klauzuli dyskrecjonalnej przez jakiekolwiek państwo członkowskie, a także o szczególnych warunkach związanych z tą procedurą;</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1306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ea)</w:t>
            </w:r>
            <w:r w:rsidRPr="003E1525">
              <w:tab/>
            </w:r>
            <w:r w:rsidRPr="003E1525">
              <w:rPr>
                <w:b/>
                <w:i/>
              </w:rPr>
              <w:t>o danych kontaktowych właściwych organów i organizacji, które mogą udzielić pomocy w gromadzeniu niezbędnych informacji;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ea)</w:t>
            </w:r>
            <w:r w:rsidRPr="003E1525">
              <w:tab/>
            </w:r>
            <w:r w:rsidRPr="003E1525">
              <w:rPr>
                <w:b/>
                <w:i/>
              </w:rPr>
              <w:t>o spoczywającym na osobie ubiegającej się o ochronę międzynarodową obowiązku udostępnienia swoich danych biometrycznych;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1308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 b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eb)</w:t>
            </w:r>
            <w:r w:rsidRPr="003E1525">
              <w:tab/>
            </w:r>
            <w:r w:rsidRPr="003E1525">
              <w:rPr>
                <w:b/>
                <w:i/>
              </w:rPr>
              <w:t xml:space="preserve">w przypadku braku możliwości znalezienia członków rodziny lub innych znaczących powiązań w trakcie procedury ustalania odpowiedzialnego państwa członkowskiego, o możliwości złożenia pisemnego, należycie uzasadnionego wniosku o relokację do innych państw członkowskich, w szczególności z uwagi na istnienie więzi kulturowych i społecznych, znajomość języka lub inne powiązania mogące ułatwić integrację tej osoby w danym państwie członkowskim, których nie można było uwzględnić wśród znaczących powiązań w rozumieniu niniejszego rozporządzenia; wnioski te </w:t>
            </w:r>
            <w:r w:rsidR="004A1CFB" w:rsidRPr="003E1525">
              <w:rPr>
                <w:b/>
                <w:i/>
              </w:rPr>
              <w:t xml:space="preserve">ustalające </w:t>
            </w:r>
            <w:r w:rsidRPr="003E1525">
              <w:rPr>
                <w:b/>
                <w:i/>
              </w:rPr>
              <w:t>państwo członkowskie składa tym państwom członkowskim, które mogłyby dobrowolnie przyjąć odpowiedzialność;</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1309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 b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eb)</w:t>
            </w:r>
            <w:r w:rsidRPr="003E1525">
              <w:tab/>
            </w:r>
            <w:r w:rsidRPr="003E1525">
              <w:rPr>
                <w:b/>
                <w:i/>
              </w:rPr>
              <w:t>w sytuacji, o której mowa w art. 23a, o przysługującej osobie ubiegającej się o ochronę międzynarodową możliwości wyboru spośród dziesięciu państw członkowskich, w których odnotowano najniższy udział osób ubiegających się o ochronę międzynarodową na podstawie klucza podziału, o którym mowa w art. 54;</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e c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ec)</w:t>
            </w:r>
            <w:r w:rsidRPr="003E1525">
              <w:tab/>
            </w:r>
            <w:r w:rsidRPr="003E1525">
              <w:rPr>
                <w:b/>
                <w:i/>
              </w:rPr>
              <w:t>o przysługującej osobie ubiegającej się o ochronę międzynarodową możliwości wyboru, zgodnie w art. 31a, spośród pięciu państw członkowskich, w których odnotowano najniższy udział osób ubiegających się o ochronę międzynarodową na podstawie klucza podziału, o którym mowa w art. 54, oraz o możliwości grupowej rejestracji w celu łącznej relokacji;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f</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f)</w:t>
            </w:r>
            <w:r w:rsidRPr="003E1525">
              <w:tab/>
              <w:t>o możliwości odwołania się od decyzji o przekazaniu w terminie określonym w art. 33 ust. 2 oraz o </w:t>
            </w:r>
            <w:r w:rsidRPr="003E1525">
              <w:rPr>
                <w:b/>
                <w:i/>
              </w:rPr>
              <w:t>fakcie, iż zakres takiego odwołania jest ograniczony zgodnie z </w:t>
            </w:r>
            <w:r w:rsidRPr="003E1525">
              <w:t>art.</w:t>
            </w:r>
            <w:r w:rsidRPr="003E1525">
              <w:rPr>
                <w:b/>
                <w:i/>
              </w:rPr>
              <w:t> 33 ust. 1</w:t>
            </w:r>
            <w:r w:rsidRPr="003E1525">
              <w:t>;</w:t>
            </w:r>
          </w:p>
        </w:tc>
        <w:tc>
          <w:tcPr>
            <w:tcW w:w="4876" w:type="dxa"/>
          </w:tcPr>
          <w:p w:rsidR="00A305C5" w:rsidRPr="003E1525" w:rsidRDefault="00A305C5" w:rsidP="00C23FE6">
            <w:pPr>
              <w:pStyle w:val="Normal6a"/>
            </w:pPr>
            <w:r w:rsidRPr="003E1525">
              <w:t>f)</w:t>
            </w:r>
            <w:r w:rsidRPr="003E1525">
              <w:tab/>
              <w:t xml:space="preserve">o możliwości odwołania się od decyzji o przekazaniu w terminie określonym w art. 33 ust. 2 oraz </w:t>
            </w:r>
            <w:r w:rsidRPr="003E1525">
              <w:rPr>
                <w:b/>
                <w:i/>
              </w:rPr>
              <w:t xml:space="preserve">o istnieniu praw do skutecznego środka prawnego przed sądem z automatycznym skutkiem zawieszającym zgodnie z </w:t>
            </w:r>
            <w:r w:rsidRPr="003E1525">
              <w:t>art.</w:t>
            </w:r>
            <w:r w:rsidRPr="003E1525">
              <w:rPr>
                <w:b/>
                <w:i/>
              </w:rPr>
              <w:t xml:space="preserve"> 47 Karty praw podstawowych, w tym w sytuacjach, gdy nie podjęto decyzji o przekazaniu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f</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f)</w:t>
            </w:r>
            <w:r w:rsidRPr="003E1525">
              <w:tab/>
              <w:t>o możliwości odwołania się od decyzji o przekazaniu w terminie określonym w art. 33 ust. 2 oraz o fakcie, iż zakres takiego odwołania jest ograniczony zgodnie z art. 33 ust. 1;</w:t>
            </w:r>
          </w:p>
        </w:tc>
        <w:tc>
          <w:tcPr>
            <w:tcW w:w="4876" w:type="dxa"/>
          </w:tcPr>
          <w:p w:rsidR="00A305C5" w:rsidRPr="003E1525" w:rsidRDefault="00A305C5" w:rsidP="00C23FE6">
            <w:pPr>
              <w:pStyle w:val="Normal6a"/>
            </w:pPr>
            <w:r w:rsidRPr="003E1525">
              <w:t>f)</w:t>
            </w:r>
            <w:r w:rsidRPr="003E1525">
              <w:tab/>
              <w:t xml:space="preserve">o możliwości odwołania się od decyzji o przekazaniu w terminie określonym w art. 33 ust. 2 </w:t>
            </w:r>
            <w:r w:rsidRPr="003E1525">
              <w:rPr>
                <w:b/>
                <w:i/>
              </w:rPr>
              <w:t>i ustaleniach w tym zakresie</w:t>
            </w:r>
            <w:r w:rsidRPr="003E1525">
              <w:t xml:space="preserve"> oraz o fakcie, iż zakres takiego odwołania jest ograniczony zgodnie z art. 33 ust. 1</w:t>
            </w:r>
            <w:r w:rsidRPr="003E1525">
              <w:rPr>
                <w:b/>
                <w:i/>
              </w:rPr>
              <w:t>, a także o istnieniu prawa do skutecznego środka prawnego przed sądem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f</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f)</w:t>
            </w:r>
            <w:r w:rsidRPr="003E1525">
              <w:tab/>
              <w:t xml:space="preserve">o możliwości odwołania się od decyzji o przekazaniu </w:t>
            </w:r>
            <w:r w:rsidRPr="003E1525">
              <w:rPr>
                <w:b/>
                <w:i/>
              </w:rPr>
              <w:t>w terminie określonym w art. 33 ust. 2</w:t>
            </w:r>
            <w:r w:rsidRPr="003E1525">
              <w:t xml:space="preserve"> oraz </w:t>
            </w:r>
            <w:r w:rsidRPr="003E1525">
              <w:rPr>
                <w:b/>
                <w:i/>
              </w:rPr>
              <w:t>o fakcie, iż zakres takiego odwołania jest ograniczony</w:t>
            </w:r>
            <w:r w:rsidRPr="003E1525">
              <w:t xml:space="preserve"> zgodnie z art. 33 </w:t>
            </w:r>
            <w:r w:rsidRPr="003E1525">
              <w:rPr>
                <w:b/>
                <w:i/>
              </w:rPr>
              <w:t>ust. 1</w:t>
            </w:r>
            <w:r w:rsidRPr="003E1525">
              <w:t>;</w:t>
            </w:r>
          </w:p>
        </w:tc>
        <w:tc>
          <w:tcPr>
            <w:tcW w:w="4876" w:type="dxa"/>
          </w:tcPr>
          <w:p w:rsidR="00A305C5" w:rsidRPr="003E1525" w:rsidRDefault="00A305C5" w:rsidP="00C23FE6">
            <w:pPr>
              <w:pStyle w:val="Normal6a"/>
            </w:pPr>
            <w:r w:rsidRPr="003E1525">
              <w:t>f)</w:t>
            </w:r>
            <w:r w:rsidRPr="003E1525">
              <w:tab/>
              <w:t xml:space="preserve">o możliwości odwołania się od decyzji o przekazaniu </w:t>
            </w:r>
            <w:r w:rsidRPr="003E1525">
              <w:rPr>
                <w:b/>
                <w:i/>
              </w:rPr>
              <w:t>i rozwiązaniach w tym zakresie</w:t>
            </w:r>
            <w:r w:rsidRPr="003E1525">
              <w:t xml:space="preserve"> oraz </w:t>
            </w:r>
            <w:r w:rsidRPr="003E1525">
              <w:rPr>
                <w:b/>
                <w:i/>
              </w:rPr>
              <w:t>o istnieniu prawa do skutecznego środka prawnego przed sądem z automatycznym skutkiem zawieszającym</w:t>
            </w:r>
            <w:r w:rsidRPr="003E1525">
              <w:t xml:space="preserve"> zgodnie z art. 33</w:t>
            </w:r>
            <w:r w:rsidRPr="003E1525">
              <w:rPr>
                <w:b/>
                <w:i/>
              </w:rPr>
              <w:t>, w tym w sytuacjach, gdy nie podjęto decyzji o przekazaniu</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1314</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f</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f)</w:t>
            </w:r>
            <w:r w:rsidRPr="003E1525">
              <w:tab/>
              <w:t xml:space="preserve">o możliwości odwołania się od decyzji o przekazaniu </w:t>
            </w:r>
            <w:r w:rsidRPr="003E1525">
              <w:rPr>
                <w:b/>
                <w:i/>
              </w:rPr>
              <w:t>w terminie określonym w art. 33 ust. 2</w:t>
            </w:r>
            <w:r w:rsidRPr="003E1525">
              <w:t xml:space="preserve"> oraz </w:t>
            </w:r>
            <w:r w:rsidRPr="003E1525">
              <w:rPr>
                <w:b/>
                <w:i/>
              </w:rPr>
              <w:t>o fakcie, iż zakres takiego odwołania jest ograniczony</w:t>
            </w:r>
            <w:r w:rsidRPr="003E1525">
              <w:t xml:space="preserve"> zgodnie z art. 33 </w:t>
            </w:r>
            <w:r w:rsidRPr="003E1525">
              <w:rPr>
                <w:b/>
                <w:i/>
              </w:rPr>
              <w:t>ust. 1</w:t>
            </w:r>
            <w:r w:rsidRPr="003E1525">
              <w:t>;</w:t>
            </w:r>
          </w:p>
        </w:tc>
        <w:tc>
          <w:tcPr>
            <w:tcW w:w="4876" w:type="dxa"/>
          </w:tcPr>
          <w:p w:rsidR="00A305C5" w:rsidRPr="003E1525" w:rsidRDefault="00A305C5" w:rsidP="00C23FE6">
            <w:pPr>
              <w:pStyle w:val="Normal6a"/>
            </w:pPr>
            <w:r w:rsidRPr="003E1525">
              <w:t>f)</w:t>
            </w:r>
            <w:r w:rsidRPr="003E1525">
              <w:tab/>
              <w:t xml:space="preserve">o możliwości odwołania się od </w:t>
            </w:r>
            <w:r w:rsidRPr="003E1525">
              <w:rPr>
                <w:b/>
                <w:i/>
              </w:rPr>
              <w:t>odrzucenia wniosku o przejęcie, od</w:t>
            </w:r>
            <w:r w:rsidRPr="003E1525">
              <w:t xml:space="preserve"> decyzji o przekazaniu </w:t>
            </w:r>
            <w:r w:rsidRPr="003E1525">
              <w:rPr>
                <w:b/>
                <w:i/>
              </w:rPr>
              <w:t>lub braku decyzji o przekazaniu oraz o prawie do skutecznego środka prawnego przed sądem</w:t>
            </w:r>
            <w:r w:rsidRPr="003E1525">
              <w:t xml:space="preserve"> zgodnie z art. 33;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f</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f)</w:t>
            </w:r>
            <w:r w:rsidRPr="003E1525">
              <w:tab/>
              <w:t>o możliwości odwołania się od decyzji o przekazaniu w terminie określonym w art. 33 ust. 2 oraz o </w:t>
            </w:r>
            <w:r w:rsidRPr="003E1525">
              <w:rPr>
                <w:b/>
                <w:i/>
              </w:rPr>
              <w:t>fakcie, iż zakres takiego odwołania jest ograniczony zgodnie z </w:t>
            </w:r>
            <w:r w:rsidRPr="003E1525">
              <w:t>art.</w:t>
            </w:r>
            <w:r w:rsidRPr="003E1525">
              <w:rPr>
                <w:b/>
                <w:i/>
              </w:rPr>
              <w:t> 33 ust. 1</w:t>
            </w:r>
            <w:r w:rsidRPr="003E1525">
              <w:t>;</w:t>
            </w:r>
          </w:p>
        </w:tc>
        <w:tc>
          <w:tcPr>
            <w:tcW w:w="4876" w:type="dxa"/>
          </w:tcPr>
          <w:p w:rsidR="00A305C5" w:rsidRPr="003E1525" w:rsidRDefault="00A305C5" w:rsidP="00C23FE6">
            <w:pPr>
              <w:pStyle w:val="Normal6a"/>
            </w:pPr>
            <w:r w:rsidRPr="003E1525">
              <w:t>f)</w:t>
            </w:r>
            <w:r w:rsidRPr="003E1525">
              <w:tab/>
              <w:t xml:space="preserve">o możliwości odwołania się od decyzji o przekazaniu w terminie określonym w art. 33 ust. 2 oraz, </w:t>
            </w:r>
            <w:r w:rsidRPr="003E1525">
              <w:rPr>
                <w:b/>
                <w:i/>
              </w:rPr>
              <w:t>w sytuacjach gdy nie podjęto decyzji o przekazaniu,</w:t>
            </w:r>
            <w:r w:rsidRPr="003E1525">
              <w:t xml:space="preserve"> o </w:t>
            </w:r>
            <w:r w:rsidRPr="003E1525">
              <w:rPr>
                <w:b/>
                <w:i/>
              </w:rPr>
              <w:t>prawie do skutecznego środka prawnego</w:t>
            </w:r>
            <w:r w:rsidRPr="003E1525">
              <w:t xml:space="preserve"> zgodnie z art. 33;</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1316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g)</w:t>
            </w:r>
            <w:r w:rsidRPr="003E1525">
              <w:tab/>
            </w:r>
            <w:r w:rsidRPr="003E1525">
              <w:rPr>
                <w:b/>
                <w:i/>
              </w:rPr>
              <w:t>o prawie do uzyskania, na wniosek, bezpłatnej pomocy prawnej, jeżeli osoba ubiegająca się o ochronę międzynarodową nie jest w stanie ponieść kosztów takiej pomocy;</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Annalisa Tardino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g)</w:t>
            </w:r>
            <w:r w:rsidRPr="003E1525">
              <w:tab/>
              <w:t>o prawie do uzyskania, na wniosek, bezpłatnej pomocy prawnej, jeżeli osoba ubiegająca się o ochronę międzynarodową nie jest w stanie ponieść kosztów takiej pomocy;</w:t>
            </w:r>
          </w:p>
        </w:tc>
        <w:tc>
          <w:tcPr>
            <w:tcW w:w="4876" w:type="dxa"/>
          </w:tcPr>
          <w:p w:rsidR="00A305C5" w:rsidRPr="003E1525" w:rsidRDefault="00A305C5" w:rsidP="00C23FE6">
            <w:pPr>
              <w:pStyle w:val="Normal6a"/>
            </w:pPr>
            <w:r w:rsidRPr="003E1525">
              <w:t>g)</w:t>
            </w:r>
            <w:r w:rsidRPr="003E1525">
              <w:tab/>
              <w:t xml:space="preserve">o prawie do uzyskania, na wniosek, bezpłatnej pomocy prawnej, jeżeli osoba ubiegająca się o ochronę międzynarodową nie jest w stanie ponieść kosztów takiej pomocy; </w:t>
            </w:r>
            <w:r w:rsidRPr="003E1525">
              <w:rPr>
                <w:b/>
                <w:i/>
              </w:rPr>
              <w:t>koszty pomocy prawnej nie są pokrywane bezpośrednio z budżetu państwa członkowskiego, w którym zostały uwzględnione, lecz ze specjalnych funduszy UE utworzonych w tym celu;</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g)</w:t>
            </w:r>
            <w:r w:rsidRPr="003E1525">
              <w:tab/>
              <w:t>o prawie do uzyskania, na wniosek, bezpłatnej pomocy prawnej</w:t>
            </w:r>
            <w:r w:rsidRPr="003E1525">
              <w:rPr>
                <w:b/>
                <w:i/>
              </w:rPr>
              <w:t>, jeżeli osoba ubiegająca się o ochronę międzynarodową nie jest w stanie ponieść kosztów takiej pomocy</w:t>
            </w:r>
            <w:r w:rsidRPr="003E1525">
              <w:t>;</w:t>
            </w:r>
          </w:p>
        </w:tc>
        <w:tc>
          <w:tcPr>
            <w:tcW w:w="4876" w:type="dxa"/>
          </w:tcPr>
          <w:p w:rsidR="00A305C5" w:rsidRPr="003E1525" w:rsidRDefault="00A305C5" w:rsidP="00C23FE6">
            <w:pPr>
              <w:pStyle w:val="Normal6a"/>
            </w:pPr>
            <w:r w:rsidRPr="003E1525">
              <w:t>g)</w:t>
            </w:r>
            <w:r w:rsidRPr="003E1525">
              <w:tab/>
              <w:t xml:space="preserve">o prawie do uzyskania, na wniosek, bezpłatnej pomocy prawnej </w:t>
            </w:r>
            <w:r w:rsidRPr="003E1525">
              <w:rPr>
                <w:b/>
                <w:i/>
              </w:rPr>
              <w:t>i reprezentacji</w:t>
            </w:r>
            <w:r w:rsidRPr="003E1525">
              <w:t xml:space="preserve"> </w:t>
            </w:r>
            <w:r w:rsidRPr="003E1525">
              <w:rPr>
                <w:b/>
                <w:i/>
              </w:rPr>
              <w:t>na wszystkich etapach postępowania</w:t>
            </w:r>
            <w:r w:rsidRPr="003E1525">
              <w:t>;</w:t>
            </w:r>
            <w:r w:rsidRPr="003E1525">
              <w:rPr>
                <w:b/>
                <w:i/>
              </w:rPr>
              <w:t xml:space="preserve"> prawo to pozostaje bez uszczerbku dla prawa osoby ubiegającej się o ochronę międzynarodową do wyboru swojego przedstawiciela na własny koszt;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1319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g)</w:t>
            </w:r>
            <w:r w:rsidRPr="003E1525">
              <w:tab/>
              <w:t>o prawie do uzyskania, na wniosek, bezpłatnej pomocy prawnej, jeżeli osoba ubiegająca się o ochronę międzynarodową nie jest w stanie ponieść kosztów takiej pomocy;</w:t>
            </w:r>
          </w:p>
        </w:tc>
        <w:tc>
          <w:tcPr>
            <w:tcW w:w="4876" w:type="dxa"/>
          </w:tcPr>
          <w:p w:rsidR="00A305C5" w:rsidRPr="003E1525" w:rsidRDefault="00A305C5" w:rsidP="00C23FE6">
            <w:pPr>
              <w:pStyle w:val="Normal6a"/>
            </w:pPr>
            <w:r w:rsidRPr="003E1525">
              <w:t>g)</w:t>
            </w:r>
            <w:r w:rsidRPr="003E1525">
              <w:tab/>
              <w:t xml:space="preserve">o prawie do uzyskania, na wniosek, bezpłatnej pomocy prawnej </w:t>
            </w:r>
            <w:r w:rsidRPr="003E1525">
              <w:rPr>
                <w:b/>
                <w:i/>
              </w:rPr>
              <w:t>i językowej</w:t>
            </w:r>
            <w:r w:rsidRPr="003E1525">
              <w:t xml:space="preserve"> </w:t>
            </w:r>
            <w:r w:rsidRPr="003E1525">
              <w:rPr>
                <w:b/>
                <w:i/>
              </w:rPr>
              <w:t>na wszystkich etapach postępowania</w:t>
            </w:r>
            <w:r w:rsidRPr="003E1525">
              <w:t>, jeżeli osoba ubiegająca się o ochronę międzynarodową nie jest w stanie ponieść kosztów takiej pomocy;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g)</w:t>
            </w:r>
            <w:r w:rsidRPr="003E1525">
              <w:tab/>
              <w:t xml:space="preserve">o prawie do uzyskania, na wniosek, </w:t>
            </w:r>
            <w:r w:rsidRPr="003E1525">
              <w:rPr>
                <w:b/>
                <w:i/>
              </w:rPr>
              <w:t>bezpłatnej</w:t>
            </w:r>
            <w:r w:rsidRPr="003E1525">
              <w:t xml:space="preserve"> pomocy prawnej</w:t>
            </w:r>
            <w:r w:rsidRPr="003E1525">
              <w:rPr>
                <w:b/>
                <w:i/>
              </w:rPr>
              <w:t>, jeżeli osoba ubiegająca się o ochronę międzynarodową nie jest w stanie ponieść kosztów takiej pomocy</w:t>
            </w:r>
            <w:r w:rsidRPr="003E1525">
              <w:t>;</w:t>
            </w:r>
          </w:p>
        </w:tc>
        <w:tc>
          <w:tcPr>
            <w:tcW w:w="4876" w:type="dxa"/>
          </w:tcPr>
          <w:p w:rsidR="00A305C5" w:rsidRPr="003E1525" w:rsidRDefault="00A305C5" w:rsidP="00C23FE6">
            <w:pPr>
              <w:pStyle w:val="Normal6a"/>
            </w:pPr>
            <w:r w:rsidRPr="003E1525">
              <w:t>g)</w:t>
            </w:r>
            <w:r w:rsidRPr="003E1525">
              <w:tab/>
              <w:t>o prawie do uzyskania, na wniosek, pomocy prawnej;</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1321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g)</w:t>
            </w:r>
            <w:r w:rsidRPr="003E1525">
              <w:tab/>
              <w:t>o prawie do uzyskania, na wniosek, bezpłatnej pomocy prawnej</w:t>
            </w:r>
            <w:r w:rsidRPr="003E1525">
              <w:rPr>
                <w:b/>
                <w:i/>
              </w:rPr>
              <w:t>, jeżeli osoba ubiegająca się o ochronę międzynarodową nie jest w stanie ponieść kosztów takiej pomocy</w:t>
            </w:r>
            <w:r w:rsidRPr="003E1525">
              <w:t>;</w:t>
            </w:r>
          </w:p>
        </w:tc>
        <w:tc>
          <w:tcPr>
            <w:tcW w:w="4876" w:type="dxa"/>
          </w:tcPr>
          <w:p w:rsidR="00A305C5" w:rsidRPr="003E1525" w:rsidRDefault="00A305C5" w:rsidP="00C23FE6">
            <w:pPr>
              <w:pStyle w:val="Normal6a"/>
            </w:pPr>
            <w:r w:rsidRPr="003E1525">
              <w:t>g)</w:t>
            </w:r>
            <w:r w:rsidRPr="003E1525">
              <w:tab/>
              <w:t>o prawie do uzyskania, na wniosek, bezpłatnej pomocy prawnej;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ga)</w:t>
            </w:r>
            <w:r w:rsidRPr="003E1525">
              <w:tab/>
            </w:r>
            <w:r w:rsidRPr="003E1525">
              <w:rPr>
                <w:b/>
                <w:i/>
              </w:rPr>
              <w:t>pomoc i reprezentacja prawna powinny obejmować co najmniej:</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 udzielenie informacji na temat procedury w świetle indywidualnej sytuacji osoby ubiegającej się o ochronę międzynarodową;</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 pomoc w przygotowaniu do indywidualnej rozmowy, dokumentacji towarzyszącej oraz dowodów do przedłożenia w ramach rozmowy, w tym uczestnictwo w indywidualnej rozmowie;</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 wyjaśnienie powodów i skutków decyzji o przekazaniu oraz udzielenie informacji na temat odwołania od decyzji i dostępności środków zaskarżenia w sytuacjach, gdy nie podjęto decyzji o przekazaniu;</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 przygotowanie wymaganych dokumentów procesowych i reprezentację przed organami sądowymi.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Spełniając wymogi niniejszego ustępu, państwa członkowskie dopilnowują, aby pomoc i reprezentacja prawna nie były arbitralnie ograniczane i aby skuteczny dostęp osoby ubiegającej się o ochronę międzynarodową do wymiaru sprawiedliwości nie był utrudniony.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g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ga)</w:t>
            </w:r>
            <w:r w:rsidRPr="003E1525">
              <w:tab/>
            </w:r>
            <w:r w:rsidRPr="003E1525">
              <w:rPr>
                <w:b/>
                <w:i/>
              </w:rPr>
              <w:t>o możliwości zwrócenia się na podstawie art. 25 w państwie członkowskim, w którym osoba ta przebywa, o zastosowanie klauzuli dyskrecjonalnej przez inne państwo członkowskie, a także o szczególnych warunkach związanych z tą procedurą;</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1324</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h</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h)</w:t>
            </w:r>
            <w:r w:rsidRPr="003E1525">
              <w:tab/>
              <w:t>że właściwe organy państw członkowskich oraz Agencja ds. Azylu przetwarzają dane osobowe osoby ubiegającej się o ochronę międzynarodową, w tym do celów wymiany danych na jej temat, wyłącznie w celu wypełnienia swoich obowiązków wynikających z niniejszego rozporządzenia</w:t>
            </w:r>
            <w:r w:rsidRPr="003E1525">
              <w:rPr>
                <w:b/>
                <w:i/>
              </w:rPr>
              <w:t>;</w:t>
            </w:r>
          </w:p>
        </w:tc>
        <w:tc>
          <w:tcPr>
            <w:tcW w:w="4876" w:type="dxa"/>
          </w:tcPr>
          <w:p w:rsidR="00A305C5" w:rsidRPr="003E1525" w:rsidRDefault="00A305C5" w:rsidP="00C23FE6">
            <w:pPr>
              <w:pStyle w:val="Normal6a"/>
            </w:pPr>
            <w:r w:rsidRPr="003E1525">
              <w:t>h)</w:t>
            </w:r>
            <w:r w:rsidRPr="003E1525">
              <w:tab/>
              <w:t>że właściwe organy państw członkowskich oraz Agencja ds. Azylu przetwarzają dane osobowe osoby ubiegającej się o ochronę międzynarodową, w tym do celów wymiany danych na jej temat, wyłącznie w celu wypełnienia swoich obowiązków wynikających z niniejszego rozporządzenia</w:t>
            </w:r>
            <w:r w:rsidRPr="003E1525">
              <w:rPr>
                <w:b/>
                <w:i/>
              </w:rPr>
              <w:t>.</w:t>
            </w:r>
            <w:r w:rsidRPr="003E1525">
              <w:t xml:space="preserve"> </w:t>
            </w:r>
            <w:r w:rsidRPr="003E1525">
              <w:rPr>
                <w:b/>
                <w:i/>
              </w:rPr>
              <w:t>Wspólne materiały informacyjne zawierają także informacje dotyczące stosowania rozporządzenia (UE) XXX/XXX [rozporządzenie Eurodac], w szczególności celu, w jakim dane osoby ubiegającej się o ochronę międzynarodową mogą być przetwarzane w systemie Eurodac;</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j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ja)</w:t>
            </w:r>
            <w:r w:rsidRPr="003E1525">
              <w:tab/>
            </w:r>
            <w:r w:rsidRPr="003E1525">
              <w:rPr>
                <w:b/>
                <w:i/>
              </w:rPr>
              <w:t>o wszelkich innych informacjach zgodnie z obowiązującym prawem Unii lub państwa członkowskiego dotyczącym ochrony osób fizycznych w związku z przetwarzaniem danych osobowych;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k</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k)</w:t>
            </w:r>
            <w:r w:rsidRPr="003E1525">
              <w:tab/>
              <w:t xml:space="preserve">w przypadku małoletniego bez opieki: o roli i obowiązkach </w:t>
            </w:r>
            <w:r w:rsidRPr="003E1525">
              <w:rPr>
                <w:b/>
                <w:i/>
              </w:rPr>
              <w:t>przedstawiciela</w:t>
            </w:r>
            <w:r w:rsidRPr="003E1525">
              <w:t xml:space="preserve"> oraz o procedurze składania skarg na </w:t>
            </w:r>
            <w:r w:rsidRPr="003E1525">
              <w:rPr>
                <w:b/>
                <w:i/>
              </w:rPr>
              <w:t>przedstawiciela</w:t>
            </w:r>
            <w:r w:rsidRPr="003E1525">
              <w:t xml:space="preserve"> z zachowaniem dyskrecji i bezpieczeństwa oraz w pełnym poszanowaniu przysługującego dziecku prawa do bycia wysłuchanym w tym względzie;</w:t>
            </w:r>
          </w:p>
        </w:tc>
        <w:tc>
          <w:tcPr>
            <w:tcW w:w="4876" w:type="dxa"/>
          </w:tcPr>
          <w:p w:rsidR="00A305C5" w:rsidRPr="003E1525" w:rsidRDefault="00A305C5" w:rsidP="00C23FE6">
            <w:pPr>
              <w:pStyle w:val="Normal6a"/>
            </w:pPr>
            <w:r w:rsidRPr="003E1525">
              <w:t>k)</w:t>
            </w:r>
            <w:r w:rsidRPr="003E1525">
              <w:tab/>
              <w:t xml:space="preserve">w przypadku małoletniego bez opieki: </w:t>
            </w:r>
            <w:r w:rsidRPr="003E1525">
              <w:rPr>
                <w:b/>
                <w:i/>
              </w:rPr>
              <w:t>o przysługujących mu gwarancjach i prawach, w tym wymienionych w art. 13 i 15 niniejszego rozporządzenia, w szczególności</w:t>
            </w:r>
            <w:r w:rsidRPr="003E1525">
              <w:t xml:space="preserve"> o roli i obowiązkach </w:t>
            </w:r>
            <w:r w:rsidRPr="003E1525">
              <w:rPr>
                <w:b/>
                <w:bCs/>
                <w:i/>
                <w:iCs/>
              </w:rPr>
              <w:t>opiekuna</w:t>
            </w:r>
            <w:r w:rsidRPr="003E1525">
              <w:t xml:space="preserve"> oraz o procedurze składania skarg na </w:t>
            </w:r>
            <w:r w:rsidRPr="003E1525">
              <w:rPr>
                <w:b/>
                <w:i/>
              </w:rPr>
              <w:t>opiekuna</w:t>
            </w:r>
            <w:r w:rsidRPr="003E1525">
              <w:t xml:space="preserve"> z zachowaniem dyskrecji i bezpieczeństwa oraz w pełnym poszanowaniu przysługującego dziecku prawa do bycia wysłuchanym w tym względzie</w:t>
            </w:r>
            <w:r w:rsidRPr="003E1525">
              <w:rPr>
                <w:b/>
                <w:i/>
              </w:rPr>
              <w:t>, lub spoczywającym na państwach członkowskich obowiązku zabezpieczenia najlepszego interesu dziecka niezależnie od okoliczności</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1327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k</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k)</w:t>
            </w:r>
            <w:r w:rsidRPr="003E1525">
              <w:tab/>
              <w:t xml:space="preserve">w przypadku małoletniego bez opieki: o roli i obowiązkach </w:t>
            </w:r>
            <w:r w:rsidRPr="003E1525">
              <w:rPr>
                <w:b/>
                <w:i/>
              </w:rPr>
              <w:t>przedstawiciela</w:t>
            </w:r>
            <w:r w:rsidRPr="003E1525">
              <w:t xml:space="preserve"> oraz o procedurze składania skarg na </w:t>
            </w:r>
            <w:r w:rsidRPr="003E1525">
              <w:rPr>
                <w:b/>
                <w:i/>
              </w:rPr>
              <w:t>przedstawiciela</w:t>
            </w:r>
            <w:r w:rsidRPr="003E1525">
              <w:t xml:space="preserve"> z zachowaniem dyskrecji i bezpieczeństwa oraz w pełnym poszanowaniu przysługującego dziecku prawa do bycia wysłuchanym w tym względzie;</w:t>
            </w:r>
          </w:p>
        </w:tc>
        <w:tc>
          <w:tcPr>
            <w:tcW w:w="4876" w:type="dxa"/>
          </w:tcPr>
          <w:p w:rsidR="00A305C5" w:rsidRPr="003E1525" w:rsidRDefault="00A305C5" w:rsidP="00C23FE6">
            <w:pPr>
              <w:pStyle w:val="Normal6a"/>
            </w:pPr>
            <w:r w:rsidRPr="003E1525">
              <w:t>k)</w:t>
            </w:r>
            <w:r w:rsidRPr="003E1525">
              <w:tab/>
              <w:t xml:space="preserve">w przypadku małoletnich bez opieki, o roli i odpowiedzialności </w:t>
            </w:r>
            <w:r w:rsidRPr="003E1525">
              <w:rPr>
                <w:b/>
                <w:i/>
              </w:rPr>
              <w:t>opiekuna</w:t>
            </w:r>
            <w:r w:rsidRPr="003E1525">
              <w:t xml:space="preserve"> oraz o procedurze składania skarg na </w:t>
            </w:r>
            <w:r w:rsidRPr="003E1525">
              <w:rPr>
                <w:b/>
                <w:i/>
              </w:rPr>
              <w:t>opiekuna</w:t>
            </w:r>
            <w:r w:rsidRPr="003E1525">
              <w:t xml:space="preserve"> z zachowaniem pewności i bezpieczeństwa oraz przy pełnym poszanowaniu prawa dziecka do bycia wysłuchanym w tym względzie;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k</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k)</w:t>
            </w:r>
            <w:r w:rsidRPr="003E1525">
              <w:tab/>
              <w:t xml:space="preserve">w przypadku małoletniego bez opieki: o roli i obowiązkach </w:t>
            </w:r>
            <w:r w:rsidRPr="003E1525">
              <w:rPr>
                <w:b/>
                <w:i/>
              </w:rPr>
              <w:t>przedstawiciela</w:t>
            </w:r>
            <w:r w:rsidRPr="003E1525">
              <w:t xml:space="preserve"> oraz o procedurze składania skarg na </w:t>
            </w:r>
            <w:r w:rsidRPr="003E1525">
              <w:rPr>
                <w:b/>
                <w:i/>
              </w:rPr>
              <w:t>przedstawiciela</w:t>
            </w:r>
            <w:r w:rsidRPr="003E1525">
              <w:t xml:space="preserve"> z zachowaniem dyskrecji i bezpieczeństwa oraz w pełnym poszanowaniu przysługującego dziecku prawa do bycia wysłuchanym w tym względzie;</w:t>
            </w:r>
          </w:p>
        </w:tc>
        <w:tc>
          <w:tcPr>
            <w:tcW w:w="4876" w:type="dxa"/>
          </w:tcPr>
          <w:p w:rsidR="00A305C5" w:rsidRPr="003E1525" w:rsidRDefault="00A305C5" w:rsidP="00C23FE6">
            <w:pPr>
              <w:pStyle w:val="Normal6a"/>
            </w:pPr>
            <w:r w:rsidRPr="003E1525">
              <w:t>k)</w:t>
            </w:r>
            <w:r w:rsidRPr="003E1525">
              <w:tab/>
              <w:t xml:space="preserve">w przypadku małoletnich bez opieki, o roli i odpowiedzialności </w:t>
            </w:r>
            <w:r w:rsidRPr="003E1525">
              <w:rPr>
                <w:b/>
                <w:i/>
              </w:rPr>
              <w:t>opiekuna</w:t>
            </w:r>
            <w:r w:rsidRPr="003E1525">
              <w:t xml:space="preserve"> oraz o procedurze składania skarg na </w:t>
            </w:r>
            <w:r w:rsidRPr="003E1525">
              <w:rPr>
                <w:b/>
                <w:i/>
              </w:rPr>
              <w:t>opiekuna</w:t>
            </w:r>
            <w:r w:rsidRPr="003E1525">
              <w:t xml:space="preserve"> z zachowaniem pewności i bezpieczeństwa oraz przy pełnym poszanowaniu prawa dziecka do bycia wysłuchanym w tym względzie;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1329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k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ka)</w:t>
            </w:r>
            <w:r w:rsidRPr="003E1525">
              <w:tab/>
            </w:r>
            <w:r w:rsidRPr="003E1525">
              <w:rPr>
                <w:b/>
                <w:i/>
              </w:rPr>
              <w:t>w stosownych przypadkach, o ocenie wieku, w tym za pomocą ustalonych metod medycznych, osoby ubiegającej się o ochronę międzynarodową lub o teście DNA w celu udowodnienia powiązania rodzinnego;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Elissavet Vozemberg-Vrionidi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k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ka)</w:t>
            </w:r>
            <w:r w:rsidRPr="003E1525">
              <w:tab/>
            </w:r>
            <w:r w:rsidRPr="003E1525">
              <w:rPr>
                <w:b/>
                <w:i/>
              </w:rPr>
              <w:t>w stosownych przypadkach, o ocenie wieku osoby ubiegającej się o ochronę międzynarodową lub, w wyjątkowych sytuacjach, o teście DNA w celu udowodnienia powiązania rodzinnego;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l</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l)</w:t>
            </w:r>
            <w:r w:rsidRPr="003E1525">
              <w:tab/>
            </w:r>
            <w:r w:rsidRPr="003E1525">
              <w:rPr>
                <w:b/>
                <w:i/>
              </w:rPr>
              <w:t>w stosownych przypadkach o procedurze relokacji określonej w art. 57 i 58.</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l</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l)</w:t>
            </w:r>
            <w:r w:rsidRPr="003E1525">
              <w:tab/>
            </w:r>
            <w:r w:rsidRPr="003E1525">
              <w:rPr>
                <w:b/>
                <w:i/>
              </w:rPr>
              <w:t>w stosownych przypadkach o procedurze relokacji określonej w art. 57 i 58.</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pPr>
        <w:pStyle w:val="AmJustTitle"/>
      </w:pPr>
      <w:r w:rsidRPr="003E1525">
        <w:rPr>
          <w:rStyle w:val="HideTWBExt"/>
          <w:i w:val="0"/>
          <w:noProof w:val="0"/>
        </w:rPr>
        <w:t>&lt;TitreJust&gt;</w:t>
      </w:r>
      <w:r w:rsidRPr="003E1525">
        <w:t>Uzasadnienie</w:t>
      </w:r>
      <w:r w:rsidRPr="003E1525">
        <w:rPr>
          <w:rStyle w:val="HideTWBExt"/>
          <w:i w:val="0"/>
          <w:noProof w:val="0"/>
        </w:rPr>
        <w:t>&lt;/TitreJust&gt;</w:t>
      </w:r>
    </w:p>
    <w:p w:rsidR="00A305C5" w:rsidRPr="003E1525" w:rsidRDefault="00A305C5" w:rsidP="00A305C5">
      <w:pPr>
        <w:pStyle w:val="AmJustText"/>
      </w:pPr>
      <w:r w:rsidRPr="003E1525">
        <w:t>Tekst skreślono, ponieważ art. 57 i 58 dotyczą specjalnej procedury relokacji osób korzystających z ochrony międzynarodowej.</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l</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l)</w:t>
            </w:r>
            <w:r w:rsidRPr="003E1525">
              <w:tab/>
            </w:r>
            <w:r w:rsidRPr="003E1525">
              <w:rPr>
                <w:b/>
                <w:i/>
              </w:rPr>
              <w:t>w stosownych przypadkach o procedurze relokacji określonej w art. 57 i 58.</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1 – litera l</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l)</w:t>
            </w:r>
            <w:r w:rsidRPr="003E1525">
              <w:tab/>
            </w:r>
            <w:r w:rsidRPr="003E1525">
              <w:rPr>
                <w:b/>
                <w:i/>
              </w:rPr>
              <w:t>w stosownych przypadkach o procedurze relokacji określonej w art. 57 i 58.</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2.</w:t>
            </w:r>
            <w:r w:rsidRPr="003E1525">
              <w:tab/>
            </w:r>
            <w:r w:rsidRPr="003E1525">
              <w:rPr>
                <w:b/>
                <w:i/>
              </w:rPr>
              <w:t>Informacji, o których mowa w ust. 1, udziela się na piśmie w języku zrozumiałym dla osoby ubiegającej się o ochronę międzynarodową lub co do którego można zasadnie przypuszczać, że jest dla niej zrozumiały.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jest to konieczne do właściwego zrozumienia informacji przez osobę ubiegającą się o ochronę międzynarodową, informacji udziela się także ustnie, w stosownych przypadkach w związku z indywidualną rozmową, o której mowa w art. 12.</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Informacji, o których mowa w ust. 1, udziela się </w:t>
            </w:r>
            <w:r w:rsidRPr="003E1525">
              <w:rPr>
                <w:b/>
                <w:i/>
              </w:rPr>
              <w:t>na piśmie</w:t>
            </w:r>
            <w:r w:rsidRPr="003E1525">
              <w:t xml:space="preserve"> w języku zrozumiałym </w:t>
            </w:r>
            <w:r w:rsidRPr="003E1525">
              <w:rPr>
                <w:b/>
                <w:i/>
              </w:rPr>
              <w:t>dla osoby ubiegającej się o ochronę międzynarodową lub co do którego można zasadnie przypuszczać, że jest dla niej zrozumiały</w:t>
            </w:r>
            <w:r w:rsidRPr="003E1525">
              <w:t>.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 xml:space="preserve">Informacji, o których mowa w ust. 1, udziela się w języku </w:t>
            </w:r>
            <w:r w:rsidRPr="003E1525">
              <w:rPr>
                <w:b/>
                <w:i/>
              </w:rPr>
              <w:t>ojczystym osoby ubiegającej się o ochronę międzynarodową lub, jeżeli nie jest to możliwe,</w:t>
            </w:r>
            <w:r w:rsidRPr="003E1525">
              <w:t xml:space="preserve"> w zrozumiałym </w:t>
            </w:r>
            <w:r w:rsidRPr="003E1525">
              <w:rPr>
                <w:b/>
                <w:i/>
              </w:rPr>
              <w:t>dla niej</w:t>
            </w:r>
            <w:r w:rsidRPr="003E1525">
              <w:t xml:space="preserve"> języku.</w:t>
            </w:r>
            <w:r w:rsidRPr="003E1525">
              <w:rPr>
                <w:b/>
                <w:i/>
              </w:rPr>
              <w:t xml:space="preserve"> W obu przypadkach informacje przekazuje się w zwięzłej, przejrzystej, czytelnej i łatwo dostępnej formie, z wykorzystaniem jasnego i prostego języka</w:t>
            </w:r>
            <w:r w:rsidRPr="003E1525">
              <w:t xml:space="preserve">. Państwa członkowskie wykorzystują do tego celu wspólne materiały informacyjne sporządzone jasnym i przystępnym językiem zgodnie z ust. 3. </w:t>
            </w:r>
            <w:r w:rsidRPr="003E1525">
              <w:rPr>
                <w:b/>
                <w:i/>
              </w:rPr>
              <w:t>Informacji udziela się w formie pisemnej i ustnej, w stosownych przypadkach przy pomocy sprzętu multimedialnego. Informacji ustnych udziela się indywidualnie lub w grupach, a osoby ubiegające się o ochronę międzynarodową mają możliwość zadawania pytań na temat kroków proceduralnych, jakie powinny podjąć w procesie ustalania odpowiedzialnego państwa członkowskiego zgodnie z niniejszym rozporządzeniem. Jeżeli osoba ubiegająca się o ochronę międzynarodową jest małoletnim, informacji udziela się w sposób przyjazny dziecku, w tym zarówno w formie pisemnej, jak i ustnej, przez odpowiednio przeszkolony personel i w obecności opiekuna, w szczególności w odniesieniu do procesu identyfikacji członków rodziny lub krewnych zgodnie z art. 15 niniejszego rozporządzenia.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w:t>
            </w:r>
            <w:r w:rsidRPr="003E1525">
              <w:rPr>
                <w:b/>
                <w:i/>
              </w:rPr>
              <w:t>lub co do którego można zasadnie przypuszczać, że jest dla niej zrozumiały</w:t>
            </w:r>
            <w:r w:rsidRPr="003E1525">
              <w:t>.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w:t>
            </w:r>
            <w:r w:rsidRPr="003E1525">
              <w:rPr>
                <w:b/>
                <w:i/>
              </w:rPr>
              <w:t>w zwięzłej, przejrzystej, czytelnej i łatwo dostępnej formie, przy użyciu jasnego i prostego języka. W przypadku małoletnich, w szczególności małoletnich bez opieki, informacji udziela odpowiednio przeszkolony personel w sposób przyjazny dziecku</w:t>
            </w:r>
            <w:r w:rsidRPr="003E1525">
              <w:t xml:space="preserve">. Państwa członkowskie wykorzystują do tego celu wspólne materiały informacyjne sporządzone jasnym i przystępnym językiem zgodnie z ust. 3. </w:t>
            </w:r>
            <w:r w:rsidRPr="003E1525">
              <w:rPr>
                <w:b/>
                <w:i/>
              </w:rPr>
              <w:t>Informacji udziela się bezpośrednio po zarejestrowaniu wniosku. Informacji udziela się zarówno w formie pisemnej, jak i ustnej, w stosownych przypadkach również przy pomocy sprzętu multimedialnego. Informacji udziela się indywidualnie lub w grupach, a osoby ubiegające się o ochronę międzynarodową mają możliwość zadawania pytań na temat kroków proceduralnych, jakie powinny podjąć w procesie ustalania odpowiedzialnego państwa członkowskiego zgodnie z niniejszym rozporządzeniem. W przypadku małoletnich informacji udziela odpowiednio przeszkolony personel w sposób przyjazny dzieck</w:t>
            </w:r>
            <w:r w:rsidR="00A764DC" w:rsidRPr="003E1525">
              <w:rPr>
                <w:b/>
                <w:i/>
              </w:rPr>
              <w:t>u</w:t>
            </w:r>
            <w:r w:rsidRPr="003E1525">
              <w:rPr>
                <w:b/>
                <w:i/>
              </w:rPr>
              <w:t xml:space="preserve"> i w obecności opiekuna.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w:t>
            </w:r>
            <w:r w:rsidRPr="003E1525">
              <w:rPr>
                <w:b/>
                <w:i/>
              </w:rPr>
              <w:t>lub co do którego można zasadnie przypuszczać, że jest dla niej zrozumiały</w:t>
            </w:r>
            <w:r w:rsidRPr="003E1525">
              <w:t>.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Państwa członkowskie wykorzystują do tego celu wspólne materiały informacyjne sporządzone jasnym i przystępnym językiem zgodnie z ust. 3. </w:t>
            </w:r>
            <w:r w:rsidRPr="003E1525">
              <w:rPr>
                <w:b/>
                <w:i/>
              </w:rPr>
              <w:t>Jeżeli osoba ubiegająca się o ochronę międzynarodową jest małoletnim, informacji udziela się w sposób przyjazny dziecku, w tym w formie zarówno pisemnej, jak i ustnej, w języku zrozumiałym dla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1339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r>
            <w:r w:rsidRPr="003E1525">
              <w:rPr>
                <w:b/>
                <w:i/>
              </w:rPr>
              <w:t>Informacji, o których mowa w ust. 1, udziela się na piśmie w języku zrozumiałym dla osoby ubiegającej się o ochronę międzynarodową lub co do którego można zasadnie przypuszczać, że jest dla niej zrozumiały.</w:t>
            </w:r>
            <w:r w:rsidRPr="003E1525">
              <w:t xml:space="preserve">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Państwa członkowskie wykorzystują do tego celu wspólne materiały informacyjne sporządzone jasnym i przystępnym językiem zgodnie z ust.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Hilde Vautmans, Fabienne Keller, Jan-Christoph Oetjen, Sophia in 't Veld, Moritz Körner, Abir Al-Sahlani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Informacji, o których mowa w ust. 1, udziela się na piśmie w języku zrozumiałym dla osoby ubiegającej się o ochronę międzynarodową lub co do którego można zasadnie przypuszczać, że jest dla niej zrozumiały.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lub co do którego można zasadnie przypuszczać, że jest dla niej zrozumiały. Państwa członkowskie wykorzystują do tego celu wspólne materiały informacyjne sporządzone jasnym i przystępnym językiem zgodnie z ust. 3. </w:t>
            </w:r>
            <w:r w:rsidRPr="003E1525">
              <w:rPr>
                <w:b/>
                <w:i/>
              </w:rPr>
              <w:t>Jeżeli osoba ubiegająca się o ochronę międzynarodową jest małoletnim, informacji udziela się w sposób przyjazny dziecku, zarówno w formie pisemnej, jak i ustnej.</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1341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w:t>
            </w:r>
            <w:r w:rsidRPr="003E1525">
              <w:rPr>
                <w:b/>
                <w:i/>
              </w:rPr>
              <w:t>lub co do którego można zasadnie przypuszczać, że jest dla niej zrozumiały</w:t>
            </w:r>
            <w:r w:rsidRPr="003E1525">
              <w:t>.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Informacji, o których mowa w ust. 1, udziela się na piśmie w języku zrozumiałym dla osoby ubiegającej się o ochronę międzynarodową. Państwa członkowskie wykorzystują do tego celu wspólne materiały informacyjne sporządzone jasnym i przystępnym językiem zgodnie z ust.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Informacji, o których mowa w ust. 1, udziela się na piśmie w języku zrozumiałym dla osoby ubiegającej się o ochronę międzynarodową </w:t>
            </w:r>
            <w:r w:rsidRPr="003E1525">
              <w:rPr>
                <w:b/>
                <w:i/>
              </w:rPr>
              <w:t>lub co do którego można zasadnie przypuszczać, że jest dla niej zrozumiały</w:t>
            </w:r>
            <w:r w:rsidRPr="003E1525">
              <w:t>. Państwa członkowskie wykorzystują do tego celu wspólne materiały informacyjne sporządzone jasnym i przystępnym językiem zgodnie z ust. 3.</w:t>
            </w:r>
          </w:p>
        </w:tc>
        <w:tc>
          <w:tcPr>
            <w:tcW w:w="4876" w:type="dxa"/>
          </w:tcPr>
          <w:p w:rsidR="00A305C5" w:rsidRPr="003E1525" w:rsidRDefault="00A305C5" w:rsidP="00C23FE6">
            <w:pPr>
              <w:pStyle w:val="Normal6a"/>
            </w:pPr>
            <w:r w:rsidRPr="003E1525">
              <w:t>2.</w:t>
            </w:r>
            <w:r w:rsidRPr="003E1525">
              <w:tab/>
              <w:t>Informacji, o których mowa w ust. 1, udziela się na piśmie w języku zrozumiałym dla osoby ubiegającej się o ochronę międzynarodową. Państwa członkowskie wykorzystują do tego celu wspólne materiały informacyjne sporządzone jasnym i przystępnym językiem zgodnie z ust.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jest to konieczne do właściwego zrozumienia informacji przez osobę ubiegającą się o ochronę międzynarodową, informacji udziela się także ustnie, w stosownych przypadkach w związku z indywidualną rozmową, o której mowa w art. 12.</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jest to konieczne do właściwego zrozumienia informacji przez osobę ubiegającą się o ochronę międzynarodową,</w:t>
            </w:r>
            <w:r w:rsidRPr="003E1525">
              <w:t xml:space="preserve"> informacji udziela się także ustnie, w stosownych przypadkach </w:t>
            </w:r>
            <w:r w:rsidRPr="003E1525">
              <w:rPr>
                <w:b/>
                <w:i/>
              </w:rPr>
              <w:t>w związku z indywidualną rozmową</w:t>
            </w:r>
            <w:r w:rsidRPr="003E1525">
              <w:t>, o której mowa w art. 12.</w:t>
            </w:r>
          </w:p>
        </w:tc>
        <w:tc>
          <w:tcPr>
            <w:tcW w:w="4876" w:type="dxa"/>
          </w:tcPr>
          <w:p w:rsidR="00A305C5" w:rsidRPr="003E1525" w:rsidRDefault="00A305C5" w:rsidP="00C23FE6">
            <w:pPr>
              <w:pStyle w:val="Normal6a"/>
            </w:pPr>
            <w:r w:rsidRPr="003E1525">
              <w:t xml:space="preserve">Informacji udziela się także ustnie, w stosownych przypadkach </w:t>
            </w:r>
            <w:r w:rsidRPr="003E1525">
              <w:rPr>
                <w:b/>
                <w:i/>
              </w:rPr>
              <w:t>przy pomocy sprzętu multimedialnego. Informacji ustnych można również udzielić podczas indywidualnej rozmowy</w:t>
            </w:r>
            <w:r w:rsidRPr="003E1525">
              <w:t xml:space="preserve">, o której mowa w art. 12. </w:t>
            </w:r>
            <w:r w:rsidRPr="003E1525">
              <w:rPr>
                <w:b/>
                <w:i/>
              </w:rPr>
              <w:t>Właściwe organy dopilnowują, aby osoba ubiegająca się o ochronę międzynarodową zrozumiała informacje, o których mowa w ust. 1, i miała możliwość zadania pytań lub zwrócenia się o wyjaśnienia.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osoba ubiegająca się o ochronę międzynarodową jest małoletnim, informacji udziela odpowiednio przeszkolony personel w sposób przyjazny dziecku i w obecności opiekuna.</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1345</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jest to konieczne do właściwego zrozumienia informacji przez osobę ubiegającą się o ochronę międzynarodową,</w:t>
            </w:r>
            <w:r w:rsidRPr="003E1525">
              <w:t xml:space="preserve"> informacji udziela się także ustnie, </w:t>
            </w:r>
            <w:r w:rsidRPr="003E1525">
              <w:rPr>
                <w:b/>
                <w:i/>
              </w:rPr>
              <w:t>w stosownych przypadkach w związku z</w:t>
            </w:r>
            <w:r w:rsidRPr="003E1525">
              <w:t> indywidualną rozmową, o której mowa w art. 12.</w:t>
            </w:r>
          </w:p>
        </w:tc>
        <w:tc>
          <w:tcPr>
            <w:tcW w:w="4876" w:type="dxa"/>
          </w:tcPr>
          <w:p w:rsidR="00A305C5" w:rsidRPr="003E1525" w:rsidRDefault="00A305C5" w:rsidP="00C23FE6">
            <w:pPr>
              <w:pStyle w:val="Normal6a"/>
            </w:pPr>
            <w:r w:rsidRPr="003E1525">
              <w:t xml:space="preserve">Informacji udziela się także ustnie, </w:t>
            </w:r>
            <w:r w:rsidRPr="003E1525">
              <w:rPr>
                <w:b/>
                <w:i/>
              </w:rPr>
              <w:t>przed</w:t>
            </w:r>
            <w:r w:rsidRPr="003E1525">
              <w:t xml:space="preserve"> indywidualną rozmową, o której mowa w art. 12.</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osoba ubiegająca się o ochronę międzynarodową jest małoletnim, informacji udziela się w sposób przyjazny dziecku, w tym zarówno w formie pisemnej, jak i ustnej, w języku zrozumiałym dla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Jeżeli jest to konieczne do właściwego zrozumienia informacji przez osobę ubiegającą się o ochronę międzynarodową, informacji udziela się także ustnie, w stosownych przypadkach w związku z indywidualną rozmową, o której mowa w art. 12.</w:t>
            </w:r>
          </w:p>
        </w:tc>
        <w:tc>
          <w:tcPr>
            <w:tcW w:w="4876" w:type="dxa"/>
          </w:tcPr>
          <w:p w:rsidR="00A305C5" w:rsidRPr="003E1525" w:rsidRDefault="00A305C5" w:rsidP="00C23FE6">
            <w:pPr>
              <w:pStyle w:val="Normal6a"/>
            </w:pPr>
            <w:r w:rsidRPr="003E1525">
              <w:t xml:space="preserve">Jeżeli jest to konieczne do właściwego zrozumienia informacji przez osobę ubiegającą się o ochronę międzynarodową, informacji udziela się także ustnie, w stosownych przypadkach w związku z indywidualną rozmową, o której mowa w art. 12. </w:t>
            </w:r>
            <w:r w:rsidRPr="003E1525">
              <w:rPr>
                <w:b/>
                <w:i/>
              </w:rPr>
              <w:t>Informacje te są dostosowane do indywidualnych okoliczności osoby ubiegającej się o ochronę międzynarodową.</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 akapit 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Właściwe organy państw członkowskich informują osoby ubiegające się o ochronę międzynarodową o postępach w procedurach stosowanych na podstawie niniejszego rozporządzenia w odniesieniu do wniosków złożonych przez te osoby. Takich informacji udziela się na piśmie w regularnych odstępach czasu. W przypadku małoletnich właściwe organy informują małoletniego i jego przedstawiciela na tych samych warunkach. Komisja jest uprawniona do przyjmowania aktów wykonawczych ustanawiających warunki udzielania takich informacji.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2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2a.</w:t>
            </w:r>
            <w:r w:rsidRPr="003E1525">
              <w:tab/>
            </w:r>
            <w:r w:rsidRPr="003E1525">
              <w:rPr>
                <w:b/>
                <w:i/>
              </w:rPr>
              <w:t>Aby zapewnić lepsze zrozumienie WESA oraz mechanizmu solidarności przewidzianego w niniejszym rozporządzeniu przez osoby ubiegające się o ochronę międzynarodową, Agencja ds. Azylu opracowuje odpowiednie materiały informacyjne w ścisłej współpracy z organami krajowymi i w pełni wykorzystuje w tym celu nowoczesne technologie. Z myślą o wsparciu dla osób ubiegających się o ochronę międzynarodową Agencja opracowuje także audiowizualne materiały informacyjne, które mogą stanowić uzupełnienie informacji pisemnych. Materiały informacyjne są tłumaczone i udostępniane we wszystkich językach, którymi najczęściej posługują się osoby ubiegające się o ochronę międzynarodową przybywające do Unii. Materiały informacyjne są dostosowane do różnych kategorii osób ubiegających się o ochronę międzynarodową i ich potrzeb, w szczególności w celu zapewnienia dostępu małoletnich do informacji udzielanych w sposób przyjazny dziecku, uwzględniających ich specyficzne potrzeby i sytuację.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1349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materiały informacyjne oraz specjalną ulotkę dla </w:t>
            </w:r>
            <w:r w:rsidRPr="003E1525">
              <w:rPr>
                <w:b/>
                <w:i/>
              </w:rPr>
              <w:t>małoletnich</w:t>
            </w:r>
            <w:r w:rsidRPr="003E1525">
              <w:t xml:space="preserve"> bez opieki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w:t>
            </w:r>
          </w:p>
        </w:tc>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materiały informacyjne oraz specjalną ulotkę dla </w:t>
            </w:r>
            <w:r w:rsidRPr="003E1525">
              <w:rPr>
                <w:b/>
                <w:i/>
              </w:rPr>
              <w:t xml:space="preserve">szczególnych grup docelowych, takich jak małoletni </w:t>
            </w:r>
            <w:r w:rsidRPr="003E1525">
              <w:t>bez opieki</w:t>
            </w:r>
            <w:r w:rsidRPr="003E1525">
              <w:rPr>
                <w:b/>
                <w:i/>
              </w:rPr>
              <w:t>, dorosłe osoby ubiegające się o ochronę międzynarodową i małoletni pod opieką,</w:t>
            </w:r>
            <w:r w:rsidRPr="003E1525">
              <w:t xml:space="preserve">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 </w:t>
            </w:r>
            <w:r w:rsidRPr="003E1525">
              <w:rPr>
                <w:b/>
                <w:i/>
              </w:rPr>
              <w:t>W zakresie, w jakim materiały informacyjne obejmują informacje zgodnie z przepisami o ochronie danych osobowych, podczas opracowywania tych materiałów Agencja ds. Azylu ściśle współpracuje z EIOD, odpowiedzialnymi organami krajowymi oraz FRA.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Agencja ds. Azylu w ścisłej współpracy z odpowiedzialnymi organami krajowymi sporządza wspólne materiały informacyjne oraz specjalną ulotkę dla małoletnich bez opieki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w:t>
            </w:r>
          </w:p>
        </w:tc>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materiały informacyjne oraz specjalną ulotkę dla małoletnich bez opieki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 </w:t>
            </w:r>
            <w:r w:rsidRPr="003E1525">
              <w:rPr>
                <w:b/>
                <w:i/>
              </w:rPr>
              <w:t>Agencja Unii Europejskiej ds. Azylu opracowuje specjalne materiały informacyjne przeznaczone szczególnie dla następujących grup docelowych: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 dorosłe osoby ubiegające się o ochronę międzynarodową;</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 małoletni bez opieki;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 małoletni pod opieką.</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Annalisa Tardino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materiały informacyjne oraz specjalną ulotkę dla małoletnich bez opieki zawierające co najmniej informacje, o których mowa w ust. 1. </w:t>
            </w:r>
            <w:r w:rsidRPr="003E1525">
              <w:rPr>
                <w:b/>
                <w:i/>
              </w:rPr>
              <w:t>Wspólne materiały informacyjne zawierają także informacje dotyczące stosowania rozporządzenia (UE) XXX/XXX [rozporządzenie Eurodac], w szczególności celu, w jakim dane osoby ubiegającej się o ochronę międzynarodową mogą być przetwarzane w systemie Eurodac;</w:t>
            </w:r>
            <w:r w:rsidRPr="003E1525">
              <w:t xml:space="preserve"> Wspólne materiały informacyjne przygotowuje się w taki sposób, aby państwa członkowskie mogły je uzupełniać dodatkowymi informacjami, właściwymi dla danego państwa członkowskiego.</w:t>
            </w:r>
          </w:p>
        </w:tc>
        <w:tc>
          <w:tcPr>
            <w:tcW w:w="4876" w:type="dxa"/>
          </w:tcPr>
          <w:p w:rsidR="00A305C5" w:rsidRPr="003E1525" w:rsidRDefault="00A305C5" w:rsidP="00C23FE6">
            <w:pPr>
              <w:pStyle w:val="Normal6a"/>
            </w:pPr>
            <w:r w:rsidRPr="003E1525">
              <w:t>3.</w:t>
            </w:r>
            <w:r w:rsidRPr="003E1525">
              <w:tab/>
              <w:t>Agencja ds. Azylu w ścisłej współpracy z odpowiedzialnymi organami krajowymi sporządza wspólne materiały informacyjne oraz specjalną ulotkę dla małoletnich bez opieki zawierające co najmniej informacje, o których mowa w ust. 1. Wspólne materiały informacyjne przygotowuje się w taki sposób, aby państwa członkowskie mogły je uzupełniać dodatkowymi informacjami, właściwymi dla danego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Agencja ds. Azylu w ścisłej współpracy z odpowiedzialnymi organami krajowymi sporządza wspólne materiały informacyjne oraz specjalną ulotkę dla małoletnich bez opieki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w:t>
            </w:r>
          </w:p>
        </w:tc>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materiały informacyjne oraz specjalną ulotkę dla małoletnich bez opieki </w:t>
            </w:r>
            <w:r w:rsidRPr="003E1525">
              <w:rPr>
                <w:b/>
                <w:i/>
              </w:rPr>
              <w:t>i innych grup szczególnie wrażliwych, takich jak ofiary handlu ludźmi,</w:t>
            </w:r>
            <w:r w:rsidRPr="003E1525">
              <w:t xml:space="preserve">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materiały </w:t>
            </w:r>
            <w:r w:rsidRPr="003E1525">
              <w:rPr>
                <w:b/>
                <w:i/>
              </w:rPr>
              <w:t>informacyjne</w:t>
            </w:r>
            <w:r w:rsidRPr="003E1525">
              <w:t xml:space="preserve"> oraz specjalną ulotkę dla małoletnich bez opieki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w:t>
            </w:r>
          </w:p>
        </w:tc>
        <w:tc>
          <w:tcPr>
            <w:tcW w:w="4876" w:type="dxa"/>
          </w:tcPr>
          <w:p w:rsidR="00A305C5" w:rsidRPr="003E1525" w:rsidRDefault="00A305C5" w:rsidP="00C23FE6">
            <w:pPr>
              <w:pStyle w:val="Normal6a"/>
            </w:pPr>
            <w:r w:rsidRPr="003E1525">
              <w:t>3.</w:t>
            </w:r>
            <w:r w:rsidRPr="003E1525">
              <w:tab/>
              <w:t xml:space="preserve">Agencja ds. Azylu w ścisłej współpracy z odpowiedzialnymi organami krajowymi sporządza wspólne </w:t>
            </w:r>
            <w:r w:rsidRPr="003E1525">
              <w:rPr>
                <w:b/>
                <w:i/>
              </w:rPr>
              <w:t>informacje i</w:t>
            </w:r>
            <w:r w:rsidRPr="003E1525">
              <w:t xml:space="preserve"> materiały oraz specjalną ulotkę dla małoletnich bez opieki </w:t>
            </w:r>
            <w:r w:rsidRPr="003E1525">
              <w:rPr>
                <w:b/>
                <w:i/>
              </w:rPr>
              <w:t>lub innych grup szczególnie wrażliwych</w:t>
            </w:r>
            <w:r w:rsidRPr="003E1525">
              <w:t xml:space="preserve"> zawierające co najmniej informacje, o których mowa w ust. 1. Wspólne materiały informacyjne zawierają także informacje dotyczące stosowania rozporządzenia (UE) XXX/XXX [rozporządzenie Eurodac], w szczególności celu, w jakim dane osoby ubiegającej się o ochronę międzynarodową mogą być przetwarzane w systemie Eurodac; Wspólne materiały informacyjne przygotowuje się w taki sposób, aby państwa członkowskie mogły je uzupełniać dodatkowymi informacjami, właściwymi dla danego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3a.</w:t>
            </w:r>
            <w:r w:rsidRPr="003E1525">
              <w:tab/>
            </w:r>
            <w:r w:rsidRPr="003E1525">
              <w:rPr>
                <w:b/>
                <w:i/>
              </w:rPr>
              <w:t>Właściwe organy państw członkowskich informują osoby ubiegające się o ochronę międzynarodową o postępach w procedurach stosowanych na podstawie niniejszego rozporządzenia w odniesieniu do złożonych przez nie wniosków. Takich informacji udziela się na piśmie w regularnych odstępach czasu, przynajmniej raz na dwa tygodnie. W przypadku małoletnich właściwe organy informują na tych samych warunkach małoletniego i jego rodzica lub opiekuna. Komisja jest uprawniona do przyjmowania aktów wykonawczych ustanawiających warunki udzielania takich informacji.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3a.</w:t>
            </w:r>
            <w:r w:rsidRPr="003E1525">
              <w:tab/>
            </w:r>
            <w:r w:rsidRPr="003E1525">
              <w:rPr>
                <w:b/>
                <w:i/>
              </w:rPr>
              <w:t>Agencja ds. Azylu dopilnowuje, aby te wspólne materiały informacyjne były jasne i dostępne w internecie na otwartej i łatwo dostępnej platformie dla osób ubiegających się o ochronę międzynarodową.</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 ustęp 3 b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3b.</w:t>
            </w:r>
            <w:r w:rsidRPr="003E1525">
              <w:tab/>
            </w:r>
            <w:r w:rsidRPr="003E1525">
              <w:rPr>
                <w:b/>
                <w:i/>
              </w:rPr>
              <w:t>Właściwe organy państw członkowskich informują osoby ubiegające się o ochronę międzynarodową o postępach w procedurach stosowanych na podstawie niniejszego rozporządzenia w odniesieniu do złożonych przez nie wniosków. Informacji udziela się na piśmie w regularnych odstępach czasu. W przypadku małoletnich właściwe organy informują na tych samych warunkach małoletniego i jego rodzica lub opiekuna.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11a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Bezpłatna pomoc prawna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 Nie naruszając prawa osoby ubiegającej się o ochronę międzynarodową do wyboru własnego przedstawiciela prawnego na własny koszt</w:t>
            </w:r>
            <w:r w:rsidR="00A764DC" w:rsidRPr="003E1525">
              <w:rPr>
                <w:b/>
                <w:i/>
              </w:rPr>
              <w:t>,</w:t>
            </w:r>
            <w:r w:rsidRPr="003E1525">
              <w:rPr>
                <w:b/>
                <w:i/>
              </w:rPr>
              <w:t xml:space="preserve"> państwa członkowskie udzielają bezpłatnej pomocy i reprezentacji prawnej w sprawach dotyczących stosowania niniejszego rozporządzenia na wszystkich etapach procedury, jeżeli osoba ubiegająca się o ochronę międzynarodową nie jest w stanie ponieść związanych z tym kosztów. Państwa członkowskie mogą domagać się całkowitego lub częściowego zwrotu poniesionych kosztów, jeżeli decyzja o pokryciu takich kosztów została podjęta na podstawie nieprawdziwych informacji przedstawionych przez osobę ubiegającą się o ochronę międzynarodową, o ile można stwierdzić, że osoba ubiegająca się o ochronę międzynarodową jest w stanie ponieść te koszty.</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 Pomoc i reprezentacja prawna powinny obejmować co najmniej:</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 udzielenie informacji na temat procedury w świetle indywidualnej sytuacji osoby ubiegającej się o ochronę międzynarodową;</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 pomoc w przygotowaniu do indywidualnej rozmowy, dokumentacji towarzyszącej oraz dowodów do przedłożenia w ramach rozmowy, w tym uczestnictwo w indywidualnej rozmowie;</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 wyjaśnienie powodów i skutków decyzji o przekazaniu oraz udzielenie informacji na temat odwołania od decyzji i dostępności środków zaskarżenia w sytuacjach, gdy nie podjęto decyzji o przekazaniu zgodnie z art. 33;</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 przygotowanie wymaganych dokumentów procesowych oraz reprezentację przed organami sądowymi.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Spełniając wymogi niniejszego ustępu, państwa członkowskie zapewniają, aby pomoc i reprezentacja prawna nie były arbitralnie ograniczane i aby skuteczny dostęp osoby ubiegającej się o ochronę międzynarodową do wymiaru sprawiedliwości nie był utrudniony.</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Procedurę uzyskania dostępu do pomocy prawnej ustanawia się w prawie krajowym.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1358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Aby ułatwić ustalenie odpowiedzialnego państwa członkowskiego, </w:t>
            </w:r>
            <w:r w:rsidRPr="003E1525">
              <w:rPr>
                <w:b/>
                <w:i/>
              </w:rPr>
              <w:t>państwo członkowskie dokonujące</w:t>
            </w:r>
            <w:r w:rsidRPr="003E1525">
              <w:t xml:space="preserve"> takiego ustalenia </w:t>
            </w:r>
            <w:r w:rsidRPr="003E1525">
              <w:rPr>
                <w:b/>
                <w:i/>
              </w:rPr>
              <w:t>przeprowadza</w:t>
            </w:r>
            <w:r w:rsidRPr="003E1525">
              <w:t xml:space="preserve"> indywidualną rozmowę z osobą ubiegającą się o ochronę międzynarodową. Rozmowa umożliwia również </w:t>
            </w:r>
            <w:r w:rsidRPr="003E1525">
              <w:rPr>
                <w:b/>
                <w:i/>
              </w:rPr>
              <w:t>osobie ubiegającej się o ochronę międzynarodową</w:t>
            </w:r>
            <w:r w:rsidRPr="003E1525">
              <w:t xml:space="preserve"> właściwe zrozumienie</w:t>
            </w:r>
            <w:r w:rsidRPr="003E1525">
              <w:rPr>
                <w:b/>
                <w:i/>
              </w:rPr>
              <w:t xml:space="preserve"> informacji przekazanych jej</w:t>
            </w:r>
            <w:r w:rsidRPr="003E1525">
              <w:t xml:space="preserve"> na podstawie art. 11.</w:t>
            </w:r>
          </w:p>
        </w:tc>
        <w:tc>
          <w:tcPr>
            <w:tcW w:w="4876" w:type="dxa"/>
          </w:tcPr>
          <w:p w:rsidR="00A305C5" w:rsidRPr="003E1525" w:rsidRDefault="00A305C5" w:rsidP="00C23FE6">
            <w:pPr>
              <w:pStyle w:val="Normal6a"/>
            </w:pPr>
            <w:r w:rsidRPr="003E1525">
              <w:t>1.</w:t>
            </w:r>
            <w:r w:rsidRPr="003E1525">
              <w:tab/>
              <w:t xml:space="preserve">Aby ułatwić ustalenie odpowiedzialnego państwa członkowskiego, </w:t>
            </w:r>
            <w:r w:rsidRPr="003E1525">
              <w:rPr>
                <w:b/>
                <w:i/>
              </w:rPr>
              <w:t>właściwe organy państwa członkowskiego dokonującego</w:t>
            </w:r>
            <w:r w:rsidRPr="003E1525">
              <w:t xml:space="preserve"> takiego ustalenia</w:t>
            </w:r>
            <w:r w:rsidRPr="003E1525">
              <w:rPr>
                <w:b/>
                <w:i/>
              </w:rPr>
              <w:t>,</w:t>
            </w:r>
            <w:r w:rsidRPr="003E1525">
              <w:t xml:space="preserve"> </w:t>
            </w:r>
            <w:r w:rsidRPr="003E1525">
              <w:rPr>
                <w:b/>
                <w:i/>
              </w:rPr>
              <w:t>wspierane przez Agencję ds. Azylu, przeprowadzają</w:t>
            </w:r>
            <w:r w:rsidRPr="003E1525">
              <w:t xml:space="preserve"> indywidualną rozmowę z osobą ubiegającą się o ochronę międzynarodową. Rozmowa umożliwia również właściwe zrozumienie</w:t>
            </w:r>
            <w:r w:rsidRPr="003E1525">
              <w:rPr>
                <w:b/>
                <w:i/>
              </w:rPr>
              <w:t xml:space="preserve"> specyficznej indywidualnej sytuacji osoby ubiegającej się o ochronę międzynarodową oraz przedstawionych przez nią informacji</w:t>
            </w:r>
            <w:r w:rsidRPr="003E1525">
              <w:t xml:space="preserve"> na podstawie art. 11. </w:t>
            </w:r>
            <w:r w:rsidRPr="003E1525">
              <w:rPr>
                <w:b/>
                <w:i/>
              </w:rPr>
              <w:t>Ustalające państwo członkowskie proaktywnie zadaje pytania dotyczące wszystkich aspektów wniosku, które pozwolą na ustalenie odpowiedzialnego państwa członkowskiego. W każdym przypadku podczas rozmowy dozwolona jest obecność przedstawiciela prawnego osoby ubiegającej się o ochronę międzynarodową lub przedstawiciela instytucji prowadzącej działalność na rzecz ochrony osób ubiegających się o azyl i niesienia im pomocy, zarejestrowanej w państwie członkowskim.</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1359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Aby ułatwić ustalenie odpowiedzialnego państwa członkowskiego, państwo członkowskie dokonujące takiego ustalenia przeprowadza indywidualną rozmowę z osobą ubiegającą się o ochronę międzynarodową. Rozmowa umożliwia również osobie ubiegającej się o ochronę międzynarodową właściwe zrozumienie informacji przekazanych jej na podstawie art. 11.</w:t>
            </w:r>
          </w:p>
        </w:tc>
        <w:tc>
          <w:tcPr>
            <w:tcW w:w="4876" w:type="dxa"/>
          </w:tcPr>
          <w:p w:rsidR="00A305C5" w:rsidRPr="003E1525" w:rsidRDefault="00A305C5" w:rsidP="00C23FE6">
            <w:pPr>
              <w:pStyle w:val="Normal6a"/>
            </w:pPr>
            <w:r w:rsidRPr="003E1525">
              <w:t>1.</w:t>
            </w:r>
            <w:r w:rsidRPr="003E1525">
              <w:tab/>
              <w:t xml:space="preserve">Aby ułatwić ustalenie odpowiedzialnego państwa członkowskiego, państwo członkowskie dokonujące takiego ustalenia przeprowadza indywidualną rozmowę z osobą ubiegającą się o ochronę międzynarodową </w:t>
            </w:r>
            <w:r w:rsidRPr="003E1525">
              <w:rPr>
                <w:b/>
                <w:i/>
              </w:rPr>
              <w:t>przed złożeniem wniosku o przejęcie lub wtórne przejęcie. Osobie ubiegającej się o ochronę międzynarodową przysługuje możliwość wystąpienia z wnioskiem o bezpłatną pomoc prawną przed przeprowadzeniem rozmowy</w:t>
            </w:r>
            <w:r w:rsidRPr="003E1525">
              <w:t xml:space="preserve">. Rozmowa umożliwia również osobie ubiegającej się o ochronę międzynarodową właściwe zrozumienie informacji przekazanych jej na podstawie art. 11. </w:t>
            </w:r>
            <w:r w:rsidRPr="003E1525">
              <w:rPr>
                <w:b/>
                <w:i/>
              </w:rPr>
              <w:t>Ustalające państwo członkowskie proaktywnie zadaje pytania dotyczące wszystkich aspektów wniosku, które pozwolą na ustalenie odpowiedzialnego państwa członkowskiego, a także aspektów wykluczających przekazanie osoby ubiegającej się o ochronę międzynarodową ze względu na ryzyko naruszeń praw człowieka</w:t>
            </w:r>
            <w:r w:rsidR="00A764DC" w:rsidRPr="003E1525">
              <w:rPr>
                <w:b/>
                <w:i/>
              </w:rPr>
              <w:t>,</w:t>
            </w:r>
            <w:r w:rsidRPr="003E1525">
              <w:rPr>
                <w:b/>
                <w:i/>
              </w:rPr>
              <w:t xml:space="preserve"> zgodnie z art. 8 ust.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Aby ułatwić ustalenie odpowiedzialnego państwa członkowskiego, państwo członkowskie dokonujące takiego ustalenia przeprowadza indywidualną rozmowę z osobą ubiegającą się o ochronę międzynarodową. Rozmowa umożliwia również osobie ubiegającej się o ochronę międzynarodową właściwe zrozumienie informacji przekazanych jej na podstawie art. 11.</w:t>
            </w:r>
          </w:p>
        </w:tc>
        <w:tc>
          <w:tcPr>
            <w:tcW w:w="4876" w:type="dxa"/>
          </w:tcPr>
          <w:p w:rsidR="00A305C5" w:rsidRPr="003E1525" w:rsidRDefault="00A305C5" w:rsidP="00C23FE6">
            <w:pPr>
              <w:pStyle w:val="Normal6a"/>
            </w:pPr>
            <w:r w:rsidRPr="003E1525">
              <w:t>1.</w:t>
            </w:r>
            <w:r w:rsidRPr="003E1525">
              <w:tab/>
              <w:t xml:space="preserve">Aby ułatwić ustalenie odpowiedzialnego państwa członkowskiego, państwo członkowskie dokonujące takiego ustalenia przeprowadza indywidualną rozmowę z osobą ubiegającą się o ochronę międzynarodową. Rozmowa umożliwia również osobie ubiegającej się o ochronę międzynarodową właściwe zrozumienie informacji przekazanych jej na podstawie art. 11. </w:t>
            </w:r>
            <w:r w:rsidRPr="003E1525">
              <w:rPr>
                <w:b/>
                <w:i/>
              </w:rPr>
              <w:t>Ustalające państwo członkowskie proaktywnie zadaje pytania dotyczące wszystkich aspektów wniosku, które pozwolą na ustalenie odpowiedzialnego państwa członkowskiego, a także aspektów uniemożliwiających przekazanie osoby ubiegającej się o ochronę międzynarodową ze względu na ryzyko naruszeń praw podstawowych.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Aby ułatwić ustalenie odpowiedzialnego państwa członkowskiego, państwo członkowskie dokonujące takiego ustalenia przeprowadza indywidualną rozmowę z osobą ubiegającą się o ochronę międzynarodową. Rozmowa umożliwia również osobie ubiegającej się o ochronę międzynarodową właściwe zrozumienie informacji przekazanych jej na podstawie art. </w:t>
            </w:r>
            <w:r w:rsidRPr="003E1525">
              <w:rPr>
                <w:b/>
                <w:i/>
              </w:rPr>
              <w:t>11</w:t>
            </w:r>
            <w:r w:rsidRPr="003E1525">
              <w:t>.</w:t>
            </w:r>
          </w:p>
        </w:tc>
        <w:tc>
          <w:tcPr>
            <w:tcW w:w="4876" w:type="dxa"/>
          </w:tcPr>
          <w:p w:rsidR="00A305C5" w:rsidRPr="003E1525" w:rsidRDefault="00A305C5" w:rsidP="00C23FE6">
            <w:pPr>
              <w:pStyle w:val="Normal6a"/>
            </w:pPr>
            <w:r w:rsidRPr="003E1525">
              <w:t>1.</w:t>
            </w:r>
            <w:r w:rsidRPr="003E1525">
              <w:tab/>
              <w:t>Aby ułatwić ustalenie odpowiedzialnego państwa członkowskiego, państwo członkowskie dokonujące takiego ustalenia przeprowadza indywidualną rozmowę z osobą ubiegającą się o ochronę międzynarodową</w:t>
            </w:r>
            <w:r w:rsidRPr="003E1525">
              <w:rPr>
                <w:b/>
                <w:i/>
              </w:rPr>
              <w:t xml:space="preserve"> i zadaje szczegółowe pytania dotyczące wszystkich aspektów wniosku, które pozwoliłyby na ustalenie odpowiedzialnego państwa członkowskiego</w:t>
            </w:r>
            <w:r w:rsidRPr="003E1525">
              <w:t xml:space="preserve">. Rozmowa umożliwia również osobie ubiegającej się o ochronę międzynarodową właściwe zrozumienie informacji przekazanych jej na podstawie art. </w:t>
            </w:r>
            <w:r w:rsidRPr="003E1525">
              <w:rPr>
                <w:b/>
                <w:bCs/>
                <w:i/>
                <w:iCs/>
              </w:rPr>
              <w:t>6</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Aby ułatwić ustalenie odpowiedzialnego państwa członkowskiego, państwo członkowskie </w:t>
            </w:r>
            <w:r w:rsidRPr="003E1525">
              <w:rPr>
                <w:b/>
                <w:i/>
              </w:rPr>
              <w:t>dokonujące takiego ustalenia</w:t>
            </w:r>
            <w:r w:rsidRPr="003E1525">
              <w:t xml:space="preserve"> przeprowadza indywidualną rozmowę z osobą ubiegającą się o ochronę międzynarodową. Rozmowa umożliwia również osobie ubiegającej się o ochronę międzynarodową właściwe zrozumienie informacji przekazanych jej na podstawie art. 11.</w:t>
            </w:r>
          </w:p>
        </w:tc>
        <w:tc>
          <w:tcPr>
            <w:tcW w:w="4876" w:type="dxa"/>
          </w:tcPr>
          <w:p w:rsidR="00A305C5" w:rsidRPr="003E1525" w:rsidRDefault="00A305C5" w:rsidP="00C23FE6">
            <w:pPr>
              <w:pStyle w:val="Normal6a"/>
            </w:pPr>
            <w:r w:rsidRPr="003E1525">
              <w:t>1.</w:t>
            </w:r>
            <w:r w:rsidRPr="003E1525">
              <w:tab/>
              <w:t xml:space="preserve">Aby ułatwić ustalenie odpowiedzialnego państwa członkowskiego, państwo członkowskie </w:t>
            </w:r>
            <w:r w:rsidRPr="003E1525">
              <w:rPr>
                <w:b/>
                <w:i/>
              </w:rPr>
              <w:t>pierwszego wjazdu</w:t>
            </w:r>
            <w:r w:rsidRPr="003E1525">
              <w:t xml:space="preserve"> przeprowadza indywidualną rozmowę z osobą ubiegającą się o ochronę międzynarodową. Rozmowa umożliwia również osobie ubiegającej się o ochronę międzynarodową właściwe zrozumienie informacji przekazanych jej na podstawie art. 11.</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2.</w:t>
            </w:r>
            <w:r w:rsidRPr="003E1525">
              <w:tab/>
            </w:r>
            <w:r w:rsidRPr="003E1525">
              <w:rPr>
                <w:b/>
                <w:i/>
              </w:rPr>
              <w:t>Od przeprowadzania indywidualnej rozmowy można odstąpić, jeżeli:</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a) osoba ubiegająca się o ochronę międzynarodową uciekła;</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osoba ubiegająca się o ochronę międzynarodową nie stawiła się na indywidualną rozmowę i nie przedstawiła uzasadnionej przyczyny swojej nieobecności;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po otrzymaniu informacji, o których mowa w art. 11, osoba ubiegająca się o ochronę międzynarodową przedstawiła już w inny sposób informacje mające znaczenie dla ustalenia odpowiedzialnego państwa członkowskiego. Państwo członkowskie, które odstępuje od przeprowadzenia rozmowy, daje osobie ubiegającej się o ochronę międzynarodową możliwość przedstawienia wszystkich dodatkowych informacji mających znaczenie dla prawidłowego ustalenia odpowiedzialnego państwa członkowskiego w terminie określonym w art. 29 ust. 1.</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2.</w:t>
            </w:r>
            <w:r w:rsidRPr="003E1525">
              <w:tab/>
            </w:r>
            <w:r w:rsidRPr="003E1525">
              <w:rPr>
                <w:b/>
                <w:i/>
              </w:rPr>
              <w:t>Od przeprowadzania indywidualnej rozmowy można odstąpić, jeżeli:</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a) osoba ubiegająca się o ochronę międzynarodową uciekła;</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osoba ubiegająca się o ochronę międzynarodową nie stawiła się na indywidualną rozmowę i nie przedstawiła uzasadnionej przyczyny swojej nieobecności;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po otrzymaniu informacji, o których mowa w art. 11, osoba ubiegająca się o ochronę międzynarodową przedstawiła już w inny sposób informacje mające znaczenie dla ustalenia odpowiedzialnego państwa członkowskiego. Państwo członkowskie, które odstępuje od przeprowadzenia rozmowy, daje osobie ubiegającej się o ochronę międzynarodową możliwość przedstawienia wszystkich dodatkowych informacji mających znaczenie dla prawidłowego ustalenia odpowiedzialnego państwa członkowskiego w terminie określonym w art. 29 ust. 1.</w:t>
            </w:r>
          </w:p>
        </w:tc>
        <w:tc>
          <w:tcPr>
            <w:tcW w:w="4876" w:type="dxa"/>
          </w:tcPr>
          <w:p w:rsidR="00A305C5" w:rsidRPr="003E1525" w:rsidRDefault="00A305C5" w:rsidP="00C23FE6">
            <w:pPr>
              <w:pStyle w:val="Normal6a"/>
            </w:pP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1365</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osoba ubiegająca się o ochronę międzynarodową uciekła;</w:t>
            </w:r>
          </w:p>
        </w:tc>
        <w:tc>
          <w:tcPr>
            <w:tcW w:w="4876" w:type="dxa"/>
          </w:tcPr>
          <w:p w:rsidR="00A305C5" w:rsidRPr="003E1525" w:rsidRDefault="00A305C5" w:rsidP="00C23FE6">
            <w:pPr>
              <w:pStyle w:val="Normal6a"/>
            </w:pPr>
            <w:r w:rsidRPr="003E1525">
              <w:t>a)</w:t>
            </w:r>
            <w:r w:rsidRPr="003E1525">
              <w:tab/>
              <w:t xml:space="preserve">osoba ubiegająca się o ochronę międzynarodową uciekła </w:t>
            </w:r>
            <w:r w:rsidRPr="003E1525">
              <w:rPr>
                <w:b/>
                <w:i/>
              </w:rPr>
              <w:t>i nie jest dostępna dla organów</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 – litera a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aa)</w:t>
            </w:r>
            <w:r w:rsidRPr="003E1525">
              <w:tab/>
            </w:r>
            <w:r w:rsidRPr="003E1525">
              <w:rPr>
                <w:b/>
                <w:i/>
              </w:rPr>
              <w:t>osoba ubiegająca się o ochronę międzynarodową nie okazała dokumentu tożsamości i istnieją uzasadnione powody, aby sądzić, że było to działanie umyślne;</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1367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osoba ubiegająca się o ochronę międzynarodową nie stawiła się na indywidualną rozmowę i nie przedstawiła uzasadnionej przyczyny swojej nieobecności;</w:t>
            </w:r>
          </w:p>
        </w:tc>
        <w:tc>
          <w:tcPr>
            <w:tcW w:w="4876" w:type="dxa"/>
          </w:tcPr>
          <w:p w:rsidR="00A305C5" w:rsidRPr="003E1525" w:rsidRDefault="00A305C5" w:rsidP="00C23FE6">
            <w:pPr>
              <w:pStyle w:val="Normal6a"/>
            </w:pPr>
            <w:r w:rsidRPr="003E1525">
              <w:t>b)</w:t>
            </w:r>
            <w:r w:rsidRPr="003E1525">
              <w:tab/>
              <w:t>osoba ubiegająca się o ochronę międzynarodową nie stawiła się na indywidualną rozmowę i nie przedstawiła</w:t>
            </w:r>
            <w:r w:rsidRPr="003E1525">
              <w:rPr>
                <w:b/>
                <w:i/>
              </w:rPr>
              <w:t>, na żądanie,</w:t>
            </w:r>
            <w:r w:rsidRPr="003E1525">
              <w:t xml:space="preserve"> uzasadnionej przyczyny swojej nieobecności;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1368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po otrzymaniu informacji, o których mowa w art. 11, osoba ubiegająca się o ochronę międzynarodową przedstawiła już w inny sposób informacje mające znaczenie dla ustalenia odpowiedzialnego państwa członkowskiego. Państwo członkowskie, które odstępuje od przeprowadzenia rozmowy, daje osobie ubiegającej się o ochronę międzynarodową możliwość przedstawienia wszystkich dodatkowych informacji mających znaczenie dla prawidłowego ustalenia odpowiedzialnego państwa członkowskiego w terminie określonym w art. 29 ust. 1.</w:t>
            </w:r>
          </w:p>
        </w:tc>
        <w:tc>
          <w:tcPr>
            <w:tcW w:w="4876" w:type="dxa"/>
          </w:tcPr>
          <w:p w:rsidR="00A305C5" w:rsidRPr="003E1525" w:rsidRDefault="00A305C5" w:rsidP="00C23FE6">
            <w:pPr>
              <w:pStyle w:val="Normal6a"/>
            </w:pPr>
            <w:r w:rsidRPr="003E1525">
              <w:t>c)</w:t>
            </w:r>
            <w:r w:rsidRPr="003E1525">
              <w:tab/>
              <w:t>po otrzymaniu informacji, o których mowa w art. 11, osoba ubiegająca się o ochronę międzynarodową przedstawiła już w inny sposób informacje mające znaczenie dla ustalenia odpowiedzialnego państwa członkowskiego. Państwo członkowskie, które odstępuje od przeprowadzenia rozmowy, daje osobie ubiegającej się o ochronę międzynarodową możliwość przedstawienia wszystkich dodatkowych informacji mających znaczenie dla prawidłowego ustalenia odpowiedzialnego państwa członkowskiego w terminie określonym w art. 29 ust. 1</w:t>
            </w:r>
            <w:r w:rsidRPr="003E1525">
              <w:rPr>
                <w:b/>
                <w:i/>
              </w:rPr>
              <w:t>, w tym możliwość odbycia rozmowy</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1369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2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po otrzymaniu informacji, o których mowa w art. 11, osoba ubiegająca się o ochronę międzynarodową przedstawiła już w inny sposób informacje mające znaczenie dla ustalenia odpowiedzialnego państwa członkowskiego. Państwo członkowskie, które odstępuje od przeprowadzenia rozmowy, daje osobie ubiegającej się o ochronę międzynarodową możliwość przedstawienia wszystkich dodatkowych informacji mających znaczenie dla prawidłowego ustalenia odpowiedzialnego państwa członkowskiego w terminie określonym w art. 29 ust. 1.</w:t>
            </w:r>
          </w:p>
        </w:tc>
        <w:tc>
          <w:tcPr>
            <w:tcW w:w="4876" w:type="dxa"/>
          </w:tcPr>
          <w:p w:rsidR="00A305C5" w:rsidRPr="003E1525" w:rsidRDefault="00A305C5" w:rsidP="00C23FE6">
            <w:pPr>
              <w:pStyle w:val="Normal6a"/>
            </w:pPr>
            <w:r w:rsidRPr="003E1525">
              <w:t>c)</w:t>
            </w:r>
            <w:r w:rsidRPr="003E1525">
              <w:tab/>
              <w:t xml:space="preserve">po otrzymaniu informacji, o których mowa w art. 11, osoba ubiegająca się o ochronę międzynarodową przedstawiła już w inny sposób informacje mające znaczenie dla ustalenia odpowiedzialnego państwa członkowskiego </w:t>
            </w:r>
            <w:r w:rsidRPr="003E1525">
              <w:rPr>
                <w:b/>
                <w:i/>
              </w:rPr>
              <w:t>i nie występuje z wnioskiem o wysłuchanie</w:t>
            </w:r>
            <w:r w:rsidRPr="003E1525">
              <w:t>. Państwo członkowskie, które odstępuje od przeprowadzenia rozmowy, daje osobie ubiegającej się o ochronę międzynarodową możliwość przedstawienia wszystkich dodatkowych informacji mających znaczenie dla prawidłowego ustalenia odpowiedzialnego państwa członkowskiego w terminie określonym w art. 29 ust. 1.</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Indywidualną rozmowę przeprowadza się w odpowiednim czasie, a w każdym razie przed złożeniem jakiegokolwiek wniosku o przejęcie na podstawie art. 29.</w:t>
            </w:r>
          </w:p>
        </w:tc>
        <w:tc>
          <w:tcPr>
            <w:tcW w:w="4876" w:type="dxa"/>
          </w:tcPr>
          <w:p w:rsidR="00A305C5" w:rsidRPr="003E1525" w:rsidRDefault="00A305C5" w:rsidP="00C23FE6">
            <w:pPr>
              <w:pStyle w:val="Normal6a"/>
            </w:pPr>
            <w:r w:rsidRPr="003E1525">
              <w:t>3.</w:t>
            </w:r>
            <w:r w:rsidRPr="003E1525">
              <w:tab/>
              <w:t xml:space="preserve">Indywidualną rozmowę przeprowadza się w odpowiednim czasie, a w każdym razie przed </w:t>
            </w:r>
            <w:r w:rsidRPr="003E1525">
              <w:rPr>
                <w:b/>
                <w:i/>
              </w:rPr>
              <w:t>podjęciem decyzji w sprawie odpowiedzialnego państwa członkowskiego lub</w:t>
            </w:r>
            <w:r w:rsidRPr="003E1525">
              <w:t xml:space="preserve"> złożeniem jakiegokolwiek wniosku o przejęcie na podstawie art. 29.</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1371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Indywidualną rozmowę przeprowadza się w odpowiednim czasie, a w każdym razie przed złożeniem jakiegokolwiek wniosku o przejęcie na podstawie art. 29.</w:t>
            </w:r>
          </w:p>
        </w:tc>
        <w:tc>
          <w:tcPr>
            <w:tcW w:w="4876" w:type="dxa"/>
          </w:tcPr>
          <w:p w:rsidR="00A305C5" w:rsidRPr="003E1525" w:rsidRDefault="00A305C5" w:rsidP="00C23FE6">
            <w:pPr>
              <w:pStyle w:val="Normal6a"/>
            </w:pPr>
            <w:r w:rsidRPr="003E1525">
              <w:t>3.</w:t>
            </w:r>
            <w:r w:rsidRPr="003E1525">
              <w:tab/>
              <w:t xml:space="preserve">Indywidualną rozmowę przeprowadza się w odpowiednim czasie, a w każdym razie przed złożeniem jakiegokolwiek wniosku o przejęcie na podstawie art. 29 </w:t>
            </w:r>
            <w:r w:rsidRPr="003E1525">
              <w:rPr>
                <w:b/>
                <w:i/>
              </w:rPr>
              <w:t>lub wniosku o wtórne przejęcie na podstawie art. 31</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1372</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Indywidualną rozmowę przeprowadza się w odpowiednim czasie</w:t>
            </w:r>
            <w:r w:rsidRPr="003E1525">
              <w:rPr>
                <w:b/>
                <w:i/>
              </w:rPr>
              <w:t>, a w każdym razie przed złożeniem jakiegokolwiek wniosku o przejęcie na podstawie art. 29</w:t>
            </w:r>
            <w:r w:rsidRPr="003E1525">
              <w:t>.</w:t>
            </w:r>
          </w:p>
        </w:tc>
        <w:tc>
          <w:tcPr>
            <w:tcW w:w="4876" w:type="dxa"/>
          </w:tcPr>
          <w:p w:rsidR="00A305C5" w:rsidRPr="003E1525" w:rsidRDefault="00A305C5" w:rsidP="00C23FE6">
            <w:pPr>
              <w:pStyle w:val="Normal6a"/>
            </w:pPr>
            <w:r w:rsidRPr="003E1525">
              <w:t>3.</w:t>
            </w:r>
            <w:r w:rsidRPr="003E1525">
              <w:tab/>
              <w:t>Indywidualną rozmowę przeprowadza się w odpowiednim czasie.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Indywidualną rozmowę przeprowadza się w odpowiednim czasie, a w każdym razie przed złożeniem jakiegokolwiek wniosku o przejęcie na podstawie art. 29.</w:t>
            </w:r>
          </w:p>
        </w:tc>
        <w:tc>
          <w:tcPr>
            <w:tcW w:w="4876" w:type="dxa"/>
          </w:tcPr>
          <w:p w:rsidR="00A305C5" w:rsidRPr="003E1525" w:rsidRDefault="00A305C5" w:rsidP="00C23FE6">
            <w:pPr>
              <w:pStyle w:val="Normal6a"/>
            </w:pPr>
            <w:r w:rsidRPr="003E1525">
              <w:t>3.</w:t>
            </w:r>
            <w:r w:rsidRPr="003E1525">
              <w:tab/>
              <w:t xml:space="preserve">Indywidualną rozmowę przeprowadza się w odpowiednim czasie, a w każdym razie przed złożeniem jakiegokolwiek wniosku o przejęcie na podstawie art. 29 </w:t>
            </w:r>
            <w:r w:rsidRPr="003E1525">
              <w:rPr>
                <w:b/>
                <w:i/>
              </w:rPr>
              <w:t>lub wniosku o wtórne przejęcie na podstawie art. 31</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Indywidualną rozmowę przeprowadza się w odpowiednim czasie, a w każdym razie przed złożeniem jakiegokolwiek wniosku o przejęcie na podstawie art. 29.</w:t>
            </w:r>
          </w:p>
        </w:tc>
        <w:tc>
          <w:tcPr>
            <w:tcW w:w="4876" w:type="dxa"/>
          </w:tcPr>
          <w:p w:rsidR="00A305C5" w:rsidRPr="003E1525" w:rsidRDefault="00A305C5" w:rsidP="00C23FE6">
            <w:pPr>
              <w:pStyle w:val="Normal6a"/>
            </w:pPr>
            <w:r w:rsidRPr="003E1525">
              <w:t>3.</w:t>
            </w:r>
            <w:r w:rsidRPr="003E1525">
              <w:tab/>
              <w:t xml:space="preserve">Indywidualną rozmowę przeprowadza się w odpowiednim czasie, a w każdym razie przed złożeniem jakiegokolwiek wniosku o przejęcie na podstawie art. 29 </w:t>
            </w:r>
            <w:r w:rsidRPr="003E1525">
              <w:rPr>
                <w:b/>
                <w:i/>
              </w:rPr>
              <w:t>lub wniosku o wtórne przejęcie na podstawie art. 31</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Indywidualną rozmowę przeprowadza się w odpowiednim czasie, a w każdym razie przed złożeniem jakiegokolwiek wniosku o przejęcie na podstawie art. 29.</w:t>
            </w:r>
          </w:p>
        </w:tc>
        <w:tc>
          <w:tcPr>
            <w:tcW w:w="4876" w:type="dxa"/>
          </w:tcPr>
          <w:p w:rsidR="00A305C5" w:rsidRPr="003E1525" w:rsidRDefault="00A305C5" w:rsidP="00C23FE6">
            <w:pPr>
              <w:pStyle w:val="Normal6a"/>
            </w:pPr>
            <w:r w:rsidRPr="003E1525">
              <w:t>3.</w:t>
            </w:r>
            <w:r w:rsidRPr="003E1525">
              <w:tab/>
              <w:t xml:space="preserve">Indywidualną rozmowę przeprowadza się w odpowiednim czasie, a w każdym razie przed złożeniem jakiegokolwiek wniosku o przejęcie na podstawie art. 29 </w:t>
            </w:r>
            <w:r w:rsidRPr="003E1525">
              <w:rPr>
                <w:b/>
                <w:i/>
              </w:rPr>
              <w:t>lub wniosku o wtórne przejęcie na podstawie art. 31</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Indywidualną rozmowę przeprowadza się </w:t>
            </w:r>
            <w:r w:rsidRPr="003E1525">
              <w:rPr>
                <w:b/>
                <w:i/>
              </w:rPr>
              <w:t>w odpowiednim czasie, a w każdym razie przed złożeniem jakiegokolwiek wniosku o przejęcie na podstawie art. 29</w:t>
            </w:r>
            <w:r w:rsidRPr="003E1525">
              <w:t>.</w:t>
            </w:r>
          </w:p>
        </w:tc>
        <w:tc>
          <w:tcPr>
            <w:tcW w:w="4876" w:type="dxa"/>
          </w:tcPr>
          <w:p w:rsidR="00A305C5" w:rsidRPr="003E1525" w:rsidRDefault="00A305C5" w:rsidP="00C23FE6">
            <w:pPr>
              <w:pStyle w:val="Normal6a"/>
            </w:pPr>
            <w:r w:rsidRPr="003E1525">
              <w:t>3.</w:t>
            </w:r>
            <w:r w:rsidRPr="003E1525">
              <w:tab/>
              <w:t xml:space="preserve">Indywidualną rozmowę przeprowadza się </w:t>
            </w:r>
            <w:r w:rsidRPr="003E1525">
              <w:rPr>
                <w:b/>
                <w:i/>
              </w:rPr>
              <w:t>niezwłocznie w pobliżu miejsca, w którym osoba ubiegająca się o ochronę międzynarodową wjechała na terytorium państwa członkowskiego</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1377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4.</w:t>
            </w:r>
            <w:r w:rsidRPr="003E1525">
              <w:tab/>
            </w:r>
            <w:r w:rsidRPr="003E1525">
              <w:rPr>
                <w:b/>
                <w:i/>
              </w:rPr>
              <w:t>Indywidualną rozmowę przeprowadza się w języku zrozumiałym dla osoby ubiegającej się o ochronę międzynarodową lub co do którego można zasadnie przypuszczać, że jest dla niej zrozumiały, i w którym jest ona w stanie się porozumiewać. Rozmowy z małoletnimi bez opieki są przeprowadzane w sposób przyjazny dziecku przez pracowników odpowiednio przeszkolonych i wykwalifikowanych zgodnie z prawem krajowym, w obecności przedstawiciela,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Indywidualną rozmowę przeprowadza się w języku zrozumiałym dla osoby ubiegającej się o ochronę międzynarodową lub co do którego można zasadnie przypuszczać, że jest dla niej zrozumiały, i w którym jest ona w stanie się porozumiewać. Rozmowy z </w:t>
            </w:r>
            <w:r w:rsidRPr="003E1525">
              <w:rPr>
                <w:b/>
                <w:i/>
              </w:rPr>
              <w:t>małoletnimi</w:t>
            </w:r>
            <w:r w:rsidRPr="003E1525">
              <w:t xml:space="preserve"> bez opieki są przeprowadzane w sposób przyjazny dziecku przez pracowników odpowiednio przeszkolonych i wykwalifikowanych zgodnie z prawem krajowym, w obecności przedstawiciela, a w stosownych przypadkach także doradcy prawnego </w:t>
            </w:r>
            <w:r w:rsidRPr="003E1525">
              <w:rPr>
                <w:b/>
                <w:i/>
              </w:rPr>
              <w:t>małoletniego</w:t>
            </w:r>
            <w:r w:rsidRPr="003E1525">
              <w:t>. W razie potrzeby państwa członkowskie korzystają z tłumacza ustnego</w:t>
            </w:r>
            <w:r w:rsidRPr="003E1525">
              <w:rPr>
                <w:b/>
                <w:i/>
              </w:rPr>
              <w:t>, a w stosownych przypadkach z mediatora kulturowego</w:t>
            </w:r>
            <w:r w:rsidRPr="003E1525">
              <w:t xml:space="preserve">, który jest w stanie zapewnić właściwą komunikację między osobą ubiegającą się o ochronę międzynarodową a osobą przeprowadzającą indywidualną rozmowę. </w:t>
            </w:r>
            <w:r w:rsidRPr="003E1525">
              <w:rPr>
                <w:b/>
                <w:i/>
              </w:rPr>
              <w:t>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Indywidualną rozmowę przeprowadza się w języku zrozumiałym dla osoby ubiegającej się o ochronę międzynarodową lub co do którego można zasadnie przypuszczać, że jest dla niej zrozumiały, i w którym jest ona w stanie się porozumiewać. Rozmowy z </w:t>
            </w:r>
            <w:r w:rsidRPr="003E1525">
              <w:rPr>
                <w:b/>
                <w:i/>
              </w:rPr>
              <w:t>dziećmi</w:t>
            </w:r>
            <w:r w:rsidRPr="003E1525">
              <w:t xml:space="preserve"> bez opieki są przeprowadzane w sposób przyjazny dziecku przez pracowników odpowiednio przeszkolonych i wykwalifikowanych zgodnie z prawem krajowym, w obecności przedstawiciela, a w stosownych przypadkach także doradcy prawnego </w:t>
            </w:r>
            <w:r w:rsidRPr="003E1525">
              <w:rPr>
                <w:b/>
                <w:i/>
              </w:rPr>
              <w:t>dziecka</w:t>
            </w:r>
            <w:r w:rsidRPr="003E1525">
              <w:t>. W razie potrzeby państwa członkowskie korzystają z tłumacza ustnego, który jest w stanie zapewnić właściwą komunikację między osobą ubiegającą się o ochronę międzynarodową a osobą przeprowadzającą indywidualną rozmowę.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1379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Indywidualną rozmowę przeprowadza się w języku </w:t>
            </w:r>
            <w:r w:rsidRPr="003E1525">
              <w:rPr>
                <w:b/>
                <w:i/>
              </w:rPr>
              <w:t>zrozumiałym</w:t>
            </w:r>
            <w:r w:rsidRPr="003E1525">
              <w:t xml:space="preserve"> </w:t>
            </w:r>
            <w:r w:rsidRPr="003E1525">
              <w:rPr>
                <w:b/>
                <w:i/>
              </w:rPr>
              <w:t>dla osoby ubiegającej się o ochronę międzynarodową lub co do którego można zasadnie</w:t>
            </w:r>
            <w:r w:rsidRPr="003E1525">
              <w:rPr>
                <w:b/>
                <w:bCs/>
                <w:i/>
                <w:iCs/>
              </w:rPr>
              <w:t xml:space="preserve"> przypuszczać,</w:t>
            </w:r>
            <w:r w:rsidRPr="003E1525">
              <w:t xml:space="preserve"> </w:t>
            </w:r>
            <w:r w:rsidRPr="003E1525">
              <w:rPr>
                <w:b/>
                <w:i/>
              </w:rPr>
              <w:t>że jest dla niej zrozumiały, i w którym jest ona w stanie się porozumiewać</w:t>
            </w:r>
            <w:r w:rsidRPr="003E1525">
              <w:t xml:space="preserve">. Rozmowy z małoletnimi </w:t>
            </w:r>
            <w:r w:rsidRPr="003E1525">
              <w:rPr>
                <w:b/>
                <w:i/>
              </w:rPr>
              <w:t>bez opieki</w:t>
            </w:r>
            <w:r w:rsidRPr="003E1525">
              <w:t xml:space="preserve"> są przeprowadzane w sposób przyjazny dziecku przez pracowników odpowiednio przeszkolonych i wykwalifikowanych zgodnie z prawem krajowym, w obecności </w:t>
            </w:r>
            <w:r w:rsidRPr="003E1525">
              <w:rPr>
                <w:b/>
                <w:i/>
              </w:rPr>
              <w:t>przedstawiciela</w:t>
            </w:r>
            <w:r w:rsidRPr="003E1525">
              <w:t>,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 xml:space="preserve">Indywidualną rozmowę przeprowadza się w języku </w:t>
            </w:r>
            <w:r w:rsidRPr="003E1525">
              <w:rPr>
                <w:b/>
                <w:i/>
              </w:rPr>
              <w:t>ojczystym osoby ubiegającej się o ochronę międzynarodową lub</w:t>
            </w:r>
            <w:r w:rsidRPr="003E1525">
              <w:t xml:space="preserve"> w zrozumiałym </w:t>
            </w:r>
            <w:r w:rsidRPr="003E1525">
              <w:rPr>
                <w:b/>
                <w:i/>
              </w:rPr>
              <w:t>dla niej</w:t>
            </w:r>
            <w:r w:rsidRPr="003E1525">
              <w:t xml:space="preserve"> języku. Rozmowy z małoletnimi są przeprowadzane w sposób przyjazny dziecku przez pracowników odpowiednio przeszkolonych i wykwalifikowanych zgodnie z prawem krajowym, w obecności </w:t>
            </w:r>
            <w:r w:rsidRPr="003E1525">
              <w:rPr>
                <w:b/>
                <w:i/>
              </w:rPr>
              <w:t>opiekuna</w:t>
            </w:r>
            <w:r w:rsidRPr="003E1525">
              <w:t>,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Indywidualną rozmowę przeprowadza się w języku zrozumiałym dla osoby ubiegającej się o ochronę międzynarodową </w:t>
            </w:r>
            <w:r w:rsidRPr="003E1525">
              <w:rPr>
                <w:b/>
                <w:i/>
              </w:rPr>
              <w:t>lub co do którego można zasadnie przypuszczać, że jest dla niej zrozumiały,</w:t>
            </w:r>
            <w:r w:rsidRPr="003E1525">
              <w:t xml:space="preserve"> i w którym jest ona w stanie się porozumiewać. Rozmowy z małoletnimi bez opieki są przeprowadzane w sposób przyjazny dziecku przez pracowników odpowiednio przeszkolonych i wykwalifikowanych zgodnie z prawem krajowym, w obecności </w:t>
            </w:r>
            <w:r w:rsidRPr="003E1525">
              <w:rPr>
                <w:b/>
                <w:i/>
              </w:rPr>
              <w:t>przedstawiciela</w:t>
            </w:r>
            <w:r w:rsidRPr="003E1525">
              <w:t>,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 xml:space="preserve">Indywidualna rozmowa przeprowadzana jest w języku zrozumiałym dla osoby ubiegającej się o ochronę międzynarodową i w którym jest ona w stanie się porozumiewać. Rozmowy z małoletnimi bez opieki są przeprowadzane w sposób przyjazny dziecku przez pracowników odpowiednio przeszkolonych i wykwalifikowanych zgodnie z prawem krajowym, w obecności </w:t>
            </w:r>
            <w:r w:rsidRPr="003E1525">
              <w:rPr>
                <w:b/>
                <w:i/>
              </w:rPr>
              <w:t>opiekuna</w:t>
            </w:r>
            <w:r w:rsidRPr="003E1525">
              <w:t>,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1381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Indywidualną rozmowę przeprowadza się w języku zrozumiałym dla osoby ubiegającej się o ochronę międzynarodową </w:t>
            </w:r>
            <w:r w:rsidRPr="003E1525">
              <w:rPr>
                <w:b/>
                <w:i/>
              </w:rPr>
              <w:t>lub co do którego można zasadnie przypuszczać, że jest dla niej zrozumiały,</w:t>
            </w:r>
            <w:r w:rsidRPr="003E1525">
              <w:t xml:space="preserve"> i w którym jest ona w stanie się porozumiewać. Rozmowy z małoletnimi bez opieki są przeprowadzane w sposób przyjazny dziecku przez pracowników odpowiednio przeszkolonych i wykwalifikowanych zgodnie z prawem krajowym, w obecności </w:t>
            </w:r>
            <w:r w:rsidRPr="003E1525">
              <w:rPr>
                <w:b/>
                <w:i/>
              </w:rPr>
              <w:t>przedstawiciela</w:t>
            </w:r>
            <w:r w:rsidRPr="003E1525">
              <w:t>,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 xml:space="preserve">Indywidualna rozmowa przeprowadzana jest w języku zrozumiałym dla osoby ubiegającej się o ochronę międzynarodową i w którym jest ona w stanie się porozumiewać. Rozmowy z małoletnimi bez opieki są przeprowadzane w sposób przyjazny dziecku przez pracowników odpowiednio przeszkolonych i wykwalifikowanych zgodnie z prawem krajowym, w obecności </w:t>
            </w:r>
            <w:r w:rsidRPr="003E1525">
              <w:rPr>
                <w:b/>
                <w:i/>
              </w:rPr>
              <w:t>opiekuna</w:t>
            </w:r>
            <w:r w:rsidRPr="003E1525">
              <w:t>,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Indywidualną rozmowę przeprowadza się w języku zrozumiałym dla osoby ubiegającej się o ochronę międzynarodową </w:t>
            </w:r>
            <w:r w:rsidRPr="003E1525">
              <w:rPr>
                <w:b/>
                <w:i/>
              </w:rPr>
              <w:t>lub co do którego można zasadnie przypuszczać, że jest dla niej zrozumiały,</w:t>
            </w:r>
            <w:r w:rsidRPr="003E1525">
              <w:t xml:space="preserve"> i w którym jest ona w stanie się porozumiewać. Rozmowy z małoletnimi bez opieki są przeprowadzane w sposób przyjazny dziecku przez pracowników odpowiednio przeszkolonych i wykwalifikowanych zgodnie z prawem krajowym, w obecności przedstawiciela, a w stosownych przypadkach także doradcy prawnego małoletniego. W razie potrzeby państwa członkowskie </w:t>
            </w:r>
            <w:r w:rsidRPr="003E1525">
              <w:rPr>
                <w:b/>
                <w:i/>
              </w:rPr>
              <w:t>korzystają</w:t>
            </w:r>
            <w:r w:rsidRPr="003E1525">
              <w:t xml:space="preserve"> </w:t>
            </w:r>
            <w:r w:rsidRPr="003E1525">
              <w:rPr>
                <w:b/>
                <w:i/>
              </w:rPr>
              <w:t>z</w:t>
            </w:r>
            <w:r w:rsidRPr="003E1525">
              <w:t xml:space="preserve"> tłumacza ustnego, a w stosownych przypadkach </w:t>
            </w:r>
            <w:r w:rsidRPr="003E1525">
              <w:rPr>
                <w:b/>
                <w:i/>
              </w:rPr>
              <w:t>z</w:t>
            </w:r>
            <w:r w:rsidRPr="003E1525">
              <w:t>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 xml:space="preserve">Indywidualna rozmowa przeprowadzana jest w języku zrozumiałym dla osoby ubiegającej się o ochronę międzynarodową i w którym jest ona w stanie się porozumiewać. Rozmowy z małoletnimi bez opieki są przeprowadzane w sposób przyjazny dziecku przez pracowników odpowiednio przeszkolonych i wykwalifikowanych zgodnie z prawem krajowym, w obecności przedstawiciela, a w stosownych przypadkach także doradcy prawnego małoletniego. W razie potrzeby państwa członkowskie </w:t>
            </w:r>
            <w:r w:rsidRPr="003E1525">
              <w:rPr>
                <w:b/>
                <w:i/>
              </w:rPr>
              <w:t>mają dostęp do</w:t>
            </w:r>
            <w:r w:rsidRPr="003E1525">
              <w:t> tłumacza ustnego, a w stosownych przypadkach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Indywidualną rozmowę przeprowadza się w języku zrozumiałym dla osoby ubiegającej się o ochronę międzynarodową lub co do którego można zasadnie przypuszczać, że jest dla niej zrozumiały, i w którym jest ona w stanie się porozumiewać. Rozmowy z małoletnimi bez opieki są przeprowadzane w sposób przyjazny dziecku przez pracowników odpowiednio przeszkolonych i wykwalifikowanych zgodnie z prawem krajowym, w obecności przedstawiciela,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t>
            </w:r>
            <w:r w:rsidRPr="003E1525">
              <w:rPr>
                <w:b/>
                <w:i/>
              </w:rPr>
              <w:t>wnieść</w:t>
            </w:r>
            <w:r w:rsidRPr="003E1525">
              <w:t xml:space="preserve">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 xml:space="preserve">Indywidualną rozmowę przeprowadza się w języku zrozumiałym dla osoby ubiegającej się o ochronę międzynarodową lub co do którego można zasadnie przypuszczać, że jest dla niej zrozumiały, i w którym jest ona w stanie się porozumiewać. Rozmowy z małoletnimi bez opieki są przeprowadzane w sposób przyjazny dziecku przez pracowników odpowiednio przeszkolonych i wykwalifikowanych zgodnie z prawem krajowym, w obecności przedstawiciela,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w:t>
            </w:r>
            <w:r w:rsidRPr="003E1525">
              <w:rPr>
                <w:b/>
                <w:i/>
              </w:rPr>
              <w:t>nie</w:t>
            </w:r>
            <w:r w:rsidRPr="003E1525">
              <w:t xml:space="preserve"> może </w:t>
            </w:r>
            <w:r w:rsidRPr="003E1525">
              <w:rPr>
                <w:b/>
                <w:bCs/>
                <w:i/>
                <w:iCs/>
              </w:rPr>
              <w:t>wnosić</w:t>
            </w:r>
            <w:r w:rsidRPr="003E1525">
              <w:t xml:space="preserve"> o powierzenie przeprowadzenia rozmowy </w:t>
            </w:r>
            <w:r w:rsidR="007B56FE" w:rsidRPr="003E1525">
              <w:t>oraz</w:t>
            </w:r>
            <w:r w:rsidR="007B56FE" w:rsidRPr="003E1525">
              <w:rPr>
                <w:b/>
                <w:i/>
              </w:rPr>
              <w:t xml:space="preserve"> </w:t>
            </w:r>
            <w:r w:rsidRPr="003E1525">
              <w:t>udzielenia jej wsparcia osobie tej samej płci.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Indywidualną rozmowę przeprowadza się w języku zrozumiałym dla osoby ubiegającej się o ochronę międzynarodową </w:t>
            </w:r>
            <w:r w:rsidRPr="003E1525">
              <w:rPr>
                <w:b/>
                <w:i/>
              </w:rPr>
              <w:t>lub co do którego można zasadnie przypuszczać, że jest dla niej zrozumiały,</w:t>
            </w:r>
            <w:r w:rsidRPr="003E1525">
              <w:t xml:space="preserve"> i w którym jest ona w stanie się porozumiewać. Rozmowy z małoletnimi </w:t>
            </w:r>
            <w:r w:rsidRPr="003E1525">
              <w:rPr>
                <w:b/>
                <w:i/>
              </w:rPr>
              <w:t>bez opieki</w:t>
            </w:r>
            <w:r w:rsidRPr="003E1525">
              <w:t xml:space="preserve"> są przeprowadzane w sposób przyjazny dziecku przez pracowników odpowiednio przeszkolonych i wykwalifikowanych zgodnie z prawem krajowym, w obecności przedstawiciela, a w stosownych przypadkach także doradcy prawnego małoletniego. W razie potrzeby państwa członkowskie korzystają z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c>
          <w:tcPr>
            <w:tcW w:w="4876" w:type="dxa"/>
          </w:tcPr>
          <w:p w:rsidR="00A305C5" w:rsidRPr="003E1525" w:rsidRDefault="00A305C5" w:rsidP="00C23FE6">
            <w:pPr>
              <w:pStyle w:val="Normal6a"/>
            </w:pPr>
            <w:r w:rsidRPr="003E1525">
              <w:t>4.</w:t>
            </w:r>
            <w:r w:rsidRPr="003E1525">
              <w:tab/>
              <w:t xml:space="preserve">Indywidualna rozmowa przeprowadzana jest w języku zrozumiałym dla osoby ubiegającej się o ochronę międzynarodową i w którym jest ona w stanie się porozumiewać. Rozmowy z małoletnimi są przeprowadzane w sposób przyjazny dziecku przez pracowników odpowiednio przeszkolonych i wykwalifikowanych zgodnie z prawem krajowym, w obecności przedstawiciela, a w stosownych przypadkach także doradcy prawnego </w:t>
            </w:r>
            <w:r w:rsidRPr="003E1525">
              <w:rPr>
                <w:b/>
                <w:i/>
              </w:rPr>
              <w:t>lub innego doradcy</w:t>
            </w:r>
            <w:r w:rsidRPr="003E1525">
              <w:t xml:space="preserve"> małoletniego. W razie potrzeby państwa członkowskie korzystają z </w:t>
            </w:r>
            <w:r w:rsidRPr="003E1525">
              <w:rPr>
                <w:b/>
                <w:i/>
              </w:rPr>
              <w:t>wykwalifikowanego</w:t>
            </w:r>
            <w:r w:rsidRPr="003E1525">
              <w:t xml:space="preserve"> tłumacza ustnego, a w stosownych przypadkach z mediatora kulturowego, który jest w stanie zapewnić właściwą komunikację między osobą ubiegającą się o ochronę międzynarodową a osobą przeprowadzającą indywidualną rozmowę. Osoba ubiegająca się o ochronę międzynarodową może wnieść o powierzenie przeprowadzenia rozmowy oraz udzielenia jej wsparcia osobie tej samej płci.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4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4a.</w:t>
            </w:r>
            <w:r w:rsidRPr="003E1525">
              <w:tab/>
            </w:r>
            <w:r w:rsidRPr="003E1525">
              <w:rPr>
                <w:b/>
                <w:i/>
              </w:rPr>
              <w:t>Oprócz obecności doradcy prawnego lub innego doradcy oraz, w stosownych przypadkach, przedstawiciela podczas rozmowy osobie ubiegającej się o ochronę międzynarodową przysługuje prawo do wyznaczenia jednej zaufanej osoby, aby towarzyszyła jej w czasie rozmowy.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 Laura Huhtasaari, Peter Kofod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Indywidualną rozmowę przeprowadza się w warunkach zapewniających odpowiedni poziom poufności. Rozmowę przeprowadza osoba, która zgodnie z prawem krajowym ma odpowiednie kwalifikacje. Osobom ubiegającym się o ochronę międzynarodową, w przypadku których stwierdzono potrzebę szczególnych gwarancji proceduralnych zgodnie z rozporządzeniem (UE) XXX/XXX [rozporządzenie w sprawie procedury azylowej], zapewnia się odpowiednie wsparcie w celu stworzenia warunków niezbędnych do skutecznego przedstawienia wszystkich danych pozwalających na </w:t>
            </w:r>
            <w:r w:rsidRPr="003E1525">
              <w:rPr>
                <w:b/>
                <w:i/>
              </w:rPr>
              <w:t>ustalenie odpowiedzialnego państwa członkowskiego</w:t>
            </w:r>
            <w:r w:rsidRPr="003E1525">
              <w:t>.</w:t>
            </w:r>
          </w:p>
        </w:tc>
        <w:tc>
          <w:tcPr>
            <w:tcW w:w="4876" w:type="dxa"/>
          </w:tcPr>
          <w:p w:rsidR="00A305C5" w:rsidRPr="003E1525" w:rsidRDefault="00A305C5" w:rsidP="00C23FE6">
            <w:pPr>
              <w:pStyle w:val="Normal6a"/>
            </w:pPr>
            <w:r w:rsidRPr="003E1525">
              <w:t>5.</w:t>
            </w:r>
            <w:r w:rsidRPr="003E1525">
              <w:tab/>
              <w:t xml:space="preserve">Indywidualną rozmowę przeprowadza się w warunkach zapewniających odpowiedni poziom poufności. Rozmowę przeprowadza osoba, która zgodnie z prawem krajowym ma odpowiednie kwalifikacje. Osobom ubiegającym się o ochronę międzynarodową, w przypadku których stwierdzono potrzebę szczególnych gwarancji proceduralnych zgodnie z rozporządzeniem (UE) XXX/XXX [rozporządzenie w sprawie procedury azylowej], zapewnia się odpowiednie wsparcie w celu stworzenia warunków niezbędnych do skutecznego przedstawienia wszystkich danych pozwalających na </w:t>
            </w:r>
            <w:r w:rsidRPr="003E1525">
              <w:rPr>
                <w:b/>
                <w:i/>
              </w:rPr>
              <w:t>szybkie rozpatrzenie wniosków o udzielenie ochrony międzynarodowej w państwach członkowskich lub ośrodkach recepcyjnych w partnerskich państwach trzecich</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Indywidualną rozmowę przeprowadza się w warunkach zapewniających odpowiedni poziom poufności. Rozmowę przeprowadza osoba, która zgodnie z prawem krajowym ma odpowiednie kwalifikacje. Osobom ubiegającym się o ochronę międzynarodową, w przypadku których stwierdzono potrzebę szczególnych gwarancji proceduralnych zgodnie z rozporządzeniem (UE) XXX/XXX [rozporządzenie w sprawie procedury azylowej], zapewnia się odpowiednie wsparcie w celu stworzenia warunków niezbędnych do skutecznego przedstawienia wszystkich danych pozwalających na ustalenie odpowiedzialnego państwa członkowskiego.</w:t>
            </w:r>
          </w:p>
        </w:tc>
        <w:tc>
          <w:tcPr>
            <w:tcW w:w="4876" w:type="dxa"/>
          </w:tcPr>
          <w:p w:rsidR="00A305C5" w:rsidRPr="003E1525" w:rsidRDefault="00A305C5" w:rsidP="00C23FE6">
            <w:pPr>
              <w:pStyle w:val="Normal6a"/>
            </w:pPr>
            <w:r w:rsidRPr="003E1525">
              <w:t>5.</w:t>
            </w:r>
            <w:r w:rsidRPr="003E1525">
              <w:tab/>
              <w:t>Indywidualną rozmowę przeprowadza się w warunkach zapewniających odpowiedni poziom poufności. Rozmowę przeprowadza osoba, która zgodnie z prawem krajowym ma odpowiednie kwalifikacje. Osobom ubiegającym się o ochronę międzynarodową, w przypadku których stwierdzono potrzebę szczególnych gwarancji proceduralnych zgodnie z rozporządzeniem (UE) XXX/XXX [rozporządzenie w sprawie procedury azylowej], zapewnia się odpowiednie wsparcie</w:t>
            </w:r>
            <w:r w:rsidRPr="003E1525">
              <w:rPr>
                <w:b/>
                <w:i/>
              </w:rPr>
              <w:t>, w tym wystarczający czas,</w:t>
            </w:r>
            <w:r w:rsidRPr="003E1525">
              <w:t xml:space="preserve"> w celu stworzenia warunków niezbędnych do skutecznego przedstawienia wszystkich danych pozwalających na ustalenie odpowiedzialnego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Indywidualną rozmowę przeprowadza się w warunkach zapewniających odpowiedni poziom poufności. Rozmowę przeprowadza osoba, która zgodnie z prawem krajowym ma odpowiednie kwalifikacje. Osobom ubiegającym się o ochronę międzynarodową, w przypadku których stwierdzono potrzebę szczególnych gwarancji proceduralnych zgodnie z rozporządzeniem (UE) XXX/XXX [rozporządzenie w sprawie procedury azylowej], zapewnia się odpowiednie wsparcie w celu stworzenia warunków niezbędnych do skutecznego przedstawienia wszystkich danych pozwalających na ustalenie odpowiedzialnego państwa członkowskiego.</w:t>
            </w:r>
          </w:p>
        </w:tc>
        <w:tc>
          <w:tcPr>
            <w:tcW w:w="4876" w:type="dxa"/>
          </w:tcPr>
          <w:p w:rsidR="00A305C5" w:rsidRPr="003E1525" w:rsidRDefault="00A305C5" w:rsidP="00C23FE6">
            <w:pPr>
              <w:pStyle w:val="Normal6a"/>
            </w:pPr>
            <w:r w:rsidRPr="003E1525">
              <w:rPr>
                <w:i/>
                <w:iCs/>
              </w:rPr>
              <w:t>(Nie dotyczy polskiej wersji językowej)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1389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5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5a.</w:t>
            </w:r>
            <w:r w:rsidRPr="003E1525">
              <w:tab/>
            </w:r>
            <w:r w:rsidRPr="003E1525">
              <w:rPr>
                <w:b/>
                <w:i/>
              </w:rPr>
              <w:t>Osoba prowadząca indywidualną rozmowę przeszła odpowiednie szkolenie, aby uwzględnić osobistą i ogólną sytuację osoby ubiegającej się o ochronę międzynarodową, w tym jej pochodzenie kulturowe, wiek, płeć społeczno-kulturową, orientację seksualną, tożsamość płciową i podatność na zagrożenia. Personel prowadzący rozmowy z osobami ubiegającymi się o ochronę międzynarodową posiada także ogólną wiedzę o problemach, które mogłyby negatywnie wpłynąć na zdolność tych osób do udziału w rozmowach, na przykład o oznakach, że dana osoba mogła być w przeszłości poddawana torturom lub być ofiarą przemocy ze względu na płeć.</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5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5a.</w:t>
            </w:r>
            <w:r w:rsidRPr="003E1525">
              <w:tab/>
            </w:r>
            <w:r w:rsidRPr="003E1525">
              <w:rPr>
                <w:b/>
                <w:i/>
              </w:rPr>
              <w:t>Państwa członkowskie zapewniają odpowiednie standardowe procedury operacyjne, tak aby zagwarantować podjęcie odpowiednich środków ochrony w odniesieniu do osób ubiegających się o ochronę międzynarodową, którym grozi wykorzystanie do celów handlu ludźmi lub innych form przestępczości zorganizowanej.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pisemne podsumowanie zawierające co najmniej najważniejsze informacje udzielone przez osobę ubiegającą się o ochronę międzynarodową podczas rozmowy. Podsumowanie może zostać sporządzone w formie protokołu albo przy użyciu standardowego formularza. Państwo członkowskie zapewnia, aby osoba ubiegająca się o ochronę międzynarodową </w:t>
            </w:r>
            <w:r w:rsidRPr="003E1525">
              <w:rPr>
                <w:b/>
                <w:i/>
              </w:rPr>
              <w:t>lub</w:t>
            </w:r>
            <w:r w:rsidRPr="003E1525">
              <w:t xml:space="preserve"> doradca prawny </w:t>
            </w:r>
            <w:r w:rsidRPr="003E1525">
              <w:rPr>
                <w:b/>
                <w:i/>
              </w:rPr>
              <w:t>lub</w:t>
            </w:r>
            <w:r w:rsidRPr="003E1525">
              <w:t xml:space="preserve"> inny reprezentujący ją doradca miał </w:t>
            </w:r>
            <w:r w:rsidRPr="003E1525">
              <w:rPr>
                <w:b/>
                <w:i/>
              </w:rPr>
              <w:t>w odpowiednim czasie</w:t>
            </w:r>
            <w:r w:rsidRPr="003E1525">
              <w:t xml:space="preserve"> dostęp do tego podsumowania.</w:t>
            </w:r>
          </w:p>
        </w:tc>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pisemne podsumowanie zawierające co najmniej najważniejsze informacje udzielone przez osobę ubiegającą się o ochronę międzynarodową podczas rozmowy. </w:t>
            </w:r>
            <w:r w:rsidRPr="003E1525">
              <w:rPr>
                <w:b/>
                <w:i/>
              </w:rPr>
              <w:t xml:space="preserve">Podczas indywidualnej rozmowy osoba ubiegająca się o ochronę międzynarodową, a także w odpowiednich przypadkach przedstawiciel i doradca prawny lub inny doradca potwierdzają informacje w pisemnym podsumowaniu. </w:t>
            </w:r>
            <w:r w:rsidRPr="003E1525">
              <w:t xml:space="preserve">Podsumowanie może zostać sporządzone w formie protokołu albo przy użyciu standardowego formularza. Państwo członkowskie </w:t>
            </w:r>
            <w:r w:rsidRPr="003E1525">
              <w:rPr>
                <w:b/>
                <w:i/>
              </w:rPr>
              <w:t>dokonuje nagrania rozmowy. Państwo członkowskie</w:t>
            </w:r>
            <w:r w:rsidRPr="003E1525">
              <w:t xml:space="preserve"> zapewnia, aby osoba ubiegająca się o ochronę międzynarodową </w:t>
            </w:r>
            <w:r w:rsidRPr="003E1525">
              <w:rPr>
                <w:b/>
                <w:i/>
              </w:rPr>
              <w:t>oraz</w:t>
            </w:r>
            <w:r w:rsidRPr="003E1525">
              <w:t xml:space="preserve"> doradca prawny </w:t>
            </w:r>
            <w:r w:rsidRPr="003E1525">
              <w:rPr>
                <w:b/>
                <w:i/>
              </w:rPr>
              <w:t>i</w:t>
            </w:r>
            <w:r w:rsidRPr="003E1525">
              <w:t xml:space="preserve"> inny reprezentujący ją doradca miał dostęp do tego podsumowania </w:t>
            </w:r>
            <w:r w:rsidRPr="003E1525">
              <w:rPr>
                <w:b/>
                <w:i/>
              </w:rPr>
              <w:t>i nagrania jak najszybciej po przeprowadzeniu rozmowy, a w każdym razie przed podjęciem decyzji o przekazaniu</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1392</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pisemne podsumowanie zawierające co najmniej najważniejsze informacje udzielone przez osobę ubiegającą się o ochronę międzynarodową podczas rozmowy. Podsumowanie </w:t>
            </w:r>
            <w:r w:rsidRPr="003E1525">
              <w:rPr>
                <w:b/>
                <w:i/>
              </w:rPr>
              <w:t>może zostać sporządzone w formie</w:t>
            </w:r>
            <w:r w:rsidRPr="003E1525">
              <w:t xml:space="preserve"> protokołu </w:t>
            </w:r>
            <w:r w:rsidRPr="003E1525">
              <w:rPr>
                <w:b/>
                <w:i/>
              </w:rPr>
              <w:t>albo przy użyciu standardowego formularza</w:t>
            </w:r>
            <w:r w:rsidRPr="003E1525">
              <w:t xml:space="preserve">. Państwo członkowskie zapewnia, aby osoba ubiegająca się o ochronę międzynarodową lub doradca prawny </w:t>
            </w:r>
            <w:r w:rsidRPr="003E1525">
              <w:rPr>
                <w:b/>
                <w:i/>
              </w:rPr>
              <w:t>lub inny reprezentujący ją doradca</w:t>
            </w:r>
            <w:r w:rsidRPr="003E1525">
              <w:t xml:space="preserve"> miał </w:t>
            </w:r>
            <w:r w:rsidRPr="003E1525">
              <w:rPr>
                <w:b/>
                <w:i/>
              </w:rPr>
              <w:t>w odpowiednim czasie</w:t>
            </w:r>
            <w:r w:rsidRPr="003E1525">
              <w:t xml:space="preserve"> dostęp do tego podsumowania.</w:t>
            </w:r>
          </w:p>
        </w:tc>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pisemne podsumowanie zawierające co najmniej najważniejsze informacje udzielone przez osobę ubiegającą się o ochronę międzynarodową podczas rozmowy. </w:t>
            </w:r>
            <w:r w:rsidRPr="003E1525">
              <w:rPr>
                <w:b/>
                <w:i/>
              </w:rPr>
              <w:t xml:space="preserve">Główne elementy, które mają zostać zawarte w podsumowaniu, zostają sprawdzone przed końcem rozmowy przez osobę ubiegającą się o ochronę międzynarodową i w stosownych przypadkach przez opiekuna lub doradcę prawnego. </w:t>
            </w:r>
            <w:r w:rsidRPr="003E1525">
              <w:t xml:space="preserve">Podsumowanie </w:t>
            </w:r>
            <w:r w:rsidRPr="003E1525">
              <w:rPr>
                <w:b/>
                <w:i/>
              </w:rPr>
              <w:t>ma formę</w:t>
            </w:r>
            <w:r w:rsidRPr="003E1525">
              <w:t xml:space="preserve"> protokołu</w:t>
            </w:r>
            <w:r w:rsidRPr="003E1525">
              <w:rPr>
                <w:b/>
                <w:i/>
              </w:rPr>
              <w:t>. Państwo członkowskie dokonuje nagrania rozmowy</w:t>
            </w:r>
            <w:r w:rsidRPr="003E1525">
              <w:t xml:space="preserve">. Państwo członkowskie zapewnia, aby osoba ubiegająca się o ochronę międzynarodową lub </w:t>
            </w:r>
            <w:r w:rsidRPr="003E1525">
              <w:rPr>
                <w:b/>
                <w:i/>
              </w:rPr>
              <w:t>opiekun oraz</w:t>
            </w:r>
            <w:r w:rsidRPr="003E1525">
              <w:t xml:space="preserve"> doradca prawny</w:t>
            </w:r>
            <w:r w:rsidRPr="003E1525">
              <w:rPr>
                <w:b/>
                <w:i/>
              </w:rPr>
              <w:t>, który reprezentuje osobę ubiegającą się o ochronę międzynarodową,</w:t>
            </w:r>
            <w:r w:rsidRPr="003E1525">
              <w:t xml:space="preserve"> miał dostęp do tego podsumowania </w:t>
            </w:r>
            <w:r w:rsidRPr="003E1525">
              <w:rPr>
                <w:b/>
                <w:i/>
              </w:rPr>
              <w:t>jak najszybciej po przeprowadzeniu rozmowy, a w każdym razie przed podjęciem decyzji o przekazaniu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pisemne podsumowanie zawierające co najmniej najważniejsze informacje udzielone przez osobę ubiegającą się o ochronę międzynarodową podczas rozmowy. Podsumowanie może zostać sporządzone w formie protokołu albo przy użyciu standardowego formularza. Państwo członkowskie zapewnia, aby osoba ubiegająca się o ochronę międzynarodową lub doradca prawny lub inny reprezentujący ją doradca miał </w:t>
            </w:r>
            <w:r w:rsidRPr="003E1525">
              <w:rPr>
                <w:b/>
                <w:i/>
              </w:rPr>
              <w:t>w odpowiednim czasie</w:t>
            </w:r>
            <w:r w:rsidRPr="003E1525">
              <w:t xml:space="preserve"> dostęp do tego podsumowania.</w:t>
            </w:r>
          </w:p>
        </w:tc>
        <w:tc>
          <w:tcPr>
            <w:tcW w:w="4876" w:type="dxa"/>
          </w:tcPr>
          <w:p w:rsidR="00A305C5" w:rsidRPr="003E1525" w:rsidRDefault="00A305C5" w:rsidP="00C23FE6">
            <w:pPr>
              <w:pStyle w:val="Normal6a"/>
            </w:pPr>
            <w:r w:rsidRPr="003E1525">
              <w:t>6.</w:t>
            </w:r>
            <w:r w:rsidRPr="003E1525">
              <w:tab/>
              <w:t xml:space="preserve">Państwo członkowskie przeprowadzające indywidualną rozmowę </w:t>
            </w:r>
            <w:r w:rsidRPr="003E1525">
              <w:rPr>
                <w:b/>
                <w:i/>
              </w:rPr>
              <w:t>dokonuje jej nagrania i</w:t>
            </w:r>
            <w:r w:rsidRPr="003E1525">
              <w:t xml:space="preserve"> sporządza jej pisemne podsumowanie zawierające co najmniej najważniejsze informacje udzielone przez osobę ubiegającą się o ochronę międzynarodową podczas rozmowy. Podsumowanie może zostać sporządzone w formie protokołu albo przy użyciu standardowego formularza. Państwo członkowskie zapewnia, aby osoba ubiegająca się o ochronę międzynarodową lub doradca prawny lub inny reprezentujący ją doradca miał dostęp do tego podsumowania </w:t>
            </w:r>
            <w:r w:rsidRPr="003E1525">
              <w:rPr>
                <w:b/>
                <w:i/>
              </w:rPr>
              <w:t>w odpowiednim czasie, a w każdym razie przed podjęciem jakiejkolwiek decyzji w sprawie odpowiedzialnego państwa członkowskiego lub złożeniem wniosku o przejęcie na podstawie art. 29</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12 – ustęp 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w:t>
            </w:r>
            <w:r w:rsidRPr="003E1525">
              <w:rPr>
                <w:b/>
                <w:i/>
              </w:rPr>
              <w:t>pisemne podsumowanie zawierające co najmniej najważniejsze informacje udzielone przez osobę ubiegającą się o ochronę międzynarodową podczas rozmowy. Podsumowanie może zostać sporządzone w formie protokołu albo przy użyciu standardowego formularza</w:t>
            </w:r>
            <w:r w:rsidRPr="003E1525">
              <w:t xml:space="preserve">. Państwo członkowskie zapewnia, aby osoba ubiegająca się o ochronę międzynarodową lub doradca prawny lub inny reprezentujący ją doradca miał </w:t>
            </w:r>
            <w:r w:rsidRPr="003E1525">
              <w:rPr>
                <w:b/>
                <w:i/>
              </w:rPr>
              <w:t>w odpowiednim czasie</w:t>
            </w:r>
            <w:r w:rsidRPr="003E1525">
              <w:t xml:space="preserve"> dostęp do tego </w:t>
            </w:r>
            <w:r w:rsidRPr="003E1525">
              <w:rPr>
                <w:b/>
                <w:i/>
              </w:rPr>
              <w:t>podsumowania</w:t>
            </w:r>
            <w:r w:rsidRPr="003E1525">
              <w:t>.</w:t>
            </w:r>
          </w:p>
        </w:tc>
        <w:tc>
          <w:tcPr>
            <w:tcW w:w="4876" w:type="dxa"/>
          </w:tcPr>
          <w:p w:rsidR="00A305C5" w:rsidRPr="003E1525" w:rsidRDefault="00A305C5" w:rsidP="00C23FE6">
            <w:pPr>
              <w:pStyle w:val="Normal6a"/>
            </w:pPr>
            <w:r w:rsidRPr="003E1525">
              <w:t>6.</w:t>
            </w:r>
            <w:r w:rsidRPr="003E1525">
              <w:tab/>
              <w:t xml:space="preserve">Państwo członkowskie przeprowadzające indywidualną rozmowę sporządza jej </w:t>
            </w:r>
            <w:r w:rsidRPr="003E1525">
              <w:rPr>
                <w:b/>
                <w:i/>
              </w:rPr>
              <w:t>pisemny protokół.</w:t>
            </w:r>
            <w:r w:rsidRPr="003E1525">
              <w:t xml:space="preserve"> </w:t>
            </w:r>
            <w:r w:rsidRPr="003E1525">
              <w:rPr>
                <w:b/>
                <w:i/>
              </w:rPr>
              <w:t>Główne elementy, które mają zostać zawarte w protokole, zostają sprawdzone przed końcem rozmowy przez osobę ubiegającą się o ochronę międzynarodową i w stosownych przypadkach przez opiekuna i przedstawiciela prawnego</w:t>
            </w:r>
            <w:r w:rsidRPr="003E1525">
              <w:t xml:space="preserve">. Państwo członkowskie zapewnia, aby osoba ubiegająca się o ochronę międzynarodową lub doradca prawny lub inny reprezentujący ją doradca, miał dostęp do tego </w:t>
            </w:r>
            <w:r w:rsidRPr="003E1525">
              <w:rPr>
                <w:b/>
                <w:i/>
              </w:rPr>
              <w:t>protokołu jak najszybciej po przeprowadzeniu rozmowy, a w każdym razie przed podjęciem decyzji o przekazaniu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Gwarancje dla małoletnich</w:t>
            </w:r>
          </w:p>
        </w:tc>
        <w:tc>
          <w:tcPr>
            <w:tcW w:w="4876" w:type="dxa"/>
          </w:tcPr>
          <w:p w:rsidR="00A305C5" w:rsidRPr="003E1525" w:rsidRDefault="00A305C5" w:rsidP="00C23FE6">
            <w:pPr>
              <w:pStyle w:val="Normal6a"/>
            </w:pPr>
            <w:r w:rsidRPr="003E1525">
              <w:t xml:space="preserve">Gwarancje dla małoletnich </w:t>
            </w:r>
            <w:r w:rsidRPr="003E1525">
              <w:rPr>
                <w:b/>
                <w:i/>
              </w:rPr>
              <w:t>i dzieci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W toku wszelkich postępowań przewidzianych w niniejszym rozporządzeniu </w:t>
            </w:r>
            <w:r w:rsidRPr="003E1525">
              <w:rPr>
                <w:b/>
                <w:i/>
              </w:rPr>
              <w:t>priorytetem</w:t>
            </w:r>
            <w:r w:rsidRPr="003E1525">
              <w:t xml:space="preserve"> państw członkowskich jest zabezpieczenie najlepszego interesu dziecka.</w:t>
            </w:r>
          </w:p>
        </w:tc>
        <w:tc>
          <w:tcPr>
            <w:tcW w:w="4876" w:type="dxa"/>
          </w:tcPr>
          <w:p w:rsidR="00A305C5" w:rsidRPr="003E1525" w:rsidRDefault="00A305C5" w:rsidP="00C23FE6">
            <w:pPr>
              <w:pStyle w:val="Normal6a"/>
            </w:pPr>
            <w:r w:rsidRPr="003E1525">
              <w:t>1.</w:t>
            </w:r>
            <w:r w:rsidRPr="003E1525">
              <w:tab/>
              <w:t xml:space="preserve">W toku wszelkich postępowań przewidzianych w niniejszym rozporządzeniu </w:t>
            </w:r>
            <w:r w:rsidRPr="003E1525">
              <w:rPr>
                <w:b/>
                <w:i/>
              </w:rPr>
              <w:t>istotną kwestią dla</w:t>
            </w:r>
            <w:r w:rsidRPr="003E1525">
              <w:t xml:space="preserve"> państw członkowskich jest zabezpieczenie najlepszego interesu dziecka </w:t>
            </w:r>
            <w:r w:rsidRPr="003E1525">
              <w:rPr>
                <w:b/>
                <w:i/>
              </w:rPr>
              <w:t>i małoletniego, pod warunkiem że małoletni nie brał udziału w aktach przemocy wobec osób lub mienia w żadnym państwie członkowskim</w:t>
            </w:r>
            <w:r w:rsidRPr="003E1525">
              <w:t xml:space="preserve">. </w:t>
            </w:r>
            <w:r w:rsidRPr="003E1525">
              <w:rPr>
                <w:b/>
                <w:i/>
              </w:rPr>
              <w:t>W przypadku popełnienia takich aktów przemocy wszelkie szczególne traktowanie ze względu na wiek może zostać cofnięte według uznania odpowiedzialnego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Sophia in 't Veld, Hilde Vautmans, Jan-Christoph Oetjen, Michal Šimečka, Moritz Körner,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W toku wszelkich postępowań przewidzianych w niniejszym rozporządzeniu priorytetem państw członkowskich jest zabezpieczenie najlepszego interesu dziecka.</w:t>
            </w:r>
          </w:p>
        </w:tc>
        <w:tc>
          <w:tcPr>
            <w:tcW w:w="4876" w:type="dxa"/>
          </w:tcPr>
          <w:p w:rsidR="00A305C5" w:rsidRPr="003E1525" w:rsidRDefault="00C23FE6" w:rsidP="00C23FE6">
            <w:pPr>
              <w:pStyle w:val="Normal6a"/>
            </w:pPr>
            <w:r w:rsidRPr="003E1525">
              <w:rPr>
                <w:i/>
                <w:iCs/>
              </w:rPr>
              <w:t>(</w:t>
            </w:r>
            <w:r w:rsidR="00A305C5" w:rsidRPr="003E1525">
              <w:rPr>
                <w:i/>
                <w:iCs/>
              </w:rPr>
              <w:t>Nie dotyczy polskiej wersji językowej)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W toku wszelkich postępowań przewidzianych w niniejszym rozporządzeniu priorytetem państw członkowskich jest zabezpieczenie najlepszego interesu dziecka.</w:t>
            </w:r>
          </w:p>
        </w:tc>
        <w:tc>
          <w:tcPr>
            <w:tcW w:w="4876" w:type="dxa"/>
          </w:tcPr>
          <w:p w:rsidR="00A305C5" w:rsidRPr="003E1525" w:rsidRDefault="00A305C5" w:rsidP="00C23FE6">
            <w:pPr>
              <w:pStyle w:val="Normal6a"/>
            </w:pPr>
            <w:r w:rsidRPr="003E1525">
              <w:rPr>
                <w:i/>
                <w:iCs/>
              </w:rPr>
              <w:t>(Nie dotyczy polskiej wersji językowej)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1399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W toku wszelkich postępowań przewidzianych w niniejszym rozporządzeniu </w:t>
            </w:r>
            <w:r w:rsidRPr="003E1525">
              <w:rPr>
                <w:b/>
                <w:i/>
              </w:rPr>
              <w:t>priorytetem państw członkowskich jest</w:t>
            </w:r>
            <w:r w:rsidRPr="003E1525">
              <w:t xml:space="preserve"> zabezpieczenie najlepszego interesu dziecka.</w:t>
            </w:r>
          </w:p>
        </w:tc>
        <w:tc>
          <w:tcPr>
            <w:tcW w:w="4876" w:type="dxa"/>
          </w:tcPr>
          <w:p w:rsidR="00A305C5" w:rsidRPr="003E1525" w:rsidRDefault="00A305C5" w:rsidP="00C23FE6">
            <w:pPr>
              <w:pStyle w:val="Normal6a"/>
            </w:pPr>
            <w:r w:rsidRPr="003E1525">
              <w:t>1.</w:t>
            </w:r>
            <w:r w:rsidRPr="003E1525">
              <w:tab/>
              <w:t xml:space="preserve">W toku wszelkich postępowań przewidzianych w niniejszym rozporządzeniu </w:t>
            </w:r>
            <w:r w:rsidRPr="003E1525">
              <w:rPr>
                <w:b/>
                <w:i/>
              </w:rPr>
              <w:t>państwa członkowskie biorą pod uwagę</w:t>
            </w:r>
            <w:r w:rsidRPr="003E1525">
              <w:t xml:space="preserve"> zabezpieczenie najlepszego interesu dziecka.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1a.</w:t>
            </w:r>
            <w:r w:rsidRPr="003E1525">
              <w:tab/>
            </w:r>
            <w:r w:rsidRPr="003E1525">
              <w:rPr>
                <w:b/>
                <w:i/>
              </w:rPr>
              <w:t>Osoby, które chcą korzystać ze statusu osoby małoletniej lub małoletniej bez opieki, poddają się badaniu kości mającemu na celu odrzucenie przypadków w sposób oczywisty niemających podstaw.</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Ewentualna odmowa poddania się takiemu badaniu skutkuje nieuznaniem takiego statusu.</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Przepisy te nie mają zastosowania w przypadku, gdy wiek osoby można potwierdzić na postawie urzędowych niebudzących wątpliwości dokumentów, takich jak autentyczny dokument tożsamości.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1a.</w:t>
            </w:r>
            <w:r w:rsidRPr="003E1525">
              <w:tab/>
            </w:r>
            <w:r w:rsidRPr="003E1525">
              <w:rPr>
                <w:b/>
                <w:i/>
              </w:rPr>
              <w:t>Jeżeli dziecko lub małoletni bez opieki nie posiada legalnych dokumentów tożsamości potwierdzających jego wiek, odpowiedzialne państwo członkowskie może ustalić wiek tej osoby za pomocą zatwierdzonych procedur medycznych.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1 b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1b.</w:t>
            </w:r>
            <w:r w:rsidRPr="003E1525">
              <w:tab/>
            </w:r>
            <w:r w:rsidRPr="003E1525">
              <w:rPr>
                <w:b/>
                <w:i/>
              </w:rPr>
              <w:t>Zachęca się państwa członkowskie, aby zapewniły szybkie i odpowiednie umieszczenie dzieci w bezpiecznym miejscu w okresie oczekiwania na połączenie rodziny i powrót do kraju pochodzenia lub umieszczenie w regionie położonym w pobliżu ich miejsca zamieszkania.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Państwa członkowskie zapewniają, aby w toku </w:t>
            </w:r>
            <w:r w:rsidRPr="003E1525">
              <w:rPr>
                <w:b/>
                <w:i/>
              </w:rPr>
              <w:t>wszelkich</w:t>
            </w:r>
            <w:r w:rsidRPr="003E1525">
              <w:t xml:space="preserve"> postępowań przewidzianych w niniejszym rozporządzeniu </w:t>
            </w:r>
            <w:r w:rsidRPr="003E1525">
              <w:rPr>
                <w:b/>
                <w:i/>
              </w:rPr>
              <w:t>małoletniego</w:t>
            </w:r>
            <w:r w:rsidRPr="003E1525">
              <w:t xml:space="preserve"> bez opieki reprezentował lub wspomagał przedstawiciel. Przedstawiciel posiada kwalifikacje, przeszkolenie </w:t>
            </w:r>
            <w:r w:rsidRPr="003E1525">
              <w:rPr>
                <w:b/>
                <w:i/>
              </w:rPr>
              <w:t>i </w:t>
            </w:r>
            <w:r w:rsidRPr="003E1525">
              <w:t xml:space="preserve">wiedzę fachową pozwalające na uwzględnienie najlepszego interesu małoletniego w toku postępowań przewidzianych w niniejszym rozporządzeniu. Przedstawiciel taki ma dostęp do treści </w:t>
            </w:r>
            <w:r w:rsidRPr="003E1525">
              <w:rPr>
                <w:b/>
                <w:i/>
              </w:rPr>
              <w:t>stosownych</w:t>
            </w:r>
            <w:r w:rsidRPr="003E1525">
              <w:t xml:space="preserve"> dokumentów w aktach osoby ubiegającej się o ochronę międzynarodową, w tym do specjalnych materiałów informacyjnych dla </w:t>
            </w:r>
            <w:r w:rsidRPr="003E1525">
              <w:rPr>
                <w:b/>
                <w:i/>
              </w:rPr>
              <w:t>małoletnich bez opieki</w:t>
            </w:r>
            <w:r w:rsidRPr="003E1525">
              <w:t>.</w:t>
            </w:r>
          </w:p>
        </w:tc>
        <w:tc>
          <w:tcPr>
            <w:tcW w:w="4876" w:type="dxa"/>
          </w:tcPr>
          <w:p w:rsidR="00A305C5" w:rsidRPr="003E1525" w:rsidRDefault="00A305C5" w:rsidP="00C23FE6">
            <w:pPr>
              <w:pStyle w:val="Normal6a"/>
            </w:pPr>
            <w:r w:rsidRPr="003E1525">
              <w:t>2.</w:t>
            </w:r>
            <w:r w:rsidRPr="003E1525">
              <w:tab/>
              <w:t xml:space="preserve">Państwa członkowskie zapewniają, aby w toku </w:t>
            </w:r>
            <w:r w:rsidRPr="003E1525">
              <w:rPr>
                <w:b/>
                <w:i/>
              </w:rPr>
              <w:t>wszystkich</w:t>
            </w:r>
            <w:r w:rsidRPr="003E1525">
              <w:t xml:space="preserve"> postępowań przewidzianych w niniejszym rozporządzeniu </w:t>
            </w:r>
            <w:r w:rsidRPr="003E1525">
              <w:rPr>
                <w:b/>
                <w:i/>
              </w:rPr>
              <w:t>małoletnich</w:t>
            </w:r>
            <w:r w:rsidRPr="003E1525">
              <w:t xml:space="preserve"> bez opieki reprezentował lub wspomagał przedstawiciel</w:t>
            </w:r>
            <w:r w:rsidRPr="003E1525">
              <w:rPr>
                <w:b/>
                <w:i/>
              </w:rPr>
              <w:t xml:space="preserve"> i doradca prawny</w:t>
            </w:r>
            <w:r w:rsidRPr="003E1525">
              <w:t xml:space="preserve">. Przedstawiciel posiada </w:t>
            </w:r>
            <w:r w:rsidRPr="003E1525">
              <w:rPr>
                <w:b/>
                <w:i/>
              </w:rPr>
              <w:t>zasoby,</w:t>
            </w:r>
            <w:r w:rsidRPr="003E1525">
              <w:t xml:space="preserve"> kwalifikacje, przeszkolenie</w:t>
            </w:r>
            <w:r w:rsidRPr="003E1525">
              <w:rPr>
                <w:b/>
                <w:i/>
              </w:rPr>
              <w:t>,</w:t>
            </w:r>
            <w:r w:rsidRPr="003E1525">
              <w:t xml:space="preserve"> wiedzę fachową </w:t>
            </w:r>
            <w:r w:rsidRPr="003E1525">
              <w:rPr>
                <w:b/>
                <w:i/>
              </w:rPr>
              <w:t>oraz niezależność</w:t>
            </w:r>
            <w:r w:rsidRPr="003E1525">
              <w:t xml:space="preserve"> pozwalające na uwzględnienie najlepszego interesu małoletniego w toku </w:t>
            </w:r>
            <w:r w:rsidRPr="003E1525">
              <w:rPr>
                <w:b/>
                <w:i/>
              </w:rPr>
              <w:t>wszystkich</w:t>
            </w:r>
            <w:r w:rsidRPr="003E1525">
              <w:t xml:space="preserve"> postępowań przewidzianych w niniejszym rozporządzeniu. Przedstawiciel taki ma dostęp do treści </w:t>
            </w:r>
            <w:r w:rsidRPr="003E1525">
              <w:rPr>
                <w:b/>
                <w:i/>
              </w:rPr>
              <w:t>wszystkich</w:t>
            </w:r>
            <w:r w:rsidRPr="003E1525">
              <w:t xml:space="preserve"> dokumentów w aktach osoby ubiegającej się o ochronę międzynarodową, w tym do specjalnych materiałów informacyjnych dla </w:t>
            </w:r>
            <w:r w:rsidRPr="003E1525">
              <w:rPr>
                <w:b/>
                <w:i/>
              </w:rPr>
              <w:t>dzieci, oraz odpowiednio informuje dziecko o postępowaniu</w:t>
            </w:r>
            <w:r w:rsidRPr="003E1525">
              <w:t xml:space="preserve">. </w:t>
            </w:r>
            <w:r w:rsidRPr="003E1525">
              <w:rPr>
                <w:b/>
                <w:i/>
              </w:rPr>
              <w:t>Przedstawiciela należy wyznaczyć najszybciej jak to możliwe, ale nie później niż w ciągu 5 dni od daty przybycia, a w każdym razie przed pobraniem danych biometrycznych zgodnie z art. XX lub XX rozporządzenia (UE) XXXX/XX/UE [rozporządzenie Eurodac].</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małoletniego bez opieki reprezentował lub wspomagał </w:t>
            </w:r>
            <w:r w:rsidRPr="003E1525">
              <w:rPr>
                <w:b/>
                <w:i/>
              </w:rPr>
              <w:t>przedstawiciel</w:t>
            </w:r>
            <w:r w:rsidRPr="003E1525">
              <w:t xml:space="preserve">. </w:t>
            </w:r>
            <w:r w:rsidRPr="003E1525">
              <w:rPr>
                <w:b/>
                <w:i/>
              </w:rPr>
              <w:t>Przedstawiciel</w:t>
            </w:r>
            <w:r w:rsidRPr="003E1525">
              <w:t xml:space="preserve"> posiada kwalifikacje, przeszkolenie </w:t>
            </w:r>
            <w:r w:rsidRPr="003E1525">
              <w:rPr>
                <w:b/>
                <w:i/>
              </w:rPr>
              <w:t>i</w:t>
            </w:r>
            <w:r w:rsidRPr="003E1525">
              <w:t xml:space="preserve"> wiedzę fachową pozwalające na uwzględnienie najlepszego interesu małoletniego w toku postępowań przewidzianych w niniejszym rozporządzeniu. </w:t>
            </w:r>
            <w:r w:rsidRPr="003E1525">
              <w:rPr>
                <w:b/>
                <w:i/>
              </w:rPr>
              <w:t>Przedstawiciel</w:t>
            </w:r>
            <w:r w:rsidRPr="003E1525">
              <w:t xml:space="preserve"> taki ma dostęp do treści stosownych dokumentów w aktach osoby ubiegającej się o ochronę międzynarodową, w tym do specjalnych materiałów informacyjnych dla małoletnich bez opieki.</w:t>
            </w:r>
          </w:p>
        </w:tc>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małoletniego bez opieki reprezentował lub wspomagał </w:t>
            </w:r>
            <w:r w:rsidRPr="003E1525">
              <w:rPr>
                <w:b/>
                <w:i/>
              </w:rPr>
              <w:t>opiekun</w:t>
            </w:r>
            <w:r w:rsidRPr="003E1525">
              <w:t xml:space="preserve">. </w:t>
            </w:r>
            <w:r w:rsidRPr="003E1525">
              <w:rPr>
                <w:b/>
                <w:i/>
              </w:rPr>
              <w:t>Odpowiedzialne organy wyznaczają opiekuna tak szybko, jak to możliwe, i przed pobraniem danych biometrycznych zgodnie z art. 10 ust. 1 lub art. 13 ust. 1 rozporządzenia (UE) XXXX/XX [rozporządzenie Eurodac], a w każdym razie nie później niż w ciągu 24 godzin od złożenia wniosku. Opiekun</w:t>
            </w:r>
            <w:r w:rsidRPr="003E1525">
              <w:t xml:space="preserve"> posiada kwalifikacje, przeszkolenie</w:t>
            </w:r>
            <w:r w:rsidRPr="003E1525">
              <w:rPr>
                <w:b/>
                <w:i/>
              </w:rPr>
              <w:t>, </w:t>
            </w:r>
            <w:r w:rsidRPr="003E1525">
              <w:t xml:space="preserve">wiedzę fachową </w:t>
            </w:r>
            <w:r w:rsidRPr="003E1525">
              <w:rPr>
                <w:b/>
                <w:i/>
              </w:rPr>
              <w:t>oraz niezależność</w:t>
            </w:r>
            <w:r w:rsidRPr="003E1525">
              <w:t xml:space="preserve"> pozwalające na uwzględnienie najlepszego interesu małoletniego w toku </w:t>
            </w:r>
            <w:r w:rsidRPr="003E1525">
              <w:rPr>
                <w:b/>
                <w:i/>
              </w:rPr>
              <w:t>wszystkich</w:t>
            </w:r>
            <w:r w:rsidRPr="003E1525">
              <w:t xml:space="preserve"> postępowań przewidzianych w niniejszym rozporządzeniu. </w:t>
            </w:r>
            <w:r w:rsidRPr="003E1525">
              <w:rPr>
                <w:b/>
                <w:i/>
              </w:rPr>
              <w:t>Opiekun</w:t>
            </w:r>
            <w:r w:rsidRPr="003E1525">
              <w:t xml:space="preserve"> taki ma dostęp do treści stosownych dokumentów w aktach osoby ubiegającej się o ochronę międzynarodową, w tym do specjalnych materiałów informacyjnych dla małoletnich bez opieki.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małoletniego</w:t>
            </w:r>
            <w:r w:rsidRPr="003E1525">
              <w:t xml:space="preserve"> bez opieki reprezentował lub wspomagał </w:t>
            </w:r>
            <w:r w:rsidRPr="003E1525">
              <w:rPr>
                <w:b/>
                <w:i/>
              </w:rPr>
              <w:t>przedstawiciel</w:t>
            </w:r>
            <w:r w:rsidRPr="003E1525">
              <w:t xml:space="preserve">. </w:t>
            </w:r>
            <w:r w:rsidRPr="003E1525">
              <w:rPr>
                <w:b/>
                <w:i/>
              </w:rPr>
              <w:t>Przedstawiciel</w:t>
            </w:r>
            <w:r w:rsidRPr="003E1525">
              <w:t xml:space="preserve"> posiada kwalifikacje, przeszkolenie </w:t>
            </w:r>
            <w:r w:rsidRPr="003E1525">
              <w:rPr>
                <w:b/>
                <w:i/>
              </w:rPr>
              <w:t>i</w:t>
            </w:r>
            <w:r w:rsidRPr="003E1525">
              <w:t xml:space="preserve"> wiedzę fachową pozwalające na uwzględnienie najlepszego interesu małoletniego w toku postępowań przewidzianych w niniejszym rozporządzeniu. Przedstawiciel taki ma dostęp do treści stosownych dokumentów w aktach osoby ubiegającej się o ochronę międzynarodową, w tym do specjalnych materiałów informacyjnych dla małoletnich </w:t>
            </w:r>
            <w:r w:rsidRPr="003E1525">
              <w:rPr>
                <w:b/>
                <w:i/>
              </w:rPr>
              <w:t>bez opieki</w:t>
            </w:r>
            <w:r w:rsidRPr="003E1525">
              <w:t>.</w:t>
            </w:r>
          </w:p>
        </w:tc>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małoletnich</w:t>
            </w:r>
            <w:r w:rsidRPr="003E1525">
              <w:t xml:space="preserve"> bez opieki reprezentował lub wspomagał </w:t>
            </w:r>
            <w:r w:rsidRPr="003E1525">
              <w:rPr>
                <w:b/>
                <w:i/>
              </w:rPr>
              <w:t>opiekun</w:t>
            </w:r>
            <w:r w:rsidRPr="003E1525">
              <w:t xml:space="preserve">. </w:t>
            </w:r>
            <w:r w:rsidRPr="003E1525">
              <w:rPr>
                <w:b/>
                <w:i/>
              </w:rPr>
              <w:t>Opiekun</w:t>
            </w:r>
            <w:r w:rsidRPr="003E1525">
              <w:t xml:space="preserve"> posiada </w:t>
            </w:r>
            <w:r w:rsidRPr="003E1525">
              <w:rPr>
                <w:b/>
                <w:i/>
              </w:rPr>
              <w:t>zasoby,</w:t>
            </w:r>
            <w:r w:rsidRPr="003E1525">
              <w:t xml:space="preserve"> kwalifikacje, przeszkolenie</w:t>
            </w:r>
            <w:r w:rsidRPr="003E1525">
              <w:rPr>
                <w:b/>
                <w:i/>
              </w:rPr>
              <w:t>,</w:t>
            </w:r>
            <w:r w:rsidRPr="003E1525">
              <w:t xml:space="preserve"> wiedzę fachową </w:t>
            </w:r>
            <w:r w:rsidRPr="003E1525">
              <w:rPr>
                <w:b/>
                <w:i/>
              </w:rPr>
              <w:t>oraz niezależność</w:t>
            </w:r>
            <w:r w:rsidRPr="003E1525">
              <w:t xml:space="preserve"> pozwalające na jak najlepsze uwzględnienie interesów dziecka w ramach postępowań przewidzianych w niniejszym rozporządzeniu. Przedstawiciel taki ma dostęp do treści wszystkich dokumentów w aktach osoby ubiegającej się o ochronę międzynarodową, w tym do specjalnych materiałów informacyjnych dla małoletnich</w:t>
            </w:r>
            <w:r w:rsidRPr="003E1525">
              <w:rPr>
                <w:b/>
                <w:i/>
              </w:rPr>
              <w:t>, oraz odpowiednio informuje dziecko o postępowaniu</w:t>
            </w:r>
            <w:r w:rsidRPr="003E1525">
              <w:t xml:space="preserve">. </w:t>
            </w:r>
            <w:r w:rsidRPr="003E1525">
              <w:rPr>
                <w:b/>
                <w:i/>
              </w:rPr>
              <w:t>Opiekuna należy wyznaczyć najszybciej jak to możliwe, lecz nie później niż w ciągu dwóch dni od przybycia, a w każdym razie przed pobraniem danych biometrycznych zgodnie z art. 10, 13 i 14a rozporządzenia (UE) XXX/XXX [rozporządzenie Eurodac].</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1406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małoletniego</w:t>
            </w:r>
            <w:r w:rsidRPr="003E1525">
              <w:t xml:space="preserve"> bez opieki reprezentował lub wspomagał </w:t>
            </w:r>
            <w:r w:rsidRPr="003E1525">
              <w:rPr>
                <w:b/>
                <w:i/>
              </w:rPr>
              <w:t>przedstawiciel</w:t>
            </w:r>
            <w:r w:rsidRPr="003E1525">
              <w:t xml:space="preserve">. </w:t>
            </w:r>
            <w:r w:rsidRPr="003E1525">
              <w:rPr>
                <w:b/>
                <w:i/>
              </w:rPr>
              <w:t>Przedstawiciel</w:t>
            </w:r>
            <w:r w:rsidRPr="003E1525">
              <w:t xml:space="preserve"> </w:t>
            </w:r>
            <w:r w:rsidRPr="003E1525">
              <w:rPr>
                <w:b/>
                <w:i/>
              </w:rPr>
              <w:t>posiada</w:t>
            </w:r>
            <w:r w:rsidRPr="003E1525">
              <w:t xml:space="preserve"> kwalifikacje, przeszkolenie i wiedzę fachową pozwalające na uwzględnienie najlepszego interesu małoletniego w toku postępowań przewidzianych w niniejszym rozporządzeniu. Przedstawiciel taki ma dostęp do treści stosownych dokumentów w aktach osoby ubiegającej się o ochronę międzynarodową, w tym do specjalnych materiałów informacyjnych dla małoletnich bez opieki.</w:t>
            </w:r>
          </w:p>
        </w:tc>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dzieci</w:t>
            </w:r>
            <w:r w:rsidRPr="003E1525">
              <w:t xml:space="preserve"> bez opieki reprezentował lub wspomagał </w:t>
            </w:r>
            <w:r w:rsidRPr="003E1525">
              <w:rPr>
                <w:b/>
                <w:i/>
              </w:rPr>
              <w:t>opiekun</w:t>
            </w:r>
            <w:r w:rsidRPr="003E1525">
              <w:t xml:space="preserve"> </w:t>
            </w:r>
            <w:r w:rsidRPr="003E1525">
              <w:rPr>
                <w:b/>
                <w:i/>
              </w:rPr>
              <w:t>oraz doradca prawny</w:t>
            </w:r>
            <w:r w:rsidRPr="003E1525">
              <w:t xml:space="preserve">. </w:t>
            </w:r>
            <w:r w:rsidRPr="003E1525">
              <w:rPr>
                <w:b/>
                <w:i/>
              </w:rPr>
              <w:t>Tacy przedstawiciele posiadają</w:t>
            </w:r>
            <w:r w:rsidRPr="003E1525">
              <w:t xml:space="preserve"> </w:t>
            </w:r>
            <w:r w:rsidRPr="003E1525">
              <w:rPr>
                <w:b/>
                <w:i/>
              </w:rPr>
              <w:t>zasoby,</w:t>
            </w:r>
            <w:r w:rsidRPr="003E1525">
              <w:t xml:space="preserve"> kwalifikacje, przeszkolenie i wiedzę fachową pozwalające na uwzględnienie najlepszego interesu małoletniego w toku postępowań przewidzianych w niniejszym rozporządzeniu. Przedstawiciel taki ma dostęp do treści wszystkich dokumentów w aktach osoby ubiegającej się o ochronę międzynarodową, w tym do specjalnych materiałów informacyjnych dla małoletnich bez opieki</w:t>
            </w:r>
            <w:r w:rsidRPr="003E1525">
              <w:rPr>
                <w:b/>
                <w:i/>
              </w:rPr>
              <w:t>, oraz odpowiednio informuje dziecko o postępowaniu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małoletniego</w:t>
            </w:r>
            <w:r w:rsidRPr="003E1525">
              <w:t xml:space="preserve"> bez opieki reprezentował lub wspomagał przedstawiciel. Przedstawiciel posiada kwalifikacje, przeszkolenie i wiedzę fachową pozwalające na uwzględnienie najlepszego interesu małoletniego w toku postępowań przewidzianych w niniejszym rozporządzeniu. </w:t>
            </w:r>
            <w:r w:rsidRPr="003E1525">
              <w:rPr>
                <w:b/>
                <w:i/>
              </w:rPr>
              <w:t>Przedstawiciel</w:t>
            </w:r>
            <w:r w:rsidRPr="003E1525">
              <w:t xml:space="preserve"> taki ma dostęp do treści stosownych dokumentów w aktach osoby ubiegającej się o ochronę międzynarodową, w tym do specjalnych materiałów informacyjnych dla małoletnich bez opieki.</w:t>
            </w:r>
          </w:p>
        </w:tc>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małoletnich</w:t>
            </w:r>
            <w:r w:rsidRPr="003E1525">
              <w:t xml:space="preserve"> bez opieki reprezentował lub wspomagał przedstawiciel. Przedstawiciel posiada </w:t>
            </w:r>
            <w:r w:rsidRPr="003E1525">
              <w:rPr>
                <w:b/>
                <w:i/>
              </w:rPr>
              <w:t>zasoby,</w:t>
            </w:r>
            <w:r w:rsidRPr="003E1525">
              <w:t xml:space="preserve"> kwalifikacje, przeszkolenie i wiedzę fachową pozwalające na uwzględnienie najlepszego interesu małoletniego w toku postępowań przewidzianych w niniejszym rozporządzeniu. </w:t>
            </w:r>
            <w:r w:rsidRPr="003E1525">
              <w:rPr>
                <w:b/>
                <w:i/>
              </w:rPr>
              <w:t>Przedstawiciele tacy mają</w:t>
            </w:r>
            <w:r w:rsidRPr="003E1525">
              <w:t xml:space="preserve"> dostęp do treści stosownych dokumentów w aktach osoby ubiegającej się o ochronę międzynarodową, w tym do specjalnych materiałów informacyjnych dla małoletnich bez opieki</w:t>
            </w:r>
            <w:r w:rsidRPr="003E1525">
              <w:rPr>
                <w:b/>
                <w:i/>
              </w:rPr>
              <w:t>, oraz odpowiednio informują małoletniego o postępowaniu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małoletniego</w:t>
            </w:r>
            <w:r w:rsidRPr="003E1525">
              <w:t xml:space="preserve"> bez opieki reprezentował lub wspomagał przedstawiciel. Przedstawiciel posiada kwalifikacje, przeszkolenie i wiedzę fachową pozwalające na uwzględnienie najlepszego interesu małoletniego w toku postępowań przewidzianych w niniejszym rozporządzeniu. Przedstawiciel taki ma dostęp do treści stosownych dokumentów w aktach osoby ubiegającej się o ochronę międzynarodową, w tym do specjalnych materiałów informacyjnych dla </w:t>
            </w:r>
            <w:r w:rsidRPr="003E1525">
              <w:rPr>
                <w:b/>
                <w:i/>
              </w:rPr>
              <w:t>małoletnich</w:t>
            </w:r>
            <w:r w:rsidRPr="003E1525">
              <w:t xml:space="preserve"> bez opieki.</w:t>
            </w:r>
          </w:p>
        </w:tc>
        <w:tc>
          <w:tcPr>
            <w:tcW w:w="4876" w:type="dxa"/>
          </w:tcPr>
          <w:p w:rsidR="00A305C5" w:rsidRPr="003E1525" w:rsidRDefault="00A305C5" w:rsidP="00C23FE6">
            <w:pPr>
              <w:pStyle w:val="Normal6a"/>
            </w:pPr>
            <w:r w:rsidRPr="003E1525">
              <w:t>2.</w:t>
            </w:r>
            <w:r w:rsidRPr="003E1525">
              <w:tab/>
              <w:t xml:space="preserve">Państwa członkowskie zapewniają, aby w toku wszelkich postępowań przewidzianych w niniejszym rozporządzeniu </w:t>
            </w:r>
            <w:r w:rsidRPr="003E1525">
              <w:rPr>
                <w:b/>
                <w:i/>
              </w:rPr>
              <w:t>dziecko</w:t>
            </w:r>
            <w:r w:rsidRPr="003E1525">
              <w:t xml:space="preserve"> bez opieki reprezentował lub wspomagał przedstawiciel. Przedstawiciel posiada kwalifikacje, przeszkolenie i wiedzę fachową pozwalające na uwzględnienie najlepszego interesu małoletniego w toku postępowań przewidzianych w niniejszym rozporządzeniu. Przedstawiciel taki ma dostęp do treści stosownych dokumentów w aktach osoby ubiegającej się o ochronę międzynarodową, w tym do specjalnych materiałów informacyjnych dla </w:t>
            </w:r>
            <w:r w:rsidRPr="003E1525">
              <w:rPr>
                <w:b/>
                <w:i/>
              </w:rPr>
              <w:t>dzieci</w:t>
            </w:r>
            <w:r w:rsidRPr="003E1525">
              <w:t xml:space="preserve"> bez opieki.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1409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na przedstawiciela powołano organizację, wskazuje ona osobę odpowiedzialną za wypełnianie jej obowiązków wobec </w:t>
            </w:r>
            <w:r w:rsidRPr="003E1525">
              <w:rPr>
                <w:b/>
                <w:i/>
              </w:rPr>
              <w:t>małoletniego</w:t>
            </w:r>
            <w:r w:rsidRPr="003E1525">
              <w:t>. Akapit pierwszy stosuje się do takiej osoby.</w:t>
            </w:r>
          </w:p>
        </w:tc>
        <w:tc>
          <w:tcPr>
            <w:tcW w:w="4876" w:type="dxa"/>
          </w:tcPr>
          <w:p w:rsidR="00A305C5" w:rsidRPr="003E1525" w:rsidRDefault="00A305C5" w:rsidP="00C23FE6">
            <w:pPr>
              <w:pStyle w:val="Normal6a"/>
            </w:pPr>
            <w:r w:rsidRPr="003E1525">
              <w:t xml:space="preserve">Jeżeli na przedstawiciela powołano organizację, wskazuje ona osobę odpowiedzialną za wypełnianie jej obowiązków wobec </w:t>
            </w:r>
            <w:r w:rsidRPr="003E1525">
              <w:rPr>
                <w:b/>
                <w:i/>
              </w:rPr>
              <w:t>dziecka</w:t>
            </w:r>
            <w:r w:rsidRPr="003E1525">
              <w:t>. Akapit pierwszy stosuje się do takiej osoby.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na </w:t>
            </w:r>
            <w:r w:rsidRPr="003E1525">
              <w:rPr>
                <w:b/>
                <w:i/>
              </w:rPr>
              <w:t>przedstawiciela</w:t>
            </w:r>
            <w:r w:rsidRPr="003E1525">
              <w:t xml:space="preserve"> powołano organizację, wskazuje ona osobę odpowiedzialną za wypełnianie jej obowiązków wobec małoletniego. Akapit pierwszy stosuje się do takiej osoby.</w:t>
            </w:r>
          </w:p>
        </w:tc>
        <w:tc>
          <w:tcPr>
            <w:tcW w:w="4876" w:type="dxa"/>
          </w:tcPr>
          <w:p w:rsidR="00A305C5" w:rsidRPr="003E1525" w:rsidRDefault="00A305C5" w:rsidP="00C23FE6">
            <w:pPr>
              <w:pStyle w:val="Normal6a"/>
            </w:pPr>
            <w:r w:rsidRPr="003E1525">
              <w:t xml:space="preserve">Jeżeli na </w:t>
            </w:r>
            <w:r w:rsidRPr="003E1525">
              <w:rPr>
                <w:b/>
                <w:i/>
              </w:rPr>
              <w:t>opiekuna</w:t>
            </w:r>
            <w:r w:rsidRPr="003E1525">
              <w:t xml:space="preserve"> powołano organizację, wskazuje ona osobę odpowiedzialną za wypełnianie jej obowiązków wobec małoletniego. Akapit pierwszy stosuje się do takiej osoby.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na </w:t>
            </w:r>
            <w:r w:rsidRPr="003E1525">
              <w:rPr>
                <w:b/>
                <w:i/>
              </w:rPr>
              <w:t>przedstawiciela</w:t>
            </w:r>
            <w:r w:rsidRPr="003E1525">
              <w:t xml:space="preserve"> powołano organizację, wskazuje ona osobę odpowiedzialną za wypełnianie jej obowiązków wobec małoletniego. Akapit pierwszy stosuje się do takiej osoby.</w:t>
            </w:r>
          </w:p>
        </w:tc>
        <w:tc>
          <w:tcPr>
            <w:tcW w:w="4876" w:type="dxa"/>
          </w:tcPr>
          <w:p w:rsidR="00A305C5" w:rsidRPr="003E1525" w:rsidRDefault="00A305C5" w:rsidP="00C23FE6">
            <w:pPr>
              <w:pStyle w:val="Normal6a"/>
            </w:pPr>
            <w:r w:rsidRPr="003E1525">
              <w:t xml:space="preserve">Jeżeli na </w:t>
            </w:r>
            <w:r w:rsidRPr="003E1525">
              <w:rPr>
                <w:b/>
                <w:i/>
              </w:rPr>
              <w:t>opiekuna</w:t>
            </w:r>
            <w:r w:rsidRPr="003E1525">
              <w:t xml:space="preserve"> powołano organizację, wskazuje ona osobę odpowiedzialną za wypełnianie jej obowiązków wobec małoletniego. Akapit pierwszy stosuje się do takiej osoby.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na </w:t>
            </w:r>
            <w:r w:rsidRPr="003E1525">
              <w:rPr>
                <w:b/>
                <w:i/>
              </w:rPr>
              <w:t>przedstawiciela</w:t>
            </w:r>
            <w:r w:rsidRPr="003E1525">
              <w:t xml:space="preserve"> powołano organizację, wskazuje ona osobę odpowiedzialną za wypełnianie jej obowiązków wobec małoletniego. Akapit pierwszy stosuje się do takiej osoby.</w:t>
            </w:r>
          </w:p>
        </w:tc>
        <w:tc>
          <w:tcPr>
            <w:tcW w:w="4876" w:type="dxa"/>
          </w:tcPr>
          <w:p w:rsidR="00A305C5" w:rsidRPr="003E1525" w:rsidRDefault="00A305C5" w:rsidP="00C23FE6">
            <w:pPr>
              <w:pStyle w:val="Normal6a"/>
            </w:pPr>
            <w:r w:rsidRPr="003E1525">
              <w:t xml:space="preserve">Jeżeli na </w:t>
            </w:r>
            <w:r w:rsidRPr="003E1525">
              <w:rPr>
                <w:b/>
                <w:i/>
              </w:rPr>
              <w:t>opiekuna</w:t>
            </w:r>
            <w:r w:rsidRPr="003E1525">
              <w:t xml:space="preserve"> powołano organizację, wskazuje ona osobę odpowiedzialną za wypełnianie jej obowiązków wobec małoletniego. Akapit pierwszy stosuje się do takiej osoby.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Przedstawicielem, o którym mowa w akapicie pierwszym, może być ta sama osoba lub organizacja, o której mowa w</w:t>
            </w:r>
            <w:r w:rsidRPr="003E1525">
              <w:t> art. 22 rozporządzenia (UE) XXX/XXX [rozporządzenie w sprawie procedury azylowej].</w:t>
            </w:r>
          </w:p>
        </w:tc>
        <w:tc>
          <w:tcPr>
            <w:tcW w:w="4876" w:type="dxa"/>
          </w:tcPr>
          <w:p w:rsidR="00A305C5" w:rsidRPr="003E1525" w:rsidRDefault="00A305C5" w:rsidP="00C23FE6">
            <w:pPr>
              <w:pStyle w:val="Normal6a"/>
            </w:pPr>
            <w:r w:rsidRPr="003E1525">
              <w:rPr>
                <w:b/>
                <w:i/>
              </w:rPr>
              <w:t>Do celów niniejszego artykułu państwa członkowskie stosują</w:t>
            </w:r>
            <w:r w:rsidRPr="003E1525">
              <w:t> art. 22 rozporządzenia (UE) XXX/XXX [rozporządzenie w sprawie procedury azylowej].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Przedstawicielem</w:t>
            </w:r>
            <w:r w:rsidRPr="003E1525">
              <w:t>, o którym mowa w akapicie pierwszym, może być ta sama osoba lub organizacja, o której mowa w art. 22 rozporządzenia (UE) XXX/XXX [rozporządzenie w sprawie procedury azylowej].</w:t>
            </w:r>
          </w:p>
        </w:tc>
        <w:tc>
          <w:tcPr>
            <w:tcW w:w="4876" w:type="dxa"/>
          </w:tcPr>
          <w:p w:rsidR="00A305C5" w:rsidRPr="003E1525" w:rsidRDefault="00A305C5" w:rsidP="00C23FE6">
            <w:pPr>
              <w:pStyle w:val="Normal6a"/>
            </w:pPr>
            <w:r w:rsidRPr="003E1525">
              <w:rPr>
                <w:b/>
                <w:i/>
              </w:rPr>
              <w:t>Opiekunem</w:t>
            </w:r>
            <w:r w:rsidRPr="003E1525">
              <w:t>, o którym mowa w akapicie pierwszym, może być ta sama osoba lub organizacja, o której mowa w art. 22 rozporządzenia (UE) XXX/XXX [rozporządzenie w sprawie procedury azylowej].</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1415</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2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Przedstawicielem</w:t>
            </w:r>
            <w:r w:rsidRPr="003E1525">
              <w:t>, o którym mowa w akapicie pierwszym, może być ta sama osoba lub organizacja, o której mowa w art. 22 rozporządzenia (UE) XXX/XXX [rozporządzenie w sprawie procedury azylowej].</w:t>
            </w:r>
          </w:p>
        </w:tc>
        <w:tc>
          <w:tcPr>
            <w:tcW w:w="4876" w:type="dxa"/>
          </w:tcPr>
          <w:p w:rsidR="00A305C5" w:rsidRPr="003E1525" w:rsidRDefault="00A305C5" w:rsidP="00C23FE6">
            <w:pPr>
              <w:pStyle w:val="Normal6a"/>
            </w:pPr>
            <w:r w:rsidRPr="003E1525">
              <w:rPr>
                <w:b/>
                <w:i/>
              </w:rPr>
              <w:t>Opiekunem</w:t>
            </w:r>
            <w:r w:rsidRPr="003E1525">
              <w:t>, o którym mowa w akapicie pierwszym, może być ta sama osoba lub organizacja, o której mowa w art. 22 rozporządzenia (UE) XXX/XXX [rozporządzenie w sprawie procedury azylowej].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r>
            <w:r w:rsidRPr="003E1525">
              <w:rPr>
                <w:b/>
                <w:i/>
              </w:rPr>
              <w:t>Przedstawiciel</w:t>
            </w:r>
            <w:r w:rsidRPr="003E1525">
              <w:t xml:space="preserve"> małoletniego </w:t>
            </w:r>
            <w:r w:rsidRPr="003E1525">
              <w:rPr>
                <w:b/>
                <w:i/>
              </w:rPr>
              <w:t>bez opieki</w:t>
            </w:r>
            <w:r w:rsidRPr="003E1525">
              <w:t xml:space="preserve"> </w:t>
            </w:r>
            <w:r w:rsidRPr="003E1525">
              <w:rPr>
                <w:b/>
                <w:i/>
              </w:rPr>
              <w:t>bierze udział</w:t>
            </w:r>
            <w:r w:rsidRPr="003E1525">
              <w:t xml:space="preserve"> w procesie ustalania odpowiedzialnego państwa członkowskiego zgodnie z niniejszym rozporządzeniem.</w:t>
            </w:r>
            <w:r w:rsidRPr="003E1525">
              <w:rPr>
                <w:b/>
                <w:i/>
              </w:rPr>
              <w:t xml:space="preserve"> Przedstawiciel</w:t>
            </w:r>
            <w:r w:rsidRPr="003E1525">
              <w:t xml:space="preserve"> wspomaga małoletniego </w:t>
            </w:r>
            <w:r w:rsidRPr="003E1525">
              <w:rPr>
                <w:b/>
                <w:i/>
              </w:rPr>
              <w:t>bez opieki</w:t>
            </w:r>
            <w:r w:rsidRPr="003E1525">
              <w:t xml:space="preserve">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c>
          <w:tcPr>
            <w:tcW w:w="4876" w:type="dxa"/>
          </w:tcPr>
          <w:p w:rsidR="00A305C5" w:rsidRPr="003E1525" w:rsidRDefault="00A305C5" w:rsidP="00C23FE6">
            <w:pPr>
              <w:pStyle w:val="Normal6a"/>
            </w:pPr>
            <w:r w:rsidRPr="003E1525">
              <w:t>3.</w:t>
            </w:r>
            <w:r w:rsidRPr="003E1525">
              <w:tab/>
            </w:r>
            <w:r w:rsidRPr="003E1525">
              <w:rPr>
                <w:b/>
                <w:i/>
              </w:rPr>
              <w:t>Opiekun</w:t>
            </w:r>
            <w:r w:rsidRPr="003E1525">
              <w:t xml:space="preserve"> </w:t>
            </w:r>
            <w:r w:rsidRPr="003E1525">
              <w:rPr>
                <w:b/>
                <w:i/>
              </w:rPr>
              <w:t>reprezentuje</w:t>
            </w:r>
            <w:r w:rsidRPr="003E1525">
              <w:t xml:space="preserve"> małoletniego w procesie ustalania odpowiedzialnego państwa członkowskiego zgodnie z niniejszym rozporządzeniem </w:t>
            </w:r>
            <w:r w:rsidRPr="003E1525">
              <w:rPr>
                <w:b/>
                <w:i/>
              </w:rPr>
              <w:t>oraz wszelkich innych uznanych praw małoletniego</w:t>
            </w:r>
            <w:r w:rsidRPr="003E1525">
              <w:t>.</w:t>
            </w:r>
            <w:r w:rsidRPr="003E1525">
              <w:rPr>
                <w:b/>
                <w:i/>
              </w:rPr>
              <w:t xml:space="preserve"> Opiekun</w:t>
            </w:r>
            <w:r w:rsidRPr="003E1525">
              <w:t xml:space="preserve"> wspomaga małoletniego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r w:rsidRPr="003E1525">
              <w:rPr>
                <w:b/>
                <w:i/>
              </w:rPr>
              <w:t>, z należytym poszanowaniem obowiązku zachowania poufności wobec małoletniego</w:t>
            </w:r>
            <w:r w:rsidRPr="003E1525">
              <w:t>.</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Opiekun zapewnia, by małoletni miał dostęp do informacji, porady oraz reprezentacji prawnej w procedurach na podstawie niniejszego rozporządzenia, oraz informuje małoletniego o postępach w dotyczących małoletniego procedurach toczących się na podstawie niniejszego rozporządzenia.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Opiekun ma dostęp do treści stosownych dokumentów w aktach małoletniego ubiegającego się o ochronę międzynarodową, w tym do specjalnych materiałów informacyjnych dla małoletnich bez opieki oraz formularzy, o których mowa w art. 6.</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Opiekunowie odbywają regularne szkolenia i otrzymują wsparcie w związku z wykonywaniem ich zadań.</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Przedstawiciel małoletniego bez opieki bierze udział w procesie ustalania odpowiedzialnego państwa członkowskiego zgodnie z niniejszym rozporządzeniem. Przedstawiciel wspomaga małoletniego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c>
          <w:tcPr>
            <w:tcW w:w="4876" w:type="dxa"/>
          </w:tcPr>
          <w:p w:rsidR="00A305C5" w:rsidRPr="003E1525" w:rsidRDefault="00A305C5" w:rsidP="00C23FE6">
            <w:pPr>
              <w:pStyle w:val="Normal6a"/>
            </w:pPr>
            <w:r w:rsidRPr="003E1525">
              <w:t>3.</w:t>
            </w:r>
            <w:r w:rsidRPr="003E1525">
              <w:tab/>
              <w:t xml:space="preserve">Przedstawiciel małoletniego bez opieki bierze udział w procesie ustalania odpowiedzialnego państwa członkowskiego zgodnie z niniejszym rozporządzeniem </w:t>
            </w:r>
            <w:r w:rsidRPr="003E1525">
              <w:rPr>
                <w:b/>
                <w:i/>
              </w:rPr>
              <w:t>w możliwie jak najszerszym zakresie</w:t>
            </w:r>
            <w:r w:rsidRPr="003E1525">
              <w:t>. Przedstawiciel wspomaga małoletniego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r w:rsidRPr="003E1525">
              <w:rPr>
                <w:b/>
                <w:i/>
              </w:rPr>
              <w:t>, oraz z należytym poszanowaniem obowiązku zachowania poufności wobec małoletniego</w:t>
            </w:r>
            <w:r w:rsidRPr="003E1525">
              <w:t xml:space="preserve">. </w:t>
            </w:r>
            <w:r w:rsidRPr="003E1525">
              <w:rPr>
                <w:b/>
                <w:i/>
              </w:rPr>
              <w:t>Przedstawiciel zapewnia, by małoletni miał dostęp do informacji, porady oraz reprezentacji prawnej w procedurach na podstawie niniejszego rozporządzenia oraz informuje małoletniego o postępach w dotyczących małoletniego procedurach toczących się na podstawie niniejszego rozporządzenia. Przedstawiciel ma dostęp do treści stosownych dokumentów w aktach małoletniego, w tym do specjalnych materiałów informacyjnych dla małoletnich bez opieki. Przedstawiciele odbywają regularne szkolenia i otrzymują wsparcie w związku z wykonywaniem ich zadań.</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r>
            <w:r w:rsidRPr="003E1525">
              <w:rPr>
                <w:b/>
                <w:i/>
              </w:rPr>
              <w:t>Przedstawiciel małoletniego bez opieki bierze udział w procesie ustalania odpowiedzialnego państwa członkowskiego zgodnie z niniejszym rozporządzeniem.</w:t>
            </w:r>
            <w:r w:rsidRPr="003E1525">
              <w:t xml:space="preserve"> Przedstawiciel wspomaga małoletniego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c>
          <w:tcPr>
            <w:tcW w:w="4876" w:type="dxa"/>
          </w:tcPr>
          <w:p w:rsidR="00A305C5" w:rsidRPr="003E1525" w:rsidRDefault="00A305C5" w:rsidP="00C23FE6">
            <w:pPr>
              <w:pStyle w:val="Normal6a"/>
            </w:pPr>
            <w:r w:rsidRPr="003E1525">
              <w:t>3.</w:t>
            </w:r>
            <w:r w:rsidRPr="003E1525">
              <w:tab/>
              <w:t>Przedstawiciel wspomaga małoletniego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1419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r>
            <w:r w:rsidRPr="003E1525">
              <w:rPr>
                <w:b/>
                <w:i/>
              </w:rPr>
              <w:t>Przedstawiciel</w:t>
            </w:r>
            <w:r w:rsidRPr="003E1525">
              <w:t xml:space="preserve"> małoletniego bez opieki bierze udział w procesie ustalania odpowiedzialnego państwa członkowskiego zgodnie z niniejszym rozporządzeniem.</w:t>
            </w:r>
            <w:r w:rsidRPr="003E1525">
              <w:rPr>
                <w:b/>
                <w:i/>
              </w:rPr>
              <w:t xml:space="preserve"> Przedstawiciel</w:t>
            </w:r>
            <w:r w:rsidRPr="003E1525">
              <w:t xml:space="preserve"> wspomaga małoletniego bez opieki w przekazywaniu informacji mających znaczenie dla oceny jego najlepszego interesu zgodnie z ust. 4, w tym wykonania prawa do bycia wysłuchanym, </w:t>
            </w:r>
            <w:r w:rsidRPr="003E1525">
              <w:rPr>
                <w:b/>
                <w:i/>
              </w:rPr>
              <w:t>i</w:t>
            </w:r>
            <w:r w:rsidRPr="003E1525">
              <w:t> wspiera go podczas kontaktów z innymi podmiotami, takimi jak organizacje poszukujące członków rodziny, jeżeli takie kontakty są w tym celu potrzebne.</w:t>
            </w:r>
          </w:p>
        </w:tc>
        <w:tc>
          <w:tcPr>
            <w:tcW w:w="4876" w:type="dxa"/>
          </w:tcPr>
          <w:p w:rsidR="00A305C5" w:rsidRPr="003E1525" w:rsidRDefault="00A305C5" w:rsidP="00C23FE6">
            <w:pPr>
              <w:pStyle w:val="Normal6a"/>
            </w:pPr>
            <w:r w:rsidRPr="003E1525">
              <w:t>3.</w:t>
            </w:r>
            <w:r w:rsidRPr="003E1525">
              <w:tab/>
            </w:r>
            <w:r w:rsidRPr="003E1525">
              <w:rPr>
                <w:b/>
                <w:i/>
              </w:rPr>
              <w:t>Opiekun</w:t>
            </w:r>
            <w:r w:rsidRPr="003E1525">
              <w:t xml:space="preserve"> małoletniego bez opieki bierze udział w procesie ustalania odpowiedzialnego państwa członkowskiego zgodnie z niniejszym rozporządzeniem </w:t>
            </w:r>
            <w:r w:rsidRPr="003E1525">
              <w:rPr>
                <w:b/>
                <w:i/>
              </w:rPr>
              <w:t>od początku postępowania</w:t>
            </w:r>
            <w:r w:rsidRPr="003E1525">
              <w:t>.</w:t>
            </w:r>
            <w:r w:rsidRPr="003E1525">
              <w:rPr>
                <w:b/>
                <w:i/>
              </w:rPr>
              <w:t xml:space="preserve"> Opiekun</w:t>
            </w:r>
            <w:r w:rsidRPr="003E1525">
              <w:t xml:space="preserve"> wspomaga małoletniego bez opieki w przekazywaniu informacji mających znaczenie dla oceny jego najlepszego interesu zgodnie z ust. 4, w tym wykonania prawa do bycia wysłuchanym, wspiera go podczas kontaktów z innymi podmiotami, takimi jak organizacje poszukujące członków rodziny, jeżeli takie kontakty są w tym celu potrzebne</w:t>
            </w:r>
            <w:r w:rsidRPr="003E1525">
              <w:rPr>
                <w:b/>
                <w:i/>
              </w:rPr>
              <w:t>, oraz informuje małoletniego o postępach w procedurach toczących się na podstawie niniejszego rozporządzenia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Przedstawiciel </w:t>
            </w:r>
            <w:r w:rsidRPr="003E1525">
              <w:rPr>
                <w:b/>
                <w:i/>
              </w:rPr>
              <w:t>małoletniego</w:t>
            </w:r>
            <w:r w:rsidRPr="003E1525">
              <w:t xml:space="preserve"> bez opieki bierze udział w procesie ustalania odpowiedzialnego państwa członkowskiego zgodnie z niniejszym rozporządzeniem. Przedstawiciel wspomaga </w:t>
            </w:r>
            <w:r w:rsidRPr="003E1525">
              <w:rPr>
                <w:b/>
                <w:i/>
              </w:rPr>
              <w:t>małoletniego</w:t>
            </w:r>
            <w:r w:rsidRPr="003E1525">
              <w:t xml:space="preserve">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c>
          <w:tcPr>
            <w:tcW w:w="4876" w:type="dxa"/>
          </w:tcPr>
          <w:p w:rsidR="00A305C5" w:rsidRPr="003E1525" w:rsidRDefault="00A305C5" w:rsidP="00C23FE6">
            <w:pPr>
              <w:pStyle w:val="Normal6a"/>
            </w:pPr>
            <w:r w:rsidRPr="003E1525">
              <w:t>3.</w:t>
            </w:r>
            <w:r w:rsidRPr="003E1525">
              <w:tab/>
              <w:t xml:space="preserve">Przedstawiciel </w:t>
            </w:r>
            <w:r w:rsidRPr="003E1525">
              <w:rPr>
                <w:b/>
                <w:i/>
              </w:rPr>
              <w:t>dziecka</w:t>
            </w:r>
            <w:r w:rsidRPr="003E1525">
              <w:t xml:space="preserve"> bez opieki bierze udział w procesie ustalania odpowiedzialnego państwa członkowskiego zgodnie z niniejszym rozporządzeniem. Przedstawiciel wspomaga </w:t>
            </w:r>
            <w:r w:rsidRPr="003E1525">
              <w:rPr>
                <w:b/>
                <w:i/>
              </w:rPr>
              <w:t>dziecko</w:t>
            </w:r>
            <w:r w:rsidRPr="003E1525">
              <w:t xml:space="preserve">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1421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r>
            <w:r w:rsidRPr="003E1525">
              <w:rPr>
                <w:b/>
                <w:i/>
              </w:rPr>
              <w:t>Przedstawiciel</w:t>
            </w:r>
            <w:r w:rsidRPr="003E1525">
              <w:t xml:space="preserve"> małoletniego bez opieki bierze udział w procesie ustalania odpowiedzialnego państwa członkowskiego zgodnie z niniejszym rozporządzeniem. </w:t>
            </w:r>
            <w:r w:rsidRPr="003E1525">
              <w:rPr>
                <w:b/>
                <w:i/>
              </w:rPr>
              <w:t>Przedstawiciel</w:t>
            </w:r>
            <w:r w:rsidRPr="003E1525">
              <w:t xml:space="preserve"> wspomaga małoletniego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c>
          <w:tcPr>
            <w:tcW w:w="4876" w:type="dxa"/>
          </w:tcPr>
          <w:p w:rsidR="00A305C5" w:rsidRPr="003E1525" w:rsidRDefault="00A305C5" w:rsidP="00C23FE6">
            <w:pPr>
              <w:pStyle w:val="Normal6a"/>
            </w:pPr>
            <w:r w:rsidRPr="003E1525">
              <w:t>3.</w:t>
            </w:r>
            <w:r w:rsidRPr="003E1525">
              <w:tab/>
            </w:r>
            <w:r w:rsidRPr="003E1525">
              <w:rPr>
                <w:b/>
                <w:i/>
              </w:rPr>
              <w:t>Opiekun</w:t>
            </w:r>
            <w:r w:rsidRPr="003E1525">
              <w:t xml:space="preserve"> małoletniego bez opieki bierze udział w procesie ustalania odpowiedzialnego państwa członkowskiego zgodnie z niniejszym rozporządzeniem. </w:t>
            </w:r>
            <w:r w:rsidRPr="003E1525">
              <w:rPr>
                <w:b/>
                <w:i/>
              </w:rPr>
              <w:t>Opiekun</w:t>
            </w:r>
            <w:r w:rsidRPr="003E1525">
              <w:t xml:space="preserve"> wspomaga małoletniego bez opieki w przekazywaniu informacji mających znaczenie dla oceny jego najlepszego interesu zgodnie z ust. 4, w tym wykonania prawa do bycia wysłuchanym, i wspiera go podczas kontaktów z innymi podmiotami, takimi jak organizacje poszukujące członków rodziny, jeżeli takie kontakty są w tym celu potrzebne.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Oceniając, co służy najlepszemu interesowi dziecka, państwa członkowskie ściśle współpracują ze sobą, a w szczególności należycie uwzględniają </w:t>
            </w:r>
            <w:r w:rsidRPr="003E1525">
              <w:rPr>
                <w:b/>
                <w:i/>
              </w:rPr>
              <w:t>następujące czynniki</w:t>
            </w:r>
            <w:r w:rsidRPr="003E1525">
              <w:t>:</w:t>
            </w:r>
          </w:p>
        </w:tc>
        <w:tc>
          <w:tcPr>
            <w:tcW w:w="4876" w:type="dxa"/>
          </w:tcPr>
          <w:p w:rsidR="00A305C5" w:rsidRPr="003E1525" w:rsidRDefault="00A305C5" w:rsidP="00C23FE6">
            <w:pPr>
              <w:pStyle w:val="Normal6a"/>
            </w:pPr>
            <w:r w:rsidRPr="003E1525">
              <w:t>4.</w:t>
            </w:r>
            <w:r w:rsidRPr="003E1525">
              <w:tab/>
              <w:t xml:space="preserve">Oceniając, co służy najlepszemu interesowi dziecka, państwa członkowskie ściśle współpracują ze sobą, a w szczególności należycie uwzględniają </w:t>
            </w:r>
            <w:r w:rsidRPr="003E1525">
              <w:rPr>
                <w:b/>
                <w:i/>
              </w:rPr>
              <w:t>następujący niewyczerpujący wykaz czynników i praw przysługujących dziecku</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1423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Oceniając, co służy najlepszemu interesowi dziecka, państwa członkowskie ściśle współpracują ze sobą, a w szczególności należycie uwzględniają następujące czynniki:</w:t>
            </w:r>
          </w:p>
        </w:tc>
        <w:tc>
          <w:tcPr>
            <w:tcW w:w="4876" w:type="dxa"/>
          </w:tcPr>
          <w:p w:rsidR="00A305C5" w:rsidRPr="003E1525" w:rsidRDefault="00A305C5" w:rsidP="00C23FE6">
            <w:pPr>
              <w:pStyle w:val="Normal6a"/>
            </w:pPr>
            <w:r w:rsidRPr="003E1525">
              <w:t>4.</w:t>
            </w:r>
            <w:r w:rsidRPr="003E1525">
              <w:tab/>
              <w:t xml:space="preserve">Oceniając, co służy najlepszemu interesowi dziecka, państwa członkowskie ściśle współpracują ze sobą, a w szczególności należycie uwzględniają </w:t>
            </w:r>
            <w:r w:rsidRPr="003E1525">
              <w:rPr>
                <w:b/>
                <w:i/>
              </w:rPr>
              <w:t>następujący niewyczerpujący wykaz czynników i praw przysługujących dziecku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Oceniając, co służy najlepszemu interesowi dziecka, państwa członkowskie ściśle współpracują ze sobą, a w szczególności należycie uwzględniają następujące czynniki:</w:t>
            </w:r>
          </w:p>
        </w:tc>
        <w:tc>
          <w:tcPr>
            <w:tcW w:w="4876" w:type="dxa"/>
          </w:tcPr>
          <w:p w:rsidR="00A305C5" w:rsidRPr="003E1525" w:rsidRDefault="00A305C5" w:rsidP="00C23FE6">
            <w:pPr>
              <w:pStyle w:val="Normal6a"/>
            </w:pPr>
            <w:r w:rsidRPr="003E1525">
              <w:t>4.</w:t>
            </w:r>
            <w:r w:rsidRPr="003E1525">
              <w:tab/>
              <w:t xml:space="preserve">Oceniając, co służy najlepszemu interesowi dziecka, państwa członkowskie ściśle współpracują ze sobą, a w szczególności należycie uwzględniają </w:t>
            </w:r>
            <w:r w:rsidRPr="003E1525">
              <w:rPr>
                <w:b/>
                <w:i/>
              </w:rPr>
              <w:t>następujący niewyczerpujący wykaz czynników i praw przysługujących dziecku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Oceniając, co służy najlepszemu interesowi dziecka, państwa członkowskie ściśle współpracują ze sobą</w:t>
            </w:r>
            <w:r w:rsidRPr="003E1525">
              <w:rPr>
                <w:b/>
                <w:i/>
              </w:rPr>
              <w:t>, a w szczególności należycie uwzględniają następujące czynniki:</w:t>
            </w:r>
          </w:p>
        </w:tc>
        <w:tc>
          <w:tcPr>
            <w:tcW w:w="4876" w:type="dxa"/>
          </w:tcPr>
          <w:p w:rsidR="00A305C5" w:rsidRPr="003E1525" w:rsidRDefault="00A305C5" w:rsidP="00C23FE6">
            <w:pPr>
              <w:pStyle w:val="Normal6a"/>
            </w:pPr>
            <w:r w:rsidRPr="003E1525">
              <w:t>4.</w:t>
            </w:r>
            <w:r w:rsidRPr="003E1525">
              <w:tab/>
              <w:t>Oceniając, co służy najlepszemu interesowi dziecka, państwa członkowskie ściśle współpracują ze sobą</w:t>
            </w:r>
            <w:r w:rsidRPr="003E1525">
              <w:rPr>
                <w:b/>
                <w:i/>
              </w:rPr>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Oceniając, co służy najlepszemu interesowi dziecka, państwa członkowskie ściśle współpracują ze sobą, a w szczególności należycie uwzględniają następujące czynniki:</w:t>
            </w:r>
          </w:p>
        </w:tc>
        <w:tc>
          <w:tcPr>
            <w:tcW w:w="4876" w:type="dxa"/>
          </w:tcPr>
          <w:p w:rsidR="00A305C5" w:rsidRPr="003E1525" w:rsidRDefault="00A305C5" w:rsidP="00C23FE6">
            <w:pPr>
              <w:pStyle w:val="Normal6a"/>
            </w:pPr>
            <w:r w:rsidRPr="003E1525">
              <w:t>4.</w:t>
            </w:r>
            <w:r w:rsidRPr="003E1525">
              <w:tab/>
              <w:t xml:space="preserve">Oceniając, co służy najlepszemu interesowi dziecka, państwa członkowskie ściśle współpracują </w:t>
            </w:r>
            <w:r w:rsidRPr="003E1525">
              <w:rPr>
                <w:b/>
                <w:i/>
              </w:rPr>
              <w:t>i wymieniają</w:t>
            </w:r>
            <w:r w:rsidRPr="003E1525">
              <w:t xml:space="preserve"> ze sobą </w:t>
            </w:r>
            <w:r w:rsidRPr="003E1525">
              <w:rPr>
                <w:b/>
                <w:i/>
              </w:rPr>
              <w:t>informacje</w:t>
            </w:r>
            <w:r w:rsidRPr="003E1525">
              <w:t>, a w szczególności należycie uwzględniają następujące czynniki: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a)</w:t>
            </w:r>
            <w:r w:rsidRPr="003E1525">
              <w:tab/>
            </w:r>
            <w:r w:rsidRPr="003E1525">
              <w:rPr>
                <w:b/>
                <w:i/>
              </w:rPr>
              <w:t>możliwości związane z łączeniem rodzin;</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możliwości związane z łączeniem rodzin;</w:t>
            </w:r>
          </w:p>
        </w:tc>
        <w:tc>
          <w:tcPr>
            <w:tcW w:w="4876" w:type="dxa"/>
          </w:tcPr>
          <w:p w:rsidR="00A305C5" w:rsidRPr="003E1525" w:rsidRDefault="00A305C5" w:rsidP="00C23FE6">
            <w:pPr>
              <w:pStyle w:val="Normal6a"/>
            </w:pPr>
            <w:r w:rsidRPr="003E1525">
              <w:t>a)</w:t>
            </w:r>
            <w:r w:rsidRPr="003E1525">
              <w:tab/>
            </w:r>
            <w:r w:rsidRPr="003E1525">
              <w:rPr>
                <w:b/>
                <w:i/>
              </w:rPr>
              <w:t>zachowanie życia rodzinnego, w tym</w:t>
            </w:r>
            <w:r w:rsidRPr="003E1525">
              <w:t xml:space="preserve"> możliwości związane z łączeniem rodzin;</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1429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możliwości związane z łączeniem rodzin;</w:t>
            </w:r>
          </w:p>
        </w:tc>
        <w:tc>
          <w:tcPr>
            <w:tcW w:w="4876" w:type="dxa"/>
          </w:tcPr>
          <w:p w:rsidR="00A305C5" w:rsidRPr="003E1525" w:rsidRDefault="00A305C5" w:rsidP="00C23FE6">
            <w:pPr>
              <w:pStyle w:val="Normal6a"/>
            </w:pPr>
            <w:r w:rsidRPr="003E1525">
              <w:t>a)</w:t>
            </w:r>
            <w:r w:rsidRPr="003E1525">
              <w:tab/>
            </w:r>
            <w:r w:rsidRPr="003E1525">
              <w:rPr>
                <w:b/>
                <w:i/>
              </w:rPr>
              <w:t>zachowanie życia rodzinnego, w tym</w:t>
            </w:r>
            <w:r w:rsidRPr="003E1525">
              <w:t xml:space="preserve"> możliwości związane z łączeniem rodzin;</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możliwości związane z łączeniem rodzin;</w:t>
            </w:r>
          </w:p>
        </w:tc>
        <w:tc>
          <w:tcPr>
            <w:tcW w:w="4876" w:type="dxa"/>
          </w:tcPr>
          <w:p w:rsidR="00A305C5" w:rsidRPr="003E1525" w:rsidRDefault="00A305C5" w:rsidP="00C23FE6">
            <w:pPr>
              <w:pStyle w:val="Normal6a"/>
            </w:pPr>
            <w:r w:rsidRPr="003E1525">
              <w:t>a)</w:t>
            </w:r>
            <w:r w:rsidRPr="003E1525">
              <w:tab/>
            </w:r>
            <w:r w:rsidRPr="003E1525">
              <w:rPr>
                <w:b/>
                <w:i/>
              </w:rPr>
              <w:t>zachowanie życia rodzinnego, w tym</w:t>
            </w:r>
            <w:r w:rsidRPr="003E1525">
              <w:t xml:space="preserve"> możliwości związane z łączeniem rodzin;</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Hilde Vautmans, Fabienne Keller, Jan-Christoph Oetjen, Sophia in 't Veld, Moritz Körner, Abir Al-Sahlani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możliwości związane z łączeniem rodzin;</w:t>
            </w:r>
          </w:p>
        </w:tc>
        <w:tc>
          <w:tcPr>
            <w:tcW w:w="4876" w:type="dxa"/>
          </w:tcPr>
          <w:p w:rsidR="00A305C5" w:rsidRPr="003E1525" w:rsidRDefault="00A305C5" w:rsidP="00C23FE6">
            <w:pPr>
              <w:pStyle w:val="Normal6a"/>
            </w:pPr>
            <w:r w:rsidRPr="003E1525">
              <w:t>a)</w:t>
            </w:r>
            <w:r w:rsidRPr="003E1525">
              <w:tab/>
            </w:r>
            <w:r w:rsidRPr="003E1525">
              <w:rPr>
                <w:b/>
                <w:i/>
              </w:rPr>
              <w:t>prawo do życia rodzinnego, w tym</w:t>
            </w:r>
            <w:r w:rsidRPr="003E1525">
              <w:t xml:space="preserve"> możliwości związane z łączeniem rodzin;</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możliwości związane z łączeniem rodzin;</w:t>
            </w:r>
          </w:p>
        </w:tc>
        <w:tc>
          <w:tcPr>
            <w:tcW w:w="4876" w:type="dxa"/>
          </w:tcPr>
          <w:p w:rsidR="00A305C5" w:rsidRPr="003E1525" w:rsidRDefault="00A305C5" w:rsidP="00C23FE6">
            <w:pPr>
              <w:pStyle w:val="Normal6a"/>
            </w:pPr>
            <w:r w:rsidRPr="003E1525">
              <w:t>a)</w:t>
            </w:r>
            <w:r w:rsidRPr="003E1525">
              <w:tab/>
            </w:r>
            <w:r w:rsidRPr="003E1525">
              <w:rPr>
                <w:b/>
                <w:i/>
              </w:rPr>
              <w:t>prawo do życia rodzinnego, w tym</w:t>
            </w:r>
            <w:r w:rsidRPr="003E1525">
              <w:t xml:space="preserve"> możliwości związane z łączeniem rodzin;</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b)</w:t>
            </w:r>
            <w:r w:rsidRPr="003E1525">
              <w:tab/>
            </w:r>
            <w:r w:rsidRPr="003E1525">
              <w:rPr>
                <w:b/>
                <w:i/>
              </w:rPr>
              <w:t>dobrostan małoletniego i jego rozwój społeczny ze szczególnym uwzględnieniem pochodzenia małoletniego;</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 xml:space="preserve">dobrostan małoletniego i jego rozwój społeczny ze szczególnym uwzględnieniem pochodzenia </w:t>
            </w:r>
            <w:r w:rsidRPr="003E1525">
              <w:rPr>
                <w:b/>
                <w:i/>
              </w:rPr>
              <w:t>małoletniego</w:t>
            </w:r>
            <w:r w:rsidRPr="003E1525">
              <w:t>;</w:t>
            </w:r>
          </w:p>
        </w:tc>
        <w:tc>
          <w:tcPr>
            <w:tcW w:w="4876" w:type="dxa"/>
          </w:tcPr>
          <w:p w:rsidR="00A305C5" w:rsidRPr="003E1525" w:rsidRDefault="00A305C5" w:rsidP="00C23FE6">
            <w:pPr>
              <w:pStyle w:val="Normal6a"/>
            </w:pPr>
            <w:r w:rsidRPr="003E1525">
              <w:t>b)</w:t>
            </w:r>
            <w:r w:rsidRPr="003E1525">
              <w:tab/>
              <w:t xml:space="preserve">dobrostan małoletniego i jego rozwój społeczny </w:t>
            </w:r>
            <w:r w:rsidRPr="003E1525">
              <w:rPr>
                <w:b/>
                <w:i/>
              </w:rPr>
              <w:t xml:space="preserve">w perspektywie krótko-, średnio- i długoterminowej, </w:t>
            </w:r>
            <w:r w:rsidRPr="003E1525">
              <w:t>ze szczególnym uwzględnieniem</w:t>
            </w:r>
            <w:r w:rsidRPr="003E1525">
              <w:rPr>
                <w:b/>
                <w:i/>
              </w:rPr>
              <w:t xml:space="preserve"> jego </w:t>
            </w:r>
            <w:r w:rsidRPr="003E1525">
              <w:t xml:space="preserve">pochodzenia </w:t>
            </w:r>
            <w:r w:rsidRPr="003E1525">
              <w:rPr>
                <w:b/>
                <w:i/>
              </w:rPr>
              <w:t>etnicznego, religijnego, kulturowego i językowego, jak również z uwzględnieniem potrzeby stabilności i ciągłości opieki oraz rozwiązań opiekuńczych, a także dostępu do opieki zdrowotnej i edukacji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dobrostan małoletniego i jego rozwój społeczny ze szczególnym uwzględnieniem pochodzenia</w:t>
            </w:r>
            <w:r w:rsidRPr="003E1525">
              <w:rPr>
                <w:b/>
                <w:i/>
              </w:rPr>
              <w:t xml:space="preserve"> małoletniego</w:t>
            </w:r>
            <w:r w:rsidRPr="003E1525">
              <w:t>;</w:t>
            </w:r>
          </w:p>
        </w:tc>
        <w:tc>
          <w:tcPr>
            <w:tcW w:w="4876" w:type="dxa"/>
          </w:tcPr>
          <w:p w:rsidR="00A305C5" w:rsidRPr="003E1525" w:rsidRDefault="00A305C5" w:rsidP="00C23FE6">
            <w:pPr>
              <w:pStyle w:val="Normal6a"/>
            </w:pPr>
            <w:r w:rsidRPr="003E1525">
              <w:t>b)</w:t>
            </w:r>
            <w:r w:rsidRPr="003E1525">
              <w:tab/>
              <w:t xml:space="preserve">dobrostan małoletniego i jego rozwój społeczny </w:t>
            </w:r>
            <w:r w:rsidRPr="003E1525">
              <w:rPr>
                <w:b/>
                <w:i/>
              </w:rPr>
              <w:t>w perspektywie krótko-, średnio- i długoterminowej,</w:t>
            </w:r>
            <w:r w:rsidRPr="003E1525">
              <w:t xml:space="preserve"> ze szczególnym uwzględnieniem </w:t>
            </w:r>
            <w:r w:rsidRPr="003E1525">
              <w:rPr>
                <w:b/>
                <w:i/>
              </w:rPr>
              <w:t xml:space="preserve">jego </w:t>
            </w:r>
            <w:r w:rsidRPr="003E1525">
              <w:t xml:space="preserve">pochodzenia </w:t>
            </w:r>
            <w:r w:rsidRPr="003E1525">
              <w:rPr>
                <w:b/>
                <w:i/>
              </w:rPr>
              <w:t>etnicznego, religijnego, kulturowego i językowego, jak również z uwzględnieniem potrzeby stabilności i ciągłości opieki nad małoletnim oraz rozwiązań opiekuńczych, a także dostępu do opieki zdrowotnej i edukacji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dobrostan małoletniego i jego rozwój społeczny ze szczególnym uwzględnieniem pochodzenia małoletniego;</w:t>
            </w:r>
          </w:p>
        </w:tc>
        <w:tc>
          <w:tcPr>
            <w:tcW w:w="4876" w:type="dxa"/>
          </w:tcPr>
          <w:p w:rsidR="00A305C5" w:rsidRPr="003E1525" w:rsidRDefault="00A305C5" w:rsidP="00C23FE6">
            <w:pPr>
              <w:pStyle w:val="Normal6a"/>
            </w:pPr>
            <w:r w:rsidRPr="003E1525">
              <w:t>b)</w:t>
            </w:r>
            <w:r w:rsidRPr="003E1525">
              <w:tab/>
              <w:t xml:space="preserve">dobrostan małoletniego i jego rozwój społeczny ze szczególnym uwzględnieniem </w:t>
            </w:r>
            <w:r w:rsidRPr="003E1525">
              <w:rPr>
                <w:b/>
                <w:i/>
              </w:rPr>
              <w:t xml:space="preserve">jego </w:t>
            </w:r>
            <w:r w:rsidRPr="003E1525">
              <w:t xml:space="preserve">pochodzenia </w:t>
            </w:r>
            <w:r w:rsidRPr="003E1525">
              <w:rPr>
                <w:b/>
                <w:i/>
              </w:rPr>
              <w:t>etnicznego, religijnego, kulturowego i językowego, jak również z uwzględnieniem potrzeby stabilności i ciągłości opieki oraz rozwiązań opiekuńczych, a także dostępu do opieki zdrowotnej i edukacji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dobrostan małoletniego i jego rozwój społeczny ze szczególnym uwzględnieniem pochodzenia małoletniego;</w:t>
            </w:r>
          </w:p>
        </w:tc>
        <w:tc>
          <w:tcPr>
            <w:tcW w:w="4876" w:type="dxa"/>
          </w:tcPr>
          <w:p w:rsidR="00A305C5" w:rsidRPr="003E1525" w:rsidRDefault="00A305C5" w:rsidP="00C23FE6">
            <w:pPr>
              <w:pStyle w:val="Normal6a"/>
            </w:pPr>
            <w:r w:rsidRPr="003E1525">
              <w:t>b)</w:t>
            </w:r>
            <w:r w:rsidRPr="003E1525">
              <w:tab/>
              <w:t xml:space="preserve">dobrostan małoletniego i jego rozwój społeczny ze szczególnym uwzględnieniem jego pochodzenia etnicznego, religijnego, kulturowego i językowego, </w:t>
            </w:r>
            <w:r w:rsidRPr="003E1525">
              <w:rPr>
                <w:b/>
                <w:i/>
              </w:rPr>
              <w:t>jak również z uwzględnieniem potrzeby stabilności i ciągłości opieki oraz rozwiązań opiekuńczych, a także dostępu do opieki zdrowotnej i edukacji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Hilde Vautmans, Fabienne Keller, Jan-Christoph Oetjen, Sophia in 't Veld, Moritz Körner, Abir Al-Sahlani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dobrostan małoletniego i jego rozwój społeczny ze szczególnym uwzględnieniem pochodzenia małoletniego;</w:t>
            </w:r>
          </w:p>
        </w:tc>
        <w:tc>
          <w:tcPr>
            <w:tcW w:w="4876" w:type="dxa"/>
          </w:tcPr>
          <w:p w:rsidR="00A305C5" w:rsidRPr="003E1525" w:rsidRDefault="00A305C5" w:rsidP="00C23FE6">
            <w:pPr>
              <w:pStyle w:val="Normal6a"/>
            </w:pPr>
            <w:r w:rsidRPr="003E1525">
              <w:t>b)</w:t>
            </w:r>
            <w:r w:rsidRPr="003E1525">
              <w:tab/>
              <w:t xml:space="preserve">dobrostan małoletniego i jego rozwój społeczny ze szczególnym uwzględnieniem </w:t>
            </w:r>
            <w:r w:rsidRPr="003E1525">
              <w:rPr>
                <w:b/>
                <w:i/>
              </w:rPr>
              <w:t>jego</w:t>
            </w:r>
            <w:r w:rsidRPr="003E1525">
              <w:t xml:space="preserve"> pochodzenia </w:t>
            </w:r>
            <w:r w:rsidRPr="003E1525">
              <w:rPr>
                <w:b/>
                <w:i/>
              </w:rPr>
              <w:t>etnicznego, religijnego, kulturowego i językowego, jak również z uwzględnieniem potrzeby stabilności i ciągłości opieki oraz rozwiązań opiekuńczych, a także dostępu do opieki zdrowotnej i edukacji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1439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dobrostan małoletniego i jego rozwój społeczny ze szczególnym uwzględnieniem pochodzenia małoletniego;</w:t>
            </w:r>
          </w:p>
        </w:tc>
        <w:tc>
          <w:tcPr>
            <w:tcW w:w="4876" w:type="dxa"/>
          </w:tcPr>
          <w:p w:rsidR="00A305C5" w:rsidRPr="003E1525" w:rsidRDefault="00A305C5" w:rsidP="00C23FE6">
            <w:pPr>
              <w:pStyle w:val="Normal6a"/>
            </w:pPr>
            <w:r w:rsidRPr="003E1525">
              <w:t>b)</w:t>
            </w:r>
            <w:r w:rsidRPr="003E1525">
              <w:tab/>
              <w:t>dobrostan małoletniego</w:t>
            </w:r>
            <w:r w:rsidRPr="003E1525">
              <w:rPr>
                <w:b/>
                <w:i/>
              </w:rPr>
              <w:t xml:space="preserve">, dostęp do opieki zdrowotnej </w:t>
            </w:r>
            <w:r w:rsidRPr="003E1525">
              <w:t>i</w:t>
            </w:r>
            <w:r w:rsidRPr="003E1525">
              <w:rPr>
                <w:b/>
                <w:i/>
              </w:rPr>
              <w:t xml:space="preserve"> edukacji oraz</w:t>
            </w:r>
            <w:r w:rsidRPr="003E1525">
              <w:t xml:space="preserve"> rozwój społeczny ze szczególnym uwzględnieniem pochodzenia małoletniego</w:t>
            </w:r>
            <w:r w:rsidRPr="003E1525">
              <w:rPr>
                <w:b/>
                <w:i/>
              </w:rPr>
              <w:t>, w tym jego pochodzenia etnicznego, religijnego, kulturowego i językowego oraz potrzeby stabilności i ciągłości opieki nad nim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dobrostan małoletniego</w:t>
            </w:r>
            <w:r w:rsidRPr="003E1525">
              <w:rPr>
                <w:b/>
                <w:i/>
              </w:rPr>
              <w:t xml:space="preserve"> i </w:t>
            </w:r>
            <w:r w:rsidRPr="003E1525">
              <w:t>jego rozwój społeczny ze szczególnym uwzględnieniem pochodzenia małoletniego;</w:t>
            </w:r>
          </w:p>
        </w:tc>
        <w:tc>
          <w:tcPr>
            <w:tcW w:w="4876" w:type="dxa"/>
          </w:tcPr>
          <w:p w:rsidR="00A305C5" w:rsidRPr="003E1525" w:rsidRDefault="00A305C5" w:rsidP="00C23FE6">
            <w:pPr>
              <w:pStyle w:val="Normal6a"/>
            </w:pPr>
            <w:r w:rsidRPr="003E1525">
              <w:t>b)</w:t>
            </w:r>
            <w:r w:rsidRPr="003E1525">
              <w:tab/>
              <w:t>dobrostan</w:t>
            </w:r>
            <w:r w:rsidRPr="003E1525">
              <w:rPr>
                <w:b/>
                <w:i/>
              </w:rPr>
              <w:t xml:space="preserve"> fizyczny i psychiczny</w:t>
            </w:r>
            <w:r w:rsidRPr="003E1525">
              <w:t xml:space="preserve"> małoletniego </w:t>
            </w:r>
            <w:r w:rsidRPr="003E1525">
              <w:rPr>
                <w:b/>
                <w:i/>
              </w:rPr>
              <w:t>oraz </w:t>
            </w:r>
            <w:r w:rsidRPr="003E1525">
              <w:t>jego rozwój społeczny ze szczególnym uwzględnieniem pochodzenia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b)</w:t>
            </w:r>
            <w:r w:rsidRPr="003E1525">
              <w:tab/>
              <w:t xml:space="preserve">dobrostan </w:t>
            </w:r>
            <w:r w:rsidRPr="003E1525">
              <w:rPr>
                <w:b/>
                <w:i/>
              </w:rPr>
              <w:t>małoletniego</w:t>
            </w:r>
            <w:r w:rsidRPr="003E1525">
              <w:t xml:space="preserve"> i jego rozwój społeczny ze szczególnym uwzględnieniem pochodzenia </w:t>
            </w:r>
            <w:r w:rsidRPr="003E1525">
              <w:rPr>
                <w:b/>
                <w:i/>
              </w:rPr>
              <w:t>małoletniego</w:t>
            </w:r>
            <w:r w:rsidRPr="003E1525">
              <w:t>;</w:t>
            </w:r>
          </w:p>
        </w:tc>
        <w:tc>
          <w:tcPr>
            <w:tcW w:w="4876" w:type="dxa"/>
          </w:tcPr>
          <w:p w:rsidR="00A305C5" w:rsidRPr="003E1525" w:rsidRDefault="00A305C5" w:rsidP="00C23FE6">
            <w:pPr>
              <w:pStyle w:val="Normal6a"/>
            </w:pPr>
            <w:r w:rsidRPr="003E1525">
              <w:t>b)</w:t>
            </w:r>
            <w:r w:rsidRPr="003E1525">
              <w:tab/>
              <w:t xml:space="preserve">dobrostan </w:t>
            </w:r>
            <w:r w:rsidRPr="003E1525">
              <w:rPr>
                <w:b/>
                <w:i/>
              </w:rPr>
              <w:t>dziecka</w:t>
            </w:r>
            <w:r w:rsidRPr="003E1525">
              <w:t xml:space="preserve"> i jego rozwój społeczny ze szczególnym uwzględnieniem pochodzenia </w:t>
            </w:r>
            <w:r w:rsidRPr="003E1525">
              <w:rPr>
                <w:b/>
                <w:i/>
              </w:rPr>
              <w:t>dziecka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b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ba)</w:t>
            </w:r>
            <w:r w:rsidRPr="003E1525">
              <w:tab/>
            </w:r>
            <w:r w:rsidRPr="003E1525">
              <w:rPr>
                <w:b/>
                <w:i/>
              </w:rPr>
              <w:t>sytuacje podatności na zagrożenia, w tym urazy, szczególne potrzeby zdrowotne i niepełnosprawność;</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c)</w:t>
            </w:r>
            <w:r w:rsidRPr="003E1525">
              <w:tab/>
            </w:r>
            <w:r w:rsidRPr="003E1525">
              <w:rPr>
                <w:b/>
                <w:i/>
              </w:rPr>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r w:rsidRPr="003E1525">
              <w:rPr>
                <w:b/>
                <w:i/>
              </w:rPr>
              <w:t>, oraz mając na uwadze, że zatrzymanie nigdy nie leży w najlepszym interesie dziecka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 xml:space="preserve">aspekty związane z bezpieczeństwem i ochroną, w szczególności jeżeli </w:t>
            </w:r>
            <w:r w:rsidRPr="003E1525">
              <w:rPr>
                <w:b/>
                <w:i/>
              </w:rPr>
              <w:t>dziecko jest osobą ubiegającą się o azyl lub uchodźcą, lub jeżeli</w:t>
            </w:r>
            <w:r w:rsidRPr="003E1525">
              <w:t xml:space="preserve"> zachodzi ryzyko, że małoletni padł ofiarą przemocy i wykorzystania w jakiejkolwiek formie, w tym handlu ludźmi </w:t>
            </w:r>
            <w:r w:rsidRPr="003E1525">
              <w:rPr>
                <w:b/>
                <w:i/>
              </w:rPr>
              <w:t>lub przemocy w rodzinie</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1446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 xml:space="preserve">aspekty związane z bezpieczeństwem i ochroną, w szczególności jeżeli zachodzi ryzyko, że małoletni padł ofiarą przemocy i wykorzystania w jakiejkolwiek formie, w tym handlu ludźmi </w:t>
            </w:r>
            <w:r w:rsidRPr="003E1525">
              <w:rPr>
                <w:b/>
                <w:i/>
              </w:rPr>
              <w:t>lub przemocy w rodzinie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 xml:space="preserve">aspekty związane z bezpieczeństwem i ochroną, w szczególności jeżeli zachodzi ryzyko, że małoletni padł ofiarą przemocy i wykorzystania w jakiejkolwiek formie, w tym handlu ludźmi </w:t>
            </w:r>
            <w:r w:rsidRPr="003E1525">
              <w:rPr>
                <w:b/>
                <w:i/>
              </w:rPr>
              <w:t>lub przemocy w rodzinie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Hilde Vautmans, Fabienne Keller, Jan-Christoph Oetjen, Sophia in 't Veld, Moritz Körner, Abir Al-Sahlani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 xml:space="preserve">aspekty związane z bezpieczeństwem i ochroną, w szczególności jeżeli zachodzi ryzyko, że małoletni padł ofiarą przemocy i wykorzystania w jakiejkolwiek formie, w tym handlu ludźmi </w:t>
            </w:r>
            <w:r w:rsidRPr="003E1525">
              <w:rPr>
                <w:b/>
                <w:i/>
              </w:rPr>
              <w:t>lub przemocy w rodzinie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1449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 xml:space="preserve">aspekty związane z bezpieczeństwem i ochroną, w szczególności jeżeli zachodzi ryzyko, że małoletni padł ofiarą przemocy i wykorzystania w jakiejkolwiek formie, w tym handlu ludźmi </w:t>
            </w:r>
            <w:r w:rsidRPr="003E1525">
              <w:rPr>
                <w:b/>
                <w:i/>
              </w:rPr>
              <w:t>lub przemocy w rodzinie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c)</w:t>
            </w:r>
            <w:r w:rsidRPr="003E1525">
              <w:tab/>
              <w:t>aspekty związane z bezpieczeństwem i ochroną, w szczególności jeżeli zachodzi ryzyko, że małoletni padł ofiarą przemocy i wykorzystania w jakiejkolwiek formie, w tym handlu ludźmi;</w:t>
            </w:r>
          </w:p>
        </w:tc>
        <w:tc>
          <w:tcPr>
            <w:tcW w:w="4876" w:type="dxa"/>
          </w:tcPr>
          <w:p w:rsidR="00A305C5" w:rsidRPr="003E1525" w:rsidRDefault="00A305C5" w:rsidP="00C23FE6">
            <w:pPr>
              <w:pStyle w:val="Normal6a"/>
            </w:pPr>
            <w:r w:rsidRPr="003E1525">
              <w:t>c)</w:t>
            </w:r>
            <w:r w:rsidRPr="003E1525">
              <w:tab/>
              <w:t xml:space="preserve">aspekty związane z bezpieczeństwem i ochroną, w szczególności jeżeli zachodzi ryzyko, że małoletni </w:t>
            </w:r>
            <w:r w:rsidRPr="003E1525">
              <w:rPr>
                <w:b/>
                <w:i/>
              </w:rPr>
              <w:t>lub dziecko jest ofiarą</w:t>
            </w:r>
            <w:r w:rsidRPr="003E1525">
              <w:t xml:space="preserve"> przemocy i wykorzystania w jakiejkolwiek formie, w tym handlu ludźmi;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ca)</w:t>
            </w:r>
            <w:r w:rsidRPr="003E1525">
              <w:tab/>
            </w:r>
            <w:r w:rsidRPr="003E1525">
              <w:rPr>
                <w:b/>
                <w:i/>
              </w:rPr>
              <w:t>sytuacje wymagające szczególnego traktowania, w tym urazy psychiczne i fizyczne, szczególne potrzeby zdrowotne i niepełnosprawność;</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ca)</w:t>
            </w:r>
            <w:r w:rsidRPr="003E1525">
              <w:tab/>
            </w:r>
            <w:r w:rsidRPr="003E1525">
              <w:rPr>
                <w:b/>
                <w:i/>
              </w:rPr>
              <w:t>sytuacje podatności na zagrożenia, w tym urazy, szczególne potrzeby zdrowotne i niepełnosprawność;</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 b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cb)</w:t>
            </w:r>
            <w:r w:rsidRPr="003E1525">
              <w:tab/>
            </w:r>
            <w:r w:rsidRPr="003E1525">
              <w:rPr>
                <w:b/>
                <w:i/>
              </w:rPr>
              <w:t>gwarancję przekazania wyznaczonemu przedstawicielowi w przyjmującym państwie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c c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cc)</w:t>
            </w:r>
            <w:r w:rsidRPr="003E1525">
              <w:tab/>
            </w:r>
            <w:r w:rsidRPr="003E1525">
              <w:rPr>
                <w:b/>
                <w:i/>
              </w:rPr>
              <w:t>potrzebę priorytetowego traktowania decyzji dotyczących małoletnich;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d)</w:t>
            </w:r>
            <w:r w:rsidRPr="003E1525">
              <w:tab/>
            </w:r>
            <w:r w:rsidRPr="003E1525">
              <w:rPr>
                <w:b/>
                <w:i/>
              </w:rPr>
              <w:t>opinii małoletniego, stosownie do jego wieku i stopnia dojrzałości;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d)</w:t>
            </w:r>
            <w:r w:rsidRPr="003E1525">
              <w:tab/>
            </w:r>
            <w:r w:rsidRPr="003E1525">
              <w:rPr>
                <w:b/>
                <w:i/>
              </w:rPr>
              <w:t>opinii</w:t>
            </w:r>
            <w:r w:rsidRPr="003E1525">
              <w:t xml:space="preserve"> małoletniego, stosownie do jego wieku i stopnia dojrzałości;</w:t>
            </w:r>
          </w:p>
        </w:tc>
        <w:tc>
          <w:tcPr>
            <w:tcW w:w="4876" w:type="dxa"/>
          </w:tcPr>
          <w:p w:rsidR="00A305C5" w:rsidRPr="003E1525" w:rsidRDefault="00A305C5" w:rsidP="00C23FE6">
            <w:pPr>
              <w:pStyle w:val="Normal6a"/>
            </w:pPr>
            <w:r w:rsidRPr="003E1525">
              <w:t>d)</w:t>
            </w:r>
            <w:r w:rsidRPr="003E1525">
              <w:tab/>
            </w:r>
            <w:r w:rsidRPr="003E1525">
              <w:rPr>
                <w:b/>
                <w:i/>
              </w:rPr>
              <w:t>opinie</w:t>
            </w:r>
            <w:r w:rsidRPr="003E1525">
              <w:t xml:space="preserve"> małoletniego, stosownie do jego wieku i stopnia dojrzałości </w:t>
            </w:r>
            <w:r w:rsidRPr="003E1525">
              <w:rPr>
                <w:b/>
                <w:i/>
              </w:rPr>
              <w:t>oraz zgodnie z jego prawem do bycia wysłuchanym</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d</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d)</w:t>
            </w:r>
            <w:r w:rsidRPr="003E1525">
              <w:tab/>
            </w:r>
            <w:r w:rsidRPr="003E1525">
              <w:rPr>
                <w:b/>
                <w:i/>
              </w:rPr>
              <w:t>opinii</w:t>
            </w:r>
            <w:r w:rsidRPr="003E1525">
              <w:t xml:space="preserve"> małoletniego, stosownie do jego wieku i stopnia dojrzałości;</w:t>
            </w:r>
          </w:p>
        </w:tc>
        <w:tc>
          <w:tcPr>
            <w:tcW w:w="4876" w:type="dxa"/>
          </w:tcPr>
          <w:p w:rsidR="00A305C5" w:rsidRPr="003E1525" w:rsidRDefault="00A305C5" w:rsidP="00C23FE6">
            <w:pPr>
              <w:pStyle w:val="Normal6a"/>
            </w:pPr>
            <w:r w:rsidRPr="003E1525">
              <w:t>d)</w:t>
            </w:r>
            <w:r w:rsidRPr="003E1525">
              <w:tab/>
            </w:r>
            <w:r w:rsidRPr="003E1525">
              <w:rPr>
                <w:b/>
                <w:i/>
              </w:rPr>
              <w:t>opinie</w:t>
            </w:r>
            <w:r w:rsidRPr="003E1525">
              <w:t xml:space="preserve"> małoletniego </w:t>
            </w:r>
            <w:r w:rsidRPr="003E1525">
              <w:rPr>
                <w:b/>
                <w:i/>
              </w:rPr>
              <w:t>lub dziecka</w:t>
            </w:r>
            <w:r w:rsidRPr="003E1525">
              <w:t>, stosownie do jego wieku i stopnia dojrzałości;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d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da)</w:t>
            </w:r>
            <w:r w:rsidRPr="003E1525">
              <w:tab/>
            </w:r>
            <w:r w:rsidRPr="003E1525">
              <w:rPr>
                <w:b/>
                <w:i/>
              </w:rPr>
              <w:t>potrzebę priorytetowego traktowania decyzji dotyczących małoletnich;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1459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d b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db)</w:t>
            </w:r>
            <w:r w:rsidRPr="003E1525">
              <w:tab/>
            </w:r>
            <w:r w:rsidRPr="003E1525">
              <w:rPr>
                <w:b/>
                <w:i/>
              </w:rPr>
              <w:t>podczas oceny najlepszego interesu małoletniego każdemu dziecku zdolnemu do formułowania własnych opinii należy zagwarantować prawo do bycia wysłuchanym;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e)</w:t>
            </w:r>
            <w:r w:rsidRPr="003E1525">
              <w:tab/>
            </w:r>
            <w:r w:rsidRPr="003E1525">
              <w:rPr>
                <w:b/>
                <w:i/>
              </w:rPr>
              <w:t>w przypadku gdy osoba ubiegająca się o ochronę międzynarodową jest małoletnim bez opieki, informacje przekazane przez przedstawiciela w państwie członkowskim, w którym przebywa małoletni bez opieki.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małoletnim </w:t>
            </w:r>
            <w:r w:rsidRPr="003E1525">
              <w:rPr>
                <w:b/>
                <w:i/>
              </w:rPr>
              <w:t>bez opieki</w:t>
            </w:r>
            <w:r w:rsidRPr="003E1525">
              <w:t xml:space="preserve">, informacje przekazane przez </w:t>
            </w:r>
            <w:r w:rsidRPr="003E1525">
              <w:rPr>
                <w:b/>
                <w:i/>
              </w:rPr>
              <w:t>przedstawiciela</w:t>
            </w:r>
            <w:r w:rsidRPr="003E1525">
              <w:t xml:space="preserve"> w państwie członkowskim, w którym przebywa małoletni </w:t>
            </w:r>
            <w:r w:rsidRPr="003E1525">
              <w:rPr>
                <w:b/>
                <w:i/>
              </w:rPr>
              <w:t>bez opieki</w:t>
            </w:r>
            <w:r w:rsidRPr="003E1525">
              <w:t>.</w:t>
            </w:r>
          </w:p>
        </w:tc>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małoletnim, informacje przekazane przez </w:t>
            </w:r>
            <w:r w:rsidRPr="003E1525">
              <w:rPr>
                <w:b/>
                <w:i/>
              </w:rPr>
              <w:t>opiekuna</w:t>
            </w:r>
            <w:r w:rsidRPr="003E1525">
              <w:t xml:space="preserve"> w państwie członkowskim, w którym przebywa małoletni.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w:t>
            </w:r>
            <w:r w:rsidRPr="003E1525">
              <w:rPr>
                <w:b/>
                <w:i/>
              </w:rPr>
              <w:t>małoletnim</w:t>
            </w:r>
            <w:r w:rsidRPr="003E1525">
              <w:t xml:space="preserve"> bez opieki, informacje przekazane przez przedstawiciela w państwie członkowskim, w którym przebywa </w:t>
            </w:r>
            <w:r w:rsidRPr="003E1525">
              <w:rPr>
                <w:b/>
                <w:i/>
              </w:rPr>
              <w:t>małoletni</w:t>
            </w:r>
            <w:r w:rsidRPr="003E1525">
              <w:t xml:space="preserve"> bez opieki.</w:t>
            </w:r>
          </w:p>
        </w:tc>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w:t>
            </w:r>
            <w:r w:rsidRPr="003E1525">
              <w:rPr>
                <w:b/>
                <w:i/>
              </w:rPr>
              <w:t>dzieckiem</w:t>
            </w:r>
            <w:r w:rsidRPr="003E1525">
              <w:t xml:space="preserve"> bez opieki, informacje przekazane przez przedstawiciela w państwie członkowskim, w którym przebywa </w:t>
            </w:r>
            <w:r w:rsidRPr="003E1525">
              <w:rPr>
                <w:b/>
                <w:i/>
              </w:rPr>
              <w:t>dziecko</w:t>
            </w:r>
            <w:r w:rsidRPr="003E1525">
              <w:t xml:space="preserve"> bez opieki.</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1463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małoletnim bez opieki, informacje przekazane przez </w:t>
            </w:r>
            <w:r w:rsidRPr="003E1525">
              <w:rPr>
                <w:b/>
                <w:i/>
              </w:rPr>
              <w:t>przedstawiciela</w:t>
            </w:r>
            <w:r w:rsidRPr="003E1525">
              <w:t xml:space="preserve"> w państwie członkowskim, w którym przebywa małoletni bez opieki.</w:t>
            </w:r>
          </w:p>
        </w:tc>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małoletnim bez opieki, informacje przekazane przez </w:t>
            </w:r>
            <w:r w:rsidRPr="003E1525">
              <w:rPr>
                <w:b/>
                <w:i/>
              </w:rPr>
              <w:t>opiekuna</w:t>
            </w:r>
            <w:r w:rsidRPr="003E1525">
              <w:t xml:space="preserve"> w państwie członkowskim, w którym przebywa małoletni bez opieki.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małoletnim bez opieki, informacje przekazane przez </w:t>
            </w:r>
            <w:r w:rsidRPr="003E1525">
              <w:rPr>
                <w:b/>
                <w:i/>
              </w:rPr>
              <w:t>przedstawiciela</w:t>
            </w:r>
            <w:r w:rsidRPr="003E1525">
              <w:t xml:space="preserve"> w państwie członkowskim, w którym przebywa małoletni bez opieki.</w:t>
            </w:r>
          </w:p>
        </w:tc>
        <w:tc>
          <w:tcPr>
            <w:tcW w:w="4876" w:type="dxa"/>
          </w:tcPr>
          <w:p w:rsidR="00A305C5" w:rsidRPr="003E1525" w:rsidRDefault="00A305C5" w:rsidP="00C23FE6">
            <w:pPr>
              <w:pStyle w:val="Normal6a"/>
            </w:pPr>
            <w:r w:rsidRPr="003E1525">
              <w:t>e)</w:t>
            </w:r>
            <w:r w:rsidRPr="003E1525">
              <w:tab/>
              <w:t xml:space="preserve">w przypadku gdy osoba ubiegająca się o ochronę międzynarodową jest małoletnim bez opieki, informacje przekazane przez </w:t>
            </w:r>
            <w:r w:rsidRPr="003E1525">
              <w:rPr>
                <w:b/>
                <w:i/>
              </w:rPr>
              <w:t>opiekuna</w:t>
            </w:r>
            <w:r w:rsidRPr="003E1525">
              <w:t xml:space="preserve"> w państwie członkowskim, w którym przebywa małoletni bez opieki.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4 – litera e a (nowa)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ea)</w:t>
            </w:r>
            <w:r w:rsidRPr="003E1525">
              <w:tab/>
            </w:r>
            <w:r w:rsidRPr="003E1525">
              <w:rPr>
                <w:b/>
                <w:i/>
              </w:rPr>
              <w:t>gwarancję przekazania wyznaczonemu opiekunowi w przyjmującym państwie członkowskim w przypadku przekazania;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5.</w:t>
            </w:r>
            <w:r w:rsidRPr="003E1525">
              <w:tab/>
            </w:r>
            <w:r w:rsidRPr="003E1525">
              <w:rPr>
                <w:b/>
                <w:i/>
              </w:rPr>
              <w:t>Przed przekazaniem małoletniego bez opieki do odpowiedzialnego państwa członkowskiego lub w stosownych przypadkach do państwa członkowskiego relokacji przekazujące państwo członkowskie upewnia się, czy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w:t>
            </w:r>
            <w:r w:rsidRPr="003E1525">
              <w:rPr>
                <w:b/>
                <w:i/>
              </w:rPr>
              <w:t>bez opieki</w:t>
            </w:r>
            <w:r w:rsidRPr="003E1525">
              <w:t xml:space="preserve"> do odpowiedzialnego państwa członkowskiego lub w stosownych przypadkach do państwa członkowskiego relokacji przekazujące państwo członkowskie </w:t>
            </w:r>
            <w:r w:rsidRPr="003E1525">
              <w:rPr>
                <w:b/>
                <w:i/>
              </w:rPr>
              <w:t>upewnia się</w:t>
            </w:r>
            <w:r w:rsidRPr="003E1525">
              <w:t xml:space="preserve">, </w:t>
            </w:r>
            <w:r w:rsidRPr="003E1525">
              <w:rPr>
                <w:b/>
                <w:i/>
              </w:rPr>
              <w:t>czy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w:t>
            </w:r>
            <w:r w:rsidRPr="003E1525">
              <w:rPr>
                <w:b/>
                <w:i/>
              </w:rPr>
              <w:t>bez opieki</w:t>
            </w:r>
            <w:r w:rsidRPr="003E1525">
              <w:t xml:space="preserve">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 xml:space="preserve">Przed przekazaniem małoletniego do odpowiedzialnego państwa członkowskiego lub w stosownych przypadkach do państwa członkowskiego relokacji przekazujące państwo członkowskie </w:t>
            </w:r>
            <w:r w:rsidRPr="003E1525">
              <w:rPr>
                <w:b/>
                <w:i/>
              </w:rPr>
              <w:t>uzyskuje gwarancje ocenione w danym przypadku</w:t>
            </w:r>
            <w:r w:rsidRPr="003E1525">
              <w:t xml:space="preserve">, </w:t>
            </w:r>
            <w:r w:rsidRPr="003E1525">
              <w:rPr>
                <w:b/>
                <w:i/>
              </w:rPr>
              <w:t>że</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w:t>
            </w:r>
            <w:r w:rsidRPr="003E1525">
              <w:rPr>
                <w:b/>
                <w:i/>
              </w:rPr>
              <w:t>lub nieprzekazaniu</w:t>
            </w:r>
            <w:r w:rsidRPr="003E1525">
              <w:t xml:space="preserve"> małoletniego poprzedza </w:t>
            </w:r>
            <w:r w:rsidRPr="003E1525">
              <w:rPr>
                <w:b/>
                <w:i/>
              </w:rPr>
              <w:t>indywidualna</w:t>
            </w:r>
            <w:r w:rsidRPr="003E1525">
              <w:t xml:space="preserve"> </w:t>
            </w:r>
            <w:r w:rsidRPr="003E1525">
              <w:rPr>
                <w:b/>
                <w:i/>
              </w:rPr>
              <w:t>i multidyscyplinarna</w:t>
            </w:r>
            <w:r w:rsidRPr="003E1525">
              <w:t xml:space="preserve"> ocena jego najlepszego interesu. Ocena ta opiera się na czynnikach wymienionych w ust. 4, a wnioski z oceny tych czynników zostają wyraźnie wskazane w decyzji o przekazaniu. Ocena przeprowadzana jest w sposób szybki przez </w:t>
            </w:r>
            <w:r w:rsidRPr="003E1525">
              <w:rPr>
                <w:b/>
                <w:i/>
              </w:rPr>
              <w:t>multidyscyplinarny</w:t>
            </w:r>
            <w:r w:rsidRPr="003E1525">
              <w:t xml:space="preserve"> personel posiadający kwalifikacje i wiedzę fachową konieczne do zapewnienia, aby uwzględniony został najlepszy interes małoletniego. </w:t>
            </w:r>
            <w:r w:rsidRPr="003E1525">
              <w:rPr>
                <w:b/>
                <w:i/>
              </w:rPr>
              <w:t>W multidyscyplinarnej ocenie bierze udział kompetentny personel posiadający wiedzę fachową na temat ochrony dziecka oraz psychologii i rozwoju dziecka, a także co najmniej opiekun małoletniego oraz jego doradca prawny.</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Przed przekazaniem małoletniego przyjmujące państwo członkowskie wyznacza opiekuna jak najszybciej, jednak w każdym przypadku w ciągu pięciu dni roboczych od potwierdzenia decyzji o przekazaniu. Właściwe organy przekazują obecnemu opiekunowi informacje o opiekunie wyznaczonym przez przyjmujące państwo członkowskie wraz z warunkami przekazania.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 Laura Huhtasaari, Peter Kofod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bez opieki do </w:t>
            </w:r>
            <w:r w:rsidRPr="003E1525">
              <w:rPr>
                <w:b/>
                <w:i/>
              </w:rPr>
              <w:t>odpowiedzialnego państwa członkowskiego lub w stosownych przypadkach do państwa członkowskiego relokacji przekazujące</w:t>
            </w:r>
            <w:r w:rsidRPr="003E1525">
              <w:t xml:space="preserve"> państwo członkowskie upewnia się, czy </w:t>
            </w:r>
            <w:r w:rsidRPr="003E1525">
              <w:rPr>
                <w:b/>
                <w:i/>
              </w:rPr>
              <w:t>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w:t>
            </w:r>
            <w:r w:rsidRPr="003E1525">
              <w:t xml:space="preserve">. Ocena przeprowadzana jest w sposób szybki przez personel posiadający kwalifikacje i wiedzę fachową konieczne do zapewnienia, aby uwzględniony został najlepszy interes </w:t>
            </w:r>
            <w:r w:rsidRPr="003E1525">
              <w:rPr>
                <w:b/>
                <w:i/>
              </w:rPr>
              <w:t>małoletniego</w:t>
            </w:r>
            <w:r w:rsidRPr="003E1525">
              <w:t>.</w:t>
            </w:r>
          </w:p>
        </w:tc>
        <w:tc>
          <w:tcPr>
            <w:tcW w:w="4876" w:type="dxa"/>
          </w:tcPr>
          <w:p w:rsidR="00A305C5" w:rsidRPr="003E1525" w:rsidRDefault="00A305C5" w:rsidP="00C23FE6">
            <w:pPr>
              <w:pStyle w:val="Normal6a"/>
            </w:pPr>
            <w:r w:rsidRPr="003E1525">
              <w:t>5.</w:t>
            </w:r>
            <w:r w:rsidRPr="003E1525">
              <w:tab/>
              <w:t xml:space="preserve">Przed przekazaniem małoletniego bez opieki do </w:t>
            </w:r>
            <w:r w:rsidRPr="003E1525">
              <w:rPr>
                <w:b/>
                <w:i/>
              </w:rPr>
              <w:t xml:space="preserve">partnerskiego państwa trzeciego w celu rozpatrzenia wniosku i ewentualnego udzielenia ochrony międzynarodowej </w:t>
            </w:r>
            <w:r w:rsidRPr="003E1525">
              <w:t>państwo członkowskie upewnia się, czy</w:t>
            </w:r>
            <w:r w:rsidRPr="003E1525">
              <w:rPr>
                <w:b/>
                <w:i/>
              </w:rPr>
              <w:t xml:space="preserve"> dana osoba nie stwarza zagrożenia dla obywateli państwa członkowskiego do czasu jej przekazania do ośrodka recepcyjnego w państwie trzecim</w:t>
            </w:r>
            <w:r w:rsidRPr="003E1525">
              <w:t xml:space="preserve">. Ocena przeprowadzana jest w sposób szybki przez personel posiadający kwalifikacje i wiedzę fachową konieczne do zapewnienia, aby uwzględniony został najlepszy interes </w:t>
            </w:r>
            <w:r w:rsidRPr="003E1525">
              <w:rPr>
                <w:b/>
                <w:i/>
              </w:rPr>
              <w:t>obywateli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1469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w:t>
            </w:r>
            <w:r w:rsidRPr="003E1525">
              <w:rPr>
                <w:b/>
                <w:i/>
              </w:rPr>
              <w:t>bez opieki</w:t>
            </w:r>
            <w:r w:rsidRPr="003E1525">
              <w:t xml:space="preserve"> do odpowiedzialnego państwa członkowskiego lub w stosownych przypadkach do państwa członkowskiego relokacji przekazujące państwo członkowskie </w:t>
            </w:r>
            <w:r w:rsidRPr="003E1525">
              <w:rPr>
                <w:b/>
                <w:i/>
              </w:rPr>
              <w:t>upewnia się, czy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w:t>
            </w:r>
            <w:r w:rsidRPr="003E1525">
              <w:rPr>
                <w:b/>
                <w:i/>
              </w:rPr>
              <w:t>bez opieki</w:t>
            </w:r>
            <w:r w:rsidRPr="003E1525">
              <w:t xml:space="preserve"> poprzedza ocena jego najlepszego interesu. Ocena ta opiera się na czynnikach wymienionych w ust. 4, a wnioski z oceny </w:t>
            </w:r>
            <w:r w:rsidRPr="003E1525">
              <w:rPr>
                <w:b/>
                <w:i/>
              </w:rPr>
              <w:t>tych</w:t>
            </w:r>
            <w:r w:rsidRPr="003E1525">
              <w:t xml:space="preserve"> czynników zostają wyraźnie wskazane w decyzji o przekazaniu. </w:t>
            </w:r>
            <w:r w:rsidRPr="003E1525">
              <w:rPr>
                <w:b/>
                <w:i/>
              </w:rPr>
              <w:t xml:space="preserve">Ocena przeprowadzana jest w sposób szybki przez </w:t>
            </w:r>
            <w:r w:rsidRPr="003E1525">
              <w:t xml:space="preserve">personel posiadający </w:t>
            </w:r>
            <w:r w:rsidRPr="003E1525">
              <w:rPr>
                <w:b/>
                <w:i/>
              </w:rPr>
              <w:t>kwalifikacje i wiedzę fachową konieczne do zapewnienia, aby uwzględniony został najlepszy interes małoletniego</w:t>
            </w:r>
            <w:r w:rsidRPr="003E1525">
              <w:t>.</w:t>
            </w:r>
          </w:p>
        </w:tc>
        <w:tc>
          <w:tcPr>
            <w:tcW w:w="4876" w:type="dxa"/>
          </w:tcPr>
          <w:p w:rsidR="00A305C5" w:rsidRPr="003E1525" w:rsidRDefault="00A305C5" w:rsidP="00C23FE6">
            <w:pPr>
              <w:pStyle w:val="Normal6a"/>
            </w:pPr>
            <w:r w:rsidRPr="003E1525">
              <w:t>5.</w:t>
            </w:r>
            <w:r w:rsidRPr="003E1525">
              <w:tab/>
              <w:t xml:space="preserve">Przed przekazaniem małoletniego do odpowiedzialnego państwa członkowskiego lub w stosownych przypadkach do państwa członkowskiego relokacji przekazujące państwo członkowskie </w:t>
            </w:r>
            <w:r w:rsidRPr="003E1525">
              <w:rPr>
                <w:b/>
                <w:i/>
              </w:rPr>
              <w:t>uzyskuje indywidualne gwarancje w celu dopilnowania, aby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w:t>
            </w:r>
            <w:r w:rsidRPr="003E1525">
              <w:rPr>
                <w:b/>
                <w:i/>
              </w:rPr>
              <w:t>lub nieprzekazaniu</w:t>
            </w:r>
            <w:r w:rsidRPr="003E1525">
              <w:t xml:space="preserve"> małoletniego poprzedza ocena jego najlepszego interesu. Ocena ta opiera się na czynnikach wymienionych w ust. 4, a wnioski z oceny </w:t>
            </w:r>
            <w:r w:rsidRPr="003E1525">
              <w:rPr>
                <w:b/>
                <w:i/>
              </w:rPr>
              <w:t>każdego z</w:t>
            </w:r>
            <w:r w:rsidRPr="003E1525">
              <w:t xml:space="preserve"> czynników zostają wyraźnie wskazane w decyzji o przekazaniu. </w:t>
            </w:r>
            <w:r w:rsidRPr="003E1525">
              <w:rPr>
                <w:b/>
                <w:i/>
              </w:rPr>
              <w:t>W multidyscyplinarnej ocenie uczestniczy wykwalifikowany</w:t>
            </w:r>
            <w:r w:rsidRPr="003E1525">
              <w:t xml:space="preserve"> personel posiadający</w:t>
            </w:r>
            <w:r w:rsidRPr="003E1525">
              <w:rPr>
                <w:b/>
                <w:i/>
              </w:rPr>
              <w:t xml:space="preserve"> wiedzę fachową w zakresie praw, psychologii i rozwoju dziecka, w tym co najmniej opiekun małoletniego oraz jego doradca prawny lub inny doradca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bez opieki do odpowiedzialnego państwa członkowskiego </w:t>
            </w:r>
            <w:r w:rsidRPr="003E1525">
              <w:rPr>
                <w:b/>
                <w:i/>
              </w:rPr>
              <w:t>lub w stosownych przypadkach do państwa członkowskiego relokacji</w:t>
            </w:r>
            <w:r w:rsidRPr="003E1525">
              <w:t xml:space="preserve"> przekazujące państwo członkowskie upewnia się, czy odpowiedzialne państwo członkowskie </w:t>
            </w:r>
            <w:r w:rsidRPr="003E1525">
              <w:rPr>
                <w:b/>
                <w:i/>
              </w:rPr>
              <w:t>lub państwo członkowskie relokacji</w:t>
            </w:r>
            <w:r w:rsidRPr="003E1525">
              <w:t xml:space="preserve">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Przed przekazaniem małoletniego bez opieki do odpowiedzialnego państwa członkowskiego przekazujące państwo członkowskie upewnia się, czy odpowiedzialne państwo członkowskie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bez opieki do odpowiedzialnego państwa członkowskiego lub w stosownych przypadkach do państwa członkowskiego relokacji przekazujące państwo członkowskie upewnia się, czy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w:t>
            </w:r>
            <w:r w:rsidRPr="003E1525">
              <w:rPr>
                <w:b/>
                <w:i/>
              </w:rPr>
              <w:t>Ocena ta opiera się na czynnikach wymienionych w ust. 4, a </w:t>
            </w:r>
            <w:r w:rsidRPr="003E1525">
              <w:t xml:space="preserve">wnioski z oceny </w:t>
            </w:r>
            <w:r w:rsidRPr="003E1525">
              <w:rPr>
                <w:b/>
                <w:i/>
              </w:rPr>
              <w:t>tych czynników</w:t>
            </w:r>
            <w:r w:rsidRPr="003E1525">
              <w:t xml:space="preserve">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Przed przekazaniem małoletniego bez opieki do odpowiedzialnego państwa członkowskiego lub w stosownych przypadkach do państwa członkowskiego relokacji przekazujące państwo członkowskie upewnia się, czy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Wnioski z oceny zostają wyraźnie wskazane w decyzji o przekazaniu. Ocena przeprowadzana jest w sposób szybki przez personel posiadający kwalifikacje i wiedzę fachową konieczne do zapewnienia, aby uwzględniony został najlepszy interes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{FR}</w:t>
      </w:r>
      <w:r w:rsidRPr="003E1525">
        <w:t>fr</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Przed przekazaniem małoletniego bez opieki do odpowiedzialnego państwa członkowskiego lub w stosownych przypadkach do państwa członkowskiego relokacji przekazujące państwo członkowskie upewnia się, czy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Przed przekazaniem małoletniego bez opieki do odpowiedzialnego państwa członkowskiego lub w stosownych przypadkach do państwa członkowskiego relokacji przekazujące państwo członkowskie upewnia się, czy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w:t>
            </w:r>
            <w:r w:rsidRPr="003E1525">
              <w:rPr>
                <w:b/>
                <w:i/>
              </w:rPr>
              <w:t>, oraz wyznaczyło opiekuna</w:t>
            </w:r>
            <w:r w:rsidRPr="003E1525">
              <w:t>.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1473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w:t>
            </w:r>
            <w:r w:rsidRPr="003E1525">
              <w:rPr>
                <w:b/>
                <w:i/>
              </w:rPr>
              <w:t>bez opieki</w:t>
            </w:r>
            <w:r w:rsidRPr="003E1525">
              <w:t xml:space="preserve"> do odpowiedzialnego państwa członkowskiego lub w stosownych przypadkach do państwa członkowskiego relokacji przekazujące państwo członkowskie </w:t>
            </w:r>
            <w:r w:rsidRPr="003E1525">
              <w:rPr>
                <w:b/>
                <w:i/>
              </w:rPr>
              <w:t>upewnia się, czy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w:t>
            </w:r>
            <w:r w:rsidRPr="003E1525">
              <w:rPr>
                <w:b/>
                <w:i/>
              </w:rPr>
              <w:t>bez opieki</w:t>
            </w:r>
            <w:r w:rsidRPr="003E1525">
              <w:t xml:space="preserve">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 xml:space="preserve">Przed przekazaniem małoletniego do odpowiedzialnego państwa członkowskiego lub w stosownych przypadkach do państwa członkowskiego relokacji przekazujące państwo członkowskie </w:t>
            </w:r>
            <w:r w:rsidRPr="003E1525">
              <w:rPr>
                <w:b/>
                <w:i/>
              </w:rPr>
              <w:t>uzyskuje indywidualne gwarancje w celu dopilnowania, aby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poprzedza </w:t>
            </w:r>
            <w:r w:rsidRPr="003E1525">
              <w:rPr>
                <w:b/>
                <w:i/>
              </w:rPr>
              <w:t>indywidualna</w:t>
            </w:r>
            <w:r w:rsidRPr="003E1525">
              <w:t xml:space="preserve">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Maria Walsh, Deirdre Clune, Seán Kelly, Frances Fitzgerald, Colm Markey</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bez opieki do odpowiedzialnego państwa członkowskiego lub w stosownych przypadkach do państwa członkowskiego relokacji przekazujące państwo członkowskie </w:t>
            </w:r>
            <w:r w:rsidRPr="003E1525">
              <w:rPr>
                <w:b/>
                <w:i/>
              </w:rPr>
              <w:t>upewnia się, czy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 xml:space="preserve">Przed przekazaniem małoletniego bez opieki do odpowiedzialnego państwa członkowskiego lub w stosownych przypadkach do państwa członkowskiego relokacji przekazujące państwo członkowskie </w:t>
            </w:r>
            <w:r w:rsidRPr="003E1525">
              <w:rPr>
                <w:b/>
                <w:i/>
              </w:rPr>
              <w:t>gwarantuje, że</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bez opieki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Przed przekazaniem małoletniego </w:t>
            </w:r>
            <w:r w:rsidRPr="003E1525">
              <w:rPr>
                <w:b/>
                <w:i/>
              </w:rPr>
              <w:t>bez opieki</w:t>
            </w:r>
            <w:r w:rsidRPr="003E1525">
              <w:t xml:space="preserve"> do odpowiedzialnego państwa członkowskiego lub w stosownych przypadkach do państwa członkowskiego relokacji przekazujące państwo członkowskie </w:t>
            </w:r>
            <w:r w:rsidRPr="003E1525">
              <w:rPr>
                <w:b/>
                <w:i/>
              </w:rPr>
              <w:t>upewnia się, czy</w:t>
            </w:r>
            <w:r w:rsidRPr="003E1525">
              <w:t xml:space="preserve">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w:t>
            </w:r>
            <w:r w:rsidRPr="003E1525">
              <w:rPr>
                <w:b/>
                <w:i/>
              </w:rPr>
              <w:t>bez opieki</w:t>
            </w:r>
            <w:r w:rsidRPr="003E1525">
              <w:t xml:space="preserve"> poprzedza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c>
          <w:tcPr>
            <w:tcW w:w="4876" w:type="dxa"/>
          </w:tcPr>
          <w:p w:rsidR="00A305C5" w:rsidRPr="003E1525" w:rsidRDefault="00A305C5" w:rsidP="00C23FE6">
            <w:pPr>
              <w:pStyle w:val="Normal6a"/>
            </w:pPr>
            <w:r w:rsidRPr="003E1525">
              <w:t>5.</w:t>
            </w:r>
            <w:r w:rsidRPr="003E1525">
              <w:tab/>
              <w:t xml:space="preserve">Przed przekazaniem małoletniego do odpowiedzialnego państwa członkowskiego lub w stosownych przypadkach do państwa członkowskiego relokacji przekazujące państwo członkowskie upewnia się, czy odpowiedzialne państwo członkowskie lub państwo członkowskie relokacji niezwłocznie przedsięwzięło środki, o których mowa w art. 14 i 23 dyrektywy XXX/XXX/UE [dyrektywa w sprawie warunków przyjmowania] oraz art. 22 rozporządzenia (UE) XXX/XXX [rozporządzenie w sprawie procedury azylowej]. Wszelkie decyzje o przekazaniu małoletniego poprzedza </w:t>
            </w:r>
            <w:r w:rsidRPr="003E1525">
              <w:rPr>
                <w:b/>
                <w:i/>
              </w:rPr>
              <w:t>indywidualna</w:t>
            </w:r>
            <w:r w:rsidRPr="003E1525">
              <w:t xml:space="preserve"> ocena jego najlepszego interesu. Ocena ta opiera się na czynnikach wymienionych w ust. 4, a wnioski z oceny tych czynników zostają wyraźnie wskazane w decyzji o przekazaniu. Ocena przeprowadzana jest w sposób szybki przez personel posiadający kwalifikacje i wiedzę fachową konieczne do zapewnienia, aby uwzględniony został najlepszy interes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Do celów stosowania art. 15 państwo członkowskie, w którym zarejestrowano wniosek małoletniego bez opieki o udzielenie ochrony międzynarodowej, najszybciej jak to możliwe podejmuje stosowne działania w celu zidentyfikowania członków rodziny lub krewnych małoletniego bez opieki na terytorium państw członkowskich, dbając przy tym o zabezpieczenie najlepszego interesu dziecka.</w:t>
            </w:r>
          </w:p>
        </w:tc>
        <w:tc>
          <w:tcPr>
            <w:tcW w:w="4876" w:type="dxa"/>
          </w:tcPr>
          <w:p w:rsidR="00A305C5" w:rsidRPr="003E1525" w:rsidRDefault="00A305C5" w:rsidP="00C23FE6">
            <w:pPr>
              <w:pStyle w:val="Normal6a"/>
            </w:pPr>
            <w:r w:rsidRPr="003E1525">
              <w:t>6.</w:t>
            </w:r>
            <w:r w:rsidRPr="003E1525">
              <w:tab/>
              <w:t xml:space="preserve">Do celów stosowania art. 15 państwo członkowskie, w którym zarejestrowano wniosek małoletniego </w:t>
            </w:r>
            <w:r w:rsidRPr="003E1525">
              <w:rPr>
                <w:b/>
                <w:i/>
              </w:rPr>
              <w:t>lub dziecka</w:t>
            </w:r>
            <w:r w:rsidRPr="003E1525">
              <w:t xml:space="preserve"> bez opieki o udzielenie ochrony międzynarodowej, najszybciej jak to możliwe podejmuje stosowne działania w celu zidentyfikowania członków rodziny lub krewnych małoletniego </w:t>
            </w:r>
            <w:r w:rsidRPr="003E1525">
              <w:rPr>
                <w:b/>
                <w:i/>
              </w:rPr>
              <w:t>lub dziecka</w:t>
            </w:r>
            <w:r w:rsidRPr="003E1525">
              <w:t xml:space="preserve"> bez opieki na terytorium państw członkowskich, dbając przy tym o zabezpieczenie najlepszego interesu dziecka.</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1477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Do celów stosowania art. 15 państwo członkowskie, w którym zarejestrowano wniosek małoletniego bez opieki o udzielenie ochrony międzynarodowej, najszybciej jak to możliwe podejmuje stosowne działania w celu zidentyfikowania członków rodziny lub krewnych małoletniego bez opieki na terytorium państw członkowskich, dbając przy tym o zabezpieczenie najlepszego interesu dziecka.</w:t>
            </w:r>
          </w:p>
        </w:tc>
        <w:tc>
          <w:tcPr>
            <w:tcW w:w="4876" w:type="dxa"/>
          </w:tcPr>
          <w:p w:rsidR="00A305C5" w:rsidRPr="003E1525" w:rsidRDefault="00A305C5" w:rsidP="00C23FE6">
            <w:pPr>
              <w:pStyle w:val="Normal6a"/>
            </w:pPr>
            <w:r w:rsidRPr="003E1525">
              <w:t xml:space="preserve"> </w:t>
            </w:r>
            <w:r w:rsidRPr="003E1525">
              <w:rPr>
                <w:i/>
                <w:iCs/>
              </w:rPr>
              <w:t>(Nie dotyczy polskiej wersji językowej)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 xml:space="preserve">Do celów stosowania art. 15 państwo członkowskie, w którym zarejestrowano wniosek małoletniego </w:t>
            </w:r>
            <w:r w:rsidRPr="003E1525">
              <w:rPr>
                <w:b/>
                <w:i/>
              </w:rPr>
              <w:t>bez opieki</w:t>
            </w:r>
            <w:r w:rsidRPr="003E1525">
              <w:t xml:space="preserve"> o udzielenie ochrony międzynarodowej, najszybciej jak to możliwe podejmuje stosowne działania w celu zidentyfikowania członków rodziny lub krewnych małoletniego </w:t>
            </w:r>
            <w:r w:rsidRPr="003E1525">
              <w:rPr>
                <w:b/>
                <w:i/>
              </w:rPr>
              <w:t>bez opieki</w:t>
            </w:r>
            <w:r w:rsidRPr="003E1525">
              <w:t xml:space="preserve"> na terytorium państw członkowskich, dbając przy tym o zabezpieczenie najlepszego interesu dziecka.</w:t>
            </w:r>
          </w:p>
        </w:tc>
        <w:tc>
          <w:tcPr>
            <w:tcW w:w="4876" w:type="dxa"/>
          </w:tcPr>
          <w:p w:rsidR="00A305C5" w:rsidRPr="003E1525" w:rsidRDefault="00A305C5" w:rsidP="00C23FE6">
            <w:pPr>
              <w:pStyle w:val="Normal6a"/>
            </w:pPr>
            <w:r w:rsidRPr="003E1525">
              <w:t>6.</w:t>
            </w:r>
            <w:r w:rsidRPr="003E1525">
              <w:tab/>
              <w:t>Do celów stosowania art. 15 państwo członkowskie, w którym zarejestrowano wniosek małoletniego o udzielenie ochrony międzynarodowej, najszybciej jak to możliwe podejmuje stosowne działania w celu zidentyfikowania członków rodziny lub krewnych małoletniego na terytorium państw członkowskich, dbając przy tym o zabezpieczenie najlepszego interesu dziecka.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1479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6.</w:t>
            </w:r>
            <w:r w:rsidRPr="003E1525">
              <w:tab/>
              <w:t xml:space="preserve">Do celów stosowania art. 15 państwo członkowskie, w którym zarejestrowano wniosek małoletniego bez opieki o udzielenie ochrony międzynarodowej, </w:t>
            </w:r>
            <w:r w:rsidRPr="003E1525">
              <w:rPr>
                <w:b/>
                <w:i/>
              </w:rPr>
              <w:t>najszybciej jak to możliwe</w:t>
            </w:r>
            <w:r w:rsidRPr="003E1525">
              <w:t xml:space="preserve"> podejmuje stosowne działania w celu zidentyfikowania członków rodziny lub krewnych małoletniego bez opieki na terytorium państw członkowskich, dbając przy tym o zabezpieczenie najlepszego interesu dziecka.</w:t>
            </w:r>
          </w:p>
        </w:tc>
        <w:tc>
          <w:tcPr>
            <w:tcW w:w="4876" w:type="dxa"/>
          </w:tcPr>
          <w:p w:rsidR="00A305C5" w:rsidRPr="003E1525" w:rsidRDefault="00A305C5" w:rsidP="00C23FE6">
            <w:pPr>
              <w:pStyle w:val="Normal6a"/>
            </w:pPr>
            <w:r w:rsidRPr="003E1525">
              <w:t>6.</w:t>
            </w:r>
            <w:r w:rsidRPr="003E1525">
              <w:tab/>
              <w:t xml:space="preserve">Do celów stosowania art. 15 państwo członkowskie, w którym zarejestrowano wniosek małoletniego bez opieki o udzielenie ochrony międzynarodowej, </w:t>
            </w:r>
            <w:r w:rsidRPr="003E1525">
              <w:rPr>
                <w:b/>
                <w:i/>
              </w:rPr>
              <w:t>niezwłocznie</w:t>
            </w:r>
            <w:r w:rsidRPr="003E1525">
              <w:t xml:space="preserve"> podejmuje stosowne działania w celu zidentyfikowania członków rodziny lub krewnych małoletniego bez opieki na terytorium państw członkowskich, dbając przy tym o zabezpieczenie najlepszego interesu dziecka.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 tym celu wspomniane państwo członkowskie może zwrócić się o pomoc do organizacji międzynarodowych lub innych odpowiednich organizacji oraz może ułatwić małoletniemu dostęp do usług ustalania miejsca pobytu oferowanych przez takie organizacje.</w:t>
            </w:r>
          </w:p>
        </w:tc>
        <w:tc>
          <w:tcPr>
            <w:tcW w:w="4876" w:type="dxa"/>
          </w:tcPr>
          <w:p w:rsidR="00A305C5" w:rsidRPr="003E1525" w:rsidRDefault="00A305C5" w:rsidP="00C23FE6">
            <w:pPr>
              <w:pStyle w:val="Normal6a"/>
            </w:pPr>
            <w:r w:rsidRPr="003E1525">
              <w:t>W tym celu wspomniane państwo członkowskie może zwrócić się o pomoc do organizacji międzynarodowych lub innych odpowiednich organizacji oraz może ułatwić małoletniemu dostęp do usług ustalania miejsca pobytu oferowanych przez takie organizacje</w:t>
            </w:r>
            <w:r w:rsidRPr="003E1525">
              <w:rPr>
                <w:b/>
                <w:i/>
              </w:rPr>
              <w:t>, jak najszybciej po złożeniu wniosku o udzielenie ochrony międzynarodowej, przy jednoczesnym zabezpieczeniu jego najlepszego interesu</w:t>
            </w:r>
            <w:r w:rsidRPr="003E1525">
              <w:t>.</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W przypadkach gdy może dojść do zagrożenia życia lub integralności fizycznej małoletniego lub jego bliskich krewnych, szczególnie jeżeli pozostali oni w kraju pochodzenia, należy zadbać o poufność gromadzenia, przetwarzania i obiegu informacji dotyczących tych osób, tak aby uniknąć zagrożenia dla ich bezpieczeństwa.</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1481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 tym celu wspomniane państwo członkowskie może zwrócić się o pomoc do organizacji międzynarodowych lub innych odpowiednich organizacji oraz może ułatwić małoletniemu dostęp do usług ustalania miejsca pobytu oferowanych przez takie organizacje.</w:t>
            </w:r>
          </w:p>
        </w:tc>
        <w:tc>
          <w:tcPr>
            <w:tcW w:w="4876" w:type="dxa"/>
          </w:tcPr>
          <w:p w:rsidR="00A305C5" w:rsidRPr="003E1525" w:rsidRDefault="00A305C5" w:rsidP="00C23FE6">
            <w:pPr>
              <w:pStyle w:val="Normal6a"/>
            </w:pPr>
            <w:r w:rsidRPr="003E1525">
              <w:t>W tym celu wspomniane państwo członkowskie może zwrócić się o pomoc do organizacji międzynarodowych lub innych odpowiednich organizacji oraz może ułatwić małoletniemu dostęp do usług ustalania miejsca pobytu oferowanych przez takie organizacje</w:t>
            </w:r>
            <w:r w:rsidRPr="003E1525">
              <w:rPr>
                <w:b/>
                <w:i/>
              </w:rPr>
              <w:t>, jak najszybciej po złożeniu wniosku o udzielenie ochrony międzynarodowej, przy jednoczesnym zabezpieczeniu jego najlepszego interesu</w:t>
            </w:r>
            <w:r w:rsidRPr="003E1525">
              <w:t xml:space="preserve">. </w:t>
            </w:r>
            <w:r w:rsidRPr="003E1525">
              <w:rPr>
                <w:b/>
                <w:i/>
              </w:rPr>
              <w:t>W przypadkach gdy życie lub bezpieczeństwo małoletniego albo jego bliskich krewnych mogą być zagrożone, szczególnie jeżeli pozostali oni w kraju pochodzenia, konieczne jest zadbanie o zapewnienie poufności gromadzenia, przetwarzania i obiegu informacji dotyczących tych osób, tak aby uniknąć zagrożenia dla ich bezpieczeństwa.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 tym celu wspomniane państwo członkowskie może zwrócić się o pomoc do organizacji międzynarodowych lub innych odpowiednich organizacji oraz może ułatwić małoletniemu dostęp do usług ustalania miejsca pobytu oferowanych przez takie organizacje.</w:t>
            </w:r>
          </w:p>
        </w:tc>
        <w:tc>
          <w:tcPr>
            <w:tcW w:w="4876" w:type="dxa"/>
          </w:tcPr>
          <w:p w:rsidR="00A305C5" w:rsidRPr="003E1525" w:rsidRDefault="00A305C5" w:rsidP="00C23FE6">
            <w:pPr>
              <w:pStyle w:val="Normal6a"/>
            </w:pPr>
            <w:r w:rsidRPr="003E1525">
              <w:t>W tym celu wspomniane państwo członkowskie może zwrócić się o pomoc do organizacji międzynarodowych lub innych odpowiednich organizacji oraz może ułatwić małoletniemu dostęp do usług ustalania miejsca pobytu oferowanych przez takie organizacje</w:t>
            </w:r>
            <w:r w:rsidRPr="003E1525">
              <w:rPr>
                <w:b/>
                <w:i/>
              </w:rPr>
              <w:t>, jak najszybciej po złożeniu wniosku o udzielenie ochrony międzynarodowej, przy jednoczesnym zabezpieczeniu jego najlepszego interesu w pozostałym zakresie</w:t>
            </w:r>
            <w:r w:rsidRPr="003E1525">
              <w:t xml:space="preserve">. </w:t>
            </w:r>
            <w:r w:rsidRPr="003E1525">
              <w:rPr>
                <w:b/>
                <w:i/>
              </w:rPr>
              <w:t>W przypadkach gdy życie lub bezpieczeństwo małoletniego albo jego bliskich krewnych mogą być zagrożone, szczególnie jeżeli pozostali oni w kraju pochodzenia, konieczne jest zadbanie o zapewnienie poufności gromadzenia, przetwarzania i obiegu informacji dotyczących tych osób, tak aby uniknąć zagrożenia dla ich bezpieczeństwa.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Personel właściwych organów, o których mowa w art. 41, zajmujący się wnioskami dotyczącymi małoletnich bez opieki jest odpowiednio przeszkolony w zakresie szczególnych potrzeb małoletnich i stale odbywa szkolenia z tej dziedziny.</w:t>
            </w:r>
          </w:p>
        </w:tc>
        <w:tc>
          <w:tcPr>
            <w:tcW w:w="4876" w:type="dxa"/>
          </w:tcPr>
          <w:p w:rsidR="00A305C5" w:rsidRPr="003E1525" w:rsidRDefault="00A305C5" w:rsidP="00C23FE6">
            <w:pPr>
              <w:pStyle w:val="Normal6a"/>
            </w:pPr>
            <w:r w:rsidRPr="003E1525">
              <w:t>Personel właściwych organów, o których mowa w art. 41, zajmujący się wnioskami dotyczącymi małoletnich bez opieki jest odpowiednio przeszkolony w zakresie szczególnych potrzeb małoletnich i stale odbywa szkolenia z tej dziedziny</w:t>
            </w:r>
            <w:r w:rsidRPr="003E1525">
              <w:rPr>
                <w:b/>
                <w:i/>
              </w:rPr>
              <w:t>, w tym szkolenia dotyczące praw, psychologii i rozwoju dziecka</w:t>
            </w:r>
            <w:r w:rsidRPr="003E1525">
              <w:t xml:space="preserve">. </w:t>
            </w:r>
            <w:r w:rsidRPr="003E1525">
              <w:rPr>
                <w:b/>
                <w:i/>
              </w:rPr>
              <w:t>Szkolenie takie obejmuje także moduły oceny ryzyka, służące ukierunkowaniu opieki i ochrony w zależności od indywidualnych potrzeb małoletniego, ze szczególnym uwzględnieniem wczesnej identyfikacji ofiar handlu ludźmi i nadużyć, a także moduły dobrych praktyk w celu zapobiegania zaginięciom.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Personel właściwych organów, o których mowa w art. 41, zajmujący się wnioskami dotyczącymi małoletnich </w:t>
            </w:r>
            <w:r w:rsidRPr="003E1525">
              <w:rPr>
                <w:b/>
                <w:i/>
              </w:rPr>
              <w:t>bez opieki</w:t>
            </w:r>
            <w:r w:rsidRPr="003E1525">
              <w:t xml:space="preserve"> jest odpowiednio przeszkolony w zakresie szczególnych potrzeb małoletnich i stale odbywa szkolenia z tej dziedziny.</w:t>
            </w:r>
          </w:p>
        </w:tc>
        <w:tc>
          <w:tcPr>
            <w:tcW w:w="4876" w:type="dxa"/>
          </w:tcPr>
          <w:p w:rsidR="00A305C5" w:rsidRPr="003E1525" w:rsidRDefault="00A305C5" w:rsidP="00C23FE6">
            <w:pPr>
              <w:pStyle w:val="Normal6a"/>
            </w:pPr>
            <w:r w:rsidRPr="003E1525">
              <w:t>Personel właściwych organów, o których mowa w art. 41, zajmujący się wnioskami dotyczącymi małoletnich jest odpowiednio przeszkolony w zakresie szczególnych potrzeb małoletnich i stale odbywa szkolenia z tej dziedziny</w:t>
            </w:r>
            <w:r w:rsidRPr="003E1525">
              <w:rPr>
                <w:b/>
                <w:i/>
              </w:rPr>
              <w:t>, w tym szkolenia dotyczące praw, psychologii i rozwoju dziecka</w:t>
            </w:r>
            <w:r w:rsidRPr="003E1525">
              <w:t xml:space="preserve">. </w:t>
            </w:r>
            <w:r w:rsidRPr="003E1525">
              <w:rPr>
                <w:b/>
                <w:i/>
              </w:rPr>
              <w:t>Szkolenie takie obejmuje także moduły oceny ryzyka, służące ukierunkowaniu opieki i ochrony w zależności od indywidualnych potrzeb małoletniego, ze szczególnym uwzględnieniem wczesnej identyfikacji ofiar handlu ludźmi i nadużyć, a także moduły dobrych praktyk w celu zapobiegania zaginięciom.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Michal Šimečka,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Personel właściwych organów, o których mowa w art. 41, zajmujący się wnioskami dotyczącymi małoletnich bez opieki jest odpowiednio przeszkolony w zakresie szczególnych potrzeb małoletnich i stale odbywa szkolenia z tej dziedziny.</w:t>
            </w:r>
          </w:p>
        </w:tc>
        <w:tc>
          <w:tcPr>
            <w:tcW w:w="4876" w:type="dxa"/>
          </w:tcPr>
          <w:p w:rsidR="00A305C5" w:rsidRPr="003E1525" w:rsidRDefault="00A305C5" w:rsidP="00C23FE6">
            <w:pPr>
              <w:pStyle w:val="Normal6a"/>
            </w:pPr>
            <w:r w:rsidRPr="003E1525">
              <w:t xml:space="preserve">Personel właściwych organów, o których mowa w art. 41, zajmujący się wnioskami dotyczącymi małoletnich bez opieki jest odpowiednio przeszkolony w zakresie szczególnych potrzeb małoletnich </w:t>
            </w:r>
            <w:r w:rsidRPr="003E1525">
              <w:rPr>
                <w:b/>
                <w:i/>
              </w:rPr>
              <w:t>oraz identyfikowania przypadków wymagających szczególnego traktowania lub urazów</w:t>
            </w:r>
            <w:r w:rsidRPr="003E1525">
              <w:t xml:space="preserve"> i stale odbywa szkolenia z tej dziedziny.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Personel właściwych organów, o których mowa w art. 41, zajmujący się wnioskami dotyczącymi małoletnich </w:t>
            </w:r>
            <w:r w:rsidRPr="003E1525">
              <w:rPr>
                <w:b/>
                <w:i/>
              </w:rPr>
              <w:t>bez opieki</w:t>
            </w:r>
            <w:r w:rsidRPr="003E1525">
              <w:t xml:space="preserve"> jest odpowiednio przeszkolony w zakresie szczególnych potrzeb małoletnich i stale odbywa szkolenia z tej dziedziny.</w:t>
            </w:r>
          </w:p>
        </w:tc>
        <w:tc>
          <w:tcPr>
            <w:tcW w:w="4876" w:type="dxa"/>
          </w:tcPr>
          <w:p w:rsidR="00A305C5" w:rsidRPr="003E1525" w:rsidRDefault="00A305C5" w:rsidP="00C23FE6">
            <w:pPr>
              <w:pStyle w:val="Normal6a"/>
            </w:pPr>
            <w:r w:rsidRPr="003E1525">
              <w:t>Personel właściwych organów, o których mowa w art. 41, zajmujący się wnioskami dotyczącymi małoletnich jest odpowiednio przeszkolony w zakresie szczególnych potrzeb małoletnich i stale odbywa szkolenia z tej dziedziny.</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1487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6 – akapit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Personel właściwych organów, o których mowa w art. 41, zajmujący się wnioskami dotyczącymi małoletnich </w:t>
            </w:r>
            <w:r w:rsidRPr="003E1525">
              <w:rPr>
                <w:b/>
                <w:i/>
              </w:rPr>
              <w:t>bez opieki</w:t>
            </w:r>
            <w:r w:rsidRPr="003E1525">
              <w:t xml:space="preserve"> jest odpowiednio przeszkolony w zakresie szczególnych potrzeb małoletnich i stale odbywa szkolenia z tej dziedziny.</w:t>
            </w:r>
          </w:p>
        </w:tc>
        <w:tc>
          <w:tcPr>
            <w:tcW w:w="4876" w:type="dxa"/>
          </w:tcPr>
          <w:p w:rsidR="00A305C5" w:rsidRPr="003E1525" w:rsidRDefault="00A305C5" w:rsidP="00C23FE6">
            <w:pPr>
              <w:pStyle w:val="Normal6a"/>
            </w:pPr>
            <w:r w:rsidRPr="003E1525">
              <w:t>Personel właściwych organów, o których mowa w art. 41, zajmujący się wnioskami dotyczącymi małoletnich jest odpowiednio przeszkolony w zakresie szczególnych potrzeb małoletnich i stale odbywa szkolenia z tej dziedziny.</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1488</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 xml:space="preserve">Aby ułatwić podejmowanie stosownych działań zgodnie z ust. 6 w celu zidentyfikowania członków rodziny lub krewnych małoletniego bez opieki przebywających na terytorium innego państwa członkowskiego, Komisja </w:t>
            </w:r>
            <w:r w:rsidRPr="003E1525">
              <w:rPr>
                <w:b/>
                <w:i/>
              </w:rPr>
              <w:t>przyjmuje akty wykonawcze, w tym</w:t>
            </w:r>
            <w:r w:rsidRPr="003E1525">
              <w:t xml:space="preserve"> standardowy formularz do wymiany odpowiednich informacji między państwami członkowskimi. Te akty wykonawcze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 xml:space="preserve">Aby ułatwić podejmowanie stosownych działań zgodnie z ust. 6 w celu zidentyfikowania członków rodziny lub krewnych małoletniego bez opieki przebywających na terytorium innego państwa członkowskiego, Komisja </w:t>
            </w:r>
            <w:r w:rsidRPr="003E1525">
              <w:rPr>
                <w:b/>
                <w:i/>
              </w:rPr>
              <w:t>jest uprawniona do przyjmowania aktów delegowanych zgodnie z art. 68 dotyczących: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 identyfikowania członków rodziny lub krewnych;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 kryteriów służących stwierdzeniu istnienia udowodnionych powiązań rodzinnych.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t>Komisja</w:t>
            </w:r>
            <w:r w:rsidRPr="003E1525">
              <w:rPr>
                <w:b/>
                <w:i/>
              </w:rPr>
              <w:t xml:space="preserve"> określa</w:t>
            </w:r>
            <w:r w:rsidRPr="003E1525">
              <w:t xml:space="preserve"> </w:t>
            </w:r>
            <w:r w:rsidRPr="003E1525">
              <w:rPr>
                <w:b/>
                <w:i/>
              </w:rPr>
              <w:t xml:space="preserve">w drodze aktów wykonawczych </w:t>
            </w:r>
            <w:r w:rsidRPr="003E1525">
              <w:t>standardowy formularz do wymiany odpowiednich informacji między państwami członkowskimi. Te akty wykonawcze przyjmuje się zgodnie z procedurą sprawdzającą, o której mowa w art. 67 ust. 2.</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1489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 xml:space="preserve">Aby ułatwić podejmowanie stosownych działań zgodnie z ust. 6 w celu zidentyfikowania członków rodziny lub krewnych małoletniego bez opieki przebywających na terytorium innego państwa członkowskiego, Komisja przyjmuje akty </w:t>
            </w:r>
            <w:r w:rsidRPr="003E1525">
              <w:rPr>
                <w:b/>
                <w:i/>
              </w:rPr>
              <w:t>wykonawcze, w tym</w:t>
            </w:r>
            <w:r w:rsidRPr="003E1525">
              <w:t xml:space="preserve"> standardowy formularz do wymiany odpowiednich informacji między państwami członkowskimi. </w:t>
            </w:r>
            <w:r w:rsidRPr="003E1525">
              <w:rPr>
                <w:b/>
                <w:i/>
              </w:rPr>
              <w:t>Te akty wykonawcze</w:t>
            </w:r>
            <w:r w:rsidRPr="003E1525">
              <w:t xml:space="preserv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 xml:space="preserve">Aby ułatwić podejmowanie stosownych działań zgodnie z ust. 6 w celu zidentyfikowania członków rodziny lub krewnych małoletniego bez opieki przebywających na terytorium innego państwa członkowskiego, Komisja przyjmuje akty </w:t>
            </w:r>
            <w:r w:rsidRPr="003E1525">
              <w:rPr>
                <w:b/>
                <w:i/>
              </w:rPr>
              <w:t>delegowane dotyczące:</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 identyfikowania członków rodziny lub krewnych;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 kryteriów służących stwierdzeniu istnienia udowodnionych powiązań rodzinnych.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t xml:space="preserve">Komisja </w:t>
            </w:r>
            <w:r w:rsidRPr="003E1525">
              <w:rPr>
                <w:b/>
                <w:i/>
              </w:rPr>
              <w:t>przyjmuje akt wykonawczy określający</w:t>
            </w:r>
            <w:r w:rsidRPr="003E1525">
              <w:t xml:space="preserve"> standardowy formularz do wymiany odpowiednich informacji między państwami członkowskimi. </w:t>
            </w:r>
            <w:r w:rsidRPr="003E1525">
              <w:rPr>
                <w:b/>
                <w:i/>
              </w:rPr>
              <w:t>Ten akt wykonawczy</w:t>
            </w:r>
            <w:r w:rsidRPr="003E1525">
              <w:t xml:space="preserve"> przyjmuje się zgodnie z procedurą sprawdzającą, o której mowa w art. 67 ust. 2.</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Aby ułatwić podejmowanie stosownych działań zgodnie z ust. 6 w celu zidentyfikowania członków rodziny lub krewnych małoletniego bez opieki przebywających na terytorium innego państwa członkowskiego, Komisja przyjmuje akty wykonawcze, w tym standardowy formularz do wymiany odpowiednich informacji między państwami członkowskimi. Te akty wykonawcze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Aby ułatwić podejmowanie stosownych działań zgodnie z ust. 6 w celu zidentyfikowania członków rodziny lub krewnych małoletniego</w:t>
            </w:r>
            <w:r w:rsidRPr="003E1525">
              <w:rPr>
                <w:b/>
                <w:i/>
              </w:rPr>
              <w:t xml:space="preserve"> bądź dziecka</w:t>
            </w:r>
            <w:r w:rsidRPr="003E1525">
              <w:t xml:space="preserve"> bez opieki przebywających na terytorium innego państwa członkowskiego, Komisja przyjmuje akty wykonawcze, w tym standardowy formularz do wymiany odpowiednich informacji między państwami członkowskimi. Te akty wykonawcze przyjmuje się zgodnie z procedurą sprawdzającą, o której mowa w art. 67 ust. 2.</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 xml:space="preserve">Aby ułatwić podejmowanie stosownych działań zgodnie z ust. 6 w celu zidentyfikowania członków rodziny lub krewnych małoletniego </w:t>
            </w:r>
            <w:r w:rsidRPr="003E1525">
              <w:rPr>
                <w:b/>
                <w:i/>
              </w:rPr>
              <w:t>bez opieki</w:t>
            </w:r>
            <w:r w:rsidRPr="003E1525">
              <w:t xml:space="preserve"> przebywających na terytorium innego państwa członkowskiego, Komisja przyjmuje akty wykonawcze, w tym standardowy formularz do wymiany odpowiednich informacji między państwami członkowskimi. Te akty wykonawcze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Aby ułatwić podejmowanie stosownych działań zgodnie z ust. 6 w celu zidentyfikowania członków rodziny lub krewnych małoletniego przebywających na terytorium innego państwa członkowskiego, Komisja przyjmuje akty wykonawcze, w tym standardowy formularz do wymiany odpowiednich informacji między państwami członkowskimi. Te akty wykonawcze przyjmuje się zgodnie z procedurą sprawdzającą, o której mowa w art. 67 ust. 2.</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13a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Koordynator UE ds. relokacji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 Aby wesprzeć obowiązkową relokację ustanowioną w niniejszym rozporządzeniu, Komisja wyznacza koordynatora UE ds. relokacji, który pełni funkcję instytucji kontaktowej, w celu koordynowania działań związanych z relokacją podejmowanych przez państwo członkowskie będące beneficjentem i państwa członkowskie wnoszące wkład, realizujące swoje obowiązki, o których mowa w art. 14, 45 i 51.</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 Koordynator UE ds. relokacji: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a) koordynuje i wspiera komunikację między zaangażowanymi państwami członkowskimi;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b) dysponuje ogólnymi danymi dotyczącymi osób kwalifikujących się do relokacji oraz działań następczych podejmowanych w związku z trwającymi relokacjami, a także dotyczącymi wkładów zaangażowanych państw członkowskich;</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c) w regularnych odstępach czasu organizuje posiedzenia organów państwa członkowskiego będącego beneficjentem i państw członkowskich wnoszących wkład w celu określenia potrzeb, w tym na szczeblu operacyjnym, aby umożliwić najlepsze współdziałanie i współpracę państw członkowskich w interesie osób kwalifikujących się do relokacji oraz w celu osiągnięcia skuteczności obowiązkowego mechanizmu relokacji;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 promuje najlepsze praktyki w dziedzinie relokacji.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13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13a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Koszt przyjęcia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 Koszt przyjęcia osoby ubiegającej się o ochronę międzynarodową ponoszony przez ustalające państwo członkowskie od momentu rejestracji wniosku o udzielenie ochrony międzynarodowej do przekazania osoby ubiegającej się o ochronę międzynarodową do odpowiedzialnego państwa członkowskiego, lub do czasu przyjęcia za tę osobę odpowiedzialności przez ustalające państwo członkowskie, podlega zwrotowi z budżetu ogólnego Unii zgodnie z art. 11 ust. 1 rozporządzenia 2021/1147 [Fundusz Azylu, Migracji i Integracji].</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 Do celów akapitu pierwszego państwa członkowskiego przestrzegają przepisów dyrektywy XXX/XXX [dyrektywa w sprawie warunków przyjmowania].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14</w:t>
            </w:r>
            <w:r w:rsidRPr="003E1525">
              <w:tab/>
              <w:t>Hierarchia kryteriów</w:t>
            </w:r>
          </w:p>
        </w:tc>
        <w:tc>
          <w:tcPr>
            <w:tcW w:w="4876" w:type="dxa"/>
          </w:tcPr>
          <w:p w:rsidR="00A305C5" w:rsidRPr="003E1525" w:rsidRDefault="00A305C5" w:rsidP="00C23FE6">
            <w:pPr>
              <w:pStyle w:val="Normal6a"/>
            </w:pPr>
            <w:r w:rsidRPr="003E1525">
              <w:t>14</w:t>
            </w:r>
            <w:r w:rsidRPr="003E1525">
              <w:tab/>
              <w:t xml:space="preserve">Hierarchia kryteriów </w:t>
            </w:r>
            <w:r w:rsidRPr="003E1525">
              <w:rPr>
                <w:b/>
                <w:i/>
              </w:rPr>
              <w:t>po przybyciu i sprowadzeniu na ląd, w tym w następstwie operacji poszukiwawczo-ratowniczych</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Kryteria ustalania odpowiedzialnego państwa członkowskiego stosuje się w kolejności, w jakiej wymieniono je w niniejszym rozdziale.</w:t>
            </w:r>
          </w:p>
        </w:tc>
        <w:tc>
          <w:tcPr>
            <w:tcW w:w="4876" w:type="dxa"/>
          </w:tcPr>
          <w:p w:rsidR="00A305C5" w:rsidRPr="003E1525" w:rsidRDefault="00A305C5" w:rsidP="00C23FE6">
            <w:pPr>
              <w:pStyle w:val="Normal6a"/>
            </w:pPr>
            <w:r w:rsidRPr="003E1525">
              <w:t>1.</w:t>
            </w:r>
            <w:r w:rsidRPr="003E1525">
              <w:tab/>
              <w:t xml:space="preserve">Kryteria ustalania odpowiedzialnego państwa członkowskiego stosuje się w kolejności, w jakiej wymieniono je w niniejszym rozdziale </w:t>
            </w:r>
            <w:r w:rsidRPr="003E1525">
              <w:rPr>
                <w:b/>
                <w:bCs/>
                <w:i/>
                <w:iCs/>
              </w:rPr>
              <w:t>II</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Państwo członkowskie</w:t>
            </w:r>
            <w:r w:rsidRPr="003E1525">
              <w:rPr>
                <w:b/>
                <w:i/>
              </w:rPr>
              <w:t xml:space="preserve"> odpowiedzialne zgodnie z kryteriami określonymi w niniejszym rozdziale ustala się na podstawie stanu istniejącego w chwili, w której w państwie członkowskim po raz pierwszy zarejestrowano wniosek o udzielenie ochrony międzynarodowej</w:t>
            </w:r>
            <w:r w:rsidRPr="003E1525">
              <w:t>.</w:t>
            </w:r>
          </w:p>
        </w:tc>
        <w:tc>
          <w:tcPr>
            <w:tcW w:w="4876" w:type="dxa"/>
          </w:tcPr>
          <w:p w:rsidR="00A305C5" w:rsidRPr="003E1525" w:rsidRDefault="00A305C5" w:rsidP="00C23FE6">
            <w:pPr>
              <w:pStyle w:val="Normal6a"/>
            </w:pPr>
            <w:r w:rsidRPr="003E1525">
              <w:t>2.</w:t>
            </w:r>
            <w:r w:rsidRPr="003E1525">
              <w:tab/>
            </w:r>
            <w:r w:rsidRPr="003E1525">
              <w:rPr>
                <w:b/>
                <w:i/>
              </w:rPr>
              <w:t xml:space="preserve">Odpowiedzialnym państwem członkowskim jest </w:t>
            </w:r>
            <w:r w:rsidRPr="003E1525">
              <w:t xml:space="preserve">państwo członkowskie </w:t>
            </w:r>
            <w:r w:rsidRPr="003E1525">
              <w:rPr>
                <w:b/>
                <w:i/>
              </w:rPr>
              <w:t>pierwszego wjazdu</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2a.</w:t>
            </w:r>
            <w:r w:rsidRPr="003E1525">
              <w:tab/>
            </w:r>
            <w:r w:rsidRPr="003E1525">
              <w:rPr>
                <w:b/>
                <w:i/>
              </w:rPr>
              <w:t>Jeżeli na podstawie dowodów lub poszlak opisanych w dwóch wykazach, o których mowa w art. 30 ust. 4 niniejszego rozporządzenia, w tym danych, o których mowa w rozporządzeniu (UE) XXX/XXX [rozporządzenie Eurodac], ustalone zostanie, że osoba ubiegająca się o ochronę międzynarodową nielegalnie przekroczyła granicę lądową, morską lub powietrzną państwa członkowskiego, przybywając z państwa trzeciego, lub jeżeli obywatele państw trzecich niespełniający warunków wjazdu określonych w art. 6 rozporządzenia (UE) 2016/399 złożą wniosek o udzielenie ochrony międzynarodowej na przejściach granicznych na granicach zewnętrznych lub w strefach tranzytowych, państwo członkowskie pierwszego wjazdu stosuje procedurę kontroli przesiewowej zgodnie z rozporządzeniem XXX/XXX.</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Laura Ferrara, Sabrina Pignedoli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2a.</w:t>
            </w:r>
            <w:r w:rsidRPr="003E1525">
              <w:tab/>
            </w:r>
            <w:r w:rsidRPr="003E1525">
              <w:rPr>
                <w:b/>
                <w:i/>
              </w:rPr>
              <w:t>Jeżeli nie można ustalić odpowiedzialnego państwa członkowskiego na podstawie innych kryteriów, o których mowa w niniejszym rozdziale, odpowiedzialne państwo członkowskie ustala się na podstawie automatycznego mechanizmu solidarności, o którym mowa w części IV rozdział 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{IT}</w:t>
      </w:r>
      <w:r w:rsidRPr="003E1525">
        <w:t>it</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1499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2a.</w:t>
            </w:r>
            <w:r w:rsidRPr="003E1525">
              <w:tab/>
            </w:r>
            <w:r w:rsidRPr="003E1525">
              <w:rPr>
                <w:b/>
                <w:i/>
              </w:rPr>
              <w:t>Art. 20a i 20b nie mają zastosowania, jeżeli osoba ubiegająca się o ochronę międzynarodową nielegalnie wjechała uprzednio do innego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b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2b.</w:t>
            </w:r>
            <w:r w:rsidRPr="003E1525">
              <w:tab/>
            </w:r>
            <w:r w:rsidRPr="003E1525">
              <w:rPr>
                <w:b/>
                <w:i/>
              </w:rPr>
              <w:t>To państwo członkowskie, wspierane przez Agencję ds. Azylu, po przybyciu lub sprowadzeniu na ląd, w tym w następstwie operacji i działań poszukiwawczo-ratowniczych, organizuje rozmowę z osobą ubiegającą się o ochronę międzynarodową w celu ustalenia jej znaczących powiązań z co najmniej jednym państwem członkowskim, w tym państwem członkowskim przybycia. Osobie ubiegającej się o ochronę międzynarodową przysługuje prawo do informacji i współpracy zgodnie z art. 11 niniejszego rozporządzenia.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c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2c.</w:t>
            </w:r>
            <w:r w:rsidRPr="003E1525">
              <w:tab/>
            </w:r>
            <w:r w:rsidRPr="003E1525">
              <w:rPr>
                <w:b/>
                <w:i/>
              </w:rPr>
              <w:t>Państwo członkowskie, z którym osoba ubiegająca się o ochronę międzynarodową ma znaczące powiązania, jest odpowiedzialne za rozpatrzenie wniosku o udzielenie ochrony międzynarodowej. Jeżeli dana osoba ubiegająca się o ochronę międzynarodową ma znaczące powiązania z więcej niż jednym państwem członkowskim, przysługuje jej możliwość wyrażenia preferencji. W przeciwnym razie odpowiedzialne państwo członkowskie ustala się przy uwzględnieniu najniższej liczby otrzymanych wniosków w stosunku do sprawiedliwego podziału obliczonego zgodnie z art. 54.</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d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2d.</w:t>
            </w:r>
            <w:r w:rsidRPr="003E1525">
              <w:tab/>
            </w:r>
            <w:r w:rsidRPr="003E1525">
              <w:rPr>
                <w:b/>
                <w:i/>
              </w:rPr>
              <w:t xml:space="preserve">Państwo członkowskie wjazdu, we współpracy z Agencją ds. Azylu, informuje osobę ubiegającą się o ochronę międzynarodową o ustaleniu państwa członkowskiego odpowiedzialnego za rozpatrzenie wniosku oraz o rozwiązaniach związanych z przekazaniem do tego państwa zgodnie z </w:t>
            </w:r>
            <w:r w:rsidR="007B56FE" w:rsidRPr="003E1525">
              <w:rPr>
                <w:b/>
                <w:i/>
              </w:rPr>
              <w:t>art.</w:t>
            </w:r>
            <w:r w:rsidRPr="003E1525">
              <w:rPr>
                <w:b/>
                <w:i/>
              </w:rPr>
              <w:t xml:space="preserve"> 32 niniejszego rozporządzenia.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14 – ustęp 2 e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2e.</w:t>
            </w:r>
            <w:r w:rsidRPr="003E1525">
              <w:tab/>
            </w:r>
            <w:r w:rsidRPr="003E1525">
              <w:rPr>
                <w:b/>
                <w:i/>
              </w:rPr>
              <w:t>W przypadku braku określenia znaczących powiązań z państwem członkowskim lub jeżeli żadne kryteria wymienione w niniejszym rozdziale nie mają zastosowania, stosuje się procedurę określoną w art. 45 niniejszego rozporządzenia.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Małoletni </w:t>
            </w:r>
            <w:r w:rsidRPr="003E1525">
              <w:rPr>
                <w:b/>
                <w:i/>
              </w:rPr>
              <w:t>bez opieki</w:t>
            </w:r>
          </w:p>
        </w:tc>
        <w:tc>
          <w:tcPr>
            <w:tcW w:w="4876" w:type="dxa"/>
          </w:tcPr>
          <w:p w:rsidR="00A305C5" w:rsidRPr="003E1525" w:rsidRDefault="00A305C5" w:rsidP="00C23FE6">
            <w:pPr>
              <w:pStyle w:val="Normal6a"/>
            </w:pPr>
            <w:r w:rsidRPr="003E1525">
              <w:t>Małoletni</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-1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-1.</w:t>
            </w:r>
            <w:r w:rsidRPr="003E1525">
              <w:tab/>
            </w:r>
            <w:r w:rsidR="00834D65" w:rsidRPr="003E1525">
              <w:rPr>
                <w:b/>
                <w:i/>
              </w:rPr>
              <w:t>Jeżeli małoletni znajduje się pod opieką jednego rodzica, dorosłego rodzeństwa lub innej osoby dorosłej wykonującej odpowiedzialność rodzicielską wobec małoletniego z mocy prawa lub zgodnie z praktyką tego państwa członkowskiego oraz jeżeli jeden rodzic lub inna osoba dorosła wykonująca odpowiedzialność rodzicielską wobec małoletniego z mocy prawa lub zgodnie z praktyką tego państwa członkowskiego legalnie przebywa w danym państwie członkowskim, odpowiedzialne państwo członkowskie ustala się w oparciu o cel, jakim jest priorytetowe traktowanie jedności rodziny, z uwzględnieniem najlepszego interesu dziecka</w:t>
            </w:r>
            <w:r w:rsidRPr="003E1525">
              <w:rPr>
                <w:b/>
                <w:i/>
              </w:rPr>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Abir Al-Sahlani, Fabienne Keller, Yana Toom, Hilde Vautmans, Jan-Christoph Oetjen, Moritz Körner, Sophia in 't Veld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Odpowiedzialnym państwem członkowskim jest to państwo, w którym legalnie przebywa członek rodziny małoletniego bez opieki, chyba że wykazano, iż nie służy to najlepszemu interesowi małoletniego. Jeżeli osoba ubiegająca się o ochronę międzynarodową jest małoletnim pozostającym w związku małżeńskim, a małżonek/małżonka takiej osoby nie przebywa legalnie na terytorium państw członkowskich, odpowiedzialnym państwem członkowskim jest państwo członkowskie, w którym legalnie przebywa ojciec, matka lub inna osoba dorosła odpowiadająca za małoletniego – z mocy prawa lub zgodnie z praktyką tego państwa członkowskiego – lub rodzeństwo małoletniego.</w:t>
            </w:r>
          </w:p>
        </w:tc>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legalnie przebywa członek rodziny małoletniego bez opieki, chyba że wykazano, iż nie służy to najlepszemu interesowi małoletniego. Jeżeli osoba ubiegająca się o ochronę międzynarodową jest małoletnim pozostającym w związku małżeńskim, a małżonek/małżonka takiej osoby nie przebywa legalnie na terytorium państw członkowskich, odpowiedzialnym państwem członkowskim jest państwo członkowskie, w którym legalnie przebywa ojciec, matka lub inna osoba dorosła odpowiadająca za małoletniego – z mocy prawa lub zgodnie z praktyką tego państwa członkowskiego – lub rodzeństwo małoletniego. </w:t>
            </w:r>
            <w:r w:rsidRPr="003E1525">
              <w:rPr>
                <w:b/>
                <w:i/>
              </w:rPr>
              <w:t>W sytuacji gdy osoba ubiegająca się o ochronę międzynarodową jest małoletnim w wieku poniżej 16 lat pozostającym w związku małżeńskim, odpowiedzialnym państwem członkowskim nadal jest państwo członkowskie, w którym legalnie przebywa ojciec, matka lub inna osoba dorosła odpowiadająca za małoletniego niebędąca jego małżonkiem lub małżonką – z mocy prawa lub zgodnie z praktyką tego państwa członkowskiego – lub rodzeństwo, niezależnie od tego, czy dorosły małżonek lub dorosła małżonka małoletniego legalnie przebywa na terytorium państwa członkowskiego.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w:t>
            </w:r>
            <w:r w:rsidRPr="003E1525">
              <w:rPr>
                <w:b/>
                <w:i/>
              </w:rPr>
              <w:t>legalnie</w:t>
            </w:r>
            <w:r w:rsidRPr="003E1525">
              <w:t xml:space="preserve"> przebywa członek rodziny małoletniego bez opieki, </w:t>
            </w:r>
            <w:r w:rsidRPr="003E1525">
              <w:rPr>
                <w:b/>
                <w:i/>
              </w:rPr>
              <w:t>chyba że wykazano, iż nie służy to najlepszemu interesowi</w:t>
            </w:r>
            <w:r w:rsidRPr="003E1525">
              <w:t xml:space="preserve"> małoletniego. </w:t>
            </w:r>
            <w:r w:rsidRPr="003E1525">
              <w:rPr>
                <w:b/>
                <w:i/>
              </w:rPr>
              <w:t>Jeżeli osoba ubiegająca się o ochronę międzynarodową jest małoletnim pozostającym w związku małżeńskim, a małżonek/małżonka takiej osoby nie przebywa legalnie na terytorium państw członkowskich, odpowiedzialnym państwem członkowskim jest państwo członkowskie, w którym legalnie przebywa ojciec, matka lub inna osoba dorosła odpowiadająca za małoletniego – z mocy prawa lub zgodnie z praktyką tego państwa członkowskiego – lub rodzeństwo małoletniego.</w:t>
            </w:r>
          </w:p>
        </w:tc>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przebywa członek rodziny małoletniego bez opieki, </w:t>
            </w:r>
            <w:r w:rsidRPr="003E1525">
              <w:rPr>
                <w:b/>
                <w:i/>
              </w:rPr>
              <w:t>jeżeli służy to najlepszemu interesowi</w:t>
            </w:r>
            <w:r w:rsidRPr="003E1525">
              <w:t xml:space="preserve">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1509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legalnie przebywa członek rodziny małoletniego bez opieki, </w:t>
            </w:r>
            <w:r w:rsidRPr="003E1525">
              <w:rPr>
                <w:b/>
                <w:i/>
              </w:rPr>
              <w:t xml:space="preserve">chyba że wykazano, iż nie </w:t>
            </w:r>
            <w:r w:rsidRPr="003E1525">
              <w:t xml:space="preserve">służy to najlepszemu interesowi małoletniego. Jeżeli osoba ubiegająca się o ochronę międzynarodową jest małoletnim </w:t>
            </w:r>
            <w:r w:rsidRPr="003E1525">
              <w:rPr>
                <w:b/>
                <w:i/>
              </w:rPr>
              <w:t>pozostającym w związku małżeńskim, a małżonek/małżonka takiej osoby nie przebywa legalnie na terytorium państw członkowskich</w:t>
            </w:r>
            <w:r w:rsidRPr="003E1525">
              <w:t>, odpowiedzialnym państwem członkowskim jest państwo członkowskie, w którym legalnie przebywa ojciec, matka lub inna osoba dorosła odpowiadająca za małoletniego – z mocy prawa lub zgodnie z praktyką tego państwa członkowskiego – lub rodzeństwo małoletniego.</w:t>
            </w:r>
          </w:p>
        </w:tc>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legalnie przebywa członek rodziny małoletniego bez opieki, </w:t>
            </w:r>
            <w:r w:rsidRPr="003E1525">
              <w:rPr>
                <w:b/>
                <w:i/>
              </w:rPr>
              <w:t xml:space="preserve">jeżeli </w:t>
            </w:r>
            <w:r w:rsidRPr="003E1525">
              <w:t>służy to najlepszemu interesowi małoletniego. Jeżeli osoba ubiegająca się o ochronę międzynarodową jest małoletnim, odpowiedzialnym państwem członkowskim jest państwo członkowskie, w którym legalnie przebywa ojciec, matka</w:t>
            </w:r>
            <w:r w:rsidRPr="003E1525">
              <w:rPr>
                <w:b/>
                <w:i/>
              </w:rPr>
              <w:t>, dziadkowie</w:t>
            </w:r>
            <w:r w:rsidRPr="003E1525">
              <w:t xml:space="preserve"> lub inna osoba dorosła odpowiadająca za małoletniego – z mocy prawa lub zgodnie z praktyką tego państwa członkowskiego – lub rodzeństwo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Hilde Vautmans, Jan-Christoph Oetjen, Sophia in 't Veld, Moritz Körner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legalnie przebywa członek rodziny małoletniego bez opieki, </w:t>
            </w:r>
            <w:r w:rsidRPr="003E1525">
              <w:rPr>
                <w:b/>
                <w:i/>
              </w:rPr>
              <w:t>chyba że wykazano, iż nie</w:t>
            </w:r>
            <w:r w:rsidRPr="003E1525">
              <w:t xml:space="preserve"> służy to najlepszemu interesowi małoletniego. Jeżeli osoba ubiegająca się o ochronę międzynarodową jest małoletnim pozostającym w związku małżeńskim, a małżonek/małżonka takiej osoby nie przebywa legalnie na terytorium państw członkowskich, odpowiedzialnym państwem członkowskim jest państwo członkowskie, w którym legalnie przebywa ojciec, matka lub inna osoba dorosła odpowiadająca za małoletniego – z mocy prawa lub zgodnie z praktyką tego państwa członkowskiego – lub rodzeństwo małoletniego.</w:t>
            </w:r>
          </w:p>
        </w:tc>
        <w:tc>
          <w:tcPr>
            <w:tcW w:w="4876" w:type="dxa"/>
          </w:tcPr>
          <w:p w:rsidR="00A305C5" w:rsidRPr="003E1525" w:rsidRDefault="00A305C5" w:rsidP="00C23FE6">
            <w:pPr>
              <w:pStyle w:val="Normal6a"/>
            </w:pPr>
            <w:r w:rsidRPr="003E1525">
              <w:t>2.</w:t>
            </w:r>
            <w:r w:rsidRPr="003E1525">
              <w:tab/>
              <w:t xml:space="preserve">Odpowiedzialnym państwem członkowskim jest to państwo, w którym legalnie przebywa członek rodziny lub rodzeństwo małoletniego bez opieki, </w:t>
            </w:r>
            <w:r w:rsidRPr="003E1525">
              <w:rPr>
                <w:b/>
                <w:i/>
              </w:rPr>
              <w:t xml:space="preserve">jeżeli </w:t>
            </w:r>
            <w:r w:rsidRPr="003E1525">
              <w:t>służy to najlepszemu interesowi małoletniego. Jeżeli osoba ubiegająca się o ochronę międzynarodową jest małoletnim pozostającym w związku małżeńskim, a małżonek/małżonka takiej osoby nie przebywa legalnie na terytorium państw członkowskich, odpowiedzialnym państwem członkowskim jest państwo członkowskie, w którym legalnie przebywa ojciec, matka lub inna osoba dorosła odpowiadająca za małoletniego – z mocy prawa lub zgodnie z praktyką tego państwa członkowskiego – lub rodzeństwo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2 – akapit 1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osoba ubiegająca się o ochronę międzynarodową jest małoletnim pozostającym w związku małżeńskim, a dorosły małżonek lub dorosła małżonka takiej osoby legalnie przebywa na terytorium państw członkowskich, odpowiedzialnym państwem członkowskim jest państwo członkowskie, w którym legalnie przebywa dorosły małżonek lub dorosła małżonka, pod warunkiem że osoba ubiegająca się o ochronę międzynarodową na piśmie wyraziła wolę takiego połączenia rodziny. W przypadku niespełnienia tych warunków odpowiedzialnym państwem członkowskim jest państwo członkowskie, w którym legalnie przebywa ojciec, matka lub inna osoba dorosła odpowiadająca za małoletniego – z mocy prawa lub zgodnie z praktyką tego państwa członkowskiego – lub rodzeństwo osoby ubiegającej się o ochronę międzynarodową.</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Do celów niniejszego rozporządzenia, na podstawie indywidualnej oceny, małoletniego uznaje się za niepozostającego w związku małżeńskim, jeżeli jego małżeństwo nie byłoby zgodne z właściwym prawem krajowym, gdyby zostało zawarte w danym państwie członkowskim, w szczególności z uwzględnieniem określonego prawnie wieku uprawniającego do zawarcia małżeństwa.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Jeżeli osoba ubiegająca się o ochronę międzynarodową posiada krewnego legalnie przebywającego w innym państwie członkowskim i jeżeli po indywidualnym zbadaniu sytuacji zostanie ustalone, że krewny ten może się nią zaopiekować, odnośne państwo członkowskie łączy małoletniego z jego krewnym i staje się odpowiedzialnym państwem członkowskim, </w:t>
            </w:r>
            <w:r w:rsidRPr="003E1525">
              <w:rPr>
                <w:b/>
                <w:i/>
              </w:rPr>
              <w:t xml:space="preserve">chyba że zostanie wykazane, iż nie </w:t>
            </w:r>
            <w:r w:rsidRPr="003E1525">
              <w:t>służy to najlepszemu interesowi małoletniego.</w:t>
            </w:r>
          </w:p>
        </w:tc>
        <w:tc>
          <w:tcPr>
            <w:tcW w:w="4876" w:type="dxa"/>
          </w:tcPr>
          <w:p w:rsidR="00A305C5" w:rsidRPr="003E1525" w:rsidRDefault="00A305C5" w:rsidP="00C23FE6">
            <w:pPr>
              <w:pStyle w:val="Normal6a"/>
            </w:pPr>
            <w:r w:rsidRPr="003E1525">
              <w:t>3.</w:t>
            </w:r>
            <w:r w:rsidRPr="003E1525">
              <w:tab/>
              <w:t xml:space="preserve">Jeżeli osoba ubiegająca się o ochronę międzynarodową posiada krewnego legalnie przebywającego w innym państwie członkowskim i jeżeli po indywidualnym zbadaniu sytuacji zostanie ustalone, że krewny ten może się nią zaopiekować, odnośne państwo członkowskie łączy małoletniego z jego krewnym i staje się odpowiedzialnym państwem członkowskim, </w:t>
            </w:r>
            <w:r w:rsidRPr="003E1525">
              <w:rPr>
                <w:b/>
                <w:i/>
              </w:rPr>
              <w:t xml:space="preserve">o ile </w:t>
            </w:r>
            <w:r w:rsidRPr="003E1525">
              <w:t xml:space="preserve">służy to najlepszemu interesowi </w:t>
            </w:r>
            <w:r w:rsidRPr="003E1525">
              <w:rPr>
                <w:b/>
                <w:i/>
              </w:rPr>
              <w:t>dziecka. Wszelkie decyzje w sprawie odpowiedzialnego państwa członkowskiego powinna poprzedzać multidyscyplinarna ocena najlepszego interesu</w:t>
            </w:r>
            <w:r w:rsidRPr="003E1525">
              <w:t xml:space="preserve">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Jeżeli osoba ubiegająca się o ochronę międzynarodową posiada krewnego </w:t>
            </w:r>
            <w:r w:rsidRPr="003E1525">
              <w:rPr>
                <w:b/>
                <w:i/>
              </w:rPr>
              <w:t>legalnie</w:t>
            </w:r>
            <w:r w:rsidRPr="003E1525">
              <w:t xml:space="preserve"> przebywającego w innym państwie członkowskim i jeżeli po indywidualnym zbadaniu sytuacji zostanie ustalone, że krewny ten może się nią zaopiekować, odnośne państwo członkowskie łączy małoletniego z jego krewnym i staje się odpowiedzialnym państwem członkowskim, chyba że zostanie wykazane, iż nie służy to najlepszemu interesowi małoletniego.</w:t>
            </w:r>
          </w:p>
        </w:tc>
        <w:tc>
          <w:tcPr>
            <w:tcW w:w="4876" w:type="dxa"/>
          </w:tcPr>
          <w:p w:rsidR="00A305C5" w:rsidRPr="003E1525" w:rsidRDefault="00A305C5" w:rsidP="00C23FE6">
            <w:pPr>
              <w:pStyle w:val="Normal6a"/>
            </w:pPr>
            <w:r w:rsidRPr="003E1525">
              <w:t>3.</w:t>
            </w:r>
            <w:r w:rsidRPr="003E1525">
              <w:tab/>
              <w:t>Jeżeli osoba ubiegająca się o ochronę międzynarodową posiada krewnego przebywającego w innym państwie członkowskim i jeżeli po indywidualnym zbadaniu sytuacji zostanie ustalone, że krewny ten może się nią zaopiekować, odnośne państwo członkowskie łączy małoletniego z jego krewnym i staje się odpowiedzialnym państwem członkowskim, chyba że zostanie wykazane, iż nie służy to najlepszemu interesowi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po raz pierwszy zarejestrowano wniosek małoletniego </w:t>
            </w:r>
            <w:r w:rsidRPr="003E1525">
              <w:t xml:space="preserve">bez opieki </w:t>
            </w:r>
            <w:r w:rsidRPr="003E1525">
              <w:rPr>
                <w:b/>
                <w:i/>
              </w:rPr>
              <w:t>o udzielenie ochrony międzynarodowej, chyba że wykazano, iż nie</w:t>
            </w:r>
            <w:r w:rsidRPr="003E1525">
              <w:t xml:space="preserve"> służy to najlepszemu interesowi </w:t>
            </w:r>
            <w:r w:rsidRPr="003E1525">
              <w:rPr>
                <w:b/>
                <w:i/>
              </w:rPr>
              <w:t>małoletniego</w:t>
            </w:r>
            <w:r w:rsidRPr="003E1525">
              <w:t>.</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przebywa dziecko </w:t>
            </w:r>
            <w:r w:rsidRPr="003E1525">
              <w:t>bez opieki</w:t>
            </w:r>
            <w:r w:rsidRPr="003E1525">
              <w:rPr>
                <w:b/>
                <w:i/>
              </w:rPr>
              <w:t xml:space="preserve">, o ile </w:t>
            </w:r>
            <w:r w:rsidRPr="003E1525">
              <w:t xml:space="preserve">służy to najlepszemu interesowi </w:t>
            </w:r>
            <w:r w:rsidRPr="003E1525">
              <w:rPr>
                <w:b/>
                <w:i/>
              </w:rPr>
              <w:t>dziecka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po raz pierwszy zarejestrowano wniosek małoletniego </w:t>
            </w:r>
            <w:r w:rsidRPr="003E1525">
              <w:t>bez opieki o udzielenie ochrony międzynarodowej, chyba że wykazano, iż nie służy to najlepszemu interesowi małoletniego.</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przebywa małoletni </w:t>
            </w:r>
            <w:r w:rsidRPr="003E1525">
              <w:t>bez opieki</w:t>
            </w:r>
            <w:r w:rsidRPr="003E1525">
              <w:rPr>
                <w:b/>
                <w:i/>
              </w:rPr>
              <w:t xml:space="preserve"> po złożeniu wniosków</w:t>
            </w:r>
            <w:r w:rsidRPr="003E1525">
              <w:t xml:space="preserve"> o udzielenie ochrony międzynarodowej </w:t>
            </w:r>
            <w:r w:rsidRPr="003E1525">
              <w:rPr>
                <w:b/>
                <w:i/>
              </w:rPr>
              <w:t>w więcej niż jednym państwie członkowskim</w:t>
            </w:r>
            <w:r w:rsidRPr="003E1525">
              <w:t>, chyba że wykazano, iż nie służy to najlepszemu interesowi małoletniego.</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1516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po raz pierwszy zarejestrowano wniosek małoletniego</w:t>
            </w:r>
            <w:r w:rsidRPr="003E1525">
              <w:t xml:space="preserve"> bez opieki </w:t>
            </w:r>
            <w:r w:rsidRPr="003E1525">
              <w:rPr>
                <w:b/>
                <w:i/>
              </w:rPr>
              <w:t>o udzielenie ochrony międzynarodowej</w:t>
            </w:r>
            <w:r w:rsidRPr="003E1525">
              <w:t>, chyba że wykazano, iż nie służy to najlepszemu interesowi małoletniego.</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przebywa małoletni </w:t>
            </w:r>
            <w:r w:rsidRPr="003E1525">
              <w:t>bez opieki, chyba że wykazano, że nie służy to nadrzędnemu interesowi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po raz pierwszy zarejestrowano wniosek małoletniego</w:t>
            </w:r>
            <w:r w:rsidRPr="003E1525">
              <w:t xml:space="preserve"> bez opieki </w:t>
            </w:r>
            <w:r w:rsidRPr="003E1525">
              <w:rPr>
                <w:b/>
                <w:i/>
              </w:rPr>
              <w:t>o udzielenie ochrony międzynarodowej</w:t>
            </w:r>
            <w:r w:rsidRPr="003E1525">
              <w:t>, chyba że wykazano, iż nie służy to najlepszemu interesowi małoletniego.</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przebywa małoletni </w:t>
            </w:r>
            <w:r w:rsidRPr="003E1525">
              <w:t>bez opieki, chyba że wykazano, że nie służy to nadrzędnemu interesowi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1518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po raz pierwszy zarejestrowano wniosek małoletniego</w:t>
            </w:r>
            <w:r w:rsidRPr="003E1525">
              <w:t xml:space="preserve"> bez opieki </w:t>
            </w:r>
            <w:r w:rsidRPr="003E1525">
              <w:rPr>
                <w:b/>
                <w:i/>
              </w:rPr>
              <w:t>o udzielenie ochrony międzynarodowej</w:t>
            </w:r>
            <w:r w:rsidRPr="003E1525">
              <w:t>, chyba że wykazano, iż nie służy to najlepszemu interesowi małoletniego.</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przebywa małoletni </w:t>
            </w:r>
            <w:r w:rsidRPr="003E1525">
              <w:t>bez opieki, chyba że wykazano, że nie służy to nadrzędnemu interesowi małoletniego.</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1519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po raz pierwszy zarejestrowano wniosek </w:t>
            </w:r>
            <w:r w:rsidRPr="003E1525">
              <w:rPr>
                <w:b/>
                <w:i/>
              </w:rPr>
              <w:t>małoletniego bez opieki</w:t>
            </w:r>
            <w:r w:rsidRPr="003E1525">
              <w:t xml:space="preserve"> o udzielenie ochrony międzynarodowej</w:t>
            </w:r>
            <w:r w:rsidRPr="003E1525">
              <w:rPr>
                <w:b/>
                <w:i/>
              </w:rPr>
              <w:t>, chyba że wykazano, iż nie służy to najlepszemu interesowi małoletniego</w:t>
            </w:r>
            <w:r w:rsidRPr="003E1525">
              <w:t>.</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w:t>
            </w:r>
            <w:r w:rsidRPr="003E1525">
              <w:rPr>
                <w:b/>
                <w:i/>
              </w:rPr>
              <w:t>państwo członkowskie wjazdu małoletniego bez opieki lub</w:t>
            </w:r>
            <w:r w:rsidRPr="003E1525">
              <w:t xml:space="preserve"> to państwo, w którym po raz pierwszy zarejestrowano </w:t>
            </w:r>
            <w:r w:rsidRPr="003E1525">
              <w:rPr>
                <w:b/>
                <w:i/>
              </w:rPr>
              <w:t>jego</w:t>
            </w:r>
            <w:r w:rsidRPr="003E1525">
              <w:t xml:space="preserve"> wniosek o udzielenie ochrony międzynarodowej.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po raz pierwszy zarejestrowano wniosek małoletniego</w:t>
            </w:r>
            <w:r w:rsidRPr="003E1525">
              <w:t xml:space="preserve"> bez opieki </w:t>
            </w:r>
            <w:r w:rsidRPr="003E1525">
              <w:rPr>
                <w:b/>
                <w:i/>
              </w:rPr>
              <w:t>o udzielenie ochrony międzynarodowej</w:t>
            </w:r>
            <w:r w:rsidRPr="003E1525">
              <w:t>, chyba że wykazano, iż nie służy to najlepszemu interesowi małoletniego.</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w:t>
            </w:r>
            <w:r w:rsidRPr="003E1525">
              <w:rPr>
                <w:b/>
                <w:i/>
              </w:rPr>
              <w:t>lub zastosowania art. 25</w:t>
            </w:r>
            <w:r w:rsidRPr="003E1525">
              <w:t xml:space="preserve"> odpowiedzialnym państwem członkowskim jest to państwo, w którym </w:t>
            </w:r>
            <w:r w:rsidRPr="003E1525">
              <w:rPr>
                <w:b/>
                <w:i/>
              </w:rPr>
              <w:t xml:space="preserve">przebywa małoletni </w:t>
            </w:r>
            <w:r w:rsidRPr="003E1525">
              <w:t>bez opieki, chyba że wykazano, że nie służy to nadrzędnemu interesowi małoletniego.</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Hilde Vautmans, Fabienne Keller, Jan-Christoph Oetjen, Sophia in 't Veld, Moritz Körner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po raz pierwszy zarejestrowano wniosek małoletniego</w:t>
            </w:r>
            <w:r w:rsidRPr="003E1525">
              <w:t xml:space="preserve"> bez opieki </w:t>
            </w:r>
            <w:r w:rsidRPr="003E1525">
              <w:rPr>
                <w:b/>
                <w:i/>
              </w:rPr>
              <w:t>o udzielenie ochrony międzynarodowej</w:t>
            </w:r>
            <w:r w:rsidRPr="003E1525">
              <w:t>, chyba że wykazano, iż nie służy to najlepszemu interesowi małoletniego.</w:t>
            </w:r>
          </w:p>
        </w:tc>
        <w:tc>
          <w:tcPr>
            <w:tcW w:w="4876" w:type="dxa"/>
          </w:tcPr>
          <w:p w:rsidR="00A305C5" w:rsidRPr="003E1525" w:rsidRDefault="00A305C5" w:rsidP="00C23FE6">
            <w:pPr>
              <w:pStyle w:val="Normal6a"/>
            </w:pPr>
            <w:r w:rsidRPr="003E1525">
              <w:t>5.</w:t>
            </w:r>
            <w:r w:rsidRPr="003E1525">
              <w:tab/>
              <w:t xml:space="preserve">W przypadku braku członka rodziny lub krewnego, o których mowa w ust. 2 i 3, odpowiedzialnym państwem członkowskim jest to państwo, w którym </w:t>
            </w:r>
            <w:r w:rsidRPr="003E1525">
              <w:rPr>
                <w:b/>
                <w:i/>
              </w:rPr>
              <w:t xml:space="preserve">przebywa małoletni </w:t>
            </w:r>
            <w:r w:rsidRPr="003E1525">
              <w:t>bez opieki, chyba że wykazano, że nie służy to nadrzędnemu interesowi małoletniego.</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1522</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6.</w:t>
            </w:r>
            <w:r w:rsidRPr="003E1525">
              <w:tab/>
            </w:r>
            <w:r w:rsidRPr="003E1525">
              <w:rPr>
                <w:b/>
                <w:i/>
              </w:rPr>
              <w:t>Zgodnie z art. 68 Komisja jest uprawniona do przyjmowania aktów delegowanych dotyczących:</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a) identyfikowania członków rodziny lub krewnych małoletnich bez opieki;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kryteriów służących stwierdzeniu istnienia udowodnionych powiązań rodzinnych;</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kryteriów, które należy uwzględnić przy ocenie zdolności danego krewnego do zaopiekowania się małoletnim bez opieki, także w przypadku gdy członkowie rodziny, rodzeństwo lub krewni małoletniego bez opieki przebywają w większej liczbie państw członkowskich.</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Wykonując uprawnienia w zakresie przyjmowania aktów delegowanych, Komisja nie wykracza poza to, co służy najlepszemu interesowi dziecka, jak przewidziano w art. 13 ust. 4.</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6.</w:t>
            </w:r>
            <w:r w:rsidRPr="003E1525">
              <w:tab/>
            </w:r>
            <w:r w:rsidRPr="003E1525">
              <w:rPr>
                <w:b/>
                <w:i/>
              </w:rPr>
              <w:t>Zgodnie z art. 68 Komisja jest uprawniona do przyjmowania aktów delegowanych dotyczących:</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a) identyfikowania członków rodziny lub krewnych małoletnich bez opieki;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kryteriów służących stwierdzeniu istnienia udowodnionych powiązań rodzinnych;</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kryteriów, które należy uwzględnić przy ocenie zdolności danego krewnego do zaopiekowania się małoletnim bez opieki, także w przypadku gdy członkowie rodziny, rodzeństwo lub krewni małoletniego bez opieki przebywają w większej liczbie państw członkowskich.</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Wykonując uprawnienia w zakresie przyjmowania aktów delegowanych, Komisja nie wykracza poza to, co służy najlepszemu interesowi dziecka, jak przewidziano w art. 13 ust. 4.</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Nadine Morano</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6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a)</w:t>
            </w:r>
            <w:r w:rsidRPr="003E1525">
              <w:tab/>
              <w:t>identyfikowania członków rodziny lub krewnych małoletnich bez opieki;</w:t>
            </w:r>
          </w:p>
        </w:tc>
        <w:tc>
          <w:tcPr>
            <w:tcW w:w="4876" w:type="dxa"/>
          </w:tcPr>
          <w:p w:rsidR="00A305C5" w:rsidRPr="003E1525" w:rsidRDefault="00A305C5" w:rsidP="00C23FE6">
            <w:pPr>
              <w:pStyle w:val="Normal6a"/>
            </w:pPr>
            <w:r w:rsidRPr="003E1525">
              <w:t>a)</w:t>
            </w:r>
            <w:r w:rsidRPr="003E1525">
              <w:tab/>
              <w:t xml:space="preserve">identyfikowania członków rodziny lub krewnych małoletnich bez opieki </w:t>
            </w:r>
            <w:r w:rsidRPr="003E1525">
              <w:rPr>
                <w:b/>
                <w:i/>
              </w:rPr>
              <w:t>oraz oceny wieku tych małoletnich</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{FR}</w:t>
      </w:r>
      <w:r w:rsidRPr="0088155D">
        <w:rPr>
          <w:lang w:val="fr-BE"/>
        </w:rPr>
        <w:t>fr</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1525</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6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c)</w:t>
            </w:r>
            <w:r w:rsidRPr="003E1525">
              <w:tab/>
            </w:r>
            <w:r w:rsidRPr="003E1525">
              <w:rPr>
                <w:b/>
                <w:i/>
              </w:rPr>
              <w:t>kryteriów, które należy uwzględnić przy ocenie zdolności danego krewnego do zaopiekowania się małoletnim bez opieki, także w przypadku gdy członkowie rodziny, rodzeństwo lub krewni małoletniego bez opieki przebywają w większej liczbie państw członkowskich.</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Wykonując uprawnienia w zakresie przyjmowania aktów delegowanych, Komisja nie wykracza poza to, co służy najlepszemu interesowi dziecka, jak przewidziano w art. 13 ust. 4.</w:t>
            </w:r>
          </w:p>
        </w:tc>
        <w:tc>
          <w:tcPr>
            <w:tcW w:w="4876" w:type="dxa"/>
          </w:tcPr>
          <w:p w:rsidR="00A305C5" w:rsidRPr="003E1525" w:rsidRDefault="00A305C5" w:rsidP="00C23FE6">
            <w:pPr>
              <w:pStyle w:val="Normal6a"/>
            </w:pPr>
            <w:r w:rsidRPr="003E1525">
              <w:t>Wykonując uprawnienia w zakresie przyjmowania aktów delegowanych, Komisja nie wykracza poza to, co służy najlepszemu interesowi dziecka, jak przewidziano w art. 13 ust. 4</w:t>
            </w:r>
            <w:r w:rsidRPr="003E1525">
              <w:rPr>
                <w:b/>
                <w:i/>
              </w:rPr>
              <w:t>, i konsultuje się z właściwymi ekspertami, w tym organizacjami pozarządowymi działającymi na rzecz praw dzieci</w:t>
            </w:r>
            <w:r w:rsidRPr="003E1525">
              <w:t>.</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1527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Wykonując uprawnienia w zakresie przyjmowania aktów delegowanych, Komisja nie wykracza poza to, co służy najlepszemu interesowi dziecka, jak przewidziano w art. 13 ust. 4.</w:t>
            </w:r>
          </w:p>
        </w:tc>
        <w:tc>
          <w:tcPr>
            <w:tcW w:w="4876" w:type="dxa"/>
          </w:tcPr>
          <w:p w:rsidR="00A305C5" w:rsidRPr="003E1525" w:rsidRDefault="00A305C5" w:rsidP="00C23FE6">
            <w:pPr>
              <w:pStyle w:val="Normal6a"/>
            </w:pPr>
            <w:r w:rsidRPr="003E1525">
              <w:t>Wykonując uprawnienia w zakresie przyjmowania aktów delegowanych, Komisja nie wykracza poza to, co służy najlepszemu interesowi dziecka, jak przewidziano w art. 13 ust. 4</w:t>
            </w:r>
            <w:r w:rsidRPr="003E1525">
              <w:rPr>
                <w:b/>
                <w:i/>
              </w:rPr>
              <w:t>, i konsultuje się z ekspertami w dziedzinie praw dziecka</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Caterina Chinnici, Javier Moreno Sánchez</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Komisja w drodze aktów wykonawczych określa jednolite warunki konsultacji i wymiany informacji między państwami członkowskimi. Te akty wykonawcze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 xml:space="preserve">Komisja w drodze aktów wykonawczych określa jednolite warunki konsultacji i wymiany informacji między państwami członkowskimi. </w:t>
            </w:r>
            <w:r w:rsidRPr="003E1525">
              <w:rPr>
                <w:b/>
                <w:i/>
              </w:rPr>
              <w:t xml:space="preserve">Akty wykonawcze wspierają zdolność opiekuna i udzielającego pomocy prawnej do korzystania z pomocy w innym państwie w celu zdobycia informacji na temat okoliczności przyjęcia i rozwiązań dotyczących opieki w innym państwie lub na temat możliwości związanych z łączeniem rodzin. Może to obejmować kontakt z organami ds. władzy opiekuńczej czy informacje na temat dostępu do pomocy prawnej w razie potrzeby wystąpienia z odwołaniem. Ponadto akty wykonawcze stymulują i ułatwiają współpracę między opiekunami i udzielającymi pomocy prawnej </w:t>
            </w:r>
            <w:r w:rsidR="00834D65" w:rsidRPr="003E1525">
              <w:rPr>
                <w:b/>
                <w:i/>
              </w:rPr>
              <w:t>z różnych</w:t>
            </w:r>
            <w:r w:rsidRPr="003E1525">
              <w:rPr>
                <w:b/>
                <w:i/>
              </w:rPr>
              <w:t xml:space="preserve"> państw, jeżeli rozważa się przekazanie dziecka bez opieki lub dokonuje się przekazania, w tym </w:t>
            </w:r>
            <w:r w:rsidR="00834D65" w:rsidRPr="003E1525">
              <w:rPr>
                <w:b/>
                <w:i/>
              </w:rPr>
              <w:t>przewidu</w:t>
            </w:r>
            <w:r w:rsidRPr="003E1525">
              <w:rPr>
                <w:b/>
                <w:i/>
              </w:rPr>
              <w:t>ją możliwość wymiany informacji na temat dziecka za jego świadomą zgodą.</w:t>
            </w:r>
            <w:r w:rsidRPr="003E1525">
              <w:t xml:space="preserve"> Te akty wykonawcze przyjmuje się zgodnie z procedurą sprawdzającą, o której mowa w art. 67 ust. 2.</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1529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Komisja w drodze aktów wykonawczych określa jednolite warunki konsultacji i wymiany informacji między państwami członkowskimi. Te akty wykonawcze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 xml:space="preserve">Komisja w drodze aktów wykonawczych określa jednolite warunki konsultacji i wymiany informacji między państwami członkowskimi. </w:t>
            </w:r>
            <w:r w:rsidRPr="003E1525">
              <w:rPr>
                <w:b/>
                <w:i/>
              </w:rPr>
              <w:t xml:space="preserve">Akty wykonawcze wspierają zdolność opiekuna i udzielającego pomocy prawnej do korzystania z pomocy w innym państwie w celu zdobycia informacji na temat okoliczności przyjęcia i rozwiązań dotyczących opieki w innym państwie lub na temat możliwości związanych z łączeniem rodzin. Może to obejmować kontakt z organem do spraw opiekuńczych i informacje na temat dostępu do pomocy prawnej w razie potrzeby wystąpienia z odwołaniem. Ponadto akty wykonawcze wspierają i ułatwiają współpracę między opiekunami i udzielającymi pomocy prawnej </w:t>
            </w:r>
            <w:r w:rsidR="00834D65" w:rsidRPr="003E1525">
              <w:rPr>
                <w:b/>
                <w:i/>
              </w:rPr>
              <w:t>z różnych</w:t>
            </w:r>
            <w:r w:rsidRPr="003E1525">
              <w:rPr>
                <w:b/>
                <w:i/>
              </w:rPr>
              <w:t xml:space="preserve"> państw, jeżeli rozważa się przekazanie małoletniego lub dokonuje się przekazania, w tym </w:t>
            </w:r>
            <w:r w:rsidR="00834D65" w:rsidRPr="003E1525">
              <w:rPr>
                <w:b/>
                <w:i/>
              </w:rPr>
              <w:t>przewidu</w:t>
            </w:r>
            <w:r w:rsidRPr="003E1525">
              <w:rPr>
                <w:b/>
                <w:i/>
              </w:rPr>
              <w:t>ją wymianę informacji na temat małoletniego za jego świadomą zgodą.</w:t>
            </w:r>
            <w:r w:rsidRPr="003E1525">
              <w:t xml:space="preserve"> Te akty wykonawcze przyjmuje się zgodnie z procedurą sprawdzającą, o której mowa w art. 67 ust. 2.</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1530</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15 – ustęp 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7.</w:t>
            </w:r>
            <w:r w:rsidRPr="003E1525">
              <w:tab/>
              <w:t>Komisja w drodze aktów wykonawczych określa jednolite warunki konsultacji i wymiany informacji między państwami członkowskimi. Te akty wykonawcze przyjmuje się zgodnie z procedurą sprawdzającą, o której mowa w art. 67 ust. 2.</w:t>
            </w:r>
          </w:p>
        </w:tc>
        <w:tc>
          <w:tcPr>
            <w:tcW w:w="4876" w:type="dxa"/>
          </w:tcPr>
          <w:p w:rsidR="00A305C5" w:rsidRPr="003E1525" w:rsidRDefault="00A305C5" w:rsidP="00C23FE6">
            <w:pPr>
              <w:pStyle w:val="Normal6a"/>
            </w:pPr>
            <w:r w:rsidRPr="003E1525">
              <w:t>7.</w:t>
            </w:r>
            <w:r w:rsidRPr="003E1525">
              <w:tab/>
              <w:t xml:space="preserve">Komisja w drodze aktów wykonawczych określa jednolite warunki konsultacji i wymiany informacji między państwami członkowskimi. </w:t>
            </w:r>
            <w:r w:rsidRPr="003E1525">
              <w:rPr>
                <w:b/>
                <w:i/>
              </w:rPr>
              <w:t>Akty wykonawcze wspierają zdolność opiekuna i udzielającego pomocy prawnej do korzystania z pomocy w innym państwie w celu zdobycia informacji na temat okoliczności przyjęcia i rozwiązań dotyczących opieki w innym państwie lub na temat możliwości związanych z łączeniem rodzin.</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 xml:space="preserve">Ponadto akty wykonawcze wspierają i ułatwiają współpracę między opiekunami i udzielającymi pomocy prawnej </w:t>
            </w:r>
            <w:r w:rsidR="00834D65" w:rsidRPr="003E1525">
              <w:rPr>
                <w:b/>
                <w:i/>
              </w:rPr>
              <w:t>z różnych państw</w:t>
            </w:r>
            <w:r w:rsidRPr="003E1525">
              <w:rPr>
                <w:b/>
                <w:i/>
              </w:rPr>
              <w:t xml:space="preserve">, jeżeli rozważa się przekazanie dziecka bez opieki lub dokonuje się przekazania, w tym </w:t>
            </w:r>
            <w:r w:rsidR="00834D65" w:rsidRPr="003E1525">
              <w:rPr>
                <w:b/>
                <w:i/>
              </w:rPr>
              <w:t>przedwidu</w:t>
            </w:r>
            <w:r w:rsidRPr="003E1525">
              <w:rPr>
                <w:b/>
                <w:i/>
              </w:rPr>
              <w:t>ją wymianę informacji na temat dziecka za jego świadomą zgodą.</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t>Te akty wykonawcze przyjmuje się zgodnie z procedurą sprawdzającą, o której mowa w art. 67 ust. 2.</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1531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16</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Członkowie rodziny będący osobami korzystającymi z ochrony międzynarodowej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członkowi rodziny osoby ubiegającej się o ochronę międzynarodową zezwolono na pobyt w państwie członkowskim jako osobie korzystającej z ochrony międzynarodowej, takie państwo członkowskie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16</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Członkowie rodziny będący osobami korzystającymi z ochrony międzynarodowej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W przypadku gdy członkowi rodziny osoby ubiegającej się o ochronę międzynarodową zezwolono na pobyt w państwie członkowskim jako osobie korzystającej z ochrony międzynarodowej, takie państwo członkowskie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16</w:t>
            </w:r>
            <w:r w:rsidRPr="003E1525">
              <w:tab/>
              <w:t xml:space="preserve">Członkowie rodziny </w:t>
            </w:r>
            <w:r w:rsidRPr="003E1525">
              <w:rPr>
                <w:b/>
                <w:i/>
              </w:rPr>
              <w:t>będący osobami korzystającymi z ochrony międzynarodowej</w:t>
            </w:r>
          </w:p>
        </w:tc>
        <w:tc>
          <w:tcPr>
            <w:tcW w:w="4876" w:type="dxa"/>
          </w:tcPr>
          <w:p w:rsidR="00A305C5" w:rsidRPr="003E1525" w:rsidRDefault="00A305C5" w:rsidP="00C23FE6">
            <w:pPr>
              <w:pStyle w:val="Normal6a"/>
            </w:pPr>
            <w:r w:rsidRPr="003E1525">
              <w:t>16</w:t>
            </w:r>
            <w:r w:rsidRPr="003E1525">
              <w:tab/>
              <w:t xml:space="preserve">Członkowie rodziny </w:t>
            </w:r>
            <w:r w:rsidRPr="003E1525">
              <w:rPr>
                <w:b/>
                <w:i/>
              </w:rPr>
              <w:t>przebywający legalnie w danym państwie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Członkowie rodziny </w:t>
            </w:r>
            <w:r w:rsidRPr="003E1525">
              <w:rPr>
                <w:b/>
                <w:i/>
              </w:rPr>
              <w:t>będący osobami korzystającymi z ochrony międzynarodowej</w:t>
            </w:r>
          </w:p>
        </w:tc>
        <w:tc>
          <w:tcPr>
            <w:tcW w:w="4876" w:type="dxa"/>
          </w:tcPr>
          <w:p w:rsidR="00A305C5" w:rsidRPr="003E1525" w:rsidRDefault="00A305C5" w:rsidP="00C23FE6">
            <w:pPr>
              <w:pStyle w:val="Normal6a"/>
            </w:pPr>
            <w:r w:rsidRPr="003E1525">
              <w:t xml:space="preserve">Członkowie rodziny </w:t>
            </w:r>
            <w:r w:rsidRPr="003E1525">
              <w:rPr>
                <w:b/>
                <w:i/>
              </w:rPr>
              <w:t>przebywający legalnie w danym państwie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 – tytuł</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Członkowie rodziny </w:t>
            </w:r>
            <w:r w:rsidRPr="003E1525">
              <w:rPr>
                <w:b/>
                <w:i/>
              </w:rPr>
              <w:t>będący osobami korzystającymi z ochrony międzynarodowej</w:t>
            </w:r>
          </w:p>
        </w:tc>
        <w:tc>
          <w:tcPr>
            <w:tcW w:w="4876" w:type="dxa"/>
          </w:tcPr>
          <w:p w:rsidR="00A305C5" w:rsidRPr="003E1525" w:rsidRDefault="00A305C5" w:rsidP="00C23FE6">
            <w:pPr>
              <w:pStyle w:val="Normal6a"/>
            </w:pPr>
            <w:r w:rsidRPr="003E1525">
              <w:t xml:space="preserve">Członkowie rodziny </w:t>
            </w:r>
            <w:r w:rsidRPr="003E1525">
              <w:rPr>
                <w:b/>
                <w:i/>
              </w:rPr>
              <w:t>przebywający legalnie w danym państwie członkowskim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W przypadku gdy </w:t>
            </w:r>
            <w:r w:rsidRPr="003E1525">
              <w:rPr>
                <w:b/>
                <w:i/>
              </w:rPr>
              <w:t>członkowi rodziny osoby ubiegającej się o ochronę międzynarodową zezwolono na pobyt w państwie członkowskim jako osobie korzystającej z ochrony międzynarodowej, takie</w:t>
            </w:r>
            <w:r w:rsidRPr="003E1525">
              <w:t xml:space="preserve"> państwo członkowskie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r w:rsidRPr="003E1525">
              <w:t xml:space="preserve">W przypadku gdy </w:t>
            </w:r>
            <w:r w:rsidRPr="003E1525">
              <w:rPr>
                <w:b/>
                <w:i/>
              </w:rPr>
              <w:t>osoba ubiegająca się o ochronę międzynarodową ma członka rodziny – bez względu na to, czy rodzina została założona jeszcze w kraju pochodzenia – który legalnie przebywa w państwie członkowskim, to</w:t>
            </w:r>
            <w:r w:rsidRPr="003E1525">
              <w:t xml:space="preserve"> państwo członkowskie jest odpowiedzialne za rozpatrzenie wniosku o udzielenie ochrony międzynarodowej, pod warunkiem że zainteresowane osoby wyrażą taką wolę na piśmie.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W przypadku gdy </w:t>
            </w:r>
            <w:r w:rsidRPr="003E1525">
              <w:rPr>
                <w:b/>
                <w:i/>
              </w:rPr>
              <w:t>członkowi rodziny osoby ubiegającej się o ochronę międzynarodową zezwolono na pobyt w państwie członkowskim jako osobie korzystającej z ochrony międzynarodowej, takie</w:t>
            </w:r>
            <w:r w:rsidRPr="003E1525">
              <w:t xml:space="preserve"> państwo członkowskie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r w:rsidRPr="003E1525">
              <w:t xml:space="preserve">W przypadku gdy </w:t>
            </w:r>
            <w:r w:rsidRPr="003E1525">
              <w:rPr>
                <w:b/>
                <w:i/>
              </w:rPr>
              <w:t>osoba ubiegająca się o ochronę międzynarodową ma członka rodziny – bez względu na to, czy rodzina została założona jeszcze w kraju pochodzenia – który legalnie przebywa w państwie członkowskim, to</w:t>
            </w:r>
            <w:r w:rsidRPr="003E1525">
              <w:t xml:space="preserve"> państwo członkowskie jest odpowiedzialne za rozpatrzenie wniosku o udzielenie ochrony międzynarodowej, pod warunkiem że zainteresowane osoby wyrażą taką wolę na piśmie.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16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W przypadku gdy </w:t>
            </w:r>
            <w:r w:rsidRPr="003E1525">
              <w:rPr>
                <w:b/>
                <w:i/>
              </w:rPr>
              <w:t>członkowi</w:t>
            </w:r>
            <w:r w:rsidRPr="003E1525">
              <w:t xml:space="preserve"> rodziny osoby ubiegającej się o ochronę międzynarodową </w:t>
            </w:r>
            <w:r w:rsidRPr="003E1525">
              <w:rPr>
                <w:b/>
                <w:i/>
              </w:rPr>
              <w:t>zezwolono na pobyt</w:t>
            </w:r>
            <w:r w:rsidRPr="003E1525">
              <w:t xml:space="preserve"> w państwie członkowskim </w:t>
            </w:r>
            <w:r w:rsidRPr="003E1525">
              <w:rPr>
                <w:b/>
                <w:i/>
              </w:rPr>
              <w:t>jako osobie korzystającej z ochrony międzynarodowej</w:t>
            </w:r>
            <w:r w:rsidRPr="003E1525">
              <w:t>, takie państwo członkowskie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r w:rsidRPr="003E1525">
              <w:t xml:space="preserve">W przypadku gdy </w:t>
            </w:r>
            <w:r w:rsidRPr="003E1525">
              <w:rPr>
                <w:b/>
                <w:i/>
              </w:rPr>
              <w:t>członek</w:t>
            </w:r>
            <w:r w:rsidRPr="003E1525">
              <w:t xml:space="preserve"> rodziny osoby ubiegającej się o ochronę międzynarodową </w:t>
            </w:r>
            <w:r w:rsidRPr="003E1525">
              <w:rPr>
                <w:b/>
                <w:i/>
              </w:rPr>
              <w:t>legalnie przebywa</w:t>
            </w:r>
            <w:r w:rsidRPr="003E1525">
              <w:t xml:space="preserve"> w państwie członkowskim, takie państwo członkowskie jest odpowiedzialne za rozpatrzenie wniosku o udzielenie ochrony międzynarodowej, pod warunkiem że zainteresowane osoby wyrażą taką wolę na piśmie.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1539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17</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17</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Członkowie rodziny będący osobami ubiegającymi się o ochronę międzynarodową</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osoba ubiegająca się o ochronę międzynarodową ma w państwie członkowskim członka rodziny, którego wniosek nie stał się jeszcze przedmiotem pierwszej decyzji co do istoty sprawy w tym państwie członkowskim, państwo to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1540</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17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osoba ubiegająca się o ochronę międzynarodową ma w państwie członkowskim członka rodziny, którego wniosek nie stał się jeszcze przedmiotem pierwszej decyzji co do istoty sprawy w tym państwie członkowskim, państwo to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17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osoba ubiegająca się o ochronę międzynarodową ma w państwie członkowskim członka rodziny, którego wniosek nie stał się jeszcze przedmiotem </w:t>
            </w:r>
            <w:r w:rsidRPr="003E1525">
              <w:rPr>
                <w:b/>
                <w:i/>
              </w:rPr>
              <w:t>pierwszej</w:t>
            </w:r>
            <w:r w:rsidRPr="003E1525">
              <w:t xml:space="preserve"> decyzji co do istoty sprawy w tym państwie członkowskim, państwo to jest odpowiedzialne za rozpatrzenie wniosku o udzielenie ochrony międzynarodowej, pod warunkiem że zainteresowane osoby wyrażą taką wolę na piśmie.</w:t>
            </w:r>
          </w:p>
        </w:tc>
        <w:tc>
          <w:tcPr>
            <w:tcW w:w="4876" w:type="dxa"/>
          </w:tcPr>
          <w:p w:rsidR="00A305C5" w:rsidRPr="003E1525" w:rsidRDefault="00A305C5" w:rsidP="00C23FE6">
            <w:pPr>
              <w:pStyle w:val="Normal6a"/>
            </w:pPr>
            <w:r w:rsidRPr="003E1525">
              <w:t>Jeżeli osoba ubiegająca się o ochronę międzynarodową ma w państwie członkowskim członka rodziny, którego wniosek nie stał się jeszcze przedmiotem decyzji co do istoty sprawy w tym państwie członkowskim, państwo to jest odpowiedzialne za rozpatrzenie wniosku o udzielenie ochrony międzynarodowej, pod warunkiem że zainteresowane osoby wyrażą taką wolę na piśmie.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18</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18</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Postępowanie dotyczące rodziny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kilkoro członków rodziny składa wnioski o udzielenie ochrony międzynarodowej w tym samym państwie członkowskim równocześnie lub w wystarczająco krótkim odstępie czasu, aby możliwe było łączne przeprowadzenie postępowań w sprawie ustalenia odpowiedzialnego państwa członkowskiego, oraz w przypadku gdy zastosowanie kryteriów określonych w niniejszym rozporządzeniu prowadziłoby do ich rozdzielenia, odpowiedzialne państwo członkowskie ustala się w następujący sposób:</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a) odpowiedzialność za rozpatrzenie wniosków o udzielenie ochrony międzynarodowej wszystkich członków rodziny spoczywa na państwie członkowskim, które zgodnie z kryteriami jest odpowiedzialne za przejęcie największej liczby tych osób;</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w przeciwnym razie odpowiedzialność spoczywa na państwie członkowskim, które zgodnie z kryteriami jest odpowiedzialne za rozpatrzenie wniosku najstarszego z nich.</w:t>
            </w:r>
          </w:p>
        </w:tc>
        <w:tc>
          <w:tcPr>
            <w:tcW w:w="4876" w:type="dxa"/>
          </w:tcPr>
          <w:p w:rsidR="00A305C5" w:rsidRPr="003E1525" w:rsidRDefault="00A305C5" w:rsidP="00C23FE6">
            <w:pPr>
              <w:pStyle w:val="Normal6a"/>
            </w:pP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1543</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Charlie Weimers</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18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Jeżeli kilkoro członków rodziny składa wnioski o udzielenie ochrony międzynarodowej w tym samym państwie członkowskim równocześnie lub w wystarczająco krótkim odstępie czasu, aby możliwe było łączne przeprowadzenie postępowań w sprawie ustalenia odpowiedzialnego państwa członkowskiego, oraz w przypadku gdy zastosowanie kryteriów określonych w niniejszym rozporządzeniu prowadziłoby do ich rozdzielenia, odpowiedzialne państwo członkowskie ustala się w następujący sposób:</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6a"/>
            </w:pPr>
            <w:r w:rsidRPr="003E1525">
              <w:rPr>
                <w:b/>
                <w:i/>
              </w:rPr>
              <w:t>a) odpowiedzialność za rozpatrzenie wniosków o udzielenie ochrony międzynarodowej wszystkich członków rodziny spoczywa na państwie członkowskim, które zgodnie z kryteriami jest odpowiedzialne za przejęcie największej liczby tych osób;</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w przeciwnym razie odpowiedzialność spoczywa na państwie członkowskim, które zgodnie z kryteriami jest odpowiedzialne za rozpatrzenie wniosku najstarszego z nich.</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18 – akapit 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Łączne rozpatrywanie wniosków złożonych przez rodzinę nie narusza prawa osoby ubiegającej się o ochronę międzynarodową do złożenia wniosku indywidualnie.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19</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Wydawanie dokumentów pobytu lub wiz</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W przypadku gdy osoba ubiegająca się o ochronę międzynarodową jest w posiadaniu ważnego dokumentu pobytu, państwo członkowskie, które go wydało, jest odpowiedzialne za rozpatrzenie wniosku o udzielenie ochrony międzynarodowej.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W przypadku gdy osoba ubiegająca się o ochronę międzynarodową jest w posiadaniu ważnej wizy, państwo członkowskie, które ją wydało, jest odpowiedzialne za rozpatrzenie wniosku o udzielenie ochrony międzynarodowej, chyba że wizę wydano w imieniu innego państwa członkowskiego na podstawie ustaleń dotyczących reprezentowania państw, jak przewidziano w art. 8 rozporządzenia (WE) nr 810/2009. W takim przypadku za rozpatrzenie wniosku o udzielenie ochrony międzynarodowej odpowiedzialne jest reprezentowane państwo członkowskie.</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Jeżeli osoba ubiegająca się o ochronę międzynarodową jest w posiadaniu większej liczby ważnych dokumentów pobytu lub wiz wydanych przez różne państwa członkowskie, odpowiedzialność za rozpatrzenie wniosku o udzielenie ochrony międzynarodowej państwa członkowskie ponoszą w następującej kolejności: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a) państwo członkowskie, które wydało dokument przyznający prawo do najdłuższego okresu pobytu lub – w przypadku gdy okresy ważności mają identyczną długość – państwo członkowskie, które wydało dokument pobytu o najpóźniejszej dacie wygaśnięcia ważności;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b) w przypadku gdy poszczególne wizy są tego samego rodzaju – państwo członkowskie, które wydało wizę o najpóźniejszej dacie wygaśnięcia ważności;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c) w przypadku gdy wizy są różnego rodzaju – państwo członkowskie, które wydało wizę o najdłuższym okresie ważności lub, w przypadku gdy okresy ważności są identycznej długości, państwo członkowskie, które wydało wizę o najpóźniejszej dacie wygaśnięcia ważności.</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4. W przypadku gdy osoba ubiegająca się o ochronę międzynarodową posiada co najmniej jeden dokument pobytu lub co najmniej jedną wizę, które straciły ważność w okresie krótszym niż trzy lata przed rejestracją wniosku, stosuje się ust. 1, 2 i 3.</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5. Fakt, że dokument pobytu lub wizę wydano na podstawie fałszywej lub przybranej tożsamości lub wskutek przedłożenia przerobionych, podrobionych lub nieważnych dokumentów, nie stanowi przeszkody dla powierzenia odpowiedzialności państwu członkowskiemu, które taki dokument lub taką wizę wydało. Państwo członkowskie, które wydało dokument pobytu lub wizę, nie jest jednak odpowiedzialne, jeżeli jest w stanie wykazać, że oszustwa dokonano po wydaniu dokumentu lub wizy.</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Jadwiga Wiśniewska, Joachim Stanisław Brudziński, Patryk Jaki, Beata Kempa</w:t>
      </w:r>
      <w:r w:rsidRPr="003E1525">
        <w:rPr>
          <w:rStyle w:val="HideTWBExt"/>
          <w:b w:val="0"/>
          <w:noProof w:val="0"/>
        </w:rPr>
        <w:t>&lt;/Members&gt;</w:t>
      </w:r>
    </w:p>
    <w:p w:rsidR="00A305C5" w:rsidRPr="003E1525" w:rsidRDefault="00A305C5" w:rsidP="00A305C5">
      <w:r w:rsidRPr="003E1525">
        <w:rPr>
          <w:rStyle w:val="HideTWBExt"/>
          <w:noProof w:val="0"/>
        </w:rPr>
        <w:t>&lt;AuNomDe&gt;</w:t>
      </w:r>
      <w:r w:rsidRPr="003E1525">
        <w:rPr>
          <w:rStyle w:val="HideTWBInt"/>
          <w:rFonts w:eastAsiaTheme="majorEastAsia"/>
          <w:noProof w:val="0"/>
        </w:rPr>
        <w:t>{ECR}</w:t>
      </w:r>
      <w:r w:rsidRPr="003E1525">
        <w:t>w imieniu grupy ECR</w:t>
      </w:r>
      <w:r w:rsidRPr="003E1525">
        <w:rPr>
          <w:rStyle w:val="HideTWBExt"/>
          <w:noProof w:val="0"/>
        </w:rPr>
        <w:t>&lt;/AuNomDe&gt;</w:t>
      </w:r>
    </w:p>
    <w:p w:rsidR="00A305C5" w:rsidRPr="003E1525" w:rsidRDefault="00A305C5" w:rsidP="00A305C5">
      <w:r w:rsidRPr="003E1525">
        <w:rPr>
          <w:rStyle w:val="HideTWBExt"/>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W przypadku gdy osoba ubiegająca się o ochronę międzynarodową jest w posiadaniu ważnego dokumentu pobytu, państwo członkowskie, które go wydało, jest odpowiedzialne za rozpatrzenie wniosku o udzielenie ochrony międzynarodowej.</w:t>
            </w:r>
          </w:p>
        </w:tc>
        <w:tc>
          <w:tcPr>
            <w:tcW w:w="4876" w:type="dxa"/>
          </w:tcPr>
          <w:p w:rsidR="00A305C5" w:rsidRPr="003E1525" w:rsidRDefault="00A305C5" w:rsidP="00C23FE6">
            <w:pPr>
              <w:pStyle w:val="Normal6a"/>
            </w:pPr>
            <w:r w:rsidRPr="003E1525">
              <w:t>1.</w:t>
            </w:r>
            <w:r w:rsidRPr="003E1525">
              <w:tab/>
              <w:t xml:space="preserve">W przypadku gdy osoba ubiegająca się o ochronę międzynarodową jest w posiadaniu ważnego dokumentu pobytu, państwo członkowskie, które go wydało, jest odpowiedzialne za rozpatrzenie wniosku o udzielenie ochrony międzynarodowej. </w:t>
            </w:r>
            <w:r w:rsidRPr="003E1525">
              <w:rPr>
                <w:b/>
                <w:i/>
              </w:rPr>
              <w:t>Odpowiedzialność ta wygasa po opuszczeniu przez wnioskodawcę państwa członkowskiego, które wydało dokument pobytu.</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{PL}</w:t>
      </w:r>
      <w:r w:rsidRPr="003E1525">
        <w:t>pl</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3 – wprowadzenie</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 xml:space="preserve">Jeżeli osoba ubiegająca się o ochronę międzynarodową jest w posiadaniu większej liczby </w:t>
            </w:r>
            <w:r w:rsidRPr="003E1525">
              <w:rPr>
                <w:b/>
                <w:i/>
              </w:rPr>
              <w:t>ważnych</w:t>
            </w:r>
            <w:r w:rsidRPr="003E1525">
              <w:t xml:space="preserve"> </w:t>
            </w:r>
            <w:r w:rsidRPr="003E1525">
              <w:rPr>
                <w:b/>
                <w:i/>
              </w:rPr>
              <w:t>dokumentów pobytu lub wiz</w:t>
            </w:r>
            <w:r w:rsidRPr="003E1525">
              <w:t xml:space="preserve"> wydanych przez różne państwa członkowskie, </w:t>
            </w:r>
            <w:r w:rsidRPr="003E1525">
              <w:rPr>
                <w:b/>
                <w:i/>
              </w:rPr>
              <w:t>odpowiedzialność za rozpatrzenie wniosku o udzielenie ochrony międzynarodowej państwa członkowskie ponoszą w następującej kolejności:</w:t>
            </w:r>
          </w:p>
        </w:tc>
        <w:tc>
          <w:tcPr>
            <w:tcW w:w="4876" w:type="dxa"/>
          </w:tcPr>
          <w:p w:rsidR="00A305C5" w:rsidRPr="003E1525" w:rsidRDefault="00A305C5" w:rsidP="00C23FE6">
            <w:pPr>
              <w:pStyle w:val="Normal6a"/>
            </w:pPr>
            <w:r w:rsidRPr="003E1525">
              <w:t>3.</w:t>
            </w:r>
            <w:r w:rsidRPr="003E1525">
              <w:tab/>
              <w:t>Jeżeli osoba ubiegająca się o ochronę międzynarodową jest w posiadaniu większej liczby wydanych przez różne państwa członkowskie</w:t>
            </w:r>
            <w:r w:rsidRPr="003E1525">
              <w:rPr>
                <w:b/>
                <w:i/>
              </w:rPr>
              <w:t xml:space="preserve"> dokumentów pobytu lub wiz, które są ważne lub ich okres ważności upłynął, osoba ubiegająca się o ochronę międzynarodową może dokonać wyboru państwa członkowskiego, do którego chce zostać przekazana;</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3 – litera a</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a)</w:t>
            </w:r>
            <w:r w:rsidRPr="003E1525">
              <w:tab/>
            </w:r>
            <w:r w:rsidRPr="003E1525">
              <w:rPr>
                <w:b/>
                <w:i/>
              </w:rPr>
              <w:t>państwo członkowskie, które wydało dokument przyznający prawo do najdłuższego okresu pobytu lub – w przypadku gdy okresy ważności mają identyczną długość – państwo członkowskie, które wydało dokument pobytu o najpóźniejszej dacie wygaśnięcia ważności;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1549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3 – litera b</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b)</w:t>
            </w:r>
            <w:r w:rsidRPr="003E1525">
              <w:tab/>
            </w:r>
            <w:r w:rsidRPr="003E1525">
              <w:rPr>
                <w:b/>
                <w:i/>
              </w:rPr>
              <w:t>w przypadku gdy poszczególne wizy są tego samego rodzaju – państwo członkowskie, które wydało wizę o najpóźniejszej dacie wygaśnięcia ważności;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3 – litera c</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c)</w:t>
            </w:r>
            <w:r w:rsidRPr="003E1525">
              <w:tab/>
            </w:r>
            <w:r w:rsidRPr="003E1525">
              <w:rPr>
                <w:b/>
                <w:i/>
              </w:rPr>
              <w:t>w przypadku gdy wizy są różnego rodzaju – państwo członkowskie, które wydało wizę o najdłuższym okresie ważności lub, w przypadku gdy okresy ważności są identycznej długości, państwo członkowskie, które wydało wizę o najpóźniejszej dacie wygaśnięcia ważności.</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4.</w:t>
            </w:r>
            <w:r w:rsidRPr="003E1525">
              <w:tab/>
            </w:r>
            <w:r w:rsidRPr="003E1525">
              <w:rPr>
                <w:b/>
                <w:i/>
              </w:rPr>
              <w:t>W przypadku gdy osoba ubiegająca się o ochronę międzynarodową posiada co najmniej jeden dokument pobytu lub co najmniej jedną wizę, które straciły ważność w okresie krótszym niż trzy lata przed rejestracją wniosku, stosuje się ust. 1, 2 i 3.</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W przypadku gdy osoba ubiegająca się o ochronę międzynarodową posiada co najmniej jeden dokument pobytu lub co najmniej jedną wizę, </w:t>
            </w:r>
            <w:r w:rsidRPr="003E1525">
              <w:rPr>
                <w:b/>
                <w:i/>
              </w:rPr>
              <w:t>które straciły</w:t>
            </w:r>
            <w:r w:rsidRPr="003E1525">
              <w:t xml:space="preserve"> ważność w okresie krótszym niż </w:t>
            </w:r>
            <w:r w:rsidRPr="003E1525">
              <w:rPr>
                <w:b/>
                <w:i/>
              </w:rPr>
              <w:t>trzy</w:t>
            </w:r>
            <w:r w:rsidRPr="003E1525">
              <w:t xml:space="preserve"> lata przed rejestracją wniosku, stosuje się ust. 1, 2 i 3.</w:t>
            </w:r>
          </w:p>
        </w:tc>
        <w:tc>
          <w:tcPr>
            <w:tcW w:w="4876" w:type="dxa"/>
          </w:tcPr>
          <w:p w:rsidR="00A305C5" w:rsidRPr="003E1525" w:rsidRDefault="00A305C5" w:rsidP="00C23FE6">
            <w:pPr>
              <w:pStyle w:val="Normal6a"/>
            </w:pPr>
            <w:r w:rsidRPr="003E1525">
              <w:t>4.</w:t>
            </w:r>
            <w:r w:rsidRPr="003E1525">
              <w:tab/>
              <w:t>W przypadku gdy osoba ubiegająca się o ochronę międzynarodową posiada co najmniej jeden dokument pobytu</w:t>
            </w:r>
            <w:r w:rsidRPr="003E1525">
              <w:rPr>
                <w:b/>
                <w:i/>
              </w:rPr>
              <w:t>, który stracił ważność w okresie krótszym niż 6 miesięcy przed rejestracją wniosku,</w:t>
            </w:r>
            <w:r w:rsidRPr="003E1525">
              <w:t xml:space="preserve"> lub co najmniej jedną wizę, </w:t>
            </w:r>
            <w:r w:rsidRPr="003E1525">
              <w:rPr>
                <w:b/>
                <w:i/>
              </w:rPr>
              <w:t>która straciła</w:t>
            </w:r>
            <w:r w:rsidRPr="003E1525">
              <w:t xml:space="preserve"> ważność w okresie krótszym niż </w:t>
            </w:r>
            <w:r w:rsidRPr="003E1525">
              <w:rPr>
                <w:b/>
                <w:i/>
              </w:rPr>
              <w:t>dwa</w:t>
            </w:r>
            <w:r w:rsidRPr="003E1525">
              <w:t xml:space="preserve"> lata przed rejestracją wniosku, stosuje się ust. 1, 2 i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W przypadku gdy osoba ubiegająca się o ochronę międzynarodową posiada co najmniej jeden dokument pobytu lub co najmniej jedną wizę, które straciły ważność w okresie krótszym niż </w:t>
            </w:r>
            <w:r w:rsidRPr="003E1525">
              <w:rPr>
                <w:b/>
                <w:i/>
              </w:rPr>
              <w:t>trzy</w:t>
            </w:r>
            <w:r w:rsidRPr="003E1525">
              <w:t xml:space="preserve"> lata przed rejestracją wniosku, stosuje się ust. 1, 2 i 3.</w:t>
            </w:r>
          </w:p>
        </w:tc>
        <w:tc>
          <w:tcPr>
            <w:tcW w:w="4876" w:type="dxa"/>
          </w:tcPr>
          <w:p w:rsidR="00A305C5" w:rsidRPr="003E1525" w:rsidRDefault="00A305C5" w:rsidP="00C23FE6">
            <w:pPr>
              <w:pStyle w:val="Normal6a"/>
            </w:pPr>
            <w:r w:rsidRPr="003E1525">
              <w:t>4.</w:t>
            </w:r>
            <w:r w:rsidRPr="003E1525">
              <w:tab/>
              <w:t xml:space="preserve">W przypadku gdy osoba ubiegająca się o ochronę międzynarodową posiada co najmniej jeden dokument pobytu lub co najmniej jedną wizę, które straciły ważność w okresie krótszym niż </w:t>
            </w:r>
            <w:r w:rsidRPr="003E1525">
              <w:rPr>
                <w:b/>
                <w:i/>
              </w:rPr>
              <w:t>pięć lat</w:t>
            </w:r>
            <w:r w:rsidRPr="003E1525">
              <w:t xml:space="preserve"> przed rejestracją wniosku, stosuje się ust. 1, 2 i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4</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4.</w:t>
            </w:r>
            <w:r w:rsidRPr="003E1525">
              <w:tab/>
              <w:t xml:space="preserve">W przypadku gdy osoba ubiegająca się o ochronę międzynarodową posiada co najmniej jeden dokument pobytu lub co najmniej jedną wizę, które straciły ważność </w:t>
            </w:r>
            <w:r w:rsidRPr="003E1525">
              <w:rPr>
                <w:b/>
                <w:i/>
              </w:rPr>
              <w:t>w okresie krótszym niż trzy lata</w:t>
            </w:r>
            <w:r w:rsidRPr="003E1525">
              <w:t xml:space="preserve"> przed rejestracją wniosku, stosuje się ust. 1, 2 i 3.</w:t>
            </w:r>
          </w:p>
        </w:tc>
        <w:tc>
          <w:tcPr>
            <w:tcW w:w="4876" w:type="dxa"/>
          </w:tcPr>
          <w:p w:rsidR="00A305C5" w:rsidRPr="003E1525" w:rsidRDefault="00A305C5" w:rsidP="00C23FE6">
            <w:pPr>
              <w:pStyle w:val="Normal6a"/>
            </w:pPr>
            <w:r w:rsidRPr="003E1525">
              <w:t>4.</w:t>
            </w:r>
            <w:r w:rsidRPr="003E1525">
              <w:tab/>
              <w:t>W przypadku gdy osoba ubiegająca się o ochronę międzynarodową posiada co najmniej jeden dokument pobytu lub co najmniej jedną wizę, które straciły ważność przed rejestracją wniosku, stosuje się ust. 1, 2 i 3.</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 ustęp 5</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5.</w:t>
            </w:r>
            <w:r w:rsidRPr="003E1525">
              <w:tab/>
            </w:r>
            <w:r w:rsidRPr="003E1525">
              <w:rPr>
                <w:b/>
                <w:i/>
              </w:rPr>
              <w:t>Fakt, że dokument pobytu lub wizę wydano na podstawie fałszywej lub przybranej tożsamości lub wskutek przedłożenia przerobionych, podrobionych lub nieważnych dokumentów, nie stanowi przeszkody dla powierzenia odpowiedzialności państwu członkowskiemu, które taki dokument lub taką wizę wydało. Państwo członkowskie, które wydało dokument pobytu lub wizę, nie jest jednak odpowiedzialne, jeżeli jest w stanie wykazać, że oszustwa dokonano po wydaniu dokumentu lub wizy.</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19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19a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Uprzednie pobyty</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osoba ubiegająca się o ochronę międzynarodową przez co najmniej dwa lata legalnie zamieszkiwała na terytorium państwa członkowskiego na podstawie ważnego dokumentu pobytowego, państwo członkowskie jest odpowiedzialne za rozpatrzenie jej wniosku o udzielenie ochrony międzynarodowej.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20</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Dyplomy lub inne dokumenty poświadczające kwalifikacje</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osoba ubiegająca się o ochronę międzynarodową posiada dyplom lub dokumenty poświadczające kwalifikacje wystawione przez placówkę edukacyjną ustanowioną w państwie członkowskim, a wniosek o udzielenie ochrony międzynarodowej zarejestrowano po opuszczeniu przez osobę ubiegającą się o ochronę międzynarodową terytorium państw członkowskich po ukończeniu nauki, za rozpatrzenie wniosku o udzielenie ochrony międzynarodowej odpowiedzialne jest państwo członkowskie, w którym ustanowiono tę placówkę edukacyjną.</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Jeżeli osoba ubiegająca się o ochronę międzynarodową posiada więcej dyplomów lub dokumentów poświadczających kwalifikacje, wystawionych przez placówki edukacyjne w różnych państwach członkowskich, odpowiedzialność za rozpatrzenie wniosku o udzielenie ochrony międzynarodowej ponosi państwo członkowskie, które wystawiło dyplom lub dokument po najdłuższym okresie nauki lub, w przypadku gdy okresy nauki są identyczne – państwo członkowskie, w którym osoba ubiegająca się o ochronę międzynarodową uzyskała dyplom lub dokument z najpóźniejszą datą.</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20</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Dyplomy lub inne dokumenty poświadczające kwalifikacje</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osoba ubiegająca się o ochronę międzynarodową posiada dyplom lub dokumenty poświadczające kwalifikacje wystawione przez placówkę edukacyjną ustanowioną w państwie członkowskim, a wniosek o udzielenie ochrony międzynarodowej zarejestrowano po opuszczeniu przez osobę ubiegającą się o ochronę międzynarodową terytorium państw członkowskich po ukończeniu nauki, za rozpatrzenie wniosku o udzielenie ochrony międzynarodowej odpowiedzialne jest państwo członkowskie, w którym ustanowiono tę placówkę edukacyjną.</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Jeżeli osoba ubiegająca się o ochronę międzynarodową posiada więcej dyplomów lub dokumentów poświadczających kwalifikacje, wystawionych przez placówki edukacyjne w różnych państwach członkowskich, odpowiedzialność za rozpatrzenie wniosku o udzielenie ochrony międzynarodowej ponosi państwo członkowskie, które wystawiło dyplom lub dokument po najdłuższym okresie nauki lub, w przypadku gdy okresy nauki są identyczne – państwo członkowskie, w którym osoba ubiegająca się o ochronę międzynarodową uzyskała dyplom lub dokument z najpóźniejszą datą.</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1559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Jeżeli osoba ubiegająca się o ochronę międzynarodową posiada dyplom lub dokumenty poświadczające kwalifikacje wystawione przez placówkę edukacyjną ustanowioną w państwie członkowskim</w:t>
            </w:r>
            <w:r w:rsidRPr="003E1525">
              <w:rPr>
                <w:b/>
                <w:bCs/>
                <w:i/>
                <w:iCs/>
              </w:rPr>
              <w:t>, a wniosek o udzielenie ochrony międzynarodowej zarejestrowano po opuszczeniu przez osobę ubiegającą się o ochronę międzynarodową terytorium państw członkowskich po ukończeniu nauki</w:t>
            </w:r>
            <w:r w:rsidRPr="003E1525">
              <w:t>, za rozpatrzenie wniosku o udzielenie ochrony międzynarodowej odpowiedzialne jest państwo członkowskie, w którym ustanowiono tę placówkę edukacyjną.</w:t>
            </w:r>
          </w:p>
        </w:tc>
        <w:tc>
          <w:tcPr>
            <w:tcW w:w="4876" w:type="dxa"/>
          </w:tcPr>
          <w:p w:rsidR="00A305C5" w:rsidRPr="003E1525" w:rsidRDefault="00A305C5" w:rsidP="00C23FE6">
            <w:pPr>
              <w:pStyle w:val="Normal6a"/>
            </w:pPr>
            <w:r w:rsidRPr="003E1525">
              <w:t>1.</w:t>
            </w:r>
            <w:r w:rsidRPr="003E1525">
              <w:tab/>
              <w:t xml:space="preserve">Jeżeli osoba ubiegająca się o ochronę międzynarodową posiada dyplom lub dokumenty poświadczające kwalifikacje wystawione przez placówkę edukacyjną ustanowioną w państwie członkowskim, za rozpatrzenie wniosku o udzielenie ochrony międzynarodowej odpowiedzialne jest państwo członkowskie, w którym ustanowiono tę placówkę edukacyjną. </w:t>
            </w:r>
            <w:r w:rsidRPr="003E1525">
              <w:rPr>
                <w:b/>
                <w:i/>
              </w:rPr>
              <w:t>W związku z tym instytucja edukacyjna oznacza wszelkiego rodzaju instytucję edukacyjną uznaną lub uważaną za taką zgodnie z prawem krajowym, która zgodnie z prawem krajowym lub praktyką krajową oferuje uznawane w ramach szkolnictwa stopnie lub inne uznawane kwalifikacje, bez względu na nazwę instytucji, lub wszelką instytucję, która zgodnie z prawem krajowym lub praktyką krajową oferuje kształcenie lub szkolenie zawodowe.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Malik Azmani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Jeżeli osoba ubiegająca się o ochronę międzynarodową posiada dyplom lub dokumenty poświadczające kwalifikacje wystawione przez placówkę edukacyjną ustanowioną w państwie członkowskim, a wniosek o udzielenie ochrony międzynarodowej zarejestrowano po opuszczeniu przez osobę ubiegającą się o ochronę międzynarodową terytorium państw członkowskich po ukończeniu nauki, za rozpatrzenie wniosku o udzielenie ochrony międzynarodowej odpowiedzialne jest państwo członkowskie, w którym ustanowiono tę placówkę edukacyjną.</w:t>
            </w:r>
          </w:p>
        </w:tc>
        <w:tc>
          <w:tcPr>
            <w:tcW w:w="4876" w:type="dxa"/>
          </w:tcPr>
          <w:p w:rsidR="00A305C5" w:rsidRPr="003E1525" w:rsidRDefault="00A305C5" w:rsidP="00C23FE6">
            <w:pPr>
              <w:pStyle w:val="Normal6a"/>
            </w:pPr>
            <w:r w:rsidRPr="003E1525">
              <w:t>1.</w:t>
            </w:r>
            <w:r w:rsidRPr="003E1525">
              <w:tab/>
              <w:t xml:space="preserve">Jeżeli osoba ubiegająca się o ochronę międzynarodową posiada dyplom lub dokumenty poświadczające kwalifikacje wystawione przez placówkę edukacyjną ustanowioną w państwie członkowskim, a wniosek o udzielenie ochrony międzynarodowej zarejestrowano po opuszczeniu przez osobę ubiegającą się o ochronę międzynarodową terytorium państw członkowskich po ukończeniu nauki, za rozpatrzenie wniosku o udzielenie ochrony międzynarodowej odpowiedzialne jest państwo członkowskie, w którym ustanowiono tę placówkę edukacyjną. </w:t>
            </w:r>
            <w:r w:rsidRPr="003E1525">
              <w:rPr>
                <w:b/>
                <w:i/>
              </w:rPr>
              <w:t>Szkoleń online lub innych form kształcenia na odległość nie uznaje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Abir Al-Sahlani, Fabienne Keller, Yana Toom, Hilde Vautmans, Jan-Christoph Oetjen, Moritz Körner, Sophia in 't Veld</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Jeżeli osoba ubiegająca się o ochronę międzynarodową posiada dyplom lub dokumenty poświadczające kwalifikacje wystawione przez placówkę edukacyjną ustanowioną w państwie członkowskim, a wniosek o udzielenie ochrony międzynarodowej zarejestrowano po opuszczeniu przez osobę ubiegającą się o ochronę międzynarodową terytorium państw członkowskich po ukończeniu nauki, za rozpatrzenie wniosku o udzielenie ochrony międzynarodowej odpowiedzialne jest państwo członkowskie, w którym ustanowiono tę placówkę edukacyjną.</w:t>
            </w:r>
          </w:p>
        </w:tc>
        <w:tc>
          <w:tcPr>
            <w:tcW w:w="4876" w:type="dxa"/>
          </w:tcPr>
          <w:p w:rsidR="00A305C5" w:rsidRPr="003E1525" w:rsidRDefault="00A305C5" w:rsidP="00C23FE6">
            <w:pPr>
              <w:pStyle w:val="Normal6a"/>
            </w:pPr>
            <w:r w:rsidRPr="003E1525">
              <w:t>1.</w:t>
            </w:r>
            <w:r w:rsidRPr="003E1525">
              <w:tab/>
              <w:t>Jeżeli osoba ubiegająca się o ochronę międzynarodową posiada dyplom lub dokumenty poświadczające kwalifikacje</w:t>
            </w:r>
            <w:r w:rsidRPr="003E1525">
              <w:rPr>
                <w:b/>
                <w:i/>
              </w:rPr>
              <w:t xml:space="preserve"> lub świadectwo uprawnień zawodowych</w:t>
            </w:r>
            <w:r w:rsidRPr="003E1525">
              <w:t xml:space="preserve"> wystawione przez placówkę edukacyjną ustanowioną w państwie członkowskim, a wniosek o udzielenie ochrony międzynarodowej zarejestrowano po opuszczeniu przez osobę ubiegającą się o ochronę międzynarodową terytorium państw członkowskich po ukończeniu nauki, za rozpatrzenie wniosku o udzielenie ochrony międzynarodowej odpowiedzialne jest państwo członkowskie, w którym ustanowiono tę placówkę edukacyjną.</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2.</w:t>
            </w:r>
            <w:r w:rsidRPr="003E1525">
              <w:tab/>
              <w:t xml:space="preserve">Jeżeli osoba ubiegająca się o ochronę międzynarodową posiada więcej dyplomów lub dokumentów poświadczających kwalifikacje, wystawionych przez placówki edukacyjne w różnych państwach członkowskich, </w:t>
            </w:r>
            <w:r w:rsidRPr="003E1525">
              <w:rPr>
                <w:b/>
                <w:i/>
              </w:rPr>
              <w:t>odpowiedzialność</w:t>
            </w:r>
            <w:r w:rsidRPr="003E1525">
              <w:t xml:space="preserve"> za rozpatrzenie wniosku o udzielenie ochrony międzynarodowej </w:t>
            </w:r>
            <w:r w:rsidRPr="003E1525">
              <w:rPr>
                <w:b/>
                <w:i/>
              </w:rPr>
              <w:t>ponosi państwo członkowskie, które wystawiło dyplom lub dokument po najdłuższym okresie nauki lub, w przypadku gdy okresy nauki są identyczne – państwo członkowskie, w którym osoba ubiegająca się o ochronę międzynarodową uzyskała dyplom lub dokument z najpóźniejszą datą</w:t>
            </w:r>
            <w:r w:rsidRPr="003E1525">
              <w:t>.</w:t>
            </w:r>
          </w:p>
        </w:tc>
        <w:tc>
          <w:tcPr>
            <w:tcW w:w="4876" w:type="dxa"/>
          </w:tcPr>
          <w:p w:rsidR="00A305C5" w:rsidRPr="003E1525" w:rsidRDefault="00A305C5" w:rsidP="00C23FE6">
            <w:pPr>
              <w:pStyle w:val="Normal6a"/>
            </w:pPr>
            <w:r w:rsidRPr="003E1525">
              <w:t>2.</w:t>
            </w:r>
            <w:r w:rsidRPr="003E1525">
              <w:tab/>
              <w:t xml:space="preserve">Jeżeli osoba ubiegająca się o ochronę międzynarodową posiada więcej dyplomów lub dokumentów poświadczających kwalifikacje, wystawionych przez placówki edukacyjne w różnych państwach członkowskich, </w:t>
            </w:r>
            <w:r w:rsidRPr="003E1525">
              <w:rPr>
                <w:b/>
                <w:i/>
              </w:rPr>
              <w:t xml:space="preserve">osoba ubiegająca się o ochronę międzynarodową może dokonać wyboru państwa członkowskiego, do którego chce </w:t>
            </w:r>
            <w:r w:rsidR="00E71854" w:rsidRPr="003E1525">
              <w:rPr>
                <w:b/>
                <w:i/>
              </w:rPr>
              <w:t>by</w:t>
            </w:r>
            <w:r w:rsidRPr="003E1525">
              <w:rPr>
                <w:b/>
                <w:i/>
              </w:rPr>
              <w:t>ć przekazana i które będzie odpowiedzialne</w:t>
            </w:r>
            <w:r w:rsidRPr="003E1525">
              <w:t xml:space="preserve"> za rozpatrzenie wniosku o udzielenie ochrony międzynarodowej.</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20a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Wjazd bezwizowy</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obywatel państwa trzeciego lub bezpaństwowiec wjeżdża na terytorium UE przez państwo członkowskie, w którym jest zwolniony z obowiązku posiadania wizy, to państwo członkowskie jest odpowiedzialne za rozpatrzenie jego wniosku o udzielenie ochrony międzynarodowej. Odpowiedzialność ta wygasa, jeżeli wniosek zarejestrowano ponad trzy lata od dnia, w którym osoba ta wjechała na odnośne terytorium.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20 b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20b</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Wniosek złożony w strefie tranzytu międzynarodowego portu lotniczego</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wniosek o udzielenie ochrony międzynarodowej złożył obywatel państwa trzeciego lub bezpaństwowiec w strefie tranzytu międzynarodowego portu lotniczego państwa członkowskiego, za rozpatrzenie wniosku odpowiada to państwo członkowskie.</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Laura Ferrara, Sabrina Pignedoli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21</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3 lat od dnia, w którym nastąpiło takie przekroczenie granicy.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Przepis przewidziany w ust. 1 stosuje się również w przypadku, gdy osobę ubiegającą się o ochronę międzynarodową sprowadzono na ląd w następstwie operacji poszukiwawczo-ratowniczej.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{IT}</w:t>
      </w:r>
      <w:r w:rsidRPr="003E1525">
        <w:t>it</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Damien Carême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21</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3 lat od dnia, w którym nastąpiło takie przekroczenie granicy.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Przepis przewidziany w ust. 1 stosuje się również w przypadku, gdy osobę ubiegającą się o ochronę międzynarodową sprowadzono na ląd w następstwie operacji poszukiwawczo-ratowniczej.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Birgit Sippel,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21</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3 lat od dnia, w którym nastąpiło takie przekroczenie granicy.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Przepis przewidziany w ust. 1 stosuje się również w przypadku, gdy osobę ubiegającą się o ochronę międzynarodową sprowadzono na ląd w następstwie operacji poszukiwawczo-ratowniczej.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1568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21</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3 lat od dnia, w którym nastąpiło takie przekroczenie granicy.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Przepis przewidziany w ust. 1 stosuje się również w przypadku, gdy osobę ubiegającą się o ochronę międzynarodową sprowadzono na ląd w następstwie operacji poszukiwawczo-ratowniczej.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1569</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21</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1. 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3 lat od dnia, w którym nastąpiło takie przekroczenie granicy.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2. Przepis przewidziany w ust. 1 stosuje się również w przypadku, gdy osobę ubiegającą się o ochronę międzynarodową sprowadzono na ląd w następstwie operacji poszukiwawczo-ratowniczej.</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3. 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1.</w:t>
            </w:r>
            <w:r w:rsidRPr="003E1525">
              <w:tab/>
            </w:r>
            <w:r w:rsidRPr="003E1525">
              <w:rPr>
                <w:b/>
                <w:i/>
              </w:rPr>
              <w:t>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3 lat od dnia, w którym nastąpiło takie przekroczenie granicy.</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1571</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na podstawie dowodów lub poszlak </w:t>
            </w:r>
            <w:r w:rsidRPr="003E1525">
              <w:rPr>
                <w:b/>
                <w:i/>
              </w:rPr>
              <w:t>opisanych w dwóch wykazach, o których mowa w art. 30 ust. 4 niniejszego rozporządzenia, włącznie z danymi, o których mowa w rozporządzeniu (UE) XXX/XXX [rozporządzenie Eurodac],</w:t>
            </w:r>
            <w:r w:rsidRPr="003E1525">
              <w:t xml:space="preserve"> ustalone zostanie, że osoba ubiegająca się o ochronę międzynarodową nielegalnie przekroczyła granicę lądową, morską lub powietrzną państwa członkowskiego, przybywając z państwa trzeciego, </w:t>
            </w:r>
            <w:r w:rsidRPr="003E1525">
              <w:rPr>
                <w:b/>
                <w:bCs/>
                <w:i/>
                <w:iCs/>
              </w:rPr>
              <w:t>za rozpatrzenie wniosku o udzielenie ochrony międzynarodowej odpowiedzialne jest</w:t>
            </w:r>
            <w:r w:rsidRPr="003E1525">
              <w:t xml:space="preserve"> pierwsze państwo członkowskie, do którego w ten sposób wjechała</w:t>
            </w:r>
            <w:r w:rsidRPr="003E1525">
              <w:rPr>
                <w:b/>
                <w:bCs/>
                <w:i/>
                <w:iCs/>
              </w:rPr>
              <w:t>.</w:t>
            </w:r>
            <w:r w:rsidRPr="003E1525">
              <w:rPr>
                <w:b/>
                <w:i/>
              </w:rPr>
              <w:t xml:space="preserve"> Odpowiedzialność ta wygasa, jeżeli wniosek zarejestrowano po upływie ponad 3 lat od dnia, w którym nastąpiło takie przekroczenie granicy</w:t>
            </w:r>
            <w:r w:rsidRPr="003E1525">
              <w:t>.</w:t>
            </w:r>
          </w:p>
        </w:tc>
        <w:tc>
          <w:tcPr>
            <w:tcW w:w="4876" w:type="dxa"/>
          </w:tcPr>
          <w:p w:rsidR="00A305C5" w:rsidRPr="003E1525" w:rsidRDefault="00A305C5" w:rsidP="00C23FE6">
            <w:pPr>
              <w:pStyle w:val="Normal6a"/>
            </w:pPr>
            <w:r w:rsidRPr="003E1525">
              <w:t>1.</w:t>
            </w:r>
            <w:r w:rsidRPr="003E1525">
              <w:tab/>
              <w:t>Jeżeli na podstawie dowodów lub poszlak ustalone zostanie, że osoba ubiegająca się o ochronę międzynarodową nielegalnie przekroczyła granicę lądową, morską lub powietrzną państwa członkowskiego, przybywając z państwa trzeciego, pierwsze państwo członkowskie, do którego w ten sposób wjechała</w:t>
            </w:r>
            <w:r w:rsidRPr="003E1525">
              <w:rPr>
                <w:b/>
                <w:i/>
              </w:rPr>
              <w:t>, jest odpowiedzialne</w:t>
            </w:r>
            <w:r w:rsidRPr="003E1525">
              <w:t xml:space="preserve"> </w:t>
            </w:r>
            <w:r w:rsidRPr="003E1525">
              <w:rPr>
                <w:b/>
                <w:bCs/>
                <w:i/>
                <w:iCs/>
              </w:rPr>
              <w:t>za odrzucenie wniosku o udzielenie ochrony międzynarodowej i doprowadzenie do powrotu osoby ubiegającej się o ochronę międzynarodową</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Elissavet Vozemberg-Vrionidi, Juan Ignacio Zoido Álvarez, Loucas Fourlas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w:t>
            </w:r>
            <w:r w:rsidRPr="003E1525">
              <w:rPr>
                <w:b/>
                <w:i/>
              </w:rPr>
              <w:t>3 lat</w:t>
            </w:r>
            <w:r w:rsidRPr="003E1525">
              <w:t xml:space="preserve"> od dnia, w którym nastąpiło takie przekroczenie granicy.</w:t>
            </w:r>
          </w:p>
        </w:tc>
        <w:tc>
          <w:tcPr>
            <w:tcW w:w="4876" w:type="dxa"/>
          </w:tcPr>
          <w:p w:rsidR="00A305C5" w:rsidRPr="003E1525" w:rsidRDefault="00A305C5" w:rsidP="00C23FE6">
            <w:pPr>
              <w:pStyle w:val="Normal6a"/>
            </w:pPr>
            <w:r w:rsidRPr="003E1525">
              <w:t>1.</w:t>
            </w:r>
            <w:r w:rsidRPr="003E1525">
              <w:tab/>
              <w:t xml:space="preserve">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w:t>
            </w:r>
            <w:r w:rsidRPr="003E1525">
              <w:rPr>
                <w:b/>
                <w:i/>
              </w:rPr>
              <w:t>12 miesięcy</w:t>
            </w:r>
            <w:r w:rsidRPr="003E1525">
              <w:t xml:space="preserve"> od dnia, w którym nastąpiło takie przekroczenie granicy.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Jadwiga Wiśniewska, Joachim Stanisław Brudziński, Patryk Jaki, Beata Kempa</w:t>
      </w:r>
      <w:r w:rsidRPr="003E1525">
        <w:rPr>
          <w:rStyle w:val="HideTWBExt"/>
          <w:b w:val="0"/>
          <w:noProof w:val="0"/>
        </w:rPr>
        <w:t>&lt;/Members&gt;</w:t>
      </w:r>
    </w:p>
    <w:p w:rsidR="00A305C5" w:rsidRPr="003E1525" w:rsidRDefault="00A305C5" w:rsidP="00A305C5">
      <w:r w:rsidRPr="003E1525">
        <w:rPr>
          <w:rStyle w:val="HideTWBExt"/>
          <w:noProof w:val="0"/>
        </w:rPr>
        <w:t>&lt;AuNomDe&gt;</w:t>
      </w:r>
      <w:r w:rsidRPr="003E1525">
        <w:rPr>
          <w:rStyle w:val="HideTWBInt"/>
          <w:rFonts w:eastAsiaTheme="majorEastAsia"/>
          <w:noProof w:val="0"/>
        </w:rPr>
        <w:t>{ECR}</w:t>
      </w:r>
      <w:r w:rsidRPr="003E1525">
        <w:t>w imieniu grupy ECR</w:t>
      </w:r>
      <w:r w:rsidRPr="003E1525">
        <w:rPr>
          <w:rStyle w:val="HideTWBExt"/>
          <w:noProof w:val="0"/>
        </w:rPr>
        <w:t>&lt;/AuNomDe&gt;</w:t>
      </w:r>
    </w:p>
    <w:p w:rsidR="00A305C5" w:rsidRPr="003E1525" w:rsidRDefault="00A305C5" w:rsidP="00A305C5">
      <w:r w:rsidRPr="003E1525">
        <w:rPr>
          <w:rStyle w:val="HideTWBExt"/>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w:t>
            </w:r>
            <w:r w:rsidRPr="003E1525">
              <w:rPr>
                <w:b/>
                <w:i/>
              </w:rPr>
              <w:t>3 lat</w:t>
            </w:r>
            <w:r w:rsidRPr="003E1525">
              <w:t xml:space="preserve"> od dnia, w którym nastąpiło takie przekroczenie granicy.</w:t>
            </w:r>
          </w:p>
        </w:tc>
        <w:tc>
          <w:tcPr>
            <w:tcW w:w="4876" w:type="dxa"/>
          </w:tcPr>
          <w:p w:rsidR="00A305C5" w:rsidRPr="003E1525" w:rsidRDefault="00A305C5" w:rsidP="00C23FE6">
            <w:pPr>
              <w:pStyle w:val="Normal6a"/>
            </w:pPr>
            <w:r w:rsidRPr="003E1525">
              <w:t>1.</w:t>
            </w:r>
            <w:r w:rsidRPr="003E1525">
              <w:tab/>
              <w:t xml:space="preserve">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za rozpatrzenie wniosku o udzielenie ochrony międzynarodowej odpowiedzialne jest pierwsze państwo członkowskie, do którego w ten sposób wjechała. Odpowiedzialność ta wygasa, jeżeli wniosek zarejestrowano po upływie ponad </w:t>
            </w:r>
            <w:r w:rsidRPr="003E1525">
              <w:rPr>
                <w:b/>
                <w:i/>
              </w:rPr>
              <w:t>1 roku</w:t>
            </w:r>
            <w:r w:rsidRPr="003E1525">
              <w:t xml:space="preserve"> od dnia, w którym nastąpiło takie przekroczenie granicy.</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{PL}</w:t>
      </w:r>
      <w:r w:rsidRPr="003E1525">
        <w:t>pl</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1.</w:t>
            </w:r>
            <w:r w:rsidRPr="003E1525">
              <w:tab/>
              <w:t xml:space="preserve">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nielegalnie przekroczyła granicę lądową, morską lub powietrzną państwa członkowskiego, przybywając z państwa trzeciego, </w:t>
            </w:r>
            <w:r w:rsidRPr="003E1525">
              <w:rPr>
                <w:b/>
                <w:i/>
              </w:rPr>
              <w:t xml:space="preserve">za rozpatrzenie </w:t>
            </w:r>
            <w:r w:rsidRPr="003E1525">
              <w:t>wniosku</w:t>
            </w:r>
            <w:r w:rsidRPr="003E1525">
              <w:rPr>
                <w:b/>
                <w:i/>
              </w:rPr>
              <w:t xml:space="preserve"> o udzielenie ochrony międzynarodowej odpowiedzialne jest pierwsze państwo członkowskie, do którego w ten sposób wjechała. Odpowiedzialność ta wygasa, jeżeli wniosek zarejestrowano po upływie ponad 3 lat od dnia, w którym nastąpiło takie przekroczenie granicy</w:t>
            </w:r>
            <w:r w:rsidRPr="003E1525">
              <w:t>.</w:t>
            </w:r>
          </w:p>
        </w:tc>
        <w:tc>
          <w:tcPr>
            <w:tcW w:w="4876" w:type="dxa"/>
          </w:tcPr>
          <w:p w:rsidR="00A305C5" w:rsidRPr="003E1525" w:rsidRDefault="00A305C5" w:rsidP="00C23FE6">
            <w:pPr>
              <w:pStyle w:val="Normal6a"/>
            </w:pPr>
            <w:r w:rsidRPr="003E1525">
              <w:t>1.</w:t>
            </w:r>
            <w:r w:rsidRPr="003E1525">
              <w:tab/>
              <w:t xml:space="preserve">Jeżeli na podstawie dowodów lub poszlak opisanych w dwóch wykazach, o których mowa w art. 30 ust. 4 niniejszego rozporządzenia, włącznie z danymi, o których mowa w rozporządzeniu (UE) XXX/XXX [rozporządzenie Eurodac], ustalone zostanie, że osoba ubiegająca się o ochronę międzynarodową </w:t>
            </w:r>
            <w:r w:rsidRPr="003E1525">
              <w:rPr>
                <w:b/>
                <w:i/>
              </w:rPr>
              <w:t>nielegalnie</w:t>
            </w:r>
            <w:r w:rsidRPr="003E1525">
              <w:t xml:space="preserve"> przekroczyła granicę lądową, morską lub powietrzną państwa członkowskiego, przybywając z państwa trzeciego, </w:t>
            </w:r>
            <w:r w:rsidRPr="003E1525">
              <w:rPr>
                <w:b/>
                <w:i/>
              </w:rPr>
              <w:t>osoba ta może zostać zobowiązana do powrotu do tego państwa trzeciego lub do swojego kraju pochodzenia.</w:t>
            </w:r>
            <w:r w:rsidRPr="003E1525">
              <w:t xml:space="preserve"> </w:t>
            </w:r>
            <w:r w:rsidRPr="003E1525">
              <w:rPr>
                <w:b/>
                <w:i/>
              </w:rPr>
              <w:t xml:space="preserve">Państwa członkowskie nie mają obowiązku rozpatrzenia </w:t>
            </w:r>
            <w:r w:rsidRPr="003E1525">
              <w:t xml:space="preserve">wniosku </w:t>
            </w:r>
            <w:r w:rsidRPr="003E1525">
              <w:rPr>
                <w:b/>
                <w:i/>
              </w:rPr>
              <w:t>o udzielenie azylu, jeżeli osoba ubiegająca się o ochronę międzynarodową wjechała na terytorium danego państwa członkowskiego</w:t>
            </w:r>
            <w:r w:rsidRPr="003E1525">
              <w:t xml:space="preserve"> </w:t>
            </w:r>
            <w:r w:rsidRPr="003E1525">
              <w:rPr>
                <w:b/>
                <w:i/>
              </w:rPr>
              <w:t>nielegalnie</w:t>
            </w:r>
            <w:r w:rsidRPr="003E1525">
              <w:t>.</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2.</w:t>
            </w:r>
            <w:r w:rsidRPr="003E1525">
              <w:tab/>
            </w:r>
            <w:r w:rsidRPr="003E1525">
              <w:rPr>
                <w:b/>
                <w:i/>
              </w:rPr>
              <w:t>Przepis przewidziany w ust. 1 stosuje się również w przypadku, gdy osobę ubiegającą się o ochronę międzynarodową sprowadzono na ląd w następstwie operacji poszukiwawczo-ratowniczej.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1576</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Charlie Weimers</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1577</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Balázs Hidvéghi, Loránt Vincze</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1579</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 Procaccini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rPr>
                <w:b/>
                <w:i/>
              </w:rPr>
              <w:t>3.</w:t>
            </w:r>
            <w:r w:rsidRPr="003E1525">
              <w:tab/>
            </w:r>
            <w:r w:rsidRPr="003E1525">
              <w:rPr>
                <w:b/>
                <w:i/>
              </w:rPr>
              <w:t>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r w:rsidRPr="003E1525">
              <w:rPr>
                <w:b/>
                <w:i/>
              </w:rPr>
              <w:t>skreśla się</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1580</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 ustęp 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3.</w:t>
            </w:r>
            <w:r w:rsidRPr="003E1525">
              <w:tab/>
              <w:t>Ustępów 1 i 2 nie stosuje się, jeżeli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c>
          <w:tcPr>
            <w:tcW w:w="4876" w:type="dxa"/>
          </w:tcPr>
          <w:p w:rsidR="00A305C5" w:rsidRPr="003E1525" w:rsidRDefault="00A305C5" w:rsidP="00C23FE6">
            <w:pPr>
              <w:pStyle w:val="Normal6a"/>
            </w:pPr>
            <w:r w:rsidRPr="003E1525">
              <w:t>3.</w:t>
            </w:r>
            <w:r w:rsidRPr="003E1525">
              <w:tab/>
              <w:t xml:space="preserve">Ustępów 1 i 2 nie stosuje się, jeżeli </w:t>
            </w:r>
            <w:r w:rsidRPr="003E1525">
              <w:rPr>
                <w:b/>
                <w:i/>
              </w:rPr>
              <w:t>ma zastosowanie art. 25 lub</w:t>
            </w:r>
            <w:r w:rsidRPr="003E1525">
              <w:t xml:space="preserve"> na podstawie dowodów lub poszlak opisanych w dwóch wykazach wymienionych w art. 30 ust. 4 niniejszego rozporządzenia, włącznie z danymi, o których mowa w rozporządzeniu (UE) XXX/XXX [rozporządzenie Eurodac], ustalono, że osobę ubiegającą się o ochronę międzynarodową relokowano na podstawie art. 57 niniejszego rozporządzenia do innego państwa członkowskiego po przekroczeniu przez nią granicy. W takim przypadku wspomniane inne państwo członkowskie jest odpowiedzialne za rozpatrzenie wniosku o udzielenie ochrony międzynarodowej.</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1581</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21 a (nowy)</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BoldItalicCenter6a"/>
            </w:pPr>
            <w:r w:rsidRPr="003E1525">
              <w:t>Artykuł 21a</w:t>
            </w:r>
          </w:p>
        </w:tc>
      </w:tr>
      <w:tr w:rsidR="002D4B56" w:rsidRPr="003E1525" w:rsidTr="00C23FE6">
        <w:trPr>
          <w:jc w:val="center"/>
        </w:trPr>
        <w:tc>
          <w:tcPr>
            <w:tcW w:w="4876" w:type="dxa"/>
          </w:tcPr>
          <w:p w:rsidR="00A305C5" w:rsidRPr="003E1525" w:rsidRDefault="00A305C5" w:rsidP="00C23FE6">
            <w:pPr>
              <w:pStyle w:val="Normal6a"/>
            </w:pPr>
          </w:p>
        </w:tc>
        <w:tc>
          <w:tcPr>
            <w:tcW w:w="4876" w:type="dxa"/>
          </w:tcPr>
          <w:p w:rsidR="00A305C5" w:rsidRPr="003E1525" w:rsidRDefault="00A305C5" w:rsidP="00C23FE6">
            <w:pPr>
              <w:pStyle w:val="Normal6a"/>
            </w:pPr>
            <w:r w:rsidRPr="003E1525">
              <w:rPr>
                <w:b/>
                <w:i/>
              </w:rPr>
              <w:t>Jeżeli pomimo wymogu prawnego określonego w rozporządzeniu obywatel państwa trzeciego zostanie sprowadzony na ląd na terytorium europejskim w następstwie operacji poszukiwawczo-ratowniczej przeprowadzonej przez organizację prywatną, państwem członkowskim odpowiedzialnym za rejestrację wniosku powinno być państwo, które wydało pozwolenie na żeglugę statkowi, który sprowadził tę osobę na ląd.</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1582</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Pietro Bartolo, Sylvie Guillaume, Juan Fernando López Aguilar, Bettina Vollath, Javier Moreno Sánchez, Domènec Ruiz Devesa, Giuliano Pisapia, Elena Yoncheva, Thijs Reuten, Franco Roberti, Cyrus Engerer, Caterina Chinnici</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22</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 bezwizowy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trzy lata od dnia, w którym osoba ta wjechała na odnośne terytorium.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1583</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22</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 bezwizowy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trzy lata od dnia, w którym osoba ta wjechała na odnośne terytorium.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pPr>
        <w:pStyle w:val="AmJustTitle"/>
      </w:pPr>
      <w:r w:rsidRPr="003E1525">
        <w:rPr>
          <w:rStyle w:val="HideTWBExt"/>
          <w:i w:val="0"/>
          <w:noProof w:val="0"/>
        </w:rPr>
        <w:t>&lt;TitreJust&gt;</w:t>
      </w:r>
      <w:r w:rsidRPr="003E1525">
        <w:t>Uzasadnienie</w:t>
      </w:r>
      <w:r w:rsidRPr="003E1525">
        <w:rPr>
          <w:rStyle w:val="HideTWBExt"/>
          <w:i w:val="0"/>
          <w:noProof w:val="0"/>
        </w:rPr>
        <w:t>&lt;/TitreJust&gt;</w:t>
      </w:r>
    </w:p>
    <w:p w:rsidR="00A305C5" w:rsidRPr="003E1525" w:rsidRDefault="00A305C5" w:rsidP="00A305C5">
      <w:pPr>
        <w:pStyle w:val="AmJustText"/>
      </w:pPr>
      <w:r w:rsidRPr="003E1525">
        <w:t>Przeniesiono do art. 20a.</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1584</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Nicolaus Fest, Jaak Madison, Bernhard Zimniok, Gunnar Beck, Tom Vandendriessche, Peter Kofod, Roman Haider, Georg Mayer, Harald Vilimsky, Laura Huhtasaari, Philippe Olivier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22</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22</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Wjazd bezwizowy</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trzy lata od dnia, w którym osoba ta wjechała na odnośne terytorium.</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1585</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Cornelia Ernst, Konstantinos Arvanitis, Sira Rego, Pernando Barrena Arza, Malin Björk, Miguel Urbán Crespo, Anne-Sophie Pelletier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w:t>
            </w:r>
            <w:r w:rsidRPr="003E1525">
              <w:rPr>
                <w:b/>
                <w:i/>
              </w:rPr>
              <w:t>trzy lata</w:t>
            </w:r>
            <w:r w:rsidRPr="003E1525">
              <w:t xml:space="preserve"> od dnia, w którym osoba ta wjechała na odnośne terytorium.</w:t>
            </w:r>
          </w:p>
        </w:tc>
        <w:tc>
          <w:tcPr>
            <w:tcW w:w="4876" w:type="dxa"/>
          </w:tcPr>
          <w:p w:rsidR="00A305C5" w:rsidRPr="003E1525" w:rsidRDefault="00A305C5" w:rsidP="00C23FE6">
            <w:pPr>
              <w:pStyle w:val="Normal6a"/>
            </w:pPr>
            <w:r w:rsidRPr="003E1525">
              <w:t xml:space="preserve">Jeżeli obywatel państwa trzeciego lub bezpaństwowiec </w:t>
            </w:r>
            <w:r w:rsidRPr="003E1525">
              <w:rPr>
                <w:b/>
                <w:i/>
              </w:rPr>
              <w:t>zgodnie z art. 1 ust. 1 Konwencji dotyczącej statusu bezpaństwowców z 1954 r.</w:t>
            </w:r>
            <w:r w:rsidRPr="003E1525">
              <w:t xml:space="preserve">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w:t>
            </w:r>
            <w:r w:rsidR="00ED0F42" w:rsidRPr="003E1525">
              <w:rPr>
                <w:b/>
                <w:i/>
              </w:rPr>
              <w:t>1 r</w:t>
            </w:r>
            <w:r w:rsidRPr="003E1525">
              <w:rPr>
                <w:b/>
                <w:i/>
              </w:rPr>
              <w:t>ok</w:t>
            </w:r>
            <w:r w:rsidRPr="003E1525">
              <w:t xml:space="preserve"> od dnia, w którym osoba ta wjechała na odnośne terytorium.</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1586</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Damien Carême</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w:t>
            </w:r>
            <w:r w:rsidRPr="003E1525">
              <w:rPr>
                <w:b/>
                <w:i/>
              </w:rPr>
              <w:t>trzy lata</w:t>
            </w:r>
            <w:r w:rsidRPr="003E1525">
              <w:t xml:space="preserve"> od dnia, w którym osoba ta wjechała na odnośne terytorium.</w:t>
            </w:r>
          </w:p>
        </w:tc>
        <w:tc>
          <w:tcPr>
            <w:tcW w:w="4876" w:type="dxa"/>
          </w:tcPr>
          <w:p w:rsidR="00A305C5" w:rsidRPr="003E1525" w:rsidRDefault="00A305C5" w:rsidP="00C23FE6">
            <w:pPr>
              <w:pStyle w:val="Normal6a"/>
            </w:pPr>
            <w:r w:rsidRPr="003E1525">
              <w:t xml:space="preserve">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w:t>
            </w:r>
            <w:r w:rsidR="00ED0F42" w:rsidRPr="003E1525">
              <w:rPr>
                <w:b/>
                <w:i/>
              </w:rPr>
              <w:t>1 r</w:t>
            </w:r>
            <w:r w:rsidRPr="003E1525">
              <w:rPr>
                <w:b/>
                <w:i/>
              </w:rPr>
              <w:t>ok</w:t>
            </w:r>
            <w:r w:rsidRPr="003E1525">
              <w:t xml:space="preserve"> od dnia, w którym osoba ta wjechała na odnośne terytorium.</w:t>
            </w:r>
          </w:p>
        </w:tc>
      </w:tr>
    </w:tbl>
    <w:p w:rsidR="00A305C5" w:rsidRPr="0088155D" w:rsidRDefault="00A305C5" w:rsidP="00A305C5">
      <w:pPr>
        <w:pStyle w:val="AmOrLang"/>
        <w:rPr>
          <w:lang w:val="fr-BE"/>
        </w:rPr>
      </w:pPr>
      <w:r w:rsidRPr="0088155D">
        <w:rPr>
          <w:lang w:val="fr-BE"/>
        </w:rPr>
        <w:t xml:space="preserve">Or. </w:t>
      </w:r>
      <w:r w:rsidRPr="0088155D">
        <w:rPr>
          <w:rStyle w:val="HideTWBExt"/>
          <w:noProof w:val="0"/>
          <w:lang w:val="fr-BE"/>
        </w:rPr>
        <w:t>&lt;Original&gt;</w:t>
      </w:r>
      <w:r w:rsidRPr="0088155D">
        <w:rPr>
          <w:rStyle w:val="HideTWBInt"/>
          <w:rFonts w:eastAsiaTheme="majorEastAsia"/>
          <w:noProof w:val="0"/>
          <w:lang w:val="fr-BE"/>
        </w:rPr>
        <w:t>{EN}</w:t>
      </w:r>
      <w:r w:rsidRPr="0088155D">
        <w:rPr>
          <w:lang w:val="fr-BE"/>
        </w:rPr>
        <w:t>en</w:t>
      </w:r>
      <w:r w:rsidRPr="0088155D">
        <w:rPr>
          <w:rStyle w:val="HideTWBExt"/>
          <w:noProof w:val="0"/>
          <w:lang w:val="fr-BE"/>
        </w:rPr>
        <w:t>&lt;/Original&gt;</w:t>
      </w:r>
    </w:p>
    <w:p w:rsidR="00A305C5" w:rsidRPr="0088155D" w:rsidRDefault="00A305C5" w:rsidP="00A305C5">
      <w:pPr>
        <w:rPr>
          <w:lang w:val="fr-BE"/>
        </w:rPr>
      </w:pPr>
      <w:r w:rsidRPr="0088155D">
        <w:rPr>
          <w:rStyle w:val="HideTWBExt"/>
          <w:noProof w:val="0"/>
          <w:lang w:val="fr-BE"/>
        </w:rPr>
        <w:t>&lt;/Amend&gt;</w:t>
      </w:r>
    </w:p>
    <w:p w:rsidR="00A305C5" w:rsidRPr="0088155D" w:rsidRDefault="00A305C5" w:rsidP="00A305C5">
      <w:pPr>
        <w:pStyle w:val="AmNumberTabs"/>
        <w:rPr>
          <w:lang w:val="fr-BE"/>
        </w:rPr>
      </w:pPr>
      <w:r w:rsidRPr="0088155D">
        <w:rPr>
          <w:rStyle w:val="HideTWBExt"/>
          <w:b w:val="0"/>
          <w:noProof w:val="0"/>
          <w:lang w:val="fr-BE"/>
        </w:rPr>
        <w:t>&lt;Amend&gt;</w:t>
      </w:r>
      <w:r w:rsidRPr="0088155D">
        <w:rPr>
          <w:lang w:val="fr-BE"/>
        </w:rPr>
        <w:t>Poprawka</w:t>
      </w:r>
      <w:r w:rsidRPr="0088155D">
        <w:rPr>
          <w:lang w:val="fr-BE"/>
        </w:rPr>
        <w:tab/>
      </w:r>
      <w:r w:rsidRPr="0088155D">
        <w:rPr>
          <w:lang w:val="fr-BE"/>
        </w:rPr>
        <w:tab/>
      </w:r>
      <w:r w:rsidRPr="0088155D">
        <w:rPr>
          <w:rStyle w:val="HideTWBExt"/>
          <w:b w:val="0"/>
          <w:noProof w:val="0"/>
          <w:lang w:val="fr-BE"/>
        </w:rPr>
        <w:t>&lt;NumAm&gt;</w:t>
      </w:r>
      <w:r w:rsidRPr="0088155D">
        <w:rPr>
          <w:lang w:val="fr-BE"/>
        </w:rPr>
        <w:t>1587</w:t>
      </w:r>
      <w:r w:rsidRPr="0088155D">
        <w:rPr>
          <w:rStyle w:val="HideTWBExt"/>
          <w:b w:val="0"/>
          <w:noProof w:val="0"/>
          <w:lang w:val="fr-BE"/>
        </w:rPr>
        <w:t>&lt;/NumAm&gt;</w:t>
      </w:r>
    </w:p>
    <w:p w:rsidR="00A305C5" w:rsidRPr="0088155D" w:rsidRDefault="00A305C5" w:rsidP="00A305C5">
      <w:pPr>
        <w:pStyle w:val="NormalBold"/>
        <w:rPr>
          <w:lang w:val="fr-BE"/>
        </w:rPr>
      </w:pPr>
      <w:r w:rsidRPr="0088155D">
        <w:rPr>
          <w:rStyle w:val="HideTWBExt"/>
          <w:b w:val="0"/>
          <w:noProof w:val="0"/>
          <w:lang w:val="fr-BE"/>
        </w:rPr>
        <w:t>&lt;RepeatBlock-By&gt;&lt;Members&gt;</w:t>
      </w:r>
      <w:r w:rsidRPr="0088155D">
        <w:rPr>
          <w:lang w:val="fr-BE"/>
        </w:rPr>
        <w:t>Annalisa Tardino</w:t>
      </w:r>
      <w:r w:rsidRPr="0088155D">
        <w:rPr>
          <w:rStyle w:val="HideTWBExt"/>
          <w:b w:val="0"/>
          <w:noProof w:val="0"/>
          <w:lang w:val="fr-BE"/>
        </w:rPr>
        <w:t>&lt;/Members&gt;</w:t>
      </w:r>
    </w:p>
    <w:p w:rsidR="00A305C5" w:rsidRPr="0088155D" w:rsidRDefault="00A305C5" w:rsidP="00A305C5">
      <w:pPr>
        <w:pStyle w:val="NormalBold"/>
        <w:rPr>
          <w:lang w:val="fr-BE"/>
        </w:rPr>
      </w:pPr>
      <w:r w:rsidRPr="0088155D">
        <w:rPr>
          <w:rStyle w:val="HideTWBExt"/>
          <w:b w:val="0"/>
          <w:noProof w:val="0"/>
          <w:lang w:val="fr-BE"/>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22 – akapit 1</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6a"/>
            </w:pPr>
            <w:r w:rsidRPr="003E1525">
              <w:t xml:space="preserve">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w:t>
            </w:r>
            <w:r w:rsidRPr="003E1525">
              <w:rPr>
                <w:b/>
                <w:i/>
              </w:rPr>
              <w:t>trzy lata</w:t>
            </w:r>
            <w:r w:rsidRPr="003E1525">
              <w:t xml:space="preserve"> od dnia, w którym osoba ta wjechała na odnośne terytorium.</w:t>
            </w:r>
          </w:p>
        </w:tc>
        <w:tc>
          <w:tcPr>
            <w:tcW w:w="4876" w:type="dxa"/>
          </w:tcPr>
          <w:p w:rsidR="00A305C5" w:rsidRPr="003E1525" w:rsidRDefault="00A305C5" w:rsidP="00C23FE6">
            <w:pPr>
              <w:pStyle w:val="Normal6a"/>
            </w:pPr>
            <w:r w:rsidRPr="003E1525">
              <w:t xml:space="preserve">Jeżeli obywatel państwa trzeciego lub bezpaństwowiec wjeżdża na terytorium państwa członkowskiego przez państwo członkowskie, w którym jest zwolniony z obowiązku posiadania wizy, takie państwo członkowskie jest odpowiedzialne za rozpatrzenie jego wniosku o udzielenie ochrony międzynarodowej. Odpowiedzialność ta wygasa, jeżeli wniosek zarejestrowano ponad </w:t>
            </w:r>
            <w:r w:rsidR="00ED0F42" w:rsidRPr="003E1525">
              <w:rPr>
                <w:b/>
                <w:i/>
              </w:rPr>
              <w:t xml:space="preserve">1 </w:t>
            </w:r>
            <w:r w:rsidRPr="003E1525">
              <w:rPr>
                <w:b/>
                <w:i/>
              </w:rPr>
              <w:t>rok</w:t>
            </w:r>
            <w:r w:rsidRPr="003E1525">
              <w:t xml:space="preserve"> od dnia, w którym osoba ta wjechała na odnośne terytorium.</w:t>
            </w: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r w:rsidRPr="003E1525">
        <w:rPr>
          <w:rStyle w:val="HideTWBExt"/>
          <w:noProof w:val="0"/>
        </w:rPr>
        <w:t>&lt;/Amend&gt;</w:t>
      </w:r>
    </w:p>
    <w:p w:rsidR="00A305C5" w:rsidRPr="003E1525" w:rsidRDefault="00A305C5" w:rsidP="00A305C5">
      <w:pPr>
        <w:pStyle w:val="AmNumberTabs"/>
      </w:pPr>
      <w:r w:rsidRPr="003E1525">
        <w:rPr>
          <w:rStyle w:val="HideTWBExt"/>
          <w:b w:val="0"/>
          <w:noProof w:val="0"/>
        </w:rPr>
        <w:t>&lt;Amend&gt;</w:t>
      </w:r>
      <w:r w:rsidRPr="003E1525">
        <w:t>Poprawka</w:t>
      </w:r>
      <w:r w:rsidRPr="003E1525">
        <w:tab/>
      </w:r>
      <w:r w:rsidRPr="003E1525">
        <w:tab/>
      </w:r>
      <w:r w:rsidRPr="003E1525">
        <w:rPr>
          <w:rStyle w:val="HideTWBExt"/>
          <w:b w:val="0"/>
          <w:noProof w:val="0"/>
        </w:rPr>
        <w:t>&lt;NumAm&gt;</w:t>
      </w:r>
      <w:r w:rsidRPr="003E1525">
        <w:t>1588</w:t>
      </w:r>
      <w:r w:rsidRPr="003E1525">
        <w:rPr>
          <w:rStyle w:val="HideTWBExt"/>
          <w:b w:val="0"/>
          <w:noProof w:val="0"/>
        </w:rPr>
        <w:t>&lt;/NumAm&gt;</w:t>
      </w:r>
    </w:p>
    <w:p w:rsidR="00A305C5" w:rsidRPr="003E1525" w:rsidRDefault="00A305C5" w:rsidP="00A305C5">
      <w:pPr>
        <w:pStyle w:val="NormalBold"/>
      </w:pPr>
      <w:r w:rsidRPr="003E1525">
        <w:rPr>
          <w:rStyle w:val="HideTWBExt"/>
          <w:b w:val="0"/>
          <w:noProof w:val="0"/>
        </w:rPr>
        <w:t>&lt;RepeatBlock-By&gt;&lt;Members&gt;</w:t>
      </w:r>
      <w:r w:rsidRPr="003E1525">
        <w:t>Fabienne Keller, Hilde Vautmans, Olivier Chastel, Jan-Christoph Oetjen, Malik Azmani, Sophia in 't Veld, Karen Melchior</w:t>
      </w:r>
      <w:r w:rsidRPr="003E1525">
        <w:rPr>
          <w:rStyle w:val="HideTWBExt"/>
          <w:b w:val="0"/>
          <w:noProof w:val="0"/>
        </w:rPr>
        <w:t>&lt;/Members&gt;</w:t>
      </w:r>
    </w:p>
    <w:p w:rsidR="00A305C5" w:rsidRPr="003E1525" w:rsidRDefault="00A305C5" w:rsidP="00A305C5">
      <w:pPr>
        <w:pStyle w:val="NormalBold"/>
      </w:pPr>
      <w:r w:rsidRPr="003E1525">
        <w:rPr>
          <w:rStyle w:val="HideTWBExt"/>
          <w:b w:val="0"/>
          <w:noProof w:val="0"/>
        </w:rPr>
        <w:t>&lt;/RepeatBlock-By&gt;</w:t>
      </w:r>
    </w:p>
    <w:p w:rsidR="00A305C5" w:rsidRPr="003E1525" w:rsidRDefault="00A305C5" w:rsidP="00A305C5">
      <w:pPr>
        <w:pStyle w:val="NormalBold"/>
      </w:pPr>
      <w:r w:rsidRPr="003E1525">
        <w:rPr>
          <w:rStyle w:val="HideTWBExt"/>
          <w:b w:val="0"/>
          <w:noProof w:val="0"/>
        </w:rPr>
        <w:t>&lt;DocAmend&gt;</w:t>
      </w:r>
      <w:r w:rsidRPr="003E1525">
        <w:t>Wniosek dotyczący rozporządzenia</w:t>
      </w:r>
      <w:r w:rsidRPr="003E1525">
        <w:rPr>
          <w:rStyle w:val="HideTWBExt"/>
          <w:b w:val="0"/>
          <w:noProof w:val="0"/>
        </w:rPr>
        <w:t>&lt;/DocAmend&gt;</w:t>
      </w:r>
    </w:p>
    <w:p w:rsidR="00A305C5" w:rsidRPr="003E1525" w:rsidRDefault="00A305C5" w:rsidP="00A305C5">
      <w:pPr>
        <w:pStyle w:val="NormalBold"/>
      </w:pPr>
      <w:r w:rsidRPr="003E1525">
        <w:rPr>
          <w:rStyle w:val="HideTWBExt"/>
          <w:b w:val="0"/>
          <w:noProof w:val="0"/>
        </w:rPr>
        <w:t>&lt;Article&gt;</w:t>
      </w:r>
      <w:r w:rsidRPr="003E1525">
        <w:t>Artykuł 23</w:t>
      </w:r>
      <w:r w:rsidRPr="003E152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B56" w:rsidRPr="003E1525" w:rsidTr="00C23FE6">
        <w:trPr>
          <w:trHeight w:hRule="exact" w:val="240"/>
          <w:jc w:val="center"/>
        </w:trPr>
        <w:tc>
          <w:tcPr>
            <w:tcW w:w="9752" w:type="dxa"/>
            <w:gridSpan w:val="2"/>
          </w:tcPr>
          <w:p w:rsidR="00A305C5" w:rsidRPr="003E1525" w:rsidRDefault="00A305C5" w:rsidP="00C23FE6"/>
        </w:tc>
      </w:tr>
      <w:tr w:rsidR="002D4B56" w:rsidRPr="003E1525" w:rsidTr="00C23FE6">
        <w:trPr>
          <w:trHeight w:val="240"/>
          <w:jc w:val="center"/>
        </w:trPr>
        <w:tc>
          <w:tcPr>
            <w:tcW w:w="4876" w:type="dxa"/>
          </w:tcPr>
          <w:p w:rsidR="00A305C5" w:rsidRPr="003E1525" w:rsidRDefault="00A305C5" w:rsidP="00C23FE6">
            <w:pPr>
              <w:pStyle w:val="AmColumnHeading"/>
            </w:pPr>
            <w:r w:rsidRPr="003E1525">
              <w:t>Tekst proponowany przez Komisję</w:t>
            </w:r>
          </w:p>
        </w:tc>
        <w:tc>
          <w:tcPr>
            <w:tcW w:w="4876" w:type="dxa"/>
          </w:tcPr>
          <w:p w:rsidR="00A305C5" w:rsidRPr="003E1525" w:rsidRDefault="00A305C5" w:rsidP="00C23FE6">
            <w:pPr>
              <w:pStyle w:val="AmColumnHeading"/>
            </w:pPr>
            <w:r w:rsidRPr="003E1525">
              <w:t>Poprawka</w:t>
            </w:r>
          </w:p>
        </w:tc>
      </w:tr>
      <w:tr w:rsidR="002D4B56" w:rsidRPr="003E1525" w:rsidTr="00C23FE6">
        <w:trPr>
          <w:jc w:val="center"/>
        </w:trPr>
        <w:tc>
          <w:tcPr>
            <w:tcW w:w="4876" w:type="dxa"/>
          </w:tcPr>
          <w:p w:rsidR="00A305C5" w:rsidRPr="003E1525" w:rsidRDefault="00A305C5" w:rsidP="00C23FE6">
            <w:pPr>
              <w:pStyle w:val="NormalBoldItalicCenter6a"/>
            </w:pPr>
            <w:r w:rsidRPr="003E1525">
              <w:t>Artykuł 23</w:t>
            </w:r>
          </w:p>
        </w:tc>
        <w:tc>
          <w:tcPr>
            <w:tcW w:w="4876" w:type="dxa"/>
          </w:tcPr>
          <w:p w:rsidR="00A305C5" w:rsidRPr="003E1525" w:rsidRDefault="00A305C5" w:rsidP="00C23FE6">
            <w:pPr>
              <w:pStyle w:val="Normal6a"/>
            </w:pPr>
            <w:r w:rsidRPr="003E1525">
              <w:rPr>
                <w:b/>
                <w:i/>
              </w:rPr>
              <w:t>skreśla się</w:t>
            </w:r>
          </w:p>
        </w:tc>
      </w:tr>
      <w:tr w:rsidR="002D4B56" w:rsidRPr="003E1525" w:rsidTr="00C23FE6">
        <w:trPr>
          <w:jc w:val="center"/>
        </w:trPr>
        <w:tc>
          <w:tcPr>
            <w:tcW w:w="4876" w:type="dxa"/>
          </w:tcPr>
          <w:p w:rsidR="00A305C5" w:rsidRPr="003E1525" w:rsidRDefault="00A305C5" w:rsidP="00C23FE6">
            <w:pPr>
              <w:pStyle w:val="NormalBoldItalicCenter6a"/>
            </w:pPr>
            <w:r w:rsidRPr="003E1525">
              <w:t>Wniosek złożony w strefie tranzytu międzynarodowego portu lotniczego</w:t>
            </w:r>
          </w:p>
        </w:tc>
        <w:tc>
          <w:tcPr>
            <w:tcW w:w="4876" w:type="dxa"/>
          </w:tcPr>
          <w:p w:rsidR="00A305C5" w:rsidRPr="003E1525" w:rsidRDefault="00A305C5" w:rsidP="00C23FE6">
            <w:pPr>
              <w:pStyle w:val="Normal6a"/>
            </w:pPr>
          </w:p>
        </w:tc>
      </w:tr>
      <w:tr w:rsidR="002D4B56" w:rsidRPr="003E1525" w:rsidTr="00C23FE6">
        <w:trPr>
          <w:jc w:val="center"/>
        </w:trPr>
        <w:tc>
          <w:tcPr>
            <w:tcW w:w="4876" w:type="dxa"/>
          </w:tcPr>
          <w:p w:rsidR="00A305C5" w:rsidRPr="003E1525" w:rsidRDefault="00A305C5" w:rsidP="00C23FE6">
            <w:pPr>
              <w:pStyle w:val="Normal6a"/>
            </w:pPr>
            <w:r w:rsidRPr="003E1525">
              <w:rPr>
                <w:b/>
                <w:i/>
              </w:rPr>
              <w:t>Jeżeli wniosek o udzielenie ochrony międzynarodowej złożył obywatel państwa trzeciego lub bezpaństwowiec w strefie tranzytu międzynarodowego portu lotniczego państwa członkowskiego, za rozpatrzenie wniosku odpowiada odnośne państwo członkowskie.</w:t>
            </w:r>
          </w:p>
        </w:tc>
        <w:tc>
          <w:tcPr>
            <w:tcW w:w="4876" w:type="dxa"/>
          </w:tcPr>
          <w:p w:rsidR="00A305C5" w:rsidRPr="003E1525" w:rsidRDefault="00A305C5" w:rsidP="00C23FE6">
            <w:pPr>
              <w:pStyle w:val="Normal6a"/>
            </w:pPr>
          </w:p>
        </w:tc>
      </w:tr>
    </w:tbl>
    <w:p w:rsidR="00A305C5" w:rsidRPr="003E1525" w:rsidRDefault="00A305C5" w:rsidP="00A305C5">
      <w:pPr>
        <w:pStyle w:val="AmOrLang"/>
      </w:pPr>
      <w:r w:rsidRPr="003E1525">
        <w:t xml:space="preserve">Or. </w:t>
      </w:r>
      <w:r w:rsidRPr="003E1525">
        <w:rPr>
          <w:rStyle w:val="HideTWBExt"/>
          <w:noProof w:val="0"/>
        </w:rPr>
        <w:t>&lt;Original&gt;</w:t>
      </w:r>
      <w:r w:rsidRPr="003E1525">
        <w:rPr>
          <w:rStyle w:val="HideTWBInt"/>
          <w:rFonts w:eastAsiaTheme="majorEastAsia"/>
          <w:noProof w:val="0"/>
        </w:rPr>
        <w:t>{EN}</w:t>
      </w:r>
      <w:r w:rsidRPr="003E1525">
        <w:t>en</w:t>
      </w:r>
      <w:r w:rsidRPr="003E1525">
        <w:rPr>
          <w:rStyle w:val="HideTWBExt"/>
          <w:noProof w:val="0"/>
        </w:rPr>
        <w:t>&lt;/Original&gt;</w:t>
      </w:r>
    </w:p>
    <w:p w:rsidR="00A305C5" w:rsidRPr="003E1525" w:rsidRDefault="00A305C5" w:rsidP="00A305C5">
      <w:pPr>
        <w:pStyle w:val="AmJustTitle"/>
      </w:pPr>
      <w:r w:rsidRPr="003E1525">
        <w:rPr>
          <w:rStyle w:val="HideTWBExt"/>
          <w:i w:val="0"/>
          <w:noProof w:val="0"/>
        </w:rPr>
        <w:t>&lt;TitreJust&gt;</w:t>
      </w:r>
      <w:r w:rsidRPr="003E1525">
        <w:t>Uzasadnienie</w:t>
      </w:r>
      <w:r w:rsidRPr="003E1525">
        <w:rPr>
          <w:rStyle w:val="HideTWBExt"/>
          <w:i w:val="0"/>
          <w:noProof w:val="0"/>
        </w:rPr>
        <w:t>&lt;/TitreJust&gt;</w:t>
      </w:r>
    </w:p>
    <w:p w:rsidR="00A305C5" w:rsidRPr="003E1525" w:rsidRDefault="00A305C5" w:rsidP="00A305C5">
      <w:pPr>
        <w:pStyle w:val="AmJustText"/>
      </w:pPr>
      <w:r w:rsidRPr="003E1525">
        <w:t>Przeniesiono do art. 20b.</w:t>
      </w:r>
    </w:p>
    <w:p w:rsidR="00A305C5" w:rsidRPr="003E1525" w:rsidRDefault="00A305C5" w:rsidP="00A305C5">
      <w:r w:rsidRPr="003E1525">
        <w:rPr>
          <w:rStyle w:val="HideTWBExt"/>
          <w:noProof w:val="0"/>
        </w:rPr>
        <w:t>&lt;/Amend&gt;&lt;/RepeatBlock-Amend&gt;</w:t>
      </w:r>
    </w:p>
    <w:p w:rsidR="00D575C7" w:rsidRPr="003E1525" w:rsidRDefault="00D575C7" w:rsidP="00A305C5"/>
    <w:sectPr w:rsidR="00D575C7" w:rsidRPr="003E1525" w:rsidSect="003E152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9FF" w:rsidRPr="003E1525" w:rsidRDefault="008619FF">
      <w:r w:rsidRPr="003E1525">
        <w:separator/>
      </w:r>
    </w:p>
  </w:endnote>
  <w:endnote w:type="continuationSeparator" w:id="0">
    <w:p w:rsidR="008619FF" w:rsidRPr="003E1525" w:rsidRDefault="008619FF">
      <w:r w:rsidRPr="003E15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9FF" w:rsidRPr="0088155D" w:rsidRDefault="008619FF" w:rsidP="003E1525">
    <w:pPr>
      <w:pStyle w:val="EPFooter"/>
      <w:rPr>
        <w:lang w:val="de-DE"/>
      </w:rPr>
    </w:pPr>
    <w:r w:rsidRPr="0088155D">
      <w:rPr>
        <w:lang w:val="de-DE"/>
      </w:rPr>
      <w:t>PE</w:t>
    </w:r>
    <w:r w:rsidRPr="0088155D">
      <w:rPr>
        <w:rStyle w:val="HideTWBExt"/>
        <w:noProof w:val="0"/>
        <w:lang w:val="de-DE"/>
      </w:rPr>
      <w:t>&lt;NoPE&gt;</w:t>
    </w:r>
    <w:r w:rsidRPr="0088155D">
      <w:rPr>
        <w:lang w:val="de-DE"/>
      </w:rPr>
      <w:t>702.943</w:t>
    </w:r>
    <w:r w:rsidRPr="0088155D">
      <w:rPr>
        <w:rStyle w:val="HideTWBExt"/>
        <w:noProof w:val="0"/>
        <w:lang w:val="de-DE"/>
      </w:rPr>
      <w:t>&lt;/NoPE&gt;&lt;Version&gt;</w:t>
    </w:r>
    <w:r w:rsidRPr="0088155D">
      <w:rPr>
        <w:lang w:val="de-DE"/>
      </w:rPr>
      <w:t>v01-00</w:t>
    </w:r>
    <w:r w:rsidRPr="0088155D">
      <w:rPr>
        <w:rStyle w:val="HideTWBExt"/>
        <w:noProof w:val="0"/>
        <w:lang w:val="de-DE"/>
      </w:rPr>
      <w:t>&lt;/Version&gt;</w:t>
    </w:r>
    <w:r w:rsidRPr="0088155D">
      <w:rPr>
        <w:lang w:val="de-DE"/>
      </w:rPr>
      <w:tab/>
    </w:r>
    <w:r w:rsidRPr="003E1525">
      <w:fldChar w:fldCharType="begin"/>
    </w:r>
    <w:r w:rsidRPr="0088155D">
      <w:rPr>
        <w:lang w:val="de-DE"/>
      </w:rPr>
      <w:instrText xml:space="preserve"> PAGE  \* MERGEFORMAT </w:instrText>
    </w:r>
    <w:r w:rsidRPr="003E1525">
      <w:fldChar w:fldCharType="separate"/>
    </w:r>
    <w:r w:rsidR="00D53B1E">
      <w:rPr>
        <w:noProof/>
        <w:lang w:val="de-DE"/>
      </w:rPr>
      <w:t>2</w:t>
    </w:r>
    <w:r w:rsidRPr="003E1525">
      <w:fldChar w:fldCharType="end"/>
    </w:r>
    <w:r w:rsidRPr="0088155D">
      <w:rPr>
        <w:lang w:val="de-DE"/>
      </w:rPr>
      <w:t>/</w:t>
    </w:r>
    <w:r w:rsidR="0088155D">
      <w:fldChar w:fldCharType="begin"/>
    </w:r>
    <w:r w:rsidR="0088155D" w:rsidRPr="0088155D">
      <w:rPr>
        <w:lang w:val="de-DE"/>
      </w:rPr>
      <w:instrText xml:space="preserve"> NUMPAGES  \* MERGEFORMAT </w:instrText>
    </w:r>
    <w:r w:rsidR="0088155D">
      <w:fldChar w:fldCharType="separate"/>
    </w:r>
    <w:r w:rsidR="00D53B1E">
      <w:rPr>
        <w:noProof/>
        <w:lang w:val="de-DE"/>
      </w:rPr>
      <w:t>233</w:t>
    </w:r>
    <w:r w:rsidR="0088155D">
      <w:rPr>
        <w:noProof/>
      </w:rPr>
      <w:fldChar w:fldCharType="end"/>
    </w:r>
    <w:r w:rsidRPr="0088155D">
      <w:rPr>
        <w:lang w:val="de-DE"/>
      </w:rPr>
      <w:tab/>
    </w:r>
    <w:r w:rsidRPr="0088155D">
      <w:rPr>
        <w:rStyle w:val="HideTWBExt"/>
        <w:noProof w:val="0"/>
        <w:lang w:val="de-DE"/>
      </w:rPr>
      <w:t>&lt;PathFdR&gt;</w:t>
    </w:r>
    <w:r w:rsidRPr="0088155D">
      <w:rPr>
        <w:lang w:val="de-DE"/>
      </w:rPr>
      <w:t>AM\1245217PL.docx</w:t>
    </w:r>
    <w:r w:rsidRPr="0088155D">
      <w:rPr>
        <w:rStyle w:val="HideTWBExt"/>
        <w:noProof w:val="0"/>
        <w:lang w:val="de-DE"/>
      </w:rPr>
      <w:t>&lt;/PathFdR&gt;</w:t>
    </w:r>
  </w:p>
  <w:p w:rsidR="008619FF" w:rsidRPr="003E1525" w:rsidRDefault="008619FF" w:rsidP="003E1525">
    <w:pPr>
      <w:pStyle w:val="EPFooter2"/>
    </w:pPr>
    <w:r w:rsidRPr="003E152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9FF" w:rsidRPr="0088155D" w:rsidRDefault="008619FF" w:rsidP="003E1525">
    <w:pPr>
      <w:pStyle w:val="EPFooter"/>
      <w:rPr>
        <w:lang w:val="de-DE"/>
      </w:rPr>
    </w:pPr>
    <w:r w:rsidRPr="0088155D">
      <w:rPr>
        <w:rStyle w:val="HideTWBExt"/>
        <w:noProof w:val="0"/>
        <w:lang w:val="de-DE"/>
      </w:rPr>
      <w:t>&lt;PathFdR&gt;</w:t>
    </w:r>
    <w:r w:rsidRPr="0088155D">
      <w:rPr>
        <w:lang w:val="de-DE"/>
      </w:rPr>
      <w:t>AM\1245217PL.docx</w:t>
    </w:r>
    <w:r w:rsidRPr="0088155D">
      <w:rPr>
        <w:rStyle w:val="HideTWBExt"/>
        <w:noProof w:val="0"/>
        <w:lang w:val="de-DE"/>
      </w:rPr>
      <w:t>&lt;/PathFdR&gt;</w:t>
    </w:r>
    <w:r w:rsidRPr="0088155D">
      <w:rPr>
        <w:lang w:val="de-DE"/>
      </w:rPr>
      <w:tab/>
    </w:r>
    <w:r w:rsidRPr="003E1525">
      <w:fldChar w:fldCharType="begin"/>
    </w:r>
    <w:r w:rsidRPr="0088155D">
      <w:rPr>
        <w:lang w:val="de-DE"/>
      </w:rPr>
      <w:instrText xml:space="preserve"> PAGE  \* MERGEFORMAT </w:instrText>
    </w:r>
    <w:r w:rsidRPr="003E1525">
      <w:fldChar w:fldCharType="separate"/>
    </w:r>
    <w:r w:rsidR="00D53B1E">
      <w:rPr>
        <w:noProof/>
        <w:lang w:val="de-DE"/>
      </w:rPr>
      <w:t>233</w:t>
    </w:r>
    <w:r w:rsidRPr="003E1525">
      <w:fldChar w:fldCharType="end"/>
    </w:r>
    <w:r w:rsidRPr="0088155D">
      <w:rPr>
        <w:lang w:val="de-DE"/>
      </w:rPr>
      <w:t>/</w:t>
    </w:r>
    <w:r w:rsidR="0088155D">
      <w:fldChar w:fldCharType="begin"/>
    </w:r>
    <w:r w:rsidR="0088155D" w:rsidRPr="0088155D">
      <w:rPr>
        <w:lang w:val="de-DE"/>
      </w:rPr>
      <w:instrText xml:space="preserve"> NUMPAGES  \* MERGEFORMAT </w:instrText>
    </w:r>
    <w:r w:rsidR="0088155D">
      <w:fldChar w:fldCharType="separate"/>
    </w:r>
    <w:r w:rsidR="00D53B1E">
      <w:rPr>
        <w:noProof/>
        <w:lang w:val="de-DE"/>
      </w:rPr>
      <w:t>233</w:t>
    </w:r>
    <w:r w:rsidR="0088155D">
      <w:rPr>
        <w:noProof/>
      </w:rPr>
      <w:fldChar w:fldCharType="end"/>
    </w:r>
    <w:r w:rsidRPr="0088155D">
      <w:rPr>
        <w:lang w:val="de-DE"/>
      </w:rPr>
      <w:tab/>
      <w:t>PE</w:t>
    </w:r>
    <w:r w:rsidRPr="0088155D">
      <w:rPr>
        <w:rStyle w:val="HideTWBExt"/>
        <w:noProof w:val="0"/>
        <w:lang w:val="de-DE"/>
      </w:rPr>
      <w:t>&lt;NoPE&gt;</w:t>
    </w:r>
    <w:r w:rsidRPr="0088155D">
      <w:rPr>
        <w:lang w:val="de-DE"/>
      </w:rPr>
      <w:t>702.943</w:t>
    </w:r>
    <w:r w:rsidRPr="0088155D">
      <w:rPr>
        <w:rStyle w:val="HideTWBExt"/>
        <w:noProof w:val="0"/>
        <w:lang w:val="de-DE"/>
      </w:rPr>
      <w:t>&lt;/NoPE&gt;&lt;Version&gt;</w:t>
    </w:r>
    <w:r w:rsidRPr="0088155D">
      <w:rPr>
        <w:lang w:val="de-DE"/>
      </w:rPr>
      <w:t>v01-00</w:t>
    </w:r>
    <w:r w:rsidRPr="0088155D">
      <w:rPr>
        <w:rStyle w:val="HideTWBExt"/>
        <w:noProof w:val="0"/>
        <w:lang w:val="de-DE"/>
      </w:rPr>
      <w:t>&lt;/Version&gt;</w:t>
    </w:r>
  </w:p>
  <w:p w:rsidR="008619FF" w:rsidRPr="003E1525" w:rsidRDefault="008619FF" w:rsidP="003E1525">
    <w:pPr>
      <w:pStyle w:val="EPFooter2"/>
    </w:pPr>
    <w:r w:rsidRPr="0088155D">
      <w:rPr>
        <w:lang w:val="de-DE"/>
      </w:rPr>
      <w:tab/>
    </w:r>
    <w:r w:rsidRPr="0088155D">
      <w:rPr>
        <w:lang w:val="de-DE"/>
      </w:rPr>
      <w:tab/>
    </w:r>
    <w:r w:rsidRPr="003E1525">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9FF" w:rsidRPr="0088155D" w:rsidRDefault="008619FF" w:rsidP="003E1525">
    <w:pPr>
      <w:pStyle w:val="EPFooter"/>
      <w:rPr>
        <w:lang w:val="de-DE"/>
      </w:rPr>
    </w:pPr>
    <w:r w:rsidRPr="0088155D">
      <w:rPr>
        <w:rStyle w:val="HideTWBExt"/>
        <w:noProof w:val="0"/>
        <w:lang w:val="de-DE"/>
      </w:rPr>
      <w:t>&lt;PathFdR&gt;</w:t>
    </w:r>
    <w:r w:rsidRPr="0088155D">
      <w:rPr>
        <w:lang w:val="de-DE"/>
      </w:rPr>
      <w:t>AM\1245217PL.docx</w:t>
    </w:r>
    <w:r w:rsidRPr="0088155D">
      <w:rPr>
        <w:rStyle w:val="HideTWBExt"/>
        <w:noProof w:val="0"/>
        <w:lang w:val="de-DE"/>
      </w:rPr>
      <w:t>&lt;/PathFdR&gt;</w:t>
    </w:r>
    <w:r w:rsidRPr="0088155D">
      <w:rPr>
        <w:lang w:val="de-DE"/>
      </w:rPr>
      <w:tab/>
    </w:r>
    <w:r w:rsidRPr="0088155D">
      <w:rPr>
        <w:lang w:val="de-DE"/>
      </w:rPr>
      <w:tab/>
      <w:t>PE</w:t>
    </w:r>
    <w:r w:rsidRPr="0088155D">
      <w:rPr>
        <w:rStyle w:val="HideTWBExt"/>
        <w:noProof w:val="0"/>
        <w:lang w:val="de-DE"/>
      </w:rPr>
      <w:t>&lt;NoPE&gt;</w:t>
    </w:r>
    <w:r w:rsidRPr="0088155D">
      <w:rPr>
        <w:lang w:val="de-DE"/>
      </w:rPr>
      <w:t>702.943</w:t>
    </w:r>
    <w:r w:rsidRPr="0088155D">
      <w:rPr>
        <w:rStyle w:val="HideTWBExt"/>
        <w:noProof w:val="0"/>
        <w:lang w:val="de-DE"/>
      </w:rPr>
      <w:t>&lt;/NoPE&gt;&lt;Version&gt;</w:t>
    </w:r>
    <w:r w:rsidRPr="0088155D">
      <w:rPr>
        <w:lang w:val="de-DE"/>
      </w:rPr>
      <w:t>v01-00</w:t>
    </w:r>
    <w:r w:rsidRPr="0088155D">
      <w:rPr>
        <w:rStyle w:val="HideTWBExt"/>
        <w:noProof w:val="0"/>
        <w:lang w:val="de-DE"/>
      </w:rPr>
      <w:t>&lt;/Version&gt;</w:t>
    </w:r>
  </w:p>
  <w:p w:rsidR="008619FF" w:rsidRPr="003E1525" w:rsidRDefault="008619FF" w:rsidP="003E1525">
    <w:pPr>
      <w:pStyle w:val="EPFooter2"/>
    </w:pPr>
    <w:r w:rsidRPr="003E1525">
      <w:t>PL</w:t>
    </w:r>
    <w:r w:rsidRPr="003E1525">
      <w:tab/>
    </w:r>
    <w:r w:rsidRPr="003E1525">
      <w:rPr>
        <w:b w:val="0"/>
        <w:i/>
        <w:color w:val="C0C0C0"/>
        <w:sz w:val="22"/>
      </w:rPr>
      <w:t>Zjednoczona w różnorodności</w:t>
    </w:r>
    <w:r w:rsidRPr="003E152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9FF" w:rsidRPr="003E1525" w:rsidRDefault="008619FF">
      <w:r w:rsidRPr="003E1525">
        <w:separator/>
      </w:r>
    </w:p>
  </w:footnote>
  <w:footnote w:type="continuationSeparator" w:id="0">
    <w:p w:rsidR="008619FF" w:rsidRPr="003E1525" w:rsidRDefault="008619FF">
      <w:r w:rsidRPr="003E15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9FF" w:rsidRDefault="00861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9FF" w:rsidRDefault="008619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9FF" w:rsidRDefault="008619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PL"/>
    <w:docVar w:name="TXTLANGUEMIN" w:val="pl"/>
    <w:docVar w:name="TXTNRPE" w:val="702.943"/>
    <w:docVar w:name="TXTPEorAP" w:val="PE"/>
    <w:docVar w:name="TXTROUTE" w:val="AM\1245217PL.docx"/>
    <w:docVar w:name="TXTVERSION" w:val="01-00"/>
  </w:docVars>
  <w:rsids>
    <w:rsidRoot w:val="00A77B3E"/>
    <w:rsid w:val="002D4B56"/>
    <w:rsid w:val="003A67EC"/>
    <w:rsid w:val="003E1525"/>
    <w:rsid w:val="004A1CFB"/>
    <w:rsid w:val="004D540D"/>
    <w:rsid w:val="006D7A13"/>
    <w:rsid w:val="007B56FE"/>
    <w:rsid w:val="007D61EF"/>
    <w:rsid w:val="008136D7"/>
    <w:rsid w:val="00834D65"/>
    <w:rsid w:val="008619FF"/>
    <w:rsid w:val="0088155D"/>
    <w:rsid w:val="009E0C9F"/>
    <w:rsid w:val="00A305C5"/>
    <w:rsid w:val="00A616BF"/>
    <w:rsid w:val="00A764DC"/>
    <w:rsid w:val="00A77B3E"/>
    <w:rsid w:val="00C23FE6"/>
    <w:rsid w:val="00C70348"/>
    <w:rsid w:val="00CA2A55"/>
    <w:rsid w:val="00D53B1E"/>
    <w:rsid w:val="00D575C7"/>
    <w:rsid w:val="00E71854"/>
    <w:rsid w:val="00ED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870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233</Pages>
  <Words>61565</Words>
  <Characters>395863</Characters>
  <Application>Microsoft Office Word</Application>
  <DocSecurity>0</DocSecurity>
  <Lines>17211</Lines>
  <Paragraphs>6827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2022-01-07T10:31:00Z</dcterms:created>
  <dcterms:modified xsi:type="dcterms:W3CDTF">2022-01-07T10:31:00Z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Edited with">
    <vt:lpwstr>9.11.0 Build [20211103]</vt:lpwstr>
  </property>
  <property fmtid="{D5CDD505-2E9C-101B-9397-08002B2CF9AE}" pid="3" name="&lt;FdR&gt;">
    <vt:lpwstr>1245217</vt:lpwstr>
  </property>
  <property fmtid="{D5CDD505-2E9C-101B-9397-08002B2CF9AE}" pid="4" name="&lt;Type&gt;">
    <vt:lpwstr>AM</vt:lpwstr>
  </property>
  <property fmtid="{D5CDD505-2E9C-101B-9397-08002B2CF9AE}" pid="5" name="&lt;Extension&gt;">
    <vt:lpwstr>PL</vt:lpwstr>
  </property>
  <property fmtid="{D5CDD505-2E9C-101B-9397-08002B2CF9AE}" pid="6" name="&lt;Model&gt;">
    <vt:lpwstr>AM_Com_LegReport</vt:lpwstr>
  </property>
  <property fmtid="{D5CDD505-2E9C-101B-9397-08002B2CF9AE}" pid="7" name="FooterPath">
    <vt:lpwstr>AM\1245217PL.docx</vt:lpwstr>
  </property>
  <property fmtid="{D5CDD505-2E9C-101B-9397-08002B2CF9AE}" pid="8" name="PE number">
    <vt:lpwstr>702.943</vt:lpwstr>
  </property>
  <property fmtid="{D5CDD505-2E9C-101B-9397-08002B2CF9AE}" pid="9" name="Bookout">
    <vt:lpwstr>OK - 2022/01/06 13:24</vt:lpwstr>
  </property>
</Properties>
</file>