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5F1ECB" w:rsidRPr="001C611F">
        <w:trPr>
          <w:trHeight w:hRule="exact" w:val="1417"/>
          <w:jc w:val="center"/>
        </w:trPr>
        <w:tc>
          <w:tcPr>
            <w:tcW w:w="6804" w:type="dxa"/>
            <w:vAlign w:val="center"/>
          </w:tcPr>
          <w:p w:rsidR="005F1ECB" w:rsidRPr="001C611F" w:rsidRDefault="00421C14">
            <w:pPr>
              <w:pStyle w:val="EPName"/>
            </w:pPr>
            <w:bookmarkStart w:id="0" w:name="_GoBack"/>
            <w:bookmarkEnd w:id="0"/>
            <w:r w:rsidRPr="001C611F">
              <w:t>Eвропейски парламент</w:t>
            </w:r>
          </w:p>
          <w:p w:rsidR="005F1ECB" w:rsidRPr="001C611F" w:rsidRDefault="006101DE">
            <w:pPr>
              <w:pStyle w:val="EPTerm"/>
            </w:pPr>
            <w:r w:rsidRPr="001C611F">
              <w:t>2019-2024</w:t>
            </w:r>
          </w:p>
        </w:tc>
        <w:tc>
          <w:tcPr>
            <w:tcW w:w="2268" w:type="dxa"/>
          </w:tcPr>
          <w:p w:rsidR="005F1ECB" w:rsidRPr="001C611F" w:rsidRDefault="006101DE">
            <w:pPr>
              <w:pStyle w:val="EPLogo"/>
            </w:pPr>
            <w:r w:rsidRPr="001C611F">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04214"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5F1ECB" w:rsidRPr="001C611F" w:rsidRDefault="005F1ECB">
      <w:pPr>
        <w:pStyle w:val="LineTop"/>
      </w:pPr>
    </w:p>
    <w:p w:rsidR="005F1ECB" w:rsidRPr="001C611F" w:rsidRDefault="006101DE">
      <w:pPr>
        <w:pStyle w:val="EPBody"/>
      </w:pPr>
      <w:r w:rsidRPr="001C611F">
        <w:rPr>
          <w:rStyle w:val="HideTWBExt"/>
          <w:noProof w:val="0"/>
        </w:rPr>
        <w:t>&lt;Commission&gt;</w:t>
      </w:r>
      <w:r w:rsidRPr="001C611F">
        <w:rPr>
          <w:rStyle w:val="HideTWBInt"/>
        </w:rPr>
        <w:t>{LIBE}</w:t>
      </w:r>
      <w:r w:rsidR="00421C14" w:rsidRPr="001C611F">
        <w:t>Комисия по граждански свободи, правосъдие и вътрешни работи</w:t>
      </w:r>
      <w:r w:rsidRPr="001C611F">
        <w:rPr>
          <w:rStyle w:val="HideTWBExt"/>
          <w:noProof w:val="0"/>
        </w:rPr>
        <w:t>&lt;/Commission&gt;</w:t>
      </w:r>
    </w:p>
    <w:p w:rsidR="005F1ECB" w:rsidRPr="001C611F" w:rsidRDefault="005F1ECB">
      <w:pPr>
        <w:pStyle w:val="LineBottom"/>
      </w:pPr>
    </w:p>
    <w:p w:rsidR="005F1ECB" w:rsidRPr="001C611F" w:rsidRDefault="006101DE">
      <w:pPr>
        <w:pStyle w:val="CoverReference"/>
      </w:pPr>
      <w:r w:rsidRPr="001C611F">
        <w:rPr>
          <w:rStyle w:val="HideTWBExt"/>
          <w:b w:val="0"/>
          <w:noProof w:val="0"/>
        </w:rPr>
        <w:t>&lt;RefProc&gt;</w:t>
      </w:r>
      <w:r w:rsidRPr="001C611F">
        <w:t>2020/0279</w:t>
      </w:r>
      <w:r w:rsidRPr="001C611F">
        <w:rPr>
          <w:rStyle w:val="HideTWBExt"/>
          <w:b w:val="0"/>
          <w:noProof w:val="0"/>
        </w:rPr>
        <w:t>&lt;/RefProc&gt;&lt;RefTypeProc&gt;</w:t>
      </w:r>
      <w:r w:rsidRPr="001C611F">
        <w:t>(COD)</w:t>
      </w:r>
      <w:r w:rsidRPr="001C611F">
        <w:rPr>
          <w:rStyle w:val="HideTWBExt"/>
          <w:b w:val="0"/>
          <w:noProof w:val="0"/>
        </w:rPr>
        <w:t>&lt;/RefTypeProc&gt;</w:t>
      </w:r>
    </w:p>
    <w:p w:rsidR="005F1ECB" w:rsidRPr="001C611F" w:rsidRDefault="006101DE">
      <w:pPr>
        <w:pStyle w:val="CoverDate"/>
      </w:pPr>
      <w:r w:rsidRPr="001C611F">
        <w:rPr>
          <w:rStyle w:val="HideTWBExt"/>
          <w:noProof w:val="0"/>
        </w:rPr>
        <w:t>&lt;Date&gt;</w:t>
      </w:r>
      <w:r w:rsidRPr="001C611F">
        <w:rPr>
          <w:rStyle w:val="HideTWBInt"/>
        </w:rPr>
        <w:t>{09/12/2021}</w:t>
      </w:r>
      <w:r w:rsidRPr="001C611F">
        <w:t>9.12.2021</w:t>
      </w:r>
      <w:r w:rsidRPr="001C611F">
        <w:rPr>
          <w:rStyle w:val="HideTWBExt"/>
          <w:noProof w:val="0"/>
        </w:rPr>
        <w:t>&lt;/Date&gt;</w:t>
      </w:r>
    </w:p>
    <w:p w:rsidR="005F1ECB" w:rsidRPr="001C611F" w:rsidRDefault="006101DE">
      <w:pPr>
        <w:pStyle w:val="CoverDocType"/>
      </w:pPr>
      <w:r w:rsidRPr="001C611F">
        <w:rPr>
          <w:rStyle w:val="HideTWBExt"/>
          <w:b w:val="0"/>
          <w:noProof w:val="0"/>
        </w:rPr>
        <w:t>&lt;TypeAM&gt;</w:t>
      </w:r>
      <w:r w:rsidR="00421C14" w:rsidRPr="001C611F">
        <w:t>ИЗМЕНЕНИЯ</w:t>
      </w:r>
      <w:r w:rsidRPr="001C611F">
        <w:rPr>
          <w:rStyle w:val="HideTWBExt"/>
          <w:b w:val="0"/>
          <w:noProof w:val="0"/>
        </w:rPr>
        <w:t>&lt;/TypeAM&gt;</w:t>
      </w:r>
    </w:p>
    <w:p w:rsidR="005F1ECB" w:rsidRPr="001C611F" w:rsidRDefault="006101DE">
      <w:pPr>
        <w:pStyle w:val="CoverDocType24a"/>
      </w:pPr>
      <w:r w:rsidRPr="001C611F">
        <w:rPr>
          <w:rStyle w:val="HideTWBExt"/>
          <w:b w:val="0"/>
          <w:noProof w:val="0"/>
        </w:rPr>
        <w:t>&lt;RangeAM&gt;</w:t>
      </w:r>
      <w:r w:rsidRPr="001C611F">
        <w:t>1589 - 2000</w:t>
      </w:r>
      <w:r w:rsidRPr="001C611F">
        <w:rPr>
          <w:rStyle w:val="HideTWBExt"/>
          <w:b w:val="0"/>
          <w:noProof w:val="0"/>
        </w:rPr>
        <w:t>&lt;/RangeAM&gt;</w:t>
      </w:r>
    </w:p>
    <w:p w:rsidR="005F1ECB" w:rsidRPr="001C611F" w:rsidRDefault="006101DE">
      <w:pPr>
        <w:pStyle w:val="CoverBold"/>
      </w:pPr>
      <w:r w:rsidRPr="001C611F">
        <w:rPr>
          <w:rStyle w:val="HideTWBExt"/>
          <w:b w:val="0"/>
          <w:noProof w:val="0"/>
        </w:rPr>
        <w:t>&lt;TitreType&gt;</w:t>
      </w:r>
      <w:r w:rsidR="00421C14" w:rsidRPr="001C611F">
        <w:t>Проект</w:t>
      </w:r>
      <w:r w:rsidR="00ED40DA" w:rsidRPr="001C611F">
        <w:t xml:space="preserve"> на </w:t>
      </w:r>
      <w:r w:rsidR="00421C14" w:rsidRPr="001C611F">
        <w:t>доклад</w:t>
      </w:r>
      <w:r w:rsidRPr="001C611F">
        <w:rPr>
          <w:rStyle w:val="HideTWBExt"/>
          <w:b w:val="0"/>
          <w:noProof w:val="0"/>
        </w:rPr>
        <w:t>&lt;/TitreType&gt;</w:t>
      </w:r>
    </w:p>
    <w:p w:rsidR="005F1ECB" w:rsidRPr="001C611F" w:rsidRDefault="006101DE">
      <w:pPr>
        <w:pStyle w:val="CoverBold"/>
      </w:pPr>
      <w:r w:rsidRPr="001C611F">
        <w:rPr>
          <w:rStyle w:val="HideTWBExt"/>
          <w:b w:val="0"/>
          <w:noProof w:val="0"/>
        </w:rPr>
        <w:t>&lt;Rapporteur&gt;</w:t>
      </w:r>
      <w:r w:rsidR="00421C14" w:rsidRPr="001C611F">
        <w:t>Томас Тобé</w:t>
      </w:r>
      <w:r w:rsidRPr="001C611F">
        <w:rPr>
          <w:rStyle w:val="HideTWBExt"/>
          <w:b w:val="0"/>
          <w:noProof w:val="0"/>
        </w:rPr>
        <w:t>&lt;/Rapporteur&gt;</w:t>
      </w:r>
    </w:p>
    <w:p w:rsidR="005F1ECB" w:rsidRPr="001C611F" w:rsidRDefault="006101DE">
      <w:pPr>
        <w:pStyle w:val="CoverNormal24a"/>
      </w:pPr>
      <w:r w:rsidRPr="001C611F">
        <w:rPr>
          <w:rStyle w:val="HideTWBExt"/>
          <w:noProof w:val="0"/>
        </w:rPr>
        <w:t>&lt;DocRefPE&gt;</w:t>
      </w:r>
      <w:r w:rsidRPr="001C611F">
        <w:t>(PE698.950v01-00)</w:t>
      </w:r>
      <w:r w:rsidRPr="001C611F">
        <w:rPr>
          <w:rStyle w:val="HideTWBExt"/>
          <w:noProof w:val="0"/>
        </w:rPr>
        <w:t>&lt;/DocRefPE&gt;</w:t>
      </w:r>
    </w:p>
    <w:p w:rsidR="005F1ECB" w:rsidRPr="001C611F" w:rsidRDefault="006101DE">
      <w:pPr>
        <w:pStyle w:val="CoverNormal24a"/>
      </w:pPr>
      <w:r w:rsidRPr="001C611F">
        <w:rPr>
          <w:rStyle w:val="HideTWBExt"/>
          <w:noProof w:val="0"/>
        </w:rPr>
        <w:t>&lt;Titre&gt;</w:t>
      </w:r>
      <w:r w:rsidR="00ED40DA" w:rsidRPr="001C611F">
        <w:t>Управление на убежището и миграцията и за изменение на Директива 2003/109/ЕО на Съвета и на предложения Регламент (ЕС) XXX/XXX [фонд „Убежище и миграция“]</w:t>
      </w:r>
      <w:r w:rsidRPr="001C611F">
        <w:rPr>
          <w:rStyle w:val="HideTWBExt"/>
          <w:noProof w:val="0"/>
        </w:rPr>
        <w:t>&lt;/Titre&gt;</w:t>
      </w:r>
    </w:p>
    <w:p w:rsidR="005F1ECB" w:rsidRPr="001C611F" w:rsidRDefault="006101DE">
      <w:pPr>
        <w:pStyle w:val="CoverNormal"/>
      </w:pPr>
      <w:r w:rsidRPr="001C611F">
        <w:rPr>
          <w:rStyle w:val="HideTWBExt"/>
          <w:noProof w:val="0"/>
        </w:rPr>
        <w:t>&lt;DocAmend&gt;</w:t>
      </w:r>
      <w:r w:rsidR="00421C14" w:rsidRPr="001C611F">
        <w:rPr>
          <w:b/>
        </w:rPr>
        <w:t>Предложение за регламент</w:t>
      </w:r>
      <w:r w:rsidRPr="001C611F">
        <w:rPr>
          <w:rStyle w:val="HideTWBExt"/>
          <w:noProof w:val="0"/>
        </w:rPr>
        <w:t>&lt;/DocAmend&gt;</w:t>
      </w:r>
    </w:p>
    <w:p w:rsidR="005F1ECB" w:rsidRPr="001C611F" w:rsidRDefault="006101DE">
      <w:pPr>
        <w:pStyle w:val="CoverNormal24a"/>
      </w:pPr>
      <w:r w:rsidRPr="001C611F">
        <w:rPr>
          <w:rStyle w:val="HideTWBExt"/>
          <w:noProof w:val="0"/>
        </w:rPr>
        <w:t>&lt;DocRef&gt;</w:t>
      </w:r>
      <w:r w:rsidRPr="001C611F">
        <w:t>(COM(2020)0610 – C9-0309/2020 – 2020/0279(COD))</w:t>
      </w:r>
      <w:r w:rsidRPr="001C611F">
        <w:rPr>
          <w:rStyle w:val="HideTWBExt"/>
          <w:noProof w:val="0"/>
        </w:rPr>
        <w:t>&lt;/DocRef&gt;</w:t>
      </w:r>
    </w:p>
    <w:p w:rsidR="005F1ECB" w:rsidRPr="001C611F" w:rsidRDefault="006101DE">
      <w:r w:rsidRPr="001C611F">
        <w:br w:type="page"/>
      </w:r>
      <w:r w:rsidRPr="001C611F">
        <w:lastRenderedPageBreak/>
        <w:t>AM_Com_LegReport</w:t>
      </w:r>
    </w:p>
    <w:p w:rsidR="00421C14" w:rsidRPr="001C611F" w:rsidRDefault="006101DE" w:rsidP="00421C14">
      <w:pPr>
        <w:pStyle w:val="AmNumberTabs"/>
      </w:pPr>
      <w:r w:rsidRPr="001C611F">
        <w:br w:type="page"/>
      </w:r>
      <w:r w:rsidR="00421C14" w:rsidRPr="001C611F">
        <w:rPr>
          <w:rStyle w:val="HideTWBExt"/>
          <w:b w:val="0"/>
          <w:noProof w:val="0"/>
        </w:rPr>
        <w:t>&lt;RepeatBlock-Amend&gt;&lt;Amend&gt;</w:t>
      </w:r>
      <w:r w:rsidR="00421C14" w:rsidRPr="001C611F">
        <w:rPr>
          <w:color w:val="000000"/>
        </w:rPr>
        <w:t>Изменение</w:t>
      </w:r>
      <w:r w:rsidR="00421C14" w:rsidRPr="001C611F">
        <w:rPr>
          <w:color w:val="000000"/>
        </w:rPr>
        <w:tab/>
      </w:r>
      <w:r w:rsidR="00421C14" w:rsidRPr="001C611F">
        <w:rPr>
          <w:color w:val="000000"/>
        </w:rPr>
        <w:tab/>
      </w:r>
      <w:r w:rsidR="00421C14" w:rsidRPr="001C611F">
        <w:rPr>
          <w:rStyle w:val="HideTWBExt"/>
          <w:b w:val="0"/>
          <w:noProof w:val="0"/>
        </w:rPr>
        <w:t>&lt;NumAm&gt;</w:t>
      </w:r>
      <w:r w:rsidR="00421C14" w:rsidRPr="001C611F">
        <w:t>1589</w:t>
      </w:r>
      <w:r w:rsidR="00421C14"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BoldItalicCenter6a"/>
            </w:pPr>
            <w:r w:rsidRPr="001C611F">
              <w:t>Член 23</w:t>
            </w:r>
          </w:p>
        </w:tc>
        <w:tc>
          <w:tcPr>
            <w:tcW w:w="4876" w:type="dxa"/>
          </w:tcPr>
          <w:p w:rsidR="00421C14" w:rsidRPr="001C611F" w:rsidRDefault="00421C14" w:rsidP="00ED40DA">
            <w:pPr>
              <w:pStyle w:val="Normal6a"/>
            </w:pPr>
            <w:r w:rsidRPr="001C611F">
              <w:rPr>
                <w:b/>
                <w:i/>
                <w:color w:val="000000"/>
              </w:rPr>
              <w:t>заличава се</w:t>
            </w:r>
          </w:p>
        </w:tc>
      </w:tr>
      <w:tr w:rsidR="00421C14" w:rsidRPr="001C611F" w:rsidTr="00ED40DA">
        <w:trPr>
          <w:jc w:val="center"/>
        </w:trPr>
        <w:tc>
          <w:tcPr>
            <w:tcW w:w="4876" w:type="dxa"/>
          </w:tcPr>
          <w:p w:rsidR="00421C14" w:rsidRPr="001C611F" w:rsidRDefault="00421C14" w:rsidP="00ED40DA">
            <w:pPr>
              <w:pStyle w:val="NormalBoldItalicCenter6a"/>
            </w:pPr>
            <w:r w:rsidRPr="001C611F">
              <w:t>Молба, подадена в международна транзитна зона на летище</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молбата за международна закрила е подадена в международната транзитна зона на летище на държава членка от гражданин на трета държава или лице без гражданство, тази държава членка е компетентна за разглеждането на молбата.</w:t>
            </w:r>
          </w:p>
        </w:tc>
        <w:tc>
          <w:tcPr>
            <w:tcW w:w="4876" w:type="dxa"/>
          </w:tcPr>
          <w:p w:rsidR="00421C14" w:rsidRPr="001C611F" w:rsidRDefault="00421C14" w:rsidP="00ED40DA">
            <w:pPr>
              <w:pStyle w:val="Normal6a"/>
            </w:pP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1590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23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Когато молбата за международна закрила е подадена в международната транзитна зона на летище на държава членка от гражданин на трета държава или лице без гражданство, тази държава членка е компетентна за разглеждането на молбата.</w:t>
            </w:r>
          </w:p>
        </w:tc>
        <w:tc>
          <w:tcPr>
            <w:tcW w:w="4876" w:type="dxa"/>
          </w:tcPr>
          <w:p w:rsidR="00421C14" w:rsidRPr="001C611F" w:rsidRDefault="00421C14" w:rsidP="00ED40DA">
            <w:pPr>
              <w:pStyle w:val="Normal6a"/>
            </w:pPr>
            <w:r w:rsidRPr="001C611F">
              <w:t xml:space="preserve">Когато молбата за международна закрила е подадена в международната транзитна зона на летище на държава членка от гражданин на трета държава или лице без гражданство, </w:t>
            </w:r>
            <w:r w:rsidRPr="001C611F">
              <w:rPr>
                <w:b/>
                <w:i/>
              </w:rPr>
              <w:t>съгласно член 1, параграф 1 от Конвенцията за статута на лицата без гражданство от 1954 г.,</w:t>
            </w:r>
            <w:r w:rsidRPr="001C611F">
              <w:t xml:space="preserve"> тази държава членка е компетентна за разглеждането на молбата.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1591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23а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23a</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Автоматично преместване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Когато не е възможно да се определи отговорната държава членка в съответствие с критериите в настоящата глава, отговорната държава членка се определя измежду десетте държави членки с най-малък брой кандидати спрямо техния дял съгласно референтния коефициент, посочен в член 54, и се определя чрез процедурата, описана в член 23б от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1592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23а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23a</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Когато не е възможно да се определи отговорна държава членка в съответствие с критериите, определени в настоящата глава, отговорната държава членка се определя в съответствие с процедурата, посочена в член 31а от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1593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23б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23б</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Прилагане на референтния коефициент</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1a. Ако не може да бъде определена компетентна държава членка в съответствие с критериите, предвидени в глава II, определящата държава членка съобщава на кандидата, че молбата му за международна закрила ще бъде разгледана от държава членка на разпределение.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1б. Въз основа на референтния коефициент, посочен в член 54, се определя кратък списък от десет държави членки с най-малък брой кандидати спрямо техния дял съгласно посочения референтен коефициент.</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1в. Определящата държава членка съобщава на кандидата списъка, посочен в параграф 1б, заедно с информация за държавите членки, включени в посочения списък. В срок от пет дни след посоченото съобщение, на кандидата се предоставя възможност да три държави членки на разпределение между държавите членки, включени в списъка.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Ако кандидатът не избере държава членка в съответствие с първа алинея от настоящия параграф, определящата държава членка разпределя кандидата в държавата членка от списъка с най-малък брой кандидати спрямо техния дял в съответствие с референтния коефициент, посочен в член 54, когато списъкът е бил съставен в съответствие с параграф 1б от настоящия член.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1594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23в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23в</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Делегирани актове на Комисията за автоматизирания механизъм</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На Комисията се предоставя правомощието да приема делегирани актове в съответствие с член 68 във връзка с методите за автоматично прилагане: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а) референтния коефициент в член 54, и</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б) процедурата по член 23б.</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При упражняване на правомощията си да приема делегирани актове Комисията се консултира с Агенцията в областта на убежището. Комисията се консултира и с координатора на ЕС по въпросите на преместването във връзка с прилагането на тези членове към част IV от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1595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Част ІІІ – Глава III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III</w:t>
            </w:r>
            <w:r w:rsidRPr="001C611F">
              <w:tab/>
              <w:t xml:space="preserve">ЗАВИСИМИ ЛИЦА </w:t>
            </w:r>
            <w:r w:rsidRPr="001C611F">
              <w:rPr>
                <w:b/>
                <w:i/>
              </w:rPr>
              <w:t>И</w:t>
            </w:r>
            <w:r w:rsidRPr="001C611F">
              <w:t xml:space="preserve"> ДИСКРЕЦИОННИ КЛАУЗИ</w:t>
            </w:r>
          </w:p>
        </w:tc>
        <w:tc>
          <w:tcPr>
            <w:tcW w:w="4876" w:type="dxa"/>
          </w:tcPr>
          <w:p w:rsidR="00421C14" w:rsidRPr="001C611F" w:rsidRDefault="00421C14" w:rsidP="00ED40DA">
            <w:pPr>
              <w:pStyle w:val="Normal6a"/>
            </w:pPr>
            <w:r w:rsidRPr="001C611F">
              <w:t>III</w:t>
            </w:r>
            <w:r w:rsidRPr="001C611F">
              <w:tab/>
              <w:t>ЗАВИСИМИ ЛИЦА</w:t>
            </w:r>
            <w:r w:rsidRPr="001C611F">
              <w:rPr>
                <w:b/>
                <w:i/>
              </w:rPr>
              <w:t xml:space="preserve">, </w:t>
            </w:r>
            <w:r w:rsidRPr="001C611F">
              <w:t xml:space="preserve">ДИСКРЕЦИОННИ КЛАУЗИ </w:t>
            </w:r>
            <w:r w:rsidRPr="001C611F">
              <w:rPr>
                <w:b/>
                <w:i/>
              </w:rPr>
              <w:t>И</w:t>
            </w:r>
            <w:r w:rsidRPr="001C611F">
              <w:t xml:space="preserve"> </w:t>
            </w:r>
            <w:r w:rsidRPr="001C611F">
              <w:rPr>
                <w:b/>
                <w:i/>
              </w:rPr>
              <w:t>ЛЕКИ ПРОЦЕДУРИ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1596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Когато </w:t>
            </w:r>
            <w:r w:rsidRPr="001C611F">
              <w:rPr>
                <w:b/>
                <w:i/>
              </w:rPr>
              <w:t>поради бременност, новородено дете, тежко заболяване, тежък недъг, тежка травма или старост</w:t>
            </w:r>
            <w:r w:rsidRPr="001C611F">
              <w:t xml:space="preserve"> кандидатът е зависим от помощта на </w:t>
            </w:r>
            <w:r w:rsidRPr="001C611F">
              <w:rPr>
                <w:b/>
                <w:i/>
              </w:rPr>
              <w:t>своето</w:t>
            </w:r>
            <w:r w:rsidRPr="001C611F">
              <w:t xml:space="preserve"> дете или родител, законно пребиваващи в една от държавите членки, или когато детето или родителят на кандидата, законно пребиваващи в една от държавите членки, </w:t>
            </w:r>
            <w:r w:rsidRPr="001C611F">
              <w:rPr>
                <w:b/>
                <w:i/>
              </w:rPr>
              <w:t>са зависими</w:t>
            </w:r>
            <w:r w:rsidRPr="001C611F">
              <w:t xml:space="preserve"> от помощта на кандидата, държавите членки </w:t>
            </w:r>
            <w:r w:rsidRPr="001C611F">
              <w:rPr>
                <w:b/>
                <w:i/>
              </w:rPr>
              <w:t>обикновено</w:t>
            </w:r>
            <w:r w:rsidRPr="001C611F">
              <w:t xml:space="preserve"> оставят </w:t>
            </w:r>
            <w:r w:rsidRPr="001C611F">
              <w:rPr>
                <w:b/>
                <w:i/>
              </w:rPr>
              <w:t>заедно</w:t>
            </w:r>
            <w:r w:rsidRPr="001C611F">
              <w:t xml:space="preserve"> или събират кандидата с това дете или родител, при условие че </w:t>
            </w:r>
            <w:r w:rsidRPr="001C611F">
              <w:rPr>
                <w:b/>
                <w:i/>
              </w:rPr>
              <w:t>семейните връзки са съществували</w:t>
            </w:r>
            <w:r w:rsidRPr="001C611F">
              <w:t xml:space="preserve">, </w:t>
            </w:r>
            <w:r w:rsidRPr="001C611F">
              <w:rPr>
                <w:b/>
                <w:i/>
              </w:rPr>
              <w:t>преди кандидатът да пристигне на територията на държавите членки, че детето</w:t>
            </w:r>
            <w:r w:rsidRPr="001C611F">
              <w:t xml:space="preserve"> или родителят, или кандидатът е в състояние да се грижи за зависимото лице и </w:t>
            </w:r>
            <w:r w:rsidRPr="001C611F">
              <w:rPr>
                <w:b/>
                <w:i/>
              </w:rPr>
              <w:t>че</w:t>
            </w:r>
            <w:r w:rsidRPr="001C611F">
              <w:t xml:space="preserve"> съответните лица </w:t>
            </w:r>
            <w:r w:rsidRPr="001C611F">
              <w:rPr>
                <w:b/>
                <w:i/>
              </w:rPr>
              <w:t>са изразили</w:t>
            </w:r>
            <w:r w:rsidRPr="001C611F">
              <w:t xml:space="preserve"> желанието си за това в писмена форма.</w:t>
            </w:r>
          </w:p>
        </w:tc>
        <w:tc>
          <w:tcPr>
            <w:tcW w:w="4876" w:type="dxa"/>
          </w:tcPr>
          <w:p w:rsidR="00421C14" w:rsidRPr="001C611F" w:rsidRDefault="00421C14" w:rsidP="00ED40DA">
            <w:pPr>
              <w:pStyle w:val="Normal6a"/>
            </w:pPr>
            <w:r w:rsidRPr="001C611F">
              <w:t>1.</w:t>
            </w:r>
            <w:r w:rsidRPr="001C611F">
              <w:tab/>
              <w:t xml:space="preserve">Когато </w:t>
            </w:r>
            <w:r w:rsidRPr="001C611F">
              <w:rPr>
                <w:b/>
                <w:i/>
              </w:rPr>
              <w:t>по причина бременност</w:t>
            </w:r>
            <w:r w:rsidRPr="001C611F">
              <w:t xml:space="preserve"> кандидатът е зависим от помощта на </w:t>
            </w:r>
            <w:r w:rsidRPr="001C611F">
              <w:rPr>
                <w:b/>
                <w:i/>
              </w:rPr>
              <w:t>своя/та съпруг/съпруга,</w:t>
            </w:r>
            <w:r w:rsidRPr="001C611F">
              <w:t xml:space="preserve"> дете</w:t>
            </w:r>
            <w:r w:rsidRPr="001C611F">
              <w:rPr>
                <w:b/>
                <w:i/>
              </w:rPr>
              <w:t>, брат или сестра</w:t>
            </w:r>
            <w:r w:rsidRPr="001C611F">
              <w:t xml:space="preserve"> или родител, законно пребиваващи в една от държавите членки, или когато </w:t>
            </w:r>
            <w:r w:rsidRPr="001C611F">
              <w:rPr>
                <w:b/>
                <w:i/>
              </w:rPr>
              <w:t>съпругът/съпругата,</w:t>
            </w:r>
            <w:r w:rsidRPr="001C611F">
              <w:t xml:space="preserve"> детето</w:t>
            </w:r>
            <w:r w:rsidRPr="001C611F">
              <w:rPr>
                <w:b/>
                <w:i/>
              </w:rPr>
              <w:t>, братът или сестрата</w:t>
            </w:r>
            <w:r w:rsidRPr="001C611F">
              <w:t xml:space="preserve"> или родителят на кандидата, законно пребиваващи в една от държавите членки, </w:t>
            </w:r>
            <w:r w:rsidRPr="001C611F">
              <w:rPr>
                <w:b/>
                <w:i/>
              </w:rPr>
              <w:t>е зависим</w:t>
            </w:r>
            <w:r w:rsidRPr="001C611F">
              <w:t xml:space="preserve"> от помощта на кандидата, държавите членки оставят или събират </w:t>
            </w:r>
            <w:r w:rsidRPr="001C611F">
              <w:rPr>
                <w:b/>
                <w:i/>
              </w:rPr>
              <w:t>заедно</w:t>
            </w:r>
            <w:r w:rsidRPr="001C611F">
              <w:t xml:space="preserve"> кандидата с </w:t>
            </w:r>
            <w:r w:rsidRPr="001C611F">
              <w:rPr>
                <w:b/>
                <w:i/>
              </w:rPr>
              <w:t>този съпруг/съпруга,</w:t>
            </w:r>
            <w:r w:rsidRPr="001C611F">
              <w:t xml:space="preserve"> това дете</w:t>
            </w:r>
            <w:r w:rsidRPr="001C611F">
              <w:rPr>
                <w:b/>
                <w:i/>
              </w:rPr>
              <w:t>, брат или сестра</w:t>
            </w:r>
            <w:r w:rsidRPr="001C611F">
              <w:t xml:space="preserve"> или родител, при условие че </w:t>
            </w:r>
            <w:r w:rsidRPr="001C611F">
              <w:rPr>
                <w:b/>
                <w:i/>
              </w:rPr>
              <w:t>съпругът/съпругата, детето</w:t>
            </w:r>
            <w:r w:rsidRPr="001C611F">
              <w:t xml:space="preserve">, </w:t>
            </w:r>
            <w:r w:rsidRPr="001C611F">
              <w:rPr>
                <w:b/>
                <w:i/>
              </w:rPr>
              <w:t>братът или сестрата</w:t>
            </w:r>
            <w:r w:rsidRPr="001C611F">
              <w:t xml:space="preserve"> или родителят, или кандидатът е в състояние да се грижи за зависимото лице и съответните лица </w:t>
            </w:r>
            <w:r w:rsidRPr="001C611F">
              <w:rPr>
                <w:b/>
                <w:i/>
              </w:rPr>
              <w:t>изразят</w:t>
            </w:r>
            <w:r w:rsidRPr="001C611F">
              <w:t xml:space="preserve"> желанието си за това в писмена форма.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1597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Когато </w:t>
            </w:r>
            <w:r w:rsidRPr="001C611F">
              <w:rPr>
                <w:b/>
                <w:i/>
              </w:rPr>
              <w:t>поради</w:t>
            </w:r>
            <w:r w:rsidRPr="001C611F">
              <w:t xml:space="preserve"> бременност</w:t>
            </w:r>
            <w:r w:rsidRPr="001C611F">
              <w:rPr>
                <w:b/>
                <w:i/>
              </w:rPr>
              <w:t>,</w:t>
            </w:r>
            <w:r w:rsidRPr="001C611F">
              <w:t xml:space="preserve"> новородено дете, тежко заболяване, тежък недъг</w:t>
            </w:r>
            <w:r w:rsidRPr="001C611F">
              <w:rPr>
                <w:b/>
                <w:i/>
              </w:rPr>
              <w:t>, тежка травма</w:t>
            </w:r>
            <w:r w:rsidRPr="001C611F">
              <w:t xml:space="preserve"> или </w:t>
            </w:r>
            <w:r w:rsidRPr="001C611F">
              <w:rPr>
                <w:b/>
                <w:i/>
              </w:rPr>
              <w:t>старост</w:t>
            </w:r>
            <w:r w:rsidRPr="001C611F">
              <w:t xml:space="preserve"> кандидатът </w:t>
            </w:r>
            <w:r w:rsidRPr="001C611F">
              <w:rPr>
                <w:b/>
                <w:i/>
              </w:rPr>
              <w:t>е зависим</w:t>
            </w:r>
            <w:r w:rsidRPr="001C611F">
              <w:t xml:space="preserve"> от помощта на своето дете или родител, законно пребиваващи в една от държавите членки, или когато детето или родителят на кандидата, законно пребиваващи в една от държавите членки, </w:t>
            </w:r>
            <w:r w:rsidRPr="001C611F">
              <w:rPr>
                <w:b/>
                <w:i/>
              </w:rPr>
              <w:t>са зависими</w:t>
            </w:r>
            <w:r w:rsidRPr="001C611F">
              <w:t xml:space="preserve"> от помощта на кандидата, държавите членки </w:t>
            </w:r>
            <w:r w:rsidRPr="001C611F">
              <w:rPr>
                <w:b/>
                <w:i/>
              </w:rPr>
              <w:t>обикновено</w:t>
            </w:r>
            <w:r w:rsidRPr="001C611F">
              <w:t xml:space="preserve"> оставят </w:t>
            </w:r>
            <w:r w:rsidRPr="001C611F">
              <w:rPr>
                <w:b/>
                <w:i/>
              </w:rPr>
              <w:t>заедно</w:t>
            </w:r>
            <w:r w:rsidRPr="001C611F">
              <w:t xml:space="preserve"> или събират кандидата с това дете или родител, при условие че </w:t>
            </w:r>
            <w:r w:rsidRPr="001C611F">
              <w:rPr>
                <w:b/>
                <w:i/>
              </w:rPr>
              <w:t>семейните връзки са съществували</w:t>
            </w:r>
            <w:r w:rsidRPr="001C611F">
              <w:t xml:space="preserve">, </w:t>
            </w:r>
            <w:r w:rsidRPr="001C611F">
              <w:rPr>
                <w:b/>
                <w:i/>
              </w:rPr>
              <w:t>преди кандидатът да пристигне на територията на държавите членки</w:t>
            </w:r>
            <w:r w:rsidRPr="001C611F">
              <w:t xml:space="preserve">, </w:t>
            </w:r>
            <w:r w:rsidRPr="001C611F">
              <w:rPr>
                <w:b/>
                <w:i/>
              </w:rPr>
              <w:t>че детето</w:t>
            </w:r>
            <w:r w:rsidRPr="001C611F">
              <w:t xml:space="preserve"> или </w:t>
            </w:r>
            <w:r w:rsidRPr="001C611F">
              <w:rPr>
                <w:b/>
                <w:i/>
              </w:rPr>
              <w:t>родителят</w:t>
            </w:r>
            <w:r w:rsidRPr="001C611F">
              <w:t xml:space="preserve">, или кандидатът е в състояние да се грижи за зависимото лице и </w:t>
            </w:r>
            <w:r w:rsidRPr="001C611F">
              <w:rPr>
                <w:b/>
                <w:i/>
              </w:rPr>
              <w:t>че</w:t>
            </w:r>
            <w:r w:rsidRPr="001C611F">
              <w:t xml:space="preserve"> съответните лица </w:t>
            </w:r>
            <w:r w:rsidRPr="001C611F">
              <w:rPr>
                <w:b/>
                <w:i/>
              </w:rPr>
              <w:t>са изразили</w:t>
            </w:r>
            <w:r w:rsidRPr="001C611F">
              <w:t xml:space="preserve"> желанието си за това в писмена форма.</w:t>
            </w:r>
          </w:p>
        </w:tc>
        <w:tc>
          <w:tcPr>
            <w:tcW w:w="4876" w:type="dxa"/>
          </w:tcPr>
          <w:p w:rsidR="00421C14" w:rsidRPr="001C611F" w:rsidRDefault="00421C14" w:rsidP="00ED40DA">
            <w:pPr>
              <w:pStyle w:val="Normal6a"/>
            </w:pPr>
            <w:r w:rsidRPr="001C611F">
              <w:t>1.</w:t>
            </w:r>
            <w:r w:rsidRPr="001C611F">
              <w:tab/>
              <w:t xml:space="preserve">Когато </w:t>
            </w:r>
            <w:r w:rsidRPr="001C611F">
              <w:rPr>
                <w:b/>
                <w:i/>
              </w:rPr>
              <w:t>по причина</w:t>
            </w:r>
            <w:r w:rsidRPr="001C611F">
              <w:t xml:space="preserve"> бременност </w:t>
            </w:r>
            <w:r w:rsidRPr="001C611F">
              <w:rPr>
                <w:b/>
                <w:i/>
              </w:rPr>
              <w:t>или</w:t>
            </w:r>
            <w:r w:rsidRPr="001C611F">
              <w:t xml:space="preserve"> новородено дете, тежко заболяване, тежък недъг </w:t>
            </w:r>
            <w:r w:rsidRPr="001C611F">
              <w:rPr>
                <w:b/>
                <w:i/>
              </w:rPr>
              <w:t>или старост,</w:t>
            </w:r>
            <w:r w:rsidRPr="001C611F">
              <w:t xml:space="preserve"> или </w:t>
            </w:r>
            <w:r w:rsidRPr="001C611F">
              <w:rPr>
                <w:b/>
                <w:i/>
              </w:rPr>
              <w:t>други съответни психологически и/или физически уязвимости</w:t>
            </w:r>
            <w:r w:rsidRPr="001C611F">
              <w:t xml:space="preserve"> кандидатът </w:t>
            </w:r>
            <w:r w:rsidRPr="001C611F">
              <w:rPr>
                <w:b/>
                <w:i/>
              </w:rPr>
              <w:t>се нуждае</w:t>
            </w:r>
            <w:r w:rsidRPr="001C611F">
              <w:t xml:space="preserve"> от помощта на своето дете</w:t>
            </w:r>
            <w:r w:rsidRPr="001C611F">
              <w:rPr>
                <w:b/>
                <w:i/>
              </w:rPr>
              <w:t>, брат</w:t>
            </w:r>
            <w:r w:rsidRPr="001C611F">
              <w:t xml:space="preserve"> или </w:t>
            </w:r>
            <w:r w:rsidRPr="001C611F">
              <w:rPr>
                <w:b/>
                <w:i/>
              </w:rPr>
              <w:t>сестра,</w:t>
            </w:r>
            <w:r w:rsidRPr="001C611F">
              <w:t xml:space="preserve"> родител </w:t>
            </w:r>
            <w:r w:rsidRPr="001C611F">
              <w:rPr>
                <w:b/>
                <w:i/>
              </w:rPr>
              <w:t>или баба или дядо</w:t>
            </w:r>
            <w:r w:rsidRPr="001C611F">
              <w:t>, законно пребиваващи в една от държавите членки, или когато детето</w:t>
            </w:r>
            <w:r w:rsidRPr="001C611F">
              <w:rPr>
                <w:b/>
                <w:i/>
              </w:rPr>
              <w:t>, братът</w:t>
            </w:r>
            <w:r w:rsidRPr="001C611F">
              <w:t xml:space="preserve"> или </w:t>
            </w:r>
            <w:r w:rsidRPr="001C611F">
              <w:rPr>
                <w:b/>
                <w:i/>
              </w:rPr>
              <w:t>сестрата,</w:t>
            </w:r>
            <w:r w:rsidRPr="001C611F">
              <w:t xml:space="preserve"> родителят </w:t>
            </w:r>
            <w:r w:rsidRPr="001C611F">
              <w:rPr>
                <w:b/>
                <w:i/>
              </w:rPr>
              <w:t>или бабата или дядото</w:t>
            </w:r>
            <w:r w:rsidRPr="001C611F">
              <w:t xml:space="preserve"> на кандидата, законно пребиваващи в една от държавите членки, </w:t>
            </w:r>
            <w:r w:rsidRPr="001C611F">
              <w:rPr>
                <w:b/>
                <w:i/>
              </w:rPr>
              <w:t>се нуждае</w:t>
            </w:r>
            <w:r w:rsidRPr="001C611F">
              <w:t xml:space="preserve"> от помощта на кандидата, държавите членки оставят или събират </w:t>
            </w:r>
            <w:r w:rsidRPr="001C611F">
              <w:rPr>
                <w:b/>
                <w:i/>
              </w:rPr>
              <w:t>заедно</w:t>
            </w:r>
            <w:r w:rsidRPr="001C611F">
              <w:t xml:space="preserve"> кандидата с това дете</w:t>
            </w:r>
            <w:r w:rsidRPr="001C611F">
              <w:rPr>
                <w:b/>
                <w:i/>
              </w:rPr>
              <w:t>, брат</w:t>
            </w:r>
            <w:r w:rsidRPr="001C611F">
              <w:t xml:space="preserve"> или </w:t>
            </w:r>
            <w:r w:rsidRPr="001C611F">
              <w:rPr>
                <w:b/>
                <w:i/>
              </w:rPr>
              <w:t>сестра,</w:t>
            </w:r>
            <w:r w:rsidRPr="001C611F">
              <w:t xml:space="preserve"> родител, </w:t>
            </w:r>
            <w:r w:rsidRPr="001C611F">
              <w:rPr>
                <w:b/>
                <w:i/>
              </w:rPr>
              <w:t>баба или дядо</w:t>
            </w:r>
            <w:r w:rsidRPr="001C611F">
              <w:t xml:space="preserve"> при условие че </w:t>
            </w:r>
            <w:r w:rsidRPr="001C611F">
              <w:rPr>
                <w:b/>
                <w:i/>
              </w:rPr>
              <w:t>детето, братът или сестрата</w:t>
            </w:r>
            <w:r w:rsidRPr="001C611F">
              <w:t xml:space="preserve">, </w:t>
            </w:r>
            <w:r w:rsidRPr="001C611F">
              <w:rPr>
                <w:b/>
                <w:i/>
              </w:rPr>
              <w:t>родителят</w:t>
            </w:r>
            <w:r w:rsidRPr="001C611F">
              <w:t xml:space="preserve">, </w:t>
            </w:r>
            <w:r w:rsidRPr="001C611F">
              <w:rPr>
                <w:b/>
                <w:i/>
              </w:rPr>
              <w:t>или бабата</w:t>
            </w:r>
            <w:r w:rsidRPr="001C611F">
              <w:t xml:space="preserve"> или </w:t>
            </w:r>
            <w:r w:rsidRPr="001C611F">
              <w:rPr>
                <w:b/>
                <w:i/>
              </w:rPr>
              <w:t>дядото</w:t>
            </w:r>
            <w:r w:rsidRPr="001C611F">
              <w:t xml:space="preserve">, или кандидатът е в състояние да се грижи за зависимото лице и съответните лица </w:t>
            </w:r>
            <w:r w:rsidRPr="001C611F">
              <w:rPr>
                <w:b/>
                <w:i/>
              </w:rPr>
              <w:t>изразят</w:t>
            </w:r>
            <w:r w:rsidRPr="001C611F">
              <w:t xml:space="preserve"> желанието си за това в писмена форма.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1598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Когато </w:t>
            </w:r>
            <w:r w:rsidRPr="001C611F">
              <w:rPr>
                <w:b/>
                <w:i/>
              </w:rPr>
              <w:t>поради</w:t>
            </w:r>
            <w:r w:rsidRPr="001C611F">
              <w:t xml:space="preserve"> бременност</w:t>
            </w:r>
            <w:r w:rsidRPr="001C611F">
              <w:rPr>
                <w:b/>
                <w:i/>
              </w:rPr>
              <w:t>,</w:t>
            </w:r>
            <w:r w:rsidRPr="001C611F">
              <w:t xml:space="preserve"> новородено дете, тежко заболяване, тежък недъг</w:t>
            </w:r>
            <w:r w:rsidRPr="001C611F">
              <w:rPr>
                <w:b/>
                <w:i/>
              </w:rPr>
              <w:t>, тежка травма</w:t>
            </w:r>
            <w:r w:rsidRPr="001C611F">
              <w:t xml:space="preserve"> или старост кандидатът е зависим от помощта на своето дете или родител, законно пребиваващи в една от държавите членки, или когато детето или родителят на </w:t>
            </w:r>
            <w:r w:rsidRPr="001C611F">
              <w:rPr>
                <w:b/>
                <w:i/>
              </w:rPr>
              <w:t>кандидата</w:t>
            </w:r>
            <w:r w:rsidRPr="001C611F">
              <w:t xml:space="preserve">, законно пребиваващи в една от държавите членки, </w:t>
            </w:r>
            <w:r w:rsidRPr="001C611F">
              <w:rPr>
                <w:b/>
                <w:i/>
              </w:rPr>
              <w:t>са зависими</w:t>
            </w:r>
            <w:r w:rsidRPr="001C611F">
              <w:t xml:space="preserve"> от помощта на кандидата, държавите членки обикновено оставят </w:t>
            </w:r>
            <w:r w:rsidRPr="001C611F">
              <w:rPr>
                <w:b/>
                <w:i/>
              </w:rPr>
              <w:t>заедно</w:t>
            </w:r>
            <w:r w:rsidRPr="001C611F">
              <w:t xml:space="preserve"> или събират кандидата с това дете или родител, при условие че семейните връзки са съществували, преди кандидатът да пристигне на територията на </w:t>
            </w:r>
            <w:r w:rsidRPr="001C611F">
              <w:rPr>
                <w:b/>
                <w:i/>
              </w:rPr>
              <w:t>държавите членки</w:t>
            </w:r>
            <w:r w:rsidRPr="001C611F">
              <w:t xml:space="preserve">, </w:t>
            </w:r>
            <w:r w:rsidRPr="001C611F">
              <w:rPr>
                <w:b/>
                <w:i/>
              </w:rPr>
              <w:t>че детето</w:t>
            </w:r>
            <w:r w:rsidRPr="001C611F">
              <w:t xml:space="preserve"> или родителят, или кандидатът е в състояние да се грижи за зависимото лице и </w:t>
            </w:r>
            <w:r w:rsidRPr="001C611F">
              <w:rPr>
                <w:b/>
                <w:i/>
              </w:rPr>
              <w:t>че</w:t>
            </w:r>
            <w:r w:rsidRPr="001C611F">
              <w:t xml:space="preserve"> съответните лица </w:t>
            </w:r>
            <w:r w:rsidRPr="001C611F">
              <w:rPr>
                <w:b/>
                <w:i/>
              </w:rPr>
              <w:t>са изразили</w:t>
            </w:r>
            <w:r w:rsidRPr="001C611F">
              <w:t xml:space="preserve"> желанието си за това в писмена форма.</w:t>
            </w:r>
          </w:p>
        </w:tc>
        <w:tc>
          <w:tcPr>
            <w:tcW w:w="4876" w:type="dxa"/>
          </w:tcPr>
          <w:p w:rsidR="00421C14" w:rsidRPr="001C611F" w:rsidRDefault="00421C14" w:rsidP="00ED40DA">
            <w:pPr>
              <w:pStyle w:val="Normal6a"/>
            </w:pPr>
            <w:r w:rsidRPr="001C611F">
              <w:t>1.</w:t>
            </w:r>
            <w:r w:rsidRPr="001C611F">
              <w:tab/>
              <w:t xml:space="preserve">Когато </w:t>
            </w:r>
            <w:r w:rsidRPr="001C611F">
              <w:rPr>
                <w:b/>
                <w:i/>
              </w:rPr>
              <w:t>по причина</w:t>
            </w:r>
            <w:r w:rsidRPr="001C611F">
              <w:t xml:space="preserve"> бременност </w:t>
            </w:r>
            <w:r w:rsidRPr="001C611F">
              <w:rPr>
                <w:b/>
                <w:i/>
              </w:rPr>
              <w:t>или</w:t>
            </w:r>
            <w:r w:rsidRPr="001C611F">
              <w:t xml:space="preserve"> новородено дете, тежко заболяване, тежък недъг или старост кандидатът е зависим от помощта на своето дете</w:t>
            </w:r>
            <w:r w:rsidRPr="001C611F">
              <w:rPr>
                <w:b/>
                <w:i/>
              </w:rPr>
              <w:t>, брат или сестра</w:t>
            </w:r>
            <w:r w:rsidRPr="001C611F">
              <w:t xml:space="preserve"> или родител, законно пребиваващи в една от държавите членки, или когато детето</w:t>
            </w:r>
            <w:r w:rsidRPr="001C611F">
              <w:rPr>
                <w:b/>
                <w:i/>
              </w:rPr>
              <w:t>, братът или сестрата</w:t>
            </w:r>
            <w:r w:rsidRPr="001C611F">
              <w:t xml:space="preserve"> или родителят на </w:t>
            </w:r>
            <w:r w:rsidRPr="001C611F">
              <w:rPr>
                <w:b/>
                <w:i/>
              </w:rPr>
              <w:t>кандидат</w:t>
            </w:r>
            <w:r w:rsidRPr="001C611F">
              <w:t xml:space="preserve">, законно пребиваващи в една от държавите членки, </w:t>
            </w:r>
            <w:r w:rsidRPr="001C611F">
              <w:rPr>
                <w:b/>
                <w:i/>
              </w:rPr>
              <w:t>е зависим</w:t>
            </w:r>
            <w:r w:rsidRPr="001C611F">
              <w:t xml:space="preserve"> от помощта на кандидата, държавите членки обикновено оставят или събират </w:t>
            </w:r>
            <w:r w:rsidRPr="001C611F">
              <w:rPr>
                <w:b/>
                <w:i/>
              </w:rPr>
              <w:t>заедно</w:t>
            </w:r>
            <w:r w:rsidRPr="001C611F">
              <w:t xml:space="preserve"> кандидата с това дете</w:t>
            </w:r>
            <w:r w:rsidRPr="001C611F">
              <w:rPr>
                <w:b/>
                <w:i/>
              </w:rPr>
              <w:t>, брат или сестра</w:t>
            </w:r>
            <w:r w:rsidRPr="001C611F">
              <w:t xml:space="preserve"> или родител, при условие че семейните връзки са съществували, преди кандидатът да пристигне на територията на </w:t>
            </w:r>
            <w:r w:rsidRPr="001C611F">
              <w:rPr>
                <w:b/>
                <w:i/>
              </w:rPr>
              <w:t>държавата членка, детето</w:t>
            </w:r>
            <w:r w:rsidRPr="001C611F">
              <w:t xml:space="preserve">, </w:t>
            </w:r>
            <w:r w:rsidRPr="001C611F">
              <w:rPr>
                <w:b/>
                <w:i/>
              </w:rPr>
              <w:t>братът или сестрата</w:t>
            </w:r>
            <w:r w:rsidRPr="001C611F">
              <w:t xml:space="preserve"> или родителят, или кандидатът е в състояние да се грижи за зависимото лице и съответните лица </w:t>
            </w:r>
            <w:r w:rsidRPr="001C611F">
              <w:rPr>
                <w:b/>
                <w:i/>
              </w:rPr>
              <w:t>изразят</w:t>
            </w:r>
            <w:r w:rsidRPr="001C611F">
              <w:t xml:space="preserve"> желанието си за това в писмена форма.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1599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Когато </w:t>
            </w:r>
            <w:r w:rsidRPr="001C611F">
              <w:rPr>
                <w:b/>
                <w:i/>
              </w:rPr>
              <w:t>поради бременност, новородено дете, тежко заболяване, тежък недъг, тежка травма или старост</w:t>
            </w:r>
            <w:r w:rsidRPr="001C611F">
              <w:t xml:space="preserve"> кандидатът е зависим от помощта на своето дете или родител, законно пребиваващи в една от държавите членки, или когато детето или родителят на кандидата, законно пребиваващи в една от държавите членки, </w:t>
            </w:r>
            <w:r w:rsidRPr="001C611F">
              <w:rPr>
                <w:b/>
                <w:i/>
              </w:rPr>
              <w:t>са зависими</w:t>
            </w:r>
            <w:r w:rsidRPr="001C611F">
              <w:t xml:space="preserve"> от помощта на кандидата, държавите членки </w:t>
            </w:r>
            <w:r w:rsidRPr="001C611F">
              <w:rPr>
                <w:b/>
                <w:i/>
              </w:rPr>
              <w:t>обикновено</w:t>
            </w:r>
            <w:r w:rsidRPr="001C611F">
              <w:t xml:space="preserve"> оставят </w:t>
            </w:r>
            <w:r w:rsidRPr="001C611F">
              <w:rPr>
                <w:b/>
                <w:i/>
              </w:rPr>
              <w:t>заедно</w:t>
            </w:r>
            <w:r w:rsidRPr="001C611F">
              <w:t xml:space="preserve"> или събират кандидата </w:t>
            </w:r>
            <w:r w:rsidRPr="001C611F">
              <w:rPr>
                <w:b/>
                <w:i/>
              </w:rPr>
              <w:t>с</w:t>
            </w:r>
            <w:r w:rsidRPr="001C611F">
              <w:t xml:space="preserve"> това дете или родител, при условие че семейните връзки са съществували, преди кандидатът да пристигне на територията на </w:t>
            </w:r>
            <w:r w:rsidRPr="001C611F">
              <w:rPr>
                <w:b/>
                <w:i/>
              </w:rPr>
              <w:t>държавите членки</w:t>
            </w:r>
            <w:r w:rsidRPr="001C611F">
              <w:t xml:space="preserve">, </w:t>
            </w:r>
            <w:r w:rsidRPr="001C611F">
              <w:rPr>
                <w:b/>
                <w:i/>
              </w:rPr>
              <w:t>че</w:t>
            </w:r>
            <w:r w:rsidRPr="001C611F">
              <w:t xml:space="preserve"> детето или родителят, или кандидатът е в състояние да се грижи за зависимото лице и че съответните лица </w:t>
            </w:r>
            <w:r w:rsidRPr="001C611F">
              <w:rPr>
                <w:b/>
                <w:i/>
              </w:rPr>
              <w:t>са изразили</w:t>
            </w:r>
            <w:r w:rsidRPr="001C611F">
              <w:t xml:space="preserve"> желанието си за това в писмена форма.</w:t>
            </w:r>
          </w:p>
        </w:tc>
        <w:tc>
          <w:tcPr>
            <w:tcW w:w="4876" w:type="dxa"/>
          </w:tcPr>
          <w:p w:rsidR="00421C14" w:rsidRPr="001C611F" w:rsidRDefault="00421C14" w:rsidP="00ED40DA">
            <w:pPr>
              <w:pStyle w:val="Normal6a"/>
            </w:pPr>
            <w:r w:rsidRPr="001C611F">
              <w:t>1.</w:t>
            </w:r>
            <w:r w:rsidRPr="001C611F">
              <w:tab/>
              <w:t xml:space="preserve">Когато кандидатът е зависим от помощта на </w:t>
            </w:r>
            <w:r w:rsidRPr="001C611F">
              <w:rPr>
                <w:b/>
                <w:i/>
              </w:rPr>
              <w:t>своят/своята съпруг/съпруга,</w:t>
            </w:r>
            <w:r w:rsidRPr="001C611F">
              <w:t xml:space="preserve"> своето дете</w:t>
            </w:r>
            <w:r w:rsidRPr="001C611F">
              <w:rPr>
                <w:b/>
                <w:i/>
              </w:rPr>
              <w:t>, брат или сестра</w:t>
            </w:r>
            <w:r w:rsidRPr="001C611F">
              <w:t xml:space="preserve"> или родител, законно пребиваващи в една от държавите членки, или когато </w:t>
            </w:r>
            <w:r w:rsidRPr="001C611F">
              <w:rPr>
                <w:b/>
                <w:i/>
              </w:rPr>
              <w:t>съпругът/съпругата,</w:t>
            </w:r>
            <w:r w:rsidRPr="001C611F">
              <w:t xml:space="preserve"> детето</w:t>
            </w:r>
            <w:r w:rsidRPr="001C611F">
              <w:rPr>
                <w:b/>
                <w:i/>
              </w:rPr>
              <w:t>, братът или сестрата</w:t>
            </w:r>
            <w:r w:rsidRPr="001C611F">
              <w:t xml:space="preserve"> или родителят на кандидата, законно пребиваващи в една от държавите членки, </w:t>
            </w:r>
            <w:r w:rsidRPr="001C611F">
              <w:rPr>
                <w:b/>
                <w:i/>
              </w:rPr>
              <w:t>е зависим</w:t>
            </w:r>
            <w:r w:rsidRPr="001C611F">
              <w:t xml:space="preserve"> от помощта на кандидата, държавите членки оставят или събират </w:t>
            </w:r>
            <w:r w:rsidRPr="001C611F">
              <w:rPr>
                <w:b/>
                <w:i/>
              </w:rPr>
              <w:t>заедно</w:t>
            </w:r>
            <w:r w:rsidRPr="001C611F">
              <w:t xml:space="preserve"> кандидата </w:t>
            </w:r>
            <w:r w:rsidRPr="001C611F">
              <w:rPr>
                <w:b/>
                <w:i/>
              </w:rPr>
              <w:t>със съпруга/съпругата,</w:t>
            </w:r>
            <w:r w:rsidRPr="001C611F">
              <w:t xml:space="preserve"> това дете</w:t>
            </w:r>
            <w:r w:rsidRPr="001C611F">
              <w:rPr>
                <w:b/>
                <w:i/>
              </w:rPr>
              <w:t>, брат или сестра</w:t>
            </w:r>
            <w:r w:rsidRPr="001C611F">
              <w:t xml:space="preserve"> или родител, при условие че семейните връзки са съществували, преди кандидатът да пристигне на територията на </w:t>
            </w:r>
            <w:r w:rsidRPr="001C611F">
              <w:rPr>
                <w:b/>
                <w:i/>
              </w:rPr>
              <w:t>държавата членка</w:t>
            </w:r>
            <w:r w:rsidRPr="001C611F">
              <w:t xml:space="preserve">, </w:t>
            </w:r>
            <w:r w:rsidRPr="001C611F">
              <w:rPr>
                <w:b/>
                <w:i/>
              </w:rPr>
              <w:t>съпругът/съпругата,</w:t>
            </w:r>
            <w:r w:rsidRPr="001C611F">
              <w:t xml:space="preserve"> детето</w:t>
            </w:r>
            <w:r w:rsidRPr="001C611F">
              <w:rPr>
                <w:b/>
                <w:i/>
              </w:rPr>
              <w:t>, братът или сестрата</w:t>
            </w:r>
            <w:r w:rsidRPr="001C611F">
              <w:t xml:space="preserve"> или родителят, или кандидатът е в състояние да се грижи за зависимото лице и</w:t>
            </w:r>
            <w:r w:rsidRPr="001C611F">
              <w:rPr>
                <w:b/>
                <w:i/>
              </w:rPr>
              <w:t>,</w:t>
            </w:r>
            <w:r w:rsidRPr="001C611F">
              <w:t xml:space="preserve"> че </w:t>
            </w:r>
            <w:r w:rsidRPr="001C611F">
              <w:rPr>
                <w:b/>
                <w:i/>
              </w:rPr>
              <w:t>след като са били информирани за тази възможност,</w:t>
            </w:r>
            <w:r w:rsidRPr="001C611F">
              <w:t xml:space="preserve"> съответните лица </w:t>
            </w:r>
            <w:r w:rsidRPr="001C611F">
              <w:rPr>
                <w:b/>
                <w:i/>
              </w:rPr>
              <w:t>изразят</w:t>
            </w:r>
            <w:r w:rsidRPr="001C611F">
              <w:t xml:space="preserve"> желанието си за това в писмена форма.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1600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съществуват индикации, че дете или родител пребивава законно на територията на държавата членка, в която се намира зависимото лице, тази държава членка проверява дали детето или </w:t>
            </w:r>
            <w:r w:rsidRPr="001C611F">
              <w:rPr>
                <w:b/>
                <w:i/>
              </w:rPr>
              <w:t>родителят може</w:t>
            </w:r>
            <w:r w:rsidRPr="001C611F">
              <w:t xml:space="preserve"> да се </w:t>
            </w:r>
            <w:r w:rsidRPr="001C611F">
              <w:rPr>
                <w:b/>
                <w:i/>
              </w:rPr>
              <w:t>грижи</w:t>
            </w:r>
            <w:r w:rsidRPr="001C611F">
              <w:t xml:space="preserve"> за зависимото лице, преди да отправи искане за поемане на отговорност съгласно член 29.</w:t>
            </w:r>
          </w:p>
        </w:tc>
        <w:tc>
          <w:tcPr>
            <w:tcW w:w="4876" w:type="dxa"/>
          </w:tcPr>
          <w:p w:rsidR="00421C14" w:rsidRPr="001C611F" w:rsidRDefault="00421C14" w:rsidP="00ED40DA">
            <w:pPr>
              <w:pStyle w:val="Normal6a"/>
            </w:pPr>
            <w:r w:rsidRPr="001C611F">
              <w:t>Когато съществуват индикации, че дете</w:t>
            </w:r>
            <w:r w:rsidRPr="001C611F">
              <w:rPr>
                <w:b/>
                <w:i/>
              </w:rPr>
              <w:t>, брат</w:t>
            </w:r>
            <w:r w:rsidRPr="001C611F">
              <w:t xml:space="preserve"> или </w:t>
            </w:r>
            <w:r w:rsidRPr="001C611F">
              <w:rPr>
                <w:b/>
                <w:i/>
              </w:rPr>
              <w:t>сестра,</w:t>
            </w:r>
            <w:r w:rsidRPr="001C611F">
              <w:t xml:space="preserve"> родител </w:t>
            </w:r>
            <w:r w:rsidRPr="001C611F">
              <w:rPr>
                <w:b/>
                <w:i/>
              </w:rPr>
              <w:t>или баба и дядо</w:t>
            </w:r>
            <w:r w:rsidRPr="001C611F">
              <w:t xml:space="preserve"> пребивава законно на територията на държавата членка, в която се намира зависимото лице, тази държава членка проверява дали </w:t>
            </w:r>
            <w:r w:rsidRPr="001C611F">
              <w:rPr>
                <w:b/>
                <w:i/>
              </w:rPr>
              <w:t>братът или сестрата,</w:t>
            </w:r>
            <w:r w:rsidRPr="001C611F">
              <w:t xml:space="preserve"> детето </w:t>
            </w:r>
            <w:r w:rsidRPr="001C611F">
              <w:rPr>
                <w:b/>
                <w:i/>
              </w:rPr>
              <w:t>родителят</w:t>
            </w:r>
            <w:r w:rsidRPr="001C611F">
              <w:t xml:space="preserve"> или </w:t>
            </w:r>
            <w:r w:rsidRPr="001C611F">
              <w:rPr>
                <w:b/>
                <w:i/>
              </w:rPr>
              <w:t>бабата и дядото могат</w:t>
            </w:r>
            <w:r w:rsidRPr="001C611F">
              <w:t xml:space="preserve"> да се </w:t>
            </w:r>
            <w:r w:rsidRPr="001C611F">
              <w:rPr>
                <w:b/>
                <w:i/>
              </w:rPr>
              <w:t>грижат</w:t>
            </w:r>
            <w:r w:rsidRPr="001C611F">
              <w:t xml:space="preserve"> за зависимото лице, преди да отправи искане за поемане на отговорност съгласно член 29.</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1601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Когато съществуват индикации, че дете или родител пребивава законно на територията на държавата членка, в която се намира зависимото лице, тази държава членка проверява дали детето или родителят може да се грижи за зависимото лице, преди да отправи искане за поемане на отговорност съгласно член 29.</w:t>
            </w:r>
          </w:p>
        </w:tc>
        <w:tc>
          <w:tcPr>
            <w:tcW w:w="4876" w:type="dxa"/>
          </w:tcPr>
          <w:p w:rsidR="00421C14" w:rsidRPr="001C611F" w:rsidRDefault="00421C14" w:rsidP="00ED40DA">
            <w:pPr>
              <w:pStyle w:val="Normal6a"/>
            </w:pPr>
            <w:r w:rsidRPr="001C611F">
              <w:t xml:space="preserve">Когато съществуват индикации, че </w:t>
            </w:r>
            <w:r w:rsidRPr="001C611F">
              <w:rPr>
                <w:b/>
                <w:i/>
              </w:rPr>
              <w:t>съпруг/съпруга,</w:t>
            </w:r>
            <w:r w:rsidRPr="001C611F">
              <w:t xml:space="preserve"> дете</w:t>
            </w:r>
            <w:r w:rsidRPr="001C611F">
              <w:rPr>
                <w:b/>
                <w:i/>
              </w:rPr>
              <w:t>, брат или сестра,</w:t>
            </w:r>
            <w:r w:rsidRPr="001C611F">
              <w:t xml:space="preserve"> или родител пребивава законно на територията на държавата членка, в която се намира зависимото лице, тази държава членка проверява дали </w:t>
            </w:r>
            <w:r w:rsidRPr="001C611F">
              <w:rPr>
                <w:b/>
                <w:i/>
              </w:rPr>
              <w:t>съпругът/съпругата,</w:t>
            </w:r>
            <w:r w:rsidRPr="001C611F">
              <w:t xml:space="preserve"> детето</w:t>
            </w:r>
            <w:r w:rsidRPr="001C611F">
              <w:rPr>
                <w:b/>
                <w:i/>
              </w:rPr>
              <w:t>, братът или сестрата</w:t>
            </w:r>
            <w:r w:rsidRPr="001C611F">
              <w:t xml:space="preserve"> или родителят може да се грижи за зависимото лице, преди да отправи искане за поемане на отговорност съгласно член 29.</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1602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Когато съществуват индикации, че дете или родител пребивава законно на територията на държавата членка, в която се намира зависимото лице, тази държава членка проверява дали детето или родителят може да се грижи за зависимото лице, преди да отправи искане за поемане на отговорност съгласно член 29.</w:t>
            </w:r>
          </w:p>
        </w:tc>
        <w:tc>
          <w:tcPr>
            <w:tcW w:w="4876" w:type="dxa"/>
          </w:tcPr>
          <w:p w:rsidR="00421C14" w:rsidRPr="001C611F" w:rsidRDefault="00421C14" w:rsidP="00ED40DA">
            <w:pPr>
              <w:pStyle w:val="Normal6a"/>
            </w:pPr>
            <w:r w:rsidRPr="001C611F">
              <w:t xml:space="preserve">Когато съществуват индикации, че </w:t>
            </w:r>
            <w:r w:rsidRPr="001C611F">
              <w:rPr>
                <w:b/>
                <w:i/>
              </w:rPr>
              <w:t>съпруг/съпруга,</w:t>
            </w:r>
            <w:r w:rsidRPr="001C611F">
              <w:t xml:space="preserve"> дете</w:t>
            </w:r>
            <w:r w:rsidRPr="001C611F">
              <w:rPr>
                <w:b/>
                <w:i/>
              </w:rPr>
              <w:t>, брат или сестра,</w:t>
            </w:r>
            <w:r w:rsidRPr="001C611F">
              <w:t xml:space="preserve"> или родител пребивава законно на територията на държавата членка, в която се намира зависимото лице, тази държава членка проверява дали </w:t>
            </w:r>
            <w:r w:rsidRPr="001C611F">
              <w:rPr>
                <w:b/>
                <w:i/>
              </w:rPr>
              <w:t>съпругът/съпругата,</w:t>
            </w:r>
            <w:r w:rsidRPr="001C611F">
              <w:t xml:space="preserve"> детето</w:t>
            </w:r>
            <w:r w:rsidRPr="001C611F">
              <w:rPr>
                <w:b/>
                <w:i/>
              </w:rPr>
              <w:t>, братът или сестрата,</w:t>
            </w:r>
            <w:r w:rsidRPr="001C611F">
              <w:t xml:space="preserve"> или родителят може да се грижи за зависимото лице, преди да отправи искане за поемане на отговорност съгласно член 29.</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1603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Когато съществуват индикации, че дете или родител пребивава законно на територията на държавата членка, в която се намира зависимото лице, тази държава членка проверява дали детето или родителят може да се грижи за зависимото лице, преди да отправи искане за поемане на отговорност съгласно член 29.</w:t>
            </w:r>
          </w:p>
        </w:tc>
        <w:tc>
          <w:tcPr>
            <w:tcW w:w="4876" w:type="dxa"/>
          </w:tcPr>
          <w:p w:rsidR="00421C14" w:rsidRPr="001C611F" w:rsidRDefault="00421C14" w:rsidP="00ED40DA">
            <w:pPr>
              <w:pStyle w:val="Normal6a"/>
            </w:pPr>
            <w:r w:rsidRPr="001C611F">
              <w:t>Когато съществуват индикации, че дете</w:t>
            </w:r>
            <w:r w:rsidRPr="001C611F">
              <w:rPr>
                <w:b/>
                <w:i/>
              </w:rPr>
              <w:t>, брат или сестра,</w:t>
            </w:r>
            <w:r w:rsidRPr="001C611F">
              <w:t xml:space="preserve"> или родител пребивава законно на територията на държавата членка, в която се намира зависимото лице, тази държава членка проверява дали детето</w:t>
            </w:r>
            <w:r w:rsidRPr="001C611F">
              <w:rPr>
                <w:b/>
                <w:i/>
              </w:rPr>
              <w:t>, братът или сестрата,</w:t>
            </w:r>
            <w:r w:rsidRPr="001C611F">
              <w:t xml:space="preserve"> или родителят може да се грижи за зависимото лице, преди да отправи искане за поемане на отговорност съгласно член 29.</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1604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детето или родителят </w:t>
            </w:r>
            <w:r w:rsidRPr="001C611F">
              <w:rPr>
                <w:b/>
                <w:i/>
              </w:rPr>
              <w:t>по</w:t>
            </w:r>
            <w:r w:rsidRPr="001C611F">
              <w:t xml:space="preserve"> параграф 1 пребивава </w:t>
            </w:r>
            <w:r w:rsidRPr="001C611F">
              <w:rPr>
                <w:b/>
                <w:i/>
              </w:rPr>
              <w:t>законно</w:t>
            </w:r>
            <w:r w:rsidRPr="001C611F">
              <w:t xml:space="preserve"> в държава членка, различна от държавата членка, в която се намира кандидатът, компетентната държава членка е </w:t>
            </w:r>
            <w:r w:rsidRPr="001C611F">
              <w:rPr>
                <w:b/>
                <w:i/>
              </w:rPr>
              <w:t>тази</w:t>
            </w:r>
            <w:r w:rsidRPr="001C611F">
              <w:t xml:space="preserve">, в която детето или </w:t>
            </w:r>
            <w:r w:rsidRPr="001C611F">
              <w:rPr>
                <w:b/>
                <w:i/>
              </w:rPr>
              <w:t>родителят пребивава законно</w:t>
            </w:r>
            <w:r w:rsidRPr="001C611F">
              <w:t xml:space="preserve">, освен </w:t>
            </w:r>
            <w:r w:rsidRPr="001C611F">
              <w:rPr>
                <w:b/>
                <w:i/>
              </w:rPr>
              <w:t>когато</w:t>
            </w:r>
            <w:r w:rsidRPr="001C611F">
              <w:t xml:space="preserve"> здравословното състояние на кандидата не му позволява да пътува до тази държава членка в продължение на значителен период от време. В този случай компетентната държава членка е тази, в която се намира кандидатът. </w:t>
            </w:r>
            <w:r w:rsidRPr="001C611F">
              <w:rPr>
                <w:b/>
                <w:i/>
              </w:rPr>
              <w:t>За тази държава членка не произтича задължение да доведе детето или родителя на кандидата на своята територия.</w:t>
            </w:r>
          </w:p>
        </w:tc>
        <w:tc>
          <w:tcPr>
            <w:tcW w:w="4876" w:type="dxa"/>
          </w:tcPr>
          <w:p w:rsidR="00421C14" w:rsidRPr="001C611F" w:rsidRDefault="00421C14" w:rsidP="00ED40DA">
            <w:pPr>
              <w:pStyle w:val="Normal6a"/>
            </w:pPr>
            <w:r w:rsidRPr="001C611F">
              <w:t>2.</w:t>
            </w:r>
            <w:r w:rsidRPr="001C611F">
              <w:tab/>
              <w:t xml:space="preserve">Когато </w:t>
            </w:r>
            <w:r w:rsidRPr="001C611F">
              <w:rPr>
                <w:b/>
                <w:i/>
              </w:rPr>
              <w:t>съпругът/съпругата,</w:t>
            </w:r>
            <w:r w:rsidRPr="001C611F">
              <w:t xml:space="preserve"> детето</w:t>
            </w:r>
            <w:r w:rsidRPr="001C611F">
              <w:rPr>
                <w:b/>
                <w:i/>
              </w:rPr>
              <w:t>, братът или сестрата</w:t>
            </w:r>
            <w:r w:rsidRPr="001C611F">
              <w:t xml:space="preserve"> или родителят</w:t>
            </w:r>
            <w:r w:rsidRPr="001C611F">
              <w:rPr>
                <w:b/>
                <w:i/>
              </w:rPr>
              <w:t>, посочени в</w:t>
            </w:r>
            <w:r w:rsidRPr="001C611F">
              <w:t xml:space="preserve"> параграф 1</w:t>
            </w:r>
            <w:r w:rsidRPr="001C611F">
              <w:rPr>
                <w:b/>
                <w:i/>
              </w:rPr>
              <w:t>, законно</w:t>
            </w:r>
            <w:r w:rsidRPr="001C611F">
              <w:t xml:space="preserve"> пребивава в държава членка, различна от държавата членка, в която се намира кандидатът, компетентната държава членка е </w:t>
            </w:r>
            <w:r w:rsidRPr="001C611F">
              <w:rPr>
                <w:b/>
                <w:i/>
              </w:rPr>
              <w:t>онази</w:t>
            </w:r>
            <w:r w:rsidRPr="001C611F">
              <w:t xml:space="preserve">, в която </w:t>
            </w:r>
            <w:r w:rsidRPr="001C611F">
              <w:rPr>
                <w:b/>
                <w:i/>
              </w:rPr>
              <w:t>законно пребивава съпругът/съпругата,</w:t>
            </w:r>
            <w:r w:rsidRPr="001C611F">
              <w:t xml:space="preserve"> детето</w:t>
            </w:r>
            <w:r w:rsidRPr="001C611F">
              <w:rPr>
                <w:b/>
                <w:i/>
              </w:rPr>
              <w:t>, братът</w:t>
            </w:r>
            <w:r w:rsidRPr="001C611F">
              <w:t xml:space="preserve"> или </w:t>
            </w:r>
            <w:r w:rsidRPr="001C611F">
              <w:rPr>
                <w:b/>
                <w:i/>
              </w:rPr>
              <w:t>сестрата или родителят</w:t>
            </w:r>
            <w:r w:rsidRPr="001C611F">
              <w:t xml:space="preserve">, освен </w:t>
            </w:r>
            <w:r w:rsidRPr="001C611F">
              <w:rPr>
                <w:b/>
                <w:i/>
              </w:rPr>
              <w:t>ако</w:t>
            </w:r>
            <w:r w:rsidRPr="001C611F">
              <w:t xml:space="preserve"> здравословното състояние на кандидата не му позволява да пътува до тази държава членка в продължение на значителен период от време. В този случай компетентната държава членка е тази, в която се намира кандидатът.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1605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детето или родителят </w:t>
            </w:r>
            <w:r w:rsidRPr="001C611F">
              <w:rPr>
                <w:b/>
                <w:i/>
              </w:rPr>
              <w:t>по</w:t>
            </w:r>
            <w:r w:rsidRPr="001C611F">
              <w:t xml:space="preserve"> параграф 1 </w:t>
            </w:r>
            <w:r w:rsidRPr="001C611F">
              <w:rPr>
                <w:b/>
                <w:i/>
              </w:rPr>
              <w:t>пребивава законно</w:t>
            </w:r>
            <w:r w:rsidRPr="001C611F">
              <w:t xml:space="preserve"> в държава членка, различна от държавата членка, в която се намира кандидатът, компетентната държава членка е </w:t>
            </w:r>
            <w:r w:rsidRPr="001C611F">
              <w:rPr>
                <w:b/>
                <w:i/>
              </w:rPr>
              <w:t>тази</w:t>
            </w:r>
            <w:r w:rsidRPr="001C611F">
              <w:t xml:space="preserve">, в която детето или </w:t>
            </w:r>
            <w:r w:rsidRPr="001C611F">
              <w:rPr>
                <w:b/>
                <w:i/>
              </w:rPr>
              <w:t>родителят пребивава законно</w:t>
            </w:r>
            <w:r w:rsidRPr="001C611F">
              <w:t xml:space="preserve">, освен </w:t>
            </w:r>
            <w:r w:rsidRPr="001C611F">
              <w:rPr>
                <w:b/>
                <w:i/>
              </w:rPr>
              <w:t>когато</w:t>
            </w:r>
            <w:r w:rsidRPr="001C611F">
              <w:t xml:space="preserve"> здравословното състояние на кандидата не му позволява да пътува до тази държава членка в продължение на значителен период от време. В този случай компетентната държава членка е тази, в която се намира кандидатът. За тази държава членка не произтича задължение </w:t>
            </w:r>
            <w:r w:rsidRPr="001C611F">
              <w:rPr>
                <w:b/>
                <w:i/>
              </w:rPr>
              <w:t>да доведе</w:t>
            </w:r>
            <w:r w:rsidRPr="001C611F">
              <w:t xml:space="preserve"> детето или родителя на кандидата на </w:t>
            </w:r>
            <w:r w:rsidRPr="001C611F">
              <w:rPr>
                <w:b/>
                <w:i/>
              </w:rPr>
              <w:t>своята</w:t>
            </w:r>
            <w:r w:rsidRPr="001C611F">
              <w:t xml:space="preserve"> територия.</w:t>
            </w:r>
          </w:p>
        </w:tc>
        <w:tc>
          <w:tcPr>
            <w:tcW w:w="4876" w:type="dxa"/>
          </w:tcPr>
          <w:p w:rsidR="00421C14" w:rsidRPr="001C611F" w:rsidRDefault="00421C14" w:rsidP="00ED40DA">
            <w:pPr>
              <w:pStyle w:val="Normal6a"/>
            </w:pPr>
            <w:r w:rsidRPr="001C611F">
              <w:t>2.</w:t>
            </w:r>
            <w:r w:rsidRPr="001C611F">
              <w:tab/>
              <w:t xml:space="preserve">Когато </w:t>
            </w:r>
            <w:r w:rsidRPr="001C611F">
              <w:rPr>
                <w:b/>
                <w:i/>
              </w:rPr>
              <w:t>съпругът/съпругата,</w:t>
            </w:r>
            <w:r w:rsidRPr="001C611F">
              <w:t xml:space="preserve"> детето</w:t>
            </w:r>
            <w:r w:rsidRPr="001C611F">
              <w:rPr>
                <w:b/>
                <w:i/>
              </w:rPr>
              <w:t>, братът или сестрата</w:t>
            </w:r>
            <w:r w:rsidRPr="001C611F">
              <w:t xml:space="preserve"> или родителят</w:t>
            </w:r>
            <w:r w:rsidRPr="001C611F">
              <w:rPr>
                <w:b/>
                <w:i/>
              </w:rPr>
              <w:t>, посочени в</w:t>
            </w:r>
            <w:r w:rsidRPr="001C611F">
              <w:t xml:space="preserve"> параграф 1</w:t>
            </w:r>
            <w:r w:rsidRPr="001C611F">
              <w:rPr>
                <w:b/>
                <w:i/>
              </w:rPr>
              <w:t>, законно пребивава</w:t>
            </w:r>
            <w:r w:rsidRPr="001C611F">
              <w:t xml:space="preserve"> в държава членка, различна от държавата членка, в която се намира кандидатът, компетентната държава членка е </w:t>
            </w:r>
            <w:r w:rsidRPr="001C611F">
              <w:rPr>
                <w:b/>
                <w:i/>
              </w:rPr>
              <w:t>онази</w:t>
            </w:r>
            <w:r w:rsidRPr="001C611F">
              <w:t xml:space="preserve">, в която </w:t>
            </w:r>
            <w:r w:rsidRPr="001C611F">
              <w:rPr>
                <w:b/>
                <w:i/>
              </w:rPr>
              <w:t>законно пребивава съпругът/съпругата,</w:t>
            </w:r>
            <w:r w:rsidRPr="001C611F">
              <w:t xml:space="preserve"> детето</w:t>
            </w:r>
            <w:r w:rsidRPr="001C611F">
              <w:rPr>
                <w:b/>
                <w:i/>
              </w:rPr>
              <w:t>, братът</w:t>
            </w:r>
            <w:r w:rsidRPr="001C611F">
              <w:t xml:space="preserve"> или </w:t>
            </w:r>
            <w:r w:rsidRPr="001C611F">
              <w:rPr>
                <w:b/>
                <w:i/>
              </w:rPr>
              <w:t>сестрата или родителят</w:t>
            </w:r>
            <w:r w:rsidRPr="001C611F">
              <w:t xml:space="preserve">, освен </w:t>
            </w:r>
            <w:r w:rsidRPr="001C611F">
              <w:rPr>
                <w:b/>
                <w:i/>
              </w:rPr>
              <w:t>ако</w:t>
            </w:r>
            <w:r w:rsidRPr="001C611F">
              <w:t xml:space="preserve"> здравословното състояние на кандидата не му позволява да пътува до тази държава членка в продължение на значителен период от време. В този случай компетентната държава членка е тази, в която се намира кандидатът. За тази държава членка не произтича задължение </w:t>
            </w:r>
            <w:r w:rsidRPr="001C611F">
              <w:rPr>
                <w:b/>
                <w:i/>
              </w:rPr>
              <w:t>за довеждане на</w:t>
            </w:r>
            <w:r w:rsidRPr="001C611F">
              <w:t xml:space="preserve"> детето</w:t>
            </w:r>
            <w:r w:rsidRPr="001C611F">
              <w:rPr>
                <w:b/>
                <w:i/>
              </w:rPr>
              <w:t>, брата или сестрата</w:t>
            </w:r>
            <w:r w:rsidRPr="001C611F">
              <w:t xml:space="preserve"> или родителя на кандидата на </w:t>
            </w:r>
            <w:r w:rsidRPr="001C611F">
              <w:rPr>
                <w:b/>
                <w:i/>
              </w:rPr>
              <w:t>своя</w:t>
            </w:r>
            <w:r w:rsidRPr="001C611F">
              <w:t xml:space="preserve"> територия.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1606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детето или родителят </w:t>
            </w:r>
            <w:r w:rsidRPr="001C611F">
              <w:rPr>
                <w:b/>
                <w:i/>
              </w:rPr>
              <w:t>по</w:t>
            </w:r>
            <w:r w:rsidRPr="001C611F">
              <w:t xml:space="preserve"> параграф </w:t>
            </w:r>
            <w:r w:rsidRPr="001C611F">
              <w:rPr>
                <w:b/>
                <w:i/>
              </w:rPr>
              <w:t>1 пребивава</w:t>
            </w:r>
            <w:r w:rsidRPr="001C611F">
              <w:t xml:space="preserve"> законно в държава членка, различна от държавата членка, в която се намира кандидатът, компетентната държава членка е </w:t>
            </w:r>
            <w:r w:rsidRPr="001C611F">
              <w:rPr>
                <w:b/>
                <w:i/>
              </w:rPr>
              <w:t>тази</w:t>
            </w:r>
            <w:r w:rsidRPr="001C611F">
              <w:t xml:space="preserve">, в която детето или </w:t>
            </w:r>
            <w:r w:rsidRPr="001C611F">
              <w:rPr>
                <w:b/>
                <w:i/>
              </w:rPr>
              <w:t>родителят пребивава законно</w:t>
            </w:r>
            <w:r w:rsidRPr="001C611F">
              <w:t xml:space="preserve">, освен </w:t>
            </w:r>
            <w:r w:rsidRPr="001C611F">
              <w:rPr>
                <w:b/>
                <w:i/>
              </w:rPr>
              <w:t>когато</w:t>
            </w:r>
            <w:r w:rsidRPr="001C611F">
              <w:t xml:space="preserve"> здравословното състояние на кандидата не му позволява да пътува до тази държава членка в продължение на значителен период от време. В този случай компетентната държава членка е тази, в която се намира кандидатът. За тази държава членка не произтича задължение </w:t>
            </w:r>
            <w:r w:rsidRPr="001C611F">
              <w:rPr>
                <w:b/>
                <w:i/>
              </w:rPr>
              <w:t>да доведе</w:t>
            </w:r>
            <w:r w:rsidRPr="001C611F">
              <w:t xml:space="preserve"> детето или родителя на кандидата на </w:t>
            </w:r>
            <w:r w:rsidRPr="001C611F">
              <w:rPr>
                <w:b/>
                <w:i/>
              </w:rPr>
              <w:t>своята</w:t>
            </w:r>
            <w:r w:rsidRPr="001C611F">
              <w:t xml:space="preserve"> територия.</w:t>
            </w:r>
          </w:p>
        </w:tc>
        <w:tc>
          <w:tcPr>
            <w:tcW w:w="4876" w:type="dxa"/>
          </w:tcPr>
          <w:p w:rsidR="00421C14" w:rsidRPr="001C611F" w:rsidRDefault="00421C14" w:rsidP="00ED40DA">
            <w:pPr>
              <w:pStyle w:val="Normal6a"/>
            </w:pPr>
            <w:r w:rsidRPr="001C611F">
              <w:t>2.</w:t>
            </w:r>
            <w:r w:rsidRPr="001C611F">
              <w:tab/>
              <w:t>Когато детето</w:t>
            </w:r>
            <w:r w:rsidRPr="001C611F">
              <w:rPr>
                <w:b/>
                <w:i/>
              </w:rPr>
              <w:t>, братът или сестрата</w:t>
            </w:r>
            <w:r w:rsidRPr="001C611F">
              <w:t xml:space="preserve"> или родителят</w:t>
            </w:r>
            <w:r w:rsidRPr="001C611F">
              <w:rPr>
                <w:b/>
                <w:i/>
              </w:rPr>
              <w:t>, посочени в</w:t>
            </w:r>
            <w:r w:rsidRPr="001C611F">
              <w:t xml:space="preserve"> параграф </w:t>
            </w:r>
            <w:r w:rsidRPr="001C611F">
              <w:rPr>
                <w:b/>
                <w:i/>
              </w:rPr>
              <w:t>1,</w:t>
            </w:r>
            <w:r w:rsidRPr="001C611F">
              <w:t xml:space="preserve"> законно </w:t>
            </w:r>
            <w:r w:rsidRPr="001C611F">
              <w:rPr>
                <w:b/>
                <w:i/>
              </w:rPr>
              <w:t>пребивава</w:t>
            </w:r>
            <w:r w:rsidRPr="001C611F">
              <w:t xml:space="preserve"> в държава членка, различна от държавата членка, в която се намира кандидатът, компетентната държава членка е </w:t>
            </w:r>
            <w:r w:rsidRPr="001C611F">
              <w:rPr>
                <w:b/>
                <w:i/>
              </w:rPr>
              <w:t>онази</w:t>
            </w:r>
            <w:r w:rsidRPr="001C611F">
              <w:t xml:space="preserve">, в която </w:t>
            </w:r>
            <w:r w:rsidRPr="001C611F">
              <w:rPr>
                <w:b/>
                <w:i/>
              </w:rPr>
              <w:t>законно пребивава</w:t>
            </w:r>
            <w:r w:rsidRPr="001C611F">
              <w:t xml:space="preserve"> детето</w:t>
            </w:r>
            <w:r w:rsidRPr="001C611F">
              <w:rPr>
                <w:b/>
                <w:i/>
              </w:rPr>
              <w:t>, братът</w:t>
            </w:r>
            <w:r w:rsidRPr="001C611F">
              <w:t xml:space="preserve"> или </w:t>
            </w:r>
            <w:r w:rsidRPr="001C611F">
              <w:rPr>
                <w:b/>
                <w:i/>
              </w:rPr>
              <w:t>сестрата или родителят</w:t>
            </w:r>
            <w:r w:rsidRPr="001C611F">
              <w:t xml:space="preserve">, освен </w:t>
            </w:r>
            <w:r w:rsidRPr="001C611F">
              <w:rPr>
                <w:b/>
                <w:i/>
              </w:rPr>
              <w:t>ако</w:t>
            </w:r>
            <w:r w:rsidRPr="001C611F">
              <w:t xml:space="preserve"> здравословното състояние на кандидата не му позволява да пътува до тази държава членка в продължение на значителен период от време. В този случай компетентната държава членка е тази, в която се намира кандидатът. За тази държава членка не произтича задължение </w:t>
            </w:r>
            <w:r w:rsidRPr="001C611F">
              <w:rPr>
                <w:b/>
                <w:i/>
              </w:rPr>
              <w:t>за довеждане на</w:t>
            </w:r>
            <w:r w:rsidRPr="001C611F">
              <w:t xml:space="preserve"> детето</w:t>
            </w:r>
            <w:r w:rsidRPr="001C611F">
              <w:rPr>
                <w:b/>
                <w:i/>
              </w:rPr>
              <w:t>, брата или сестрата</w:t>
            </w:r>
            <w:r w:rsidRPr="001C611F">
              <w:t xml:space="preserve"> или родителя на кандидата на </w:t>
            </w:r>
            <w:r w:rsidRPr="001C611F">
              <w:rPr>
                <w:b/>
                <w:i/>
              </w:rPr>
              <w:t>своя</w:t>
            </w:r>
            <w:r w:rsidRPr="001C611F">
              <w:t xml:space="preserve"> територия.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1607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детето или родителят </w:t>
            </w:r>
            <w:r w:rsidRPr="001C611F">
              <w:rPr>
                <w:b/>
                <w:i/>
              </w:rPr>
              <w:t>по</w:t>
            </w:r>
            <w:r w:rsidRPr="001C611F">
              <w:t xml:space="preserve"> параграф 1 </w:t>
            </w:r>
            <w:r w:rsidRPr="001C611F">
              <w:rPr>
                <w:b/>
                <w:i/>
              </w:rPr>
              <w:t>пребивава</w:t>
            </w:r>
            <w:r w:rsidRPr="001C611F">
              <w:t xml:space="preserve"> законно в държава членка, различна от държавата членка, в която се намира кандидатът, компетентната държава членка е </w:t>
            </w:r>
            <w:r w:rsidRPr="001C611F">
              <w:rPr>
                <w:b/>
                <w:i/>
              </w:rPr>
              <w:t>тази</w:t>
            </w:r>
            <w:r w:rsidRPr="001C611F">
              <w:t xml:space="preserve">, в която </w:t>
            </w:r>
            <w:r w:rsidRPr="001C611F">
              <w:rPr>
                <w:b/>
                <w:i/>
              </w:rPr>
              <w:t>детето или родителят</w:t>
            </w:r>
            <w:r w:rsidRPr="001C611F">
              <w:t xml:space="preserve"> пребивава </w:t>
            </w:r>
            <w:r w:rsidRPr="001C611F">
              <w:rPr>
                <w:b/>
                <w:i/>
              </w:rPr>
              <w:t>законно</w:t>
            </w:r>
            <w:r w:rsidRPr="001C611F">
              <w:t xml:space="preserve">, </w:t>
            </w:r>
            <w:r w:rsidRPr="001C611F">
              <w:rPr>
                <w:b/>
                <w:i/>
              </w:rPr>
              <w:t>освен когато здравословното състояние на кандидата не му позволява да пътува до тази държава членка в продължение на значителен период от време</w:t>
            </w:r>
            <w:r w:rsidRPr="001C611F">
              <w:t xml:space="preserve">. В този случай компетентната държава членка е тази, в която се намира кандидатът. За тази държава членка не произтича задължение </w:t>
            </w:r>
            <w:r w:rsidRPr="001C611F">
              <w:rPr>
                <w:b/>
                <w:i/>
              </w:rPr>
              <w:t>да доведе</w:t>
            </w:r>
            <w:r w:rsidRPr="001C611F">
              <w:t xml:space="preserve"> детето или родителя на кандидата на </w:t>
            </w:r>
            <w:r w:rsidRPr="001C611F">
              <w:rPr>
                <w:b/>
                <w:i/>
              </w:rPr>
              <w:t>своята</w:t>
            </w:r>
            <w:r w:rsidRPr="001C611F">
              <w:t xml:space="preserve"> територия.</w:t>
            </w:r>
          </w:p>
        </w:tc>
        <w:tc>
          <w:tcPr>
            <w:tcW w:w="4876" w:type="dxa"/>
          </w:tcPr>
          <w:p w:rsidR="00421C14" w:rsidRPr="001C611F" w:rsidRDefault="00421C14" w:rsidP="00ED40DA">
            <w:pPr>
              <w:pStyle w:val="Normal6a"/>
            </w:pPr>
            <w:r w:rsidRPr="001C611F">
              <w:t>2.</w:t>
            </w:r>
            <w:r w:rsidRPr="001C611F">
              <w:tab/>
              <w:t>Когато детето</w:t>
            </w:r>
            <w:r w:rsidRPr="001C611F">
              <w:rPr>
                <w:b/>
                <w:i/>
              </w:rPr>
              <w:t>, братът</w:t>
            </w:r>
            <w:r w:rsidRPr="001C611F">
              <w:t xml:space="preserve"> или </w:t>
            </w:r>
            <w:r w:rsidRPr="001C611F">
              <w:rPr>
                <w:b/>
                <w:i/>
              </w:rPr>
              <w:t>сестрата,</w:t>
            </w:r>
            <w:r w:rsidRPr="001C611F">
              <w:t xml:space="preserve"> родителят </w:t>
            </w:r>
            <w:r w:rsidRPr="001C611F">
              <w:rPr>
                <w:b/>
                <w:i/>
              </w:rPr>
              <w:t>или бабата и дядото, посочени в</w:t>
            </w:r>
            <w:r w:rsidRPr="001C611F">
              <w:t xml:space="preserve"> параграф 1</w:t>
            </w:r>
            <w:r w:rsidRPr="001C611F">
              <w:rPr>
                <w:b/>
                <w:i/>
              </w:rPr>
              <w:t>,</w:t>
            </w:r>
            <w:r w:rsidRPr="001C611F">
              <w:t xml:space="preserve"> законно </w:t>
            </w:r>
            <w:r w:rsidRPr="001C611F">
              <w:rPr>
                <w:b/>
                <w:i/>
              </w:rPr>
              <w:t>пребивава</w:t>
            </w:r>
            <w:r w:rsidRPr="001C611F">
              <w:t xml:space="preserve"> в държава членка, различна от държавата членка, в която се намира кандидатът, компетентната държава членка е </w:t>
            </w:r>
            <w:r w:rsidRPr="001C611F">
              <w:rPr>
                <w:b/>
                <w:i/>
              </w:rPr>
              <w:t>онази</w:t>
            </w:r>
            <w:r w:rsidRPr="001C611F">
              <w:t xml:space="preserve">, в която </w:t>
            </w:r>
            <w:r w:rsidRPr="001C611F">
              <w:rPr>
                <w:b/>
                <w:i/>
              </w:rPr>
              <w:t>законно</w:t>
            </w:r>
            <w:r w:rsidRPr="001C611F">
              <w:t xml:space="preserve"> пребивава </w:t>
            </w:r>
            <w:r w:rsidRPr="001C611F">
              <w:rPr>
                <w:b/>
                <w:i/>
              </w:rPr>
              <w:t>детето</w:t>
            </w:r>
            <w:r w:rsidRPr="001C611F">
              <w:t xml:space="preserve">, </w:t>
            </w:r>
            <w:r w:rsidRPr="001C611F">
              <w:rPr>
                <w:b/>
                <w:i/>
              </w:rPr>
              <w:t>братът или сестрата родителят или бабата и дядото</w:t>
            </w:r>
            <w:r w:rsidRPr="001C611F">
              <w:t xml:space="preserve">. В този случай компетентната държава членка е тази, в която се намира кандидатът. За тази държава членка не произтича задължение </w:t>
            </w:r>
            <w:r w:rsidRPr="001C611F">
              <w:rPr>
                <w:b/>
                <w:i/>
              </w:rPr>
              <w:t>за довеждане на</w:t>
            </w:r>
            <w:r w:rsidRPr="001C611F">
              <w:t xml:space="preserve"> детето</w:t>
            </w:r>
            <w:r w:rsidRPr="001C611F">
              <w:rPr>
                <w:b/>
                <w:i/>
              </w:rPr>
              <w:t>, брата</w:t>
            </w:r>
            <w:r w:rsidRPr="001C611F">
              <w:t xml:space="preserve"> или </w:t>
            </w:r>
            <w:r w:rsidRPr="001C611F">
              <w:rPr>
                <w:b/>
                <w:i/>
              </w:rPr>
              <w:t>сестрата,</w:t>
            </w:r>
            <w:r w:rsidRPr="001C611F">
              <w:t xml:space="preserve"> родителя </w:t>
            </w:r>
            <w:r w:rsidRPr="001C611F">
              <w:rPr>
                <w:b/>
                <w:i/>
              </w:rPr>
              <w:t>или бабата и дядото</w:t>
            </w:r>
            <w:r w:rsidRPr="001C611F">
              <w:t xml:space="preserve"> на кандидата на </w:t>
            </w:r>
            <w:r w:rsidRPr="001C611F">
              <w:rPr>
                <w:b/>
                <w:i/>
              </w:rPr>
              <w:t>своя</w:t>
            </w:r>
            <w:r w:rsidRPr="001C611F">
              <w:t xml:space="preserve"> територия.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1608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3.</w:t>
            </w:r>
            <w:r w:rsidRPr="001C611F">
              <w:tab/>
            </w:r>
            <w:r w:rsidRPr="001C611F">
              <w:rPr>
                <w:b/>
                <w:i/>
              </w:rPr>
              <w:t>На Комисията се предоставя правомощието да приема делегирани актове в съответствие с член 68 във връзка с:</w:t>
            </w:r>
          </w:p>
        </w:tc>
        <w:tc>
          <w:tcPr>
            <w:tcW w:w="4876" w:type="dxa"/>
          </w:tcPr>
          <w:p w:rsidR="00421C14" w:rsidRPr="001C611F" w:rsidRDefault="00421C14" w:rsidP="00ED40DA">
            <w:pPr>
              <w:pStyle w:val="Normal6a"/>
            </w:pPr>
            <w:r w:rsidRPr="001C611F">
              <w:rPr>
                <w:b/>
                <w:i/>
                <w:color w:val="000000"/>
              </w:rPr>
              <w:t>заличава се</w:t>
            </w:r>
          </w:p>
        </w:tc>
      </w:tr>
      <w:tr w:rsidR="00421C14" w:rsidRPr="001C611F" w:rsidTr="00ED40DA">
        <w:trPr>
          <w:jc w:val="center"/>
        </w:trPr>
        <w:tc>
          <w:tcPr>
            <w:tcW w:w="4876" w:type="dxa"/>
          </w:tcPr>
          <w:p w:rsidR="00421C14" w:rsidRPr="001C611F" w:rsidRDefault="00421C14" w:rsidP="00ED40DA">
            <w:pPr>
              <w:pStyle w:val="Normal6a"/>
            </w:pPr>
            <w:r w:rsidRPr="001C611F">
              <w:rPr>
                <w:b/>
                <w:i/>
              </w:rPr>
              <w:t>а) елементите, които трябва да бъдат взети предвид, за да се оцени връзката на зависимост;</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б) критериите за установяване на наличие на доказани семейни връзки;</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в) критериите за оценка на способността на съответното лице да се грижи за зависимото лице;</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г) елементите, които следва да бъдат взети предвид, за да се оцени невъзможността за пътуване в продължение на значителен период от време.</w:t>
            </w:r>
          </w:p>
        </w:tc>
        <w:tc>
          <w:tcPr>
            <w:tcW w:w="4876" w:type="dxa"/>
          </w:tcPr>
          <w:p w:rsidR="00421C14" w:rsidRPr="001C611F" w:rsidRDefault="00421C14" w:rsidP="00ED40DA">
            <w:pPr>
              <w:pStyle w:val="Normal6a"/>
            </w:pP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1609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3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в)</w:t>
            </w:r>
            <w:r w:rsidRPr="001C611F">
              <w:tab/>
            </w:r>
            <w:r w:rsidRPr="001C611F">
              <w:rPr>
                <w:b/>
                <w:i/>
              </w:rPr>
              <w:t>критериите за оценка на способността на съответното лице да се грижи за зависимото лице;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1610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3 – алинея 1 (нова)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При упражняване на правомощията си да приема делегирани актове Комисията се консултира с експерти в областта на правата на детето, медицината и социалното осигуряване.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1611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3а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3 a.</w:t>
            </w:r>
            <w:r w:rsidRPr="001C611F">
              <w:tab/>
            </w:r>
            <w:r w:rsidRPr="001C611F">
              <w:rPr>
                <w:b/>
                <w:i/>
              </w:rPr>
              <w:t>При упражняване на правомощията си да приема делегирани актове Комисията се консултира със съответните експерти, включително експерти по правата на детето, медицински и експерти по медико-социални грижи, включително неправителствени организации за правата на детето.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1612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Комисията определя с актове за изпълнение единни условия за консултациите и обмена на информация между държавите членки.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4.</w:t>
            </w:r>
            <w:r w:rsidRPr="001C611F">
              <w:tab/>
              <w:t xml:space="preserve">Комисията определя с актове за изпълнение единни условия за консултациите и обмена на информация между държавите членки. Тези актове за изпълнение се приемат в съответствие с процедурата по разглеждане, посочена в член 67, параграф 2. </w:t>
            </w:r>
            <w:r w:rsidRPr="001C611F">
              <w:rPr>
                <w:b/>
                <w:i/>
              </w:rPr>
              <w:t>Държавите членки използват общата и защитена електронна система за предаване и комуникационна система, посочена в член 40а, за обмен на информация съгласно настоящия член.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1613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Биргит Зипел,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24а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24a</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Спонсорство</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Държавата членка може да предвиди възможността признати организации, работещи в тази държава членка в областта на програмите за закрила на бежанците и предотвратяването на трафика на хора, да станат спонсор на кандидат, който е подал молба за международна закрила в Съюза. Спонсориращата организация организира преместването и престоя на кандидата в държавата членка до вземането на окончателно решение по неговата молба за международна закрила.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Ако държавата членка, в която е установена организацията, се съгласи да поеме грижата за кандидата, тя става държавата членка, компетентна за разглеждането на молбата за международна закрила.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1614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Чрез дерогация от член 8, параграф 1 всяка държава членка може да вземе решение да разгледа регистрирана в нея молба за международна закрила от гражданин на трета държава или лице без гражданство, дори когато не е компетентна за това разглеждане съгласно критериите, предвидени в </w:t>
            </w:r>
            <w:r w:rsidRPr="001C611F">
              <w:rPr>
                <w:b/>
                <w:i/>
              </w:rPr>
              <w:t>настоящия регламент</w:t>
            </w:r>
            <w:r w:rsidRPr="001C611F">
              <w:t>.</w:t>
            </w:r>
          </w:p>
        </w:tc>
        <w:tc>
          <w:tcPr>
            <w:tcW w:w="4876" w:type="dxa"/>
          </w:tcPr>
          <w:p w:rsidR="00421C14" w:rsidRPr="001C611F" w:rsidRDefault="00421C14" w:rsidP="00ED40DA">
            <w:pPr>
              <w:pStyle w:val="Normal6a"/>
            </w:pPr>
            <w:r w:rsidRPr="001C611F">
              <w:t>1.</w:t>
            </w:r>
            <w:r w:rsidRPr="001C611F">
              <w:tab/>
              <w:t xml:space="preserve">Чрез дерогация от член 8, параграф 1 всяка държава членка може да вземе решение да разгледа регистрирана в нея молба за международна закрила от гражданин на трета държава или лице без гражданство, </w:t>
            </w:r>
            <w:r w:rsidRPr="001C611F">
              <w:rPr>
                <w:b/>
                <w:i/>
              </w:rPr>
              <w:t>съгласно член 1, параграф 1 от Конвенцията за статута на лицата без гражданство от 1954 г.,</w:t>
            </w:r>
            <w:r w:rsidRPr="001C611F">
              <w:t xml:space="preserve"> дори когато не е компетентна за това разглеждане съгласно критериите, предвидени в </w:t>
            </w:r>
            <w:r w:rsidRPr="001C611F">
              <w:rPr>
                <w:b/>
                <w:i/>
              </w:rPr>
              <w:t>глава II</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1615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Чрез дерогация от член 8, параграф 1 всяка държава членка може да вземе решение да разгледа </w:t>
            </w:r>
            <w:r w:rsidRPr="001C611F">
              <w:rPr>
                <w:b/>
                <w:i/>
              </w:rPr>
              <w:t>регистрирана в</w:t>
            </w:r>
            <w:r w:rsidRPr="001C611F">
              <w:t xml:space="preserve"> нея молба за международна закрила от гражданин на трета държава или лице без гражданство, дори когато не е компетентна за това разглеждане съгласно критериите, предвидени в настоящия регламент.</w:t>
            </w:r>
          </w:p>
        </w:tc>
        <w:tc>
          <w:tcPr>
            <w:tcW w:w="4876" w:type="dxa"/>
          </w:tcPr>
          <w:p w:rsidR="00421C14" w:rsidRPr="001C611F" w:rsidRDefault="00421C14" w:rsidP="00ED40DA">
            <w:pPr>
              <w:pStyle w:val="Normal6a"/>
            </w:pPr>
            <w:r w:rsidRPr="001C611F">
              <w:t>1.</w:t>
            </w:r>
            <w:r w:rsidRPr="001C611F">
              <w:tab/>
              <w:t xml:space="preserve">Чрез дерогация от член 8, параграф 1 всяка държава членка може да вземе решение да разгледа </w:t>
            </w:r>
            <w:r w:rsidRPr="001C611F">
              <w:rPr>
                <w:b/>
                <w:i/>
              </w:rPr>
              <w:t>подадена до</w:t>
            </w:r>
            <w:r w:rsidRPr="001C611F">
              <w:t xml:space="preserve"> нея молба за международна закрила от гражданин на трета държава или лице без гражданство, дори когато не е компетентна за това разглеждане съгласно критериите, предвидени в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1616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1а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a.</w:t>
            </w:r>
            <w:r w:rsidRPr="001C611F">
              <w:tab/>
            </w:r>
            <w:r w:rsidRPr="001C611F">
              <w:rPr>
                <w:b/>
                <w:i/>
              </w:rPr>
              <w:t>Кандидатът може да поиска от всяка държава членка да приложи настоящия параграф. Това искане се отправя в писмена форма и се обосновава по надлежен начин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1617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Държавата членка, в която е </w:t>
            </w:r>
            <w:r w:rsidRPr="001C611F">
              <w:rPr>
                <w:b/>
                <w:i/>
              </w:rPr>
              <w:t>регистрирана молба</w:t>
            </w:r>
            <w:r w:rsidRPr="001C611F">
              <w:t xml:space="preserve"> за международна закрила и която </w:t>
            </w:r>
            <w:r w:rsidRPr="001C611F">
              <w:rPr>
                <w:b/>
                <w:i/>
              </w:rPr>
              <w:t>извършва процеса на</w:t>
            </w:r>
            <w:r w:rsidRPr="001C611F">
              <w:t xml:space="preserve"> определяне на компетентната държава членка, или компетентната държава членка, може</w:t>
            </w:r>
            <w:r w:rsidRPr="001C611F">
              <w:rPr>
                <w:b/>
                <w:i/>
              </w:rPr>
              <w:t>,</w:t>
            </w:r>
            <w:r w:rsidRPr="001C611F">
              <w:t xml:space="preserve"> по всяко време преди да бъде взето първо решение по същество, да поиска от друга държава членка да поеме отговорност за кандидат с цел да бъдат събрани близки </w:t>
            </w:r>
            <w:r w:rsidRPr="001C611F">
              <w:rPr>
                <w:b/>
                <w:i/>
              </w:rPr>
              <w:t>—</w:t>
            </w:r>
            <w:r w:rsidRPr="001C611F">
              <w:t xml:space="preserve"> от хуманитарни подбуди, основаващи се по-специално на </w:t>
            </w:r>
            <w:r w:rsidRPr="001C611F">
              <w:rPr>
                <w:b/>
                <w:i/>
              </w:rPr>
              <w:t>съображения от семеен</w:t>
            </w:r>
            <w:r w:rsidRPr="001C611F">
              <w:t xml:space="preserve"> или </w:t>
            </w:r>
            <w:r w:rsidRPr="001C611F">
              <w:rPr>
                <w:b/>
                <w:i/>
              </w:rPr>
              <w:t>културен характер —</w:t>
            </w:r>
            <w:r w:rsidRPr="001C611F">
              <w:t xml:space="preserve"> дори когато въпросната друга държава членка не е компетентна съгласно критериите, </w:t>
            </w:r>
            <w:r w:rsidRPr="001C611F">
              <w:rPr>
                <w:b/>
                <w:i/>
              </w:rPr>
              <w:t>определени</w:t>
            </w:r>
            <w:r w:rsidRPr="001C611F">
              <w:t xml:space="preserve"> в </w:t>
            </w:r>
            <w:r w:rsidRPr="001C611F">
              <w:rPr>
                <w:b/>
                <w:i/>
              </w:rPr>
              <w:t>членове 15—18 и член 24</w:t>
            </w:r>
            <w:r w:rsidRPr="001C611F">
              <w:t xml:space="preserve">. Заинтересованите лица </w:t>
            </w:r>
            <w:r w:rsidRPr="001C611F">
              <w:rPr>
                <w:b/>
                <w:i/>
              </w:rPr>
              <w:t>дават</w:t>
            </w:r>
            <w:r w:rsidRPr="001C611F">
              <w:t xml:space="preserve"> съгласието си за това в писмена форма.</w:t>
            </w:r>
          </w:p>
        </w:tc>
        <w:tc>
          <w:tcPr>
            <w:tcW w:w="4876" w:type="dxa"/>
          </w:tcPr>
          <w:p w:rsidR="00421C14" w:rsidRPr="001C611F" w:rsidRDefault="00421C14" w:rsidP="00ED40DA">
            <w:pPr>
              <w:pStyle w:val="Normal6a"/>
            </w:pPr>
            <w:r w:rsidRPr="001C611F">
              <w:t>2.</w:t>
            </w:r>
            <w:r w:rsidRPr="001C611F">
              <w:tab/>
              <w:t xml:space="preserve">Държавата членка, в която е </w:t>
            </w:r>
            <w:r w:rsidRPr="001C611F">
              <w:rPr>
                <w:b/>
                <w:i/>
              </w:rPr>
              <w:t>направена молбата</w:t>
            </w:r>
            <w:r w:rsidRPr="001C611F">
              <w:t xml:space="preserve"> за международна закрила и </w:t>
            </w:r>
            <w:r w:rsidRPr="001C611F">
              <w:rPr>
                <w:b/>
                <w:i/>
              </w:rPr>
              <w:t>в</w:t>
            </w:r>
            <w:r w:rsidRPr="001C611F">
              <w:t xml:space="preserve"> която </w:t>
            </w:r>
            <w:r w:rsidRPr="001C611F">
              <w:rPr>
                <w:b/>
                <w:i/>
              </w:rPr>
              <w:t>се провежда процедурата за</w:t>
            </w:r>
            <w:r w:rsidRPr="001C611F">
              <w:t xml:space="preserve"> определяне на компетентната държава членка, или компетентната държава членка, може по всяко време</w:t>
            </w:r>
            <w:r w:rsidRPr="001C611F">
              <w:rPr>
                <w:b/>
                <w:i/>
              </w:rPr>
              <w:t>,</w:t>
            </w:r>
            <w:r w:rsidRPr="001C611F">
              <w:t xml:space="preserve"> преди да бъде взето първо решение по същество, да поиска от друга държава членка да поеме отговорност за кандидат с цел да бъдат събрани </w:t>
            </w:r>
            <w:r w:rsidRPr="001C611F">
              <w:rPr>
                <w:b/>
                <w:i/>
              </w:rPr>
              <w:t>каквито и да било</w:t>
            </w:r>
            <w:r w:rsidRPr="001C611F">
              <w:t xml:space="preserve"> близки </w:t>
            </w:r>
            <w:r w:rsidRPr="001C611F">
              <w:rPr>
                <w:b/>
                <w:i/>
              </w:rPr>
              <w:t>по-специално</w:t>
            </w:r>
            <w:r w:rsidRPr="001C611F">
              <w:t xml:space="preserve"> от хуманитарни подбуди, основаващи се по-специално на </w:t>
            </w:r>
            <w:r w:rsidRPr="001C611F">
              <w:rPr>
                <w:b/>
                <w:i/>
              </w:rPr>
              <w:t>семейни, културни или социални връзки, езикови умения</w:t>
            </w:r>
            <w:r w:rsidRPr="001C611F">
              <w:t xml:space="preserve"> или </w:t>
            </w:r>
            <w:r w:rsidRPr="001C611F">
              <w:rPr>
                <w:b/>
                <w:i/>
              </w:rPr>
              <w:t>други важни връзки, които биха могли да улеснят неговата интеграция,</w:t>
            </w:r>
            <w:r w:rsidRPr="001C611F">
              <w:t xml:space="preserve"> дори когато въпросната друга държава членка не е компетентна съгласно критериите, </w:t>
            </w:r>
            <w:r w:rsidRPr="001C611F">
              <w:rPr>
                <w:b/>
                <w:i/>
              </w:rPr>
              <w:t>установени</w:t>
            </w:r>
            <w:r w:rsidRPr="001C611F">
              <w:t xml:space="preserve"> в </w:t>
            </w:r>
            <w:r w:rsidRPr="001C611F">
              <w:rPr>
                <w:b/>
                <w:i/>
              </w:rPr>
              <w:t>глава II</w:t>
            </w:r>
            <w:r w:rsidRPr="001C611F">
              <w:t xml:space="preserve">. Заинтересованите лица </w:t>
            </w:r>
            <w:r w:rsidRPr="001C611F">
              <w:rPr>
                <w:b/>
                <w:i/>
              </w:rPr>
              <w:t>трябва да изразят дадат</w:t>
            </w:r>
            <w:r w:rsidRPr="001C611F">
              <w:t xml:space="preserve"> съгласието си за това в писмена форма.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1618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Държавата членка, в която е регистрирана </w:t>
            </w:r>
            <w:r w:rsidRPr="001C611F">
              <w:rPr>
                <w:b/>
                <w:i/>
              </w:rPr>
              <w:t>молба</w:t>
            </w:r>
            <w:r w:rsidRPr="001C611F">
              <w:t xml:space="preserve"> за международна закрила и която </w:t>
            </w:r>
            <w:r w:rsidRPr="001C611F">
              <w:rPr>
                <w:b/>
                <w:i/>
              </w:rPr>
              <w:t>извършва процеса на</w:t>
            </w:r>
            <w:r w:rsidRPr="001C611F">
              <w:t xml:space="preserve"> определяне на компетентната държава членка, или компетентната държава членка, може</w:t>
            </w:r>
            <w:r w:rsidRPr="001C611F">
              <w:rPr>
                <w:b/>
                <w:i/>
              </w:rPr>
              <w:t>,</w:t>
            </w:r>
            <w:r w:rsidRPr="001C611F">
              <w:t xml:space="preserve"> по всяко време преди да бъде взето първо решение по същество, да поиска от друга държава членка да поеме отговорност за кандидат с цел да бъдат събрани близки </w:t>
            </w:r>
            <w:r w:rsidRPr="001C611F">
              <w:rPr>
                <w:b/>
                <w:i/>
              </w:rPr>
              <w:t>—</w:t>
            </w:r>
            <w:r w:rsidRPr="001C611F">
              <w:t xml:space="preserve"> от хуманитарни подбуди, основаващи се по-специално на </w:t>
            </w:r>
            <w:r w:rsidRPr="001C611F">
              <w:rPr>
                <w:b/>
                <w:i/>
              </w:rPr>
              <w:t>съображения от семеен</w:t>
            </w:r>
            <w:r w:rsidRPr="001C611F">
              <w:t xml:space="preserve"> или </w:t>
            </w:r>
            <w:r w:rsidRPr="001C611F">
              <w:rPr>
                <w:b/>
                <w:i/>
              </w:rPr>
              <w:t>културен характер —</w:t>
            </w:r>
            <w:r w:rsidRPr="001C611F">
              <w:t xml:space="preserve"> дори когато въпросната друга държава членка не е компетентна съгласно критериите, </w:t>
            </w:r>
            <w:r w:rsidRPr="001C611F">
              <w:rPr>
                <w:b/>
                <w:i/>
              </w:rPr>
              <w:t>определени</w:t>
            </w:r>
            <w:r w:rsidRPr="001C611F">
              <w:t xml:space="preserve"> в </w:t>
            </w:r>
            <w:r w:rsidRPr="001C611F">
              <w:rPr>
                <w:b/>
                <w:i/>
              </w:rPr>
              <w:t>членове </w:t>
            </w:r>
            <w:r w:rsidRPr="001C611F">
              <w:t>15</w:t>
            </w:r>
            <w:r w:rsidRPr="001C611F">
              <w:rPr>
                <w:b/>
                <w:i/>
              </w:rPr>
              <w:t>—</w:t>
            </w:r>
            <w:r w:rsidRPr="001C611F">
              <w:t xml:space="preserve">18 и </w:t>
            </w:r>
            <w:r w:rsidRPr="001C611F">
              <w:rPr>
                <w:b/>
                <w:i/>
              </w:rPr>
              <w:t>член</w:t>
            </w:r>
            <w:r w:rsidRPr="001C611F">
              <w:t> 24. Заинтересованите лица дават съгласието си за това в писмена форма.</w:t>
            </w:r>
          </w:p>
        </w:tc>
        <w:tc>
          <w:tcPr>
            <w:tcW w:w="4876" w:type="dxa"/>
          </w:tcPr>
          <w:p w:rsidR="00421C14" w:rsidRPr="001C611F" w:rsidRDefault="00421C14" w:rsidP="00ED40DA">
            <w:pPr>
              <w:pStyle w:val="Normal6a"/>
            </w:pPr>
            <w:r w:rsidRPr="001C611F">
              <w:t>2.</w:t>
            </w:r>
            <w:r w:rsidRPr="001C611F">
              <w:tab/>
              <w:t xml:space="preserve">Държавата членка, в която е регистрирана </w:t>
            </w:r>
            <w:r w:rsidRPr="001C611F">
              <w:rPr>
                <w:b/>
                <w:i/>
              </w:rPr>
              <w:t>молбата</w:t>
            </w:r>
            <w:r w:rsidRPr="001C611F">
              <w:t xml:space="preserve"> за международна закрила и </w:t>
            </w:r>
            <w:r w:rsidRPr="001C611F">
              <w:rPr>
                <w:b/>
                <w:i/>
              </w:rPr>
              <w:t>в</w:t>
            </w:r>
            <w:r w:rsidRPr="001C611F">
              <w:t xml:space="preserve"> която </w:t>
            </w:r>
            <w:r w:rsidRPr="001C611F">
              <w:rPr>
                <w:b/>
                <w:i/>
              </w:rPr>
              <w:t>се провежда процедурата за</w:t>
            </w:r>
            <w:r w:rsidRPr="001C611F">
              <w:t xml:space="preserve"> определяне на компетентната държава членка, или компетентната държава членка, може по всяко време</w:t>
            </w:r>
            <w:r w:rsidRPr="001C611F">
              <w:rPr>
                <w:b/>
                <w:i/>
              </w:rPr>
              <w:t>,</w:t>
            </w:r>
            <w:r w:rsidRPr="001C611F">
              <w:t xml:space="preserve"> преди да бъде взето първо решение по същество, да поиска от друга държава членка да поеме отговорност за кандидат с цел да бъдат събрани </w:t>
            </w:r>
            <w:r w:rsidRPr="001C611F">
              <w:rPr>
                <w:b/>
                <w:i/>
              </w:rPr>
              <w:t>каквито и да било</w:t>
            </w:r>
            <w:r w:rsidRPr="001C611F">
              <w:t xml:space="preserve"> близки от хуманитарни подбуди, основаващи се по-специално на </w:t>
            </w:r>
            <w:r w:rsidRPr="001C611F">
              <w:rPr>
                <w:b/>
                <w:i/>
              </w:rPr>
              <w:t>семейни, културни или социални връзки, езикови умения</w:t>
            </w:r>
            <w:r w:rsidRPr="001C611F">
              <w:t xml:space="preserve"> или </w:t>
            </w:r>
            <w:r w:rsidRPr="001C611F">
              <w:rPr>
                <w:b/>
                <w:i/>
              </w:rPr>
              <w:t>други важни връзки, които биха могли да улеснят неговата интеграция в съответната друга държава членка,</w:t>
            </w:r>
            <w:r w:rsidRPr="001C611F">
              <w:t xml:space="preserve"> дори когато въпросната друга държава членка не е компетентна съгласно критериите, </w:t>
            </w:r>
            <w:r w:rsidRPr="001C611F">
              <w:rPr>
                <w:b/>
                <w:i/>
              </w:rPr>
              <w:t>установени</w:t>
            </w:r>
            <w:r w:rsidRPr="001C611F">
              <w:t xml:space="preserve"> в </w:t>
            </w:r>
            <w:r w:rsidRPr="001C611F">
              <w:rPr>
                <w:b/>
                <w:i/>
              </w:rPr>
              <w:t xml:space="preserve">член </w:t>
            </w:r>
            <w:r w:rsidRPr="001C611F">
              <w:t>15</w:t>
            </w:r>
            <w:r w:rsidRPr="001C611F">
              <w:rPr>
                <w:b/>
                <w:i/>
              </w:rPr>
              <w:t xml:space="preserve">, </w:t>
            </w:r>
            <w:r w:rsidRPr="001C611F">
              <w:t>18 и 24. Заинтересованите лица дават съгласието си за това в писмена форма.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1619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Държавата членка, в която е регистрирана молба за международна закрила и която извършва процеса на определяне на компетентната държава членка, или компетентната държава членка, може, по всяко време преди да бъде взето първо решение по същество, да поиска от друга държава членка да поеме отговорност за кандидат с цел да бъдат събрани близки — от хуманитарни подбуди, основаващи се по-специално на съображения от семеен или културен характер </w:t>
            </w:r>
            <w:r w:rsidRPr="001C611F">
              <w:rPr>
                <w:b/>
                <w:i/>
              </w:rPr>
              <w:t>—</w:t>
            </w:r>
            <w:r w:rsidRPr="001C611F">
              <w:t xml:space="preserve"> дори когато въпросната друга държава членка не е компетентна съгласно критериите, определени в членове 15—18 и член 24. Заинтересованите лица дават съгласието си за това в писмена форма.</w:t>
            </w:r>
          </w:p>
        </w:tc>
        <w:tc>
          <w:tcPr>
            <w:tcW w:w="4876" w:type="dxa"/>
          </w:tcPr>
          <w:p w:rsidR="00421C14" w:rsidRPr="001C611F" w:rsidRDefault="00421C14" w:rsidP="00ED40DA">
            <w:pPr>
              <w:pStyle w:val="Normal6a"/>
            </w:pPr>
            <w:r w:rsidRPr="001C611F">
              <w:t>2.</w:t>
            </w:r>
            <w:r w:rsidRPr="001C611F">
              <w:tab/>
              <w:t xml:space="preserve">Държавата членка, в която е регистрирана молба за международна закрила и която извършва процеса на определяне на компетентната държава членка, или компетентната държава членка, може, по всяко време преди да бъде взето първо решение по същество, да поиска от друга държава членка да поеме отговорност за кандидат с цел да бъдат събрани близки — от хуманитарни подбуди, основаващи се по-специално на съображения от семеен или културен характер </w:t>
            </w:r>
            <w:r w:rsidRPr="001C611F">
              <w:rPr>
                <w:b/>
                <w:i/>
              </w:rPr>
              <w:t>или да подкрепи държава членка, подложена на миграционен натиск или с риск от миграционен натиск,</w:t>
            </w:r>
            <w:r w:rsidRPr="001C611F">
              <w:t xml:space="preserve"> дори когато въпросната друга държава членка не е компетентна съгласно критериите, определени в членове 15—18 и член 24. Заинтересованите лица дават съгласието си за това в писмена форма.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1620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2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Замолената държава членка извършва всички необходими проверки, за да разгледа посочените хуманитарни съображения, и отговаря на молещата държава членка до </w:t>
            </w:r>
            <w:r w:rsidRPr="001C611F">
              <w:rPr>
                <w:b/>
                <w:i/>
              </w:rPr>
              <w:t>два месеца</w:t>
            </w:r>
            <w:r w:rsidRPr="001C611F">
              <w:t xml:space="preserve"> от получаването на искането, като използва електронната комуникационна мрежа, създадена съгласно член 18 от Регламент (ЕО) № 1560/2003. В отговор, с който искането се отхвърля, се посочват мотивите за отказа.</w:t>
            </w:r>
          </w:p>
        </w:tc>
        <w:tc>
          <w:tcPr>
            <w:tcW w:w="4876" w:type="dxa"/>
          </w:tcPr>
          <w:p w:rsidR="00421C14" w:rsidRPr="001C611F" w:rsidRDefault="00421C14" w:rsidP="00ED40DA">
            <w:pPr>
              <w:pStyle w:val="Normal6a"/>
            </w:pPr>
            <w:r w:rsidRPr="001C611F">
              <w:t xml:space="preserve">Замолената държава членка извършва всички необходими проверки, за да разгледа посочените хуманитарни съображения, и отговаря на молещата държава членка до </w:t>
            </w:r>
            <w:r w:rsidRPr="001C611F">
              <w:rPr>
                <w:b/>
                <w:i/>
              </w:rPr>
              <w:t>един месец</w:t>
            </w:r>
            <w:r w:rsidRPr="001C611F">
              <w:t xml:space="preserve"> от получаването на искането, като използва електронната комуникационна мрежа, създадена съгласно член 18 от Регламент (ЕО) № 1560/2003. В отговор, с който искането се отхвърля, се посочват мотивите за отказа. </w:t>
            </w:r>
            <w:r w:rsidRPr="001C611F">
              <w:rPr>
                <w:b/>
                <w:i/>
              </w:rPr>
              <w:t>Ако замолената държава уважи искането, компетентността за разглеждането на молбата преминава върху нея.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1621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2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Замолената държава членка извършва всички необходими проверки, за да разгледа посочените хуманитарни съображения, и отговаря на молещата държава членка до два месеца от получаването на искането, като използва електронната комуникационна мрежа, създадена съгласно член 18 от Регламент (ЕО) № 1560/2003. В отговор, с който искането се отхвърля, се посочват мотивите за отказа.</w:t>
            </w:r>
          </w:p>
        </w:tc>
        <w:tc>
          <w:tcPr>
            <w:tcW w:w="4876" w:type="dxa"/>
          </w:tcPr>
          <w:p w:rsidR="00421C14" w:rsidRPr="001C611F" w:rsidRDefault="00421C14" w:rsidP="00ED40DA">
            <w:pPr>
              <w:pStyle w:val="Normal6a"/>
            </w:pPr>
            <w:r w:rsidRPr="001C611F">
              <w:t xml:space="preserve">Замолената държава членка извършва всички необходими проверки, за да разгледа посочените хуманитарни съображения, и отговаря на молещата държава членка до два месеца от получаването на искането, като използва електронната комуникационна мрежа, създадена съгласно член 18 от Регламент (ЕО) № 1560/2003. </w:t>
            </w:r>
            <w:r w:rsidRPr="001C611F">
              <w:rPr>
                <w:b/>
                <w:i/>
              </w:rPr>
              <w:t>Ако в рамките на определения срок не бъде предоставен отговор, се счита, че заявлението е прието.</w:t>
            </w:r>
            <w:r w:rsidRPr="001C611F">
              <w:t xml:space="preserve"> В отговор, с който искането се отхвърля, се посочват мотивите за отказа.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1622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2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Замолената държава членка извършва всички необходими проверки, за да разгледа посочените хуманитарни съображения, и отговаря на молещата държава членка до два месеца от получаването на искането, като използва </w:t>
            </w:r>
            <w:r w:rsidRPr="001C611F">
              <w:rPr>
                <w:b/>
                <w:i/>
              </w:rPr>
              <w:t>електронната</w:t>
            </w:r>
            <w:r w:rsidRPr="001C611F">
              <w:t xml:space="preserve"> комуникационна мрежа, </w:t>
            </w:r>
            <w:r w:rsidRPr="001C611F">
              <w:rPr>
                <w:b/>
                <w:i/>
              </w:rPr>
              <w:t>създадена</w:t>
            </w:r>
            <w:r w:rsidRPr="001C611F">
              <w:t xml:space="preserve"> съгласно член </w:t>
            </w:r>
            <w:r w:rsidRPr="001C611F">
              <w:rPr>
                <w:b/>
                <w:i/>
              </w:rPr>
              <w:t>18</w:t>
            </w:r>
            <w:r w:rsidRPr="001C611F">
              <w:t xml:space="preserve"> от </w:t>
            </w:r>
            <w:r w:rsidRPr="001C611F">
              <w:rPr>
                <w:b/>
                <w:i/>
              </w:rPr>
              <w:t>Регламент (ЕО) № 1560/2003</w:t>
            </w:r>
            <w:r w:rsidRPr="001C611F">
              <w:t>. В отговор, с който искането се отхвърля, се посочват мотивите за отказа.</w:t>
            </w:r>
          </w:p>
        </w:tc>
        <w:tc>
          <w:tcPr>
            <w:tcW w:w="4876" w:type="dxa"/>
          </w:tcPr>
          <w:p w:rsidR="00421C14" w:rsidRPr="001C611F" w:rsidRDefault="00421C14" w:rsidP="00ED40DA">
            <w:pPr>
              <w:pStyle w:val="Normal6a"/>
            </w:pPr>
            <w:r w:rsidRPr="001C611F">
              <w:t xml:space="preserve">Замолената държава членка извършва всички необходими проверки, за да разгледа посочените хуманитарни съображения, и отговаря на молещата държава членка до два месеца от получаването на искането, като използва </w:t>
            </w:r>
            <w:r w:rsidRPr="001C611F">
              <w:rPr>
                <w:b/>
                <w:i/>
              </w:rPr>
              <w:t>общата и защитена електронна система за предаване и</w:t>
            </w:r>
            <w:r w:rsidRPr="001C611F">
              <w:t xml:space="preserve"> комуникационна мрежа, съгласно член </w:t>
            </w:r>
            <w:r w:rsidRPr="001C611F">
              <w:rPr>
                <w:b/>
                <w:i/>
              </w:rPr>
              <w:t>40a</w:t>
            </w:r>
            <w:r w:rsidRPr="001C611F">
              <w:t xml:space="preserve"> от </w:t>
            </w:r>
            <w:r w:rsidRPr="001C611F">
              <w:rPr>
                <w:b/>
                <w:i/>
              </w:rPr>
              <w:t>настоящия Регламент</w:t>
            </w:r>
            <w:r w:rsidRPr="001C611F">
              <w:t>. В отговор, с който искането се отхвърля, се посочват мотивите за отказа.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1623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2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Замолената държава членка извършва всички необходими проверки, за да разгледа посочените </w:t>
            </w:r>
            <w:r w:rsidRPr="001C611F">
              <w:rPr>
                <w:b/>
                <w:i/>
              </w:rPr>
              <w:t>хуманитарни</w:t>
            </w:r>
            <w:r w:rsidRPr="001C611F">
              <w:t xml:space="preserve"> съображения, и отговаря на молещата държава членка до два месеца от получаването на искането, като използва електронната комуникационна мрежа, създадена съгласно член 18 от Регламент (ЕО) № 1560/2003. В отговор, с който искането се отхвърля, се посочват мотивите за отказа.</w:t>
            </w:r>
          </w:p>
        </w:tc>
        <w:tc>
          <w:tcPr>
            <w:tcW w:w="4876" w:type="dxa"/>
          </w:tcPr>
          <w:p w:rsidR="00421C14" w:rsidRPr="001C611F" w:rsidRDefault="00421C14" w:rsidP="00ED40DA">
            <w:pPr>
              <w:pStyle w:val="Normal6a"/>
            </w:pPr>
            <w:r w:rsidRPr="001C611F">
              <w:t>Замолената държава членка извършва всички необходими проверки, за да разгледа посочените съображения, и отговаря на молещата държава членка до два месеца от получаването на искането, като използва електронната комуникационна мрежа, създадена съгласно член 18 от Регламент (ЕО) № 1560/2003. В отговор, с който искането се отхвърля, се посочват мотивите за отказа.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1624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2a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2a.</w:t>
            </w:r>
            <w:r w:rsidRPr="001C611F">
              <w:tab/>
            </w:r>
            <w:r w:rsidRPr="001C611F">
              <w:rPr>
                <w:b/>
                <w:i/>
              </w:rPr>
              <w:t>Кандидатът може да поиска от държава членка, в която е била регистрирана молбата за международна закрила, да приложи параграф 2. Това искане се отправя в писмена форма, обосновава се надлежно и се изпраща до компетентните органи на определящата държава членка, в която е била регистрирана молбата. Компетентните органи на определящата държава членка гарантират, че искането по настоящия параграф се препраща на отговорните компетентни органи в държавата членка, замолена от кандидата. Държавата членка, към която е отправено искането, посочва в срок от две седмици от датата на получаване на искането дали възнамерява да поеме отговорност за молбата за международна закрила. Замолената държава членка може да удължи този срок с още две седмици, ако това е съобщено на държавата членка, в която е била подадена молбата за международна закрила в писмен вид. Ако в рамките на този срок не бъде получен отговор, искането се счита за прието.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1625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2б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2б.</w:t>
            </w:r>
            <w:r w:rsidRPr="001C611F">
              <w:tab/>
            </w:r>
            <w:r w:rsidRPr="001C611F">
              <w:rPr>
                <w:b/>
                <w:i/>
              </w:rPr>
              <w:t>Ако държавата членка, към която е отправено искането, уважи искането в съответствие с параграф 2а, тя става компетентна държава членка. Държавата членка, в която е била подадена молбата за международна закрила, гарантира прехвърлянето на кандидата в компетентната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1626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25 - параграф 2в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2в.</w:t>
            </w:r>
            <w:r w:rsidRPr="001C611F">
              <w:tab/>
            </w:r>
            <w:r w:rsidRPr="001C611F">
              <w:rPr>
                <w:b/>
                <w:i/>
              </w:rPr>
              <w:t>Чрез актове за изпълнение Комисията изготвя общ формуляр, който да се използва за целите на процедурата, посочена в параграф 2а.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1627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25a</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Процедура за събиране на членовете на семейството</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Определящата държава членка отговаря за провеждането на специална процедура за събиране на семейството на кандидата, за да осигури бързо събиране на семейството и достъп до процедурите за предоставяне на убежище на кандидатите, когато prima facie са налице достатъчно признаци да се счита, че е вероятно те да имат правото на събиране на семейство в съответствие с член 15, 16, 17 или 18.</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При определянето на това дали има достатъчно признаци да се счита, че кандидатът има членове на семейството и/или роднини в държавата членка, за която твърди, определящата държава членка гарантира, че кандидатът е разбрал приложимото определение на понятието „членове на семейството и/или роднини“, и гарантира, че кандидатът е сигурен, че предполагаемите членове на семейството и/или роднини не се намират в друга държава членка. Определящата държава членка гарантира също така, че кандидатът разбира, че няма да му бъде разрешено да остане в държавата членка, за която твърди, че има членове на семейството и/или роднини, освен ако това твърдение може да бъде проверено от тази държава членка. Ако предоставената от кандидата информация не дава явни основания за съмнение в присъствието на членове на семейството и/или роднини в държавата членка, посочена от него, се прави заключението, че prima facie съществуват достатъчно признаци да се счита, че кандидатът има членове на семейството и/или роднини в тази държава членка, за да бъдат изпълнени изискванията на параграф 1.</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Компетентните органи на държавата членка, за която кандидатът твърди, че има членове на семейството и/или роднини, подпомагат компетентните органи на определящата държава членка, като отговорят на всеки въпрос, който има за цел да изясни дали твърденията за семейни връзки са верни.</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3. Ако се установи съгласно параграфи 1 и 2, че е вероятно кандидатът да има prima facie правото на събиране на семейство в съответствие с член 15, 16, 17 или 18, определящата държава членка уведомява съответната държава членка на разпределение за това и кандидатът бива прехвърлен в тази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4. Определящата държава членка препраща цялата информация, предоставена от кандидата, на компетентната държава членка на разпределение, като използва електронната комуникационна мрежа „DubliNet“, създадена съгласно член 18 от Регламент (ЕО) № 1560/2003.</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5. В съответствие с процедурата, посочена в параграф 3, държавата членка на разпределение установява дали са изпълнени условията за събиране на семейството в съответствие с член 15, 16, 17 или 18. Ако това е така, държавата членка на разпределение става компетентната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6. Ако се установи, че условията за събиране на семейството не са изпълнени, държавата членка на разпределение гарантира, че кандидатът бива преместен в друга държава членка в съответствие с процедурата, предвидена в член 23б.</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1628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25a</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Процедура за събиране на членовете на семейството</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Определящата държава членка отговаря за провеждането на специална процедура за събиране на семейството на кандидата, за да осигури бързо събиране на семейството и достъп до процедурите за предоставяне на убежище на кандидатите, когато prima facie са налице достатъчно признаци да се счита, че е вероятно те да имат правото на събиране на семейство в съответствие с член 15, 16, 17 или 18.</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При определянето на това дали има достатъчно признаци да се счита, че кандидатът има членове на семейството и/или роднини в държавата членка, за която твърди, определящата държава членка гарантира, че кандидатът е разбрал приложимото определение на понятието „членове на семейството и/или роднини“, и гарантира, че кандидатът е сигурен, че предполагаемите членове на семейството и/или роднини не се намират в друга държава членка. Определящата държава членка гарантира също така, че кандидатът разбира, че няма да му бъде разрешено да остане в държавата членка, за която твърди, че има членове на семейството и/или роднини, освен ако това твърдение може да бъде проверено от тази държава членка. Ако предоставената от кандидата информация не дава явни основания за съмнение в присъствието на членове на семейството и/или роднини в държавата членка, посочена от него, се прави заключението, че prima facie съществуват достатъчно признаци да се счита, че кандидатът има членове на семейството и/или роднини в тази държава членка, за да бъдат изпълнени изискванията на параграф 1. Компетентните органи на държавата членка, за която кандидатът твърди, че има членове на семейството и/или роднини, подпомагат компетентните органи на определящата държава членка, като отговорят на всеки въпрос, който има за цел да изясни дали твърденията за семейни връзки са верни.</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3. Ако се установи съгласно параграфи 1 и 2, че е вероятно кандидатът да има prima facie правото на събиране на семейство в съответствие с член 15, 16, 17 или 18, определящата държава членка уведомява съответната държава членка на разпределение за това и кандидатът бива прехвърлен в тази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4. Определящата държава членка препраща цялата информация, предоставена от кандидата, на компетентната държава членка на разпределение, като използва електронната комуникационна мрежа „DubliNet“, създадена съгласно член 18 от Регламент (ЕО) № 1560/2003.</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5. В съответствие с процедурата, посочена в параграф 3, държавата членка на разпределение установява дали са изпълнени условията за събиране на семейството в съответствие с член 15, 16, 17 или 18. Ако това е така, държавата членка на разпределение става компетентната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6. Ако се установи, че условията за събиране на семейството не са изпълнени, държавата членка на разпределение гарантира, че кандидатът бива преместен в друга държава членка в съответствие с процедурата, предвидена в член 31а.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1629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Биргит Зипел,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25a</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Лека процедура за семейства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Определящата държава членка отговаря за провеждането на специална процедура за събиране на семейството на кандидата, за да осигури бързо събиране на семейството и достъп до процедурите за предоставяне на убежище на кандидатите, когато prima facie са налице достатъчно признаци да се счита, че е вероятно те да имат правото на събиране на семейство в съответствие с член 13, 15, 16, 24a.</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Ако се установи съгласно параграфи 1 и 2, че кандидатът има prima facie правото на събиране на семейство в съответствие с член 13, 15, 16, 24a, определящата държава членка уведомява съответната държава членка на разпределение за това и кандидатът бива прехвърлен в тази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3. В съответствие с процедурата, посочена в параграф 2, държавата членка на разпределение установява дали са изпълнени условията за събиране на семейството в съответствие с член 18. Ако това е така, държавата членка на разпределение става компетентната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1630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25б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25б</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Лека процедура в ситуации на риск от натиск върху системата за убежище или приемане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1.Когато Комисията установи, че системата за убежище или приемане на дадена държава членка е изложена на риск от натиск, определящата държава членка бързо определя държавата членка на разпределение, ако са prima facie са налице достатъчно признаци, показващи, че кандидатът има значими връзки, в съответствие с глава II, с определена държава членка, различна от определящата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При определянето на това дали има достатъчно признаци, показващи, че кандидатът има значими връзки с определена държава членка, определящата държава членка се основава на доказателства и на друга информация, предоставена от кандидата, и се консултира със съответните бази данни на Съюза. Определящата държава членка гарантира също така, че кандидатът разбира, че няма да му бъде разрешено да остане в държавата членка на разпределение, освен ако представените доказателства и информация могат да бъдат проверени от тази държава членка. Ако информацията, представена от кандидата или събрана от съответните бази данни на ЕС, не дава явни основания за съмнение, че критериите в съответствие с глава II се прилагат за определена държава членка, определящата държава членка прави заключението, че prima facie съществуват достатъчно признаци, показващи, че въпросните връзки отговарят на изискванията на параграф 1 от настоящия член.</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Компетентните органи на държавата членка, в която кандидатът би могъл да има връзка, подпомагат компетентните органи на определящата държава членка, като отговорят на всеки въпрос, който има за цел да изясни дали твърденията за семейни връзки са верни.</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3. Ако определящата държава счете съгласно параграфи 1 и 2, че е вероятно определена държава членка да бъде държава членка на разпределение в съответствие с критериите, установени в глава II, определящата държава членка уведомява държавата членка на разпределение за това и кандидатът бива прехвърлен в тази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4. Определящата държава членка препраща цялата информация, предоставена от кандидата, на компетентната държава членка на разпределение, като използва електронната комуникационна мрежа „DubliNet“, създадена съгласно член 18 от Регламент (ЕО) № 1560/2003.</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5. Държавата членка на разпределение установява в съответствие с процедурата, посочена в параграф 3, дали са изпълнени условията в съответствие с глава II. Ако това е така, държавата членка на разпределение става компетентната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6. Ако се установи, че условията не са изпълнени, държавата членка на разпределение гарантира, че кандидатът бива преместен в друга държава членка в съответствие с процедурата, предвидена в член 23б.</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1631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25б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25б</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Лека процедура за значими връзки</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Определящата държава членка бързо определя държавата членка на разпределение, ако са prima facie са налице достатъчно признаци, показващи, че кандидатът има значими връзки в съответствие с член 19 или 20 с определена държава членка, различна от определящата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При определянето на това дали има достатъчно признаци, показващи, че кандидатът има значими връзки с определена държава членка в съответствие с член 19 или 20, определящата държава членка се основава на доказателства и на друга информация, предоставена от кандидата, и се консултира със съответните бази данни на Съюза. Определящата държава членка гарантира също така, че кандидатът разбира, че няма да му бъде разрешено да остане в държавата членка на разпределение, освен ако представените доказателства и информация могат да бъдат проверени от тази държава членка. Ако информацията, представена от кандидата или събрана от съответните бази данни на ЕС, не дава явни основания за съмнение, че член 19 или 20 се прилага за определена държава членка, определящата държава членка прави заключението, че prima facie съществуват достатъчно признаци, показващи, че въпросните връзки отговарят на изискванията на параграф 1 от настоящия член. Компетентните органи на държавата членка, в която кандидатът би могъл да има връзка в съответствие с член 19 или 20, подпомагат компетентните органи на определящата държава членка, като отговорят на всеки въпрос, който има за цел да изясни дали твърденията за семейни връзки са верни.</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3. Ако определящата държава счете съгласно параграфи 1 и 2, че е вероятно определена държава членка да бъде държава членка на разпределение в съответствие с член 19 или 20, определящата държава членка уведомява държавата членка на разпределение за това и кандидатът бива прехвърлен в тази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4. Определящата държава членка препраща цялата информация, предоставена от кандидата, на компетентната държава членка на разпределение, като използва електронната комуникационна мрежа „DubliNet“, създадена съгласно член 18 от Регламент (ЕО) № 1560/2003.</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5. Държавата членка на разпределение установява в съответствие с процедурата, посочена в параграф 3, дали са изпълнени условията в съответствие член 19 или 20. Ако това е така, държавата членка на разпределение става компетентната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6. Ако се установи, че условията не са изпълнени, държавата членка на разпределение гарантира, че кандидатът бива преместен в друга държава членка в съответствие с процедурата, предвидена в член 31а.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1632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Част ІІІ – Глава IV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IV</w:t>
            </w:r>
            <w:r w:rsidRPr="001C611F">
              <w:tab/>
              <w:t xml:space="preserve">ЗАДЪЛЖЕНИЯ НА </w:t>
            </w:r>
            <w:r w:rsidRPr="001C611F">
              <w:rPr>
                <w:b/>
                <w:i/>
              </w:rPr>
              <w:t>КОМПЕТЕНТНАТА ДЪРЖАВА ЧЛЕНКА</w:t>
            </w:r>
          </w:p>
        </w:tc>
        <w:tc>
          <w:tcPr>
            <w:tcW w:w="4876" w:type="dxa"/>
          </w:tcPr>
          <w:p w:rsidR="00421C14" w:rsidRPr="001C611F" w:rsidRDefault="00421C14" w:rsidP="00ED40DA">
            <w:pPr>
              <w:pStyle w:val="Normal6a"/>
            </w:pPr>
            <w:r w:rsidRPr="001C611F">
              <w:t>IV</w:t>
            </w:r>
            <w:r w:rsidRPr="001C611F">
              <w:tab/>
              <w:t xml:space="preserve">ЗАДЪЛЖЕНИЯ НА </w:t>
            </w:r>
            <w:r w:rsidRPr="001C611F">
              <w:rPr>
                <w:b/>
                <w:i/>
              </w:rPr>
              <w:t>ДЪРЖАВИТЕ ЧЛЕНКИ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1633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-26</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Задължения на държавите членки по време на процеса на определяне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Държавите членки си сътрудничат тясно и ефективно, за да осигурят справедлив и ефективен процес на определяне на компетентната държавата членка за дадена молба за международна закрила.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По време на процеса на определяне, когато кандидатът декларира, че има членове на семейството съгласно членове 15 до 17, държавата членка, в която се счита, че се намира семейството, работи в тясно сътрудничество с определящата държава членка, за да установи бързо дали тя е компетентната за този кандидат или не.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Държавите членки използват общата и защитена електронна система за предаване и комуникационна мрежа за улесняване на целта.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1634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а)</w:t>
            </w:r>
            <w:r w:rsidRPr="001C611F">
              <w:tab/>
            </w:r>
            <w:r w:rsidRPr="001C611F">
              <w:rPr>
                <w:b/>
                <w:i/>
              </w:rPr>
              <w:t>да поеме отговорност, при условията, предвидени в членове 29, 30 и 35, за кандидат, чиято молба е регистрирана в друга държава членка;</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1635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а)</w:t>
            </w:r>
            <w:r w:rsidRPr="001C611F">
              <w:tab/>
              <w:t xml:space="preserve">да поеме </w:t>
            </w:r>
            <w:r w:rsidRPr="001C611F">
              <w:rPr>
                <w:b/>
                <w:i/>
              </w:rPr>
              <w:t>отговорност</w:t>
            </w:r>
            <w:r w:rsidRPr="001C611F">
              <w:t xml:space="preserve">, при условията, предвидени в членове 29, 30 и 35, за кандидат, </w:t>
            </w:r>
            <w:r w:rsidRPr="001C611F">
              <w:rPr>
                <w:b/>
                <w:i/>
              </w:rPr>
              <w:t>чиято</w:t>
            </w:r>
            <w:r w:rsidRPr="001C611F">
              <w:t xml:space="preserve"> молба </w:t>
            </w:r>
            <w:r w:rsidRPr="001C611F">
              <w:rPr>
                <w:b/>
                <w:i/>
              </w:rPr>
              <w:t>е регистрирана</w:t>
            </w:r>
            <w:r w:rsidRPr="001C611F">
              <w:t xml:space="preserve"> в друга държава членка;</w:t>
            </w:r>
          </w:p>
        </w:tc>
        <w:tc>
          <w:tcPr>
            <w:tcW w:w="4876" w:type="dxa"/>
          </w:tcPr>
          <w:p w:rsidR="00421C14" w:rsidRPr="001C611F" w:rsidRDefault="00421C14" w:rsidP="00ED40DA">
            <w:pPr>
              <w:pStyle w:val="Normal6a"/>
            </w:pPr>
            <w:r w:rsidRPr="001C611F">
              <w:t>а)</w:t>
            </w:r>
            <w:r w:rsidRPr="001C611F">
              <w:tab/>
              <w:t xml:space="preserve">да поеме, при условията, предвидени в членове 29, 30 и 35, </w:t>
            </w:r>
            <w:r w:rsidRPr="001C611F">
              <w:rPr>
                <w:b/>
                <w:i/>
              </w:rPr>
              <w:t>отговорността</w:t>
            </w:r>
            <w:r w:rsidRPr="001C611F">
              <w:t xml:space="preserve"> за кандидат, </w:t>
            </w:r>
            <w:r w:rsidRPr="001C611F">
              <w:rPr>
                <w:b/>
                <w:i/>
              </w:rPr>
              <w:t>който е пуснал</w:t>
            </w:r>
            <w:r w:rsidRPr="001C611F">
              <w:t xml:space="preserve"> молба </w:t>
            </w:r>
            <w:r w:rsidRPr="001C611F">
              <w:rPr>
                <w:b/>
                <w:i/>
              </w:rPr>
              <w:t>за международна закрила</w:t>
            </w:r>
            <w:r w:rsidRPr="001C611F">
              <w:t xml:space="preserve"> в друга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1636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 Лаура Хеухтасари, Петер Кофод</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aа (нова)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aa)</w:t>
            </w:r>
            <w:r w:rsidRPr="001C611F">
              <w:tab/>
            </w:r>
            <w:r w:rsidRPr="001C611F">
              <w:rPr>
                <w:b/>
                <w:i/>
              </w:rPr>
              <w:t>да отхвърли всички молби за международна закрила, подадени от кандидати, които са влезли в държава – членка на Европейския съюз по незаконен начин или които са преминали през безопасна държава по пътя към държавата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1637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алинея 1 – буква б</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б)</w:t>
            </w:r>
            <w:r w:rsidRPr="001C611F">
              <w:tab/>
            </w:r>
            <w:r w:rsidRPr="001C611F">
              <w:rPr>
                <w:b/>
                <w:i/>
              </w:rPr>
              <w:t>да приеме обратно, при условията, предвидени в членове 31 и 35 от настоящия регламент, кандидат или гражданин на трета държава или лице без гражданство, за които тази държава членка е била посочена като компетентната държава членка съгласно член 11, параграф 1 от Регламент (ЕС) XXX/XXX [Регламента за Евродак];</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1638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алинея 1 – буква б</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б)</w:t>
            </w:r>
            <w:r w:rsidRPr="001C611F">
              <w:tab/>
              <w:t xml:space="preserve">да приеме обратно, при условията, предвидени в членове 31 и 35 от настоящия регламент, кандидат </w:t>
            </w:r>
            <w:r w:rsidRPr="001C611F">
              <w:rPr>
                <w:b/>
                <w:i/>
              </w:rPr>
              <w:t>или гражданин на трета държава или лице без гражданство</w:t>
            </w:r>
            <w:r w:rsidRPr="001C611F">
              <w:t xml:space="preserve">, за </w:t>
            </w:r>
            <w:r w:rsidRPr="001C611F">
              <w:rPr>
                <w:b/>
                <w:i/>
              </w:rPr>
              <w:t>които</w:t>
            </w:r>
            <w:r w:rsidRPr="001C611F">
              <w:t xml:space="preserve"> тази държава членка е била посочена като компетентната държава членка съгласно член 11, параграф 1 от Регламент (ЕС) XXX/XXX [Регламента за Евродак];</w:t>
            </w:r>
          </w:p>
        </w:tc>
        <w:tc>
          <w:tcPr>
            <w:tcW w:w="4876" w:type="dxa"/>
          </w:tcPr>
          <w:p w:rsidR="00421C14" w:rsidRPr="001C611F" w:rsidRDefault="00421C14" w:rsidP="00ED40DA">
            <w:pPr>
              <w:pStyle w:val="Normal6a"/>
            </w:pPr>
            <w:r w:rsidRPr="001C611F">
              <w:t>б)</w:t>
            </w:r>
            <w:r w:rsidRPr="001C611F">
              <w:tab/>
              <w:t xml:space="preserve">да приеме обратно, при условията, предвидени в членове 31 и 35 от настоящия регламент, кандидат, за </w:t>
            </w:r>
            <w:r w:rsidRPr="001C611F">
              <w:rPr>
                <w:b/>
                <w:i/>
              </w:rPr>
              <w:t>който</w:t>
            </w:r>
            <w:r w:rsidRPr="001C611F">
              <w:t xml:space="preserve"> тази държава членка е била посочена като компетентната държава членка съгласно член 11, параграф 1 от Регламент (ЕС) XXX/XXX [Регламента за Евродак];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1639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алинея 1 – буква б</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б)</w:t>
            </w:r>
            <w:r w:rsidRPr="001C611F">
              <w:tab/>
              <w:t xml:space="preserve">да приеме обратно, при условията, предвидени в членове 31 и 35 от настоящия регламент, кандидат </w:t>
            </w:r>
            <w:r w:rsidRPr="001C611F">
              <w:rPr>
                <w:b/>
                <w:i/>
              </w:rPr>
              <w:t>или гражданин на трета държава или лице без гражданство</w:t>
            </w:r>
            <w:r w:rsidRPr="001C611F">
              <w:t xml:space="preserve">, за </w:t>
            </w:r>
            <w:r w:rsidRPr="001C611F">
              <w:rPr>
                <w:b/>
                <w:i/>
              </w:rPr>
              <w:t>които</w:t>
            </w:r>
            <w:r w:rsidRPr="001C611F">
              <w:t xml:space="preserve"> тази държава членка е била посочена като компетентната държава членка съгласно член 11, параграф 1 от Регламент (ЕС) XXX/XXX [Регламента за Евродак];</w:t>
            </w:r>
          </w:p>
        </w:tc>
        <w:tc>
          <w:tcPr>
            <w:tcW w:w="4876" w:type="dxa"/>
          </w:tcPr>
          <w:p w:rsidR="00421C14" w:rsidRPr="001C611F" w:rsidRDefault="00421C14" w:rsidP="00ED40DA">
            <w:pPr>
              <w:pStyle w:val="Normal6a"/>
            </w:pPr>
            <w:r w:rsidRPr="001C611F">
              <w:t>б)</w:t>
            </w:r>
            <w:r w:rsidRPr="001C611F">
              <w:tab/>
              <w:t xml:space="preserve">да приеме обратно, при условията, предвидени в членове 31 и 35 от настоящия регламент, кандидат, за </w:t>
            </w:r>
            <w:r w:rsidRPr="001C611F">
              <w:rPr>
                <w:b/>
                <w:i/>
              </w:rPr>
              <w:t>който</w:t>
            </w:r>
            <w:r w:rsidRPr="001C611F">
              <w:t xml:space="preserve"> тази държава членка е била посочена като компетентната държава членка съгласно член 11, параграф 1 от Регламент (ЕС) XXX/XXX [Регламента за Евродак];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1640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в)</w:t>
            </w:r>
            <w:r w:rsidRPr="001C611F">
              <w:tab/>
            </w:r>
            <w:r w:rsidRPr="001C611F">
              <w:rPr>
                <w:b/>
                <w:i/>
              </w:rPr>
              <w:t>да приеме обратно, при условията, предвидени в членове 31 и 35 от настоящия регламент, лице, на което е предоставена международна закрила, за което тази държава членка е била посочена като компетентната държава членка съгласно член 11, параграф 1 от Регламент (ЕС) XXX/XXX [Регламента за Евродак];</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1641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в)</w:t>
            </w:r>
            <w:r w:rsidRPr="001C611F">
              <w:tab/>
            </w:r>
            <w:r w:rsidRPr="001C611F">
              <w:rPr>
                <w:b/>
                <w:i/>
              </w:rPr>
              <w:t>да приеме обратно, при условията, предвидени в членове 31 и 35 от настоящия регламент, лице, на което е предоставена международна закрила, за което тази държава членка е била посочена като компетентната държава членка съгласно член 11, параграф 1 от Регламент (ЕС) XXX/XXX [Регламента за Евродак];</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1642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в)</w:t>
            </w:r>
            <w:r w:rsidRPr="001C611F">
              <w:tab/>
            </w:r>
            <w:r w:rsidRPr="001C611F">
              <w:rPr>
                <w:b/>
                <w:i/>
              </w:rPr>
              <w:t>да приеме обратно, при условията, предвидени в членове 31 и 35 от настоящия регламент, лице, на което е предоставена международна закрила, за което тази държава членка е била посочена като компетентната държава членка съгласно член 11, параграф 1 от Регламент (ЕС) XXX/XXX [Регламента за Евродак];</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С член 26 се разширява обхватът на процедурата за обратно приемане, като се включват лицата, ползващи се с международна закрила, и лицата, пристигнали чрез презаселване съгласно предложената рамка на Съюза относно презаселването. Макар че Пактът включва предложение за изменение на Директивата за дългосрочно пребиваване, така че лицата, ползващи се с международна закрила, да имат право на дългосрочно пребиваване след три години, а не след сегашните пет, като предложеното тук ограничение вероятно ще засегне повече хора.</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1643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в)</w:t>
            </w:r>
            <w:r w:rsidRPr="001C611F">
              <w:tab/>
            </w:r>
            <w:r w:rsidRPr="001C611F">
              <w:rPr>
                <w:b/>
                <w:i/>
              </w:rPr>
              <w:t>да приеме обратно, при условията, предвидени в членове 31 и 35 от настоящия регламент, лице, на което е предоставена международна закрила, за което тази държава членка е била посочена като компетентната държава членка съгласно член 11, параграф 1 от Регламент (ЕС) XXX/XXX [Регламента за Евродак];</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1644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в)</w:t>
            </w:r>
            <w:r w:rsidRPr="001C611F">
              <w:tab/>
            </w:r>
            <w:r w:rsidRPr="001C611F">
              <w:rPr>
                <w:b/>
                <w:i/>
              </w:rPr>
              <w:t>да приеме обратно, при условията, предвидени в членове 31 и 35 от настоящия регламент, лице, на което е предоставена международна закрила, за което тази държава членка е била посочена като компетентната държава членка съгласно член 11, параграф 1 от Регламент (ЕС) XXX/XXX [Регламента за Евродак];</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1645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в)</w:t>
            </w:r>
            <w:r w:rsidRPr="001C611F">
              <w:tab/>
            </w:r>
            <w:r w:rsidRPr="001C611F">
              <w:rPr>
                <w:b/>
                <w:i/>
              </w:rPr>
              <w:t>да приеме обратно, при условията, предвидени в членове 31 и 35 от настоящия регламент, лице, на което е предоставена международна закрила, за което тази държава членка е била посочена като компетентната държава членка съгласно член 11, параграф 1 от Регламент (ЕС) XXX/XXX [Регламента за Евродак];</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1646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г</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г)</w:t>
            </w:r>
            <w:r w:rsidRPr="001C611F">
              <w:tab/>
            </w:r>
            <w:r w:rsidRPr="001C611F">
              <w:rPr>
                <w:b/>
                <w:i/>
              </w:rPr>
              <w:t>да приеме обратно, при условията, предвидени в членове 31 и 35 от настоящия регламент, презаселено или прието лице, което е подало молба за международна закрила или което пребивава незаконно в държава членка, различна от държавата членка, която е приела да го приеме в съответствие с Регламент (ЕС) XXX/XXX [Регламента на Съюза относно рамката за презаселване] или която е предоставила международна закрила или хуманитарен статут съгласно национална схема за презаселване.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1647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г</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г)</w:t>
            </w:r>
            <w:r w:rsidRPr="001C611F">
              <w:tab/>
            </w:r>
            <w:r w:rsidRPr="001C611F">
              <w:rPr>
                <w:b/>
                <w:i/>
              </w:rPr>
              <w:t>да приеме обратно, при условията, предвидени в членове 31 и 35 от настоящия регламент, презаселено или прието лице, което е подало молба за международна закрила или което пребивава незаконно в държава членка, различна от държавата членка, която е приела да го приеме в съответствие с Регламент (ЕС) XXX/XXX [Регламента на Съюза относно рамката за презаселване] или която е предоставила международна закрила или хуманитарен статут съгласно национална схема за презаселване.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1648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г</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г)</w:t>
            </w:r>
            <w:r w:rsidRPr="001C611F">
              <w:tab/>
            </w:r>
            <w:r w:rsidRPr="001C611F">
              <w:rPr>
                <w:b/>
                <w:i/>
              </w:rPr>
              <w:t>да приеме обратно, при условията, предвидени в членове 31 и 35 от настоящия регламент, презаселено или прието лице, което е подало молба за международна закрила или което пребивава незаконно в държава членка, различна от държавата членка, която е приела да го приеме в съответствие с Регламент (ЕС) XXX/XXX [Регламента на Съюза относно рамката за презаселване] или която е предоставила международна закрила или хуманитарен статут съгласно национална схема за презаселване.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1649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г</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г)</w:t>
            </w:r>
            <w:r w:rsidRPr="001C611F">
              <w:tab/>
            </w:r>
            <w:r w:rsidRPr="001C611F">
              <w:rPr>
                <w:b/>
                <w:i/>
              </w:rPr>
              <w:t>да приеме обратно, при условията, предвидени в членове 31 и 35 от настоящия регламент, презаселено или прието лице, което е подало молба за международна закрила или което пребивава незаконно в държава членка, различна от държавата членка, която е приела да го приеме в съответствие с Регламент (ЕС) XXX/XXX [Регламента на Съюза относно рамката за презаселване] или която е предоставила международна закрила или хуманитарен статут съгласно национална схема за презаселване.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1650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г</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г)</w:t>
            </w:r>
            <w:r w:rsidRPr="001C611F">
              <w:tab/>
            </w:r>
            <w:r w:rsidRPr="001C611F">
              <w:rPr>
                <w:b/>
                <w:i/>
              </w:rPr>
              <w:t>да приеме обратно, при условията, предвидени в членове 31 и 35 от настоящия регламент, презаселено или прието лице, което е подало молба за международна закрила или което пребивава незаконно в държава членка, различна от държавата членка, която е приела да го приеме в съответствие с Регламент (ЕС) XXX/XXX [Регламента на Съюза относно рамката за презаселване] или която е предоставила международна закрила или хуманитарен статут съгласно национална схема за презаселване.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1651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Ядвига Вишневска, Йоахим Станислав Бруджински, Патрик Яки, Беата Кемпа</w:t>
      </w:r>
      <w:r w:rsidRPr="001C611F">
        <w:rPr>
          <w:rStyle w:val="HideTWBExt"/>
          <w:b w:val="0"/>
          <w:noProof w:val="0"/>
        </w:rPr>
        <w:t>&lt;/Members&gt;</w:t>
      </w:r>
    </w:p>
    <w:p w:rsidR="00421C14" w:rsidRPr="001C611F" w:rsidRDefault="00421C14" w:rsidP="00421C14">
      <w:r w:rsidRPr="001C611F">
        <w:rPr>
          <w:rStyle w:val="HideTWBExt"/>
          <w:noProof w:val="0"/>
        </w:rPr>
        <w:t>&lt;AuNomDe&gt;</w:t>
      </w:r>
      <w:r w:rsidRPr="001C611F">
        <w:rPr>
          <w:rStyle w:val="HideTWBInt"/>
        </w:rPr>
        <w:t>{ECR}</w:t>
      </w:r>
      <w:r w:rsidRPr="001C611F">
        <w:t>от името на групата ECR</w:t>
      </w:r>
      <w:r w:rsidRPr="001C611F">
        <w:rPr>
          <w:rStyle w:val="HideTWBExt"/>
          <w:noProof w:val="0"/>
        </w:rPr>
        <w:t>&lt;/AuNomDe&gt;</w:t>
      </w:r>
    </w:p>
    <w:p w:rsidR="00421C14" w:rsidRPr="001C611F" w:rsidRDefault="00421C14" w:rsidP="00421C14">
      <w:r w:rsidRPr="001C611F">
        <w:rPr>
          <w:rStyle w:val="HideTWBExt"/>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г</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г)</w:t>
            </w:r>
            <w:r w:rsidRPr="001C611F">
              <w:tab/>
              <w:t xml:space="preserve">да приеме обратно, при условията, предвидени в членове 31 и 35 от настоящия регламент, презаселено или прието лице, което е подало молба за международна закрила или което пребивава незаконно в държава членка, различна от държавата членка, която е </w:t>
            </w:r>
            <w:r w:rsidRPr="001C611F">
              <w:rPr>
                <w:b/>
                <w:i/>
              </w:rPr>
              <w:t>приела</w:t>
            </w:r>
            <w:r w:rsidRPr="001C611F">
              <w:t xml:space="preserve"> да го приеме в съответствие с Регламент (ЕС) XXX/XXX [Регламента на Съюза относно рамката за презаселване] </w:t>
            </w:r>
            <w:r w:rsidRPr="001C611F">
              <w:rPr>
                <w:b/>
                <w:i/>
              </w:rPr>
              <w:t>или която е предоставила международна закрила или хуманитарен статут съгласно национална схема за презаселване</w:t>
            </w:r>
            <w:r w:rsidRPr="001C611F">
              <w:t>.</w:t>
            </w:r>
          </w:p>
        </w:tc>
        <w:tc>
          <w:tcPr>
            <w:tcW w:w="4876" w:type="dxa"/>
          </w:tcPr>
          <w:p w:rsidR="00421C14" w:rsidRPr="001C611F" w:rsidRDefault="00421C14" w:rsidP="00ED40DA">
            <w:pPr>
              <w:pStyle w:val="Normal6a"/>
            </w:pPr>
            <w:r w:rsidRPr="001C611F">
              <w:t>г)</w:t>
            </w:r>
            <w:r w:rsidRPr="001C611F">
              <w:tab/>
              <w:t xml:space="preserve">да приеме обратно, при условията, предвидени в членове 31 и 35 от настоящия регламент, презаселено или прието лице, което е подало молба за международна закрила или което пребивава незаконно в държава членка, различна от държавата членка, която </w:t>
            </w:r>
            <w:r w:rsidRPr="001C611F">
              <w:rPr>
                <w:b/>
                <w:i/>
              </w:rPr>
              <w:t>се</w:t>
            </w:r>
            <w:r w:rsidRPr="001C611F">
              <w:t xml:space="preserve"> е </w:t>
            </w:r>
            <w:r w:rsidRPr="001C611F">
              <w:rPr>
                <w:b/>
                <w:i/>
              </w:rPr>
              <w:t>съгласила</w:t>
            </w:r>
            <w:r w:rsidRPr="001C611F">
              <w:t xml:space="preserve"> да го приеме в съответствие с Регламент (ЕС) XXX/XXX [Регламента на Съюза относно рамката за презаселване].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{PL}</w:t>
      </w:r>
      <w:r w:rsidRPr="001C611F">
        <w:t>pl</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1652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1 – буква г</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г)</w:t>
            </w:r>
            <w:r w:rsidRPr="001C611F">
              <w:tab/>
              <w:t>да приеме обратно, при условията, предвидени в членове 31 и 35 от настоящия регламент, презаселено или прието лице, което е подало молба за международна закрила или което пребивава незаконно в държава членка, различна от държавата членка, която е приела да го приеме в съответствие с Регламент (ЕС) XXX/XXX [Регламента на Съюза относно рамката за презаселване] или която е предоставила международна закрила или хуманитарен статут съгласно национална схема за презаселване.</w:t>
            </w:r>
          </w:p>
        </w:tc>
        <w:tc>
          <w:tcPr>
            <w:tcW w:w="4876" w:type="dxa"/>
          </w:tcPr>
          <w:p w:rsidR="00421C14" w:rsidRPr="001C611F" w:rsidRDefault="00421C14" w:rsidP="00ED40DA">
            <w:pPr>
              <w:pStyle w:val="Normal6a"/>
            </w:pPr>
            <w:r w:rsidRPr="001C611F">
              <w:t>г)</w:t>
            </w:r>
            <w:r w:rsidRPr="001C611F">
              <w:tab/>
              <w:t xml:space="preserve">да приеме обратно, при условията, предвидени в членове 31 и 35 от настоящия регламент, презаселено или прието лице, което е подало молба за международна закрила или което пребивава </w:t>
            </w:r>
            <w:r w:rsidRPr="001C611F">
              <w:rPr>
                <w:b/>
                <w:bCs/>
                <w:i/>
                <w:iCs/>
              </w:rPr>
              <w:t>незаконно</w:t>
            </w:r>
            <w:r w:rsidRPr="001C611F">
              <w:t xml:space="preserve"> в държава членка, различна от държавата членка, която е приела да го приеме в съответствие с Регламент (ЕС) XXX/XXX [Регламента на Съюза относно рамката за презаселване] или която е предоставила международна закрила или хуманитарен статут съгласно национална схема за презаселване.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1653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алинея 1 – буква гa (нова)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га)</w:t>
            </w:r>
            <w:r w:rsidRPr="001C611F">
              <w:tab/>
            </w:r>
            <w:r w:rsidRPr="001C611F">
              <w:rPr>
                <w:b/>
                <w:i/>
              </w:rPr>
              <w:t>Държавите членки предприемат всички необходими практически и правни мерки, за да изпълнят задълженията си съгласно алинея първа.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Следва да е подточка под буква г), вместо нова буква да).</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1654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За целите на настоящия регламент положението на ненавършил пълнолетие, който придружава кандидата и отговаря на определението за член на семейството, е неразделна част от това на неговия член на семейството и за ненавършилия пълнолетие поема отговорност държавата членка, компетентна за разглеждането на молбата за международна закрила на този член на семейството, или ненавършилият пълнолетие се приема обратно от тази държава членка, дори ако ненавършилият пълнолетие не е индивидуален кандидат, освен когато бъде доказано, че това не е във висшия интерес на детето. Същият принцип се прилага за децата, родени след пристигането на кандидата на територията на държавите членки, без да е необходимо да бъде започната нова процедура за поемане на отговорност за тях.</w:t>
            </w:r>
          </w:p>
        </w:tc>
        <w:tc>
          <w:tcPr>
            <w:tcW w:w="4876" w:type="dxa"/>
          </w:tcPr>
          <w:p w:rsidR="00421C14" w:rsidRPr="001C611F" w:rsidRDefault="00421C14" w:rsidP="00ED40DA">
            <w:pPr>
              <w:pStyle w:val="Normal6a"/>
            </w:pPr>
            <w:r w:rsidRPr="001C611F">
              <w:t>2.</w:t>
            </w:r>
            <w:r w:rsidRPr="001C611F">
              <w:tab/>
              <w:t xml:space="preserve">За целите на настоящия регламент положението на ненавършил пълнолетие </w:t>
            </w:r>
            <w:r w:rsidRPr="001C611F">
              <w:rPr>
                <w:b/>
                <w:i/>
              </w:rPr>
              <w:t>или малолетно дете</w:t>
            </w:r>
            <w:r w:rsidRPr="001C611F">
              <w:t xml:space="preserve">, който придружава кандидата и отговаря на определението за член на семейството, е неразделна част от това на неговия член на семейството и за ненавършилия пълнолетие </w:t>
            </w:r>
            <w:r w:rsidRPr="001C611F">
              <w:rPr>
                <w:b/>
                <w:i/>
              </w:rPr>
              <w:t>или малолетното дете</w:t>
            </w:r>
            <w:r w:rsidRPr="001C611F">
              <w:t xml:space="preserve"> поема отговорност държавата членка, компетентна за разглеждането на молбата за международна закрила на този член на семейството, или ненавършилият пълнолетие </w:t>
            </w:r>
            <w:r w:rsidRPr="001C611F">
              <w:rPr>
                <w:b/>
                <w:i/>
              </w:rPr>
              <w:t>или малолетното дете</w:t>
            </w:r>
            <w:r w:rsidRPr="001C611F">
              <w:t xml:space="preserve"> се приема обратно от тази държава членка, дори ако ненавършилият пълнолетие не е индивидуален кандидат, освен когато бъде доказано, че това не е във висшия интерес на детето. Същият принцип се прилага за децата, родени след пристигането на кандидата на територията на държавите членки, без да е необходимо да бъде започната нова процедура за поемане на отговорност за тях.</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1655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3.</w:t>
            </w:r>
            <w:r w:rsidRPr="001C611F">
              <w:tab/>
            </w:r>
            <w:r w:rsidRPr="001C611F">
              <w:rPr>
                <w:b/>
                <w:i/>
              </w:rPr>
              <w:t>В случаите по параграф 1, букви а) и б) компетентната държава членка разглежда или завършва разглеждането на молбата за международна закрила съгласно Регламент (ЕС) ХХХ/ХХХ [Регламента за процедурите за предоставяне на убежище].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1656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26а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26а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Последици за компетентната държава членка от неспазването на изискванията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След като е взето решение съгласно член 26, параграф 1, ако държавата членка не приложи формално или на практика процедурата по поемане на отговорност или обратно приемане, например като не предвиди подходящи мерки за пристигане, и след изтичане на разумен срок, който да позволи практическото уреждане на прехвърлянето, и освен ако кандидатът се укрие или се прилага член 8, параграф 3, държавата членка, в която се намира кандидатът, може да уведоми Комисията и да информира компетентната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След получаване на уведомлението в съответствие с параграф 1 Комисията уведомява компетентната държава членка и дава срок от 15 дни за изпълнение на прехвърлянето на кандидата.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В случай че прехвърлянето не бъде извършено в рамките на този срок, Комисията налага финансова санкция в размер на 1000 EUR на ден, считано от деня на уведомлението, посочено в параграф първи, до прехвърлянето на кандидата.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Освен това за покриване на разходите за приемане, направени от държавата членка, в която се намира кандидатът, компетентната държава членка отпуска дневно обезщетение, изчислено въз основа на стандарта на живот в тази държава членка. Тези дневни надбавки се изплащат в резерв, посочен в член 20а от Регламент 2021/1147 [Фонд „Убежище, миграция и интеграция“].</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Когато компетентната държава членка не плати финансовата санкция или дневното обезщетение за покриване на разходите по приемането, както е посочено в параграф 2, Комисията удържа същата сума от плащанията, дължими на тази държава членка от други средства на Съюза. Общият размер на финансовата санкция се разпределя по справедлив начин приоритетно между държавите членки, изправени пред миграционен натиск, за да се подпомогне прилагането на настоящия регламент.</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В момент, когато компетентната държава членка поеме отговорността над кандидата или го приеме обратно, Комисията прекратява налагането на санкция съгласно параграф 2.</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3. За изчисляване на дневното обезщетение, посочено в параграф 2, алинея трета, Комисията се оправомощава да приеме делегиран акт.</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4. Чрез дерогация настоящият член не се прилага за държава членка, която е подложена на натиск съгласно член 51, или за държава членка, в която операциите по издирване и спасяване водят до повтарящи се пристигания съгласно членове 47, 48 и 49.</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1657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Когато държава членка издаде на кандидата документ за пребиваване, реши да приложи член 25 или не прехвърли съответното лице в компетентната държава членка в сроковете, посочени в член 35, тази държава членка става компетентната държава членка и задълженията, предвидени в член 26, се прехвърлят на тази държава членка. Когато е приложимо, тя уведомява предишната компетентна държава членка, държавата членка, провеждаща процедура за определяне на компетентната държава членка, или държавата членка, замолена да поеме отговорност за кандидата или получила уведомление за обратно приемане, като използва електронната комуникационна мрежа, създадена съгласно член 18 от Регламент (ЕО) № 1560/2003.</w:t>
            </w:r>
          </w:p>
        </w:tc>
        <w:tc>
          <w:tcPr>
            <w:tcW w:w="4876" w:type="dxa"/>
          </w:tcPr>
          <w:p w:rsidR="00421C14" w:rsidRPr="001C611F" w:rsidRDefault="00421C14" w:rsidP="00ED40DA">
            <w:pPr>
              <w:pStyle w:val="Normal6a"/>
            </w:pPr>
            <w:r w:rsidRPr="001C611F">
              <w:t>1.</w:t>
            </w:r>
            <w:r w:rsidRPr="001C611F">
              <w:tab/>
              <w:t xml:space="preserve">Когато държава членка издаде на кандидата документ за пребиваване, реши да приложи член 25 или не прехвърли съответното лице в компетентната държава членка в сроковете, посочени в член 35, тази държава членка става компетентната държава членка и задълженията, предвидени в член 26, се прехвърлят на тази държава членка. Когато е приложимо, тя уведомява предишната компетентна държава членка, държавата членка, провеждаща процедура за определяне на компетентната държава членка, или държавата членка, замолена да поеме отговорност за кандидата или получила уведомление за обратно </w:t>
            </w:r>
            <w:r w:rsidRPr="001C611F">
              <w:rPr>
                <w:b/>
                <w:bCs/>
                <w:i/>
                <w:iCs/>
              </w:rPr>
              <w:t>приемане</w:t>
            </w:r>
            <w:r w:rsidRPr="001C611F">
              <w:t>, като използва електронната комуникационна мрежа, създадена съгласно член 18 от Регламент (ЕО) № 1560/2003.</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1658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Когато държава членка издаде на кандидата документ за пребиваване, реши да приложи член 25 или не прехвърли съответното лице в компетентната държава членка в сроковете, посочени в член 35, тази държава членка става компетентната държава членка и задълженията, предвидени в член 26, се прехвърлят на тази държава членка. </w:t>
            </w:r>
            <w:r w:rsidRPr="001C611F">
              <w:rPr>
                <w:b/>
                <w:i/>
              </w:rPr>
              <w:t>Когато е приложимо</w:t>
            </w:r>
            <w:r w:rsidRPr="001C611F">
              <w:t xml:space="preserve">, тя </w:t>
            </w:r>
            <w:r w:rsidRPr="001C611F">
              <w:rPr>
                <w:b/>
                <w:i/>
              </w:rPr>
              <w:t>уведомява предишната компетентна</w:t>
            </w:r>
            <w:r w:rsidRPr="001C611F">
              <w:t xml:space="preserve"> държава членка, държавата членка, </w:t>
            </w:r>
            <w:r w:rsidRPr="001C611F">
              <w:rPr>
                <w:b/>
                <w:i/>
              </w:rPr>
              <w:t>провеждаща процедура</w:t>
            </w:r>
            <w:r w:rsidRPr="001C611F">
              <w:t xml:space="preserve"> за определяне на компетентната държава членка</w:t>
            </w:r>
            <w:r w:rsidRPr="001C611F">
              <w:rPr>
                <w:b/>
                <w:i/>
              </w:rPr>
              <w:t>,</w:t>
            </w:r>
            <w:r w:rsidRPr="001C611F">
              <w:t xml:space="preserve"> или държавата членка, </w:t>
            </w:r>
            <w:r w:rsidRPr="001C611F">
              <w:rPr>
                <w:b/>
                <w:i/>
              </w:rPr>
              <w:t>замолена</w:t>
            </w:r>
            <w:r w:rsidRPr="001C611F">
              <w:t xml:space="preserve"> да поеме </w:t>
            </w:r>
            <w:r w:rsidRPr="001C611F">
              <w:rPr>
                <w:b/>
                <w:i/>
              </w:rPr>
              <w:t>отговорност за кандидата</w:t>
            </w:r>
            <w:r w:rsidRPr="001C611F">
              <w:t xml:space="preserve"> или </w:t>
            </w:r>
            <w:r w:rsidRPr="001C611F">
              <w:rPr>
                <w:b/>
                <w:i/>
              </w:rPr>
              <w:t>получила уведомление за обратно приемане</w:t>
            </w:r>
            <w:r w:rsidRPr="001C611F">
              <w:t>, като използва електронната комуникационна мрежа, създадена съгласно член 18 от Регламент (ЕО) № 1560/2003.</w:t>
            </w:r>
          </w:p>
        </w:tc>
        <w:tc>
          <w:tcPr>
            <w:tcW w:w="4876" w:type="dxa"/>
          </w:tcPr>
          <w:p w:rsidR="00421C14" w:rsidRPr="001C611F" w:rsidRDefault="00421C14" w:rsidP="00ED40DA">
            <w:pPr>
              <w:pStyle w:val="Normal6a"/>
            </w:pPr>
            <w:r w:rsidRPr="001C611F">
              <w:t>1.</w:t>
            </w:r>
            <w:r w:rsidRPr="001C611F">
              <w:tab/>
              <w:t xml:space="preserve">Когато държава членка издаде на кандидата документ за пребиваване, реши да приложи член 25 или не прехвърли съответното лице в компетентната държава членка в сроковете, посочени в член 35, тази държава членка става компетентната държава членка и задълженията, предвидени в член 26, се прехвърлят на тази държава членка. </w:t>
            </w:r>
            <w:r w:rsidRPr="001C611F">
              <w:rPr>
                <w:b/>
                <w:i/>
              </w:rPr>
              <w:t>В зависимост от конкретния случай</w:t>
            </w:r>
            <w:r w:rsidRPr="001C611F">
              <w:t xml:space="preserve">, тя </w:t>
            </w:r>
            <w:r w:rsidRPr="001C611F">
              <w:rPr>
                <w:b/>
                <w:i/>
              </w:rPr>
              <w:t>информира първоначално компетентната</w:t>
            </w:r>
            <w:r w:rsidRPr="001C611F">
              <w:t xml:space="preserve"> държава членка, държавата членка, </w:t>
            </w:r>
            <w:r w:rsidRPr="001C611F">
              <w:rPr>
                <w:b/>
                <w:i/>
              </w:rPr>
              <w:t>водеща процедурата</w:t>
            </w:r>
            <w:r w:rsidRPr="001C611F">
              <w:t xml:space="preserve"> за определяне на компетентната държава членка или държавата членка, </w:t>
            </w:r>
            <w:r w:rsidRPr="001C611F">
              <w:rPr>
                <w:b/>
                <w:i/>
              </w:rPr>
              <w:t>която е била помолена</w:t>
            </w:r>
            <w:r w:rsidRPr="001C611F">
              <w:t xml:space="preserve"> да поеме </w:t>
            </w:r>
            <w:r w:rsidRPr="001C611F">
              <w:rPr>
                <w:b/>
                <w:i/>
              </w:rPr>
              <w:t>отговорността</w:t>
            </w:r>
            <w:r w:rsidRPr="001C611F">
              <w:t xml:space="preserve"> или </w:t>
            </w:r>
            <w:r w:rsidRPr="001C611F">
              <w:rPr>
                <w:b/>
                <w:i/>
              </w:rPr>
              <w:t>да върне обратно търсещия убежище</w:t>
            </w:r>
            <w:r w:rsidRPr="001C611F">
              <w:t>, като използва електронната комуникационна мрежа, създадена съгласно член 18 от Регламент (ЕО) № 1560/2003.</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1659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Първа алинея не се прилага, ако лицето вече е получило международна закрила от компетентната държава членка.</w:t>
            </w:r>
          </w:p>
        </w:tc>
        <w:tc>
          <w:tcPr>
            <w:tcW w:w="4876" w:type="dxa"/>
          </w:tcPr>
          <w:p w:rsidR="00421C14" w:rsidRPr="001C611F" w:rsidRDefault="00421C14" w:rsidP="00ED40DA">
            <w:pPr>
              <w:pStyle w:val="Normal6a"/>
            </w:pPr>
            <w:r w:rsidRPr="001C611F">
              <w:t>Първа алинея не се прилага, ако лицето вече е получило международна закрила от компетентната държава членка</w:t>
            </w:r>
            <w:r w:rsidRPr="001C611F">
              <w:rPr>
                <w:b/>
                <w:i/>
              </w:rPr>
              <w:t>, при условие че бенефициерът не твърди пред съдия, че в държавата членка, първоначално посочената за компетентна, съществуват сериозни основания да се смята, че той или тя би бил(а) застрашен(а) да бъде подложен(а) на изтезания или нечовешко или унизително отношение и наказание, в противоречие с член 4 от Хартата на основните права на ЕС, съгласно член 8, параграф 3</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1660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Първа алинея не се прилага, ако лицето вече е получило международна закрила от компетентната държава членка.</w:t>
            </w:r>
          </w:p>
        </w:tc>
        <w:tc>
          <w:tcPr>
            <w:tcW w:w="4876" w:type="dxa"/>
          </w:tcPr>
          <w:p w:rsidR="00421C14" w:rsidRPr="001C611F" w:rsidRDefault="00421C14" w:rsidP="00ED40DA">
            <w:pPr>
              <w:pStyle w:val="Normal6a"/>
            </w:pPr>
            <w:r w:rsidRPr="001C611F">
              <w:t xml:space="preserve">Първа алинея не се прилага, ако лицето вече е получило международна закрила от компетентната държава членка </w:t>
            </w:r>
            <w:r w:rsidRPr="001C611F">
              <w:rPr>
                <w:b/>
                <w:i/>
              </w:rPr>
              <w:t>или ако статутът на лицето е в процес на преразглеждане от компетентната държава членка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1661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Задължението</w:t>
            </w:r>
            <w:r w:rsidRPr="001C611F">
              <w:t xml:space="preserve">, </w:t>
            </w:r>
            <w:r w:rsidRPr="001C611F">
              <w:rPr>
                <w:b/>
                <w:i/>
              </w:rPr>
              <w:t>предвидено</w:t>
            </w:r>
            <w:r w:rsidRPr="001C611F">
              <w:t xml:space="preserve"> в член 26, </w:t>
            </w:r>
            <w:r w:rsidRPr="001C611F">
              <w:rPr>
                <w:b/>
                <w:i/>
              </w:rPr>
              <w:t>параграф 1</w:t>
            </w:r>
            <w:r w:rsidRPr="001C611F">
              <w:t xml:space="preserve">, </w:t>
            </w:r>
            <w:r w:rsidRPr="001C611F">
              <w:rPr>
                <w:b/>
                <w:i/>
              </w:rPr>
              <w:t>буква б) от настоящия регламент, за обратно приемане на гражданин на трета държава</w:t>
            </w:r>
            <w:r w:rsidRPr="001C611F">
              <w:t xml:space="preserve"> или </w:t>
            </w:r>
            <w:r w:rsidRPr="001C611F">
              <w:rPr>
                <w:b/>
                <w:i/>
              </w:rPr>
              <w:t>лице без гражданство се прекратява, когато въз основа на актуализацията на набора от данни по член 11, параграф 2, буква в) от Регламент (ЕС) XXX/XXX [Регламента</w:t>
            </w:r>
            <w:r w:rsidRPr="001C611F">
              <w:t xml:space="preserve"> за </w:t>
            </w:r>
            <w:r w:rsidRPr="001C611F">
              <w:rPr>
                <w:b/>
                <w:i/>
              </w:rPr>
              <w:t>Евродак] може да бъде установено</w:t>
            </w:r>
            <w:r w:rsidRPr="001C611F">
              <w:t xml:space="preserve">, </w:t>
            </w:r>
            <w:r w:rsidRPr="001C611F">
              <w:rPr>
                <w:b/>
                <w:i/>
              </w:rPr>
              <w:t>че</w:t>
            </w:r>
            <w:r w:rsidRPr="001C611F">
              <w:t xml:space="preserve"> съответното лице </w:t>
            </w:r>
            <w:r w:rsidRPr="001C611F">
              <w:rPr>
                <w:b/>
                <w:i/>
              </w:rPr>
              <w:t>е напуснало територията на държавите членки</w:t>
            </w:r>
            <w:r w:rsidRPr="001C611F">
              <w:t xml:space="preserve">, </w:t>
            </w:r>
            <w:r w:rsidRPr="001C611F">
              <w:rPr>
                <w:b/>
                <w:i/>
              </w:rPr>
              <w:t>принудително или доброволно</w:t>
            </w:r>
            <w:r w:rsidRPr="001C611F">
              <w:t xml:space="preserve">, </w:t>
            </w:r>
            <w:r w:rsidRPr="001C611F">
              <w:rPr>
                <w:b/>
                <w:i/>
              </w:rPr>
              <w:t>в изпълнение</w:t>
            </w:r>
            <w:r w:rsidRPr="001C611F">
              <w:t xml:space="preserve"> на </w:t>
            </w:r>
            <w:r w:rsidRPr="001C611F">
              <w:rPr>
                <w:b/>
                <w:i/>
              </w:rPr>
              <w:t>решение за връщане или на заповед</w:t>
            </w:r>
            <w:r w:rsidRPr="001C611F">
              <w:t xml:space="preserve"> за </w:t>
            </w:r>
            <w:r w:rsidRPr="001C611F">
              <w:rPr>
                <w:b/>
                <w:i/>
              </w:rPr>
              <w:t>извеждане, издадени вследствие</w:t>
            </w:r>
            <w:r w:rsidRPr="001C611F">
              <w:t xml:space="preserve"> на </w:t>
            </w:r>
            <w:r w:rsidRPr="001C611F">
              <w:rPr>
                <w:b/>
                <w:i/>
              </w:rPr>
              <w:t>оттеглянето или отхвърлянето</w:t>
            </w:r>
            <w:r w:rsidRPr="001C611F">
              <w:t xml:space="preserve"> на </w:t>
            </w:r>
            <w:r w:rsidRPr="001C611F">
              <w:rPr>
                <w:b/>
                <w:i/>
              </w:rPr>
              <w:t>молбата</w:t>
            </w:r>
            <w:r w:rsidRPr="001C611F">
              <w:t>.</w:t>
            </w:r>
          </w:p>
        </w:tc>
        <w:tc>
          <w:tcPr>
            <w:tcW w:w="4876" w:type="dxa"/>
          </w:tcPr>
          <w:p w:rsidR="00421C14" w:rsidRPr="001C611F" w:rsidRDefault="00421C14" w:rsidP="00ED40DA">
            <w:pPr>
              <w:pStyle w:val="Normal6a"/>
            </w:pPr>
            <w:r w:rsidRPr="001C611F">
              <w:t>2.</w:t>
            </w:r>
            <w:r w:rsidRPr="001C611F">
              <w:tab/>
            </w:r>
            <w:r w:rsidRPr="001C611F">
              <w:rPr>
                <w:b/>
                <w:i/>
              </w:rPr>
              <w:t>Задълженията</w:t>
            </w:r>
            <w:r w:rsidRPr="001C611F">
              <w:t xml:space="preserve">, </w:t>
            </w:r>
            <w:r w:rsidRPr="001C611F">
              <w:rPr>
                <w:b/>
                <w:i/>
              </w:rPr>
              <w:t>посочени</w:t>
            </w:r>
            <w:r w:rsidRPr="001C611F">
              <w:t xml:space="preserve"> в член 26, </w:t>
            </w:r>
            <w:r w:rsidRPr="001C611F">
              <w:rPr>
                <w:b/>
                <w:i/>
              </w:rPr>
              <w:t>се прекратяват</w:t>
            </w:r>
            <w:r w:rsidRPr="001C611F">
              <w:t xml:space="preserve">, </w:t>
            </w:r>
            <w:r w:rsidRPr="001C611F">
              <w:rPr>
                <w:b/>
                <w:i/>
              </w:rPr>
              <w:t>когато компетентната държава членка може да установи, когато е помолена да поеме отговорност</w:t>
            </w:r>
            <w:r w:rsidRPr="001C611F">
              <w:t xml:space="preserve"> или </w:t>
            </w:r>
            <w:r w:rsidRPr="001C611F">
              <w:rPr>
                <w:b/>
                <w:i/>
              </w:rPr>
              <w:t>да приеме обратно кандидат или друго лице, както е посочено в член 26, че съответното лице е напуснало територията на държавите членки</w:t>
            </w:r>
            <w:r w:rsidRPr="001C611F">
              <w:t xml:space="preserve"> за </w:t>
            </w:r>
            <w:r w:rsidRPr="001C611F">
              <w:rPr>
                <w:b/>
                <w:i/>
              </w:rPr>
              <w:t>най-малко три месеца</w:t>
            </w:r>
            <w:r w:rsidRPr="001C611F">
              <w:t xml:space="preserve">, </w:t>
            </w:r>
            <w:r w:rsidRPr="001C611F">
              <w:rPr>
                <w:b/>
                <w:i/>
              </w:rPr>
              <w:t>освен ако</w:t>
            </w:r>
            <w:r w:rsidRPr="001C611F">
              <w:t xml:space="preserve"> съответното лице </w:t>
            </w:r>
            <w:r w:rsidRPr="001C611F">
              <w:rPr>
                <w:b/>
                <w:i/>
              </w:rPr>
              <w:t>притежава валиден документ за пребиваване</w:t>
            </w:r>
            <w:r w:rsidRPr="001C611F">
              <w:t xml:space="preserve">, </w:t>
            </w:r>
            <w:r w:rsidRPr="001C611F">
              <w:rPr>
                <w:b/>
                <w:i/>
              </w:rPr>
              <w:t>издаден от компетентната държава членка. Молба</w:t>
            </w:r>
            <w:r w:rsidRPr="001C611F">
              <w:t xml:space="preserve">, </w:t>
            </w:r>
            <w:r w:rsidRPr="001C611F">
              <w:rPr>
                <w:b/>
                <w:i/>
              </w:rPr>
              <w:t>регистрирана след периода</w:t>
            </w:r>
            <w:r w:rsidRPr="001C611F">
              <w:t xml:space="preserve"> на </w:t>
            </w:r>
            <w:r w:rsidRPr="001C611F">
              <w:rPr>
                <w:b/>
                <w:i/>
              </w:rPr>
              <w:t>отсъствие, посочен в първа алинея, се счита</w:t>
            </w:r>
            <w:r w:rsidRPr="001C611F">
              <w:t xml:space="preserve"> за </w:t>
            </w:r>
            <w:r w:rsidRPr="001C611F">
              <w:rPr>
                <w:b/>
                <w:i/>
              </w:rPr>
              <w:t>нова молба и дава началото</w:t>
            </w:r>
            <w:r w:rsidRPr="001C611F">
              <w:t xml:space="preserve"> на </w:t>
            </w:r>
            <w:r w:rsidRPr="001C611F">
              <w:rPr>
                <w:b/>
                <w:i/>
              </w:rPr>
              <w:t>нова процедура за определяне</w:t>
            </w:r>
            <w:r w:rsidRPr="001C611F">
              <w:t xml:space="preserve"> на </w:t>
            </w:r>
            <w:r w:rsidRPr="001C611F">
              <w:rPr>
                <w:b/>
                <w:i/>
              </w:rPr>
              <w:t>компетентната държава членка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1662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Задължението</w:t>
            </w:r>
            <w:r w:rsidRPr="001C611F">
              <w:t xml:space="preserve">, </w:t>
            </w:r>
            <w:r w:rsidRPr="001C611F">
              <w:rPr>
                <w:b/>
                <w:i/>
              </w:rPr>
              <w:t>предвидено</w:t>
            </w:r>
            <w:r w:rsidRPr="001C611F">
              <w:t xml:space="preserve"> в член 26, </w:t>
            </w:r>
            <w:r w:rsidRPr="001C611F">
              <w:rPr>
                <w:b/>
                <w:i/>
              </w:rPr>
              <w:t>параграф 1</w:t>
            </w:r>
            <w:r w:rsidRPr="001C611F">
              <w:t xml:space="preserve">, </w:t>
            </w:r>
            <w:r w:rsidRPr="001C611F">
              <w:rPr>
                <w:b/>
                <w:i/>
              </w:rPr>
              <w:t>буква б) от настоящия регламент, за обратно приемане на гражданин на трета държава</w:t>
            </w:r>
            <w:r w:rsidRPr="001C611F">
              <w:t xml:space="preserve"> или </w:t>
            </w:r>
            <w:r w:rsidRPr="001C611F">
              <w:rPr>
                <w:b/>
                <w:i/>
              </w:rPr>
              <w:t>лице без гражданство се прекратява</w:t>
            </w:r>
            <w:r w:rsidRPr="001C611F">
              <w:t xml:space="preserve">, </w:t>
            </w:r>
            <w:r w:rsidRPr="001C611F">
              <w:rPr>
                <w:b/>
                <w:i/>
              </w:rPr>
              <w:t>когато въз основа на актуализацията на набора от данни по член 11, параграф 2, буква в) от Регламент (ЕС) XXX/XXX [Регламента за Евродак] може да бъде установено, че съответното лице е напуснало територията на държавите членки</w:t>
            </w:r>
            <w:r w:rsidRPr="001C611F">
              <w:t xml:space="preserve">, </w:t>
            </w:r>
            <w:r w:rsidRPr="001C611F">
              <w:rPr>
                <w:b/>
                <w:i/>
              </w:rPr>
              <w:t>принудително или доброволно</w:t>
            </w:r>
            <w:r w:rsidRPr="001C611F">
              <w:t xml:space="preserve">, в </w:t>
            </w:r>
            <w:r w:rsidRPr="001C611F">
              <w:rPr>
                <w:b/>
                <w:i/>
              </w:rPr>
              <w:t>изпълнение на решение</w:t>
            </w:r>
            <w:r w:rsidRPr="001C611F">
              <w:t xml:space="preserve"> за </w:t>
            </w:r>
            <w:r w:rsidRPr="001C611F">
              <w:rPr>
                <w:b/>
                <w:i/>
              </w:rPr>
              <w:t>връщане или на заповед за извеждане, издадени вследствие на оттеглянето или отхвърлянето на молбата</w:t>
            </w:r>
            <w:r w:rsidRPr="001C611F">
              <w:t>.</w:t>
            </w:r>
          </w:p>
        </w:tc>
        <w:tc>
          <w:tcPr>
            <w:tcW w:w="4876" w:type="dxa"/>
          </w:tcPr>
          <w:p w:rsidR="00421C14" w:rsidRPr="001C611F" w:rsidRDefault="00421C14" w:rsidP="00ED40DA">
            <w:pPr>
              <w:pStyle w:val="Normal6a"/>
            </w:pPr>
            <w:r w:rsidRPr="001C611F">
              <w:t>2.</w:t>
            </w:r>
            <w:r w:rsidRPr="001C611F">
              <w:tab/>
            </w:r>
            <w:r w:rsidRPr="001C611F">
              <w:rPr>
                <w:b/>
                <w:i/>
              </w:rPr>
              <w:t>Задълженията</w:t>
            </w:r>
            <w:r w:rsidRPr="001C611F">
              <w:t xml:space="preserve">, </w:t>
            </w:r>
            <w:r w:rsidRPr="001C611F">
              <w:rPr>
                <w:b/>
                <w:i/>
              </w:rPr>
              <w:t>посочени</w:t>
            </w:r>
            <w:r w:rsidRPr="001C611F">
              <w:t xml:space="preserve"> в член 26, </w:t>
            </w:r>
            <w:r w:rsidRPr="001C611F">
              <w:rPr>
                <w:b/>
                <w:i/>
              </w:rPr>
              <w:t>се прекратяват</w:t>
            </w:r>
            <w:r w:rsidRPr="001C611F">
              <w:t xml:space="preserve">, </w:t>
            </w:r>
            <w:r w:rsidRPr="001C611F">
              <w:rPr>
                <w:b/>
                <w:i/>
              </w:rPr>
              <w:t>когато компетентната държава членка може да установи, когато е помолена да поеме отговорност</w:t>
            </w:r>
            <w:r w:rsidRPr="001C611F">
              <w:t xml:space="preserve"> или </w:t>
            </w:r>
            <w:r w:rsidRPr="001C611F">
              <w:rPr>
                <w:b/>
                <w:i/>
              </w:rPr>
              <w:t>да приеме обратно кандидат</w:t>
            </w:r>
            <w:r w:rsidRPr="001C611F">
              <w:t xml:space="preserve">, </w:t>
            </w:r>
            <w:r w:rsidRPr="001C611F">
              <w:rPr>
                <w:b/>
                <w:i/>
              </w:rPr>
              <w:t>както е посочено в член 26, че съответното лице е напуснало територията на държавите членки за най-малко три месеца, освен ако съответното лице притежава валиден документ за пребиваване, издаден от компетентната държава членка. Молба</w:t>
            </w:r>
            <w:r w:rsidRPr="001C611F">
              <w:t xml:space="preserve">, </w:t>
            </w:r>
            <w:r w:rsidRPr="001C611F">
              <w:rPr>
                <w:b/>
                <w:i/>
              </w:rPr>
              <w:t>регистрирана след периода на отсъствие</w:t>
            </w:r>
            <w:r w:rsidRPr="001C611F">
              <w:t xml:space="preserve">, </w:t>
            </w:r>
            <w:r w:rsidRPr="001C611F">
              <w:rPr>
                <w:b/>
                <w:i/>
              </w:rPr>
              <w:t>посочен</w:t>
            </w:r>
            <w:r w:rsidRPr="001C611F">
              <w:t xml:space="preserve"> в </w:t>
            </w:r>
            <w:r w:rsidRPr="001C611F">
              <w:rPr>
                <w:b/>
                <w:i/>
              </w:rPr>
              <w:t>първа алинея, се счита</w:t>
            </w:r>
            <w:r w:rsidRPr="001C611F">
              <w:t xml:space="preserve"> за </w:t>
            </w:r>
            <w:r w:rsidRPr="001C611F">
              <w:rPr>
                <w:b/>
                <w:i/>
              </w:rPr>
              <w:t>нова молба и дава началото на нова процедура за определяне на компетентната държава членка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1663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Задължението, предвидено в член 26, параграф 1, буква б) от настоящия регламент, за обратно приемане на гражданин на трета държава или лице без гражданство се прекратява, когато въз основа на актуализацията на набора от данни по член 11, параграф 2, буква в) от Регламент (ЕС) XXX/XXX [Регламента за Евродак] може да бъде установено, че съответното лице е напуснало територията на държавите членки, принудително или доброволно, в </w:t>
            </w:r>
            <w:r w:rsidRPr="001C611F">
              <w:rPr>
                <w:b/>
                <w:i/>
              </w:rPr>
              <w:t>изпълнение на</w:t>
            </w:r>
            <w:r w:rsidRPr="001C611F">
              <w:t xml:space="preserve"> решение за връщане или на заповед за извеждане, издадени вследствие на оттеглянето или отхвърлянето на молбата.</w:t>
            </w:r>
          </w:p>
        </w:tc>
        <w:tc>
          <w:tcPr>
            <w:tcW w:w="4876" w:type="dxa"/>
          </w:tcPr>
          <w:p w:rsidR="00421C14" w:rsidRPr="001C611F" w:rsidRDefault="00421C14" w:rsidP="00ED40DA">
            <w:pPr>
              <w:pStyle w:val="Normal6a"/>
            </w:pPr>
            <w:r w:rsidRPr="001C611F">
              <w:t>2.</w:t>
            </w:r>
            <w:r w:rsidRPr="001C611F">
              <w:tab/>
              <w:t xml:space="preserve">Задължението, предвидено в член 26, параграф 1, буква б) от настоящия регламент, за обратно приемане на гражданин на трета държава или лице без гражданство се прекратява, когато въз основа на актуализацията на набора от данни по член 11, параграф 2, буква в) от Регламент (ЕС) XXX/XXX [Регламента за Евродак] може да бъде установено, че съответното лице е напуснало територията на държавите членки, принудително или доброволно, </w:t>
            </w:r>
            <w:r w:rsidRPr="001C611F">
              <w:rPr>
                <w:b/>
                <w:i/>
              </w:rPr>
              <w:t>независимо дали е</w:t>
            </w:r>
            <w:r w:rsidRPr="001C611F">
              <w:t xml:space="preserve"> в </w:t>
            </w:r>
            <w:r w:rsidRPr="001C611F">
              <w:rPr>
                <w:b/>
                <w:i/>
              </w:rPr>
              <w:t>съответствие с</w:t>
            </w:r>
            <w:r w:rsidRPr="001C611F">
              <w:t xml:space="preserve"> решение за връщане или на заповед за извеждане, издадени вследствие на оттеглянето или отхвърлянето на молбата.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1664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2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Молба, регистрирана след ефективно проведено извеждане, се счита за нова молба за целите на настоящия регламент, поради което води до нова процедура за определяне на компетентната държава членка.</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1665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2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Молба, регистрирана след ефективно проведено извеждане, се счита за нова молба за целите на настоящия регламент, поради което води до нова процедура за определяне на компетентната държава членка.</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1666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2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Молба, регистрирана след </w:t>
            </w:r>
            <w:r w:rsidRPr="001C611F">
              <w:rPr>
                <w:b/>
                <w:i/>
              </w:rPr>
              <w:t>ефективно проведено извеждане</w:t>
            </w:r>
            <w:r w:rsidRPr="001C611F">
              <w:t>, се счита за нова молба за целите на настоящия регламент, поради което води до нова процедура за определяне на компетентната държава членка.</w:t>
            </w:r>
          </w:p>
        </w:tc>
        <w:tc>
          <w:tcPr>
            <w:tcW w:w="4876" w:type="dxa"/>
          </w:tcPr>
          <w:p w:rsidR="00421C14" w:rsidRPr="001C611F" w:rsidRDefault="00421C14" w:rsidP="00ED40DA">
            <w:pPr>
              <w:pStyle w:val="Normal6a"/>
            </w:pPr>
            <w:r w:rsidRPr="001C611F">
              <w:t xml:space="preserve">Молба, регистрирана след </w:t>
            </w:r>
            <w:r w:rsidRPr="001C611F">
              <w:rPr>
                <w:b/>
                <w:i/>
              </w:rPr>
              <w:t>като съответното лице е напуснало територията на държавите членки</w:t>
            </w:r>
            <w:r w:rsidRPr="001C611F">
              <w:t>, се счита за нова молба за целите на настоящия регламент, поради което води до нова процедура за определяне на компетентната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1667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27 – параграф 2a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2a.</w:t>
            </w:r>
            <w:r w:rsidRPr="001C611F">
              <w:tab/>
            </w:r>
            <w:r w:rsidRPr="001C611F">
              <w:rPr>
                <w:b/>
                <w:i/>
              </w:rPr>
              <w:t>Задълженията, посочени в член 26, се прекратяват, когато компетентната държава членка може да установи, когато е замолена да поеме отговорност или да приеме обратно кандидат или друго лице, както е посочено в член 26, че съответното лице е напуснало територията на държавите членки за най-малко три месеца, освен ако съответното лице притежава валиден документ за пребиваване, издаден от компетентната държава членка.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Молба</w:t>
            </w:r>
            <w:r w:rsidRPr="001C611F">
              <w:rPr>
                <w:b/>
                <w:bCs/>
                <w:i/>
                <w:iCs/>
              </w:rPr>
              <w:t>, регистрирана след периода на отсъствие, посочен в първа алинея, се счита за нова молба и дава началото на нова процедура за определяне на компетентната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1668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Михал Шимечка,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Държавата членка, в която първоначално е регистрирана молба за международна закрила съгласно Регламент (ЕС) XXX/XXX [Регламента за процедурите за предоставяне на убежище], или, когато е приложимо, държавата членка на преместване незабавно започва процеса на определяне на компетентната държава членка.</w:t>
            </w:r>
          </w:p>
        </w:tc>
        <w:tc>
          <w:tcPr>
            <w:tcW w:w="4876" w:type="dxa"/>
          </w:tcPr>
          <w:p w:rsidR="00421C14" w:rsidRPr="001C611F" w:rsidRDefault="00421C14" w:rsidP="00ED40DA">
            <w:pPr>
              <w:pStyle w:val="Normal6a"/>
            </w:pPr>
            <w:r w:rsidRPr="001C611F">
              <w:t>1.</w:t>
            </w:r>
            <w:r w:rsidRPr="001C611F">
              <w:tab/>
              <w:t xml:space="preserve">Държавата членка, в която първоначално е регистрирана молба за международна закрила съгласно Регламент (ЕС) XXX/XXX [Регламента за процедурите за предоставяне на убежище], </w:t>
            </w:r>
            <w:r w:rsidRPr="001C611F">
              <w:rPr>
                <w:b/>
                <w:i/>
              </w:rPr>
              <w:t>в която гражданинът на трета държава пребивава законно</w:t>
            </w:r>
            <w:r w:rsidRPr="001C611F">
              <w:t xml:space="preserve"> или, когато е приложимо, държавата членка на преместване незабавно започва процеса на определяне на компетентната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1669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Държавата членка, в която първоначално е регистрирана молба за международна закрила съгласно Регламент (ЕС) XXX/XXX [Регламента за процедурите за предоставяне на убежище]</w:t>
            </w:r>
            <w:r w:rsidRPr="001C611F">
              <w:rPr>
                <w:b/>
                <w:i/>
              </w:rPr>
              <w:t>, или, когато е приложимо, държавата членка на преместване</w:t>
            </w:r>
            <w:r w:rsidRPr="001C611F">
              <w:t xml:space="preserve"> незабавно започва процеса на определяне на компетентната държава членка.</w:t>
            </w:r>
          </w:p>
        </w:tc>
        <w:tc>
          <w:tcPr>
            <w:tcW w:w="4876" w:type="dxa"/>
          </w:tcPr>
          <w:p w:rsidR="00421C14" w:rsidRPr="001C611F" w:rsidRDefault="00421C14" w:rsidP="00ED40DA">
            <w:pPr>
              <w:pStyle w:val="Normal6a"/>
            </w:pPr>
            <w:r w:rsidRPr="001C611F">
              <w:t>1.</w:t>
            </w:r>
            <w:r w:rsidRPr="001C611F">
              <w:tab/>
              <w:t>Държавата членка, в която първоначално е регистрирана молба за международна закрила съгласно Регламент (ЕС) XXX/XXX [Регламента за процедурите за предоставяне на убежище] незабавно започва процеса на определяне на компетентната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1670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Държавата членка, в която първоначално е регистрирана молба за международна закрила съгласно Регламент (ЕС) XXX/XXX [Регламента за процедурите за предоставяне на убежище]</w:t>
            </w:r>
            <w:r w:rsidRPr="001C611F">
              <w:rPr>
                <w:b/>
                <w:i/>
              </w:rPr>
              <w:t>, или, когато е приложимо, държавата членка на преместване</w:t>
            </w:r>
            <w:r w:rsidRPr="001C611F">
              <w:t xml:space="preserve"> незабавно започва процеса на определяне на компетентната държава членка.</w:t>
            </w:r>
          </w:p>
        </w:tc>
        <w:tc>
          <w:tcPr>
            <w:tcW w:w="4876" w:type="dxa"/>
          </w:tcPr>
          <w:p w:rsidR="00421C14" w:rsidRPr="001C611F" w:rsidRDefault="00421C14" w:rsidP="00ED40DA">
            <w:pPr>
              <w:pStyle w:val="Normal6a"/>
            </w:pPr>
            <w:r w:rsidRPr="001C611F">
              <w:t>1.</w:t>
            </w:r>
            <w:r w:rsidRPr="001C611F">
              <w:tab/>
              <w:t>Държавата членка, в която първоначално е регистрирана молба за международна закрила съгласно Регламент (ЕС) XXX/XXX [Регламента за процедурите за предоставяне на убежище] незабавно започва процеса на определяне на компетентната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1671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Държавата членка, в която първоначално е регистрирана молба за международна закрила съгласно Регламент (ЕС) XXX/XXX [Регламента за процедурите за предоставяне на убежище]</w:t>
            </w:r>
            <w:r w:rsidRPr="001C611F">
              <w:rPr>
                <w:b/>
                <w:i/>
              </w:rPr>
              <w:t>, или, когато е приложимо, държавата членка на преместване</w:t>
            </w:r>
            <w:r w:rsidRPr="001C611F">
              <w:t xml:space="preserve"> незабавно започва процеса на определяне на компетентната държава членка.</w:t>
            </w:r>
          </w:p>
        </w:tc>
        <w:tc>
          <w:tcPr>
            <w:tcW w:w="4876" w:type="dxa"/>
          </w:tcPr>
          <w:p w:rsidR="00421C14" w:rsidRPr="001C611F" w:rsidRDefault="00421C14" w:rsidP="00ED40DA">
            <w:pPr>
              <w:pStyle w:val="Normal6a"/>
            </w:pPr>
            <w:r w:rsidRPr="001C611F">
              <w:t>1.</w:t>
            </w:r>
            <w:r w:rsidRPr="001C611F">
              <w:tab/>
              <w:t>Държавата членка, в която първоначално е регистрирана молба за международна закрила съгласно Регламент (ЕС) XXX/XXX [Регламента за процедурите за предоставяне на убежище] незабавно започва процеса на определяне на компетентната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1672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Държавата членка, </w:t>
            </w:r>
            <w:r w:rsidRPr="001C611F">
              <w:rPr>
                <w:b/>
                <w:i/>
              </w:rPr>
              <w:t>в</w:t>
            </w:r>
            <w:r w:rsidRPr="001C611F">
              <w:t xml:space="preserve"> която </w:t>
            </w:r>
            <w:r w:rsidRPr="001C611F">
              <w:rPr>
                <w:b/>
                <w:i/>
              </w:rPr>
              <w:t>първоначално е регистрирана молба за международна закрила съгласно Регламент (ЕС) XXX/XXX [Регламента</w:t>
            </w:r>
            <w:r w:rsidRPr="001C611F">
              <w:t xml:space="preserve"> за </w:t>
            </w:r>
            <w:r w:rsidRPr="001C611F">
              <w:rPr>
                <w:b/>
                <w:i/>
              </w:rPr>
              <w:t>процедурите за предоставяне на убежище], или, когато е приложимо, държавата членка</w:t>
            </w:r>
            <w:r w:rsidRPr="001C611F">
              <w:t xml:space="preserve"> на </w:t>
            </w:r>
            <w:r w:rsidRPr="001C611F">
              <w:rPr>
                <w:b/>
                <w:i/>
              </w:rPr>
              <w:t>преместване незабавно започва процеса на определяне на компетентната държава членка</w:t>
            </w:r>
            <w:r w:rsidRPr="001C611F">
              <w:t>.</w:t>
            </w:r>
          </w:p>
        </w:tc>
        <w:tc>
          <w:tcPr>
            <w:tcW w:w="4876" w:type="dxa"/>
          </w:tcPr>
          <w:p w:rsidR="00421C14" w:rsidRPr="001C611F" w:rsidRDefault="00421C14" w:rsidP="00ED40DA">
            <w:pPr>
              <w:pStyle w:val="Normal6a"/>
            </w:pPr>
            <w:r w:rsidRPr="001C611F">
              <w:t>1.</w:t>
            </w:r>
            <w:r w:rsidRPr="001C611F">
              <w:tab/>
              <w:t xml:space="preserve">Държавата членка, която </w:t>
            </w:r>
            <w:r w:rsidRPr="001C611F">
              <w:rPr>
                <w:b/>
                <w:i/>
              </w:rPr>
              <w:t>има основателни причини да счита, че друга държава членка е компетентна за разглеждането на молба</w:t>
            </w:r>
            <w:r w:rsidRPr="001C611F">
              <w:t xml:space="preserve"> за </w:t>
            </w:r>
            <w:r w:rsidRPr="001C611F">
              <w:rPr>
                <w:b/>
                <w:i/>
              </w:rPr>
              <w:t>международна закрила, незабавно започва процеса на подаване на искане за поемане</w:t>
            </w:r>
            <w:r w:rsidRPr="001C611F">
              <w:t xml:space="preserve"> на </w:t>
            </w:r>
            <w:r w:rsidRPr="001C611F">
              <w:rPr>
                <w:b/>
                <w:i/>
              </w:rPr>
              <w:t>отговорност или уведомление за обратно приемане съгласно членове 29 и 31</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1673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1а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a.</w:t>
            </w:r>
            <w:r w:rsidRPr="001C611F">
              <w:tab/>
            </w:r>
            <w:r w:rsidRPr="001C611F">
              <w:rPr>
                <w:b/>
                <w:i/>
              </w:rPr>
              <w:t>Процесът на определяне на компетентната държава членка, в случай че кандидатът е преминал границата по суша, се извършва в помещения, разположени в близост до входния пункт или до границата, които са оборудвани да регистрират и обработват заявленията без забавяне; ако кандидатът е влязъл по въздух или по море, определянето се извършва на пристанището или летището;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1674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Държавата членка, в която първоначално е регистрирана е молбата,</w:t>
            </w:r>
            <w:r w:rsidRPr="001C611F">
              <w:t xml:space="preserve"> или</w:t>
            </w:r>
            <w:r w:rsidRPr="001C611F">
              <w:rPr>
                <w:b/>
                <w:i/>
              </w:rPr>
              <w:t>, когато е приложимо, държавата</w:t>
            </w:r>
            <w:r w:rsidRPr="001C611F">
              <w:t xml:space="preserve"> членка </w:t>
            </w:r>
            <w:r w:rsidRPr="001C611F">
              <w:rPr>
                <w:b/>
                <w:i/>
              </w:rPr>
              <w:t>на преместване</w:t>
            </w:r>
            <w:r w:rsidRPr="001C611F">
              <w:t xml:space="preserve"> продължава процеса на определяне на компетентната държава членка, ако кандидатът напусне територията на тази държава членка без разрешение или по други причини не е на разположение на компетентните органи на тази държава членка.</w:t>
            </w:r>
          </w:p>
        </w:tc>
        <w:tc>
          <w:tcPr>
            <w:tcW w:w="4876" w:type="dxa"/>
          </w:tcPr>
          <w:p w:rsidR="00421C14" w:rsidRPr="001C611F" w:rsidRDefault="00421C14" w:rsidP="00ED40DA">
            <w:pPr>
              <w:pStyle w:val="Normal6a"/>
            </w:pPr>
            <w:r w:rsidRPr="001C611F">
              <w:t>2.</w:t>
            </w:r>
            <w:r w:rsidRPr="001C611F">
              <w:tab/>
            </w:r>
            <w:r w:rsidRPr="001C611F">
              <w:rPr>
                <w:b/>
                <w:i/>
              </w:rPr>
              <w:t>Молещата</w:t>
            </w:r>
            <w:r w:rsidRPr="001C611F">
              <w:t xml:space="preserve"> или </w:t>
            </w:r>
            <w:r w:rsidRPr="001C611F">
              <w:rPr>
                <w:b/>
                <w:i/>
              </w:rPr>
              <w:t>уведомяващата държава</w:t>
            </w:r>
            <w:r w:rsidRPr="001C611F">
              <w:t xml:space="preserve"> членка продължава процеса на определяне на компетентната държава членка, ако кандидатът напусне територията на тази държава членка без разрешение или по други причини не е на разположение на компетентните органи на тази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1675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Държавата членка</w:t>
            </w:r>
            <w:r w:rsidRPr="001C611F">
              <w:t xml:space="preserve">, в </w:t>
            </w:r>
            <w:r w:rsidRPr="001C611F">
              <w:rPr>
                <w:b/>
                <w:i/>
              </w:rPr>
              <w:t>която първоначално е регистрирана е молбата</w:t>
            </w:r>
            <w:r w:rsidRPr="001C611F">
              <w:t xml:space="preserve">, </w:t>
            </w:r>
            <w:r w:rsidRPr="001C611F">
              <w:rPr>
                <w:b/>
                <w:i/>
              </w:rPr>
              <w:t>или, когато е приложимо, държавата членка на преместване</w:t>
            </w:r>
            <w:r w:rsidRPr="001C611F">
              <w:t xml:space="preserve"> продължава процеса на определяне на компетентната държава членка, ако кандидатът напусне територията на тази държава членка без разрешение или по други причини не е на разположение на компетентните органи на тази държава членка.</w:t>
            </w:r>
          </w:p>
        </w:tc>
        <w:tc>
          <w:tcPr>
            <w:tcW w:w="4876" w:type="dxa"/>
          </w:tcPr>
          <w:p w:rsidR="00421C14" w:rsidRPr="001C611F" w:rsidRDefault="00421C14" w:rsidP="00ED40DA">
            <w:pPr>
              <w:pStyle w:val="Normal6a"/>
            </w:pPr>
            <w:r w:rsidRPr="001C611F">
              <w:t>2.</w:t>
            </w:r>
            <w:r w:rsidRPr="001C611F">
              <w:tab/>
            </w:r>
            <w:r w:rsidRPr="001C611F">
              <w:rPr>
                <w:b/>
                <w:i/>
              </w:rPr>
              <w:t>Без да се засяга прекратяването на отговорността</w:t>
            </w:r>
            <w:r w:rsidRPr="001C611F">
              <w:t xml:space="preserve">, </w:t>
            </w:r>
            <w:r w:rsidRPr="001C611F">
              <w:rPr>
                <w:b/>
                <w:i/>
              </w:rPr>
              <w:t>предвидено</w:t>
            </w:r>
            <w:r w:rsidRPr="001C611F">
              <w:t xml:space="preserve"> в </w:t>
            </w:r>
            <w:r w:rsidRPr="001C611F">
              <w:rPr>
                <w:b/>
                <w:i/>
              </w:rPr>
              <w:t>член 27, параграф 2, държавата членка</w:t>
            </w:r>
            <w:r w:rsidRPr="001C611F">
              <w:t xml:space="preserve">, </w:t>
            </w:r>
            <w:r w:rsidRPr="001C611F">
              <w:rPr>
                <w:b/>
                <w:i/>
              </w:rPr>
              <w:t>в която заявлението е регистрирано за първи път,</w:t>
            </w:r>
            <w:r w:rsidRPr="001C611F">
              <w:t xml:space="preserve"> продължава процеса на определяне на компетентната държава членка, ако кандидатът напусне територията на тази държава членка без разрешение или по други причини не е на разположение на компетентните органи на тази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1676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Държавата членка, </w:t>
            </w:r>
            <w:r w:rsidRPr="001C611F">
              <w:rPr>
                <w:b/>
                <w:i/>
              </w:rPr>
              <w:t>в която първоначално е регистрирана е молбата, или, когато е приложимо</w:t>
            </w:r>
            <w:r w:rsidRPr="001C611F">
              <w:t xml:space="preserve">, </w:t>
            </w:r>
            <w:r w:rsidRPr="001C611F">
              <w:rPr>
                <w:b/>
                <w:i/>
              </w:rPr>
              <w:t>държавата членка на преместване</w:t>
            </w:r>
            <w:r w:rsidRPr="001C611F">
              <w:t xml:space="preserve"> продължава процеса на определяне на компетентната държава членка, ако кандидатът напусне територията на тази държава членка без разрешение или по други причини не е на разположение на компетентните органи на тази държава членка.</w:t>
            </w:r>
          </w:p>
        </w:tc>
        <w:tc>
          <w:tcPr>
            <w:tcW w:w="4876" w:type="dxa"/>
          </w:tcPr>
          <w:p w:rsidR="00421C14" w:rsidRPr="001C611F" w:rsidRDefault="00421C14" w:rsidP="00ED40DA">
            <w:pPr>
              <w:pStyle w:val="Normal6a"/>
            </w:pPr>
            <w:r w:rsidRPr="001C611F">
              <w:t>2.</w:t>
            </w:r>
            <w:r w:rsidRPr="001C611F">
              <w:tab/>
              <w:t xml:space="preserve">Държавата членка, </w:t>
            </w:r>
            <w:r w:rsidRPr="001C611F">
              <w:rPr>
                <w:b/>
                <w:i/>
              </w:rPr>
              <w:t>посочена в параграф първи</w:t>
            </w:r>
            <w:r w:rsidRPr="001C611F">
              <w:t>, продължава процеса на определяне на компетентната държава членка, ако кандидатът напусне територията на тази държава членка без разрешение или по други причини не е на разположение на компетентните органи на тази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1677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Държавата членка, в която първоначално е регистрирана </w:t>
            </w:r>
            <w:r w:rsidRPr="001C611F">
              <w:rPr>
                <w:b/>
                <w:i/>
              </w:rPr>
              <w:t>е</w:t>
            </w:r>
            <w:r w:rsidRPr="001C611F">
              <w:t xml:space="preserve"> молбата, </w:t>
            </w:r>
            <w:r w:rsidRPr="001C611F">
              <w:rPr>
                <w:b/>
                <w:i/>
              </w:rPr>
              <w:t>или, когато е приложимо, държавата членка на преместване</w:t>
            </w:r>
            <w:r w:rsidRPr="001C611F">
              <w:t xml:space="preserve"> продължава процеса на определяне на компетентната държава членка, ако кандидатът напусне територията на тази държава членка без разрешение или по други причини не е на разположение на компетентните органи на тази държава членка.</w:t>
            </w:r>
          </w:p>
        </w:tc>
        <w:tc>
          <w:tcPr>
            <w:tcW w:w="4876" w:type="dxa"/>
          </w:tcPr>
          <w:p w:rsidR="00421C14" w:rsidRPr="001C611F" w:rsidRDefault="00421C14" w:rsidP="00ED40DA">
            <w:pPr>
              <w:pStyle w:val="Normal6a"/>
            </w:pPr>
            <w:r w:rsidRPr="001C611F">
              <w:t>2.</w:t>
            </w:r>
            <w:r w:rsidRPr="001C611F">
              <w:tab/>
              <w:t>Държавата членка, в която първоначално е регистрирана молбата, продължава процеса на определяне на компетентната държава членка, ако кандидатът напусне територията на тази държава членка без разрешение или по други причини не е на разположение на компетентните органи на тази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1678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Държавата членка, в която първоначално е регистрирана </w:t>
            </w:r>
            <w:r w:rsidRPr="001C611F">
              <w:rPr>
                <w:b/>
                <w:i/>
              </w:rPr>
              <w:t>е</w:t>
            </w:r>
            <w:r w:rsidRPr="001C611F">
              <w:t xml:space="preserve"> молбата, </w:t>
            </w:r>
            <w:r w:rsidRPr="001C611F">
              <w:rPr>
                <w:b/>
                <w:i/>
              </w:rPr>
              <w:t>или, когато е приложимо, държавата членка на преместване</w:t>
            </w:r>
            <w:r w:rsidRPr="001C611F">
              <w:t xml:space="preserve"> продължава процеса на определяне на компетентната държава членка, ако кандидатът напусне територията на тази държава членка без разрешение или по други причини не е на разположение на компетентните органи на тази държава членка.</w:t>
            </w:r>
          </w:p>
        </w:tc>
        <w:tc>
          <w:tcPr>
            <w:tcW w:w="4876" w:type="dxa"/>
          </w:tcPr>
          <w:p w:rsidR="00421C14" w:rsidRPr="001C611F" w:rsidRDefault="00421C14" w:rsidP="00ED40DA">
            <w:pPr>
              <w:pStyle w:val="Normal6a"/>
            </w:pPr>
            <w:r w:rsidRPr="001C611F">
              <w:t>2.</w:t>
            </w:r>
            <w:r w:rsidRPr="001C611F">
              <w:tab/>
              <w:t>Държавата членка, в която първоначално е регистрирана молбата, продължава процеса на определяне на компетентната държава членка, ако кандидатът напусне територията на тази държава членка без разрешение или по други причини не е на разположение на компетентните органи на тази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1679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3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Държавата членка, която е провела процеса на определяне на компетентната държава членка или която е станала компетентна съгласно член 8, параграф 4 от настоящия регламент, незабавно посочва в Евродак съгласно член 11, параграф 1 от Регламент (ЕС) XXX/XXX [Регламента за Евродак]:</w:t>
            </w:r>
          </w:p>
        </w:tc>
        <w:tc>
          <w:tcPr>
            <w:tcW w:w="4876" w:type="dxa"/>
          </w:tcPr>
          <w:p w:rsidR="00421C14" w:rsidRPr="001C611F" w:rsidRDefault="00421C14" w:rsidP="00ED40DA">
            <w:pPr>
              <w:pStyle w:val="Normal6a"/>
            </w:pPr>
            <w:r w:rsidRPr="001C611F">
              <w:t>3.</w:t>
            </w:r>
            <w:r w:rsidRPr="001C611F">
              <w:tab/>
              <w:t xml:space="preserve">Държавата членка, която е провела процеса на определяне на компетентната държава членка или която е станала компетентна съгласно член 8, параграф 4 от настоящия регламент </w:t>
            </w:r>
            <w:r w:rsidRPr="001C611F">
              <w:rPr>
                <w:b/>
                <w:i/>
              </w:rPr>
              <w:t>или вследствие на преместване на кандидата на нейна територия</w:t>
            </w:r>
            <w:r w:rsidRPr="001C611F">
              <w:t>, незабавно посочва в Евродак съгласно член 11, параграф 1 от Регламент (ЕС) XXX/XXX [Регламента за Евродак]: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1680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3 – буква бa (нова)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ба)</w:t>
            </w:r>
            <w:r w:rsidRPr="001C611F">
              <w:tab/>
            </w:r>
            <w:r w:rsidRPr="001C611F">
              <w:rPr>
                <w:b/>
                <w:i/>
              </w:rPr>
              <w:t>нейната отговорност след преместване съгласно член 23а или част IV от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1681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4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Кандидат, който се намира в друга държава членка без документ за пребиваване или който подаде там молба за международна закрила по време на процеса на определяне на компетентната държава членка, се приема обратно, при условията, предвидени в членове 31 и 35, от държавата членка, в която първоначално е била регистрирана тази молба.</w:t>
            </w:r>
          </w:p>
        </w:tc>
        <w:tc>
          <w:tcPr>
            <w:tcW w:w="4876" w:type="dxa"/>
          </w:tcPr>
          <w:p w:rsidR="00421C14" w:rsidRPr="001C611F" w:rsidRDefault="00421C14" w:rsidP="00ED40DA">
            <w:pPr>
              <w:pStyle w:val="Normal6a"/>
            </w:pPr>
            <w:r w:rsidRPr="001C611F">
              <w:t>4.</w:t>
            </w:r>
            <w:r w:rsidRPr="001C611F">
              <w:tab/>
              <w:t xml:space="preserve">Кандидат, който се намира в друга държава членка без документ за пребиваване или който подаде там молба за международна закрила по време на процеса на определяне на компетентната държава членка, се приема обратно, при условията, предвидени в членове 31 и 35, от държавата членка, в която първоначално е била регистрирана тази молба </w:t>
            </w:r>
            <w:r w:rsidRPr="001C611F">
              <w:rPr>
                <w:b/>
                <w:i/>
              </w:rPr>
              <w:t>с оглед завършване на процеса на определяне на компетентната държава членка, освен ако не съществува риск от нарушаване на основните права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1682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4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Кандидат, който се намира в друга държава членка без документ </w:t>
            </w:r>
            <w:r w:rsidRPr="001C611F">
              <w:rPr>
                <w:b/>
                <w:i/>
              </w:rPr>
              <w:t>за пребиваване или който подаде там молба за международна закрила по време на процеса</w:t>
            </w:r>
            <w:r w:rsidRPr="001C611F">
              <w:t xml:space="preserve"> на </w:t>
            </w:r>
            <w:r w:rsidRPr="001C611F">
              <w:rPr>
                <w:b/>
                <w:i/>
              </w:rPr>
              <w:t>определяне</w:t>
            </w:r>
            <w:r w:rsidRPr="001C611F">
              <w:t xml:space="preserve"> на </w:t>
            </w:r>
            <w:r w:rsidRPr="001C611F">
              <w:rPr>
                <w:b/>
                <w:i/>
              </w:rPr>
              <w:t>компетентната държава членка, се приема обратно, при условията, предвидени</w:t>
            </w:r>
            <w:r w:rsidRPr="001C611F">
              <w:t xml:space="preserve"> в </w:t>
            </w:r>
            <w:r w:rsidRPr="001C611F">
              <w:rPr>
                <w:b/>
                <w:i/>
              </w:rPr>
              <w:t>членове 31 и 35, от държавата членка, в която първоначално е била регистрирана тази молба</w:t>
            </w:r>
            <w:r w:rsidRPr="001C611F">
              <w:t>.</w:t>
            </w:r>
          </w:p>
        </w:tc>
        <w:tc>
          <w:tcPr>
            <w:tcW w:w="4876" w:type="dxa"/>
          </w:tcPr>
          <w:p w:rsidR="00421C14" w:rsidRPr="001C611F" w:rsidRDefault="00421C14" w:rsidP="00ED40DA">
            <w:pPr>
              <w:pStyle w:val="Normal6a"/>
            </w:pPr>
            <w:r w:rsidRPr="001C611F">
              <w:t>4.</w:t>
            </w:r>
            <w:r w:rsidRPr="001C611F">
              <w:tab/>
              <w:t>Кандидат, който се намира в друга държава членка без документ</w:t>
            </w:r>
            <w:r w:rsidRPr="001C611F">
              <w:rPr>
                <w:b/>
                <w:i/>
              </w:rPr>
              <w:t>, може да бъде върнат в своята държава</w:t>
            </w:r>
            <w:r w:rsidRPr="001C611F">
              <w:t xml:space="preserve"> на </w:t>
            </w:r>
            <w:r w:rsidRPr="001C611F">
              <w:rPr>
                <w:b/>
                <w:i/>
              </w:rPr>
              <w:t>произход. Правото</w:t>
            </w:r>
            <w:r w:rsidRPr="001C611F">
              <w:t xml:space="preserve"> на </w:t>
            </w:r>
            <w:r w:rsidRPr="001C611F">
              <w:rPr>
                <w:b/>
                <w:i/>
              </w:rPr>
              <w:t>свободно предвижване</w:t>
            </w:r>
            <w:r w:rsidRPr="001C611F">
              <w:t xml:space="preserve"> в </w:t>
            </w:r>
            <w:r w:rsidRPr="001C611F">
              <w:rPr>
                <w:b/>
                <w:i/>
              </w:rPr>
              <w:t>рамките на ЕС не се прилага за кандидатите за убежище</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1683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4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Кандидат, който се намира в друга държава членка без документ за пребиваване или който подаде там молба за международна закрила по време на процеса на определяне на компетентната държава членка, се приема обратно, при условията, предвидени в членове 31 и 35, от държавата членка, в която първоначално е била регистрирана тази молба.</w:t>
            </w:r>
          </w:p>
        </w:tc>
        <w:tc>
          <w:tcPr>
            <w:tcW w:w="4876" w:type="dxa"/>
          </w:tcPr>
          <w:p w:rsidR="00421C14" w:rsidRPr="001C611F" w:rsidRDefault="00421C14" w:rsidP="00ED40DA">
            <w:pPr>
              <w:pStyle w:val="Normal6a"/>
            </w:pPr>
            <w:r w:rsidRPr="001C611F">
              <w:t>4.</w:t>
            </w:r>
            <w:r w:rsidRPr="001C611F">
              <w:tab/>
              <w:t xml:space="preserve">Кандидат, който се намира в друга държава членка без документ за пребиваване или който подаде там молба за международна закрила по време на процеса на определяне на компетентната държава членка, се приема обратно, при условията, предвидени в членове 31 и 35, от държавата членка, в която първоначално е била регистрирана тази молба </w:t>
            </w:r>
            <w:r w:rsidRPr="001C611F">
              <w:rPr>
                <w:b/>
                <w:i/>
              </w:rPr>
              <w:t>с оглед завършване на процеса на определяне на компетентната държава членка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1684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4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Това задължение се прекратява, когато държавата членка, определяща компетентната държава членка, може да установи, че кандидатът е получил документ за пребиваване от друга държава членка.</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1685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4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Това задължение се прекратява, когато държавата членка, определяща компетентната държава членка, може да установи, че кандидатът е получил документ за пребиваване от друга държава членка.</w:t>
            </w:r>
          </w:p>
        </w:tc>
        <w:tc>
          <w:tcPr>
            <w:tcW w:w="4876" w:type="dxa"/>
          </w:tcPr>
          <w:p w:rsidR="00421C14" w:rsidRPr="001C611F" w:rsidRDefault="00421C14" w:rsidP="00ED40DA">
            <w:pPr>
              <w:pStyle w:val="Normal6a"/>
            </w:pPr>
            <w:r w:rsidRPr="001C611F">
              <w:t xml:space="preserve">Това задължение се прекратява, когато държавата членка, определяща компетентната държава членка, може да установи, че кандидатът е получил документ за пребиваване от друга държава членка </w:t>
            </w:r>
            <w:r w:rsidRPr="001C611F">
              <w:rPr>
                <w:b/>
                <w:i/>
              </w:rPr>
              <w:t>или, когато държавата членка, в която се намира кандидатът, реши да поеме отговорността за разглеждането на молбата за международна закрила съгласно член 25</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1686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5.</w:t>
            </w:r>
            <w:r w:rsidRPr="001C611F">
              <w:tab/>
            </w:r>
            <w:r w:rsidRPr="001C611F">
              <w:rPr>
                <w:b/>
                <w:i/>
              </w:rPr>
              <w:t>Кандидат, който се намира в държава членка без документ за пребиваване или който подаде там молба за международна закрила, след като друга държава членка е потвърдила, че ще премести съответното лице съгласно член 57, параграф 7, и преди прехвърлянето в тази държава членка да бъде извършено съгласно член 57, параграф 9, се приема обратно, при условията, предвидени в членове 31 и 35, от държавата членка на преместване.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1687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28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5.</w:t>
            </w:r>
            <w:r w:rsidRPr="001C611F">
              <w:tab/>
            </w:r>
            <w:r w:rsidRPr="001C611F">
              <w:rPr>
                <w:b/>
                <w:i/>
              </w:rPr>
              <w:t>Кандидат, който се намира в държава членка без документ за пребиваване или който подаде там молба за международна закрила, след като друга държава членка е потвърдила, че ще премести съответното лице съгласно член 57, параграф 7, и преди прехвърлянето в тази държава членка да бъде извършено съгласно член 57, параграф 9, се приема обратно, при условията, предвидени в членове 31 и 35, от държавата членка на преместване.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1688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двумесечен срок от датата, на която молбата е била регистрирана, отправя искане до другата държава членка да поеме отговорност за кандидата.</w:t>
            </w:r>
          </w:p>
        </w:tc>
        <w:tc>
          <w:tcPr>
            <w:tcW w:w="4876" w:type="dxa"/>
          </w:tcPr>
          <w:p w:rsidR="00421C14" w:rsidRPr="001C611F" w:rsidRDefault="00421C14" w:rsidP="00ED40DA">
            <w:pPr>
              <w:pStyle w:val="Normal6a"/>
            </w:pPr>
            <w:r w:rsidRPr="001C611F">
              <w:t>1.</w:t>
            </w:r>
            <w:r w:rsidRPr="001C611F">
              <w:tab/>
              <w:t>Ако</w:t>
            </w:r>
            <w:r w:rsidRPr="001C611F">
              <w:rPr>
                <w:b/>
                <w:i/>
              </w:rPr>
              <w:t>, след като е установила самоличността на кандидата,</w:t>
            </w:r>
            <w:r w:rsidRPr="001C611F">
              <w:t xml:space="preserve">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двумесечен срок от датата, на която молбата е била регистрирана, отправя искане до другата държава членка да поеме отговорност за кандидата.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1689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Ако държава членка, </w:t>
            </w:r>
            <w:r w:rsidRPr="001C611F">
              <w:rPr>
                <w:b/>
                <w:i/>
              </w:rPr>
              <w:t>в която е била регистрирана молба за международна закрила</w:t>
            </w:r>
            <w:r w:rsidRPr="001C611F">
              <w:t xml:space="preserve">, </w:t>
            </w:r>
            <w:r w:rsidRPr="001C611F">
              <w:rPr>
                <w:b/>
                <w:i/>
              </w:rPr>
              <w:t>счита, че</w:t>
            </w:r>
            <w:r w:rsidRPr="001C611F">
              <w:t xml:space="preserve"> друга държава членка е компетентна за разглеждането на молбата, тя незабавно и при всички случаи в двумесечен срок от датата, на която молбата е била регистрирана, отправя искане до другата държава членка да поеме отговорност за кандидата.</w:t>
            </w:r>
          </w:p>
        </w:tc>
        <w:tc>
          <w:tcPr>
            <w:tcW w:w="4876" w:type="dxa"/>
          </w:tcPr>
          <w:p w:rsidR="00421C14" w:rsidRPr="001C611F" w:rsidRDefault="00421C14" w:rsidP="00ED40DA">
            <w:pPr>
              <w:pStyle w:val="Normal6a"/>
            </w:pPr>
            <w:r w:rsidRPr="001C611F">
              <w:t>1.</w:t>
            </w:r>
            <w:r w:rsidRPr="001C611F">
              <w:tab/>
              <w:t xml:space="preserve">Ако държава членка, </w:t>
            </w:r>
            <w:r w:rsidRPr="001C611F">
              <w:rPr>
                <w:b/>
                <w:i/>
              </w:rPr>
              <w:t>посочена съгласно член 28</w:t>
            </w:r>
            <w:r w:rsidRPr="001C611F">
              <w:t xml:space="preserve">, </w:t>
            </w:r>
            <w:r w:rsidRPr="001C611F">
              <w:rPr>
                <w:b/>
                <w:i/>
              </w:rPr>
              <w:t>параграф 1,</w:t>
            </w:r>
            <w:r w:rsidRPr="001C611F">
              <w:t xml:space="preserve"> друга държава членка е компетентна за разглеждането на молбата, тя незабавно и при всички случаи в двумесечен срок от датата, на която молбата е била регистрирана, отправя искане до другата държава членка да поеме отговорност за кандидата.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1690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двумесечен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тримесечен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1691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двумесечен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тримесечен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1692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двумесечен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тримесечен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1693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двумесечен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тримесечен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1694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Лаура Ферара, Сабрина Пинедоли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двумесечен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тримесечен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{IT}</w:t>
      </w:r>
      <w:r w:rsidRPr="001C611F">
        <w:t>it</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1695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Елисавет Воземберг-Вриониди, Хуан Игнасио Соидо Алварес, Лукас Фурлас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двумесечен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c>
          <w:tcPr>
            <w:tcW w:w="4876" w:type="dxa"/>
          </w:tcPr>
          <w:p w:rsidR="00421C14" w:rsidRPr="001C611F" w:rsidRDefault="00421C14" w:rsidP="00ED40DA">
            <w:pPr>
              <w:pStyle w:val="Normal6a"/>
            </w:pPr>
            <w:r w:rsidRPr="001C611F">
              <w:t>1.</w:t>
            </w:r>
            <w:r w:rsidRPr="001C611F">
              <w:tab/>
              <w:t xml:space="preserve">Ако държава членка, в която е била регистрирана молба за международна закрила, счита, че друга държава членка е компетентна за разглеждането на молбата, тя незабавно и при всички случаи в </w:t>
            </w:r>
            <w:r w:rsidRPr="001C611F">
              <w:rPr>
                <w:b/>
                <w:i/>
              </w:rPr>
              <w:t>тримесечен</w:t>
            </w:r>
            <w:r w:rsidRPr="001C611F">
              <w:t xml:space="preserve"> срок от датата, на която молбата е била регистрирана, отправя искане до другата държава членка да поеме отговорност за кандидата.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1696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едномесечен срок от получаването на положителния резултат.</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1697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едномесечен срок от получаването на положителния резултат.</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1698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w:t>
            </w:r>
            <w:r w:rsidRPr="001C611F">
              <w:rPr>
                <w:b/>
                <w:i/>
              </w:rPr>
              <w:t>едномесечен</w:t>
            </w:r>
            <w:r w:rsidRPr="001C611F">
              <w:t xml:space="preserve"> срок от получаването на положителния резултат.</w:t>
            </w:r>
          </w:p>
        </w:tc>
        <w:tc>
          <w:tcPr>
            <w:tcW w:w="4876" w:type="dxa"/>
          </w:tcPr>
          <w:p w:rsidR="00421C14" w:rsidRPr="001C611F" w:rsidRDefault="00421C14" w:rsidP="00ED40DA">
            <w:pPr>
              <w:pStyle w:val="Normal6a"/>
            </w:pPr>
            <w:r w:rsidRPr="001C611F">
              <w:t xml:space="preserve">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w:t>
            </w:r>
            <w:r w:rsidRPr="001C611F">
              <w:rPr>
                <w:b/>
                <w:i/>
              </w:rPr>
              <w:t>двумесечен</w:t>
            </w:r>
            <w:r w:rsidRPr="001C611F">
              <w:t xml:space="preserve"> срок от получаването на положителния резултат.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1699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Лаура Ферара, Сабрина Пинедоли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алинея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w:t>
            </w:r>
            <w:r w:rsidRPr="001C611F">
              <w:rPr>
                <w:b/>
                <w:i/>
              </w:rPr>
              <w:t>едномесечен</w:t>
            </w:r>
            <w:r w:rsidRPr="001C611F">
              <w:t xml:space="preserve"> срок от получаването на положителния резултат.</w:t>
            </w:r>
          </w:p>
        </w:tc>
        <w:tc>
          <w:tcPr>
            <w:tcW w:w="4876" w:type="dxa"/>
          </w:tcPr>
          <w:p w:rsidR="00421C14" w:rsidRPr="001C611F" w:rsidRDefault="00421C14" w:rsidP="00ED40DA">
            <w:pPr>
              <w:pStyle w:val="Normal6a"/>
            </w:pPr>
            <w:r w:rsidRPr="001C611F">
              <w:t xml:space="preserve">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w:t>
            </w:r>
            <w:r w:rsidRPr="001C611F">
              <w:rPr>
                <w:b/>
                <w:i/>
              </w:rPr>
              <w:t>двумесечен</w:t>
            </w:r>
            <w:r w:rsidRPr="001C611F">
              <w:t xml:space="preserve"> срок от получаването на положителния резултат.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{IT}</w:t>
      </w:r>
      <w:r w:rsidRPr="001C611F">
        <w:t>it</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1700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w:t>
            </w:r>
            <w:r w:rsidRPr="001C611F">
              <w:rPr>
                <w:b/>
                <w:i/>
              </w:rPr>
              <w:t>едномесечен</w:t>
            </w:r>
            <w:r w:rsidRPr="001C611F">
              <w:t xml:space="preserve"> срок от получаването на положителния резултат.</w:t>
            </w:r>
          </w:p>
        </w:tc>
        <w:tc>
          <w:tcPr>
            <w:tcW w:w="4876" w:type="dxa"/>
          </w:tcPr>
          <w:p w:rsidR="00421C14" w:rsidRPr="001C611F" w:rsidRDefault="00421C14" w:rsidP="00ED40DA">
            <w:pPr>
              <w:pStyle w:val="Normal6a"/>
            </w:pPr>
            <w:r w:rsidRPr="001C611F">
              <w:t xml:space="preserve">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w:t>
            </w:r>
            <w:r w:rsidRPr="001C611F">
              <w:rPr>
                <w:b/>
                <w:i/>
              </w:rPr>
              <w:t>двумесечен</w:t>
            </w:r>
            <w:r w:rsidRPr="001C611F">
              <w:t xml:space="preserve"> срок от получаването на положителния резултат.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1701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w:t>
            </w:r>
            <w:r w:rsidRPr="001C611F">
              <w:rPr>
                <w:b/>
                <w:i/>
              </w:rPr>
              <w:t>едномесечен</w:t>
            </w:r>
            <w:r w:rsidRPr="001C611F">
              <w:t xml:space="preserve"> срок от получаването на положителния резултат.</w:t>
            </w:r>
          </w:p>
        </w:tc>
        <w:tc>
          <w:tcPr>
            <w:tcW w:w="4876" w:type="dxa"/>
          </w:tcPr>
          <w:p w:rsidR="00421C14" w:rsidRPr="001C611F" w:rsidRDefault="00421C14" w:rsidP="00ED40DA">
            <w:pPr>
              <w:pStyle w:val="Normal6a"/>
            </w:pPr>
            <w:r w:rsidRPr="001C611F">
              <w:t xml:space="preserve">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w:t>
            </w:r>
            <w:r w:rsidRPr="001C611F">
              <w:rPr>
                <w:b/>
                <w:i/>
              </w:rPr>
              <w:t>двумесечен</w:t>
            </w:r>
            <w:r w:rsidRPr="001C611F">
              <w:t xml:space="preserve"> срок от получаването на положителния резултат.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1702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w:t>
            </w:r>
            <w:r w:rsidRPr="001C611F">
              <w:rPr>
                <w:b/>
                <w:i/>
              </w:rPr>
              <w:t>едномесечен</w:t>
            </w:r>
            <w:r w:rsidRPr="001C611F">
              <w:t xml:space="preserve"> срок от получаването на положителния резултат.</w:t>
            </w:r>
          </w:p>
        </w:tc>
        <w:tc>
          <w:tcPr>
            <w:tcW w:w="4876" w:type="dxa"/>
          </w:tcPr>
          <w:p w:rsidR="00421C14" w:rsidRPr="001C611F" w:rsidRDefault="00421C14" w:rsidP="00ED40DA">
            <w:pPr>
              <w:pStyle w:val="Normal6a"/>
            </w:pPr>
            <w:r w:rsidRPr="001C611F">
              <w:t xml:space="preserve">Независимо от първа алинея, в случай на положителен резултат в Евродак за данните, регистрирани съгласно членове 13 и 14а от Регламент (ЕС) XXX/XXX [Регламента за Евродак], или на положителен резултат във ВИС за данните, регистрирани съгласно член 21 от Регламент (ЕО) № 767/2008, искането за поемане на отговорност се изпраща в срок </w:t>
            </w:r>
            <w:r w:rsidRPr="001C611F">
              <w:rPr>
                <w:b/>
                <w:i/>
              </w:rPr>
              <w:t>от една седмица</w:t>
            </w:r>
            <w:r w:rsidRPr="001C611F">
              <w:t xml:space="preserve"> от получаването на положителния резултат.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1703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искането за поемане на отговорност за кандидат не е отправено в сроковете, предвидени в първа и втора алинея, компетентна за разглеждането на молбата за международна закрила е държавата членка, в която е била регистрирана молбата.</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1704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Когато кандидатът е непридружен ненавършил пълнолетие</w:t>
            </w:r>
            <w:r w:rsidRPr="001C611F">
              <w:rPr>
                <w:b/>
                <w:i/>
              </w:rPr>
              <w:t>, определящата държава членка може, когато счита, че това е във висшия интерес на ненавършилия пълнолетие,</w:t>
            </w:r>
            <w:r w:rsidRPr="001C611F">
              <w:t xml:space="preserve">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c>
          <w:tcPr>
            <w:tcW w:w="4876" w:type="dxa"/>
          </w:tcPr>
          <w:p w:rsidR="00421C14" w:rsidRPr="001C611F" w:rsidRDefault="00421C14" w:rsidP="00ED40DA">
            <w:pPr>
              <w:pStyle w:val="Normal6a"/>
            </w:pPr>
            <w:r w:rsidRPr="001C611F">
              <w:t xml:space="preserve">Когато кандидатът е непридружен ненавършил пълнолетие </w:t>
            </w:r>
            <w:r w:rsidRPr="001C611F">
              <w:rPr>
                <w:b/>
                <w:i/>
              </w:rPr>
              <w:t>или молбата е въз основа на член 16 и 17, определящата държава членка може</w:t>
            </w:r>
            <w:r w:rsidRPr="001C611F">
              <w:t xml:space="preserve">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По отношение на ненавършилите пълнолетие, за целите на изчисляване на сроковете, посочени в първа и втора алинея от настоящия параграф, времето започва да тече от момента, в който бъде назначен попечител и бъде приключена оценката на „най-добрите интереси“ съгласно член 13, 15, 16, 17, 25а.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Предлага се заличаването на „най-добрите интереси на ненавършил пълнолетие“, за да се избегне злоупотреба с тази добре известна международна гаранция за непълнолетното лице в негова вреда, когато става въпрос за събиране на семейството.</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1705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кандидатът е </w:t>
            </w:r>
            <w:r w:rsidRPr="001C611F">
              <w:rPr>
                <w:b/>
                <w:i/>
              </w:rPr>
              <w:t>непридружен</w:t>
            </w:r>
            <w:r w:rsidRPr="001C611F">
              <w:t xml:space="preserve"> ненавършил пълнолетие, </w:t>
            </w:r>
            <w:r w:rsidRPr="001C611F">
              <w:rPr>
                <w:b/>
                <w:i/>
              </w:rPr>
              <w:t>определящата държава членка може</w:t>
            </w:r>
            <w:r w:rsidRPr="001C611F">
              <w:t xml:space="preserve">, </w:t>
            </w:r>
            <w:r w:rsidRPr="001C611F">
              <w:rPr>
                <w:b/>
                <w:i/>
              </w:rPr>
              <w:t>когато счита</w:t>
            </w:r>
            <w:r w:rsidRPr="001C611F">
              <w:t xml:space="preserve">, </w:t>
            </w:r>
            <w:r w:rsidRPr="001C611F">
              <w:rPr>
                <w:b/>
                <w:i/>
              </w:rPr>
              <w:t>че това е във</w:t>
            </w:r>
            <w:r w:rsidRPr="001C611F">
              <w:t xml:space="preserve"> висшия интерес </w:t>
            </w:r>
            <w:r w:rsidRPr="001C611F">
              <w:rPr>
                <w:b/>
                <w:i/>
              </w:rPr>
              <w:t>на ненавършилия пълнолетие</w:t>
            </w:r>
            <w:r w:rsidRPr="001C611F">
              <w:t>,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c>
          <w:tcPr>
            <w:tcW w:w="4876" w:type="dxa"/>
          </w:tcPr>
          <w:p w:rsidR="00421C14" w:rsidRPr="001C611F" w:rsidRDefault="00421C14" w:rsidP="00ED40DA">
            <w:pPr>
              <w:pStyle w:val="Normal6a"/>
            </w:pPr>
            <w:r w:rsidRPr="001C611F">
              <w:t xml:space="preserve">Когато кандидатът е ненавършил пълнолетие, </w:t>
            </w:r>
            <w:r w:rsidRPr="001C611F">
              <w:rPr>
                <w:b/>
                <w:i/>
              </w:rPr>
              <w:t>за целите на изчисляване на сроковете</w:t>
            </w:r>
            <w:r w:rsidRPr="001C611F">
              <w:t xml:space="preserve">, </w:t>
            </w:r>
            <w:r w:rsidRPr="001C611F">
              <w:rPr>
                <w:b/>
                <w:i/>
              </w:rPr>
              <w:t>посочени в първа и втора алинея от настоящия параграф</w:t>
            </w:r>
            <w:r w:rsidRPr="001C611F">
              <w:t xml:space="preserve">, </w:t>
            </w:r>
            <w:r w:rsidRPr="001C611F">
              <w:rPr>
                <w:b/>
                <w:i/>
              </w:rPr>
              <w:t>времето започва да тече от момента, в който бъде назначен попечител и бъде приключена оценката на</w:t>
            </w:r>
            <w:r w:rsidRPr="001C611F">
              <w:t xml:space="preserve"> висшия интерес </w:t>
            </w:r>
            <w:r w:rsidRPr="001C611F">
              <w:rPr>
                <w:b/>
                <w:i/>
              </w:rPr>
              <w:t>съгласно член параграф 13. В допълнение към това</w:t>
            </w:r>
            <w:r w:rsidRPr="001C611F">
              <w:t xml:space="preserve">, </w:t>
            </w:r>
            <w:r w:rsidRPr="001C611F">
              <w:rPr>
                <w:b/>
                <w:i/>
              </w:rPr>
              <w:t>определящата държава членка може</w:t>
            </w:r>
            <w:r w:rsidRPr="001C611F">
              <w:t xml:space="preserve">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1706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кандидатът е непридружен ненавършил пълнолетие, </w:t>
            </w:r>
            <w:r w:rsidRPr="001C611F">
              <w:rPr>
                <w:b/>
                <w:i/>
              </w:rPr>
              <w:t>определящата</w:t>
            </w:r>
            <w:r w:rsidRPr="001C611F">
              <w:t xml:space="preserve"> държава членка може, когато счита, че това е във висшия интерес на ненавършилия пълнолетие,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c>
          <w:tcPr>
            <w:tcW w:w="4876" w:type="dxa"/>
          </w:tcPr>
          <w:p w:rsidR="00421C14" w:rsidRPr="001C611F" w:rsidRDefault="00421C14" w:rsidP="00ED40DA">
            <w:pPr>
              <w:pStyle w:val="Normal6a"/>
            </w:pPr>
            <w:r w:rsidRPr="001C611F">
              <w:t xml:space="preserve">Когато кандидатът е непридружен ненавършил пълнолетие, </w:t>
            </w:r>
            <w:r w:rsidRPr="001C611F">
              <w:rPr>
                <w:b/>
                <w:i/>
              </w:rPr>
              <w:t>сроковете, посочени в алинея 1 и алинея 2, започват да текат, когато е назначен попечител и когато е завършена оценката на най-добрите интереси на детето.</w:t>
            </w:r>
            <w:r w:rsidRPr="001C611F">
              <w:t xml:space="preserve"> </w:t>
            </w:r>
            <w:r w:rsidRPr="001C611F">
              <w:rPr>
                <w:b/>
                <w:i/>
              </w:rPr>
              <w:t>Определящата</w:t>
            </w:r>
            <w:r w:rsidRPr="001C611F">
              <w:t xml:space="preserve"> държава членка </w:t>
            </w:r>
            <w:r w:rsidRPr="001C611F">
              <w:rPr>
                <w:b/>
                <w:i/>
              </w:rPr>
              <w:t>също</w:t>
            </w:r>
            <w:r w:rsidRPr="001C611F">
              <w:t xml:space="preserve"> може, когато счита, че това е във висшия интерес на ненавършилия пълнолетие,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1707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кандидатът е непридружен ненавършил пълнолетие, определящата държава членка може, когато счита, че това е </w:t>
            </w:r>
            <w:r w:rsidRPr="001C611F">
              <w:rPr>
                <w:b/>
                <w:i/>
              </w:rPr>
              <w:t>във висшия</w:t>
            </w:r>
            <w:r w:rsidRPr="001C611F">
              <w:t xml:space="preserve"> интерес на ненавършилия пълнолетие,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c>
          <w:tcPr>
            <w:tcW w:w="4876" w:type="dxa"/>
          </w:tcPr>
          <w:p w:rsidR="00421C14" w:rsidRPr="001C611F" w:rsidRDefault="00421C14" w:rsidP="00ED40DA">
            <w:pPr>
              <w:pStyle w:val="Normal6a"/>
            </w:pPr>
            <w:r w:rsidRPr="001C611F">
              <w:t xml:space="preserve">Когато кандидатът е непридружен ненавършил пълнолетие </w:t>
            </w:r>
            <w:r w:rsidRPr="001C611F">
              <w:rPr>
                <w:b/>
                <w:i/>
              </w:rPr>
              <w:t>или молбата е въз основа на член 16 и 17</w:t>
            </w:r>
            <w:r w:rsidRPr="001C611F">
              <w:t xml:space="preserve">, определящата държава членка може, когато счита, че това е </w:t>
            </w:r>
            <w:r w:rsidRPr="001C611F">
              <w:rPr>
                <w:b/>
                <w:i/>
              </w:rPr>
              <w:t>в най-добрия</w:t>
            </w:r>
            <w:r w:rsidRPr="001C611F">
              <w:t xml:space="preserve"> интерес на ненавършилия пълнолетие,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1708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кандидатът е </w:t>
            </w:r>
            <w:r w:rsidRPr="001C611F">
              <w:rPr>
                <w:b/>
                <w:i/>
              </w:rPr>
              <w:t>непридружен ненавършил пълнолетие</w:t>
            </w:r>
            <w:r w:rsidRPr="001C611F">
              <w:t xml:space="preserve">, определящата държава членка може, когато счита, че това е </w:t>
            </w:r>
            <w:r w:rsidRPr="001C611F">
              <w:rPr>
                <w:b/>
                <w:i/>
              </w:rPr>
              <w:t>във висшия</w:t>
            </w:r>
            <w:r w:rsidRPr="001C611F">
              <w:t xml:space="preserve"> интерес на </w:t>
            </w:r>
            <w:r w:rsidRPr="001C611F">
              <w:rPr>
                <w:b/>
                <w:i/>
              </w:rPr>
              <w:t>ненавършилия пълнолетие</w:t>
            </w:r>
            <w:r w:rsidRPr="001C611F">
              <w:t>,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c>
          <w:tcPr>
            <w:tcW w:w="4876" w:type="dxa"/>
          </w:tcPr>
          <w:p w:rsidR="00421C14" w:rsidRPr="001C611F" w:rsidRDefault="00421C14" w:rsidP="00ED40DA">
            <w:pPr>
              <w:pStyle w:val="Normal6a"/>
            </w:pPr>
            <w:r w:rsidRPr="001C611F">
              <w:t xml:space="preserve">Когато кандидатът е </w:t>
            </w:r>
            <w:r w:rsidRPr="001C611F">
              <w:rPr>
                <w:b/>
                <w:i/>
              </w:rPr>
              <w:t>непридружено дете</w:t>
            </w:r>
            <w:r w:rsidRPr="001C611F">
              <w:t xml:space="preserve">, определящата държава членка може, когато счита, че това е </w:t>
            </w:r>
            <w:r w:rsidRPr="001C611F">
              <w:rPr>
                <w:b/>
                <w:i/>
              </w:rPr>
              <w:t>в най-добрия</w:t>
            </w:r>
            <w:r w:rsidRPr="001C611F">
              <w:t xml:space="preserve"> интерес на </w:t>
            </w:r>
            <w:r w:rsidRPr="001C611F">
              <w:rPr>
                <w:b/>
                <w:i/>
              </w:rPr>
              <w:t>детето</w:t>
            </w:r>
            <w:r w:rsidRPr="001C611F">
              <w:t>,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1709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кандидатът е </w:t>
            </w:r>
            <w:r w:rsidRPr="001C611F">
              <w:rPr>
                <w:b/>
                <w:i/>
              </w:rPr>
              <w:t>непридружен</w:t>
            </w:r>
            <w:r w:rsidRPr="001C611F">
              <w:t xml:space="preserve"> ненавършил пълнолетие</w:t>
            </w:r>
            <w:r w:rsidRPr="001C611F">
              <w:rPr>
                <w:b/>
                <w:i/>
              </w:rPr>
              <w:t>, определящата държава членка може, когато счита</w:t>
            </w:r>
            <w:r w:rsidRPr="001C611F">
              <w:t xml:space="preserve">, </w:t>
            </w:r>
            <w:r w:rsidRPr="001C611F">
              <w:rPr>
                <w:b/>
                <w:i/>
              </w:rPr>
              <w:t>че това е във висшия интерес на ненавършилия пълнолетие,</w:t>
            </w:r>
            <w:r w:rsidRPr="001C611F">
              <w:t xml:space="preserve">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c>
          <w:tcPr>
            <w:tcW w:w="4876" w:type="dxa"/>
          </w:tcPr>
          <w:p w:rsidR="00421C14" w:rsidRPr="001C611F" w:rsidRDefault="00421C14" w:rsidP="00ED40DA">
            <w:pPr>
              <w:pStyle w:val="Normal6a"/>
            </w:pPr>
            <w:r w:rsidRPr="001C611F">
              <w:t xml:space="preserve">Когато кандидатът е ненавършил пълнолетие </w:t>
            </w:r>
            <w:r w:rsidRPr="001C611F">
              <w:rPr>
                <w:b/>
                <w:i/>
              </w:rPr>
              <w:t>или молбата е въз основа на член 16</w:t>
            </w:r>
            <w:r w:rsidRPr="001C611F">
              <w:t xml:space="preserve">, </w:t>
            </w:r>
            <w:r w:rsidRPr="001C611F">
              <w:rPr>
                <w:b/>
                <w:i/>
              </w:rPr>
              <w:t>17, 18 или 24, определящата държава членка следва</w:t>
            </w:r>
            <w:r w:rsidRPr="001C611F">
              <w:t xml:space="preserve">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1710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Когато кандидатът е непридружен ненавършил пълнолетие</w:t>
            </w:r>
            <w:r w:rsidRPr="001C611F">
              <w:rPr>
                <w:b/>
                <w:i/>
              </w:rPr>
              <w:t>, определящата държава членка може, когато счита</w:t>
            </w:r>
            <w:r w:rsidRPr="001C611F">
              <w:t xml:space="preserve">, </w:t>
            </w:r>
            <w:r w:rsidRPr="001C611F">
              <w:rPr>
                <w:b/>
                <w:i/>
              </w:rPr>
              <w:t>че това е във висшия интерес на ненавършилия пълнолетие,</w:t>
            </w:r>
            <w:r w:rsidRPr="001C611F">
              <w:t xml:space="preserve">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c>
          <w:tcPr>
            <w:tcW w:w="4876" w:type="dxa"/>
          </w:tcPr>
          <w:p w:rsidR="00421C14" w:rsidRPr="001C611F" w:rsidRDefault="00421C14" w:rsidP="00ED40DA">
            <w:pPr>
              <w:pStyle w:val="Normal6a"/>
            </w:pPr>
            <w:r w:rsidRPr="001C611F">
              <w:t xml:space="preserve">Когато кандидатът е непридружен ненавършил пълнолетие </w:t>
            </w:r>
            <w:r w:rsidRPr="001C611F">
              <w:rPr>
                <w:b/>
                <w:i/>
              </w:rPr>
              <w:t>или молбата е въз основа на член 16</w:t>
            </w:r>
            <w:r w:rsidRPr="001C611F">
              <w:t xml:space="preserve">, </w:t>
            </w:r>
            <w:r w:rsidRPr="001C611F">
              <w:rPr>
                <w:b/>
                <w:i/>
              </w:rPr>
              <w:t>17, 18 или 24, определящата държава членка следва</w:t>
            </w:r>
            <w:r w:rsidRPr="001C611F">
              <w:t xml:space="preserve"> да продължи процедурата за определяне на компетентната държава членка и да поиска от друга държава членка да поеме отговорност за кандидата, въпреки че са изтекли сроковете, предвидени в първа и втора алинея.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1711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Елисавет Воземберг-Вриониди, Хуан Игнасио Соидо Алварес, Лукас Фурлас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1 – алинея 3а (нова)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Държавата членка, която първа е определена като компетентна, може да поиска от друга държава членка да поеме грижата за кандидата в съответствие с прилагането на критериите за непридружени непълнолетни лица и членове на семейството до вземането на решение по молбата и въпреки, че сроковете, посочени в алинея първа, изтичат.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1712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Ядвига Вишневска, Йоахим Станислав Бруджински, Патрик Яки, Беата Кемпа</w:t>
      </w:r>
      <w:r w:rsidRPr="001C611F">
        <w:rPr>
          <w:rStyle w:val="HideTWBExt"/>
          <w:b w:val="0"/>
          <w:noProof w:val="0"/>
        </w:rPr>
        <w:t>&lt;/Members&gt;</w:t>
      </w:r>
    </w:p>
    <w:p w:rsidR="00421C14" w:rsidRPr="001C611F" w:rsidRDefault="00421C14" w:rsidP="00421C14">
      <w:r w:rsidRPr="001C611F">
        <w:rPr>
          <w:rStyle w:val="HideTWBExt"/>
          <w:noProof w:val="0"/>
        </w:rPr>
        <w:t>&lt;AuNomDe&gt;</w:t>
      </w:r>
      <w:r w:rsidRPr="001C611F">
        <w:rPr>
          <w:rStyle w:val="HideTWBInt"/>
        </w:rPr>
        <w:t>{ECR}</w:t>
      </w:r>
      <w:r w:rsidRPr="001C611F">
        <w:t>от името на групата ECR</w:t>
      </w:r>
      <w:r w:rsidRPr="001C611F">
        <w:rPr>
          <w:rStyle w:val="HideTWBExt"/>
          <w:noProof w:val="0"/>
        </w:rPr>
        <w:t>&lt;/AuNomDe&gt;</w:t>
      </w:r>
    </w:p>
    <w:p w:rsidR="00421C14" w:rsidRPr="001C611F" w:rsidRDefault="00421C14" w:rsidP="00421C14">
      <w:r w:rsidRPr="001C611F">
        <w:rPr>
          <w:rStyle w:val="HideTWBExt"/>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2 – алинея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В искането се посочват причините, обуславящи необходимостта от спешен отговор, и срокът, в който се иска отговор. Този срок е най-малко </w:t>
            </w:r>
            <w:r w:rsidRPr="001C611F">
              <w:rPr>
                <w:b/>
                <w:i/>
              </w:rPr>
              <w:t>една седмица</w:t>
            </w:r>
            <w:r w:rsidRPr="001C611F">
              <w:t>.</w:t>
            </w:r>
          </w:p>
        </w:tc>
        <w:tc>
          <w:tcPr>
            <w:tcW w:w="4876" w:type="dxa"/>
          </w:tcPr>
          <w:p w:rsidR="00421C14" w:rsidRPr="001C611F" w:rsidRDefault="00421C14" w:rsidP="00ED40DA">
            <w:pPr>
              <w:pStyle w:val="Normal6a"/>
            </w:pPr>
            <w:r w:rsidRPr="001C611F">
              <w:t xml:space="preserve">В искането се посочват причините, обуславящи необходимостта от спешен отговор, и срокът, в който се иска отговор. Този срок е най-малко </w:t>
            </w:r>
            <w:r w:rsidRPr="001C611F">
              <w:rPr>
                <w:b/>
                <w:i/>
              </w:rPr>
              <w:t>две седмици</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{PL}</w:t>
      </w:r>
      <w:r w:rsidRPr="001C611F">
        <w:t>pl</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1713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3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В случаите по параграфи 1 и 2 искането за поемане на отговорност от друга държава членка се отправя чрез стандартен формуляр и включване на преките или косвените доказателства, описани в двата списъка по член 30, параграф 4, и/или релевантните елементи от декларацията на кандидата, позволяващи на органите на замолената държава членка да проверят дали тя е компетентна въз основа на критериите, предвидени в настоящия регламент.</w:t>
            </w:r>
          </w:p>
        </w:tc>
        <w:tc>
          <w:tcPr>
            <w:tcW w:w="4876" w:type="dxa"/>
          </w:tcPr>
          <w:p w:rsidR="00421C14" w:rsidRPr="001C611F" w:rsidRDefault="00421C14" w:rsidP="00ED40DA">
            <w:pPr>
              <w:pStyle w:val="Normal6a"/>
            </w:pPr>
            <w:r w:rsidRPr="001C611F">
              <w:t>3.</w:t>
            </w:r>
            <w:r w:rsidRPr="001C611F">
              <w:tab/>
              <w:t xml:space="preserve">В случаите по параграфи 1 и 2 искането за поемане на отговорност от друга държава членка се отправя чрез стандартен формуляр и включване на </w:t>
            </w:r>
            <w:r w:rsidRPr="001C611F">
              <w:rPr>
                <w:b/>
                <w:i/>
              </w:rPr>
              <w:t>документи, потвърждаващи самоличността на кандидата, както и</w:t>
            </w:r>
            <w:r w:rsidRPr="001C611F">
              <w:t xml:space="preserve"> преките или косвените доказателства, описани в двата списъка по член 30, параграф 4, и/или релевантните елементи от декларацията на кандидата, позволяващи на органите на замолената държава членка да проверят дали тя е компетентна въз основа на критериите, предвидени в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1714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29 – параграф 3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Комисията приема с актове за изпълнение единни условия</w:t>
            </w:r>
            <w:r w:rsidRPr="001C611F">
              <w:t xml:space="preserve"> за </w:t>
            </w:r>
            <w:r w:rsidRPr="001C611F">
              <w:rPr>
                <w:b/>
                <w:i/>
              </w:rPr>
              <w:t>изготвянето</w:t>
            </w:r>
            <w:r w:rsidRPr="001C611F">
              <w:t xml:space="preserve"> и </w:t>
            </w:r>
            <w:r w:rsidRPr="001C611F">
              <w:rPr>
                <w:b/>
                <w:i/>
              </w:rPr>
              <w:t>подаването на искания за поемане на отговорност</w:t>
            </w:r>
            <w:r w:rsidRPr="001C611F">
              <w:t xml:space="preserve">. </w:t>
            </w:r>
            <w:r w:rsidRPr="001C611F">
              <w:rPr>
                <w:b/>
                <w:i/>
              </w:rPr>
              <w:t>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rPr>
                <w:b/>
                <w:i/>
              </w:rPr>
              <w:t>Информацията се предава между държавите членки чрез общата и защитена електронна система за предаване и комуникационна мрежа, посочена в член 40а. В съответствие с посочения член, Комисията приема с</w:t>
            </w:r>
            <w:r w:rsidRPr="001C611F">
              <w:t xml:space="preserve"> актове за изпълнение </w:t>
            </w:r>
            <w:r w:rsidRPr="001C611F">
              <w:rPr>
                <w:b/>
                <w:i/>
              </w:rPr>
              <w:t>единни условия за изготвянето и подаването на искания за поемане на отговорност</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1715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Замолената държава членка прави необходимите проверки и се произнася с решение по искането за поемане на отговорност за кандидат в </w:t>
            </w:r>
            <w:r w:rsidRPr="001C611F">
              <w:rPr>
                <w:b/>
                <w:i/>
              </w:rPr>
              <w:t>едномесечен</w:t>
            </w:r>
            <w:r w:rsidRPr="001C611F">
              <w:t xml:space="preserve"> срок от получаване на искането.</w:t>
            </w:r>
          </w:p>
        </w:tc>
        <w:tc>
          <w:tcPr>
            <w:tcW w:w="4876" w:type="dxa"/>
          </w:tcPr>
          <w:p w:rsidR="00421C14" w:rsidRPr="001C611F" w:rsidRDefault="00421C14" w:rsidP="00ED40DA">
            <w:pPr>
              <w:pStyle w:val="Normal6a"/>
            </w:pPr>
            <w:r w:rsidRPr="001C611F">
              <w:t>1.</w:t>
            </w:r>
            <w:r w:rsidRPr="001C611F">
              <w:tab/>
              <w:t xml:space="preserve">Замолената държава членка прави необходимите проверки и се произнася с решение по искането за поемане на отговорност за кандидат в </w:t>
            </w:r>
            <w:r w:rsidRPr="001C611F">
              <w:rPr>
                <w:b/>
                <w:i/>
              </w:rPr>
              <w:t>двумесечен</w:t>
            </w:r>
            <w:r w:rsidRPr="001C611F">
              <w:t xml:space="preserve"> срок от получаване на искането.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1716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Замолената държава членка </w:t>
            </w:r>
            <w:r w:rsidRPr="001C611F">
              <w:rPr>
                <w:b/>
                <w:i/>
              </w:rPr>
              <w:t>прави необходимите проверки</w:t>
            </w:r>
            <w:r w:rsidRPr="001C611F">
              <w:t xml:space="preserve"> и се произнася </w:t>
            </w:r>
            <w:r w:rsidRPr="001C611F">
              <w:rPr>
                <w:b/>
                <w:i/>
              </w:rPr>
              <w:t>с решение</w:t>
            </w:r>
            <w:r w:rsidRPr="001C611F">
              <w:t xml:space="preserve"> по искането за поемане на </w:t>
            </w:r>
            <w:r w:rsidRPr="001C611F">
              <w:rPr>
                <w:b/>
                <w:i/>
              </w:rPr>
              <w:t>отговорност</w:t>
            </w:r>
            <w:r w:rsidRPr="001C611F">
              <w:t xml:space="preserve"> за кандидат в </w:t>
            </w:r>
            <w:r w:rsidRPr="001C611F">
              <w:rPr>
                <w:b/>
                <w:i/>
              </w:rPr>
              <w:t>едномесечен срок</w:t>
            </w:r>
            <w:r w:rsidRPr="001C611F">
              <w:t xml:space="preserve"> от получаване на искането.</w:t>
            </w:r>
          </w:p>
        </w:tc>
        <w:tc>
          <w:tcPr>
            <w:tcW w:w="4876" w:type="dxa"/>
          </w:tcPr>
          <w:p w:rsidR="00421C14" w:rsidRPr="001C611F" w:rsidRDefault="00421C14" w:rsidP="00ED40DA">
            <w:pPr>
              <w:pStyle w:val="Normal6a"/>
            </w:pPr>
            <w:r w:rsidRPr="001C611F">
              <w:t>1.</w:t>
            </w:r>
            <w:r w:rsidRPr="001C611F">
              <w:tab/>
              <w:t xml:space="preserve">Замолената държава членка </w:t>
            </w:r>
            <w:r w:rsidRPr="001C611F">
              <w:rPr>
                <w:b/>
                <w:i/>
              </w:rPr>
              <w:t>извършва необходимата проверка</w:t>
            </w:r>
            <w:r w:rsidRPr="001C611F">
              <w:t xml:space="preserve"> и се произнася по искането за поемане на </w:t>
            </w:r>
            <w:r w:rsidRPr="001C611F">
              <w:rPr>
                <w:b/>
                <w:i/>
              </w:rPr>
              <w:t>отговорността</w:t>
            </w:r>
            <w:r w:rsidRPr="001C611F">
              <w:t xml:space="preserve"> за кандидат в </w:t>
            </w:r>
            <w:r w:rsidRPr="001C611F">
              <w:rPr>
                <w:b/>
                <w:i/>
              </w:rPr>
              <w:t>срок от две седмици</w:t>
            </w:r>
            <w:r w:rsidRPr="001C611F">
              <w:t xml:space="preserve"> от получаване на искането.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1717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Ядвига Вишневска, Йоахим Станислав Бруджински, Патрик Яки, Беата Кемпа</w:t>
      </w:r>
      <w:r w:rsidRPr="001C611F">
        <w:rPr>
          <w:rStyle w:val="HideTWBExt"/>
          <w:b w:val="0"/>
          <w:noProof w:val="0"/>
        </w:rPr>
        <w:t>&lt;/Members&gt;</w:t>
      </w:r>
    </w:p>
    <w:p w:rsidR="00421C14" w:rsidRPr="001C611F" w:rsidRDefault="00421C14" w:rsidP="00421C14">
      <w:r w:rsidRPr="001C611F">
        <w:rPr>
          <w:rStyle w:val="HideTWBExt"/>
          <w:noProof w:val="0"/>
        </w:rPr>
        <w:t>&lt;AuNomDe&gt;</w:t>
      </w:r>
      <w:r w:rsidRPr="001C611F">
        <w:rPr>
          <w:rStyle w:val="HideTWBInt"/>
        </w:rPr>
        <w:t>{ECR}</w:t>
      </w:r>
      <w:r w:rsidRPr="001C611F">
        <w:t>от името на групата ECR</w:t>
      </w:r>
      <w:r w:rsidRPr="001C611F">
        <w:rPr>
          <w:rStyle w:val="HideTWBExt"/>
          <w:noProof w:val="0"/>
        </w:rPr>
        <w:t>&lt;/AuNomDe&gt;</w:t>
      </w:r>
    </w:p>
    <w:p w:rsidR="00421C14" w:rsidRPr="001C611F" w:rsidRDefault="00421C14" w:rsidP="00421C14">
      <w:r w:rsidRPr="001C611F">
        <w:rPr>
          <w:rStyle w:val="HideTWBExt"/>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Замолената държава членка прави необходимите проверки и се произнася с решение по искането за поемане на отговорност за кандидат в </w:t>
            </w:r>
            <w:r w:rsidRPr="001C611F">
              <w:rPr>
                <w:b/>
                <w:i/>
              </w:rPr>
              <w:t>едномесечен</w:t>
            </w:r>
            <w:r w:rsidRPr="001C611F">
              <w:t xml:space="preserve"> срок от получаване на искането.</w:t>
            </w:r>
          </w:p>
        </w:tc>
        <w:tc>
          <w:tcPr>
            <w:tcW w:w="4876" w:type="dxa"/>
          </w:tcPr>
          <w:p w:rsidR="00421C14" w:rsidRPr="001C611F" w:rsidRDefault="00421C14" w:rsidP="00ED40DA">
            <w:pPr>
              <w:pStyle w:val="Normal6a"/>
            </w:pPr>
            <w:r w:rsidRPr="001C611F">
              <w:t>1.</w:t>
            </w:r>
            <w:r w:rsidRPr="001C611F">
              <w:tab/>
              <w:t xml:space="preserve">Замолената държава членка прави необходимите проверки и се произнася с решение по искането за поемане на отговорност за кандидат в </w:t>
            </w:r>
            <w:r w:rsidRPr="001C611F">
              <w:rPr>
                <w:b/>
                <w:i/>
              </w:rPr>
              <w:t>двумесечен</w:t>
            </w:r>
            <w:r w:rsidRPr="001C611F">
              <w:t xml:space="preserve"> срок от получаване на искането.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{PL}</w:t>
      </w:r>
      <w:r w:rsidRPr="001C611F">
        <w:t>pl</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1718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2.</w:t>
            </w:r>
            <w:r w:rsidRPr="001C611F">
              <w:tab/>
            </w:r>
            <w:r w:rsidRPr="001C611F">
              <w:rPr>
                <w:b/>
                <w:i/>
              </w:rPr>
              <w:t>Независимо от параграф 1, в случай на положителен резултат в Евродак за данните, регистрирани съгласно членове 13 и 14а от Регламент (ЕС) ХХХ/ХХХ [Регламента за Евродак], или на положителен резултат във ВИС за данните, регистрирани съгласно член 21, параграф 2 от Регламент (ЕО) № 767/2008, замолената държава членка се произнася с решение по искането в срок от две седмици от неговото получаване.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1719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2.</w:t>
            </w:r>
            <w:r w:rsidRPr="001C611F">
              <w:tab/>
            </w:r>
            <w:r w:rsidRPr="001C611F">
              <w:rPr>
                <w:b/>
                <w:i/>
              </w:rPr>
              <w:t>Независимо от параграф 1, в случай на положителен резултат в Евродак за данните, регистрирани съгласно членове 13 и 14а от Регламент (ЕС) ХХХ/ХХХ [Регламента за Евродак], или на положителен резултат във ВИС за данните, регистрирани съгласно член 21, параграф 2 от Регламент (ЕО) № 767/2008, замолената държава членка се произнася с решение по искането в срок от две седмици от неговото получаване.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1720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Независимо от параграф </w:t>
            </w:r>
            <w:r w:rsidRPr="001C611F">
              <w:rPr>
                <w:b/>
                <w:i/>
              </w:rPr>
              <w:t>1</w:t>
            </w:r>
            <w:r w:rsidRPr="001C611F">
              <w:t xml:space="preserve">, в случай на положителен резултат в Евродак за данните, регистрирани съгласно членове 13 и 14а от Регламент (ЕС) ХХХ/ХХХ [Регламента за Евродак], или на положителен резултат във ВИС за данните, регистрирани съгласно член 21, параграф 2 от Регламент (ЕО) № 767/2008, замолената държава членка се произнася с решение по искането в срок от </w:t>
            </w:r>
            <w:r w:rsidRPr="001C611F">
              <w:rPr>
                <w:b/>
                <w:i/>
              </w:rPr>
              <w:t>две седмици</w:t>
            </w:r>
            <w:r w:rsidRPr="001C611F">
              <w:t xml:space="preserve"> от неговото получаване.</w:t>
            </w:r>
          </w:p>
        </w:tc>
        <w:tc>
          <w:tcPr>
            <w:tcW w:w="4876" w:type="dxa"/>
          </w:tcPr>
          <w:p w:rsidR="00421C14" w:rsidRPr="001C611F" w:rsidRDefault="00421C14" w:rsidP="00ED40DA">
            <w:pPr>
              <w:pStyle w:val="Normal6a"/>
            </w:pPr>
            <w:r w:rsidRPr="001C611F">
              <w:t>2.</w:t>
            </w:r>
            <w:r w:rsidRPr="001C611F">
              <w:tab/>
              <w:t>Независимо от параграф </w:t>
            </w:r>
            <w:r w:rsidRPr="001C611F">
              <w:rPr>
                <w:b/>
                <w:i/>
              </w:rPr>
              <w:t>първи</w:t>
            </w:r>
            <w:r w:rsidRPr="001C611F">
              <w:t xml:space="preserve">, в случай на положителен резултат в Евродак за данните, регистрирани съгласно членове 13 и 14а от Регламент (ЕС) ХХХ/ХХХ [Регламента за Евродак], или на положителен резултат във ВИС за данните, регистрирани съгласно член 21, параграф 2 от Регламент (ЕО) № 767/2008, замолената държава членка се произнася с решение по искането в срок от </w:t>
            </w:r>
            <w:r w:rsidRPr="001C611F">
              <w:rPr>
                <w:b/>
                <w:i/>
              </w:rPr>
              <w:t>четири работни дни</w:t>
            </w:r>
            <w:r w:rsidRPr="001C611F">
              <w:t xml:space="preserve"> от неговото получаване.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1721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Ядвига Вишневска, Йоахим Станислав Бруджински, Патрик Яки, Беата Кемпа</w:t>
      </w:r>
      <w:r w:rsidRPr="001C611F">
        <w:rPr>
          <w:rStyle w:val="HideTWBExt"/>
          <w:b w:val="0"/>
          <w:noProof w:val="0"/>
        </w:rPr>
        <w:t>&lt;/Members&gt;</w:t>
      </w:r>
    </w:p>
    <w:p w:rsidR="00421C14" w:rsidRPr="001C611F" w:rsidRDefault="00421C14" w:rsidP="00421C14">
      <w:r w:rsidRPr="001C611F">
        <w:rPr>
          <w:rStyle w:val="HideTWBExt"/>
          <w:noProof w:val="0"/>
        </w:rPr>
        <w:t>&lt;AuNomDe&gt;</w:t>
      </w:r>
      <w:r w:rsidRPr="001C611F">
        <w:rPr>
          <w:rStyle w:val="HideTWBInt"/>
        </w:rPr>
        <w:t>{ECR}</w:t>
      </w:r>
      <w:r w:rsidRPr="001C611F">
        <w:t>от името на групата ECR</w:t>
      </w:r>
      <w:r w:rsidRPr="001C611F">
        <w:rPr>
          <w:rStyle w:val="HideTWBExt"/>
          <w:noProof w:val="0"/>
        </w:rPr>
        <w:t>&lt;/AuNomDe&gt;</w:t>
      </w:r>
    </w:p>
    <w:p w:rsidR="00421C14" w:rsidRPr="001C611F" w:rsidRDefault="00421C14" w:rsidP="00421C14">
      <w:r w:rsidRPr="001C611F">
        <w:rPr>
          <w:rStyle w:val="HideTWBExt"/>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Независимо от параграф 1, в случай на положителен резултат в Евродак за данните, регистрирани съгласно членове 13 и 14а от Регламент (ЕС) ХХХ/ХХХ [Регламента за Евродак], или на положителен резултат във ВИС за данните, регистрирани съгласно член 21, параграф 2 от Регламент (ЕО) № 767/2008, замолената държава членка се произнася с решение по искането в срок от </w:t>
            </w:r>
            <w:r w:rsidRPr="001C611F">
              <w:rPr>
                <w:b/>
                <w:i/>
              </w:rPr>
              <w:t>две седмици</w:t>
            </w:r>
            <w:r w:rsidRPr="001C611F">
              <w:t xml:space="preserve"> от неговото получаване.</w:t>
            </w:r>
          </w:p>
        </w:tc>
        <w:tc>
          <w:tcPr>
            <w:tcW w:w="4876" w:type="dxa"/>
          </w:tcPr>
          <w:p w:rsidR="00421C14" w:rsidRPr="001C611F" w:rsidRDefault="00421C14" w:rsidP="00ED40DA">
            <w:pPr>
              <w:pStyle w:val="Normal6a"/>
            </w:pPr>
            <w:r w:rsidRPr="001C611F">
              <w:t>2.</w:t>
            </w:r>
            <w:r w:rsidRPr="001C611F">
              <w:tab/>
              <w:t xml:space="preserve">Независимо от параграф 1, в случай на положителен резултат в Евродак за данните, регистрирани съгласно членове 13 и 14а от Регламент (ЕС) ХХХ/ХХХ [Регламента за Евродак], или на положителен резултат във ВИС за данните, регистрирани съгласно член 21, параграф 2 от Регламент (ЕО) № 767/2008, замолената държава членка се произнася с решение по искането в срок от </w:t>
            </w:r>
            <w:r w:rsidRPr="001C611F">
              <w:rPr>
                <w:b/>
                <w:i/>
              </w:rPr>
              <w:t>един месец</w:t>
            </w:r>
            <w:r w:rsidRPr="001C611F">
              <w:t xml:space="preserve"> от неговото получаване.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{PL}</w:t>
      </w:r>
      <w:r w:rsidRPr="001C611F">
        <w:t>pl</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1722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Независимо от параграф 1, в случай на положителен резултат в Евродак за данните, регистрирани съгласно членове 13 и 14а от Регламент (ЕС) ХХХ/ХХХ [Регламента за Евродак], или на положителен резултат във ВИС за данните, регистрирани съгласно член 21, параграф 2 от Регламент (ЕО) № 767/2008, замолената държава членка се произнася с решение по искането в срок от </w:t>
            </w:r>
            <w:r w:rsidRPr="001C611F">
              <w:rPr>
                <w:b/>
                <w:i/>
              </w:rPr>
              <w:t>две седмици</w:t>
            </w:r>
            <w:r w:rsidRPr="001C611F">
              <w:t xml:space="preserve"> от неговото получаване.</w:t>
            </w:r>
          </w:p>
        </w:tc>
        <w:tc>
          <w:tcPr>
            <w:tcW w:w="4876" w:type="dxa"/>
          </w:tcPr>
          <w:p w:rsidR="00421C14" w:rsidRPr="001C611F" w:rsidRDefault="00421C14" w:rsidP="00ED40DA">
            <w:pPr>
              <w:pStyle w:val="Normal6a"/>
            </w:pPr>
            <w:r w:rsidRPr="001C611F">
              <w:t>2.</w:t>
            </w:r>
            <w:r w:rsidRPr="001C611F">
              <w:tab/>
              <w:t xml:space="preserve">Независимо от параграф 1, в случай на положителен резултат в Евродак за данните, регистрирани съгласно членове 13 и 14а от Регламент (ЕС) ХХХ/ХХХ [Регламента за Евродак], или на положителен резултат във ВИС за данните, регистрирани съгласно член 21, параграф 2 от Регламент (ЕО) № 767/2008, замолената държава членка се произнася с решение по искането в срок от </w:t>
            </w:r>
            <w:r w:rsidRPr="001C611F">
              <w:rPr>
                <w:b/>
                <w:i/>
              </w:rPr>
              <w:t>един месец</w:t>
            </w:r>
            <w:r w:rsidRPr="001C611F">
              <w:t xml:space="preserve"> от неговото получаване.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1723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4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С </w:t>
            </w:r>
            <w:r w:rsidRPr="001C611F">
              <w:rPr>
                <w:b/>
                <w:i/>
              </w:rPr>
              <w:t>актове за изпълнение</w:t>
            </w:r>
            <w:r w:rsidRPr="001C611F">
              <w:t xml:space="preserve"> Комисията определя и преразглежда периодично два списъка, в които се посочват </w:t>
            </w:r>
            <w:r w:rsidRPr="001C611F">
              <w:rPr>
                <w:b/>
                <w:i/>
              </w:rPr>
              <w:t>релевантните</w:t>
            </w:r>
            <w:r w:rsidRPr="001C611F">
              <w:t xml:space="preserve"> преки и косвени доказателства в съответствие с критериите, посочени в букви а и б) от настоящия параграф. </w:t>
            </w:r>
            <w:r w:rsidRPr="001C611F">
              <w:rPr>
                <w:b/>
                <w:i/>
              </w:rPr>
              <w:t>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4.</w:t>
            </w:r>
            <w:r w:rsidRPr="001C611F">
              <w:tab/>
              <w:t xml:space="preserve">С </w:t>
            </w:r>
            <w:r w:rsidRPr="001C611F">
              <w:rPr>
                <w:b/>
                <w:i/>
              </w:rPr>
              <w:t>делегирани актове</w:t>
            </w:r>
            <w:r w:rsidRPr="001C611F">
              <w:t xml:space="preserve"> Комисията определя и преразглежда периодично два списъка, в които се посочват </w:t>
            </w:r>
            <w:r w:rsidRPr="001C611F">
              <w:rPr>
                <w:b/>
                <w:i/>
              </w:rPr>
              <w:t>съответните</w:t>
            </w:r>
            <w:r w:rsidRPr="001C611F">
              <w:t xml:space="preserve"> преки и косвени доказателства в съответствие с критериите, посочени в букви а и б) от настоящия параграф.</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1724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4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r>
            <w:r w:rsidRPr="001C611F">
              <w:rPr>
                <w:b/>
                <w:i/>
              </w:rPr>
              <w:t>С</w:t>
            </w:r>
            <w:r w:rsidRPr="001C611F">
              <w:t xml:space="preserve"> актове </w:t>
            </w:r>
            <w:r w:rsidRPr="001C611F">
              <w:rPr>
                <w:b/>
                <w:i/>
              </w:rPr>
              <w:t>за изпълнение Комисията определя</w:t>
            </w:r>
            <w:r w:rsidRPr="001C611F">
              <w:t xml:space="preserve"> и преразглежда периодично два списъка, в които се посочват </w:t>
            </w:r>
            <w:r w:rsidRPr="001C611F">
              <w:rPr>
                <w:b/>
                <w:i/>
              </w:rPr>
              <w:t>релевантните</w:t>
            </w:r>
            <w:r w:rsidRPr="001C611F">
              <w:t xml:space="preserve"> преки и косвени доказателства в съответствие с критериите, посочени в букви а и б) от настоящия параграф. </w:t>
            </w:r>
            <w:r w:rsidRPr="001C611F">
              <w:rPr>
                <w:b/>
                <w:i/>
              </w:rPr>
              <w:t>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4.</w:t>
            </w:r>
            <w:r w:rsidRPr="001C611F">
              <w:tab/>
            </w:r>
            <w:r w:rsidRPr="001C611F">
              <w:rPr>
                <w:b/>
                <w:i/>
              </w:rPr>
              <w:t>Комисията определя има правомощието да приема делегирани</w:t>
            </w:r>
            <w:r w:rsidRPr="001C611F">
              <w:t xml:space="preserve"> актове </w:t>
            </w:r>
            <w:r w:rsidRPr="001C611F">
              <w:rPr>
                <w:b/>
                <w:i/>
              </w:rPr>
              <w:t>в съответствие с член 68, като съставя</w:t>
            </w:r>
            <w:r w:rsidRPr="001C611F">
              <w:t xml:space="preserve"> и преразглежда периодично два списъка, в които се посочват </w:t>
            </w:r>
            <w:r w:rsidRPr="001C611F">
              <w:rPr>
                <w:b/>
                <w:i/>
              </w:rPr>
              <w:t>съответните</w:t>
            </w:r>
            <w:r w:rsidRPr="001C611F">
              <w:t xml:space="preserve"> преки и косвени доказателства в съответствие с критериите, посочени в букви а и б) от настоящия параграф.</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1725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4 – буква а – подточка ii</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ii)</w:t>
            </w:r>
            <w:r w:rsidRPr="001C611F">
              <w:tab/>
              <w:t xml:space="preserve">Държавите членки предоставят на </w:t>
            </w:r>
            <w:r w:rsidRPr="001C611F">
              <w:rPr>
                <w:b/>
                <w:i/>
              </w:rPr>
              <w:t>комитета по член 67 образци на</w:t>
            </w:r>
            <w:r w:rsidRPr="001C611F">
              <w:t xml:space="preserve"> различните видове административни документи в съответствие с типологията, установена в списъка на формалните доказателства</w:t>
            </w:r>
            <w:r w:rsidRPr="001C611F">
              <w:rPr>
                <w:b/>
                <w:i/>
              </w:rPr>
              <w:t>.</w:t>
            </w:r>
          </w:p>
        </w:tc>
        <w:tc>
          <w:tcPr>
            <w:tcW w:w="4876" w:type="dxa"/>
          </w:tcPr>
          <w:p w:rsidR="00421C14" w:rsidRPr="001C611F" w:rsidRDefault="00421C14" w:rsidP="00ED40DA">
            <w:pPr>
              <w:pStyle w:val="Normal6a"/>
            </w:pPr>
            <w:r w:rsidRPr="001C611F">
              <w:t>ii)</w:t>
            </w:r>
            <w:r w:rsidRPr="001C611F">
              <w:tab/>
              <w:t xml:space="preserve">Държавите членки предоставят на </w:t>
            </w:r>
            <w:r w:rsidRPr="001C611F">
              <w:rPr>
                <w:b/>
                <w:i/>
              </w:rPr>
              <w:t>Комисията</w:t>
            </w:r>
            <w:r w:rsidRPr="001C611F">
              <w:t xml:space="preserve"> различните видове административни документи в съответствие с типологията, установена в списъка на формалните доказателства</w:t>
            </w:r>
            <w:r w:rsidRPr="001C611F">
              <w:rPr>
                <w:b/>
                <w:i/>
              </w:rPr>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1726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4 – буква а – подточка ii</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ii)</w:t>
            </w:r>
            <w:r w:rsidRPr="001C611F">
              <w:tab/>
              <w:t xml:space="preserve">Държавите членки предоставят на </w:t>
            </w:r>
            <w:r w:rsidRPr="001C611F">
              <w:rPr>
                <w:b/>
                <w:i/>
              </w:rPr>
              <w:t>комитета по член 67 образци на</w:t>
            </w:r>
            <w:r w:rsidRPr="001C611F">
              <w:t xml:space="preserve"> различните видове административни документи в съответствие с типологията, установена в списъка на формалните доказателства</w:t>
            </w:r>
            <w:r w:rsidRPr="001C611F">
              <w:rPr>
                <w:b/>
                <w:i/>
              </w:rPr>
              <w:t>.</w:t>
            </w:r>
          </w:p>
        </w:tc>
        <w:tc>
          <w:tcPr>
            <w:tcW w:w="4876" w:type="dxa"/>
          </w:tcPr>
          <w:p w:rsidR="00421C14" w:rsidRPr="001C611F" w:rsidRDefault="00421C14" w:rsidP="00ED40DA">
            <w:pPr>
              <w:pStyle w:val="Normal6a"/>
            </w:pPr>
            <w:r w:rsidRPr="001C611F">
              <w:t>ii)</w:t>
            </w:r>
            <w:r w:rsidRPr="001C611F">
              <w:tab/>
              <w:t xml:space="preserve">Държавите членки предоставят на </w:t>
            </w:r>
            <w:r w:rsidRPr="001C611F">
              <w:rPr>
                <w:b/>
                <w:i/>
              </w:rPr>
              <w:t>Комисията</w:t>
            </w:r>
            <w:r w:rsidRPr="001C611F">
              <w:t xml:space="preserve"> различните видове административни документи в съответствие с типологията, установена в списъка на формалните доказателства</w:t>
            </w:r>
            <w:r w:rsidRPr="001C611F">
              <w:rPr>
                <w:b/>
                <w:i/>
              </w:rPr>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1727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6</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6.</w:t>
            </w:r>
            <w:r w:rsidRPr="001C611F">
              <w:tab/>
              <w:t xml:space="preserve">Замолената държава членка признава компетентността си, </w:t>
            </w:r>
            <w:r w:rsidRPr="001C611F">
              <w:rPr>
                <w:b/>
                <w:i/>
              </w:rPr>
              <w:t>ако косвените доказателства са логически последователни</w:t>
            </w:r>
            <w:r w:rsidRPr="001C611F">
              <w:t xml:space="preserve">, </w:t>
            </w:r>
            <w:r w:rsidRPr="001C611F">
              <w:rPr>
                <w:b/>
                <w:i/>
              </w:rPr>
              <w:t>могат да бъдат проверени</w:t>
            </w:r>
            <w:r w:rsidRPr="001C611F">
              <w:t xml:space="preserve"> и </w:t>
            </w:r>
            <w:r w:rsidRPr="001C611F">
              <w:rPr>
                <w:b/>
                <w:i/>
              </w:rPr>
              <w:t>са достатъчно подробни</w:t>
            </w:r>
            <w:r w:rsidRPr="001C611F">
              <w:t xml:space="preserve">, за да </w:t>
            </w:r>
            <w:r w:rsidRPr="001C611F">
              <w:rPr>
                <w:b/>
                <w:i/>
              </w:rPr>
              <w:t>се установи компетентността</w:t>
            </w:r>
            <w:r w:rsidRPr="001C611F">
              <w:t>.</w:t>
            </w:r>
          </w:p>
        </w:tc>
        <w:tc>
          <w:tcPr>
            <w:tcW w:w="4876" w:type="dxa"/>
          </w:tcPr>
          <w:p w:rsidR="00421C14" w:rsidRPr="001C611F" w:rsidRDefault="00421C14" w:rsidP="00ED40DA">
            <w:pPr>
              <w:pStyle w:val="Normal6a"/>
            </w:pPr>
            <w:r w:rsidRPr="001C611F">
              <w:t>6.</w:t>
            </w:r>
            <w:r w:rsidRPr="001C611F">
              <w:tab/>
              <w:t xml:space="preserve">Замолената държава членка признава компетентността си, </w:t>
            </w:r>
            <w:r w:rsidRPr="001C611F">
              <w:rPr>
                <w:b/>
                <w:i/>
              </w:rPr>
              <w:t>след като разгледа всички налични косвени доказателства</w:t>
            </w:r>
            <w:r w:rsidRPr="001C611F">
              <w:t xml:space="preserve">, </w:t>
            </w:r>
            <w:r w:rsidRPr="001C611F">
              <w:rPr>
                <w:b/>
                <w:i/>
              </w:rPr>
              <w:t>включително снимки, доказателства за контакт</w:t>
            </w:r>
            <w:r w:rsidRPr="001C611F">
              <w:t xml:space="preserve"> и </w:t>
            </w:r>
            <w:r w:rsidRPr="001C611F">
              <w:rPr>
                <w:b/>
                <w:i/>
              </w:rPr>
              <w:t>свидетелски показания</w:t>
            </w:r>
            <w:r w:rsidRPr="001C611F">
              <w:t xml:space="preserve">, за да </w:t>
            </w:r>
            <w:r w:rsidRPr="001C611F">
              <w:rPr>
                <w:b/>
                <w:i/>
              </w:rPr>
              <w:t>направи справедлива оценка на връзката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1728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6</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6.</w:t>
            </w:r>
            <w:r w:rsidRPr="001C611F">
              <w:tab/>
              <w:t xml:space="preserve">Замолената държава членка признава компетентността си, </w:t>
            </w:r>
            <w:r w:rsidRPr="001C611F">
              <w:rPr>
                <w:b/>
                <w:i/>
              </w:rPr>
              <w:t>ако косвените доказателства са логически последователни</w:t>
            </w:r>
            <w:r w:rsidRPr="001C611F">
              <w:t xml:space="preserve">, </w:t>
            </w:r>
            <w:r w:rsidRPr="001C611F">
              <w:rPr>
                <w:b/>
                <w:i/>
              </w:rPr>
              <w:t>могат да бъдат проверени</w:t>
            </w:r>
            <w:r w:rsidRPr="001C611F">
              <w:t xml:space="preserve"> и </w:t>
            </w:r>
            <w:r w:rsidRPr="001C611F">
              <w:rPr>
                <w:b/>
                <w:i/>
              </w:rPr>
              <w:t>са достатъчно подробни</w:t>
            </w:r>
            <w:r w:rsidRPr="001C611F">
              <w:t xml:space="preserve">, за да </w:t>
            </w:r>
            <w:r w:rsidRPr="001C611F">
              <w:rPr>
                <w:b/>
                <w:i/>
              </w:rPr>
              <w:t>се установи компетентността</w:t>
            </w:r>
            <w:r w:rsidRPr="001C611F">
              <w:t>.</w:t>
            </w:r>
          </w:p>
        </w:tc>
        <w:tc>
          <w:tcPr>
            <w:tcW w:w="4876" w:type="dxa"/>
          </w:tcPr>
          <w:p w:rsidR="00421C14" w:rsidRPr="001C611F" w:rsidRDefault="00421C14" w:rsidP="00ED40DA">
            <w:pPr>
              <w:pStyle w:val="Normal6a"/>
            </w:pPr>
            <w:r w:rsidRPr="001C611F">
              <w:t>6.</w:t>
            </w:r>
            <w:r w:rsidRPr="001C611F">
              <w:tab/>
              <w:t xml:space="preserve">Замолената държава членка признава компетентността си, </w:t>
            </w:r>
            <w:r w:rsidRPr="001C611F">
              <w:rPr>
                <w:b/>
                <w:i/>
              </w:rPr>
              <w:t>след като разгледа всички налични косвени доказателства</w:t>
            </w:r>
            <w:r w:rsidRPr="001C611F">
              <w:t xml:space="preserve">, </w:t>
            </w:r>
            <w:r w:rsidRPr="001C611F">
              <w:rPr>
                <w:b/>
                <w:i/>
              </w:rPr>
              <w:t>включително снимки, доказателства за контакт</w:t>
            </w:r>
            <w:r w:rsidRPr="001C611F">
              <w:t xml:space="preserve"> и </w:t>
            </w:r>
            <w:r w:rsidRPr="001C611F">
              <w:rPr>
                <w:b/>
                <w:i/>
              </w:rPr>
              <w:t>свидетелски показания</w:t>
            </w:r>
            <w:r w:rsidRPr="001C611F">
              <w:t xml:space="preserve">, за да </w:t>
            </w:r>
            <w:r w:rsidRPr="001C611F">
              <w:rPr>
                <w:b/>
                <w:i/>
              </w:rPr>
              <w:t>направи справедлива оценка на връзката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1729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Ядвига Вишневска, Йоахим Станислав Бруджински, Патрик Яки, Беата Кемпа</w:t>
      </w:r>
      <w:r w:rsidRPr="001C611F">
        <w:rPr>
          <w:rStyle w:val="HideTWBExt"/>
          <w:b w:val="0"/>
          <w:noProof w:val="0"/>
        </w:rPr>
        <w:t>&lt;/Members&gt;</w:t>
      </w:r>
    </w:p>
    <w:p w:rsidR="00421C14" w:rsidRPr="001C611F" w:rsidRDefault="00421C14" w:rsidP="00421C14">
      <w:r w:rsidRPr="001C611F">
        <w:rPr>
          <w:rStyle w:val="HideTWBExt"/>
          <w:noProof w:val="0"/>
        </w:rPr>
        <w:t>&lt;AuNomDe&gt;</w:t>
      </w:r>
      <w:r w:rsidRPr="001C611F">
        <w:rPr>
          <w:rStyle w:val="HideTWBInt"/>
        </w:rPr>
        <w:t>{ECR}</w:t>
      </w:r>
      <w:r w:rsidRPr="001C611F">
        <w:t>от името на групата ECR</w:t>
      </w:r>
      <w:r w:rsidRPr="001C611F">
        <w:rPr>
          <w:rStyle w:val="HideTWBExt"/>
          <w:noProof w:val="0"/>
        </w:rPr>
        <w:t>&lt;/AuNomDe&gt;</w:t>
      </w:r>
    </w:p>
    <w:p w:rsidR="00421C14" w:rsidRPr="001C611F" w:rsidRDefault="00421C14" w:rsidP="00421C14">
      <w:r w:rsidRPr="001C611F">
        <w:rPr>
          <w:rStyle w:val="HideTWBExt"/>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7</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7.</w:t>
            </w:r>
            <w:r w:rsidRPr="001C611F">
              <w:tab/>
              <w:t>Когато молещата държава членка е поискала спешен отговор съгласно член 29, параграф 2, замолената държава членка отговаря в указания срок или, ако не успее да спази този срок, в срок от две седмици след получаване на искането.</w:t>
            </w:r>
          </w:p>
        </w:tc>
        <w:tc>
          <w:tcPr>
            <w:tcW w:w="4876" w:type="dxa"/>
          </w:tcPr>
          <w:p w:rsidR="00421C14" w:rsidRPr="001C611F" w:rsidRDefault="00421C14" w:rsidP="00ED40DA">
            <w:pPr>
              <w:pStyle w:val="Normal6a"/>
            </w:pPr>
            <w:r w:rsidRPr="001C611F">
              <w:t>7.</w:t>
            </w:r>
            <w:r w:rsidRPr="001C611F">
              <w:tab/>
              <w:t xml:space="preserve">Когато молещата държава членка е поискала спешен отговор съгласно член 29, параграф 2, замолената държава членка отговаря в указания срок или, ако не успее да спази този срок, </w:t>
            </w:r>
            <w:r w:rsidRPr="001C611F">
              <w:rPr>
                <w:b/>
                <w:i/>
              </w:rPr>
              <w:t>най-малко</w:t>
            </w:r>
            <w:r w:rsidRPr="001C611F">
              <w:t xml:space="preserve"> в срок от две седмици след получаване на искането.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{PL}</w:t>
      </w:r>
      <w:r w:rsidRPr="001C611F">
        <w:t>pl</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1730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8</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8.</w:t>
            </w:r>
            <w:r w:rsidRPr="001C611F">
              <w:tab/>
              <w:t xml:space="preserve">Когато замолената държава членка не представи възражения срещу искането в </w:t>
            </w:r>
            <w:r w:rsidRPr="001C611F">
              <w:rPr>
                <w:b/>
                <w:i/>
              </w:rPr>
              <w:t>едномесечния</w:t>
            </w:r>
            <w:r w:rsidRPr="001C611F">
              <w:t xml:space="preserve"> срок съгласно параграф 1 с отговор, съдържащ пълни и подробни мотиви, или, когато е приложимо — в двуседмичния срок съгласно параграфи 2 и 7 — това е равностойно на приемане на искането и поражда задължението да бъде поета отговорност за лицето, включително задължението да бъде извършена нужната подготовка за пристигането му.</w:t>
            </w:r>
          </w:p>
        </w:tc>
        <w:tc>
          <w:tcPr>
            <w:tcW w:w="4876" w:type="dxa"/>
          </w:tcPr>
          <w:p w:rsidR="00421C14" w:rsidRPr="001C611F" w:rsidRDefault="00421C14" w:rsidP="00ED40DA">
            <w:pPr>
              <w:pStyle w:val="Normal6a"/>
            </w:pPr>
            <w:r w:rsidRPr="001C611F">
              <w:t>8.</w:t>
            </w:r>
            <w:r w:rsidRPr="001C611F">
              <w:tab/>
              <w:t xml:space="preserve">Когато замолената държава членка не представи възражения срещу искането в </w:t>
            </w:r>
            <w:r w:rsidRPr="001C611F">
              <w:rPr>
                <w:b/>
                <w:i/>
              </w:rPr>
              <w:t>двумесечния</w:t>
            </w:r>
            <w:r w:rsidRPr="001C611F">
              <w:t xml:space="preserve"> срок съгласно параграф 1 с отговор, съдържащ пълни и подробни мотиви, или, когато е приложимо — в </w:t>
            </w:r>
            <w:r w:rsidRPr="001C611F">
              <w:rPr>
                <w:b/>
                <w:i/>
              </w:rPr>
              <w:t>едномесечния или</w:t>
            </w:r>
            <w:r w:rsidRPr="001C611F">
              <w:t xml:space="preserve"> двуседмичния срок съгласно </w:t>
            </w:r>
            <w:r w:rsidRPr="001C611F">
              <w:rPr>
                <w:b/>
                <w:i/>
              </w:rPr>
              <w:t>съответно</w:t>
            </w:r>
            <w:r w:rsidRPr="001C611F">
              <w:t xml:space="preserve"> параграфи 2 и 7 — това е равностойно на приемане на искането и поражда задължението да бъде поета отговорност за лицето, включително задължението да бъде извършена нужната подготовка за пристигането му.</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1731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8</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8.</w:t>
            </w:r>
            <w:r w:rsidRPr="001C611F">
              <w:tab/>
              <w:t xml:space="preserve">Когато замолената държава членка не представи възражения срещу искането в едномесечния срок по параграф 1 с отговор, съдържащ пълни и </w:t>
            </w:r>
            <w:r w:rsidRPr="001C611F">
              <w:rPr>
                <w:b/>
                <w:i/>
              </w:rPr>
              <w:t>подробни</w:t>
            </w:r>
            <w:r w:rsidRPr="001C611F">
              <w:t xml:space="preserve"> мотиви, или, когато е приложимо — в двуседмичния срок </w:t>
            </w:r>
            <w:r w:rsidRPr="001C611F">
              <w:rPr>
                <w:b/>
                <w:i/>
              </w:rPr>
              <w:t>по</w:t>
            </w:r>
            <w:r w:rsidRPr="001C611F">
              <w:t xml:space="preserve"> параграфи 2 и 7 — това е равностойно на приемане на искането и поражда задължението да бъде поета отговорност за лицето, включително задължението да бъде извършена нужната подготовка за пристигането му.</w:t>
            </w:r>
          </w:p>
        </w:tc>
        <w:tc>
          <w:tcPr>
            <w:tcW w:w="4876" w:type="dxa"/>
          </w:tcPr>
          <w:p w:rsidR="00421C14" w:rsidRPr="001C611F" w:rsidRDefault="00421C14" w:rsidP="00ED40DA">
            <w:pPr>
              <w:pStyle w:val="Normal6a"/>
            </w:pPr>
            <w:r w:rsidRPr="001C611F">
              <w:t>8.</w:t>
            </w:r>
            <w:r w:rsidRPr="001C611F">
              <w:tab/>
              <w:t xml:space="preserve">Когато замолената държава членка не представи възражения срещу искането в едномесечния срок по параграф 1 с отговор, съдържащ пълни и </w:t>
            </w:r>
            <w:r w:rsidRPr="001C611F">
              <w:rPr>
                <w:b/>
                <w:i/>
              </w:rPr>
              <w:t>обосновани</w:t>
            </w:r>
            <w:r w:rsidRPr="001C611F">
              <w:t xml:space="preserve"> мотиви</w:t>
            </w:r>
            <w:r w:rsidRPr="001C611F">
              <w:rPr>
                <w:b/>
                <w:i/>
              </w:rPr>
              <w:t>, основани на всички обстоятелства по случая</w:t>
            </w:r>
            <w:r w:rsidRPr="001C611F">
              <w:t xml:space="preserve">, или, когато е приложимо — в двуседмичния срок </w:t>
            </w:r>
            <w:r w:rsidRPr="001C611F">
              <w:rPr>
                <w:b/>
                <w:i/>
              </w:rPr>
              <w:t>съгласно</w:t>
            </w:r>
            <w:r w:rsidRPr="001C611F">
              <w:t xml:space="preserve"> параграфи 2 и 7 — това е равностойно на приемане на искането и поражда задължението да бъде поета отговорност за лицето, включително задължението да бъде извършена нужната подготовка за пристигането му.</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1732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30 – параграф 8</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8.</w:t>
            </w:r>
            <w:r w:rsidRPr="001C611F">
              <w:tab/>
              <w:t xml:space="preserve">Когато замолената държава членка не представи възражения срещу искането в едномесечния срок </w:t>
            </w:r>
            <w:r w:rsidRPr="001C611F">
              <w:rPr>
                <w:b/>
                <w:i/>
              </w:rPr>
              <w:t>съгласно</w:t>
            </w:r>
            <w:r w:rsidRPr="001C611F">
              <w:t xml:space="preserve"> параграф 1 с отговор, съдържащ пълни и подробни мотиви, или, когато е приложимо — в </w:t>
            </w:r>
            <w:r w:rsidRPr="001C611F">
              <w:rPr>
                <w:b/>
                <w:i/>
              </w:rPr>
              <w:t>двуседмичния срок</w:t>
            </w:r>
            <w:r w:rsidRPr="001C611F">
              <w:t xml:space="preserve"> съгласно параграфи 2 и 7 — това е равностойно на приемане на искането и поражда задължението да бъде поета отговорност за лицето, включително задължението да бъде извършена нужната подготовка за пристигането му.</w:t>
            </w:r>
          </w:p>
        </w:tc>
        <w:tc>
          <w:tcPr>
            <w:tcW w:w="4876" w:type="dxa"/>
          </w:tcPr>
          <w:p w:rsidR="00421C14" w:rsidRPr="001C611F" w:rsidRDefault="00421C14" w:rsidP="00ED40DA">
            <w:pPr>
              <w:pStyle w:val="Normal6a"/>
            </w:pPr>
            <w:r w:rsidRPr="001C611F">
              <w:t>8.</w:t>
            </w:r>
            <w:r w:rsidRPr="001C611F">
              <w:tab/>
              <w:t xml:space="preserve">Когато замолената държава членка не представи възражения срещу искането в едномесечния срок </w:t>
            </w:r>
            <w:r w:rsidRPr="001C611F">
              <w:rPr>
                <w:b/>
                <w:i/>
              </w:rPr>
              <w:t>по</w:t>
            </w:r>
            <w:r w:rsidRPr="001C611F">
              <w:t xml:space="preserve"> параграф 1 с отговор, съдържащ пълни и подробни мотиви, или, когато е приложимо — в </w:t>
            </w:r>
            <w:r w:rsidRPr="001C611F">
              <w:rPr>
                <w:b/>
                <w:i/>
              </w:rPr>
              <w:t>срок от четири работни дни</w:t>
            </w:r>
            <w:r w:rsidRPr="001C611F">
              <w:t xml:space="preserve"> съгласно параграфи 2 и 7 — това е равностойно на приемане на искането и поражда задължението да бъде поета отговорност за лицето, включително задължението да бъде извършена нужната подготовка за пристигането му.</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1733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Част ІІІ – Глава V – Раздел III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III</w:t>
            </w:r>
            <w:r w:rsidRPr="001C611F">
              <w:tab/>
              <w:t xml:space="preserve">Процедури за </w:t>
            </w:r>
            <w:r w:rsidRPr="001C611F">
              <w:rPr>
                <w:b/>
                <w:i/>
              </w:rPr>
              <w:t>уведомленията</w:t>
            </w:r>
            <w:r w:rsidRPr="001C611F">
              <w:t xml:space="preserve"> за обратно приемане</w:t>
            </w:r>
          </w:p>
        </w:tc>
        <w:tc>
          <w:tcPr>
            <w:tcW w:w="4876" w:type="dxa"/>
          </w:tcPr>
          <w:p w:rsidR="00421C14" w:rsidRPr="001C611F" w:rsidRDefault="00421C14" w:rsidP="00ED40DA">
            <w:pPr>
              <w:pStyle w:val="Normal6a"/>
            </w:pPr>
            <w:r w:rsidRPr="001C611F">
              <w:t>III</w:t>
            </w:r>
            <w:r w:rsidRPr="001C611F">
              <w:tab/>
              <w:t xml:space="preserve">Процедури за </w:t>
            </w:r>
            <w:r w:rsidRPr="001C611F">
              <w:rPr>
                <w:b/>
                <w:i/>
              </w:rPr>
              <w:t>исканията</w:t>
            </w:r>
            <w:r w:rsidRPr="001C611F">
              <w:t xml:space="preserve"> за обратно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1734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Част ІІІ – Глава V – Раздел III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III</w:t>
            </w:r>
            <w:r w:rsidRPr="001C611F">
              <w:tab/>
              <w:t xml:space="preserve">Процедури за </w:t>
            </w:r>
            <w:r w:rsidRPr="001C611F">
              <w:rPr>
                <w:b/>
                <w:i/>
              </w:rPr>
              <w:t>уведомленията</w:t>
            </w:r>
            <w:r w:rsidRPr="001C611F">
              <w:t xml:space="preserve"> за обратно приемане</w:t>
            </w:r>
          </w:p>
        </w:tc>
        <w:tc>
          <w:tcPr>
            <w:tcW w:w="4876" w:type="dxa"/>
          </w:tcPr>
          <w:p w:rsidR="00421C14" w:rsidRPr="001C611F" w:rsidRDefault="00421C14" w:rsidP="00ED40DA">
            <w:pPr>
              <w:pStyle w:val="Normal6a"/>
            </w:pPr>
            <w:r w:rsidRPr="001C611F">
              <w:t>III</w:t>
            </w:r>
            <w:r w:rsidRPr="001C611F">
              <w:tab/>
              <w:t xml:space="preserve">Процедури за </w:t>
            </w:r>
            <w:r w:rsidRPr="001C611F">
              <w:rPr>
                <w:b/>
                <w:i/>
              </w:rPr>
              <w:t>исканията</w:t>
            </w:r>
            <w:r w:rsidRPr="001C611F">
              <w:t xml:space="preserve"> за обратно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1735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Част ІІІ – Глава V – Раздел III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III</w:t>
            </w:r>
            <w:r w:rsidRPr="001C611F">
              <w:tab/>
              <w:t xml:space="preserve">Процедури за </w:t>
            </w:r>
            <w:r w:rsidRPr="001C611F">
              <w:rPr>
                <w:b/>
                <w:i/>
              </w:rPr>
              <w:t>уведомленията</w:t>
            </w:r>
            <w:r w:rsidRPr="001C611F">
              <w:t xml:space="preserve"> за обратно приемане</w:t>
            </w:r>
          </w:p>
        </w:tc>
        <w:tc>
          <w:tcPr>
            <w:tcW w:w="4876" w:type="dxa"/>
          </w:tcPr>
          <w:p w:rsidR="00421C14" w:rsidRPr="001C611F" w:rsidRDefault="00421C14" w:rsidP="00ED40DA">
            <w:pPr>
              <w:pStyle w:val="Normal6a"/>
            </w:pPr>
            <w:r w:rsidRPr="001C611F">
              <w:t>III</w:t>
            </w:r>
            <w:r w:rsidRPr="001C611F">
              <w:tab/>
              <w:t xml:space="preserve">Процедури за </w:t>
            </w:r>
            <w:r w:rsidRPr="001C611F">
              <w:rPr>
                <w:b/>
                <w:i/>
              </w:rPr>
              <w:t>исканията</w:t>
            </w:r>
            <w:r w:rsidRPr="001C611F">
              <w:t xml:space="preserve"> за обратно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1736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Част ІІІ – Глава V – Раздел III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III</w:t>
            </w:r>
            <w:r w:rsidRPr="001C611F">
              <w:tab/>
              <w:t xml:space="preserve">Процедури за </w:t>
            </w:r>
            <w:r w:rsidRPr="001C611F">
              <w:rPr>
                <w:b/>
                <w:i/>
              </w:rPr>
              <w:t>уведомленията</w:t>
            </w:r>
            <w:r w:rsidRPr="001C611F">
              <w:t xml:space="preserve"> за обратно приемане</w:t>
            </w:r>
          </w:p>
        </w:tc>
        <w:tc>
          <w:tcPr>
            <w:tcW w:w="4876" w:type="dxa"/>
          </w:tcPr>
          <w:p w:rsidR="00421C14" w:rsidRPr="001C611F" w:rsidRDefault="00421C14" w:rsidP="00ED40DA">
            <w:pPr>
              <w:pStyle w:val="Normal6a"/>
            </w:pPr>
            <w:r w:rsidRPr="001C611F">
              <w:t>III</w:t>
            </w:r>
            <w:r w:rsidRPr="001C611F">
              <w:tab/>
              <w:t xml:space="preserve">Процедури за </w:t>
            </w:r>
            <w:r w:rsidRPr="001C611F">
              <w:rPr>
                <w:b/>
                <w:i/>
              </w:rPr>
              <w:t>исканията</w:t>
            </w:r>
            <w:r w:rsidRPr="001C611F">
              <w:t xml:space="preserve"> за обратно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1737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Част ІІІ – Глава V – Раздел III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III</w:t>
            </w:r>
            <w:r w:rsidRPr="001C611F">
              <w:tab/>
              <w:t xml:space="preserve">Процедури за </w:t>
            </w:r>
            <w:r w:rsidRPr="001C611F">
              <w:rPr>
                <w:b/>
                <w:i/>
              </w:rPr>
              <w:t>уведомленията</w:t>
            </w:r>
            <w:r w:rsidRPr="001C611F">
              <w:t xml:space="preserve"> за обратно приемане</w:t>
            </w:r>
          </w:p>
        </w:tc>
        <w:tc>
          <w:tcPr>
            <w:tcW w:w="4876" w:type="dxa"/>
          </w:tcPr>
          <w:p w:rsidR="00421C14" w:rsidRPr="001C611F" w:rsidRDefault="00421C14" w:rsidP="00ED40DA">
            <w:pPr>
              <w:pStyle w:val="Normal6a"/>
            </w:pPr>
            <w:r w:rsidRPr="001C611F">
              <w:t>III</w:t>
            </w:r>
            <w:r w:rsidRPr="001C611F">
              <w:tab/>
              <w:t xml:space="preserve">Процедури за </w:t>
            </w:r>
            <w:r w:rsidRPr="001C611F">
              <w:rPr>
                <w:b/>
                <w:i/>
              </w:rPr>
              <w:t>исканията</w:t>
            </w:r>
            <w:r w:rsidRPr="001C611F">
              <w:t xml:space="preserve"> за обратно приемане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Italic6a"/>
            </w:pPr>
            <w:r w:rsidRPr="001C611F">
              <w:t>(Това изменение се отнася за целия текст.)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1738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Лаура Ферара, Сабрина Пинедоли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Подаване на </w:t>
            </w:r>
            <w:r w:rsidRPr="001C611F">
              <w:rPr>
                <w:b/>
                <w:i/>
              </w:rPr>
              <w:t>уведомление</w:t>
            </w:r>
            <w:r w:rsidRPr="001C611F">
              <w:t xml:space="preserve"> за обратно приемане</w:t>
            </w:r>
          </w:p>
        </w:tc>
        <w:tc>
          <w:tcPr>
            <w:tcW w:w="4876" w:type="dxa"/>
          </w:tcPr>
          <w:p w:rsidR="00421C14" w:rsidRPr="001C611F" w:rsidRDefault="00421C14" w:rsidP="00ED40DA">
            <w:pPr>
              <w:pStyle w:val="Normal6a"/>
            </w:pPr>
            <w:r w:rsidRPr="001C611F">
              <w:t xml:space="preserve">Подаване на </w:t>
            </w:r>
            <w:r w:rsidRPr="001C611F">
              <w:rPr>
                <w:b/>
                <w:i/>
              </w:rPr>
              <w:t>искане</w:t>
            </w:r>
            <w:r w:rsidRPr="001C611F">
              <w:t xml:space="preserve"> за обратно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{IT}</w:t>
      </w:r>
      <w:r w:rsidRPr="001C611F">
        <w:t>it</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1739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Подаване на </w:t>
            </w:r>
            <w:r w:rsidRPr="001C611F">
              <w:rPr>
                <w:b/>
                <w:i/>
              </w:rPr>
              <w:t>уведомление</w:t>
            </w:r>
            <w:r w:rsidRPr="001C611F">
              <w:t xml:space="preserve"> за обратно приемане</w:t>
            </w:r>
          </w:p>
        </w:tc>
        <w:tc>
          <w:tcPr>
            <w:tcW w:w="4876" w:type="dxa"/>
          </w:tcPr>
          <w:p w:rsidR="00421C14" w:rsidRPr="001C611F" w:rsidRDefault="00421C14" w:rsidP="00ED40DA">
            <w:pPr>
              <w:pStyle w:val="Normal6a"/>
            </w:pPr>
            <w:r w:rsidRPr="001C611F">
              <w:t xml:space="preserve">Подаване на </w:t>
            </w:r>
            <w:r w:rsidRPr="001C611F">
              <w:rPr>
                <w:b/>
                <w:i/>
              </w:rPr>
              <w:t>искане</w:t>
            </w:r>
            <w:r w:rsidRPr="001C611F">
              <w:t xml:space="preserve"> за обратно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1740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31</w:t>
            </w:r>
            <w:r w:rsidRPr="001C611F">
              <w:tab/>
              <w:t xml:space="preserve">Подаване на </w:t>
            </w:r>
            <w:r w:rsidRPr="001C611F">
              <w:rPr>
                <w:b/>
                <w:i/>
              </w:rPr>
              <w:t>уведомление</w:t>
            </w:r>
            <w:r w:rsidRPr="001C611F">
              <w:t xml:space="preserve"> за обратно приемане</w:t>
            </w:r>
          </w:p>
        </w:tc>
        <w:tc>
          <w:tcPr>
            <w:tcW w:w="4876" w:type="dxa"/>
          </w:tcPr>
          <w:p w:rsidR="00421C14" w:rsidRPr="001C611F" w:rsidRDefault="00421C14" w:rsidP="00ED40DA">
            <w:pPr>
              <w:pStyle w:val="Normal6a"/>
            </w:pPr>
            <w:r w:rsidRPr="001C611F">
              <w:t>31</w:t>
            </w:r>
            <w:r w:rsidRPr="001C611F">
              <w:tab/>
              <w:t xml:space="preserve">Подаване на </w:t>
            </w:r>
            <w:r w:rsidRPr="001C611F">
              <w:rPr>
                <w:b/>
                <w:i/>
              </w:rPr>
              <w:t>искане</w:t>
            </w:r>
            <w:r w:rsidRPr="001C611F">
              <w:t xml:space="preserve"> за обратно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1741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Подаване на </w:t>
            </w:r>
            <w:r w:rsidRPr="001C611F">
              <w:rPr>
                <w:b/>
                <w:i/>
              </w:rPr>
              <w:t>уведомление</w:t>
            </w:r>
            <w:r w:rsidRPr="001C611F">
              <w:t xml:space="preserve"> за обратно приемане</w:t>
            </w:r>
          </w:p>
        </w:tc>
        <w:tc>
          <w:tcPr>
            <w:tcW w:w="4876" w:type="dxa"/>
          </w:tcPr>
          <w:p w:rsidR="00421C14" w:rsidRPr="001C611F" w:rsidRDefault="00421C14" w:rsidP="00ED40DA">
            <w:pPr>
              <w:pStyle w:val="Normal6a"/>
            </w:pPr>
            <w:r w:rsidRPr="001C611F">
              <w:t xml:space="preserve">Подаване на </w:t>
            </w:r>
            <w:r w:rsidRPr="001C611F">
              <w:rPr>
                <w:b/>
                <w:i/>
              </w:rPr>
              <w:t>искане</w:t>
            </w:r>
            <w:r w:rsidRPr="001C611F">
              <w:t xml:space="preserve"> за обратно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1742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Подаване на </w:t>
            </w:r>
            <w:r w:rsidRPr="001C611F">
              <w:rPr>
                <w:b/>
                <w:i/>
              </w:rPr>
              <w:t>уведомление</w:t>
            </w:r>
            <w:r w:rsidRPr="001C611F">
              <w:t xml:space="preserve"> за обратно приемане</w:t>
            </w:r>
          </w:p>
        </w:tc>
        <w:tc>
          <w:tcPr>
            <w:tcW w:w="4876" w:type="dxa"/>
          </w:tcPr>
          <w:p w:rsidR="00421C14" w:rsidRPr="001C611F" w:rsidRDefault="00421C14" w:rsidP="00ED40DA">
            <w:pPr>
              <w:pStyle w:val="Normal6a"/>
            </w:pPr>
            <w:r w:rsidRPr="001C611F">
              <w:t xml:space="preserve">Подаване на </w:t>
            </w:r>
            <w:r w:rsidRPr="001C611F">
              <w:rPr>
                <w:b/>
                <w:i/>
              </w:rPr>
              <w:t>искане</w:t>
            </w:r>
            <w:r w:rsidRPr="001C611F">
              <w:t xml:space="preserve"> за обратно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1743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Подаване на </w:t>
            </w:r>
            <w:r w:rsidRPr="001C611F">
              <w:rPr>
                <w:b/>
                <w:i/>
              </w:rPr>
              <w:t>уведомление</w:t>
            </w:r>
            <w:r w:rsidRPr="001C611F">
              <w:t xml:space="preserve"> за обратно приемане</w:t>
            </w:r>
          </w:p>
        </w:tc>
        <w:tc>
          <w:tcPr>
            <w:tcW w:w="4876" w:type="dxa"/>
          </w:tcPr>
          <w:p w:rsidR="00421C14" w:rsidRPr="001C611F" w:rsidRDefault="00421C14" w:rsidP="00ED40DA">
            <w:pPr>
              <w:pStyle w:val="Normal6a"/>
            </w:pPr>
            <w:r w:rsidRPr="001C611F">
              <w:t xml:space="preserve">Подаване на </w:t>
            </w:r>
            <w:r w:rsidRPr="001C611F">
              <w:rPr>
                <w:b/>
                <w:i/>
              </w:rPr>
              <w:t>искане</w:t>
            </w:r>
            <w:r w:rsidRPr="001C611F">
              <w:t xml:space="preserve"> за обратно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1744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Елисавет Воземберг-Вриониди, Хуан Игнасио Соидо Алварес, Лукас Фурлас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в) или г) държавата членка, в която се намира лицето, незабавно подава </w:t>
            </w:r>
            <w:r w:rsidRPr="001C611F">
              <w:rPr>
                <w:b/>
                <w:i/>
              </w:rPr>
              <w:t>уведомление</w:t>
            </w:r>
            <w:r w:rsidRPr="001C611F">
              <w:t xml:space="preserve"> за обратно приемане и при всички случаи в срок от две седмици след получаване на положителния резултат в Евродак.</w:t>
            </w:r>
          </w:p>
        </w:tc>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в) или г) държавата членка, в която се намира лицето, незабавно подава </w:t>
            </w:r>
            <w:r w:rsidRPr="001C611F">
              <w:rPr>
                <w:b/>
                <w:i/>
              </w:rPr>
              <w:t>искане</w:t>
            </w:r>
            <w:r w:rsidRPr="001C611F">
              <w:t xml:space="preserve"> за обратно приемане и при всички случаи в срок от две седмици след получаване на положителния резултат в Евродак.</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Ако искането за обратно приемане не е направено в определените в параграф 1 срокове, компетентна за разглеждането на молбата за международна закрила е молещата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1745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В ситуация </w:t>
            </w:r>
            <w:r w:rsidRPr="001C611F">
              <w:rPr>
                <w:b/>
                <w:i/>
              </w:rPr>
              <w:t>от посочените в</w:t>
            </w:r>
            <w:r w:rsidRPr="001C611F">
              <w:t xml:space="preserve"> член 26, параграф 1, буква б)</w:t>
            </w:r>
            <w:r w:rsidRPr="001C611F">
              <w:rPr>
                <w:b/>
                <w:i/>
              </w:rPr>
              <w:t>, в) или г)</w:t>
            </w:r>
            <w:r w:rsidRPr="001C611F">
              <w:t xml:space="preserve"> държавата членка, в която се намира лицето, незабавно подава </w:t>
            </w:r>
            <w:r w:rsidRPr="001C611F">
              <w:rPr>
                <w:b/>
                <w:i/>
              </w:rPr>
              <w:t>уведомление</w:t>
            </w:r>
            <w:r w:rsidRPr="001C611F">
              <w:t xml:space="preserve"> за обратно приемане и при всички случаи в срок от две седмици след получаване на положителния резултат в Евродак.</w:t>
            </w:r>
          </w:p>
        </w:tc>
        <w:tc>
          <w:tcPr>
            <w:tcW w:w="4876" w:type="dxa"/>
          </w:tcPr>
          <w:p w:rsidR="00421C14" w:rsidRPr="001C611F" w:rsidRDefault="00421C14" w:rsidP="00ED40DA">
            <w:pPr>
              <w:pStyle w:val="Normal6a"/>
            </w:pPr>
            <w:r w:rsidRPr="001C611F">
              <w:t>1.</w:t>
            </w:r>
            <w:r w:rsidRPr="001C611F">
              <w:tab/>
              <w:t xml:space="preserve">В ситуация </w:t>
            </w:r>
            <w:r w:rsidRPr="001C611F">
              <w:rPr>
                <w:b/>
                <w:i/>
              </w:rPr>
              <w:t>по</w:t>
            </w:r>
            <w:r w:rsidRPr="001C611F">
              <w:t xml:space="preserve"> член 26, параграф 1, буква б) държавата членка, в която се намира лицето, незабавно подава </w:t>
            </w:r>
            <w:r w:rsidRPr="001C611F">
              <w:rPr>
                <w:b/>
                <w:i/>
              </w:rPr>
              <w:t>искане</w:t>
            </w:r>
            <w:r w:rsidRPr="001C611F">
              <w:t xml:space="preserve"> за обратно приемане и при всички случаи в срок от две седмици след получаване на положителния резултат в Евродак. </w:t>
            </w:r>
            <w:r w:rsidRPr="001C611F">
              <w:rPr>
                <w:b/>
                <w:i/>
              </w:rPr>
              <w:t>Ако искането за обратно приемане не е направено в определените срокове, компетентна за разглеждането на молбата за международна закрила е държавата членка, в която се намира кандидатът.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1746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Ядвига Вишневска, Йоахим Станислав Бруджински, Патрик Яки, Беата Кемпа</w:t>
      </w:r>
      <w:r w:rsidRPr="001C611F">
        <w:rPr>
          <w:rStyle w:val="HideTWBExt"/>
          <w:b w:val="0"/>
          <w:noProof w:val="0"/>
        </w:rPr>
        <w:t>&lt;/Members&gt;</w:t>
      </w:r>
    </w:p>
    <w:p w:rsidR="00421C14" w:rsidRPr="001C611F" w:rsidRDefault="00421C14" w:rsidP="00421C14">
      <w:r w:rsidRPr="001C611F">
        <w:rPr>
          <w:rStyle w:val="HideTWBExt"/>
          <w:noProof w:val="0"/>
        </w:rPr>
        <w:t>&lt;AuNomDe&gt;</w:t>
      </w:r>
      <w:r w:rsidRPr="001C611F">
        <w:rPr>
          <w:rStyle w:val="HideTWBInt"/>
        </w:rPr>
        <w:t>{ECR}</w:t>
      </w:r>
      <w:r w:rsidRPr="001C611F">
        <w:t>от името на групата ECR</w:t>
      </w:r>
      <w:r w:rsidRPr="001C611F">
        <w:rPr>
          <w:rStyle w:val="HideTWBExt"/>
          <w:noProof w:val="0"/>
        </w:rPr>
        <w:t>&lt;/AuNomDe&gt;</w:t>
      </w:r>
    </w:p>
    <w:p w:rsidR="00421C14" w:rsidRPr="001C611F" w:rsidRDefault="00421C14" w:rsidP="00421C14">
      <w:r w:rsidRPr="001C611F">
        <w:rPr>
          <w:rStyle w:val="HideTWBExt"/>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в) или г) държавата членка, в която се намира лицето, незабавно подава уведомление за обратно приемане и при всички случаи в срок от </w:t>
            </w:r>
            <w:r w:rsidRPr="001C611F">
              <w:rPr>
                <w:b/>
                <w:i/>
              </w:rPr>
              <w:t>две седмици</w:t>
            </w:r>
            <w:r w:rsidRPr="001C611F">
              <w:t xml:space="preserve"> след получаване на положителния резултат в Евродак.</w:t>
            </w:r>
          </w:p>
        </w:tc>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в) или г) държавата членка, в която се намира лицето, незабавно подава уведомление за обратно приемане и при всички случаи в срок от </w:t>
            </w:r>
            <w:r w:rsidRPr="001C611F">
              <w:rPr>
                <w:b/>
                <w:i/>
              </w:rPr>
              <w:t>един месец</w:t>
            </w:r>
            <w:r w:rsidRPr="001C611F">
              <w:t xml:space="preserve"> след получаване на положителния резултат в Евродак.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{PL}</w:t>
      </w:r>
      <w:r w:rsidRPr="001C611F">
        <w:t>pl</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1747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в) или г) държавата членка, в която се намира лицето, незабавно подава </w:t>
            </w:r>
            <w:r w:rsidRPr="001C611F">
              <w:rPr>
                <w:b/>
                <w:i/>
              </w:rPr>
              <w:t>уведомление</w:t>
            </w:r>
            <w:r w:rsidRPr="001C611F">
              <w:t xml:space="preserve"> за обратно приемане и при всички случаи в срок от </w:t>
            </w:r>
            <w:r w:rsidRPr="001C611F">
              <w:rPr>
                <w:b/>
                <w:i/>
              </w:rPr>
              <w:t>две седмици</w:t>
            </w:r>
            <w:r w:rsidRPr="001C611F">
              <w:t xml:space="preserve"> след получаване на положителния резултат в Евродак.</w:t>
            </w:r>
          </w:p>
        </w:tc>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в) или г) държавата членка, в която се намира лицето, незабавно подава </w:t>
            </w:r>
            <w:r w:rsidRPr="001C611F">
              <w:rPr>
                <w:b/>
                <w:i/>
              </w:rPr>
              <w:t>искане</w:t>
            </w:r>
            <w:r w:rsidRPr="001C611F">
              <w:t xml:space="preserve"> за обратно приемане и при всички случаи в срок от </w:t>
            </w:r>
            <w:r w:rsidRPr="001C611F">
              <w:rPr>
                <w:b/>
                <w:i/>
              </w:rPr>
              <w:t>два месеца</w:t>
            </w:r>
            <w:r w:rsidRPr="001C611F">
              <w:t xml:space="preserve"> след получаване на положителния резултат в Евродак.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1748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в) или г) държавата членка, в която се намира лицето, незабавно подава </w:t>
            </w:r>
            <w:r w:rsidRPr="001C611F">
              <w:rPr>
                <w:b/>
                <w:i/>
              </w:rPr>
              <w:t>уведомление</w:t>
            </w:r>
            <w:r w:rsidRPr="001C611F">
              <w:t xml:space="preserve"> за обратно приемане и при всички случаи в срок от две седмици след получаване на положителния резултат в Евродак.</w:t>
            </w:r>
          </w:p>
        </w:tc>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в) или г) държавата членка, в която се намира лицето, незабавно подава </w:t>
            </w:r>
            <w:r w:rsidRPr="001C611F">
              <w:rPr>
                <w:b/>
                <w:i/>
              </w:rPr>
              <w:t>искане</w:t>
            </w:r>
            <w:r w:rsidRPr="001C611F">
              <w:t xml:space="preserve"> за обратно приемане и при всички случаи в срок от две седмици след получаване на положителния резултат в Евродак.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1749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в) или г) държавата членка, в която се намира лицето, незабавно подава </w:t>
            </w:r>
            <w:r w:rsidRPr="001C611F">
              <w:rPr>
                <w:b/>
                <w:i/>
              </w:rPr>
              <w:t>уведомление</w:t>
            </w:r>
            <w:r w:rsidRPr="001C611F">
              <w:t xml:space="preserve"> за обратно приемане и при всички случаи в срок от две седмици след получаване на положителния резултат в Евродак.</w:t>
            </w:r>
          </w:p>
        </w:tc>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в) или г) държавата членка, в която се намира лицето, незабавно подава </w:t>
            </w:r>
            <w:r w:rsidRPr="001C611F">
              <w:rPr>
                <w:b/>
                <w:i/>
              </w:rPr>
              <w:t>искане</w:t>
            </w:r>
            <w:r w:rsidRPr="001C611F">
              <w:t xml:space="preserve"> за обратно приемане и при всички случаи в срок от две седмици след получаване на положителния резултат в Евродак.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1750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В ситуация по член 26, параграф 1, буква б)</w:t>
            </w:r>
            <w:r w:rsidRPr="001C611F">
              <w:rPr>
                <w:b/>
                <w:i/>
              </w:rPr>
              <w:t>, в) или г)</w:t>
            </w:r>
            <w:r w:rsidRPr="001C611F">
              <w:t xml:space="preserve"> държавата членка, в която се намира лицето, незабавно подава </w:t>
            </w:r>
            <w:r w:rsidRPr="001C611F">
              <w:rPr>
                <w:b/>
                <w:i/>
              </w:rPr>
              <w:t>уведомление</w:t>
            </w:r>
            <w:r w:rsidRPr="001C611F">
              <w:t xml:space="preserve"> за обратно приемане и при всички случаи в срок от две седмици след получаване на положителния резултат в Евродак.</w:t>
            </w:r>
          </w:p>
        </w:tc>
        <w:tc>
          <w:tcPr>
            <w:tcW w:w="4876" w:type="dxa"/>
          </w:tcPr>
          <w:p w:rsidR="00421C14" w:rsidRPr="001C611F" w:rsidRDefault="00421C14" w:rsidP="00ED40DA">
            <w:pPr>
              <w:pStyle w:val="Normal6a"/>
            </w:pPr>
            <w:r w:rsidRPr="001C611F">
              <w:t>1.</w:t>
            </w:r>
            <w:r w:rsidRPr="001C611F">
              <w:tab/>
              <w:t xml:space="preserve">В ситуация по член 26, параграф 1, буква б) държавата членка, в която се намира лицето, незабавно подава </w:t>
            </w:r>
            <w:r w:rsidRPr="001C611F">
              <w:rPr>
                <w:b/>
                <w:i/>
              </w:rPr>
              <w:t>искане</w:t>
            </w:r>
            <w:r w:rsidRPr="001C611F">
              <w:t xml:space="preserve"> за обратно приемане и при всички случаи в срок от две седмици след получаване на положителния резултат в Евродак.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1751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В ситуация </w:t>
            </w:r>
            <w:r w:rsidRPr="001C611F">
              <w:rPr>
                <w:b/>
                <w:i/>
              </w:rPr>
              <w:t>от посочените в</w:t>
            </w:r>
            <w:r w:rsidRPr="001C611F">
              <w:t xml:space="preserve"> член 26, параграф 1, буква б)</w:t>
            </w:r>
            <w:r w:rsidRPr="001C611F">
              <w:rPr>
                <w:b/>
                <w:i/>
              </w:rPr>
              <w:t>, в) или г)</w:t>
            </w:r>
            <w:r w:rsidRPr="001C611F">
              <w:t xml:space="preserve"> държавата членка, в която се намира лицето, незабавно подава </w:t>
            </w:r>
            <w:r w:rsidRPr="001C611F">
              <w:rPr>
                <w:b/>
                <w:i/>
              </w:rPr>
              <w:t>уведомление</w:t>
            </w:r>
            <w:r w:rsidRPr="001C611F">
              <w:t xml:space="preserve"> за обратно приемане и при всички случаи в срок от две седмици след получаване на положителния резултат в Евродак.</w:t>
            </w:r>
          </w:p>
        </w:tc>
        <w:tc>
          <w:tcPr>
            <w:tcW w:w="4876" w:type="dxa"/>
          </w:tcPr>
          <w:p w:rsidR="00421C14" w:rsidRPr="001C611F" w:rsidRDefault="00421C14" w:rsidP="00ED40DA">
            <w:pPr>
              <w:pStyle w:val="Normal6a"/>
            </w:pPr>
            <w:r w:rsidRPr="001C611F">
              <w:t>1.</w:t>
            </w:r>
            <w:r w:rsidRPr="001C611F">
              <w:tab/>
              <w:t xml:space="preserve">В ситуация </w:t>
            </w:r>
            <w:r w:rsidRPr="001C611F">
              <w:rPr>
                <w:b/>
                <w:i/>
              </w:rPr>
              <w:t>по</w:t>
            </w:r>
            <w:r w:rsidRPr="001C611F">
              <w:t xml:space="preserve"> член 26, параграф 1, буква б) държавата членка, в която се намира лицето, незабавно подава </w:t>
            </w:r>
            <w:r w:rsidRPr="001C611F">
              <w:rPr>
                <w:b/>
                <w:i/>
              </w:rPr>
              <w:t>искане</w:t>
            </w:r>
            <w:r w:rsidRPr="001C611F">
              <w:t xml:space="preserve"> за обратно приемане и при всички случаи в срок от две седмици след получаване на положителния резултат в Евродак.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1752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Уведомлението</w:t>
            </w:r>
            <w:r w:rsidRPr="001C611F">
              <w:t xml:space="preserve"> за обратно приемане се </w:t>
            </w:r>
            <w:r w:rsidRPr="001C611F">
              <w:rPr>
                <w:b/>
                <w:i/>
              </w:rPr>
              <w:t>подава</w:t>
            </w:r>
            <w:r w:rsidRPr="001C611F">
              <w:t xml:space="preserve"> чрез стандартен формуляр и </w:t>
            </w:r>
            <w:r w:rsidRPr="001C611F">
              <w:rPr>
                <w:b/>
                <w:i/>
              </w:rPr>
              <w:t>съдържа преките</w:t>
            </w:r>
            <w:r w:rsidRPr="001C611F">
              <w:t xml:space="preserve"> или </w:t>
            </w:r>
            <w:r w:rsidRPr="001C611F">
              <w:rPr>
                <w:b/>
                <w:i/>
              </w:rPr>
              <w:t>косвените</w:t>
            </w:r>
            <w:r w:rsidRPr="001C611F">
              <w:t xml:space="preserve"> доказателства, описани в двата списъка </w:t>
            </w:r>
            <w:r w:rsidRPr="001C611F">
              <w:rPr>
                <w:b/>
                <w:i/>
              </w:rPr>
              <w:t>по</w:t>
            </w:r>
            <w:r w:rsidRPr="001C611F">
              <w:t xml:space="preserve"> член 30, параграф 4, и/или </w:t>
            </w:r>
            <w:r w:rsidRPr="001C611F">
              <w:rPr>
                <w:b/>
                <w:i/>
              </w:rPr>
              <w:t>релевантните елементи</w:t>
            </w:r>
            <w:r w:rsidRPr="001C611F">
              <w:t xml:space="preserve"> от декларацията на засегнатото лице.</w:t>
            </w:r>
          </w:p>
        </w:tc>
        <w:tc>
          <w:tcPr>
            <w:tcW w:w="4876" w:type="dxa"/>
          </w:tcPr>
          <w:p w:rsidR="00421C14" w:rsidRPr="001C611F" w:rsidRDefault="00421C14" w:rsidP="00ED40DA">
            <w:pPr>
              <w:pStyle w:val="Normal6a"/>
            </w:pPr>
            <w:r w:rsidRPr="001C611F">
              <w:t>2.</w:t>
            </w:r>
            <w:r w:rsidRPr="001C611F">
              <w:tab/>
            </w:r>
            <w:r w:rsidRPr="001C611F">
              <w:rPr>
                <w:b/>
                <w:i/>
              </w:rPr>
              <w:t>Искането</w:t>
            </w:r>
            <w:r w:rsidRPr="001C611F">
              <w:t xml:space="preserve"> за обратно приемане се </w:t>
            </w:r>
            <w:r w:rsidRPr="001C611F">
              <w:rPr>
                <w:b/>
                <w:i/>
              </w:rPr>
              <w:t>прави</w:t>
            </w:r>
            <w:r w:rsidRPr="001C611F">
              <w:t xml:space="preserve"> чрез стандартен формуляр и </w:t>
            </w:r>
            <w:r w:rsidRPr="001C611F">
              <w:rPr>
                <w:b/>
                <w:i/>
              </w:rPr>
              <w:t>се придружава от преки</w:t>
            </w:r>
            <w:r w:rsidRPr="001C611F">
              <w:t xml:space="preserve"> или </w:t>
            </w:r>
            <w:r w:rsidRPr="001C611F">
              <w:rPr>
                <w:b/>
                <w:i/>
              </w:rPr>
              <w:t>косвени</w:t>
            </w:r>
            <w:r w:rsidRPr="001C611F">
              <w:t xml:space="preserve"> доказателства, </w:t>
            </w:r>
            <w:r w:rsidRPr="001C611F">
              <w:rPr>
                <w:b/>
                <w:i/>
              </w:rPr>
              <w:t>както са</w:t>
            </w:r>
            <w:r w:rsidRPr="001C611F">
              <w:t xml:space="preserve"> описани в двата списъка</w:t>
            </w:r>
            <w:r w:rsidRPr="001C611F">
              <w:rPr>
                <w:b/>
                <w:i/>
              </w:rPr>
              <w:t>, посочени в</w:t>
            </w:r>
            <w:r w:rsidRPr="001C611F">
              <w:t xml:space="preserve"> член 30, параграф 4, и/или </w:t>
            </w:r>
            <w:r w:rsidRPr="001C611F">
              <w:rPr>
                <w:b/>
                <w:i/>
              </w:rPr>
              <w:t>съответните реквизити</w:t>
            </w:r>
            <w:r w:rsidRPr="001C611F">
              <w:t xml:space="preserve"> от декларацията на засегнатото лице</w:t>
            </w:r>
            <w:r w:rsidRPr="001C611F">
              <w:rPr>
                <w:b/>
                <w:i/>
              </w:rPr>
              <w:t>, които позволяват на органите на запитаната държава членка да проверят дали тя е компетентна съобразно критериите, предвидени в глава II от настоящия регламент</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1753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Уведомлението</w:t>
            </w:r>
            <w:r w:rsidRPr="001C611F">
              <w:t xml:space="preserve"> за обратно приемане се </w:t>
            </w:r>
            <w:r w:rsidRPr="001C611F">
              <w:rPr>
                <w:b/>
                <w:i/>
              </w:rPr>
              <w:t>подава</w:t>
            </w:r>
            <w:r w:rsidRPr="001C611F">
              <w:t xml:space="preserve"> чрез стандартен формуляр и </w:t>
            </w:r>
            <w:r w:rsidRPr="001C611F">
              <w:rPr>
                <w:b/>
                <w:i/>
              </w:rPr>
              <w:t>съдържа преките</w:t>
            </w:r>
            <w:r w:rsidRPr="001C611F">
              <w:t xml:space="preserve"> или </w:t>
            </w:r>
            <w:r w:rsidRPr="001C611F">
              <w:rPr>
                <w:b/>
                <w:i/>
              </w:rPr>
              <w:t>косвените</w:t>
            </w:r>
            <w:r w:rsidRPr="001C611F">
              <w:t xml:space="preserve"> доказателства, описани в двата списъка </w:t>
            </w:r>
            <w:r w:rsidRPr="001C611F">
              <w:rPr>
                <w:b/>
                <w:i/>
              </w:rPr>
              <w:t>по</w:t>
            </w:r>
            <w:r w:rsidRPr="001C611F">
              <w:t xml:space="preserve"> член 30, параграф 4, и/или </w:t>
            </w:r>
            <w:r w:rsidRPr="001C611F">
              <w:rPr>
                <w:b/>
                <w:i/>
              </w:rPr>
              <w:t>релевантните елементи</w:t>
            </w:r>
            <w:r w:rsidRPr="001C611F">
              <w:t xml:space="preserve"> от декларацията на засегнатото лице.</w:t>
            </w:r>
          </w:p>
        </w:tc>
        <w:tc>
          <w:tcPr>
            <w:tcW w:w="4876" w:type="dxa"/>
          </w:tcPr>
          <w:p w:rsidR="00421C14" w:rsidRPr="001C611F" w:rsidRDefault="00421C14" w:rsidP="00ED40DA">
            <w:pPr>
              <w:pStyle w:val="Normal6a"/>
            </w:pPr>
            <w:r w:rsidRPr="001C611F">
              <w:t>2.</w:t>
            </w:r>
            <w:r w:rsidRPr="001C611F">
              <w:tab/>
            </w:r>
            <w:r w:rsidRPr="001C611F">
              <w:rPr>
                <w:b/>
                <w:i/>
              </w:rPr>
              <w:t>Искането</w:t>
            </w:r>
            <w:r w:rsidRPr="001C611F">
              <w:t xml:space="preserve"> за обратно приемане се </w:t>
            </w:r>
            <w:r w:rsidRPr="001C611F">
              <w:rPr>
                <w:b/>
                <w:i/>
              </w:rPr>
              <w:t>прави</w:t>
            </w:r>
            <w:r w:rsidRPr="001C611F">
              <w:t xml:space="preserve"> чрез стандартен формуляр и </w:t>
            </w:r>
            <w:r w:rsidRPr="001C611F">
              <w:rPr>
                <w:b/>
                <w:i/>
              </w:rPr>
              <w:t>се придружава от преки</w:t>
            </w:r>
            <w:r w:rsidRPr="001C611F">
              <w:t xml:space="preserve"> или </w:t>
            </w:r>
            <w:r w:rsidRPr="001C611F">
              <w:rPr>
                <w:b/>
                <w:i/>
              </w:rPr>
              <w:t>косвени</w:t>
            </w:r>
            <w:r w:rsidRPr="001C611F">
              <w:t xml:space="preserve"> доказателства, </w:t>
            </w:r>
            <w:r w:rsidRPr="001C611F">
              <w:rPr>
                <w:b/>
                <w:i/>
              </w:rPr>
              <w:t>както са</w:t>
            </w:r>
            <w:r w:rsidRPr="001C611F">
              <w:t xml:space="preserve"> описани в двата списъка</w:t>
            </w:r>
            <w:r w:rsidRPr="001C611F">
              <w:rPr>
                <w:b/>
                <w:i/>
              </w:rPr>
              <w:t>, посочени в</w:t>
            </w:r>
            <w:r w:rsidRPr="001C611F">
              <w:t xml:space="preserve"> член 30, параграф 4, и/или </w:t>
            </w:r>
            <w:r w:rsidRPr="001C611F">
              <w:rPr>
                <w:b/>
                <w:i/>
              </w:rPr>
              <w:t>съответните реквизити</w:t>
            </w:r>
            <w:r w:rsidRPr="001C611F">
              <w:t xml:space="preserve"> от декларацията на засегнатото лице</w:t>
            </w:r>
            <w:r w:rsidRPr="001C611F">
              <w:rPr>
                <w:b/>
                <w:i/>
              </w:rPr>
              <w:t>, които позволяват на органите на запитаната държава членка да проверят дали тя е компетентна съобразно критериите, предвидени в глава II от настоящия регламент</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1754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Лаура Ферара, Сабрина Пинедоли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Уведомлението</w:t>
            </w:r>
            <w:r w:rsidRPr="001C611F">
              <w:t xml:space="preserve"> за обратно приемане се подава чрез стандартен формуляр и съдържа преките или косвените доказателства, описани в двата списъка по член 30, параграф 4, и/или релевантните елементи от декларацията на засегнатото лице.</w:t>
            </w:r>
          </w:p>
        </w:tc>
        <w:tc>
          <w:tcPr>
            <w:tcW w:w="4876" w:type="dxa"/>
          </w:tcPr>
          <w:p w:rsidR="00421C14" w:rsidRPr="001C611F" w:rsidRDefault="00421C14" w:rsidP="00ED40DA">
            <w:pPr>
              <w:pStyle w:val="Normal6a"/>
            </w:pPr>
            <w:r w:rsidRPr="001C611F">
              <w:t>2.</w:t>
            </w:r>
            <w:r w:rsidRPr="001C611F">
              <w:tab/>
            </w:r>
            <w:r w:rsidRPr="001C611F">
              <w:rPr>
                <w:b/>
                <w:i/>
              </w:rPr>
              <w:t>Искането</w:t>
            </w:r>
            <w:r w:rsidRPr="001C611F">
              <w:t xml:space="preserve"> за обратно приемане се подава чрез стандартен формуляр и съдържа преките или косвените доказателства, описани в двата списъка по член 30, параграф 4, и/или релевантните елементи от декларацията на засегнатото лице.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{IT}</w:t>
      </w:r>
      <w:r w:rsidRPr="001C611F">
        <w:t>it</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1755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Уведомлението</w:t>
            </w:r>
            <w:r w:rsidRPr="001C611F">
              <w:t xml:space="preserve"> за обратно приемане се подава чрез стандартен формуляр и съдържа преките или косвените доказателства, описани в двата списъка по член 30, параграф 4, и/или релевантните елементи от декларацията на засегнатото лице.</w:t>
            </w:r>
          </w:p>
        </w:tc>
        <w:tc>
          <w:tcPr>
            <w:tcW w:w="4876" w:type="dxa"/>
          </w:tcPr>
          <w:p w:rsidR="00421C14" w:rsidRPr="001C611F" w:rsidRDefault="00421C14" w:rsidP="00ED40DA">
            <w:pPr>
              <w:pStyle w:val="Normal6a"/>
            </w:pPr>
            <w:r w:rsidRPr="001C611F">
              <w:t>2.</w:t>
            </w:r>
            <w:r w:rsidRPr="001C611F">
              <w:tab/>
            </w:r>
            <w:r w:rsidRPr="001C611F">
              <w:rPr>
                <w:b/>
                <w:i/>
              </w:rPr>
              <w:t>Искането</w:t>
            </w:r>
            <w:r w:rsidRPr="001C611F">
              <w:t xml:space="preserve"> за обратно приемане се подава чрез стандартен формуляр и съдържа преките или косвените доказателства, описани в двата списъка по член 30, параграф 4, и/или релевантните елементи от декларацията на засегнатото лице.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1756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Уведомлението</w:t>
            </w:r>
            <w:r w:rsidRPr="001C611F">
              <w:t xml:space="preserve"> за обратно приемане се подава чрез стандартен формуляр и съдържа преките или косвените доказателства, описани в двата списъка по член 30, параграф 4, и/или </w:t>
            </w:r>
            <w:r w:rsidRPr="001C611F">
              <w:rPr>
                <w:b/>
                <w:i/>
              </w:rPr>
              <w:t>релевантните</w:t>
            </w:r>
            <w:r w:rsidRPr="001C611F">
              <w:t xml:space="preserve"> елементи от декларацията на засегнатото лице.</w:t>
            </w:r>
          </w:p>
        </w:tc>
        <w:tc>
          <w:tcPr>
            <w:tcW w:w="4876" w:type="dxa"/>
          </w:tcPr>
          <w:p w:rsidR="00421C14" w:rsidRPr="001C611F" w:rsidRDefault="00421C14" w:rsidP="00ED40DA">
            <w:pPr>
              <w:pStyle w:val="Normal6a"/>
            </w:pPr>
            <w:r w:rsidRPr="001C611F">
              <w:t>2.</w:t>
            </w:r>
            <w:r w:rsidRPr="001C611F">
              <w:tab/>
            </w:r>
            <w:r w:rsidRPr="001C611F">
              <w:rPr>
                <w:b/>
                <w:i/>
              </w:rPr>
              <w:t>Искането</w:t>
            </w:r>
            <w:r w:rsidRPr="001C611F">
              <w:t xml:space="preserve"> за обратно приемане се подава чрез стандартен формуляр и съдържа преките или косвените доказателства, описани в двата списъка по член 30, параграф 4, и/или </w:t>
            </w:r>
            <w:r w:rsidRPr="001C611F">
              <w:rPr>
                <w:b/>
                <w:i/>
              </w:rPr>
              <w:t>съответните</w:t>
            </w:r>
            <w:r w:rsidRPr="001C611F">
              <w:t xml:space="preserve"> елементи от декларацията на засегнатото лице.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1757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Уведомената</w:t>
            </w:r>
            <w:r w:rsidRPr="001C611F">
              <w:t xml:space="preserve"> държава членка </w:t>
            </w:r>
            <w:r w:rsidRPr="001C611F">
              <w:rPr>
                <w:b/>
                <w:i/>
              </w:rPr>
              <w:t>потвърждава в срок от една седмица, че е получила уведомлението,</w:t>
            </w:r>
            <w:r w:rsidRPr="001C611F">
              <w:t xml:space="preserve"> на </w:t>
            </w:r>
            <w:r w:rsidRPr="001C611F">
              <w:rPr>
                <w:b/>
                <w:i/>
              </w:rPr>
              <w:t>държавата членка</w:t>
            </w:r>
            <w:r w:rsidRPr="001C611F">
              <w:t xml:space="preserve">, която </w:t>
            </w:r>
            <w:r w:rsidRPr="001C611F">
              <w:rPr>
                <w:b/>
                <w:i/>
              </w:rPr>
              <w:t>го е подала, освен ако уведомената държава членка може да докаже в</w:t>
            </w:r>
            <w:r w:rsidRPr="001C611F">
              <w:t xml:space="preserve"> този срок</w:t>
            </w:r>
            <w:r w:rsidRPr="001C611F">
              <w:rPr>
                <w:b/>
                <w:i/>
              </w:rPr>
              <w:t>, че компетентността ѝ е прекратена съгласно член 27</w:t>
            </w:r>
            <w:r w:rsidRPr="001C611F">
              <w:t>.</w:t>
            </w:r>
          </w:p>
        </w:tc>
        <w:tc>
          <w:tcPr>
            <w:tcW w:w="4876" w:type="dxa"/>
          </w:tcPr>
          <w:p w:rsidR="00421C14" w:rsidRPr="001C611F" w:rsidRDefault="00421C14" w:rsidP="00ED40DA">
            <w:pPr>
              <w:pStyle w:val="Normal6a"/>
            </w:pPr>
            <w:r w:rsidRPr="001C611F">
              <w:t>3.</w:t>
            </w:r>
            <w:r w:rsidRPr="001C611F">
              <w:tab/>
            </w:r>
            <w:r w:rsidRPr="001C611F">
              <w:rPr>
                <w:b/>
                <w:i/>
              </w:rPr>
              <w:t>Замолената</w:t>
            </w:r>
            <w:r w:rsidRPr="001C611F">
              <w:t xml:space="preserve"> държава членка </w:t>
            </w:r>
            <w:r w:rsidRPr="001C611F">
              <w:rPr>
                <w:b/>
                <w:i/>
              </w:rPr>
              <w:t>е длъжна да направи необходимите проверки и да оповести решението си относно искането за обратно приемане</w:t>
            </w:r>
            <w:r w:rsidRPr="001C611F">
              <w:t xml:space="preserve"> на </w:t>
            </w:r>
            <w:r w:rsidRPr="001C611F">
              <w:rPr>
                <w:b/>
                <w:i/>
              </w:rPr>
              <w:t>засегнатото лице възможно най-бързо и във всеки случай не по-късно от един месец от датата</w:t>
            </w:r>
            <w:r w:rsidRPr="001C611F">
              <w:t xml:space="preserve">, </w:t>
            </w:r>
            <w:r w:rsidRPr="001C611F">
              <w:rPr>
                <w:b/>
                <w:i/>
              </w:rPr>
              <w:t>на</w:t>
            </w:r>
            <w:r w:rsidRPr="001C611F">
              <w:t xml:space="preserve"> която </w:t>
            </w:r>
            <w:r w:rsidRPr="001C611F">
              <w:rPr>
                <w:b/>
                <w:i/>
              </w:rPr>
              <w:t>е получено искането. Когато искането се основава на данни, получени от системата Евродак,</w:t>
            </w:r>
            <w:r w:rsidRPr="001C611F">
              <w:t xml:space="preserve"> този срок </w:t>
            </w:r>
            <w:r w:rsidRPr="001C611F">
              <w:rPr>
                <w:b/>
                <w:i/>
              </w:rPr>
              <w:t>се намалява на две седмици</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1758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Уведомената</w:t>
            </w:r>
            <w:r w:rsidRPr="001C611F">
              <w:t xml:space="preserve"> държава членка потвърждава в срок от една седмица, че е получила </w:t>
            </w:r>
            <w:r w:rsidRPr="001C611F">
              <w:rPr>
                <w:b/>
                <w:i/>
              </w:rPr>
              <w:t>уведомлението,</w:t>
            </w:r>
            <w:r w:rsidRPr="001C611F">
              <w:t xml:space="preserve"> на държавата членка, която го е подала, освен ако </w:t>
            </w:r>
            <w:r w:rsidRPr="001C611F">
              <w:rPr>
                <w:b/>
                <w:i/>
              </w:rPr>
              <w:t>уведомената</w:t>
            </w:r>
            <w:r w:rsidRPr="001C611F">
              <w:t xml:space="preserve"> държава членка може да докаже в този срок, че компетентността ѝ е прекратена съгласно член 27.</w:t>
            </w:r>
          </w:p>
        </w:tc>
        <w:tc>
          <w:tcPr>
            <w:tcW w:w="4876" w:type="dxa"/>
          </w:tcPr>
          <w:p w:rsidR="00421C14" w:rsidRPr="001C611F" w:rsidRDefault="00421C14" w:rsidP="00ED40DA">
            <w:pPr>
              <w:pStyle w:val="Normal6a"/>
            </w:pPr>
            <w:r w:rsidRPr="001C611F">
              <w:t>3.</w:t>
            </w:r>
            <w:r w:rsidRPr="001C611F">
              <w:tab/>
            </w:r>
            <w:r w:rsidRPr="001C611F">
              <w:rPr>
                <w:b/>
                <w:i/>
              </w:rPr>
              <w:t>Замолената</w:t>
            </w:r>
            <w:r w:rsidRPr="001C611F">
              <w:t xml:space="preserve"> държава членка потвърждава в срок от една седмица, че е получила </w:t>
            </w:r>
            <w:r w:rsidRPr="001C611F">
              <w:rPr>
                <w:b/>
                <w:i/>
              </w:rPr>
              <w:t>искането</w:t>
            </w:r>
            <w:r w:rsidRPr="001C611F">
              <w:t xml:space="preserve"> на държавата членка, която го е подала, освен ако </w:t>
            </w:r>
            <w:r w:rsidRPr="001C611F">
              <w:rPr>
                <w:b/>
                <w:i/>
              </w:rPr>
              <w:t>замолената</w:t>
            </w:r>
            <w:r w:rsidRPr="001C611F">
              <w:t xml:space="preserve"> държава членка може да докаже в този срок, че компетентността ѝ е прекратена съгласно член 27. </w:t>
            </w:r>
            <w:r w:rsidRPr="001C611F">
              <w:rPr>
                <w:b/>
                <w:i/>
              </w:rPr>
              <w:t>Замолената държава членка има правото да отговори на искането и да обясни мотивите си.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1759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Уведомената</w:t>
            </w:r>
            <w:r w:rsidRPr="001C611F">
              <w:t xml:space="preserve"> държава членка </w:t>
            </w:r>
            <w:r w:rsidRPr="001C611F">
              <w:rPr>
                <w:b/>
                <w:i/>
              </w:rPr>
              <w:t>потвърждава в срок от една седмица, че е получила уведомлението,</w:t>
            </w:r>
            <w:r w:rsidRPr="001C611F">
              <w:t xml:space="preserve"> на </w:t>
            </w:r>
            <w:r w:rsidRPr="001C611F">
              <w:rPr>
                <w:b/>
                <w:i/>
              </w:rPr>
              <w:t>държавата членка, която го е подала</w:t>
            </w:r>
            <w:r w:rsidRPr="001C611F">
              <w:t xml:space="preserve">, освен ако </w:t>
            </w:r>
            <w:r w:rsidRPr="001C611F">
              <w:rPr>
                <w:b/>
                <w:i/>
              </w:rPr>
              <w:t>уведомената</w:t>
            </w:r>
            <w:r w:rsidRPr="001C611F">
              <w:t xml:space="preserve"> държава членка може да докаже в този срок, че компетентността ѝ е прекратена съгласно член 27.</w:t>
            </w:r>
          </w:p>
        </w:tc>
        <w:tc>
          <w:tcPr>
            <w:tcW w:w="4876" w:type="dxa"/>
          </w:tcPr>
          <w:p w:rsidR="00421C14" w:rsidRPr="001C611F" w:rsidRDefault="00421C14" w:rsidP="00ED40DA">
            <w:pPr>
              <w:pStyle w:val="Normal6a"/>
            </w:pPr>
            <w:r w:rsidRPr="001C611F">
              <w:t>3.</w:t>
            </w:r>
            <w:r w:rsidRPr="001C611F">
              <w:tab/>
            </w:r>
            <w:r w:rsidRPr="001C611F">
              <w:rPr>
                <w:b/>
                <w:i/>
              </w:rPr>
              <w:t>Замолената</w:t>
            </w:r>
            <w:r w:rsidRPr="001C611F">
              <w:t xml:space="preserve"> държава членка </w:t>
            </w:r>
            <w:r w:rsidRPr="001C611F">
              <w:rPr>
                <w:b/>
                <w:i/>
              </w:rPr>
              <w:t>извършва необходимите проверки и се произнася по искането за обратно приемане</w:t>
            </w:r>
            <w:r w:rsidRPr="001C611F">
              <w:t xml:space="preserve"> на </w:t>
            </w:r>
            <w:r w:rsidRPr="001C611F">
              <w:rPr>
                <w:b/>
                <w:i/>
              </w:rPr>
              <w:t>съответното лице не по-късно от един месец от датата на получаване на искането</w:t>
            </w:r>
            <w:r w:rsidRPr="001C611F">
              <w:t xml:space="preserve">, освен ако </w:t>
            </w:r>
            <w:r w:rsidRPr="001C611F">
              <w:rPr>
                <w:b/>
                <w:i/>
              </w:rPr>
              <w:t>замолената</w:t>
            </w:r>
            <w:r w:rsidRPr="001C611F">
              <w:t xml:space="preserve"> държава членка може да докаже в този срок, че компетентността ѝ е прекратена съгласно член 27.</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1760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Лаура Ферара, Сабрина Пинедоли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Уведомената държава</w:t>
            </w:r>
            <w:r w:rsidRPr="001C611F">
              <w:t xml:space="preserve"> членка потвърждава в срок от една седмица, че е получила </w:t>
            </w:r>
            <w:r w:rsidRPr="001C611F">
              <w:rPr>
                <w:b/>
                <w:i/>
              </w:rPr>
              <w:t>уведомлението</w:t>
            </w:r>
            <w:r w:rsidRPr="001C611F">
              <w:t xml:space="preserve">, на държавата членка, която го е подала, освен ако </w:t>
            </w:r>
            <w:r w:rsidRPr="001C611F">
              <w:rPr>
                <w:b/>
                <w:i/>
              </w:rPr>
              <w:t>уведомената държава</w:t>
            </w:r>
            <w:r w:rsidRPr="001C611F">
              <w:t xml:space="preserve"> членка може да докаже в този срок, че компетентността ѝ е прекратена съгласно член 27.</w:t>
            </w:r>
          </w:p>
        </w:tc>
        <w:tc>
          <w:tcPr>
            <w:tcW w:w="4876" w:type="dxa"/>
          </w:tcPr>
          <w:p w:rsidR="00421C14" w:rsidRPr="001C611F" w:rsidRDefault="00421C14" w:rsidP="00ED40DA">
            <w:pPr>
              <w:pStyle w:val="Normal6a"/>
            </w:pPr>
            <w:r w:rsidRPr="001C611F">
              <w:t>3.</w:t>
            </w:r>
            <w:r w:rsidRPr="001C611F">
              <w:tab/>
            </w:r>
            <w:r w:rsidRPr="001C611F">
              <w:rPr>
                <w:b/>
                <w:i/>
              </w:rPr>
              <w:t>Държавата</w:t>
            </w:r>
            <w:r w:rsidRPr="001C611F">
              <w:t xml:space="preserve"> членка</w:t>
            </w:r>
            <w:r w:rsidRPr="001C611F">
              <w:rPr>
                <w:b/>
                <w:i/>
              </w:rPr>
              <w:t>, към която е отправено искането,</w:t>
            </w:r>
            <w:r w:rsidRPr="001C611F">
              <w:t xml:space="preserve"> потвърждава в срок от една седмица, че е получила </w:t>
            </w:r>
            <w:r w:rsidRPr="001C611F">
              <w:rPr>
                <w:b/>
                <w:i/>
              </w:rPr>
              <w:t>искането</w:t>
            </w:r>
            <w:r w:rsidRPr="001C611F">
              <w:t xml:space="preserve">, на държавата членка, която го е подала, освен ако </w:t>
            </w:r>
            <w:r w:rsidRPr="001C611F">
              <w:rPr>
                <w:b/>
                <w:i/>
              </w:rPr>
              <w:t>държавата</w:t>
            </w:r>
            <w:r w:rsidRPr="001C611F">
              <w:t xml:space="preserve"> членка</w:t>
            </w:r>
            <w:r w:rsidRPr="001C611F">
              <w:rPr>
                <w:b/>
                <w:i/>
              </w:rPr>
              <w:t>, към която е отправено искането,</w:t>
            </w:r>
            <w:r w:rsidRPr="001C611F">
              <w:t xml:space="preserve"> може да докаже в този срок, че компетентността ѝ е прекратена съгласно член 27.</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{IT}</w:t>
      </w:r>
      <w:r w:rsidRPr="001C611F">
        <w:t>it</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1761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Уведомената държава членка потвърждава в срок от </w:t>
            </w:r>
            <w:r w:rsidRPr="001C611F">
              <w:rPr>
                <w:b/>
                <w:i/>
              </w:rPr>
              <w:t>една седмица</w:t>
            </w:r>
            <w:r w:rsidRPr="001C611F">
              <w:t>, че е получила уведомлението, на държавата членка, която го е подала, освен ако уведомената държава членка може да докаже в този срок, че компетентността ѝ е прекратена съгласно член 27.</w:t>
            </w:r>
          </w:p>
        </w:tc>
        <w:tc>
          <w:tcPr>
            <w:tcW w:w="4876" w:type="dxa"/>
          </w:tcPr>
          <w:p w:rsidR="00421C14" w:rsidRPr="001C611F" w:rsidRDefault="00421C14" w:rsidP="00ED40DA">
            <w:pPr>
              <w:pStyle w:val="Normal6a"/>
            </w:pPr>
            <w:r w:rsidRPr="001C611F">
              <w:t>3.</w:t>
            </w:r>
            <w:r w:rsidRPr="001C611F">
              <w:tab/>
              <w:t xml:space="preserve">Уведомената държава членка потвърждава в срок от </w:t>
            </w:r>
            <w:r w:rsidRPr="001C611F">
              <w:rPr>
                <w:b/>
                <w:i/>
              </w:rPr>
              <w:t>четири седмици</w:t>
            </w:r>
            <w:r w:rsidRPr="001C611F">
              <w:t>, че е получила уведомлението, на държавата членка, която го е подала, освен ако уведомената държава членка може да докаже в този срок, че компетентността ѝ е прекратена съгласно член 27.</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Срокът от две седмици за подаване на жалба е твърде кратък, за да се счита за неразумен по смисъла на член 47 от Хартата.</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1762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Уведомената</w:t>
            </w:r>
            <w:r w:rsidRPr="001C611F">
              <w:t xml:space="preserve"> държава членка </w:t>
            </w:r>
            <w:r w:rsidRPr="001C611F">
              <w:rPr>
                <w:b/>
                <w:i/>
              </w:rPr>
              <w:t>потвърждава</w:t>
            </w:r>
            <w:r w:rsidRPr="001C611F">
              <w:t xml:space="preserve"> в срок от </w:t>
            </w:r>
            <w:r w:rsidRPr="001C611F">
              <w:rPr>
                <w:b/>
                <w:i/>
              </w:rPr>
              <w:t>една седмица</w:t>
            </w:r>
            <w:r w:rsidRPr="001C611F">
              <w:t xml:space="preserve">, че е получила </w:t>
            </w:r>
            <w:r w:rsidRPr="001C611F">
              <w:rPr>
                <w:b/>
                <w:i/>
              </w:rPr>
              <w:t>уведомлението,</w:t>
            </w:r>
            <w:r w:rsidRPr="001C611F">
              <w:t xml:space="preserve"> на държавата членка, която го е подала, освен ако </w:t>
            </w:r>
            <w:r w:rsidRPr="001C611F">
              <w:rPr>
                <w:b/>
                <w:i/>
              </w:rPr>
              <w:t>уведомената</w:t>
            </w:r>
            <w:r w:rsidRPr="001C611F">
              <w:t xml:space="preserve"> държава членка може да докаже в този срок, че </w:t>
            </w:r>
            <w:r w:rsidRPr="001C611F">
              <w:rPr>
                <w:b/>
                <w:i/>
              </w:rPr>
              <w:t>компетентността ѝ</w:t>
            </w:r>
            <w:r w:rsidRPr="001C611F">
              <w:t xml:space="preserve"> е </w:t>
            </w:r>
            <w:r w:rsidRPr="001C611F">
              <w:rPr>
                <w:b/>
                <w:i/>
              </w:rPr>
              <w:t>прекратена</w:t>
            </w:r>
            <w:r w:rsidRPr="001C611F">
              <w:t xml:space="preserve"> съгласно член 27.</w:t>
            </w:r>
          </w:p>
        </w:tc>
        <w:tc>
          <w:tcPr>
            <w:tcW w:w="4876" w:type="dxa"/>
          </w:tcPr>
          <w:p w:rsidR="00421C14" w:rsidRPr="001C611F" w:rsidRDefault="00421C14" w:rsidP="00ED40DA">
            <w:pPr>
              <w:pStyle w:val="Normal6a"/>
            </w:pPr>
            <w:r w:rsidRPr="001C611F">
              <w:t>3.</w:t>
            </w:r>
            <w:r w:rsidRPr="001C611F">
              <w:tab/>
            </w:r>
            <w:r w:rsidRPr="001C611F">
              <w:rPr>
                <w:b/>
                <w:i/>
              </w:rPr>
              <w:t>Замолената</w:t>
            </w:r>
            <w:r w:rsidRPr="001C611F">
              <w:t xml:space="preserve"> държава членка </w:t>
            </w:r>
            <w:r w:rsidRPr="001C611F">
              <w:rPr>
                <w:b/>
                <w:i/>
              </w:rPr>
              <w:t>приема</w:t>
            </w:r>
            <w:r w:rsidRPr="001C611F">
              <w:t xml:space="preserve"> в срок от </w:t>
            </w:r>
            <w:r w:rsidRPr="001C611F">
              <w:rPr>
                <w:b/>
                <w:i/>
              </w:rPr>
              <w:t>четири седмици</w:t>
            </w:r>
            <w:r w:rsidRPr="001C611F">
              <w:t xml:space="preserve">, че е получила </w:t>
            </w:r>
            <w:r w:rsidRPr="001C611F">
              <w:rPr>
                <w:b/>
                <w:i/>
              </w:rPr>
              <w:t>искането</w:t>
            </w:r>
            <w:r w:rsidRPr="001C611F">
              <w:t xml:space="preserve"> на държавата членка, която го е подала, освен ако </w:t>
            </w:r>
            <w:r w:rsidRPr="001C611F">
              <w:rPr>
                <w:b/>
                <w:i/>
              </w:rPr>
              <w:t>замолената</w:t>
            </w:r>
            <w:r w:rsidRPr="001C611F">
              <w:t xml:space="preserve"> държава членка може да докаже в този срок, че </w:t>
            </w:r>
            <w:r w:rsidRPr="001C611F">
              <w:rPr>
                <w:b/>
                <w:i/>
              </w:rPr>
              <w:t>не</w:t>
            </w:r>
            <w:r w:rsidRPr="001C611F">
              <w:t xml:space="preserve"> е </w:t>
            </w:r>
            <w:r w:rsidRPr="001C611F">
              <w:rPr>
                <w:b/>
                <w:i/>
              </w:rPr>
              <w:t>компетентна</w:t>
            </w:r>
            <w:r w:rsidRPr="001C611F">
              <w:t xml:space="preserve"> съгласно член 27.</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1763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Уведомената</w:t>
            </w:r>
            <w:r w:rsidRPr="001C611F">
              <w:t xml:space="preserve"> държава членка </w:t>
            </w:r>
            <w:r w:rsidRPr="001C611F">
              <w:rPr>
                <w:b/>
                <w:i/>
              </w:rPr>
              <w:t>потвърждава</w:t>
            </w:r>
            <w:r w:rsidRPr="001C611F">
              <w:t xml:space="preserve"> в срок от </w:t>
            </w:r>
            <w:r w:rsidRPr="001C611F">
              <w:rPr>
                <w:b/>
                <w:i/>
              </w:rPr>
              <w:t>една седмица</w:t>
            </w:r>
            <w:r w:rsidRPr="001C611F">
              <w:t xml:space="preserve">, че е получила </w:t>
            </w:r>
            <w:r w:rsidRPr="001C611F">
              <w:rPr>
                <w:b/>
                <w:i/>
              </w:rPr>
              <w:t>уведомлението,</w:t>
            </w:r>
            <w:r w:rsidRPr="001C611F">
              <w:t xml:space="preserve"> на държавата членка, която го е подала, освен ако </w:t>
            </w:r>
            <w:r w:rsidRPr="001C611F">
              <w:rPr>
                <w:b/>
                <w:i/>
              </w:rPr>
              <w:t>уведомената</w:t>
            </w:r>
            <w:r w:rsidRPr="001C611F">
              <w:t xml:space="preserve"> държава членка може да докаже в този срок, че </w:t>
            </w:r>
            <w:r w:rsidRPr="001C611F">
              <w:rPr>
                <w:b/>
                <w:i/>
              </w:rPr>
              <w:t>компетентността ѝ</w:t>
            </w:r>
            <w:r w:rsidRPr="001C611F">
              <w:t xml:space="preserve"> е </w:t>
            </w:r>
            <w:r w:rsidRPr="001C611F">
              <w:rPr>
                <w:b/>
                <w:i/>
              </w:rPr>
              <w:t>прекратена</w:t>
            </w:r>
            <w:r w:rsidRPr="001C611F">
              <w:t xml:space="preserve"> съгласно член 27.</w:t>
            </w:r>
          </w:p>
        </w:tc>
        <w:tc>
          <w:tcPr>
            <w:tcW w:w="4876" w:type="dxa"/>
          </w:tcPr>
          <w:p w:rsidR="00421C14" w:rsidRPr="001C611F" w:rsidRDefault="00421C14" w:rsidP="00ED40DA">
            <w:pPr>
              <w:pStyle w:val="Normal6a"/>
            </w:pPr>
            <w:r w:rsidRPr="001C611F">
              <w:t>3.</w:t>
            </w:r>
            <w:r w:rsidRPr="001C611F">
              <w:tab/>
            </w:r>
            <w:r w:rsidRPr="001C611F">
              <w:rPr>
                <w:b/>
                <w:i/>
              </w:rPr>
              <w:t>Замолената</w:t>
            </w:r>
            <w:r w:rsidRPr="001C611F">
              <w:t xml:space="preserve"> държава членка </w:t>
            </w:r>
            <w:r w:rsidRPr="001C611F">
              <w:rPr>
                <w:b/>
                <w:i/>
              </w:rPr>
              <w:t>приема</w:t>
            </w:r>
            <w:r w:rsidRPr="001C611F">
              <w:t xml:space="preserve"> в срок от </w:t>
            </w:r>
            <w:r w:rsidRPr="001C611F">
              <w:rPr>
                <w:b/>
                <w:i/>
              </w:rPr>
              <w:t>четири седмици</w:t>
            </w:r>
            <w:r w:rsidRPr="001C611F">
              <w:t xml:space="preserve">, че е получила </w:t>
            </w:r>
            <w:r w:rsidRPr="001C611F">
              <w:rPr>
                <w:b/>
                <w:i/>
              </w:rPr>
              <w:t>искането</w:t>
            </w:r>
            <w:r w:rsidRPr="001C611F">
              <w:t xml:space="preserve"> на държавата членка, която го е подала, освен ако </w:t>
            </w:r>
            <w:r w:rsidRPr="001C611F">
              <w:rPr>
                <w:b/>
                <w:i/>
              </w:rPr>
              <w:t>замолената</w:t>
            </w:r>
            <w:r w:rsidRPr="001C611F">
              <w:t xml:space="preserve"> държава членка може да докаже в този срок, че </w:t>
            </w:r>
            <w:r w:rsidRPr="001C611F">
              <w:rPr>
                <w:b/>
                <w:i/>
              </w:rPr>
              <w:t>не</w:t>
            </w:r>
            <w:r w:rsidRPr="001C611F">
              <w:t xml:space="preserve"> е </w:t>
            </w:r>
            <w:r w:rsidRPr="001C611F">
              <w:rPr>
                <w:b/>
                <w:i/>
              </w:rPr>
              <w:t>компетентна</w:t>
            </w:r>
            <w:r w:rsidRPr="001C611F">
              <w:t xml:space="preserve"> съгласно член 27.</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1764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Уведомената</w:t>
            </w:r>
            <w:r w:rsidRPr="001C611F">
              <w:t xml:space="preserve"> държава членка </w:t>
            </w:r>
            <w:r w:rsidRPr="001C611F">
              <w:rPr>
                <w:b/>
                <w:i/>
              </w:rPr>
              <w:t>потвърждава</w:t>
            </w:r>
            <w:r w:rsidRPr="001C611F">
              <w:t xml:space="preserve"> в срок от </w:t>
            </w:r>
            <w:r w:rsidRPr="001C611F">
              <w:rPr>
                <w:b/>
                <w:i/>
              </w:rPr>
              <w:t>една седмица</w:t>
            </w:r>
            <w:r w:rsidRPr="001C611F">
              <w:t xml:space="preserve">, че е получила </w:t>
            </w:r>
            <w:r w:rsidRPr="001C611F">
              <w:rPr>
                <w:b/>
                <w:i/>
              </w:rPr>
              <w:t>уведомлението,</w:t>
            </w:r>
            <w:r w:rsidRPr="001C611F">
              <w:t xml:space="preserve"> на държавата членка, която го е подала, освен ако </w:t>
            </w:r>
            <w:r w:rsidRPr="001C611F">
              <w:rPr>
                <w:b/>
                <w:i/>
              </w:rPr>
              <w:t>уведомената</w:t>
            </w:r>
            <w:r w:rsidRPr="001C611F">
              <w:t xml:space="preserve"> държава членка може да докаже в този срок, че </w:t>
            </w:r>
            <w:r w:rsidRPr="001C611F">
              <w:rPr>
                <w:b/>
                <w:i/>
              </w:rPr>
              <w:t>компетентността ѝ</w:t>
            </w:r>
            <w:r w:rsidRPr="001C611F">
              <w:t xml:space="preserve"> е </w:t>
            </w:r>
            <w:r w:rsidRPr="001C611F">
              <w:rPr>
                <w:b/>
                <w:i/>
              </w:rPr>
              <w:t>прекратена</w:t>
            </w:r>
            <w:r w:rsidRPr="001C611F">
              <w:t xml:space="preserve"> съгласно член 27.</w:t>
            </w:r>
          </w:p>
        </w:tc>
        <w:tc>
          <w:tcPr>
            <w:tcW w:w="4876" w:type="dxa"/>
          </w:tcPr>
          <w:p w:rsidR="00421C14" w:rsidRPr="001C611F" w:rsidRDefault="00421C14" w:rsidP="00ED40DA">
            <w:pPr>
              <w:pStyle w:val="Normal6a"/>
            </w:pPr>
            <w:r w:rsidRPr="001C611F">
              <w:t>3.</w:t>
            </w:r>
            <w:r w:rsidRPr="001C611F">
              <w:tab/>
            </w:r>
            <w:r w:rsidRPr="001C611F">
              <w:rPr>
                <w:b/>
                <w:i/>
              </w:rPr>
              <w:t>Замолената</w:t>
            </w:r>
            <w:r w:rsidRPr="001C611F">
              <w:t xml:space="preserve"> държава членка </w:t>
            </w:r>
            <w:r w:rsidRPr="001C611F">
              <w:rPr>
                <w:b/>
                <w:i/>
              </w:rPr>
              <w:t>приема</w:t>
            </w:r>
            <w:r w:rsidRPr="001C611F">
              <w:t xml:space="preserve"> в срок от </w:t>
            </w:r>
            <w:r w:rsidRPr="001C611F">
              <w:rPr>
                <w:b/>
                <w:i/>
              </w:rPr>
              <w:t>четири седмици</w:t>
            </w:r>
            <w:r w:rsidRPr="001C611F">
              <w:t xml:space="preserve">, че е получила </w:t>
            </w:r>
            <w:r w:rsidRPr="001C611F">
              <w:rPr>
                <w:b/>
                <w:i/>
              </w:rPr>
              <w:t>искането</w:t>
            </w:r>
            <w:r w:rsidRPr="001C611F">
              <w:t xml:space="preserve"> на държавата членка, която го е подала, освен ако </w:t>
            </w:r>
            <w:r w:rsidRPr="001C611F">
              <w:rPr>
                <w:b/>
                <w:i/>
              </w:rPr>
              <w:t>замолената</w:t>
            </w:r>
            <w:r w:rsidRPr="001C611F">
              <w:t xml:space="preserve"> държава членка може да докаже в този срок, че </w:t>
            </w:r>
            <w:r w:rsidRPr="001C611F">
              <w:rPr>
                <w:b/>
                <w:i/>
              </w:rPr>
              <w:t>не</w:t>
            </w:r>
            <w:r w:rsidRPr="001C611F">
              <w:t xml:space="preserve"> е </w:t>
            </w:r>
            <w:r w:rsidRPr="001C611F">
              <w:rPr>
                <w:b/>
                <w:i/>
              </w:rPr>
              <w:t>компетентна</w:t>
            </w:r>
            <w:r w:rsidRPr="001C611F">
              <w:t xml:space="preserve"> съгласно член 27.</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1765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Лаура Ферара, Сабрина Пинедоли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4.</w:t>
            </w:r>
            <w:r w:rsidRPr="001C611F">
              <w:tab/>
            </w:r>
            <w:r w:rsidRPr="001C611F">
              <w:rPr>
                <w:b/>
                <w:i/>
              </w:rPr>
              <w:t>Бездействието в едноседмичния срок по параграф 3 е равностойно на потвърждаване на получаването на уведомлението.</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{IT}</w:t>
      </w:r>
      <w:r w:rsidRPr="001C611F">
        <w:t>it</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1766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Бездействието в </w:t>
            </w:r>
            <w:r w:rsidRPr="001C611F">
              <w:rPr>
                <w:b/>
                <w:i/>
              </w:rPr>
              <w:t>едноседмичния</w:t>
            </w:r>
            <w:r w:rsidRPr="001C611F">
              <w:t xml:space="preserve"> срок по параграф 3 е равностойно на потвърждаване на получаването на уведомлението.</w:t>
            </w:r>
          </w:p>
        </w:tc>
        <w:tc>
          <w:tcPr>
            <w:tcW w:w="4876" w:type="dxa"/>
          </w:tcPr>
          <w:p w:rsidR="00421C14" w:rsidRPr="001C611F" w:rsidRDefault="00421C14" w:rsidP="00ED40DA">
            <w:pPr>
              <w:pStyle w:val="Normal6a"/>
            </w:pPr>
            <w:r w:rsidRPr="001C611F">
              <w:t>4.</w:t>
            </w:r>
            <w:r w:rsidRPr="001C611F">
              <w:tab/>
              <w:t xml:space="preserve">Бездействието в </w:t>
            </w:r>
            <w:r w:rsidRPr="001C611F">
              <w:rPr>
                <w:b/>
                <w:i/>
              </w:rPr>
              <w:t>едномесечния или двуседмичния</w:t>
            </w:r>
            <w:r w:rsidRPr="001C611F">
              <w:t xml:space="preserve"> срок по параграф 3 е равностойно на потвърждаване на получаването на уведомлението.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1767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Бездействието в </w:t>
            </w:r>
            <w:r w:rsidRPr="001C611F">
              <w:rPr>
                <w:b/>
                <w:i/>
              </w:rPr>
              <w:t>едноседмичния</w:t>
            </w:r>
            <w:r w:rsidRPr="001C611F">
              <w:t xml:space="preserve"> срок </w:t>
            </w:r>
            <w:r w:rsidRPr="001C611F">
              <w:rPr>
                <w:b/>
                <w:i/>
              </w:rPr>
              <w:t>по</w:t>
            </w:r>
            <w:r w:rsidRPr="001C611F">
              <w:t xml:space="preserve"> параграф 3 е равностойно на потвърждаване на получаването на уведомлението.</w:t>
            </w:r>
          </w:p>
        </w:tc>
        <w:tc>
          <w:tcPr>
            <w:tcW w:w="4876" w:type="dxa"/>
          </w:tcPr>
          <w:p w:rsidR="00421C14" w:rsidRPr="001C611F" w:rsidRDefault="00421C14" w:rsidP="00ED40DA">
            <w:pPr>
              <w:pStyle w:val="Normal6a"/>
            </w:pPr>
            <w:r w:rsidRPr="001C611F">
              <w:t>4.</w:t>
            </w:r>
            <w:r w:rsidRPr="001C611F">
              <w:tab/>
              <w:t xml:space="preserve">Бездействието в </w:t>
            </w:r>
            <w:r w:rsidRPr="001C611F">
              <w:rPr>
                <w:b/>
                <w:i/>
              </w:rPr>
              <w:t>четириседмичния</w:t>
            </w:r>
            <w:r w:rsidRPr="001C611F">
              <w:t xml:space="preserve"> срок </w:t>
            </w:r>
            <w:r w:rsidRPr="001C611F">
              <w:rPr>
                <w:b/>
                <w:i/>
              </w:rPr>
              <w:t>съгласно</w:t>
            </w:r>
            <w:r w:rsidRPr="001C611F">
              <w:t xml:space="preserve"> параграф 3 е равностойно на потвърждаване на получаването на уведомлението.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Срокът от две седмици за подаване на жалба е твърде кратък, за да се счита за неразумен по смисъла на член 47 от Хартата.</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1768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Бездействието в </w:t>
            </w:r>
            <w:r w:rsidRPr="001C611F">
              <w:rPr>
                <w:b/>
                <w:i/>
              </w:rPr>
              <w:t>едноседмичния</w:t>
            </w:r>
            <w:r w:rsidRPr="001C611F">
              <w:t xml:space="preserve"> срок по параграф 3 е равностойно на потвърждаване на получаването на </w:t>
            </w:r>
            <w:r w:rsidRPr="001C611F">
              <w:rPr>
                <w:b/>
                <w:i/>
              </w:rPr>
              <w:t>уведомлението</w:t>
            </w:r>
            <w:r w:rsidRPr="001C611F">
              <w:t>.</w:t>
            </w:r>
          </w:p>
        </w:tc>
        <w:tc>
          <w:tcPr>
            <w:tcW w:w="4876" w:type="dxa"/>
          </w:tcPr>
          <w:p w:rsidR="00421C14" w:rsidRPr="001C611F" w:rsidRDefault="00421C14" w:rsidP="00ED40DA">
            <w:pPr>
              <w:pStyle w:val="Normal6a"/>
            </w:pPr>
            <w:r w:rsidRPr="001C611F">
              <w:t>4.</w:t>
            </w:r>
            <w:r w:rsidRPr="001C611F">
              <w:tab/>
              <w:t xml:space="preserve">Бездействието в </w:t>
            </w:r>
            <w:r w:rsidRPr="001C611F">
              <w:rPr>
                <w:b/>
                <w:i/>
              </w:rPr>
              <w:t>четириседмичния</w:t>
            </w:r>
            <w:r w:rsidRPr="001C611F">
              <w:t xml:space="preserve"> срок по параграф 3 е равностойно на потвърждаване на получаването на </w:t>
            </w:r>
            <w:r w:rsidRPr="001C611F">
              <w:rPr>
                <w:b/>
                <w:i/>
              </w:rPr>
              <w:t>искането</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1769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Бездействието в </w:t>
            </w:r>
            <w:r w:rsidRPr="001C611F">
              <w:rPr>
                <w:b/>
                <w:i/>
              </w:rPr>
              <w:t>едноседмичния</w:t>
            </w:r>
            <w:r w:rsidRPr="001C611F">
              <w:t xml:space="preserve"> срок </w:t>
            </w:r>
            <w:r w:rsidRPr="001C611F">
              <w:rPr>
                <w:b/>
                <w:i/>
              </w:rPr>
              <w:t>по</w:t>
            </w:r>
            <w:r w:rsidRPr="001C611F">
              <w:t xml:space="preserve"> параграф 3 е равностойно на потвърждаване на получаването на </w:t>
            </w:r>
            <w:r w:rsidRPr="001C611F">
              <w:rPr>
                <w:b/>
                <w:i/>
              </w:rPr>
              <w:t>уведомлението</w:t>
            </w:r>
            <w:r w:rsidRPr="001C611F">
              <w:t>.</w:t>
            </w:r>
          </w:p>
        </w:tc>
        <w:tc>
          <w:tcPr>
            <w:tcW w:w="4876" w:type="dxa"/>
          </w:tcPr>
          <w:p w:rsidR="00421C14" w:rsidRPr="001C611F" w:rsidRDefault="00421C14" w:rsidP="00ED40DA">
            <w:pPr>
              <w:pStyle w:val="Normal6a"/>
            </w:pPr>
            <w:r w:rsidRPr="001C611F">
              <w:t>4.</w:t>
            </w:r>
            <w:r w:rsidRPr="001C611F">
              <w:tab/>
              <w:t xml:space="preserve">Бездействието в </w:t>
            </w:r>
            <w:r w:rsidRPr="001C611F">
              <w:rPr>
                <w:b/>
                <w:i/>
              </w:rPr>
              <w:t>четириседмичния</w:t>
            </w:r>
            <w:r w:rsidRPr="001C611F">
              <w:t xml:space="preserve"> срок </w:t>
            </w:r>
            <w:r w:rsidRPr="001C611F">
              <w:rPr>
                <w:b/>
                <w:i/>
              </w:rPr>
              <w:t>съгласно</w:t>
            </w:r>
            <w:r w:rsidRPr="001C611F">
              <w:t xml:space="preserve"> параграф 3 е равностойно на потвърждаване на получаването на </w:t>
            </w:r>
            <w:r w:rsidRPr="001C611F">
              <w:rPr>
                <w:b/>
                <w:i/>
              </w:rPr>
              <w:t>искането</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1770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Бездействието в </w:t>
            </w:r>
            <w:r w:rsidRPr="001C611F">
              <w:rPr>
                <w:b/>
                <w:i/>
              </w:rPr>
              <w:t>едноседмичния</w:t>
            </w:r>
            <w:r w:rsidRPr="001C611F">
              <w:t xml:space="preserve"> срок </w:t>
            </w:r>
            <w:r w:rsidRPr="001C611F">
              <w:rPr>
                <w:b/>
                <w:i/>
              </w:rPr>
              <w:t>по</w:t>
            </w:r>
            <w:r w:rsidRPr="001C611F">
              <w:t xml:space="preserve"> параграф 3 е равностойно на потвърждаване на получаването на </w:t>
            </w:r>
            <w:r w:rsidRPr="001C611F">
              <w:rPr>
                <w:b/>
                <w:i/>
              </w:rPr>
              <w:t>уведомлението</w:t>
            </w:r>
            <w:r w:rsidRPr="001C611F">
              <w:t>.</w:t>
            </w:r>
          </w:p>
        </w:tc>
        <w:tc>
          <w:tcPr>
            <w:tcW w:w="4876" w:type="dxa"/>
          </w:tcPr>
          <w:p w:rsidR="00421C14" w:rsidRPr="001C611F" w:rsidRDefault="00421C14" w:rsidP="00ED40DA">
            <w:pPr>
              <w:pStyle w:val="Normal6a"/>
            </w:pPr>
            <w:r w:rsidRPr="001C611F">
              <w:t>4.</w:t>
            </w:r>
            <w:r w:rsidRPr="001C611F">
              <w:tab/>
              <w:t xml:space="preserve">Бездействието в </w:t>
            </w:r>
            <w:r w:rsidRPr="001C611F">
              <w:rPr>
                <w:b/>
                <w:i/>
              </w:rPr>
              <w:t>четириседмичния</w:t>
            </w:r>
            <w:r w:rsidRPr="001C611F">
              <w:t xml:space="preserve"> срок </w:t>
            </w:r>
            <w:r w:rsidRPr="001C611F">
              <w:rPr>
                <w:b/>
                <w:i/>
              </w:rPr>
              <w:t>съгласно</w:t>
            </w:r>
            <w:r w:rsidRPr="001C611F">
              <w:t xml:space="preserve"> параграф 3 е равностойно на потвърждаване на получаването на </w:t>
            </w:r>
            <w:r w:rsidRPr="001C611F">
              <w:rPr>
                <w:b/>
                <w:i/>
              </w:rPr>
              <w:t>искането</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1771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 xml:space="preserve">Комисията приема с актове за изпълнение единни условия за изготвянето и подаването на уведомления за обратно приемане. Тези актове за изпълнение се приемат в съответствие с </w:t>
            </w:r>
            <w:r w:rsidRPr="001C611F">
              <w:rPr>
                <w:b/>
                <w:i/>
              </w:rPr>
              <w:t>процедурата по разглеждане, посочена в</w:t>
            </w:r>
            <w:r w:rsidRPr="001C611F">
              <w:t xml:space="preserve"> член </w:t>
            </w:r>
            <w:r w:rsidRPr="001C611F">
              <w:rPr>
                <w:b/>
                <w:i/>
              </w:rPr>
              <w:t>67, параграф 2</w:t>
            </w:r>
            <w:r w:rsidRPr="001C611F">
              <w:t>.</w:t>
            </w:r>
          </w:p>
        </w:tc>
        <w:tc>
          <w:tcPr>
            <w:tcW w:w="4876" w:type="dxa"/>
          </w:tcPr>
          <w:p w:rsidR="00421C14" w:rsidRPr="001C611F" w:rsidRDefault="00421C14" w:rsidP="00ED40DA">
            <w:pPr>
              <w:pStyle w:val="Normal6a"/>
            </w:pPr>
            <w:r w:rsidRPr="001C611F">
              <w:t>5.</w:t>
            </w:r>
            <w:r w:rsidRPr="001C611F">
              <w:tab/>
              <w:t>Комисията приема с актове за изпълнение единни условия за изготвянето и подаването на уведомления за обратно приемане. Тези актове за изпълнение се приемат в съответствие с член </w:t>
            </w:r>
            <w:r w:rsidRPr="001C611F">
              <w:rPr>
                <w:b/>
                <w:i/>
              </w:rPr>
              <w:t>40а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1772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Лаура Ферара, Сабрина Пинедоли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 xml:space="preserve">Комисията приема с актове за изпълнение единни условия за изготвянето и подаването на </w:t>
            </w:r>
            <w:r w:rsidRPr="001C611F">
              <w:rPr>
                <w:b/>
                <w:i/>
              </w:rPr>
              <w:t>уведомления</w:t>
            </w:r>
            <w:r w:rsidRPr="001C611F">
              <w:t xml:space="preserve"> за обратно приемане.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5.</w:t>
            </w:r>
            <w:r w:rsidRPr="001C611F">
              <w:tab/>
              <w:t xml:space="preserve">Комисията приема с актове за изпълнение единни условия за изготвянето и подаването на </w:t>
            </w:r>
            <w:r w:rsidRPr="001C611F">
              <w:rPr>
                <w:b/>
                <w:i/>
              </w:rPr>
              <w:t>искания</w:t>
            </w:r>
            <w:r w:rsidRPr="001C611F">
              <w:t xml:space="preserve"> за обратно приемане. Тези актове за изпълнение се приемат в съответствие с процедурата по разглеждане, посочена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{IT}</w:t>
      </w:r>
      <w:r w:rsidRPr="001C611F">
        <w:t>it</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1773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r>
            <w:r w:rsidRPr="001C611F">
              <w:rPr>
                <w:b/>
                <w:i/>
              </w:rPr>
              <w:t xml:space="preserve">Комисията приема </w:t>
            </w:r>
            <w:r w:rsidRPr="001C611F">
              <w:t xml:space="preserve">с актове за изпълнение </w:t>
            </w:r>
            <w:r w:rsidRPr="001C611F">
              <w:rPr>
                <w:b/>
                <w:i/>
              </w:rPr>
              <w:t>единни</w:t>
            </w:r>
            <w:r w:rsidRPr="001C611F">
              <w:t xml:space="preserve"> условия за </w:t>
            </w:r>
            <w:r w:rsidRPr="001C611F">
              <w:rPr>
                <w:b/>
                <w:i/>
              </w:rPr>
              <w:t>изготвянето</w:t>
            </w:r>
            <w:r w:rsidRPr="001C611F">
              <w:t xml:space="preserve"> и </w:t>
            </w:r>
            <w:r w:rsidRPr="001C611F">
              <w:rPr>
                <w:b/>
                <w:i/>
              </w:rPr>
              <w:t>подаването</w:t>
            </w:r>
            <w:r w:rsidRPr="001C611F">
              <w:t xml:space="preserve"> на </w:t>
            </w:r>
            <w:r w:rsidRPr="001C611F">
              <w:rPr>
                <w:b/>
                <w:i/>
              </w:rPr>
              <w:t>уведомления</w:t>
            </w:r>
            <w:r w:rsidRPr="001C611F">
              <w:t xml:space="preserve"> за обратно приемане.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5.</w:t>
            </w:r>
            <w:r w:rsidRPr="001C611F">
              <w:tab/>
              <w:t xml:space="preserve">С актове за изпълнение </w:t>
            </w:r>
            <w:r w:rsidRPr="001C611F">
              <w:rPr>
                <w:b/>
                <w:i/>
              </w:rPr>
              <w:t>Комисията приема единните</w:t>
            </w:r>
            <w:r w:rsidRPr="001C611F">
              <w:t xml:space="preserve"> условия за </w:t>
            </w:r>
            <w:r w:rsidRPr="001C611F">
              <w:rPr>
                <w:b/>
                <w:i/>
              </w:rPr>
              <w:t>подготовката</w:t>
            </w:r>
            <w:r w:rsidRPr="001C611F">
              <w:t xml:space="preserve"> и </w:t>
            </w:r>
            <w:r w:rsidRPr="001C611F">
              <w:rPr>
                <w:b/>
                <w:i/>
              </w:rPr>
              <w:t>предаването</w:t>
            </w:r>
            <w:r w:rsidRPr="001C611F">
              <w:t xml:space="preserve"> на </w:t>
            </w:r>
            <w:r w:rsidRPr="001C611F">
              <w:rPr>
                <w:b/>
                <w:i/>
              </w:rPr>
              <w:t>исканията</w:t>
            </w:r>
            <w:r w:rsidRPr="001C611F">
              <w:t xml:space="preserve"> за обратно приемане. Тези актове за изпълнение се приемат в съответствие с процедурата по разглеждане, посочена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1774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r>
            <w:r w:rsidRPr="001C611F">
              <w:rPr>
                <w:b/>
                <w:i/>
              </w:rPr>
              <w:t xml:space="preserve">Комисията приема </w:t>
            </w:r>
            <w:r w:rsidRPr="001C611F">
              <w:t xml:space="preserve">с актове за изпълнение </w:t>
            </w:r>
            <w:r w:rsidRPr="001C611F">
              <w:rPr>
                <w:b/>
                <w:i/>
              </w:rPr>
              <w:t>единни</w:t>
            </w:r>
            <w:r w:rsidRPr="001C611F">
              <w:t xml:space="preserve"> условия за </w:t>
            </w:r>
            <w:r w:rsidRPr="001C611F">
              <w:rPr>
                <w:b/>
                <w:i/>
              </w:rPr>
              <w:t>изготвянето</w:t>
            </w:r>
            <w:r w:rsidRPr="001C611F">
              <w:t xml:space="preserve"> и </w:t>
            </w:r>
            <w:r w:rsidRPr="001C611F">
              <w:rPr>
                <w:b/>
                <w:i/>
              </w:rPr>
              <w:t>подаването</w:t>
            </w:r>
            <w:r w:rsidRPr="001C611F">
              <w:t xml:space="preserve"> на </w:t>
            </w:r>
            <w:r w:rsidRPr="001C611F">
              <w:rPr>
                <w:b/>
                <w:i/>
              </w:rPr>
              <w:t>уведомления</w:t>
            </w:r>
            <w:r w:rsidRPr="001C611F">
              <w:t xml:space="preserve"> за обратно приемане.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5.</w:t>
            </w:r>
            <w:r w:rsidRPr="001C611F">
              <w:tab/>
              <w:t xml:space="preserve">С актове за изпълнение </w:t>
            </w:r>
            <w:r w:rsidRPr="001C611F">
              <w:rPr>
                <w:b/>
                <w:i/>
              </w:rPr>
              <w:t>Комисията приема единните</w:t>
            </w:r>
            <w:r w:rsidRPr="001C611F">
              <w:t xml:space="preserve"> условия за </w:t>
            </w:r>
            <w:r w:rsidRPr="001C611F">
              <w:rPr>
                <w:b/>
                <w:i/>
              </w:rPr>
              <w:t>подготовката</w:t>
            </w:r>
            <w:r w:rsidRPr="001C611F">
              <w:t xml:space="preserve"> и </w:t>
            </w:r>
            <w:r w:rsidRPr="001C611F">
              <w:rPr>
                <w:b/>
                <w:i/>
              </w:rPr>
              <w:t>предаването</w:t>
            </w:r>
            <w:r w:rsidRPr="001C611F">
              <w:t xml:space="preserve"> на </w:t>
            </w:r>
            <w:r w:rsidRPr="001C611F">
              <w:rPr>
                <w:b/>
                <w:i/>
              </w:rPr>
              <w:t>исканията</w:t>
            </w:r>
            <w:r w:rsidRPr="001C611F">
              <w:t xml:space="preserve"> за обратно приемане. Тези актове за изпълнение се приемат в съответствие с процедурата по разглеждане, посочена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1775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r>
            <w:r w:rsidRPr="001C611F">
              <w:rPr>
                <w:b/>
                <w:i/>
              </w:rPr>
              <w:t xml:space="preserve">Комисията приема </w:t>
            </w:r>
            <w:r w:rsidRPr="001C611F">
              <w:t xml:space="preserve">с актове за изпълнение </w:t>
            </w:r>
            <w:r w:rsidRPr="001C611F">
              <w:rPr>
                <w:b/>
                <w:i/>
              </w:rPr>
              <w:t>единни</w:t>
            </w:r>
            <w:r w:rsidRPr="001C611F">
              <w:t xml:space="preserve"> условия за </w:t>
            </w:r>
            <w:r w:rsidRPr="001C611F">
              <w:rPr>
                <w:b/>
                <w:i/>
              </w:rPr>
              <w:t>изготвянето</w:t>
            </w:r>
            <w:r w:rsidRPr="001C611F">
              <w:t xml:space="preserve"> и </w:t>
            </w:r>
            <w:r w:rsidRPr="001C611F">
              <w:rPr>
                <w:b/>
                <w:i/>
              </w:rPr>
              <w:t>подаването</w:t>
            </w:r>
            <w:r w:rsidRPr="001C611F">
              <w:t xml:space="preserve"> на </w:t>
            </w:r>
            <w:r w:rsidRPr="001C611F">
              <w:rPr>
                <w:b/>
                <w:i/>
              </w:rPr>
              <w:t>уведомления</w:t>
            </w:r>
            <w:r w:rsidRPr="001C611F">
              <w:t xml:space="preserve"> за обратно приемане.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5.</w:t>
            </w:r>
            <w:r w:rsidRPr="001C611F">
              <w:tab/>
              <w:t xml:space="preserve">С актове за изпълнение </w:t>
            </w:r>
            <w:r w:rsidRPr="001C611F">
              <w:rPr>
                <w:b/>
                <w:i/>
              </w:rPr>
              <w:t>Комисията приема единните</w:t>
            </w:r>
            <w:r w:rsidRPr="001C611F">
              <w:t xml:space="preserve"> условия за </w:t>
            </w:r>
            <w:r w:rsidRPr="001C611F">
              <w:rPr>
                <w:b/>
                <w:i/>
              </w:rPr>
              <w:t>подготовката</w:t>
            </w:r>
            <w:r w:rsidRPr="001C611F">
              <w:t xml:space="preserve"> и </w:t>
            </w:r>
            <w:r w:rsidRPr="001C611F">
              <w:rPr>
                <w:b/>
                <w:i/>
              </w:rPr>
              <w:t>предаването</w:t>
            </w:r>
            <w:r w:rsidRPr="001C611F">
              <w:t xml:space="preserve"> на </w:t>
            </w:r>
            <w:r w:rsidRPr="001C611F">
              <w:rPr>
                <w:b/>
                <w:i/>
              </w:rPr>
              <w:t>исканията</w:t>
            </w:r>
            <w:r w:rsidRPr="001C611F">
              <w:t xml:space="preserve"> за обратно приемане. Тези актове за изпълнение се приемат в съответствие с процедурата по разглеждане, посочена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1776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r>
            <w:r w:rsidRPr="001C611F">
              <w:rPr>
                <w:b/>
                <w:i/>
              </w:rPr>
              <w:t xml:space="preserve">Комисията приема </w:t>
            </w:r>
            <w:r w:rsidRPr="001C611F">
              <w:t xml:space="preserve">с актове за изпълнение </w:t>
            </w:r>
            <w:r w:rsidRPr="001C611F">
              <w:rPr>
                <w:b/>
                <w:i/>
              </w:rPr>
              <w:t>единни условия</w:t>
            </w:r>
            <w:r w:rsidRPr="001C611F">
              <w:t xml:space="preserve"> за </w:t>
            </w:r>
            <w:r w:rsidRPr="001C611F">
              <w:rPr>
                <w:b/>
                <w:i/>
              </w:rPr>
              <w:t>изготвянето</w:t>
            </w:r>
            <w:r w:rsidRPr="001C611F">
              <w:t xml:space="preserve"> и </w:t>
            </w:r>
            <w:r w:rsidRPr="001C611F">
              <w:rPr>
                <w:b/>
                <w:i/>
              </w:rPr>
              <w:t>подаването</w:t>
            </w:r>
            <w:r w:rsidRPr="001C611F">
              <w:t xml:space="preserve"> на </w:t>
            </w:r>
            <w:r w:rsidRPr="001C611F">
              <w:rPr>
                <w:b/>
                <w:i/>
              </w:rPr>
              <w:t>уведомления</w:t>
            </w:r>
            <w:r w:rsidRPr="001C611F">
              <w:t xml:space="preserve"> за обратно приемане.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5.</w:t>
            </w:r>
            <w:r w:rsidRPr="001C611F">
              <w:tab/>
              <w:t xml:space="preserve">С актове за изпълнение </w:t>
            </w:r>
            <w:r w:rsidRPr="001C611F">
              <w:rPr>
                <w:b/>
                <w:i/>
              </w:rPr>
              <w:t>Комисията приема единните методи</w:t>
            </w:r>
            <w:r w:rsidRPr="001C611F">
              <w:t xml:space="preserve"> за </w:t>
            </w:r>
            <w:r w:rsidRPr="001C611F">
              <w:rPr>
                <w:b/>
                <w:i/>
              </w:rPr>
              <w:t>подготовката</w:t>
            </w:r>
            <w:r w:rsidRPr="001C611F">
              <w:t xml:space="preserve"> и </w:t>
            </w:r>
            <w:r w:rsidRPr="001C611F">
              <w:rPr>
                <w:b/>
                <w:i/>
              </w:rPr>
              <w:t>предаването</w:t>
            </w:r>
            <w:r w:rsidRPr="001C611F">
              <w:t xml:space="preserve"> на </w:t>
            </w:r>
            <w:r w:rsidRPr="001C611F">
              <w:rPr>
                <w:b/>
                <w:i/>
              </w:rPr>
              <w:t>исканията</w:t>
            </w:r>
            <w:r w:rsidRPr="001C611F">
              <w:t xml:space="preserve"> за обратно приемане. Тези актове за изпълнение се приемат в съответствие с процедурата по разглеждане, посочена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1777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31а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31a</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Разпределение на кандидати без значими връзки</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Ако не може да бъде определена компетентна държава членка в съответствие с критериите, предвидени в глава II, определящата държава членка съобщава на кандидата, че молбата му за международна закрила ще бъде разгледана от държава членка на разпределение.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Въз основа на коефициента за разпределение, посочен в член 54, и с помощта на автоматизираната система, посочена в член 45, се определя кратък списък от пет държави членки с най-малък брой кандидати спрямо техния дял съгласно посочения коефициент за разпределение.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3. Определящата държава членка съобщава на кандидата краткия списък, посочен в параграф 2 заедно с информация за държавите членки, включени в посочения кратък списък. В срок от пет дни след посоченото съобщение, на кандидата се предоставя възможност да избере държава членка на разпределение между петте държави членки, включени в краткия списък. Ако кандидатът не избере държава членка в съответствие с първа алинея от настоящия параграф, определящата държава членка разпределя кандидата в държавата членка от краткия списък с най-малък брой кандидати спрямо техния дял в съответствие с коефициента за разпределение, посочен в член 54, когато списъкът е бил съставен в съответствие с параграф 2 от настоящия член.</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4. Параграфи 1, 2 и 3 се прилагат mutatis mutandis в случаите, когато кандидатите са се регистрирали като семейства, роднини или групи от кандидати, които са поискали да бъдат регистрирани като пътуващи заедно. В случаите, в които не може да бъде постигнат единодушен избор между членовете на групата, всеки от членовете на бившата група има възможност да избере държава членка на разпределение от списъка, изготвен за бившата група, в съответствие с параграф 2. Когато изборът не бъде съобщен на определящите органи в рамките на пет дни, кандидатът бива разпределен в държавата членка с най-малък брой кандидати спрямо техния дял в съответствие с коефициента за разпределение, посочен в член 54, когато списъкът е бил изготвен в съответствие с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1778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w:t>
            </w:r>
            <w:r w:rsidRPr="001C611F">
              <w:rPr>
                <w:b/>
                <w:i/>
              </w:rPr>
              <w:t>за кандидат по член 26, параграф 1, буква а) е било прието</w:t>
            </w:r>
            <w:r w:rsidRPr="001C611F">
              <w:t xml:space="preserve"> или </w:t>
            </w:r>
            <w:r w:rsidRPr="001C611F">
              <w:rPr>
                <w:b/>
                <w:i/>
              </w:rPr>
              <w:t>която е подала уведомление</w:t>
            </w:r>
            <w:r w:rsidRPr="001C611F">
              <w:t xml:space="preserve"> за обратно приемане </w:t>
            </w:r>
            <w:r w:rsidRPr="001C611F">
              <w:rPr>
                <w:b/>
                <w:i/>
              </w:rPr>
              <w:t>за лица по член 26, параграф 1, букви б), в) и г)</w:t>
            </w:r>
            <w:r w:rsidRPr="001C611F">
              <w:t>, взема решение за прехвърляне най-късно в срок от една седмица от приемането или уведомлението.</w:t>
            </w:r>
          </w:p>
        </w:tc>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или за обратно приемане </w:t>
            </w:r>
            <w:r w:rsidRPr="001C611F">
              <w:rPr>
                <w:b/>
                <w:i/>
              </w:rPr>
              <w:t>е било прието</w:t>
            </w:r>
            <w:r w:rsidRPr="001C611F">
              <w:t>, взема решение за прехвърляне най-късно в срок от една седмица от приемането или уведомлението.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1779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Ядвига Вишневска, Йоахим Станислав Бруджински, Патрик Яки, Беата Кемпа</w:t>
      </w:r>
      <w:r w:rsidRPr="001C611F">
        <w:rPr>
          <w:rStyle w:val="HideTWBExt"/>
          <w:b w:val="0"/>
          <w:noProof w:val="0"/>
        </w:rPr>
        <w:t>&lt;/Members&gt;</w:t>
      </w:r>
    </w:p>
    <w:p w:rsidR="00421C14" w:rsidRPr="001C611F" w:rsidRDefault="00421C14" w:rsidP="00421C14">
      <w:r w:rsidRPr="001C611F">
        <w:rPr>
          <w:rStyle w:val="HideTWBExt"/>
          <w:noProof w:val="0"/>
        </w:rPr>
        <w:t>&lt;AuNomDe&gt;</w:t>
      </w:r>
      <w:r w:rsidRPr="001C611F">
        <w:rPr>
          <w:rStyle w:val="HideTWBInt"/>
        </w:rPr>
        <w:t>{ECR}</w:t>
      </w:r>
      <w:r w:rsidRPr="001C611F">
        <w:t>от името на групата ECR</w:t>
      </w:r>
      <w:r w:rsidRPr="001C611F">
        <w:rPr>
          <w:rStyle w:val="HideTWBExt"/>
          <w:noProof w:val="0"/>
        </w:rPr>
        <w:t>&lt;/AuNomDe&gt;</w:t>
      </w:r>
    </w:p>
    <w:p w:rsidR="00421C14" w:rsidRPr="001C611F" w:rsidRDefault="00421C14" w:rsidP="00421C14">
      <w:r w:rsidRPr="001C611F">
        <w:rPr>
          <w:rStyle w:val="HideTWBExt"/>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за кандидат по член 26, параграф 1, буква а) е било прието или която е подала уведомление за обратно приемане за лица по член 26, параграф 1, букви б), в) и г), взема решение за прехвърляне най-късно в срок от </w:t>
            </w:r>
            <w:r w:rsidRPr="001C611F">
              <w:rPr>
                <w:b/>
                <w:i/>
              </w:rPr>
              <w:t xml:space="preserve">една седмица </w:t>
            </w:r>
            <w:r w:rsidRPr="001C611F">
              <w:t>от приемането или уведомлението.</w:t>
            </w:r>
          </w:p>
        </w:tc>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за кандидат по член 26, параграф 1, буква а) е било прието или която е подала уведомление за обратно приемане за лица по член 26, параграф 1, букви б), в) и г), взема решение за прехвърляне най-късно в срок от </w:t>
            </w:r>
            <w:r w:rsidRPr="001C611F">
              <w:rPr>
                <w:b/>
                <w:i/>
              </w:rPr>
              <w:t xml:space="preserve">две седмици </w:t>
            </w:r>
            <w:r w:rsidRPr="001C611F">
              <w:t>от приемането или уведомлението.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{PL}</w:t>
      </w:r>
      <w:r w:rsidRPr="001C611F">
        <w:t>pl</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1780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за кандидат по член 26, параграф 1, буква а) е било прието или която е подала </w:t>
            </w:r>
            <w:r w:rsidRPr="001C611F">
              <w:rPr>
                <w:b/>
                <w:i/>
              </w:rPr>
              <w:t>уведомление</w:t>
            </w:r>
            <w:r w:rsidRPr="001C611F">
              <w:t xml:space="preserve"> за обратно приемане за лица по член 26, параграф 1, букви б), в) и г), взема решение за прехвърляне най-късно в срок от </w:t>
            </w:r>
            <w:r w:rsidRPr="001C611F">
              <w:rPr>
                <w:b/>
                <w:i/>
              </w:rPr>
              <w:t>една седмица</w:t>
            </w:r>
            <w:r w:rsidRPr="001C611F">
              <w:t xml:space="preserve"> от приемането или уведомлението.</w:t>
            </w:r>
          </w:p>
        </w:tc>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за кандидат по член 26, параграф 1, буква а) е било прието или която е подала </w:t>
            </w:r>
            <w:r w:rsidRPr="001C611F">
              <w:rPr>
                <w:b/>
                <w:i/>
              </w:rPr>
              <w:t>искане</w:t>
            </w:r>
            <w:r w:rsidRPr="001C611F">
              <w:t xml:space="preserve"> за обратно приемане за лица по член 26, параграф 1, букви б), в) и г), взема решение за прехвърляне най-късно в срок от </w:t>
            </w:r>
            <w:r w:rsidRPr="001C611F">
              <w:rPr>
                <w:b/>
                <w:i/>
              </w:rPr>
              <w:t>две седмици</w:t>
            </w:r>
            <w:r w:rsidRPr="001C611F">
              <w:t xml:space="preserve"> от приемането или уведомлението.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1781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за кандидат по член 26, параграф 1, буква а) е било прието или която е подала уведомление за обратно приемане за лица по член 26, параграф 1, </w:t>
            </w:r>
            <w:r w:rsidRPr="001C611F">
              <w:rPr>
                <w:b/>
                <w:i/>
              </w:rPr>
              <w:t>букви</w:t>
            </w:r>
            <w:r w:rsidRPr="001C611F">
              <w:t> б</w:t>
            </w:r>
            <w:r w:rsidRPr="001C611F">
              <w:rPr>
                <w:b/>
                <w:i/>
              </w:rPr>
              <w:t>), в) и г</w:t>
            </w:r>
            <w:r w:rsidRPr="001C611F">
              <w:t>), взема решение за прехвърляне най-късно в срок от една седмица от приемането или уведомлението.</w:t>
            </w:r>
          </w:p>
        </w:tc>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за кандидат по член 26, параграф 1, буква а) е било прието или която е подала уведомление за обратно приемане за лица по член 26, параграф 1, </w:t>
            </w:r>
            <w:r w:rsidRPr="001C611F">
              <w:rPr>
                <w:b/>
                <w:i/>
              </w:rPr>
              <w:t>буква</w:t>
            </w:r>
            <w:r w:rsidRPr="001C611F">
              <w:t> б), взема решение за прехвърляне най-късно в срок от една седмица от приемането или уведомлението.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1782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за кандидат по член 26, параграф 1, буква а) е било прието или която е подала </w:t>
            </w:r>
            <w:r w:rsidRPr="001C611F">
              <w:rPr>
                <w:b/>
                <w:i/>
              </w:rPr>
              <w:t>уведомление</w:t>
            </w:r>
            <w:r w:rsidRPr="001C611F">
              <w:t xml:space="preserve"> за обратно приемане за лица по член 26, параграф 1, букви б), в) и г), взема решение за прехвърляне най-късно в срок от една седмица от приемането </w:t>
            </w:r>
            <w:r w:rsidRPr="001C611F">
              <w:rPr>
                <w:b/>
                <w:i/>
              </w:rPr>
              <w:t>или уведомлението</w:t>
            </w:r>
            <w:r w:rsidRPr="001C611F">
              <w:t>.</w:t>
            </w:r>
          </w:p>
        </w:tc>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за кандидат по член 26, параграф 1, буква а) е било прието или която е подала </w:t>
            </w:r>
            <w:r w:rsidRPr="001C611F">
              <w:rPr>
                <w:b/>
                <w:i/>
              </w:rPr>
              <w:t>искане</w:t>
            </w:r>
            <w:r w:rsidRPr="001C611F">
              <w:t xml:space="preserve"> за обратно приемане за лица по член 26, параграф 1, букви б), в) и г), взема решение за прехвърляне най-късно в срок от една седмица от приемането.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1783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за кандидат по член 26, параграф 1, буква а) е било прието или която е подала </w:t>
            </w:r>
            <w:r w:rsidRPr="001C611F">
              <w:rPr>
                <w:b/>
                <w:i/>
              </w:rPr>
              <w:t>уведомление</w:t>
            </w:r>
            <w:r w:rsidRPr="001C611F">
              <w:t xml:space="preserve"> за обратно приемане за лица по член 26, параграф 1, </w:t>
            </w:r>
            <w:r w:rsidRPr="001C611F">
              <w:rPr>
                <w:b/>
                <w:i/>
              </w:rPr>
              <w:t>букви</w:t>
            </w:r>
            <w:r w:rsidRPr="001C611F">
              <w:t xml:space="preserve"> б), </w:t>
            </w:r>
            <w:r w:rsidRPr="001C611F">
              <w:rPr>
                <w:b/>
                <w:i/>
              </w:rPr>
              <w:t>в) и г)</w:t>
            </w:r>
            <w:r w:rsidRPr="001C611F">
              <w:t xml:space="preserve">взема решение за прехвърляне най-късно в срок от </w:t>
            </w:r>
            <w:r w:rsidRPr="001C611F">
              <w:rPr>
                <w:b/>
                <w:i/>
              </w:rPr>
              <w:t>една седмица</w:t>
            </w:r>
            <w:r w:rsidRPr="001C611F">
              <w:t xml:space="preserve"> от приемането или уведомлението.</w:t>
            </w:r>
          </w:p>
        </w:tc>
        <w:tc>
          <w:tcPr>
            <w:tcW w:w="4876" w:type="dxa"/>
          </w:tcPr>
          <w:p w:rsidR="00421C14" w:rsidRPr="001C611F" w:rsidRDefault="00421C14" w:rsidP="00ED40DA">
            <w:pPr>
              <w:pStyle w:val="Normal6a"/>
            </w:pPr>
            <w:r w:rsidRPr="001C611F">
              <w:t>1.</w:t>
            </w:r>
            <w:r w:rsidRPr="001C611F">
              <w:tab/>
              <w:t xml:space="preserve">Определящата държава членка, чието искане за поемане на отговорност за кандидат по член 26, параграф 1, буква а) е било прието или която е подала </w:t>
            </w:r>
            <w:r w:rsidRPr="001C611F">
              <w:rPr>
                <w:b/>
                <w:i/>
              </w:rPr>
              <w:t>искане</w:t>
            </w:r>
            <w:r w:rsidRPr="001C611F">
              <w:t xml:space="preserve"> за обратно приемане за лица по член 26, параграф 1, </w:t>
            </w:r>
            <w:r w:rsidRPr="001C611F">
              <w:rPr>
                <w:b/>
                <w:i/>
              </w:rPr>
              <w:t>буква</w:t>
            </w:r>
            <w:r w:rsidRPr="001C611F">
              <w:t xml:space="preserve"> б), взема решение за прехвърляне най-късно в срок от </w:t>
            </w:r>
            <w:r w:rsidRPr="001C611F">
              <w:rPr>
                <w:b/>
                <w:i/>
              </w:rPr>
              <w:t>10 дни</w:t>
            </w:r>
            <w:r w:rsidRPr="001C611F">
              <w:t xml:space="preserve"> от приемането или уведомлението.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1784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Елисавет Воземберг-Вриониди, Хуан Игнасио Соидо Алварес, Лукас Фурлас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Когато замолената</w:t>
            </w:r>
            <w:r w:rsidRPr="001C611F">
              <w:t xml:space="preserve"> държава членка </w:t>
            </w:r>
            <w:r w:rsidRPr="001C611F">
              <w:rPr>
                <w:b/>
                <w:i/>
              </w:rPr>
              <w:t>се съгласи да поеме отговорност за</w:t>
            </w:r>
            <w:r w:rsidRPr="001C611F">
              <w:t xml:space="preserve"> или </w:t>
            </w:r>
            <w:r w:rsidRPr="001C611F">
              <w:rPr>
                <w:b/>
                <w:i/>
              </w:rPr>
              <w:t>да приеме обратно</w:t>
            </w:r>
            <w:r w:rsidRPr="001C611F">
              <w:t xml:space="preserve"> лице </w:t>
            </w:r>
            <w:r w:rsidRPr="001C611F">
              <w:rPr>
                <w:b/>
                <w:i/>
              </w:rPr>
              <w:t>по член 26</w:t>
            </w:r>
            <w:r w:rsidRPr="001C611F">
              <w:t xml:space="preserve">, </w:t>
            </w:r>
            <w:r w:rsidRPr="001C611F">
              <w:rPr>
                <w:b/>
                <w:i/>
              </w:rPr>
              <w:t>параграф 1, буква б), в)</w:t>
            </w:r>
            <w:r w:rsidRPr="001C611F">
              <w:t xml:space="preserve"> или </w:t>
            </w:r>
            <w:r w:rsidRPr="001C611F">
              <w:rPr>
                <w:b/>
                <w:i/>
              </w:rPr>
              <w:t>г), молещата</w:t>
            </w:r>
            <w:r w:rsidRPr="001C611F">
              <w:t xml:space="preserve"> или </w:t>
            </w:r>
            <w:r w:rsidRPr="001C611F">
              <w:rPr>
                <w:b/>
                <w:i/>
              </w:rPr>
              <w:t>уведомяващата държава членка незабавно уведомява в писмена форма засегнатото лице за</w:t>
            </w:r>
            <w:r w:rsidRPr="001C611F">
              <w:t xml:space="preserve"> решението </w:t>
            </w:r>
            <w:r w:rsidRPr="001C611F">
              <w:rPr>
                <w:b/>
                <w:i/>
              </w:rPr>
              <w:t>то да бъде прехвърлено</w:t>
            </w:r>
            <w:r w:rsidRPr="001C611F">
              <w:t xml:space="preserve"> в компетентната държава членка и </w:t>
            </w:r>
            <w:r w:rsidRPr="001C611F">
              <w:rPr>
                <w:b/>
                <w:i/>
              </w:rPr>
              <w:t>когато е приложимо</w:t>
            </w:r>
            <w:r w:rsidRPr="001C611F">
              <w:t xml:space="preserve">, за </w:t>
            </w:r>
            <w:r w:rsidRPr="001C611F">
              <w:rPr>
                <w:b/>
                <w:i/>
              </w:rPr>
              <w:t>факта</w:t>
            </w:r>
            <w:r w:rsidRPr="001C611F">
              <w:t xml:space="preserve">, </w:t>
            </w:r>
            <w:r w:rsidRPr="001C611F">
              <w:rPr>
                <w:b/>
                <w:i/>
              </w:rPr>
              <w:t>че тя няма</w:t>
            </w:r>
            <w:r w:rsidRPr="001C611F">
              <w:t xml:space="preserve"> да </w:t>
            </w:r>
            <w:r w:rsidRPr="001C611F">
              <w:rPr>
                <w:b/>
                <w:i/>
              </w:rPr>
              <w:t>разгледа молбата му за международна закрила</w:t>
            </w:r>
            <w:r w:rsidRPr="001C611F">
              <w:t>.</w:t>
            </w:r>
          </w:p>
        </w:tc>
        <w:tc>
          <w:tcPr>
            <w:tcW w:w="4876" w:type="dxa"/>
          </w:tcPr>
          <w:p w:rsidR="00421C14" w:rsidRPr="001C611F" w:rsidRDefault="00421C14" w:rsidP="00ED40DA">
            <w:pPr>
              <w:pStyle w:val="Normal6a"/>
            </w:pPr>
            <w:r w:rsidRPr="001C611F">
              <w:t>2.</w:t>
            </w:r>
            <w:r w:rsidRPr="001C611F">
              <w:tab/>
            </w:r>
            <w:r w:rsidRPr="001C611F">
              <w:rPr>
                <w:b/>
                <w:i/>
              </w:rPr>
              <w:t>Молещата</w:t>
            </w:r>
            <w:r w:rsidRPr="001C611F">
              <w:t xml:space="preserve"> държава членка </w:t>
            </w:r>
            <w:r w:rsidRPr="001C611F">
              <w:rPr>
                <w:b/>
                <w:i/>
              </w:rPr>
              <w:t>незабавно уведомява в писмен</w:t>
            </w:r>
            <w:r w:rsidRPr="001C611F">
              <w:t xml:space="preserve"> или </w:t>
            </w:r>
            <w:r w:rsidRPr="001C611F">
              <w:rPr>
                <w:b/>
                <w:i/>
              </w:rPr>
              <w:t>устен вид заинтересованото</w:t>
            </w:r>
            <w:r w:rsidRPr="001C611F">
              <w:t xml:space="preserve"> лице</w:t>
            </w:r>
            <w:r w:rsidRPr="001C611F">
              <w:rPr>
                <w:b/>
                <w:i/>
              </w:rPr>
              <w:t>, на език</w:t>
            </w:r>
            <w:r w:rsidRPr="001C611F">
              <w:t xml:space="preserve">, </w:t>
            </w:r>
            <w:r w:rsidRPr="001C611F">
              <w:rPr>
                <w:b/>
                <w:i/>
              </w:rPr>
              <w:t>който е разбираем за него</w:t>
            </w:r>
            <w:r w:rsidRPr="001C611F">
              <w:t xml:space="preserve"> или </w:t>
            </w:r>
            <w:r w:rsidRPr="001C611F">
              <w:rPr>
                <w:b/>
                <w:i/>
              </w:rPr>
              <w:t>нея</w:t>
            </w:r>
            <w:r w:rsidRPr="001C611F">
              <w:t xml:space="preserve"> или </w:t>
            </w:r>
            <w:r w:rsidRPr="001C611F">
              <w:rPr>
                <w:b/>
                <w:i/>
              </w:rPr>
              <w:t>за който има основания да се очаква, че ще го разбере, относно</w:t>
            </w:r>
            <w:r w:rsidRPr="001C611F">
              <w:t xml:space="preserve"> решението </w:t>
            </w:r>
            <w:r w:rsidRPr="001C611F">
              <w:rPr>
                <w:b/>
                <w:i/>
              </w:rPr>
              <w:t>за прехвърлянето му</w:t>
            </w:r>
            <w:r w:rsidRPr="001C611F">
              <w:t xml:space="preserve"> в компетентната държава членка</w:t>
            </w:r>
            <w:r w:rsidRPr="001C611F">
              <w:rPr>
                <w:b/>
                <w:i/>
              </w:rPr>
              <w:t>, за последиците от това решение, включително за сроковете за извършване на прехвърлянето</w:t>
            </w:r>
            <w:r w:rsidRPr="001C611F">
              <w:t xml:space="preserve"> и </w:t>
            </w:r>
            <w:r w:rsidRPr="001C611F">
              <w:rPr>
                <w:b/>
                <w:i/>
              </w:rPr>
              <w:t>за задълженията на кандидата</w:t>
            </w:r>
            <w:r w:rsidRPr="001C611F">
              <w:t xml:space="preserve">, </w:t>
            </w:r>
            <w:r w:rsidRPr="001C611F">
              <w:rPr>
                <w:b/>
                <w:i/>
              </w:rPr>
              <w:t>посочени в член 9, параграф 5. При необходимост уведомлението включва и информация</w:t>
            </w:r>
            <w:r w:rsidRPr="001C611F">
              <w:t xml:space="preserve"> за </w:t>
            </w:r>
            <w:r w:rsidRPr="001C611F">
              <w:rPr>
                <w:b/>
                <w:i/>
              </w:rPr>
              <w:t>мястото където и датата</w:t>
            </w:r>
            <w:r w:rsidRPr="001C611F">
              <w:t xml:space="preserve">, </w:t>
            </w:r>
            <w:r w:rsidRPr="001C611F">
              <w:rPr>
                <w:b/>
                <w:i/>
              </w:rPr>
              <w:t>на която заинтересованото лице трябва</w:t>
            </w:r>
            <w:r w:rsidRPr="001C611F">
              <w:t xml:space="preserve"> да </w:t>
            </w:r>
            <w:r w:rsidRPr="001C611F">
              <w:rPr>
                <w:b/>
                <w:i/>
              </w:rPr>
              <w:t>се яви, ако то пътува до компетентната държава членка със собствени средства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1785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замолената държава членка се съгласи да поеме </w:t>
            </w:r>
            <w:r w:rsidRPr="001C611F">
              <w:rPr>
                <w:b/>
                <w:i/>
              </w:rPr>
              <w:t>отговорност</w:t>
            </w:r>
            <w:r w:rsidRPr="001C611F">
              <w:t xml:space="preserve"> за или да приеме обратно </w:t>
            </w:r>
            <w:r w:rsidRPr="001C611F">
              <w:rPr>
                <w:b/>
                <w:i/>
              </w:rPr>
              <w:t>лице по член 26, параграф 1, буква б)</w:t>
            </w:r>
            <w:r w:rsidRPr="001C611F">
              <w:t>, в</w:t>
            </w:r>
            <w:r w:rsidRPr="001C611F">
              <w:rPr>
                <w:b/>
                <w:i/>
              </w:rPr>
              <w:t>) или г), молещата или уведомяващата</w:t>
            </w:r>
            <w:r w:rsidRPr="001C611F">
              <w:t xml:space="preserve"> държава членка </w:t>
            </w:r>
            <w:r w:rsidRPr="001C611F">
              <w:rPr>
                <w:b/>
                <w:i/>
              </w:rPr>
              <w:t>незабавно</w:t>
            </w:r>
            <w:r w:rsidRPr="001C611F">
              <w:t xml:space="preserve"> уведомява </w:t>
            </w:r>
            <w:r w:rsidRPr="001C611F">
              <w:rPr>
                <w:b/>
                <w:i/>
              </w:rPr>
              <w:t>в писмена форма засегнатото лице</w:t>
            </w:r>
            <w:r w:rsidRPr="001C611F">
              <w:t xml:space="preserve"> за решението </w:t>
            </w:r>
            <w:r w:rsidRPr="001C611F">
              <w:rPr>
                <w:b/>
                <w:i/>
              </w:rPr>
              <w:t>то</w:t>
            </w:r>
            <w:r w:rsidRPr="001C611F">
              <w:t xml:space="preserve"> да </w:t>
            </w:r>
            <w:r w:rsidRPr="001C611F">
              <w:rPr>
                <w:b/>
                <w:i/>
              </w:rPr>
              <w:t>бъде прехвърлено</w:t>
            </w:r>
            <w:r w:rsidRPr="001C611F">
              <w:t xml:space="preserve"> в компетентната държава членка и </w:t>
            </w:r>
            <w:r w:rsidRPr="001C611F">
              <w:rPr>
                <w:b/>
                <w:i/>
              </w:rPr>
              <w:t>когато</w:t>
            </w:r>
            <w:r w:rsidRPr="001C611F">
              <w:t xml:space="preserve"> е </w:t>
            </w:r>
            <w:r w:rsidRPr="001C611F">
              <w:rPr>
                <w:b/>
                <w:i/>
              </w:rPr>
              <w:t>приложимо, за факта</w:t>
            </w:r>
            <w:r w:rsidRPr="001C611F">
              <w:t xml:space="preserve">, че </w:t>
            </w:r>
            <w:r w:rsidRPr="001C611F">
              <w:rPr>
                <w:b/>
                <w:i/>
              </w:rPr>
              <w:t>тя</w:t>
            </w:r>
            <w:r w:rsidRPr="001C611F">
              <w:t xml:space="preserve"> няма да </w:t>
            </w:r>
            <w:r w:rsidRPr="001C611F">
              <w:rPr>
                <w:b/>
                <w:i/>
              </w:rPr>
              <w:t>разгледа молбата му</w:t>
            </w:r>
            <w:r w:rsidRPr="001C611F">
              <w:t xml:space="preserve"> за международна закрила.</w:t>
            </w:r>
          </w:p>
        </w:tc>
        <w:tc>
          <w:tcPr>
            <w:tcW w:w="4876" w:type="dxa"/>
          </w:tcPr>
          <w:p w:rsidR="00421C14" w:rsidRPr="001C611F" w:rsidRDefault="00421C14" w:rsidP="00ED40DA">
            <w:pPr>
              <w:pStyle w:val="Normal6a"/>
            </w:pPr>
            <w:r w:rsidRPr="001C611F">
              <w:t>2.</w:t>
            </w:r>
            <w:r w:rsidRPr="001C611F">
              <w:tab/>
              <w:t xml:space="preserve">Когато замолената държава членка се съгласи да поеме </w:t>
            </w:r>
            <w:r w:rsidRPr="001C611F">
              <w:rPr>
                <w:b/>
                <w:i/>
              </w:rPr>
              <w:t>отговорността</w:t>
            </w:r>
            <w:r w:rsidRPr="001C611F">
              <w:t xml:space="preserve"> за </w:t>
            </w:r>
            <w:r w:rsidRPr="001C611F">
              <w:rPr>
                <w:b/>
                <w:i/>
              </w:rPr>
              <w:t>кандидат</w:t>
            </w:r>
            <w:r w:rsidRPr="001C611F">
              <w:t xml:space="preserve"> или да </w:t>
            </w:r>
            <w:r w:rsidRPr="001C611F">
              <w:rPr>
                <w:b/>
                <w:i/>
              </w:rPr>
              <w:t>го</w:t>
            </w:r>
            <w:r w:rsidRPr="001C611F">
              <w:t xml:space="preserve"> приеме обратно, в </w:t>
            </w:r>
            <w:r w:rsidRPr="001C611F">
              <w:rPr>
                <w:b/>
                <w:i/>
              </w:rPr>
              <w:t>срок от една седмица молещата</w:t>
            </w:r>
            <w:r w:rsidRPr="001C611F">
              <w:t xml:space="preserve"> държава членка уведомява </w:t>
            </w:r>
            <w:r w:rsidRPr="001C611F">
              <w:rPr>
                <w:b/>
                <w:i/>
              </w:rPr>
              <w:t>кандидата писмено</w:t>
            </w:r>
            <w:r w:rsidRPr="001C611F">
              <w:t xml:space="preserve"> за решението да </w:t>
            </w:r>
            <w:r w:rsidRPr="001C611F">
              <w:rPr>
                <w:b/>
                <w:i/>
              </w:rPr>
              <w:t>го прехвърли</w:t>
            </w:r>
            <w:r w:rsidRPr="001C611F">
              <w:t xml:space="preserve"> в компетентната държава членка и </w:t>
            </w:r>
            <w:r w:rsidRPr="001C611F">
              <w:rPr>
                <w:b/>
                <w:i/>
              </w:rPr>
              <w:t>където това</w:t>
            </w:r>
            <w:r w:rsidRPr="001C611F">
              <w:t xml:space="preserve"> е </w:t>
            </w:r>
            <w:r w:rsidRPr="001C611F">
              <w:rPr>
                <w:b/>
                <w:i/>
              </w:rPr>
              <w:t>необходимо</w:t>
            </w:r>
            <w:r w:rsidRPr="001C611F">
              <w:t xml:space="preserve">, че няма да </w:t>
            </w:r>
            <w:r w:rsidRPr="001C611F">
              <w:rPr>
                <w:b/>
                <w:i/>
              </w:rPr>
              <w:t>разглежда неговата молба</w:t>
            </w:r>
            <w:r w:rsidRPr="001C611F">
              <w:t xml:space="preserve"> за международна закрила.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1786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замолената държава членка се съгласи да поеме отговорност за или да приеме обратно лице по член 26, параграф 1, буква б), в) или г), молещата или уведомяващата държава членка незабавно уведомява </w:t>
            </w:r>
            <w:r w:rsidRPr="001C611F">
              <w:rPr>
                <w:b/>
                <w:i/>
              </w:rPr>
              <w:t>в</w:t>
            </w:r>
            <w:r w:rsidRPr="001C611F">
              <w:t xml:space="preserve"> писмена форма засегнатото лице за решението то да бъде прехвърлено в компетентната държава членка </w:t>
            </w:r>
            <w:r w:rsidRPr="001C611F">
              <w:rPr>
                <w:b/>
                <w:i/>
              </w:rPr>
              <w:t>и когато е приложимо</w:t>
            </w:r>
            <w:r w:rsidRPr="001C611F">
              <w:t xml:space="preserve">, за </w:t>
            </w:r>
            <w:r w:rsidRPr="001C611F">
              <w:rPr>
                <w:b/>
                <w:i/>
              </w:rPr>
              <w:t>факта</w:t>
            </w:r>
            <w:r w:rsidRPr="001C611F">
              <w:t xml:space="preserve">, </w:t>
            </w:r>
            <w:r w:rsidRPr="001C611F">
              <w:rPr>
                <w:b/>
                <w:i/>
              </w:rPr>
              <w:t>че тя няма</w:t>
            </w:r>
            <w:r w:rsidRPr="001C611F">
              <w:t xml:space="preserve"> да </w:t>
            </w:r>
            <w:r w:rsidRPr="001C611F">
              <w:rPr>
                <w:b/>
                <w:i/>
              </w:rPr>
              <w:t>разгледа молбата му за международна закрила</w:t>
            </w:r>
            <w:r w:rsidRPr="001C611F">
              <w:t>.</w:t>
            </w:r>
          </w:p>
        </w:tc>
        <w:tc>
          <w:tcPr>
            <w:tcW w:w="4876" w:type="dxa"/>
          </w:tcPr>
          <w:p w:rsidR="00421C14" w:rsidRPr="001C611F" w:rsidRDefault="00421C14" w:rsidP="00ED40DA">
            <w:pPr>
              <w:pStyle w:val="Normal6a"/>
            </w:pPr>
            <w:r w:rsidRPr="001C611F">
              <w:t>2.</w:t>
            </w:r>
            <w:r w:rsidRPr="001C611F">
              <w:tab/>
              <w:t xml:space="preserve">Когато замолената държава членка се съгласи да поеме отговорност за или да приеме обратно лице по член 26, параграф 1, буква б), в) или г), молещата или уведомяващата държава членка незабавно уведомява писмена форма засегнатото лице </w:t>
            </w:r>
            <w:r w:rsidRPr="001C611F">
              <w:rPr>
                <w:b/>
                <w:i/>
              </w:rPr>
              <w:t>на разбираем за него език</w:t>
            </w:r>
            <w:r w:rsidRPr="001C611F">
              <w:t xml:space="preserve"> за решението то да бъде прехвърлено в компетентната държава членка</w:t>
            </w:r>
            <w:r w:rsidRPr="001C611F">
              <w:rPr>
                <w:b/>
                <w:i/>
              </w:rPr>
              <w:t>, за последиците от това решение</w:t>
            </w:r>
            <w:r w:rsidRPr="001C611F">
              <w:t xml:space="preserve">, за </w:t>
            </w:r>
            <w:r w:rsidRPr="001C611F">
              <w:rPr>
                <w:b/>
                <w:i/>
              </w:rPr>
              <w:t>необходимите действия</w:t>
            </w:r>
            <w:r w:rsidRPr="001C611F">
              <w:t xml:space="preserve">, </w:t>
            </w:r>
            <w:r w:rsidRPr="001C611F">
              <w:rPr>
                <w:b/>
                <w:i/>
              </w:rPr>
              <w:t>които кандидатът следва</w:t>
            </w:r>
            <w:r w:rsidRPr="001C611F">
              <w:t xml:space="preserve"> да </w:t>
            </w:r>
            <w:r w:rsidRPr="001C611F">
              <w:rPr>
                <w:b/>
                <w:i/>
              </w:rPr>
              <w:t>предприеме, и за обвързващите ги срокове</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1787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замолената държава членка се съгласи да поеме отговорност за или да приеме обратно лице по член 26, параграф 1, буква б), в) или г), молещата или уведомяващата държава членка </w:t>
            </w:r>
            <w:r w:rsidRPr="001C611F">
              <w:rPr>
                <w:b/>
                <w:i/>
              </w:rPr>
              <w:t>незабавно</w:t>
            </w:r>
            <w:r w:rsidRPr="001C611F">
              <w:t xml:space="preserve"> уведомява в писмена форма засегнатото лице за решението то да бъде прехвърлено в компетентната държава членка и когато е приложимо, за факта, че тя няма да разгледа молбата му за международна закрила.</w:t>
            </w:r>
          </w:p>
        </w:tc>
        <w:tc>
          <w:tcPr>
            <w:tcW w:w="4876" w:type="dxa"/>
          </w:tcPr>
          <w:p w:rsidR="00421C14" w:rsidRPr="001C611F" w:rsidRDefault="00421C14" w:rsidP="00ED40DA">
            <w:pPr>
              <w:pStyle w:val="Normal6a"/>
            </w:pPr>
            <w:r w:rsidRPr="001C611F">
              <w:t>2.</w:t>
            </w:r>
            <w:r w:rsidRPr="001C611F">
              <w:tab/>
              <w:t xml:space="preserve">Когато замолената държава членка се съгласи да поеме отговорност за или да приеме обратно лице по член 26, параграф 1, буква б), в) или г), молещата или уведомяващата държава членка </w:t>
            </w:r>
            <w:r w:rsidRPr="001C611F">
              <w:rPr>
                <w:b/>
                <w:i/>
              </w:rPr>
              <w:t>в срок от пет дни</w:t>
            </w:r>
            <w:r w:rsidRPr="001C611F">
              <w:t xml:space="preserve"> уведомява в писмена форма засегнатото лице за решението то да бъде прехвърлено в компетентната държава членка и когато е приложимо, за факта, че тя няма да разгледа молбата му за международна закрила.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1788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замолената държава членка се съгласи да поеме отговорност за или да приеме обратно лице по член 26, параграф 1, буква б), в) или г) молещата държава членка уведомява </w:t>
            </w:r>
            <w:r w:rsidRPr="001C611F">
              <w:rPr>
                <w:b/>
                <w:i/>
              </w:rPr>
              <w:t>незабавно кандидата писмено</w:t>
            </w:r>
            <w:r w:rsidRPr="001C611F">
              <w:t xml:space="preserve"> за решението да </w:t>
            </w:r>
            <w:r w:rsidRPr="001C611F">
              <w:rPr>
                <w:b/>
                <w:i/>
              </w:rPr>
              <w:t>го прехвърли</w:t>
            </w:r>
            <w:r w:rsidRPr="001C611F">
              <w:t xml:space="preserve"> в компетентната държава членка и </w:t>
            </w:r>
            <w:r w:rsidRPr="001C611F">
              <w:rPr>
                <w:b/>
                <w:i/>
              </w:rPr>
              <w:t>където това</w:t>
            </w:r>
            <w:r w:rsidRPr="001C611F">
              <w:t xml:space="preserve"> е </w:t>
            </w:r>
            <w:r w:rsidRPr="001C611F">
              <w:rPr>
                <w:b/>
                <w:i/>
              </w:rPr>
              <w:t>необходимо</w:t>
            </w:r>
            <w:r w:rsidRPr="001C611F">
              <w:t xml:space="preserve">, че няма да </w:t>
            </w:r>
            <w:r w:rsidRPr="001C611F">
              <w:rPr>
                <w:b/>
                <w:i/>
              </w:rPr>
              <w:t>разглежда неговата молба</w:t>
            </w:r>
            <w:r w:rsidRPr="001C611F">
              <w:t xml:space="preserve"> за международна закрила.</w:t>
            </w:r>
          </w:p>
        </w:tc>
        <w:tc>
          <w:tcPr>
            <w:tcW w:w="4876" w:type="dxa"/>
          </w:tcPr>
          <w:p w:rsidR="00421C14" w:rsidRPr="001C611F" w:rsidRDefault="00421C14" w:rsidP="00ED40DA">
            <w:pPr>
              <w:pStyle w:val="Normal6a"/>
            </w:pPr>
            <w:r w:rsidRPr="001C611F">
              <w:t>2.</w:t>
            </w:r>
            <w:r w:rsidRPr="001C611F">
              <w:tab/>
              <w:t>Когато замолената държава членка се съгласи да поеме отговорност за или да приеме обратно лице по член 26, параграф 1, буква б), в) или г)</w:t>
            </w:r>
            <w:r w:rsidRPr="001C611F">
              <w:rPr>
                <w:b/>
                <w:i/>
              </w:rPr>
              <w:t>,</w:t>
            </w:r>
            <w:r w:rsidRPr="001C611F">
              <w:t xml:space="preserve"> молещата </w:t>
            </w:r>
            <w:r w:rsidRPr="001C611F">
              <w:rPr>
                <w:b/>
                <w:i/>
              </w:rPr>
              <w:t>или уведомяващата</w:t>
            </w:r>
            <w:r w:rsidRPr="001C611F">
              <w:t xml:space="preserve"> държава членка </w:t>
            </w:r>
            <w:r w:rsidRPr="001C611F">
              <w:rPr>
                <w:b/>
                <w:i/>
              </w:rPr>
              <w:t>в срок от една седмица</w:t>
            </w:r>
            <w:r w:rsidRPr="001C611F">
              <w:t xml:space="preserve"> уведомява </w:t>
            </w:r>
            <w:r w:rsidRPr="001C611F">
              <w:rPr>
                <w:b/>
                <w:i/>
              </w:rPr>
              <w:t>в писмена форма засегнатото лице</w:t>
            </w:r>
            <w:r w:rsidRPr="001C611F">
              <w:t xml:space="preserve"> за решението </w:t>
            </w:r>
            <w:r w:rsidRPr="001C611F">
              <w:rPr>
                <w:b/>
                <w:i/>
              </w:rPr>
              <w:t>то</w:t>
            </w:r>
            <w:r w:rsidRPr="001C611F">
              <w:t xml:space="preserve"> да </w:t>
            </w:r>
            <w:r w:rsidRPr="001C611F">
              <w:rPr>
                <w:b/>
                <w:i/>
              </w:rPr>
              <w:t>бъде прехвърлено</w:t>
            </w:r>
            <w:r w:rsidRPr="001C611F">
              <w:t xml:space="preserve"> в компетентната държава членка и </w:t>
            </w:r>
            <w:r w:rsidRPr="001C611F">
              <w:rPr>
                <w:b/>
                <w:i/>
              </w:rPr>
              <w:t>когато</w:t>
            </w:r>
            <w:r w:rsidRPr="001C611F">
              <w:t xml:space="preserve"> е </w:t>
            </w:r>
            <w:r w:rsidRPr="001C611F">
              <w:rPr>
                <w:b/>
                <w:i/>
              </w:rPr>
              <w:t>приложимо, за факта</w:t>
            </w:r>
            <w:r w:rsidRPr="001C611F">
              <w:t xml:space="preserve">, че </w:t>
            </w:r>
            <w:r w:rsidRPr="001C611F">
              <w:rPr>
                <w:b/>
                <w:i/>
              </w:rPr>
              <w:t>тя</w:t>
            </w:r>
            <w:r w:rsidRPr="001C611F">
              <w:t xml:space="preserve"> няма да </w:t>
            </w:r>
            <w:r w:rsidRPr="001C611F">
              <w:rPr>
                <w:b/>
                <w:i/>
              </w:rPr>
              <w:t>разгледа молбата му</w:t>
            </w:r>
            <w:r w:rsidRPr="001C611F">
              <w:t xml:space="preserve"> за международна закрила.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1789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замолената държава членка се съгласи да поеме отговорност за или да приеме обратно лице по член 26, параграф 1, буква б), в) или г), молещата </w:t>
            </w:r>
            <w:r w:rsidRPr="001C611F">
              <w:rPr>
                <w:b/>
                <w:i/>
              </w:rPr>
              <w:t>или уведомяващата</w:t>
            </w:r>
            <w:r w:rsidRPr="001C611F">
              <w:t xml:space="preserve"> държава членка незабавно уведомява в писмена форма засегнатото лице за решението то да бъде прехвърлено в компетентната държава членка и когато е приложимо, за факта, че тя няма да разгледа молбата му за международна закрила.</w:t>
            </w:r>
          </w:p>
        </w:tc>
        <w:tc>
          <w:tcPr>
            <w:tcW w:w="4876" w:type="dxa"/>
          </w:tcPr>
          <w:p w:rsidR="00421C14" w:rsidRPr="001C611F" w:rsidRDefault="00421C14" w:rsidP="00ED40DA">
            <w:pPr>
              <w:pStyle w:val="Normal6a"/>
            </w:pPr>
            <w:r w:rsidRPr="001C611F">
              <w:t>2.</w:t>
            </w:r>
            <w:r w:rsidRPr="001C611F">
              <w:tab/>
              <w:t>Когато замолената държава членка се съгласи да поеме отговорност за или да приеме обратно лице по член 26, параграф 1, буква б), в) или г), молещата държава членка незабавно уведомява в писмена форма засегнатото лице за решението то да бъде прехвърлено в компетентната държава членка и когато е приложимо, за факта, че тя няма да разгледа молбата му за международна закрила.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1790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замолената държава членка се съгласи да поеме отговорност за или да приеме обратно лице по член 26, параграф 1, буква б), в) или г), молещата </w:t>
            </w:r>
            <w:r w:rsidRPr="001C611F">
              <w:rPr>
                <w:b/>
                <w:i/>
              </w:rPr>
              <w:t>или уведомяващата</w:t>
            </w:r>
            <w:r w:rsidRPr="001C611F">
              <w:t xml:space="preserve"> държава членка </w:t>
            </w:r>
            <w:r w:rsidRPr="001C611F">
              <w:rPr>
                <w:b/>
                <w:i/>
              </w:rPr>
              <w:t>незабавно</w:t>
            </w:r>
            <w:r w:rsidRPr="001C611F">
              <w:t xml:space="preserve"> уведомява в писмена форма засегнатото лице за решението то да бъде прехвърлено в компетентната държава членка и когато е приложимо, за факта, че тя няма да разгледа молбата му за международна закрила.</w:t>
            </w:r>
          </w:p>
        </w:tc>
        <w:tc>
          <w:tcPr>
            <w:tcW w:w="4876" w:type="dxa"/>
          </w:tcPr>
          <w:p w:rsidR="00421C14" w:rsidRPr="001C611F" w:rsidRDefault="00421C14" w:rsidP="00ED40DA">
            <w:pPr>
              <w:pStyle w:val="Normal6a"/>
            </w:pPr>
            <w:r w:rsidRPr="001C611F">
              <w:t>2.</w:t>
            </w:r>
            <w:r w:rsidRPr="001C611F">
              <w:tab/>
              <w:t xml:space="preserve">Когато замолената държава членка се съгласи да поеме отговорност за или да приеме обратно лице по член 26, параграф 1, буква б), в) или г), молещата държава членка </w:t>
            </w:r>
            <w:r w:rsidRPr="001C611F">
              <w:rPr>
                <w:b/>
                <w:i/>
              </w:rPr>
              <w:t>в срок от пет дни</w:t>
            </w:r>
            <w:r w:rsidRPr="001C611F">
              <w:t xml:space="preserve"> уведомява в писмена форма засегнатото лице за решението то да бъде прехвърлено в компетентната държава членка и когато е приложимо, за факта, че тя няма да разгледа молбата му за международна закрила.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1791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Ако правен съветник или друг консултант представлява засегнатото лице, държавите членки </w:t>
            </w:r>
            <w:r w:rsidRPr="001C611F">
              <w:rPr>
                <w:b/>
                <w:i/>
              </w:rPr>
              <w:t>могат да изберат</w:t>
            </w:r>
            <w:r w:rsidRPr="001C611F">
              <w:t xml:space="preserve"> да уведомят за решението този правен съветник или консултант </w:t>
            </w:r>
            <w:r w:rsidRPr="001C611F">
              <w:rPr>
                <w:b/>
                <w:i/>
              </w:rPr>
              <w:t>вместо засегнатото лице и когато е приложимо</w:t>
            </w:r>
            <w:r w:rsidRPr="001C611F">
              <w:t xml:space="preserve">, </w:t>
            </w:r>
            <w:r w:rsidRPr="001C611F">
              <w:rPr>
                <w:b/>
                <w:i/>
              </w:rPr>
              <w:t>да съобщят решението на</w:t>
            </w:r>
            <w:r w:rsidRPr="001C611F">
              <w:t xml:space="preserve"> засегнатото лице.</w:t>
            </w:r>
          </w:p>
        </w:tc>
        <w:tc>
          <w:tcPr>
            <w:tcW w:w="4876" w:type="dxa"/>
          </w:tcPr>
          <w:p w:rsidR="00421C14" w:rsidRPr="001C611F" w:rsidRDefault="00421C14" w:rsidP="00ED40DA">
            <w:pPr>
              <w:pStyle w:val="Normal6a"/>
            </w:pPr>
            <w:r w:rsidRPr="001C611F">
              <w:t>3.</w:t>
            </w:r>
            <w:r w:rsidRPr="001C611F">
              <w:tab/>
              <w:t xml:space="preserve">Ако правен съветник или друг консултант представлява засегнатото лице, държавите членки </w:t>
            </w:r>
            <w:r w:rsidRPr="001C611F">
              <w:rPr>
                <w:b/>
                <w:i/>
              </w:rPr>
              <w:t>следва</w:t>
            </w:r>
            <w:r w:rsidRPr="001C611F">
              <w:t xml:space="preserve"> да уведомят за решението този правен съветник или консултант, </w:t>
            </w:r>
            <w:r w:rsidRPr="001C611F">
              <w:rPr>
                <w:b/>
                <w:i/>
              </w:rPr>
              <w:t>както и</w:t>
            </w:r>
            <w:r w:rsidRPr="001C611F">
              <w:t xml:space="preserve"> засегнатото лице.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1792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Ако правен съветник или друг консултант представлява засегнатото лице, държавите членки </w:t>
            </w:r>
            <w:r w:rsidRPr="001C611F">
              <w:rPr>
                <w:b/>
                <w:i/>
              </w:rPr>
              <w:t>могат да изберат</w:t>
            </w:r>
            <w:r w:rsidRPr="001C611F">
              <w:t xml:space="preserve"> да уведомят за решението този правен съветник или консултант </w:t>
            </w:r>
            <w:r w:rsidRPr="001C611F">
              <w:rPr>
                <w:b/>
                <w:i/>
              </w:rPr>
              <w:t>вместо засегнатото лице</w:t>
            </w:r>
            <w:r w:rsidRPr="001C611F">
              <w:t xml:space="preserve"> и </w:t>
            </w:r>
            <w:r w:rsidRPr="001C611F">
              <w:rPr>
                <w:b/>
                <w:i/>
              </w:rPr>
              <w:t>когато е приложимо,</w:t>
            </w:r>
            <w:r w:rsidRPr="001C611F">
              <w:t xml:space="preserve"> да съобщят решението на засегнатото лице.</w:t>
            </w:r>
          </w:p>
        </w:tc>
        <w:tc>
          <w:tcPr>
            <w:tcW w:w="4876" w:type="dxa"/>
          </w:tcPr>
          <w:p w:rsidR="00421C14" w:rsidRPr="001C611F" w:rsidRDefault="00421C14" w:rsidP="00ED40DA">
            <w:pPr>
              <w:pStyle w:val="Normal6a"/>
            </w:pPr>
            <w:r w:rsidRPr="001C611F">
              <w:t>3.</w:t>
            </w:r>
            <w:r w:rsidRPr="001C611F">
              <w:tab/>
              <w:t xml:space="preserve">Ако правен съветник или друг консултант представлява засегнатото лице, държавите членки </w:t>
            </w:r>
            <w:r w:rsidRPr="001C611F">
              <w:rPr>
                <w:b/>
                <w:i/>
              </w:rPr>
              <w:t>следва</w:t>
            </w:r>
            <w:r w:rsidRPr="001C611F">
              <w:t xml:space="preserve"> да уведомят за решението този правен съветник или консултант и да съобщят решението на засегнатото лице.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1793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4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Решението </w:t>
            </w:r>
            <w:r w:rsidRPr="001C611F">
              <w:rPr>
                <w:b/>
                <w:i/>
              </w:rPr>
              <w:t>по</w:t>
            </w:r>
            <w:r w:rsidRPr="001C611F">
              <w:t xml:space="preserve"> параграф 1 съдържа информация за съществуващите средства за правна защита, включително за правото да бъде поискано суспензивно действие, и за сроковете, приложими за използване на тези средства за правна защита и за извършване на прехвърлянето, като при нужда съдържа информация за това къде и на коя дата засегнатото лице трябва да се яви, ако това лице пътува до компетентната държава членка със собствени средства.</w:t>
            </w:r>
          </w:p>
        </w:tc>
        <w:tc>
          <w:tcPr>
            <w:tcW w:w="4876" w:type="dxa"/>
          </w:tcPr>
          <w:p w:rsidR="00421C14" w:rsidRPr="001C611F" w:rsidRDefault="00421C14" w:rsidP="00ED40DA">
            <w:pPr>
              <w:pStyle w:val="Normal6a"/>
            </w:pPr>
            <w:r w:rsidRPr="001C611F">
              <w:t>4.</w:t>
            </w:r>
            <w:r w:rsidRPr="001C611F">
              <w:tab/>
              <w:t>Решението</w:t>
            </w:r>
            <w:r w:rsidRPr="001C611F">
              <w:rPr>
                <w:b/>
                <w:i/>
              </w:rPr>
              <w:t>, посочено в</w:t>
            </w:r>
            <w:r w:rsidRPr="001C611F">
              <w:t xml:space="preserve"> параграф 1</w:t>
            </w:r>
            <w:r w:rsidRPr="001C611F">
              <w:rPr>
                <w:b/>
                <w:i/>
              </w:rPr>
              <w:t>, се изготвя на език, разбираем за кандидата, и</w:t>
            </w:r>
            <w:r w:rsidRPr="001C611F">
              <w:t xml:space="preserve"> съдържа информация за съществуващите средства за правна защита, включително за правото да бъде поискано суспензивно действие, и за сроковете, приложими за използване на тези средства за правна защита и за извършване на прехвърлянето, като при нужда съдържа информация за това къде и на коя дата засегнатото лице трябва да се яви, ако това лице пътува до компетентната държава членка със собствени средства.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1794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4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Решението </w:t>
            </w:r>
            <w:r w:rsidRPr="001C611F">
              <w:rPr>
                <w:b/>
                <w:i/>
              </w:rPr>
              <w:t>по</w:t>
            </w:r>
            <w:r w:rsidRPr="001C611F">
              <w:t xml:space="preserve"> параграф 1 съдържа информация </w:t>
            </w:r>
            <w:r w:rsidRPr="001C611F">
              <w:rPr>
                <w:b/>
                <w:i/>
              </w:rPr>
              <w:t>за</w:t>
            </w:r>
            <w:r w:rsidRPr="001C611F">
              <w:t xml:space="preserve"> съществуващите средства за правна защита</w:t>
            </w:r>
            <w:r w:rsidRPr="001C611F">
              <w:rPr>
                <w:b/>
                <w:i/>
              </w:rPr>
              <w:t>, включително за правото да бъде поискано суспензивно действие,</w:t>
            </w:r>
            <w:r w:rsidRPr="001C611F">
              <w:t xml:space="preserve"> и за сроковете</w:t>
            </w:r>
            <w:r w:rsidRPr="001C611F">
              <w:rPr>
                <w:b/>
                <w:i/>
              </w:rPr>
              <w:t>, приложими</w:t>
            </w:r>
            <w:r w:rsidRPr="001C611F">
              <w:t xml:space="preserve"> за </w:t>
            </w:r>
            <w:r w:rsidRPr="001C611F">
              <w:rPr>
                <w:b/>
                <w:i/>
              </w:rPr>
              <w:t>използване</w:t>
            </w:r>
            <w:r w:rsidRPr="001C611F">
              <w:t xml:space="preserve"> на </w:t>
            </w:r>
            <w:r w:rsidRPr="001C611F">
              <w:rPr>
                <w:b/>
                <w:i/>
              </w:rPr>
              <w:t>тези</w:t>
            </w:r>
            <w:r w:rsidRPr="001C611F">
              <w:t xml:space="preserve"> средства за правна защита и за </w:t>
            </w:r>
            <w:r w:rsidRPr="001C611F">
              <w:rPr>
                <w:b/>
                <w:i/>
              </w:rPr>
              <w:t>извършване</w:t>
            </w:r>
            <w:r w:rsidRPr="001C611F">
              <w:t xml:space="preserve"> на прехвърлянето, като при нужда съдържа информация за това къде и на коя дата </w:t>
            </w:r>
            <w:r w:rsidRPr="001C611F">
              <w:rPr>
                <w:b/>
                <w:i/>
              </w:rPr>
              <w:t>засегнатото</w:t>
            </w:r>
            <w:r w:rsidRPr="001C611F">
              <w:t xml:space="preserve"> лице трябва да се яви, ако това лице пътува до компетентната държава членка със собствени средства.</w:t>
            </w:r>
          </w:p>
        </w:tc>
        <w:tc>
          <w:tcPr>
            <w:tcW w:w="4876" w:type="dxa"/>
          </w:tcPr>
          <w:p w:rsidR="00421C14" w:rsidRPr="001C611F" w:rsidRDefault="00421C14" w:rsidP="00ED40DA">
            <w:pPr>
              <w:pStyle w:val="Normal6a"/>
            </w:pPr>
            <w:r w:rsidRPr="001C611F">
              <w:t>4.</w:t>
            </w:r>
            <w:r w:rsidRPr="001C611F">
              <w:tab/>
              <w:t>Решението</w:t>
            </w:r>
            <w:r w:rsidRPr="001C611F">
              <w:rPr>
                <w:b/>
                <w:i/>
              </w:rPr>
              <w:t>, посочено в</w:t>
            </w:r>
            <w:r w:rsidRPr="001C611F">
              <w:t xml:space="preserve"> параграф 1 съдържа </w:t>
            </w:r>
            <w:r w:rsidRPr="001C611F">
              <w:rPr>
                <w:b/>
                <w:i/>
              </w:rPr>
              <w:t>също</w:t>
            </w:r>
            <w:r w:rsidRPr="001C611F">
              <w:t xml:space="preserve"> информация </w:t>
            </w:r>
            <w:r w:rsidRPr="001C611F">
              <w:rPr>
                <w:b/>
                <w:i/>
              </w:rPr>
              <w:t>относно</w:t>
            </w:r>
            <w:r w:rsidRPr="001C611F">
              <w:t xml:space="preserve"> съществуващите средства за правна защита и за сроковете за </w:t>
            </w:r>
            <w:r w:rsidRPr="001C611F">
              <w:rPr>
                <w:b/>
                <w:i/>
              </w:rPr>
              <w:t>използването</w:t>
            </w:r>
            <w:r w:rsidRPr="001C611F">
              <w:t xml:space="preserve"> на </w:t>
            </w:r>
            <w:r w:rsidRPr="001C611F">
              <w:rPr>
                <w:b/>
                <w:i/>
              </w:rPr>
              <w:t>подобни</w:t>
            </w:r>
            <w:r w:rsidRPr="001C611F">
              <w:t xml:space="preserve"> средства за правна защита и </w:t>
            </w:r>
            <w:r w:rsidRPr="001C611F">
              <w:rPr>
                <w:b/>
                <w:i/>
              </w:rPr>
              <w:t>относно срока</w:t>
            </w:r>
            <w:r w:rsidRPr="001C611F">
              <w:t xml:space="preserve"> за </w:t>
            </w:r>
            <w:r w:rsidRPr="001C611F">
              <w:rPr>
                <w:b/>
                <w:i/>
              </w:rPr>
              <w:t>осъществяване</w:t>
            </w:r>
            <w:r w:rsidRPr="001C611F">
              <w:t xml:space="preserve"> на прехвърлянето, като при нужда съдържа информация за това къде и на коя дата </w:t>
            </w:r>
            <w:r w:rsidRPr="001C611F">
              <w:rPr>
                <w:b/>
                <w:i/>
              </w:rPr>
              <w:t>съответното</w:t>
            </w:r>
            <w:r w:rsidRPr="001C611F">
              <w:t xml:space="preserve"> лице трябва да се яви, ако това лице пътува до компетентната държава членка със собствени средства.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1795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Михал Шимечка,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4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Решението </w:t>
            </w:r>
            <w:r w:rsidRPr="001C611F">
              <w:rPr>
                <w:b/>
                <w:i/>
              </w:rPr>
              <w:t>по</w:t>
            </w:r>
            <w:r w:rsidRPr="001C611F">
              <w:t xml:space="preserve"> параграф 1 съдържа информация за съществуващите средства за правна защита, включително за правото да бъде поискано суспензивно действие, и за сроковете, приложими за използване на тези средства за правна защита и за извършване на прехвърлянето, като при нужда съдържа информация за това къде и на коя дата засегнатото лице трябва да се яви, ако това лице пътува до компетентната държава членка със собствени средства.</w:t>
            </w:r>
          </w:p>
        </w:tc>
        <w:tc>
          <w:tcPr>
            <w:tcW w:w="4876" w:type="dxa"/>
          </w:tcPr>
          <w:p w:rsidR="00421C14" w:rsidRPr="001C611F" w:rsidRDefault="00421C14" w:rsidP="00ED40DA">
            <w:pPr>
              <w:pStyle w:val="Normal6a"/>
            </w:pPr>
            <w:r w:rsidRPr="001C611F">
              <w:t>4.</w:t>
            </w:r>
            <w:r w:rsidRPr="001C611F">
              <w:tab/>
              <w:t>Решението</w:t>
            </w:r>
            <w:r w:rsidRPr="001C611F">
              <w:rPr>
                <w:b/>
                <w:i/>
              </w:rPr>
              <w:t>, посочено в</w:t>
            </w:r>
            <w:r w:rsidRPr="001C611F">
              <w:t xml:space="preserve"> параграф 1</w:t>
            </w:r>
            <w:r w:rsidRPr="001C611F">
              <w:rPr>
                <w:b/>
                <w:i/>
              </w:rPr>
              <w:t>,</w:t>
            </w:r>
            <w:r w:rsidRPr="001C611F">
              <w:t xml:space="preserve"> съдържа информация </w:t>
            </w:r>
            <w:r w:rsidRPr="001C611F">
              <w:rPr>
                <w:b/>
                <w:i/>
              </w:rPr>
              <w:t>на разбираем език</w:t>
            </w:r>
            <w:r w:rsidRPr="001C611F">
              <w:t xml:space="preserve"> за съществуващите средства за правна защита, включително за правото да бъде поискано суспензивно действие, и за сроковете, приложими за използване на тези средства за правна защита и за извършване на прехвърлянето, като при нужда съдържа информация за това къде и на коя дата засегнатото лице трябва да се яви, ако това лице пътува до компетентната държава членка със собствени средства.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1796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4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Държавите членки правят необходимото засегнатото лице да получи информация за лицата и организациите, които могат да му предоставят правна помощ, както и да му бъде съобщено за решението по параграф 1, когато тази информация все още не е съобщена.</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1797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4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Държавите членки правят необходимото засегнатото лице да получи информация за лицата и организациите, които могат да му предоставят правна помощ, както и да му бъде съобщено за решението по параграф 1, когато тази информация все още не е съобщена.</w:t>
            </w:r>
          </w:p>
        </w:tc>
        <w:tc>
          <w:tcPr>
            <w:tcW w:w="4876" w:type="dxa"/>
          </w:tcPr>
          <w:p w:rsidR="00421C14" w:rsidRPr="001C611F" w:rsidRDefault="00421C14" w:rsidP="00ED40DA">
            <w:pPr>
              <w:pStyle w:val="Normal6a"/>
            </w:pPr>
            <w:r w:rsidRPr="001C611F">
              <w:t xml:space="preserve">Държавите членки правят необходимото засегнатото лице да получи информация за лицата и организациите, които могат да му предоставят правна помощ, както и да му бъде съобщено за решението по параграф 1, когато тази информация все още не е съобщена. </w:t>
            </w:r>
            <w:r w:rsidRPr="001C611F">
              <w:rPr>
                <w:b/>
                <w:i/>
              </w:rPr>
              <w:t>Без да се засяга правото на кандидата да избира свой собствен правен съветник или друг консултант на собствени разноски, на всички етапи от процедурата, предвидена в настоящия регламент, държавата членка гарантира на засегнатото лице достъп до правна помощ и представителство, а когато това се налага, и до езикова помощ, и междукултурно посредничество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1798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4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Държавите членки правят необходимото засегнатото лице да получи информация за лицата и организациите, които могат да му предоставят правна помощ, </w:t>
            </w:r>
            <w:r w:rsidRPr="001C611F">
              <w:rPr>
                <w:b/>
                <w:i/>
              </w:rPr>
              <w:t>както и да му бъде съобщено за</w:t>
            </w:r>
            <w:r w:rsidRPr="001C611F">
              <w:t xml:space="preserve"> решението </w:t>
            </w:r>
            <w:r w:rsidRPr="001C611F">
              <w:rPr>
                <w:b/>
                <w:i/>
              </w:rPr>
              <w:t>по параграф 1</w:t>
            </w:r>
            <w:r w:rsidRPr="001C611F">
              <w:t xml:space="preserve">, </w:t>
            </w:r>
            <w:r w:rsidRPr="001C611F">
              <w:rPr>
                <w:b/>
                <w:i/>
              </w:rPr>
              <w:t>когато тази информация все още не е съобщена</w:t>
            </w:r>
            <w:r w:rsidRPr="001C611F">
              <w:t>.</w:t>
            </w:r>
          </w:p>
        </w:tc>
        <w:tc>
          <w:tcPr>
            <w:tcW w:w="4876" w:type="dxa"/>
          </w:tcPr>
          <w:p w:rsidR="00421C14" w:rsidRPr="001C611F" w:rsidRDefault="00421C14" w:rsidP="00ED40DA">
            <w:pPr>
              <w:pStyle w:val="Normal6a"/>
            </w:pPr>
            <w:r w:rsidRPr="001C611F">
              <w:t xml:space="preserve">Държавите членки правят необходимото засегнатото лице да получи информация за лицата и организациите, които могат да му предоставят правна помощ, </w:t>
            </w:r>
            <w:r w:rsidRPr="001C611F">
              <w:rPr>
                <w:b/>
                <w:i/>
              </w:rPr>
              <w:t>преди вземането на</w:t>
            </w:r>
            <w:r w:rsidRPr="001C611F">
              <w:t xml:space="preserve"> решението, </w:t>
            </w:r>
            <w:r w:rsidRPr="001C611F">
              <w:rPr>
                <w:b/>
                <w:i/>
              </w:rPr>
              <w:t>посочено в параграф 1</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1799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Ян-Кристоф Йотен, София ин 'т Велд, Хилде Вотманс, Мориц Кьорнер, Абир Ал-Сахлани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4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Държавите членки правят необходимото засегнатото лице да получи информация за лицата и организациите, които могат да му предоставят правна помощ, както и да му бъде съобщено за решението по параграф 1</w:t>
            </w:r>
            <w:r w:rsidRPr="001C611F">
              <w:rPr>
                <w:b/>
                <w:i/>
              </w:rPr>
              <w:t>, когато тази информация все още не е съобщена</w:t>
            </w:r>
            <w:r w:rsidRPr="001C611F">
              <w:t>.</w:t>
            </w:r>
          </w:p>
        </w:tc>
        <w:tc>
          <w:tcPr>
            <w:tcW w:w="4876" w:type="dxa"/>
          </w:tcPr>
          <w:p w:rsidR="00421C14" w:rsidRPr="001C611F" w:rsidRDefault="00421C14" w:rsidP="00ED40DA">
            <w:pPr>
              <w:pStyle w:val="Normal6a"/>
            </w:pPr>
            <w:r w:rsidRPr="001C611F">
              <w:t>Държавите членки правят необходимото засегнатото лице да получи информация за лицата и организациите, които могат да му предоставят правна помощ, както и да му бъде съобщено за решението по параграф 1.</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1800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5.</w:t>
            </w:r>
            <w:r w:rsidRPr="001C611F">
              <w:tab/>
            </w:r>
            <w:r w:rsidRPr="001C611F">
              <w:rPr>
                <w:b/>
                <w:i/>
              </w:rPr>
              <w:t xml:space="preserve">Когато засегнатото лице не се подпомага или представлява от правен съветник или друг консултант, държавите членки го уведомяват за основните елементи на решението, които винаги включват информация за съществуващите средства за правна защита и за сроковете за използване на тези средства за правна защита, на език, който засегнатото лице разбира </w:t>
            </w:r>
            <w:r w:rsidRPr="001C611F">
              <w:rPr>
                <w:b/>
                <w:bCs/>
                <w:i/>
                <w:iCs/>
              </w:rPr>
              <w:t>или за който с основание се предполага, че разбира</w:t>
            </w:r>
            <w:r w:rsidRPr="001C611F">
              <w:rPr>
                <w:b/>
                <w:i/>
              </w:rPr>
              <w:t>.</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1801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 xml:space="preserve">Когато засегнатото лице не се подпомага или представлява от правен съветник или друг консултант, държавите членки го уведомяват за основните елементи на решението, които винаги включват информация за съществуващите средства за правна защита и за сроковете за използване на тези средства за правна защита, на език, който засегнатото лице разбира </w:t>
            </w:r>
            <w:r w:rsidRPr="001C611F">
              <w:rPr>
                <w:b/>
                <w:i/>
              </w:rPr>
              <w:t>или за</w:t>
            </w:r>
            <w:r w:rsidRPr="001C611F">
              <w:t xml:space="preserve"> който </w:t>
            </w:r>
            <w:r w:rsidRPr="001C611F">
              <w:rPr>
                <w:b/>
                <w:i/>
              </w:rPr>
              <w:t>с основание се предполага, че разбира</w:t>
            </w:r>
            <w:r w:rsidRPr="001C611F">
              <w:t>.</w:t>
            </w:r>
          </w:p>
        </w:tc>
        <w:tc>
          <w:tcPr>
            <w:tcW w:w="4876" w:type="dxa"/>
          </w:tcPr>
          <w:p w:rsidR="00421C14" w:rsidRPr="001C611F" w:rsidRDefault="00421C14" w:rsidP="00ED40DA">
            <w:pPr>
              <w:pStyle w:val="Normal6a"/>
            </w:pPr>
            <w:r w:rsidRPr="001C611F">
              <w:t>5.</w:t>
            </w:r>
            <w:r w:rsidRPr="001C611F">
              <w:tab/>
              <w:t>Когато засегнатото лице не се подпомага или представлява от правен съветник или друг консултант, държавите членки го уведомяват за основните елементи на решението, които винаги включват информация за съществуващите средства за правна защита</w:t>
            </w:r>
            <w:r w:rsidRPr="001C611F">
              <w:rPr>
                <w:b/>
                <w:i/>
              </w:rPr>
              <w:t>, за правото за прилагане на суспензивно действие</w:t>
            </w:r>
            <w:r w:rsidRPr="001C611F">
              <w:t xml:space="preserve"> и за сроковете за използване на тези средства за правна защита, </w:t>
            </w:r>
            <w:r w:rsidRPr="001C611F">
              <w:rPr>
                <w:b/>
                <w:i/>
              </w:rPr>
              <w:t>както и за извършване на прехвърлянето,</w:t>
            </w:r>
            <w:r w:rsidRPr="001C611F">
              <w:t xml:space="preserve"> на език, който засегнатото лице разбира </w:t>
            </w:r>
            <w:r w:rsidRPr="001C611F">
              <w:rPr>
                <w:b/>
                <w:i/>
              </w:rPr>
              <w:t>и на</w:t>
            </w:r>
            <w:r w:rsidRPr="001C611F">
              <w:t xml:space="preserve"> който </w:t>
            </w:r>
            <w:r w:rsidRPr="001C611F">
              <w:rPr>
                <w:b/>
                <w:i/>
              </w:rPr>
              <w:t>може да общува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1802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 xml:space="preserve">Когато засегнатото лице не се подпомага или представлява от правен съветник или друг консултант, държавите членки го уведомяват за основните елементи на решението, които винаги включват информация за съществуващите средства за правна защита и за сроковете за използване на тези средства за правна защита, на език, който засегнатото лице разбира </w:t>
            </w:r>
            <w:r w:rsidRPr="001C611F">
              <w:rPr>
                <w:b/>
                <w:i/>
              </w:rPr>
              <w:t>или за който с основание се предполага, че разбира</w:t>
            </w:r>
            <w:r w:rsidRPr="001C611F">
              <w:t>.</w:t>
            </w:r>
          </w:p>
        </w:tc>
        <w:tc>
          <w:tcPr>
            <w:tcW w:w="4876" w:type="dxa"/>
          </w:tcPr>
          <w:p w:rsidR="00421C14" w:rsidRPr="001C611F" w:rsidRDefault="00421C14" w:rsidP="00ED40DA">
            <w:pPr>
              <w:pStyle w:val="Normal6a"/>
            </w:pPr>
            <w:r w:rsidRPr="001C611F">
              <w:t>5.</w:t>
            </w:r>
            <w:r w:rsidRPr="001C611F">
              <w:tab/>
              <w:t>Когато засегнатото лице не се подпомага или представлява от правен съветник или друг консултант, държавите членки го уведомяват за основните елементи на решението, които винаги включват информация за съществуващите средства за правна защита и за сроковете за използване на тези средства за правна защита, на език, който засегнатото лице разбира.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1803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 xml:space="preserve">Когато засегнатото лице не се подпомага или представлява от правен съветник или друг консултант, държавите членки го уведомяват за основните елементи на решението, които винаги включват информация за съществуващите средства за правна защита и за сроковете за използване на тези средства за правна защита, на език, който засегнатото лице разбира </w:t>
            </w:r>
            <w:r w:rsidRPr="001C611F">
              <w:rPr>
                <w:b/>
                <w:i/>
              </w:rPr>
              <w:t>или за който с основание се предполага, че разбира</w:t>
            </w:r>
            <w:r w:rsidRPr="001C611F">
              <w:t>.</w:t>
            </w:r>
          </w:p>
        </w:tc>
        <w:tc>
          <w:tcPr>
            <w:tcW w:w="4876" w:type="dxa"/>
          </w:tcPr>
          <w:p w:rsidR="00421C14" w:rsidRPr="001C611F" w:rsidRDefault="00421C14" w:rsidP="00ED40DA">
            <w:pPr>
              <w:pStyle w:val="Normal6a"/>
            </w:pPr>
            <w:r w:rsidRPr="001C611F">
              <w:t>5.</w:t>
            </w:r>
            <w:r w:rsidRPr="001C611F">
              <w:tab/>
              <w:t>Когато засегнатото лице не се подпомага или представлява от правен съветник или друг консултант, държавите членки го уведомяват за основните елементи на решението, които винаги включват информация за съществуващите средства за правна защита и за сроковете за използване на тези средства за правна защита, на език, който засегнатото лице разбира.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1804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Михал Шимечка,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32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 xml:space="preserve">Когато засегнатото лице не се подпомага или представлява от правен съветник или друг консултант, държавите членки го уведомяват за основните елементи на решението, които винаги включват информация за съществуващите средства за правна защита и за сроковете за използване на тези средства за правна защита, на език, който засегнатото лице разбира </w:t>
            </w:r>
            <w:r w:rsidRPr="001C611F">
              <w:rPr>
                <w:b/>
                <w:i/>
              </w:rPr>
              <w:t>или за който с основание се предполага, че разбира</w:t>
            </w:r>
            <w:r w:rsidRPr="001C611F">
              <w:t>.</w:t>
            </w:r>
          </w:p>
        </w:tc>
        <w:tc>
          <w:tcPr>
            <w:tcW w:w="4876" w:type="dxa"/>
          </w:tcPr>
          <w:p w:rsidR="00421C14" w:rsidRPr="001C611F" w:rsidRDefault="00421C14" w:rsidP="00ED40DA">
            <w:pPr>
              <w:pStyle w:val="Normal6a"/>
            </w:pPr>
            <w:r w:rsidRPr="001C611F">
              <w:t>5.</w:t>
            </w:r>
            <w:r w:rsidRPr="001C611F">
              <w:tab/>
              <w:t>Когато засегнатото лице не се подпомага или представлява от правен съветник или друг консултант, държавите членки го уведомяват за основните елементи на решението, които винаги включват информация за съществуващите средства за правна защита и за сроковете за използване на тези средства за правна защита, на език, който засегнатото лице разбира.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1805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1806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Кандидатът или друго лице по член 26, параграф 1, букви б), в) и г) има право на ефективна правна защита под формата на обжалване на решението за прехвърляне или на преразглеждането му от фактическа и правна страна пред съд или правораздавателен орган.</w:t>
            </w:r>
          </w:p>
        </w:tc>
        <w:tc>
          <w:tcPr>
            <w:tcW w:w="4876" w:type="dxa"/>
          </w:tcPr>
          <w:p w:rsidR="00421C14" w:rsidRPr="001C611F" w:rsidRDefault="00421C14" w:rsidP="00ED40DA">
            <w:pPr>
              <w:pStyle w:val="Normal6a"/>
            </w:pPr>
            <w:r w:rsidRPr="001C611F">
              <w:t>1.</w:t>
            </w:r>
            <w:r w:rsidRPr="001C611F">
              <w:tab/>
              <w:t>Кандидатът или друго лице по член 26, параграф 1, букви б), в) и г) има право на ефективна правна защита</w:t>
            </w:r>
            <w:r w:rsidRPr="001C611F">
              <w:rPr>
                <w:b/>
                <w:i/>
              </w:rPr>
              <w:t>, залегнала в член 47 от Хартата,</w:t>
            </w:r>
            <w:r w:rsidRPr="001C611F">
              <w:t xml:space="preserve"> под формата на обжалване на решението за прехвърляне или на преразглеждането му от фактическа и правна страна </w:t>
            </w:r>
            <w:r w:rsidRPr="001C611F">
              <w:rPr>
                <w:b/>
                <w:i/>
              </w:rPr>
              <w:t>или на решението за отхвърляне на искането за поемане на отговорност</w:t>
            </w:r>
            <w:r w:rsidRPr="001C611F">
              <w:t xml:space="preserve"> пред съд или правораздавателен орган.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1807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Кандидатът </w:t>
            </w:r>
            <w:r w:rsidRPr="001C611F">
              <w:rPr>
                <w:b/>
                <w:i/>
              </w:rPr>
              <w:t>или друго лице по член 26, параграф 1, букви б), в) и г)</w:t>
            </w:r>
            <w:r w:rsidRPr="001C611F">
              <w:t xml:space="preserve"> има право на ефективна правна защита под формата на обжалване на решението за прехвърляне или на преразглеждането му от фактическа и правна страна пред съд или правораздавателен орган.</w:t>
            </w:r>
          </w:p>
        </w:tc>
        <w:tc>
          <w:tcPr>
            <w:tcW w:w="4876" w:type="dxa"/>
          </w:tcPr>
          <w:p w:rsidR="00421C14" w:rsidRPr="001C611F" w:rsidRDefault="00421C14" w:rsidP="00ED40DA">
            <w:pPr>
              <w:pStyle w:val="Normal6a"/>
            </w:pPr>
            <w:r w:rsidRPr="001C611F">
              <w:t>1.</w:t>
            </w:r>
            <w:r w:rsidRPr="001C611F">
              <w:tab/>
              <w:t>Кандидатът има право на ефективна правна защита под формата на обжалване на решението за прехвърляне или на преразглеждането му от фактическа и правна страна</w:t>
            </w:r>
            <w:r w:rsidRPr="001C611F">
              <w:rPr>
                <w:b/>
                <w:i/>
              </w:rPr>
              <w:t>, невземане на решение за прехвърляне, отхвърляне на искането за събиране на семейството или решение за отхвърляне на искане за поемане на отговорност</w:t>
            </w:r>
            <w:r w:rsidRPr="001C611F">
              <w:t xml:space="preserve"> пред съд или правораздавателен орган.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1808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Кандидатът или друго лице по член 26, параграф 1, </w:t>
            </w:r>
            <w:r w:rsidRPr="001C611F">
              <w:rPr>
                <w:b/>
                <w:i/>
              </w:rPr>
              <w:t>букви</w:t>
            </w:r>
            <w:r w:rsidRPr="001C611F">
              <w:t> б</w:t>
            </w:r>
            <w:r w:rsidRPr="001C611F">
              <w:rPr>
                <w:b/>
                <w:i/>
              </w:rPr>
              <w:t>), в) и г</w:t>
            </w:r>
            <w:r w:rsidRPr="001C611F">
              <w:t>) има право на ефективна правна защита под формата на обжалване на решението за прехвърляне или на преразглеждането му от фактическа и правна страна пред съд или правораздавателен орган.</w:t>
            </w:r>
          </w:p>
        </w:tc>
        <w:tc>
          <w:tcPr>
            <w:tcW w:w="4876" w:type="dxa"/>
          </w:tcPr>
          <w:p w:rsidR="00421C14" w:rsidRPr="001C611F" w:rsidRDefault="00421C14" w:rsidP="00ED40DA">
            <w:pPr>
              <w:pStyle w:val="Normal6a"/>
            </w:pPr>
            <w:r w:rsidRPr="001C611F">
              <w:t>1.</w:t>
            </w:r>
            <w:r w:rsidRPr="001C611F">
              <w:tab/>
              <w:t xml:space="preserve">Кандидатът или друго лице по член 26, параграф 1, </w:t>
            </w:r>
            <w:r w:rsidRPr="001C611F">
              <w:rPr>
                <w:b/>
                <w:i/>
              </w:rPr>
              <w:t>буква</w:t>
            </w:r>
            <w:r w:rsidRPr="001C611F">
              <w:t xml:space="preserve"> б) има право на ефективна правна защита </w:t>
            </w:r>
            <w:r w:rsidRPr="001C611F">
              <w:rPr>
                <w:b/>
                <w:i/>
              </w:rPr>
              <w:t>с автоматично суспензивно действие</w:t>
            </w:r>
            <w:r w:rsidRPr="001C611F">
              <w:t xml:space="preserve"> под формата на обжалване на решението за прехвърляне или на преразглеждането му от фактическа и правна страна пред съд или правораздавателен орган.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1809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Кандидатът или друго лице по член 26, параграф 1, </w:t>
            </w:r>
            <w:r w:rsidRPr="001C611F">
              <w:rPr>
                <w:b/>
                <w:i/>
              </w:rPr>
              <w:t>букви</w:t>
            </w:r>
            <w:r w:rsidRPr="001C611F">
              <w:t> б</w:t>
            </w:r>
            <w:r w:rsidRPr="001C611F">
              <w:rPr>
                <w:b/>
                <w:i/>
              </w:rPr>
              <w:t>), в) и г</w:t>
            </w:r>
            <w:r w:rsidRPr="001C611F">
              <w:t>) има право на ефективна правна защита под формата на обжалване на решението за прехвърляне или на преразглеждането му от фактическа и правна страна пред съд или правораздавателен орган.</w:t>
            </w:r>
          </w:p>
        </w:tc>
        <w:tc>
          <w:tcPr>
            <w:tcW w:w="4876" w:type="dxa"/>
          </w:tcPr>
          <w:p w:rsidR="00421C14" w:rsidRPr="001C611F" w:rsidRDefault="00421C14" w:rsidP="00ED40DA">
            <w:pPr>
              <w:pStyle w:val="Normal6a"/>
            </w:pPr>
            <w:r w:rsidRPr="001C611F">
              <w:t>1.</w:t>
            </w:r>
            <w:r w:rsidRPr="001C611F">
              <w:tab/>
              <w:t xml:space="preserve">Кандидатът или друго лице по член 26, параграф 1, </w:t>
            </w:r>
            <w:r w:rsidRPr="001C611F">
              <w:rPr>
                <w:b/>
                <w:i/>
              </w:rPr>
              <w:t>буква</w:t>
            </w:r>
            <w:r w:rsidRPr="001C611F">
              <w:t> б) има право на ефективна правна защита под формата на обжалване на решението за прехвърляне или на преразглеждането му от фактическа и правна страна пред съд или правораздавателен орган.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1810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Обхватът на правната защита </w:t>
            </w:r>
            <w:r w:rsidRPr="001C611F">
              <w:rPr>
                <w:b/>
                <w:bCs/>
                <w:i/>
                <w:iCs/>
              </w:rPr>
              <w:t>е ограничен до</w:t>
            </w:r>
            <w:r w:rsidRPr="001C611F">
              <w:rPr>
                <w:b/>
                <w:i/>
              </w:rPr>
              <w:t xml:space="preserve"> оценка на следното:</w:t>
            </w:r>
          </w:p>
        </w:tc>
        <w:tc>
          <w:tcPr>
            <w:tcW w:w="4876" w:type="dxa"/>
          </w:tcPr>
          <w:p w:rsidR="00421C14" w:rsidRPr="001C611F" w:rsidRDefault="00421C14" w:rsidP="00ED40DA">
            <w:pPr>
              <w:pStyle w:val="Normal6a"/>
            </w:pPr>
            <w:r w:rsidRPr="001C611F">
              <w:rPr>
                <w:b/>
                <w:i/>
                <w:color w:val="000000"/>
              </w:rPr>
              <w:t>заличава се</w:t>
            </w:r>
          </w:p>
        </w:tc>
      </w:tr>
      <w:tr w:rsidR="00421C14" w:rsidRPr="001C611F" w:rsidTr="00ED40DA">
        <w:trPr>
          <w:jc w:val="center"/>
        </w:trPr>
        <w:tc>
          <w:tcPr>
            <w:tcW w:w="4876" w:type="dxa"/>
          </w:tcPr>
          <w:p w:rsidR="00421C14" w:rsidRPr="001C611F" w:rsidRDefault="00421C14" w:rsidP="00ED40DA">
            <w:pPr>
              <w:pStyle w:val="Normal6a"/>
            </w:pPr>
            <w:r w:rsidRPr="001C611F">
              <w:rPr>
                <w:b/>
                <w:i/>
              </w:rPr>
              <w:t>а) дали прехвърлянето ще доведе до реален риск от нечовешко или унизително отношение за засегнатото лице по смисъла на член 4 от Хартата на основните права;</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б) дали са нарушени членове 15—18 и член 24 в случай на лица, за които е поета отговорност съгласно член 26, параграф 1, буква а).</w:t>
            </w:r>
          </w:p>
        </w:tc>
        <w:tc>
          <w:tcPr>
            <w:tcW w:w="4876" w:type="dxa"/>
          </w:tcPr>
          <w:p w:rsidR="00421C14" w:rsidRPr="001C611F" w:rsidRDefault="00421C14" w:rsidP="00ED40DA">
            <w:pPr>
              <w:pStyle w:val="Normal6a"/>
            </w:pP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1811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Обхватът на правната защита </w:t>
            </w:r>
            <w:r w:rsidRPr="001C611F">
              <w:rPr>
                <w:b/>
                <w:bCs/>
                <w:i/>
                <w:iCs/>
              </w:rPr>
              <w:t>е ограничен до</w:t>
            </w:r>
            <w:r w:rsidRPr="001C611F">
              <w:rPr>
                <w:b/>
                <w:i/>
              </w:rPr>
              <w:t xml:space="preserve"> оценка на следното:</w:t>
            </w:r>
          </w:p>
        </w:tc>
        <w:tc>
          <w:tcPr>
            <w:tcW w:w="4876" w:type="dxa"/>
          </w:tcPr>
          <w:p w:rsidR="00421C14" w:rsidRPr="001C611F" w:rsidRDefault="00421C14" w:rsidP="00ED40DA">
            <w:pPr>
              <w:pStyle w:val="Normal6a"/>
            </w:pPr>
            <w:r w:rsidRPr="001C611F">
              <w:rPr>
                <w:b/>
                <w:i/>
                <w:color w:val="000000"/>
              </w:rPr>
              <w:t>заличава се</w:t>
            </w:r>
          </w:p>
        </w:tc>
      </w:tr>
      <w:tr w:rsidR="00421C14" w:rsidRPr="001C611F" w:rsidTr="00ED40DA">
        <w:trPr>
          <w:jc w:val="center"/>
        </w:trPr>
        <w:tc>
          <w:tcPr>
            <w:tcW w:w="4876" w:type="dxa"/>
          </w:tcPr>
          <w:p w:rsidR="00421C14" w:rsidRPr="001C611F" w:rsidRDefault="00421C14" w:rsidP="00ED40DA">
            <w:pPr>
              <w:pStyle w:val="Normal6a"/>
            </w:pPr>
            <w:r w:rsidRPr="001C611F">
              <w:rPr>
                <w:b/>
                <w:i/>
              </w:rPr>
              <w:t>а) дали прехвърлянето ще доведе до реален риск от нечовешко или унизително отношение за засегнатото лице по смисъла на член 4 от Хартата на основните права;</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б) дали са нарушени членове 15—18 и член 24 в случай на лица, за които е поета отговорност съгласно член 26, параграф 1, буква а).</w:t>
            </w:r>
          </w:p>
        </w:tc>
        <w:tc>
          <w:tcPr>
            <w:tcW w:w="4876" w:type="dxa"/>
          </w:tcPr>
          <w:p w:rsidR="00421C14" w:rsidRPr="001C611F" w:rsidRDefault="00421C14" w:rsidP="00ED40DA">
            <w:pPr>
              <w:pStyle w:val="Normal6a"/>
            </w:pP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1812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1 – алинея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Обхватът на правната защита </w:t>
            </w:r>
            <w:r w:rsidRPr="001C611F">
              <w:rPr>
                <w:b/>
                <w:i/>
              </w:rPr>
              <w:t>е ограничен до</w:t>
            </w:r>
            <w:r w:rsidRPr="001C611F">
              <w:t xml:space="preserve"> оценка на следното:</w:t>
            </w:r>
          </w:p>
        </w:tc>
        <w:tc>
          <w:tcPr>
            <w:tcW w:w="4876" w:type="dxa"/>
          </w:tcPr>
          <w:p w:rsidR="00421C14" w:rsidRPr="001C611F" w:rsidRDefault="00421C14" w:rsidP="00ED40DA">
            <w:pPr>
              <w:pStyle w:val="Normal6a"/>
            </w:pPr>
            <w:r w:rsidRPr="001C611F">
              <w:t xml:space="preserve">Обхватът на правната защита </w:t>
            </w:r>
            <w:r w:rsidRPr="001C611F">
              <w:rPr>
                <w:b/>
                <w:i/>
              </w:rPr>
              <w:t>включва най-малко</w:t>
            </w:r>
            <w:r w:rsidRPr="001C611F">
              <w:t xml:space="preserve"> оценка на следното: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1813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1 – първа алинея – буква 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а)</w:t>
            </w:r>
            <w:r w:rsidRPr="001C611F">
              <w:tab/>
              <w:t>дали прехвърлянето ще доведе до реален риск от нечовешко или унизително отношение за засегнатото лице по смисъла на член 4 от Хартата на основните права;</w:t>
            </w:r>
          </w:p>
        </w:tc>
        <w:tc>
          <w:tcPr>
            <w:tcW w:w="4876" w:type="dxa"/>
          </w:tcPr>
          <w:p w:rsidR="00421C14" w:rsidRPr="001C611F" w:rsidRDefault="00421C14" w:rsidP="00ED40DA">
            <w:pPr>
              <w:pStyle w:val="Normal6a"/>
            </w:pPr>
            <w:r w:rsidRPr="001C611F">
              <w:t>а)</w:t>
            </w:r>
            <w:r w:rsidRPr="001C611F">
              <w:tab/>
              <w:t xml:space="preserve">дали прехвърлянето </w:t>
            </w:r>
            <w:r w:rsidRPr="001C611F">
              <w:rPr>
                <w:b/>
                <w:i/>
              </w:rPr>
              <w:t>или непрехвърлянето</w:t>
            </w:r>
            <w:r w:rsidRPr="001C611F">
              <w:t xml:space="preserve"> ще доведе до реален риск от нечовешко или унизително отношение за засегнатото лице по смисъла на член 4 от Хартата на основните права;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1814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1 – алинея 1 – буква a а (нова)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aa)</w:t>
            </w:r>
            <w:r w:rsidRPr="001C611F">
              <w:tab/>
            </w:r>
            <w:r w:rsidRPr="001C611F">
              <w:rPr>
                <w:b/>
                <w:i/>
              </w:rPr>
              <w:t xml:space="preserve">дали прехвърлянето </w:t>
            </w:r>
            <w:r w:rsidRPr="001C611F">
              <w:rPr>
                <w:b/>
                <w:bCs/>
                <w:i/>
                <w:iCs/>
              </w:rPr>
              <w:t>или непрехвърлянето</w:t>
            </w:r>
            <w:r w:rsidRPr="001C611F">
              <w:rPr>
                <w:b/>
                <w:i/>
              </w:rPr>
              <w:t xml:space="preserve"> ще доведе до реален риск от нарушаване на други основни права като правото на семеен живот и здраве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1815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1 – алинея 1 – буква б a) (нова)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ба)</w:t>
            </w:r>
            <w:r w:rsidRPr="001C611F">
              <w:tab/>
            </w:r>
            <w:r w:rsidRPr="001C611F">
              <w:rPr>
                <w:b/>
                <w:i/>
              </w:rPr>
              <w:t>дали кандидатът разполага с нови безспорни елементи или доказателства, на които компетентните органи не са извършили оценка, предвид факта, че друга държава членка отговаря за искането му съгласно глава II от част III.</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1816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Държавите членки осигуряват срок от </w:t>
            </w:r>
            <w:r w:rsidRPr="001C611F">
              <w:rPr>
                <w:b/>
                <w:i/>
              </w:rPr>
              <w:t>две</w:t>
            </w:r>
            <w:r w:rsidRPr="001C611F">
              <w:t xml:space="preserve"> седмици след уведомлението за решението за прехвърляне, в който засегнатото лице може да упражни правото си на ефективна правна защита съгласно параграф 1.</w:t>
            </w:r>
          </w:p>
        </w:tc>
        <w:tc>
          <w:tcPr>
            <w:tcW w:w="4876" w:type="dxa"/>
          </w:tcPr>
          <w:p w:rsidR="00421C14" w:rsidRPr="001C611F" w:rsidRDefault="00421C14" w:rsidP="00ED40DA">
            <w:pPr>
              <w:pStyle w:val="Normal6a"/>
            </w:pPr>
            <w:r w:rsidRPr="001C611F">
              <w:t>2.</w:t>
            </w:r>
            <w:r w:rsidRPr="001C611F">
              <w:tab/>
              <w:t xml:space="preserve">Държавите членки осигуряват срок от </w:t>
            </w:r>
            <w:r w:rsidRPr="001C611F">
              <w:rPr>
                <w:b/>
                <w:i/>
              </w:rPr>
              <w:t>поне четири</w:t>
            </w:r>
            <w:r w:rsidRPr="001C611F">
              <w:t xml:space="preserve"> седмици след уведомлението за решението за прехвърляне </w:t>
            </w:r>
            <w:r w:rsidRPr="001C611F">
              <w:rPr>
                <w:b/>
                <w:i/>
              </w:rPr>
              <w:t>или решението за отхвърляне на искането за поемане на отговорност</w:t>
            </w:r>
            <w:r w:rsidRPr="001C611F">
              <w:t xml:space="preserve">, в който засегнатото лице може да упражни правото си на ефективна правна защита съгласно параграф 1. </w:t>
            </w:r>
            <w:r w:rsidRPr="001C611F">
              <w:rPr>
                <w:b/>
                <w:i/>
              </w:rPr>
              <w:t>Не се извършва прехвърляне, преди да е било взето решението по жалбата или искането за преразглеждане.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1817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Държавите членки осигуряват срок от </w:t>
            </w:r>
            <w:r w:rsidRPr="001C611F">
              <w:rPr>
                <w:b/>
                <w:i/>
              </w:rPr>
              <w:t>две</w:t>
            </w:r>
            <w:r w:rsidRPr="001C611F">
              <w:t xml:space="preserve"> седмици след уведомлението за решението за прехвърляне, в който засегнатото лице може да упражни правото си на ефективна правна защита съгласно параграф 1.</w:t>
            </w:r>
          </w:p>
        </w:tc>
        <w:tc>
          <w:tcPr>
            <w:tcW w:w="4876" w:type="dxa"/>
          </w:tcPr>
          <w:p w:rsidR="00421C14" w:rsidRPr="001C611F" w:rsidRDefault="00421C14" w:rsidP="00ED40DA">
            <w:pPr>
              <w:pStyle w:val="Normal6a"/>
            </w:pPr>
            <w:r w:rsidRPr="001C611F">
              <w:t>2.</w:t>
            </w:r>
            <w:r w:rsidRPr="001C611F">
              <w:tab/>
              <w:t xml:space="preserve">Държавите членки осигуряват срок от </w:t>
            </w:r>
            <w:r w:rsidRPr="001C611F">
              <w:rPr>
                <w:b/>
                <w:i/>
              </w:rPr>
              <w:t>поне четири</w:t>
            </w:r>
            <w:r w:rsidRPr="001C611F">
              <w:t xml:space="preserve"> седмици след уведомлението за решението за прехвърляне, в който засегнатото лице може да упражни правото си на ефективна правна защита съгласно параграф 1.</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Срокът от две седмици за подаване на жалба е твърде кратък, поради което не съответства на смисъла на член 47 от Хартата.</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1818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Държавите членки осигуряват срок от </w:t>
            </w:r>
            <w:r w:rsidRPr="001C611F">
              <w:rPr>
                <w:b/>
                <w:i/>
              </w:rPr>
              <w:t>две седмици</w:t>
            </w:r>
            <w:r w:rsidRPr="001C611F">
              <w:t xml:space="preserve"> след уведомлението за решението за прехвърляне, в който засегнатото лице може да упражни правото си на ефективна правна защита съгласно параграф 1.</w:t>
            </w:r>
          </w:p>
        </w:tc>
        <w:tc>
          <w:tcPr>
            <w:tcW w:w="4876" w:type="dxa"/>
          </w:tcPr>
          <w:p w:rsidR="00421C14" w:rsidRPr="001C611F" w:rsidRDefault="00421C14" w:rsidP="00ED40DA">
            <w:pPr>
              <w:pStyle w:val="Normal6a"/>
            </w:pPr>
            <w:r w:rsidRPr="001C611F">
              <w:t>2.</w:t>
            </w:r>
            <w:r w:rsidRPr="001C611F">
              <w:tab/>
              <w:t xml:space="preserve">Държавите членки осигуряват срок от </w:t>
            </w:r>
            <w:r w:rsidRPr="001C611F">
              <w:rPr>
                <w:b/>
                <w:i/>
              </w:rPr>
              <w:t>поне един месец</w:t>
            </w:r>
            <w:r w:rsidRPr="001C611F">
              <w:t xml:space="preserve"> след уведомлението за решението за прехвърляне, в който засегнатото лице може да упражни правото си на ефективна правна защита съгласно параграф 1.</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1819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Държавите членки осигуряват срок от </w:t>
            </w:r>
            <w:r w:rsidRPr="001C611F">
              <w:rPr>
                <w:b/>
                <w:i/>
              </w:rPr>
              <w:t>две седмици</w:t>
            </w:r>
            <w:r w:rsidRPr="001C611F">
              <w:t xml:space="preserve"> след уведомлението за решението за прехвърляне, в който засегнатото лице може да упражни правото си на ефективна правна защита съгласно параграф 1.</w:t>
            </w:r>
          </w:p>
        </w:tc>
        <w:tc>
          <w:tcPr>
            <w:tcW w:w="4876" w:type="dxa"/>
          </w:tcPr>
          <w:p w:rsidR="00421C14" w:rsidRPr="001C611F" w:rsidRDefault="00421C14" w:rsidP="00ED40DA">
            <w:pPr>
              <w:pStyle w:val="Normal6a"/>
            </w:pPr>
            <w:r w:rsidRPr="001C611F">
              <w:t>2.</w:t>
            </w:r>
            <w:r w:rsidRPr="001C611F">
              <w:tab/>
              <w:t xml:space="preserve">Държавите членки осигуряват срок от </w:t>
            </w:r>
            <w:r w:rsidRPr="001C611F">
              <w:rPr>
                <w:b/>
                <w:i/>
              </w:rPr>
              <w:t>3 дни</w:t>
            </w:r>
            <w:r w:rsidRPr="001C611F">
              <w:t xml:space="preserve"> след уведомлението за решението за прехвърляне, в който засегнатото лице може да упражни правото си на ефективна правна защита съгласно параграф 1.</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1820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3.</w:t>
            </w:r>
            <w:r w:rsidRPr="001C611F">
              <w:tab/>
            </w:r>
            <w:r w:rsidRPr="001C611F">
              <w:rPr>
                <w:b/>
                <w:i/>
              </w:rPr>
              <w:t xml:space="preserve">Засегнатото лице има право да подаде молба, </w:t>
            </w:r>
            <w:r w:rsidRPr="001C611F">
              <w:rPr>
                <w:b/>
                <w:bCs/>
                <w:i/>
                <w:iCs/>
              </w:rPr>
              <w:t>в разумен срок</w:t>
            </w:r>
            <w:r w:rsidRPr="001C611F">
              <w:rPr>
                <w:b/>
                <w:i/>
              </w:rPr>
              <w:t xml:space="preserve"> след уведомлението за решението за прехвърляне, до съд или правораздавателен орган за спиране на изпълнението на решението за прехвърляне до произнасянето по неговата жалба или молба за преразглеждане. Държавите членки гарантират, че </w:t>
            </w:r>
            <w:r w:rsidRPr="001C611F">
              <w:rPr>
                <w:b/>
                <w:bCs/>
                <w:i/>
                <w:iCs/>
              </w:rPr>
              <w:t>съществува</w:t>
            </w:r>
            <w:r w:rsidRPr="001C611F">
              <w:rPr>
                <w:b/>
                <w:i/>
              </w:rPr>
              <w:t xml:space="preserve"> ефективна правна защита, </w:t>
            </w:r>
            <w:r w:rsidRPr="001C611F">
              <w:rPr>
                <w:b/>
                <w:bCs/>
                <w:i/>
                <w:iCs/>
              </w:rPr>
              <w:t>като спират</w:t>
            </w:r>
            <w:r w:rsidRPr="001C611F">
              <w:rPr>
                <w:b/>
                <w:i/>
              </w:rPr>
              <w:t xml:space="preserve"> прехвърлянето до вземането на решение по първата молба за спиране. </w:t>
            </w:r>
            <w:r w:rsidRPr="001C611F">
              <w:rPr>
                <w:b/>
                <w:bCs/>
                <w:i/>
                <w:iCs/>
              </w:rPr>
              <w:t>Всяко решение за това дали да бъде спряно изпълнението</w:t>
            </w:r>
            <w:r w:rsidRPr="001C611F">
              <w:rPr>
                <w:b/>
                <w:i/>
              </w:rPr>
              <w:t xml:space="preserve"> на решението за прехвърляне се </w:t>
            </w:r>
            <w:r w:rsidRPr="001C611F">
              <w:rPr>
                <w:b/>
                <w:bCs/>
                <w:i/>
                <w:iCs/>
              </w:rPr>
              <w:t>взема в срок от един месец след датата, на която тази молба е била получена от компетентния съд или правораздавателен орган</w:t>
            </w:r>
            <w:r w:rsidRPr="001C611F">
              <w:rPr>
                <w:b/>
                <w:i/>
              </w:rPr>
              <w:t>.</w:t>
            </w:r>
          </w:p>
        </w:tc>
        <w:tc>
          <w:tcPr>
            <w:tcW w:w="4876" w:type="dxa"/>
          </w:tcPr>
          <w:p w:rsidR="00421C14" w:rsidRPr="001C611F" w:rsidRDefault="00421C14" w:rsidP="00ED40DA">
            <w:pPr>
              <w:pStyle w:val="Normal6a"/>
            </w:pPr>
            <w:r w:rsidRPr="001C611F">
              <w:rPr>
                <w:b/>
                <w:i/>
                <w:color w:val="000000"/>
              </w:rPr>
              <w:t>заличава се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засегнатото лице не е упражнило правото си да поиска суспензивно действие, обжалването или преразглеждането на решението за прехвърляне не спира изпълнението на решение за прехвърляне.</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В решението да не бъде спряно изпълнението на решението за прехвърляне се посочат мотивите за вземането му.</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bCs/>
                <w:i/>
                <w:iCs/>
              </w:rPr>
              <w:t>Ако е постановено суспензивно действие, съдът</w:t>
            </w:r>
            <w:r w:rsidRPr="001C611F">
              <w:rPr>
                <w:b/>
                <w:i/>
              </w:rPr>
              <w:t xml:space="preserve"> или правораздавателният орган се стреми да се произнесе с решение по съществото на обжалването или преразглеждането в срок от един месец </w:t>
            </w:r>
            <w:r w:rsidRPr="001C611F">
              <w:rPr>
                <w:b/>
                <w:bCs/>
                <w:i/>
                <w:iCs/>
              </w:rPr>
              <w:t>след решението за постановяване на суспензивно действие</w:t>
            </w:r>
            <w:r w:rsidRPr="001C611F">
              <w:rPr>
                <w:b/>
                <w:i/>
              </w:rPr>
              <w:t>.</w:t>
            </w:r>
          </w:p>
        </w:tc>
        <w:tc>
          <w:tcPr>
            <w:tcW w:w="4876" w:type="dxa"/>
          </w:tcPr>
          <w:p w:rsidR="00421C14" w:rsidRPr="001C611F" w:rsidRDefault="00421C14" w:rsidP="00ED40DA">
            <w:pPr>
              <w:pStyle w:val="Normal6a"/>
            </w:pP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1821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3.</w:t>
            </w:r>
            <w:r w:rsidRPr="001C611F">
              <w:tab/>
            </w:r>
            <w:r w:rsidRPr="001C611F">
              <w:rPr>
                <w:b/>
                <w:i/>
              </w:rPr>
              <w:t xml:space="preserve">Засегнатото лице има право да подаде молба, </w:t>
            </w:r>
            <w:r w:rsidRPr="001C611F">
              <w:rPr>
                <w:b/>
                <w:bCs/>
                <w:i/>
                <w:iCs/>
              </w:rPr>
              <w:t>в разумен срок</w:t>
            </w:r>
            <w:r w:rsidRPr="001C611F">
              <w:rPr>
                <w:b/>
                <w:i/>
              </w:rPr>
              <w:t xml:space="preserve"> след уведомлението за решението за прехвърляне, до съд или правораздавателен орган за спиране на изпълнението на решението за прехвърляне до произнасянето по неговата жалба или молба за преразглеждане. Държавите членки гарантират, че </w:t>
            </w:r>
            <w:r w:rsidRPr="001C611F">
              <w:rPr>
                <w:b/>
                <w:bCs/>
                <w:i/>
                <w:iCs/>
              </w:rPr>
              <w:t>съществува</w:t>
            </w:r>
            <w:r w:rsidRPr="001C611F">
              <w:rPr>
                <w:b/>
                <w:i/>
              </w:rPr>
              <w:t xml:space="preserve"> ефективна правна защита, </w:t>
            </w:r>
            <w:r w:rsidRPr="001C611F">
              <w:rPr>
                <w:b/>
                <w:bCs/>
                <w:i/>
                <w:iCs/>
              </w:rPr>
              <w:t>като спират</w:t>
            </w:r>
            <w:r w:rsidRPr="001C611F">
              <w:rPr>
                <w:b/>
                <w:i/>
              </w:rPr>
              <w:t xml:space="preserve"> прехвърлянето до вземането на решение по първата молба за спиране. </w:t>
            </w:r>
            <w:r w:rsidRPr="001C611F">
              <w:rPr>
                <w:b/>
                <w:bCs/>
                <w:i/>
                <w:iCs/>
              </w:rPr>
              <w:t>Всяко решение за това дали да бъде спряно изпълнението</w:t>
            </w:r>
            <w:r w:rsidRPr="001C611F">
              <w:rPr>
                <w:b/>
                <w:i/>
              </w:rPr>
              <w:t xml:space="preserve"> на решението за прехвърляне се </w:t>
            </w:r>
            <w:r w:rsidRPr="001C611F">
              <w:rPr>
                <w:b/>
                <w:bCs/>
                <w:i/>
                <w:iCs/>
              </w:rPr>
              <w:t>взема в срок от един месец след датата, на която тази молба е била получена от компетентния съд или правораздавателен орган</w:t>
            </w:r>
            <w:r w:rsidRPr="001C611F">
              <w:rPr>
                <w:b/>
                <w:i/>
              </w:rPr>
              <w:t>.</w:t>
            </w:r>
          </w:p>
        </w:tc>
        <w:tc>
          <w:tcPr>
            <w:tcW w:w="4876" w:type="dxa"/>
          </w:tcPr>
          <w:p w:rsidR="00421C14" w:rsidRPr="001C611F" w:rsidRDefault="00421C14" w:rsidP="00ED40DA">
            <w:pPr>
              <w:pStyle w:val="Normal6a"/>
            </w:pPr>
            <w:r w:rsidRPr="001C611F">
              <w:rPr>
                <w:b/>
                <w:i/>
                <w:color w:val="000000"/>
              </w:rPr>
              <w:t>заличава се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засегнатото лице не е упражнило правото си да поиска суспензивно действие, обжалването или преразглеждането на решението за прехвърляне не спира изпълнението на решение за прехвърляне.</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В решението да не бъде спряно изпълнението на решението за прехвърляне се посочат мотивите за вземането му.</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bCs/>
                <w:i/>
                <w:iCs/>
              </w:rPr>
              <w:t>Ако е постановено суспензивно действие, съдът</w:t>
            </w:r>
            <w:r w:rsidRPr="001C611F">
              <w:rPr>
                <w:b/>
                <w:i/>
              </w:rPr>
              <w:t xml:space="preserve"> или правораздавателният орган се стреми да се произнесе с решение по съществото на обжалването или преразглеждането в срок от един месец </w:t>
            </w:r>
            <w:r w:rsidRPr="001C611F">
              <w:rPr>
                <w:b/>
                <w:bCs/>
                <w:i/>
                <w:iCs/>
              </w:rPr>
              <w:t>след решението за постановяване на суспензивно действие</w:t>
            </w:r>
            <w:r w:rsidRPr="001C611F">
              <w:rPr>
                <w:b/>
                <w:i/>
              </w:rPr>
              <w:t>.</w:t>
            </w:r>
          </w:p>
        </w:tc>
        <w:tc>
          <w:tcPr>
            <w:tcW w:w="4876" w:type="dxa"/>
          </w:tcPr>
          <w:p w:rsidR="00421C14" w:rsidRPr="001C611F" w:rsidRDefault="00421C14" w:rsidP="00ED40DA">
            <w:pPr>
              <w:pStyle w:val="Normal6a"/>
            </w:pP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1822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3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Засегнатото лице има право да подаде молба, в разумен срок след уведомлението за решението за прехвърляне, до съд или правораздавателен орган за спиране на изпълнението на решението за прехвърляне до произнасянето по неговата жалба или молба за преразглеждане. Държавите членки гарантират, че съществува ефективна правна защита, като спират прехвърлянето до вземането на решение по първата молба за спиране. Всяко решение за това дали да</w:t>
            </w:r>
            <w:r w:rsidRPr="001C611F">
              <w:t xml:space="preserve"> бъде </w:t>
            </w:r>
            <w:r w:rsidRPr="001C611F">
              <w:rPr>
                <w:b/>
                <w:i/>
              </w:rPr>
              <w:t>спряно изпълнението на решението за прехвърляне се взема в срок</w:t>
            </w:r>
            <w:r w:rsidRPr="001C611F">
              <w:t xml:space="preserve"> от </w:t>
            </w:r>
            <w:r w:rsidRPr="001C611F">
              <w:rPr>
                <w:b/>
                <w:i/>
              </w:rPr>
              <w:t>един месец след датата,</w:t>
            </w:r>
            <w:r w:rsidRPr="001C611F">
              <w:t xml:space="preserve"> на </w:t>
            </w:r>
            <w:r w:rsidRPr="001C611F">
              <w:rPr>
                <w:b/>
                <w:i/>
              </w:rPr>
              <w:t>която тази молба е била получена от компетентния съд или правораздавателен орган</w:t>
            </w:r>
            <w:r w:rsidRPr="001C611F">
              <w:t>.</w:t>
            </w:r>
          </w:p>
        </w:tc>
        <w:tc>
          <w:tcPr>
            <w:tcW w:w="4876" w:type="dxa"/>
          </w:tcPr>
          <w:p w:rsidR="00421C14" w:rsidRPr="001C611F" w:rsidRDefault="00421C14" w:rsidP="00ED40DA">
            <w:pPr>
              <w:pStyle w:val="Normal6a"/>
            </w:pPr>
            <w:r w:rsidRPr="001C611F">
              <w:t>3.</w:t>
            </w:r>
            <w:r w:rsidRPr="001C611F">
              <w:tab/>
            </w:r>
            <w:r w:rsidRPr="001C611F">
              <w:rPr>
                <w:b/>
                <w:i/>
              </w:rPr>
              <w:t>Изпълнението</w:t>
            </w:r>
            <w:r w:rsidRPr="001C611F">
              <w:t xml:space="preserve"> на решението за прехвърляне </w:t>
            </w:r>
            <w:r w:rsidRPr="001C611F">
              <w:rPr>
                <w:b/>
                <w:i/>
              </w:rPr>
              <w:t>се спира</w:t>
            </w:r>
            <w:r w:rsidRPr="001C611F">
              <w:t xml:space="preserve">, </w:t>
            </w:r>
            <w:r w:rsidRPr="001C611F">
              <w:rPr>
                <w:b/>
                <w:i/>
              </w:rPr>
              <w:t>докато не</w:t>
            </w:r>
            <w:r w:rsidRPr="001C611F">
              <w:t xml:space="preserve"> бъде </w:t>
            </w:r>
            <w:r w:rsidRPr="001C611F">
              <w:rPr>
                <w:b/>
                <w:i/>
              </w:rPr>
              <w:t>получен резултатът</w:t>
            </w:r>
            <w:r w:rsidRPr="001C611F">
              <w:t xml:space="preserve"> от </w:t>
            </w:r>
            <w:r w:rsidRPr="001C611F">
              <w:rPr>
                <w:b/>
                <w:i/>
              </w:rPr>
              <w:t>обжалването или преразглеждането</w:t>
            </w:r>
            <w:r w:rsidRPr="001C611F">
              <w:t xml:space="preserve"> на </w:t>
            </w:r>
            <w:r w:rsidRPr="001C611F">
              <w:rPr>
                <w:b/>
                <w:i/>
              </w:rPr>
              <w:t>кандидата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1823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3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Засегнатото лице има право да подаде молба, в разумен срок след уведомлението за решението за прехвърляне, до съд или правораздавателен орган за спиране на изпълнението на решението за прехвърляне до произнасянето по неговата жалба или молба за преразглеждане.</w:t>
            </w:r>
            <w:r w:rsidRPr="001C611F">
              <w:t xml:space="preserve"> </w:t>
            </w:r>
            <w:r w:rsidRPr="001C611F">
              <w:rPr>
                <w:b/>
                <w:i/>
              </w:rPr>
              <w:t>Държавите членки гарантират</w:t>
            </w:r>
            <w:r w:rsidRPr="001C611F">
              <w:t xml:space="preserve">, </w:t>
            </w:r>
            <w:r w:rsidRPr="001C611F">
              <w:rPr>
                <w:b/>
                <w:i/>
              </w:rPr>
              <w:t>че съществува ефективна правна защита, като спират прехвърлянето</w:t>
            </w:r>
            <w:r w:rsidRPr="001C611F">
              <w:t xml:space="preserve"> до вземането на решение по първата молба за спиране. Всяко решение за </w:t>
            </w:r>
            <w:r w:rsidRPr="001C611F">
              <w:rPr>
                <w:b/>
                <w:i/>
              </w:rPr>
              <w:t>това дали да бъде спряно</w:t>
            </w:r>
            <w:r w:rsidRPr="001C611F">
              <w:t xml:space="preserve"> изпълнението на решението за прехвърляне се взема в срок от един месец след датата, на която тази молба е била получена от компетентния съд или правораздавателен орган.</w:t>
            </w:r>
          </w:p>
        </w:tc>
        <w:tc>
          <w:tcPr>
            <w:tcW w:w="4876" w:type="dxa"/>
          </w:tcPr>
          <w:p w:rsidR="00421C14" w:rsidRPr="001C611F" w:rsidRDefault="00421C14" w:rsidP="00ED40DA">
            <w:pPr>
              <w:pStyle w:val="Normal6a"/>
            </w:pPr>
            <w:r w:rsidRPr="001C611F">
              <w:t>3.</w:t>
            </w:r>
            <w:r w:rsidRPr="001C611F">
              <w:tab/>
            </w:r>
            <w:r w:rsidRPr="001C611F">
              <w:rPr>
                <w:b/>
                <w:i/>
              </w:rPr>
              <w:t>Държавите членки гарантират</w:t>
            </w:r>
            <w:r w:rsidRPr="001C611F">
              <w:t xml:space="preserve">, </w:t>
            </w:r>
            <w:r w:rsidRPr="001C611F">
              <w:rPr>
                <w:b/>
                <w:i/>
              </w:rPr>
              <w:t>че ефективната правна защита предоставя на засегнатото лице правото да остане в съответната държава членка в зависимост от резултата от обжалването</w:t>
            </w:r>
            <w:r w:rsidRPr="001C611F">
              <w:t xml:space="preserve"> или </w:t>
            </w:r>
            <w:r w:rsidRPr="001C611F">
              <w:rPr>
                <w:b/>
                <w:i/>
              </w:rPr>
              <w:t>преразглеждането</w:t>
            </w:r>
            <w:r w:rsidRPr="001C611F">
              <w:t xml:space="preserve">, </w:t>
            </w:r>
            <w:r w:rsidRPr="001C611F">
              <w:rPr>
                <w:b/>
                <w:i/>
              </w:rPr>
              <w:t>прехвърлянето автоматично се спира</w:t>
            </w:r>
            <w:r w:rsidRPr="001C611F">
              <w:t xml:space="preserve"> до вземането на решение по първата молба за спиране. Всяко решение за </w:t>
            </w:r>
            <w:r w:rsidRPr="001C611F">
              <w:rPr>
                <w:b/>
                <w:i/>
              </w:rPr>
              <w:t>спиране на</w:t>
            </w:r>
            <w:r w:rsidRPr="001C611F">
              <w:t xml:space="preserve"> изпълнението на решението за прехвърляне се взема в срок от един месец след датата, на която тази молба е била получена от компетентния съд или правораздавателен орган.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1824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3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Засегнатото лице има право да подаде молба, </w:t>
            </w:r>
            <w:r w:rsidRPr="001C611F">
              <w:rPr>
                <w:b/>
                <w:i/>
              </w:rPr>
              <w:t>в разумен срок</w:t>
            </w:r>
            <w:r w:rsidRPr="001C611F">
              <w:t xml:space="preserve"> след уведомлението за решението за прехвърляне, до съд или правораздавателен орган за спиране на изпълнението на решението за прехвърляне до произнасянето по неговата жалба или молба за преразглеждане. Държавите членки гарантират, че съществува ефективна правна защита, като спират прехвърлянето до вземането на решение по първата молба за спиране. Всяко решение за това дали да бъде спряно изпълнението на решението за прехвърляне се взема в срок от един месец след датата, на която тази молба е била получена от компетентния съд или правораздавателен орган.</w:t>
            </w:r>
          </w:p>
        </w:tc>
        <w:tc>
          <w:tcPr>
            <w:tcW w:w="4876" w:type="dxa"/>
          </w:tcPr>
          <w:p w:rsidR="00421C14" w:rsidRPr="001C611F" w:rsidRDefault="00421C14" w:rsidP="00ED40DA">
            <w:pPr>
              <w:pStyle w:val="Normal6a"/>
            </w:pPr>
            <w:r w:rsidRPr="001C611F">
              <w:t>3.</w:t>
            </w:r>
            <w:r w:rsidRPr="001C611F">
              <w:tab/>
              <w:t xml:space="preserve">Засегнатото лице има право да подаде молба, </w:t>
            </w:r>
            <w:r w:rsidRPr="001C611F">
              <w:rPr>
                <w:b/>
                <w:i/>
              </w:rPr>
              <w:t>3 дни</w:t>
            </w:r>
            <w:r w:rsidRPr="001C611F">
              <w:t xml:space="preserve"> след уведомлението за решението за прехвърляне, до съд или правораздавателен орган за спиране на изпълнението на решението за прехвърляне до произнасянето по неговата жалба или молба за преразглеждане. Държавите членки гарантират, че съществува ефективна правна защита, като спират прехвърлянето до вземането на решение по първата молба за спиране. Всяко решение за това дали да бъде спряно изпълнението на решението за прехвърляне се взема в срок от един месец след датата, на която тази молба е била получена от компетентния съд или правораздавателен орган.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1825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3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засегнатото лице не е упражнило правото си да поиска суспензивно действие, обжалването или преразглеждането на решението за прехвърляне не спира изпълнението на решение за прехвърляне.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1826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3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засегнатото лице не е упражнило правото си да поиска суспензивно действие, обжалването или преразглеждането на решението за прехвърляне не спира изпълнението на решение за прехвърляне.</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1827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3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В решението да не бъде спряно изпълнението на решението за прехвърляне се посочат мотивите за вземането му.</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1828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Надин Морано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3 – алинея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В решението да </w:t>
            </w:r>
            <w:r w:rsidRPr="001C611F">
              <w:rPr>
                <w:b/>
                <w:i/>
              </w:rPr>
              <w:t>не</w:t>
            </w:r>
            <w:r w:rsidRPr="001C611F">
              <w:t xml:space="preserve"> бъде спряно изпълнението на решението за прехвърляне се посочат мотивите за вземането му.</w:t>
            </w:r>
          </w:p>
        </w:tc>
        <w:tc>
          <w:tcPr>
            <w:tcW w:w="4876" w:type="dxa"/>
          </w:tcPr>
          <w:p w:rsidR="00421C14" w:rsidRPr="001C611F" w:rsidRDefault="00421C14" w:rsidP="00ED40DA">
            <w:pPr>
              <w:pStyle w:val="Normal6a"/>
            </w:pPr>
            <w:r w:rsidRPr="001C611F">
              <w:t>В решението да бъде спряно изпълнението на решението за прехвърляне се посочат мотивите за вземането му.</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{FR}</w:t>
      </w:r>
      <w:r w:rsidRPr="001C611F">
        <w:t>fr</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1829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3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Ако е постановено суспензивно действие, </w:t>
            </w:r>
            <w:r w:rsidRPr="001C611F">
              <w:t xml:space="preserve">съдът или правораздавателният орган се стреми да се произнесе с решение по съществото на обжалването или преразглеждането в срок от един месец </w:t>
            </w:r>
            <w:r w:rsidRPr="001C611F">
              <w:rPr>
                <w:b/>
                <w:i/>
              </w:rPr>
              <w:t>след решението за постановяване на суспензивно действие</w:t>
            </w:r>
            <w:r w:rsidRPr="001C611F">
              <w:t>.</w:t>
            </w:r>
          </w:p>
        </w:tc>
        <w:tc>
          <w:tcPr>
            <w:tcW w:w="4876" w:type="dxa"/>
          </w:tcPr>
          <w:p w:rsidR="00421C14" w:rsidRPr="001C611F" w:rsidRDefault="00421C14" w:rsidP="00ED40DA">
            <w:pPr>
              <w:pStyle w:val="Normal6a"/>
            </w:pPr>
            <w:r w:rsidRPr="001C611F">
              <w:t>Съдът или правораздавателният орган се стреми да се произнесе с решение по съществото на обжалването или преразглеждането в срок от един месец.</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1830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4.</w:t>
            </w:r>
            <w:r w:rsidRPr="001C611F">
              <w:tab/>
            </w:r>
            <w:r w:rsidRPr="001C611F">
              <w:rPr>
                <w:b/>
                <w:bCs/>
                <w:i/>
                <w:iCs/>
              </w:rPr>
              <w:t>Държавите</w:t>
            </w:r>
            <w:r w:rsidRPr="001C611F">
              <w:rPr>
                <w:b/>
                <w:i/>
              </w:rPr>
              <w:t xml:space="preserve"> членки гарантират на засегнатото лице достъп до правна помощ, а при необходимост и до езикова помощ.</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1831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Държавите членки гарантират на засегнатото лице достъп до правна помощ, а при необходимост и до езикова помощ.</w:t>
            </w:r>
          </w:p>
        </w:tc>
        <w:tc>
          <w:tcPr>
            <w:tcW w:w="4876" w:type="dxa"/>
          </w:tcPr>
          <w:p w:rsidR="00421C14" w:rsidRPr="001C611F" w:rsidRDefault="00421C14" w:rsidP="00ED40DA">
            <w:pPr>
              <w:pStyle w:val="Normal6a"/>
            </w:pPr>
            <w:r w:rsidRPr="001C611F">
              <w:t>4.</w:t>
            </w:r>
            <w:r w:rsidRPr="001C611F">
              <w:tab/>
            </w:r>
            <w:r w:rsidRPr="001C611F">
              <w:rPr>
                <w:b/>
                <w:i/>
              </w:rPr>
              <w:t xml:space="preserve">Без да се засяга правото на кандидата да избира свой собствен правен съветник или друг консултант на собствени разноски, на всички етапи от процедурата, предвидена в настоящия регламент, </w:t>
            </w:r>
            <w:r w:rsidRPr="001C611F">
              <w:t xml:space="preserve">държавите членки гарантират на засегнатото лице достъп до правна помощ </w:t>
            </w:r>
            <w:r w:rsidRPr="001C611F">
              <w:rPr>
                <w:b/>
                <w:i/>
              </w:rPr>
              <w:t>и представителство</w:t>
            </w:r>
            <w:r w:rsidRPr="001C611F">
              <w:t>, а при необходимост и до езикова помощ</w:t>
            </w:r>
            <w:r w:rsidRPr="001C611F">
              <w:rPr>
                <w:b/>
                <w:i/>
              </w:rPr>
              <w:t>, и междукултурна медиация</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1832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Държавите членки гарантират на засегнатото лице достъп </w:t>
            </w:r>
            <w:r w:rsidRPr="001C611F">
              <w:rPr>
                <w:b/>
                <w:i/>
              </w:rPr>
              <w:t>до правна помощ, а</w:t>
            </w:r>
            <w:r w:rsidRPr="001C611F">
              <w:t xml:space="preserve"> при необходимост </w:t>
            </w:r>
            <w:r w:rsidRPr="001C611F">
              <w:rPr>
                <w:b/>
                <w:i/>
              </w:rPr>
              <w:t>и</w:t>
            </w:r>
            <w:r w:rsidRPr="001C611F">
              <w:t xml:space="preserve"> до езикова помощ.</w:t>
            </w:r>
          </w:p>
        </w:tc>
        <w:tc>
          <w:tcPr>
            <w:tcW w:w="4876" w:type="dxa"/>
          </w:tcPr>
          <w:p w:rsidR="00421C14" w:rsidRPr="001C611F" w:rsidRDefault="00421C14" w:rsidP="00ED40DA">
            <w:pPr>
              <w:pStyle w:val="Normal6a"/>
            </w:pPr>
            <w:r w:rsidRPr="001C611F">
              <w:t>4.</w:t>
            </w:r>
            <w:r w:rsidRPr="001C611F">
              <w:tab/>
              <w:t>Държавите членки гарантират на засегнатото лице достъп при необходимост до езикова помощ.</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1833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5.</w:t>
            </w:r>
            <w:r w:rsidRPr="001C611F">
              <w:tab/>
            </w:r>
            <w:r w:rsidRPr="001C611F">
              <w:rPr>
                <w:b/>
                <w:i/>
              </w:rPr>
              <w:t xml:space="preserve">Държавите членки предоставят </w:t>
            </w:r>
            <w:r w:rsidRPr="001C611F">
              <w:rPr>
                <w:b/>
                <w:bCs/>
                <w:i/>
                <w:iCs/>
              </w:rPr>
              <w:t>при поискване</w:t>
            </w:r>
            <w:r w:rsidRPr="001C611F">
              <w:rPr>
                <w:b/>
                <w:i/>
              </w:rPr>
              <w:t xml:space="preserve"> безплатна правна помощ, когато засегнатото лице не е в състояние да поеме разходите за правна помощ. Държавите членки </w:t>
            </w:r>
            <w:r w:rsidRPr="001C611F">
              <w:rPr>
                <w:b/>
                <w:bCs/>
                <w:i/>
                <w:iCs/>
              </w:rPr>
              <w:t>могат</w:t>
            </w:r>
            <w:r w:rsidRPr="001C611F">
              <w:rPr>
                <w:b/>
                <w:i/>
              </w:rPr>
              <w:t xml:space="preserve"> да предвидят, по отношение на таксите и другите разходи, че лицата, попадащи в приложното поле на настоящия регламент, не се ползват от по-благоприятни от обичайно предоставяните на техните граждани условия, свързани с правната помощ.</w:t>
            </w:r>
          </w:p>
        </w:tc>
        <w:tc>
          <w:tcPr>
            <w:tcW w:w="4876" w:type="dxa"/>
          </w:tcPr>
          <w:p w:rsidR="00421C14" w:rsidRPr="001C611F" w:rsidRDefault="00421C14" w:rsidP="00ED40DA">
            <w:pPr>
              <w:pStyle w:val="Normal6a"/>
            </w:pPr>
            <w:r w:rsidRPr="001C611F">
              <w:rPr>
                <w:b/>
                <w:i/>
                <w:color w:val="000000"/>
              </w:rPr>
              <w:t>заличава се</w:t>
            </w:r>
          </w:p>
        </w:tc>
      </w:tr>
      <w:tr w:rsidR="00421C14" w:rsidRPr="001C611F" w:rsidTr="00ED40DA">
        <w:trPr>
          <w:jc w:val="center"/>
        </w:trPr>
        <w:tc>
          <w:tcPr>
            <w:tcW w:w="4876" w:type="dxa"/>
          </w:tcPr>
          <w:p w:rsidR="00421C14" w:rsidRPr="001C611F" w:rsidRDefault="00421C14" w:rsidP="00ED40DA">
            <w:pPr>
              <w:pStyle w:val="Normal6a"/>
            </w:pPr>
            <w:r w:rsidRPr="001C611F">
              <w:rPr>
                <w:b/>
                <w:i/>
              </w:rPr>
              <w:t>Без да ограничават произволно достъпа до правна помощ, държавите членки могат да предвидят, че безплатна правна помощ и представителство не се предоставят, когато според компетентния орган или според съд или правораздавателен орган обжалването или молбата за преразглеждане няма реални изгледи за успех.</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решението да не бъде предоставена безплатна правна помощ и представителство съгласно втора алинея е взето от орган, различен от съд или правораздавателен орган, държавите членки предвиждат право на ефективна правна защита за оспорване на това решение пред съд или правораздавателен орган. Когато решението бъде оспорено, тази правна защита е неразделна част от правната защита по параграф 1.</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При изпълнението на изискванията по настоящия параграф държавите членки правят необходимото правната помощ и представителството да не бъдат произволно ограничени и ефективният достъп до правосъдие на засегнатото лице да не бъде възпрепятстван.</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Правната помощ </w:t>
            </w:r>
            <w:r w:rsidRPr="001C611F">
              <w:rPr>
                <w:b/>
                <w:bCs/>
                <w:i/>
                <w:iCs/>
              </w:rPr>
              <w:t>включва най-малко изготвяне на необходимите документи по процедурата и представителство пред съд или правораздавателен орган и може да бъде ограничена до правни съветници или консултанти, специално определени от националното право да подпомагат и представляват</w:t>
            </w:r>
            <w:r w:rsidRPr="001C611F">
              <w:rPr>
                <w:b/>
                <w:i/>
              </w:rPr>
              <w:t>.</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Процедурите за достъп до правна помощ се определят в националното право.</w:t>
            </w:r>
          </w:p>
        </w:tc>
        <w:tc>
          <w:tcPr>
            <w:tcW w:w="4876" w:type="dxa"/>
          </w:tcPr>
          <w:p w:rsidR="00421C14" w:rsidRPr="001C611F" w:rsidRDefault="00421C14" w:rsidP="00ED40DA">
            <w:pPr>
              <w:pStyle w:val="Normal6a"/>
            </w:pP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1834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 xml:space="preserve">Държавите членки предоставят </w:t>
            </w:r>
            <w:r w:rsidRPr="001C611F">
              <w:rPr>
                <w:b/>
                <w:i/>
              </w:rPr>
              <w:t>при поискване</w:t>
            </w:r>
            <w:r w:rsidRPr="001C611F">
              <w:t xml:space="preserve"> безплатна правна помощ, когато засегнатото лице не е в състояние да поеме разходите за правна помощ. Държавите членки могат да предвидят, по отношение на таксите и другите разходи, че лицата, попадащи в приложното поле на настоящия регламент, не се ползват от по-благоприятни от обичайно предоставяните на техните граждани условия, свързани с правната помощ.</w:t>
            </w:r>
          </w:p>
        </w:tc>
        <w:tc>
          <w:tcPr>
            <w:tcW w:w="4876" w:type="dxa"/>
          </w:tcPr>
          <w:p w:rsidR="00421C14" w:rsidRPr="001C611F" w:rsidRDefault="00421C14" w:rsidP="00ED40DA">
            <w:pPr>
              <w:pStyle w:val="Normal6a"/>
            </w:pPr>
            <w:r w:rsidRPr="001C611F">
              <w:t>5.</w:t>
            </w:r>
            <w:r w:rsidRPr="001C611F">
              <w:tab/>
              <w:t xml:space="preserve">Държавите членки предоставят безплатна правна помощ, </w:t>
            </w:r>
            <w:r w:rsidRPr="001C611F">
              <w:rPr>
                <w:b/>
                <w:i/>
              </w:rPr>
              <w:t>на всички етапи от процедурата, предвидена в настоящия регламент,</w:t>
            </w:r>
            <w:r w:rsidRPr="001C611F">
              <w:t xml:space="preserve"> когато засегнатото лице не е в състояние да поеме разходите за правна помощ </w:t>
            </w:r>
            <w:r w:rsidRPr="001C611F">
              <w:rPr>
                <w:b/>
                <w:i/>
              </w:rPr>
              <w:t>съгласно член 11а от настоящия регламент</w:t>
            </w:r>
            <w:r w:rsidRPr="001C611F">
              <w:t>. Държавите членки могат да предвидят, по отношение на таксите и другите разходи, че лицата, попадащи в приложното поле на настоящия регламент, не се ползват от по-благоприятни от обичайно предоставяните на техните граждани условия, свързани с правната помощ.</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1835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Държавите членки предоставят при поискване безплатна правна помощ, когато засегнатото лице не е в състояние да поеме разходите за правна помощ. Държавите членки могат да предвидят, по отношение на таксите и другите разходи, че лицата, попадащи в приложното поле на настоящия регламент, не се ползват от по-благоприятни от обичайно предоставяните на техните граждани условия, свързани с правната помощ.</w:t>
            </w:r>
          </w:p>
        </w:tc>
        <w:tc>
          <w:tcPr>
            <w:tcW w:w="4876" w:type="dxa"/>
          </w:tcPr>
          <w:p w:rsidR="00421C14" w:rsidRPr="001C611F" w:rsidRDefault="00421C14" w:rsidP="00ED40DA">
            <w:pPr>
              <w:pStyle w:val="Normal6a"/>
            </w:pPr>
            <w:r w:rsidRPr="001C611F">
              <w:t>5.</w:t>
            </w:r>
            <w:r w:rsidRPr="001C611F">
              <w:tab/>
              <w:t xml:space="preserve">Държавите членки предоставят при поискване безплатна правна помощ </w:t>
            </w:r>
            <w:r w:rsidRPr="001C611F">
              <w:rPr>
                <w:b/>
                <w:i/>
              </w:rPr>
              <w:t>във възможно най-ранен етап</w:t>
            </w:r>
            <w:r w:rsidRPr="001C611F">
              <w:t>, когато засегнатото лице не е в състояние да поеме разходите за правна помощ. Държавите членки могат да предвидят, по отношение на таксите и другите разходи, че лицата, попадащи в приложното поле на настоящия регламент, не се ползват от по-благоприятни от обичайно предоставяните на техните граждани условия, свързани с правната помощ.</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1836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Държавите членки предоставят при поискване безплатна правна помощ, когато засегнатото лице не е в състояние да поеме разходите за правна помощ. Държавите членки могат да предвидят, по отношение на таксите и другите разходи, че лицата, попадащи в приложното поле на настоящия регламент, не се ползват от по-благоприятни от обичайно предоставяните на техните граждани условия, свързани с правната помощ.</w:t>
            </w:r>
          </w:p>
        </w:tc>
        <w:tc>
          <w:tcPr>
            <w:tcW w:w="4876" w:type="dxa"/>
          </w:tcPr>
          <w:p w:rsidR="00421C14" w:rsidRPr="001C611F" w:rsidRDefault="00421C14" w:rsidP="00ED40DA">
            <w:pPr>
              <w:pStyle w:val="Normal6a"/>
            </w:pPr>
            <w:r w:rsidRPr="001C611F">
              <w:t>5.</w:t>
            </w:r>
            <w:r w:rsidRPr="001C611F">
              <w:tab/>
              <w:t xml:space="preserve">Държавите членки предоставят при поискване безплатна правна помощ </w:t>
            </w:r>
            <w:r w:rsidRPr="001C611F">
              <w:rPr>
                <w:b/>
                <w:i/>
              </w:rPr>
              <w:t>във възможно най-ранен етап</w:t>
            </w:r>
            <w:r w:rsidRPr="001C611F">
              <w:t>, когато засегнатото лице не е в състояние да поеме разходите за правна помощ. Държавите членки могат да предвидят, по отношение на таксите и другите разходи, че лицата, попадащи в приложното поле на настоящия регламент, не се ползват от по-благоприятни от обичайно предоставяните на техните граждани условия, свързани с правната помощ.</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1837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 xml:space="preserve">Държавите членки предоставят </w:t>
            </w:r>
            <w:r w:rsidRPr="001C611F">
              <w:rPr>
                <w:b/>
                <w:i/>
              </w:rPr>
              <w:t>при поискване безплатна</w:t>
            </w:r>
            <w:r w:rsidRPr="001C611F">
              <w:t xml:space="preserve"> правна помощ, </w:t>
            </w:r>
            <w:r w:rsidRPr="001C611F">
              <w:rPr>
                <w:b/>
                <w:i/>
              </w:rPr>
              <w:t>когато</w:t>
            </w:r>
            <w:r w:rsidRPr="001C611F">
              <w:t xml:space="preserve"> засегнатото лице </w:t>
            </w:r>
            <w:r w:rsidRPr="001C611F">
              <w:rPr>
                <w:b/>
                <w:i/>
              </w:rPr>
              <w:t>не е в състояние</w:t>
            </w:r>
            <w:r w:rsidRPr="001C611F">
              <w:t xml:space="preserve"> да поеме разходите за правна помощ. Държавите членки </w:t>
            </w:r>
            <w:r w:rsidRPr="001C611F">
              <w:rPr>
                <w:b/>
                <w:i/>
              </w:rPr>
              <w:t>могат да предвидят</w:t>
            </w:r>
            <w:r w:rsidRPr="001C611F">
              <w:t>, по отношение на таксите и другите разходи, че лицата, попадащи в приложното поле на настоящия регламент, не се ползват от по-благоприятни от обичайно предоставяните на техните граждани условия, свързани с правната помощ.</w:t>
            </w:r>
          </w:p>
        </w:tc>
        <w:tc>
          <w:tcPr>
            <w:tcW w:w="4876" w:type="dxa"/>
          </w:tcPr>
          <w:p w:rsidR="00421C14" w:rsidRPr="001C611F" w:rsidRDefault="00421C14" w:rsidP="00ED40DA">
            <w:pPr>
              <w:pStyle w:val="Normal6a"/>
            </w:pPr>
            <w:r w:rsidRPr="001C611F">
              <w:t>5.</w:t>
            </w:r>
            <w:r w:rsidRPr="001C611F">
              <w:tab/>
              <w:t xml:space="preserve">Държавите членки предоставят правна помощ, </w:t>
            </w:r>
            <w:r w:rsidRPr="001C611F">
              <w:rPr>
                <w:b/>
                <w:i/>
              </w:rPr>
              <w:t>но</w:t>
            </w:r>
            <w:r w:rsidRPr="001C611F">
              <w:t xml:space="preserve"> засегнатото лице </w:t>
            </w:r>
            <w:r w:rsidRPr="001C611F">
              <w:rPr>
                <w:b/>
                <w:i/>
              </w:rPr>
              <w:t>трябва</w:t>
            </w:r>
            <w:r w:rsidRPr="001C611F">
              <w:t xml:space="preserve"> да поеме разходите за правна помощ. Държавите членки </w:t>
            </w:r>
            <w:r w:rsidRPr="001C611F">
              <w:rPr>
                <w:b/>
                <w:i/>
              </w:rPr>
              <w:t>предвиждат</w:t>
            </w:r>
            <w:r w:rsidRPr="001C611F">
              <w:t>, по отношение на таксите и другите разходи, че лицата, попадащи в приложното поле на настоящия регламент, не се ползват от по-благоприятни от обичайно предоставяните на техните граждани условия, свързани с правната помощ.</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1838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Без да ограничават произволно достъпа до правна помощ, държавите членки могат да предвидят, че безплатна правна помощ и представителство не се предоставят, когато според компетентния орган или според съд или правораздавателен орган обжалването или молбата за преразглеждане няма реални изгледи за успех.</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1839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Без да ограничават произволно достъпа до правна помощ, държавите членки могат да предвидят, че безплатна правна помощ и представителство не се предоставят, когато според компетентния орган или според съд или правораздавателен орган обжалването или молбата за преразглеждане няма реални изгледи за успех.</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Съдът на ЕС е постановил, че достъпът до правна помощ е важен компонент ма общия принцип на ефективна съдебна защита в законодателството на ЕС. При оценката на това дали правната помощ е необходима или не националните съдилища трябва да гарантират спазването на принципа за ефективна съдебна защита и да вземат предвид определени критерии. По този начин ефективният достъп до правна помощ се счита за необходим за зачитането на правата съгласно Хартата, в това число членове 18, 19 и 47. „Компетентен орган“ не е безпристрастен орган — обжалването ще бъде насочено срещу решението на този орган, така че той е силно заинтересуван от резултата, който от своя страна е много вероятно да бъде повлиян от разполагаемостта или не с правна помощ или представителство. Предоставянето на компетентния орган на роля в преценката на изгледите на обжалването и след това в отказа на правна помощ на това основание открива възможности за произволен отказ до правна помощ, без да споменаваме пълен или предубеден отказ.</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1840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Без да ограничават произволно достъпа до правна помощ, държавите членки могат да предвидят, че безплатна правна помощ и представителство не се предоставят, когато според компетентния орган или според съд или правораздавателен орган обжалването или молбата за преразглеждане няма реални изгледи за успех.</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1841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решението да не бъде предоставена безплатна правна помощ и представителство съгласно втора алинея е взето от орган, различен от съд или правораздавателен орган, държавите членки предвиждат право на ефективна правна защита за оспорване на това решение пред съд или правораздавателен орган. Когато решението бъде оспорено, тази правна защита е неразделна част от правната защита по параграф 1.</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1842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решението да не бъде предоставена безплатна правна помощ и представителство съгласно втора алинея е взето от орган, различен от съд или правораздавателен орган, държавите членки предвиждат право на ефективна правна защита за оспорване на това решение пред съд или правораздавателен орган. Когато решението бъде оспорено, тази правна защита е неразделна част от правната защита по параграф 1.</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Също като по-горе.</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1843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решението да не бъде предоставена безплатна правна помощ и представителство съгласно втора алинея е взето от орган, различен от съд или правораздавателен орган, държавите членки предвиждат право на ефективна правна защита за оспорване на това решение пред съд или правораздавателен орган. Когато решението бъде оспорено, тази правна защита е неразделна част от правната защита по параграф 1.</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1844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решението да не бъде предоставена безплатна правна помощ и представителство съгласно втора алинея е взето от орган, различен от съд или правораздавателен орган, държавите членки предвиждат право на ефективна правна защита за оспорване на това решение пред съд или правораздавателен орган. Когато решението бъде оспорено, тази правна защита е неразделна част от правната защита по параграф 1.</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1845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При изпълнението на изискванията по настоящия параграф държавите членки правят необходимото правната помощ и представителството да не бъдат произволно ограничени и ефективният достъп до правосъдие на засегнатото лице да не бъде възпрепятстван.</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1846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При изпълнението на изискванията по настоящия параграф държавите членки правят необходимото правната помощ и представителството да не бъдат произволно ограничени и ефективният достъп до правосъдие на засегнатото лице да не бъде възпрепятстван.</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1847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При изпълнението на изискванията по настоящия параграф държавите членки правят необходимото правната помощ и представителството да не бъдат произволно ограничени и ефективният достъп до правосъдие на засегнатото лице да не бъде възпрепятстван.</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Също като по-горе.</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1848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алинея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Правната помощ </w:t>
            </w:r>
            <w:r w:rsidRPr="001C611F">
              <w:rPr>
                <w:b/>
                <w:i/>
              </w:rPr>
              <w:t>включва най-малко изготвяне на необходимите документи по процедурата и представителство пред съд или правораздавателен орган и може да бъде ограничена до правни съветници или консултанти, специално определени от националното право да подпомагат и представляват</w:t>
            </w:r>
            <w:r w:rsidRPr="001C611F">
              <w:t>.</w:t>
            </w:r>
          </w:p>
        </w:tc>
        <w:tc>
          <w:tcPr>
            <w:tcW w:w="4876" w:type="dxa"/>
          </w:tcPr>
          <w:p w:rsidR="00421C14" w:rsidRPr="001C611F" w:rsidRDefault="00421C14" w:rsidP="00ED40DA">
            <w:pPr>
              <w:pStyle w:val="Normal6a"/>
            </w:pPr>
            <w:r w:rsidRPr="001C611F">
              <w:t xml:space="preserve">Правната помощ </w:t>
            </w:r>
            <w:r w:rsidRPr="001C611F">
              <w:rPr>
                <w:b/>
                <w:i/>
              </w:rPr>
              <w:t>е в съответствие с член 11а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1849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алинея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Правната помощ включва най-малко изготвяне на необходимите документи по процедурата и представителство пред съд или правораздавателен орган </w:t>
            </w:r>
            <w:r w:rsidRPr="001C611F">
              <w:rPr>
                <w:b/>
                <w:i/>
              </w:rPr>
              <w:t>и може да бъде ограничена до правни съветници или консултанти, специално определени от националното право да подпомагат и представляват</w:t>
            </w:r>
            <w:r w:rsidRPr="001C611F">
              <w:t>.</w:t>
            </w:r>
          </w:p>
        </w:tc>
        <w:tc>
          <w:tcPr>
            <w:tcW w:w="4876" w:type="dxa"/>
          </w:tcPr>
          <w:p w:rsidR="00421C14" w:rsidRPr="001C611F" w:rsidRDefault="00421C14" w:rsidP="00ED40DA">
            <w:pPr>
              <w:pStyle w:val="Normal6a"/>
            </w:pPr>
            <w:r w:rsidRPr="001C611F">
              <w:t>Правната помощ включва най-малко изготвяне на необходимите документи по процедурата и представителство пред съд или правораздавателен орган.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1850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 – параграф 5 – алинея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Процедурите за достъп до правна помощ се определят в националното право.</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1851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33а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33a</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Право на безплатна правна помощ и представителство</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 1. Без да се засяга правото на кандидата да избира свой собствен правен представител на собствени разноски, на всички етапи от процедурата държавите членки предоставят безплатна правна помощ и представителство по въпроси, свързани с прилагането на настоящия регламент.</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Безплатната правна помощ и представителство включват най-малко:</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а) предоставяне на информация относно процедурата с оглед на индивидуалните обстоятелства на кандидата;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б) помощ при подготовката за индивидуалното интервю и на подкрепящите документи и доказателствата, които трябва да бъдат представени като част от интервюто, включително участие в индивидуалното интервю, ако е необходимо;</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в) обясняване на причините за и последствията от решение за прехвърляне, както и информация за начините за оспорване на това решение или за получаване на достъп до средства за правна защита в ситуации, в които не е взето решение за прехвърляне съгласно член 33.</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3. При прилагането на настоящия параграф държавите членки гарантират, че правната помощ и представителство не биват произволно ограничавани и ефективният достъп на кандидата до правосъдие не е възпрепятстван.</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4. Процедурите за достъп до правна помощ се определят в националното право.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1852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1.</w:t>
            </w:r>
            <w:r w:rsidRPr="001C611F">
              <w:tab/>
            </w:r>
            <w:r w:rsidRPr="001C611F">
              <w:rPr>
                <w:b/>
                <w:i/>
              </w:rPr>
              <w:t xml:space="preserve">Държавите членки </w:t>
            </w:r>
            <w:r w:rsidRPr="001C611F">
              <w:rPr>
                <w:b/>
                <w:bCs/>
                <w:i/>
                <w:iCs/>
              </w:rPr>
              <w:t>не</w:t>
            </w:r>
            <w:r w:rsidRPr="001C611F">
              <w:rPr>
                <w:b/>
                <w:i/>
              </w:rPr>
              <w:t xml:space="preserve"> задържат дадено лице единствено поради това че то е предмет на процедурата, установена с настоящия регламент.</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1853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Биргит Зипел,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Държавите членки не задържат дадено лице единствено поради това че то е предмет на процедурата, установена с настоящия регламент.</w:t>
            </w:r>
          </w:p>
        </w:tc>
        <w:tc>
          <w:tcPr>
            <w:tcW w:w="4876" w:type="dxa"/>
          </w:tcPr>
          <w:p w:rsidR="00421C14" w:rsidRPr="001C611F" w:rsidRDefault="00421C14" w:rsidP="00ED40DA">
            <w:pPr>
              <w:pStyle w:val="Normal6a"/>
            </w:pPr>
            <w:r w:rsidRPr="001C611F">
              <w:t>1.</w:t>
            </w:r>
            <w:r w:rsidRPr="001C611F">
              <w:tab/>
              <w:t xml:space="preserve">Държавите членки не задържат дадено лице единствено поради това че то е предмет на процедурата, установена с настоящия регламент. </w:t>
            </w:r>
            <w:r w:rsidRPr="001C611F">
              <w:rPr>
                <w:b/>
                <w:i/>
              </w:rPr>
              <w:t>При всички случаи задържането е мярка, до която се прибягва само в краен случай, когато няма налични алтернативи.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1854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Държавите членки </w:t>
            </w:r>
            <w:r w:rsidRPr="001C611F">
              <w:rPr>
                <w:b/>
                <w:i/>
              </w:rPr>
              <w:t>не</w:t>
            </w:r>
            <w:r w:rsidRPr="001C611F">
              <w:t xml:space="preserve"> задържат дадено лице единствено поради това че то е предмет на процедурата, установена с настоящия регламент.</w:t>
            </w:r>
          </w:p>
        </w:tc>
        <w:tc>
          <w:tcPr>
            <w:tcW w:w="4876" w:type="dxa"/>
          </w:tcPr>
          <w:p w:rsidR="00421C14" w:rsidRPr="001C611F" w:rsidRDefault="00421C14" w:rsidP="00ED40DA">
            <w:pPr>
              <w:pStyle w:val="Normal6a"/>
            </w:pPr>
            <w:r w:rsidRPr="001C611F">
              <w:t>1.</w:t>
            </w:r>
            <w:r w:rsidRPr="001C611F">
              <w:tab/>
              <w:t xml:space="preserve">Държавите членки </w:t>
            </w:r>
            <w:r w:rsidRPr="001C611F">
              <w:rPr>
                <w:b/>
                <w:i/>
              </w:rPr>
              <w:t>могат, ако счетат това за необходимо от съображения за сигурност или по други причини,</w:t>
            </w:r>
            <w:r w:rsidRPr="001C611F">
              <w:t xml:space="preserve"> задържат дадено лице единствено поради това</w:t>
            </w:r>
            <w:r w:rsidRPr="001C611F">
              <w:rPr>
                <w:b/>
                <w:i/>
              </w:rPr>
              <w:t>,</w:t>
            </w:r>
            <w:r w:rsidRPr="001C611F">
              <w:t xml:space="preserve"> че то е предмет на процедурата, установена с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1855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Държавите членки не задържат дадено лице единствено поради това че то е предмет на процедурата, установена с настоящия регламент.</w:t>
            </w:r>
          </w:p>
        </w:tc>
        <w:tc>
          <w:tcPr>
            <w:tcW w:w="4876" w:type="dxa"/>
          </w:tcPr>
          <w:p w:rsidR="00421C14" w:rsidRPr="001C611F" w:rsidRDefault="00421C14" w:rsidP="00ED40DA">
            <w:pPr>
              <w:pStyle w:val="Normal6a"/>
            </w:pPr>
            <w:r w:rsidRPr="001C611F">
              <w:t>1.</w:t>
            </w:r>
            <w:r w:rsidRPr="001C611F">
              <w:tab/>
              <w:t>Държавите членки</w:t>
            </w:r>
            <w:r w:rsidRPr="001C611F">
              <w:rPr>
                <w:b/>
                <w:i/>
              </w:rPr>
              <w:t>, които са различни от държавата членка на първо влизане,</w:t>
            </w:r>
            <w:r w:rsidRPr="001C611F">
              <w:t xml:space="preserve"> не задържат дадено лице единствено поради това че то е предмет на процедурата, установена с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1856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Държавите членки не задържат дадено лице </w:t>
            </w:r>
            <w:r w:rsidRPr="001C611F">
              <w:rPr>
                <w:b/>
                <w:i/>
              </w:rPr>
              <w:t>единствено поради това че то е предмет на процедурата</w:t>
            </w:r>
            <w:r w:rsidRPr="001C611F">
              <w:t xml:space="preserve">, </w:t>
            </w:r>
            <w:r w:rsidRPr="001C611F">
              <w:rPr>
                <w:b/>
                <w:i/>
              </w:rPr>
              <w:t>установена с настоящия регламент</w:t>
            </w:r>
            <w:r w:rsidRPr="001C611F">
              <w:t>.</w:t>
            </w:r>
          </w:p>
        </w:tc>
        <w:tc>
          <w:tcPr>
            <w:tcW w:w="4876" w:type="dxa"/>
          </w:tcPr>
          <w:p w:rsidR="00421C14" w:rsidRPr="001C611F" w:rsidRDefault="00421C14" w:rsidP="00ED40DA">
            <w:pPr>
              <w:pStyle w:val="Normal6a"/>
            </w:pPr>
            <w:r w:rsidRPr="001C611F">
              <w:t>1.</w:t>
            </w:r>
            <w:r w:rsidRPr="001C611F">
              <w:tab/>
              <w:t xml:space="preserve">Държавите членки не задържат дадено лице </w:t>
            </w:r>
            <w:r w:rsidRPr="001C611F">
              <w:rPr>
                <w:b/>
                <w:i/>
              </w:rPr>
              <w:t>въз основа на настоящия регламент.</w:t>
            </w:r>
            <w:r w:rsidRPr="001C611F">
              <w:t xml:space="preserve"> </w:t>
            </w:r>
            <w:r w:rsidRPr="001C611F">
              <w:rPr>
                <w:b/>
                <w:i/>
              </w:rPr>
              <w:t>Ако държавите членки изберат като крайна мярка да задържат лица, се прилагат следните гаранции.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1857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Надин Морано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Държавите членки </w:t>
            </w:r>
            <w:r w:rsidRPr="001C611F">
              <w:rPr>
                <w:b/>
                <w:i/>
              </w:rPr>
              <w:t>не задържат</w:t>
            </w:r>
            <w:r w:rsidRPr="001C611F">
              <w:t xml:space="preserve"> дадено лице единствено поради това че то е предмет на процедурата, установена с настоящия регламент.</w:t>
            </w:r>
          </w:p>
        </w:tc>
        <w:tc>
          <w:tcPr>
            <w:tcW w:w="4876" w:type="dxa"/>
          </w:tcPr>
          <w:p w:rsidR="00421C14" w:rsidRPr="001C611F" w:rsidRDefault="00421C14" w:rsidP="00ED40DA">
            <w:pPr>
              <w:pStyle w:val="Normal6a"/>
            </w:pPr>
            <w:r w:rsidRPr="001C611F">
              <w:t>1.</w:t>
            </w:r>
            <w:r w:rsidRPr="001C611F">
              <w:tab/>
              <w:t xml:space="preserve">Държавите членки </w:t>
            </w:r>
            <w:r w:rsidRPr="001C611F">
              <w:rPr>
                <w:b/>
                <w:i/>
              </w:rPr>
              <w:t>задържат или поставят под домашен арест</w:t>
            </w:r>
            <w:r w:rsidRPr="001C611F">
              <w:t xml:space="preserve"> дадено лице единствено поради това че то е предмет на процедурата, установена с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{FR}</w:t>
      </w:r>
      <w:r w:rsidRPr="001C611F">
        <w:t>fr</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1858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Биргит Зипел,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1а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1a.</w:t>
            </w:r>
            <w:r w:rsidRPr="001C611F">
              <w:tab/>
            </w:r>
            <w:r w:rsidRPr="001C611F">
              <w:rPr>
                <w:b/>
                <w:i/>
              </w:rPr>
              <w:t>Съгласно Директива 2013/33 придружени или непридружени ненавършили пълнолетие лица, както и уязвими лица не се задържат. В съответствие с принципа за запазване на целостта на семейството родителите или лицата, които законно или обичайно полагат грижа, не се задържат. Непридружените деца се поставят при подходящи условия на алтернативни грижи в националната система за детска защита в съответствие с техния висш интерес и предвид техните становища и нужди. Семействата с ненавършили пълнолетие деца се настаняват заедно в несвързани с лишаване от свобода места за настаняване в общността, докато се решава имиграционният им статут.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1859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Катерина Киничи, Хавиер Морено Санчес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1а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1a.</w:t>
            </w:r>
            <w:r w:rsidRPr="001C611F">
              <w:tab/>
            </w:r>
            <w:r w:rsidRPr="001C611F">
              <w:rPr>
                <w:b/>
                <w:i/>
              </w:rPr>
              <w:t>Ненавършилите пълнолетие, независимо от това дали са придружени, или не, няма да бъдат задържани. В съответствие с принципа за запазване на целостта на семейството, родителите или законните или обичайно полагащи грижа лица не се задържат. Непридружените деца се поставят при подходящи условия на алтернативни грижи в националната система за детска защита в съответствие с техния висш интерес и предвид техните становища. Семействата с ненавършили пълнолетие деца се настаняват заедно в несвързани с лишаване от свобода места за настаняване в общността, докато се решава имиграционният им статут.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1860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Хилде Вотманс, Фабиен Келер, Ян-Кристоф Йотен, София ин 'т Велд, Мориц Кьорнер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1а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1a.</w:t>
            </w:r>
            <w:r w:rsidRPr="001C611F">
              <w:tab/>
            </w:r>
            <w:r w:rsidRPr="001C611F">
              <w:rPr>
                <w:b/>
                <w:i/>
              </w:rPr>
              <w:t>Компетентните органи разглеждат алтернативи на задържането, по-специално за ненавършили пълнолетие и кандидати със специфични форми на уязвимост. Когато е необходимо, ненавършили пълнолетие деца следва да се настаняват в несвързани с лишаване от свобода места за настаняване в общността, докато се решава имиграционният им статут. Непридружените деца никога не се задържат, а се поставят при подходящи условия на алтернативни грижи в националната система за детска защита в съответствие с техния висш интерес и като се вземат предвид техните възгледи.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1861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съществува риск от укриване, държавите членки могат да задържат съответното лице, за да осигурят изпълнението на </w:t>
            </w:r>
            <w:r w:rsidRPr="001C611F">
              <w:rPr>
                <w:b/>
                <w:i/>
              </w:rPr>
              <w:t>процедурите</w:t>
            </w:r>
            <w:r w:rsidRPr="001C611F">
              <w:t xml:space="preserve">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c>
          <w:tcPr>
            <w:tcW w:w="4876" w:type="dxa"/>
          </w:tcPr>
          <w:p w:rsidR="00421C14" w:rsidRPr="001C611F" w:rsidRDefault="00421C14" w:rsidP="00ED40DA">
            <w:pPr>
              <w:pStyle w:val="Normal6a"/>
            </w:pPr>
            <w:r w:rsidRPr="001C611F">
              <w:t>2.</w:t>
            </w:r>
            <w:r w:rsidRPr="001C611F">
              <w:tab/>
              <w:t xml:space="preserve">Когато съществува </w:t>
            </w:r>
            <w:r w:rsidRPr="001C611F">
              <w:rPr>
                <w:b/>
                <w:i/>
              </w:rPr>
              <w:t>доказан значителен</w:t>
            </w:r>
            <w:r w:rsidRPr="001C611F">
              <w:t xml:space="preserve"> риск от укриване, държавите членки могат </w:t>
            </w:r>
            <w:r w:rsidRPr="001C611F">
              <w:rPr>
                <w:b/>
                <w:i/>
              </w:rPr>
              <w:t>като крайна мярка</w:t>
            </w:r>
            <w:r w:rsidRPr="001C611F">
              <w:t xml:space="preserve"> да задържат съответното лице, за да осигурят изпълнението на </w:t>
            </w:r>
            <w:r w:rsidRPr="001C611F">
              <w:rPr>
                <w:b/>
                <w:i/>
              </w:rPr>
              <w:t>решение за прехвърляне след взимането и оповестяването на окончателното решение</w:t>
            </w:r>
            <w:r w:rsidRPr="001C611F">
              <w:t xml:space="preserve">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 </w:t>
            </w:r>
            <w:r w:rsidRPr="001C611F">
              <w:rPr>
                <w:b/>
                <w:i/>
              </w:rPr>
              <w:t>Не се задържат ненавършили пълнолетие и уязвими лица. Държавите членки настаняват ненавършилите пълнолетие, семействата с такива деца и уязвимите кандидати в несвързани с лишаване от свобода места за настаняване в общността, докато се разглежда молбата им.</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1862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Надин Морано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w:t>
            </w:r>
            <w:r w:rsidRPr="001C611F">
              <w:rPr>
                <w:b/>
                <w:i/>
              </w:rPr>
              <w:t>,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r w:rsidRPr="001C611F">
              <w:t>.</w:t>
            </w:r>
          </w:p>
        </w:tc>
        <w:tc>
          <w:tcPr>
            <w:tcW w:w="4876" w:type="dxa"/>
          </w:tcPr>
          <w:p w:rsidR="00421C14" w:rsidRPr="001C611F" w:rsidRDefault="00421C14" w:rsidP="00ED40DA">
            <w:pPr>
              <w:pStyle w:val="Normal6a"/>
            </w:pPr>
            <w:r w:rsidRPr="001C611F">
              <w:t>2.</w:t>
            </w:r>
            <w:r w:rsidRPr="001C611F">
              <w:tab/>
              <w:t>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{FR}</w:t>
      </w:r>
      <w:r w:rsidRPr="001C611F">
        <w:t>fr</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1863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w:t>
            </w:r>
            <w:r w:rsidRPr="001C611F">
              <w:rPr>
                <w:b/>
                <w:i/>
              </w:rPr>
              <w:t>,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r w:rsidRPr="001C611F">
              <w:t>.</w:t>
            </w:r>
          </w:p>
        </w:tc>
        <w:tc>
          <w:tcPr>
            <w:tcW w:w="4876" w:type="dxa"/>
          </w:tcPr>
          <w:p w:rsidR="00421C14" w:rsidRPr="001C611F" w:rsidRDefault="00421C14" w:rsidP="00ED40DA">
            <w:pPr>
              <w:pStyle w:val="Normal6a"/>
            </w:pPr>
            <w:r w:rsidRPr="001C611F">
              <w:t>2.</w:t>
            </w:r>
            <w:r w:rsidRPr="001C611F">
              <w:tab/>
              <w:t>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1864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c>
          <w:tcPr>
            <w:tcW w:w="4876" w:type="dxa"/>
          </w:tcPr>
          <w:p w:rsidR="00421C14" w:rsidRPr="001C611F" w:rsidRDefault="00421C14" w:rsidP="00ED40DA">
            <w:pPr>
              <w:pStyle w:val="Normal6a"/>
            </w:pPr>
            <w:r w:rsidRPr="001C611F">
              <w:t>2.</w:t>
            </w:r>
            <w:r w:rsidRPr="001C611F">
              <w:tab/>
              <w:t xml:space="preserve">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 </w:t>
            </w:r>
            <w:r w:rsidRPr="001C611F">
              <w:rPr>
                <w:b/>
                <w:i/>
              </w:rPr>
              <w:t>Такива алтернативи на задържането са налични по закон и фактически в държавите членки, по-специално за ненавършилите пълнолетие и кандидатите в уязвимо положение и със специфични нужди.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1865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c>
          <w:tcPr>
            <w:tcW w:w="4876" w:type="dxa"/>
          </w:tcPr>
          <w:p w:rsidR="00421C14" w:rsidRPr="001C611F" w:rsidRDefault="00421C14" w:rsidP="00ED40DA">
            <w:pPr>
              <w:pStyle w:val="Normal6a"/>
            </w:pPr>
            <w:r w:rsidRPr="001C611F">
              <w:t>2.</w:t>
            </w:r>
            <w:r w:rsidRPr="001C611F">
              <w:tab/>
              <w:t xml:space="preserve">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 </w:t>
            </w:r>
            <w:r w:rsidRPr="001C611F">
              <w:rPr>
                <w:b/>
                <w:i/>
              </w:rPr>
              <w:t>Държавите членки може също така да задържат кандидат, който представлява опасност за националната сигурност или обществения ред.</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1866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Биргит Зипел,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съществува риск от укриване, държавите членки могат да задържат съответното лице, за да осигурят изпълнението на </w:t>
            </w:r>
            <w:r w:rsidRPr="001C611F">
              <w:rPr>
                <w:b/>
                <w:i/>
              </w:rPr>
              <w:t>процедурите</w:t>
            </w:r>
            <w:r w:rsidRPr="001C611F">
              <w:t xml:space="preserve">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c>
          <w:tcPr>
            <w:tcW w:w="4876" w:type="dxa"/>
          </w:tcPr>
          <w:p w:rsidR="00421C14" w:rsidRPr="001C611F" w:rsidRDefault="00421C14" w:rsidP="00ED40DA">
            <w:pPr>
              <w:pStyle w:val="Normal6a"/>
            </w:pPr>
            <w:r w:rsidRPr="001C611F">
              <w:t>2.</w:t>
            </w:r>
            <w:r w:rsidRPr="001C611F">
              <w:tab/>
              <w:t xml:space="preserve">Когато съществува </w:t>
            </w:r>
            <w:r w:rsidRPr="001C611F">
              <w:rPr>
                <w:b/>
                <w:i/>
              </w:rPr>
              <w:t>доказан</w:t>
            </w:r>
            <w:r w:rsidRPr="001C611F">
              <w:t xml:space="preserve"> риск от укриване, държавите членки</w:t>
            </w:r>
            <w:r w:rsidRPr="001C611F">
              <w:rPr>
                <w:b/>
                <w:i/>
              </w:rPr>
              <w:t>, като крайна мярка,</w:t>
            </w:r>
            <w:r w:rsidRPr="001C611F">
              <w:t xml:space="preserve"> могат да задържат съответното лице, за да осигурят изпълнението на </w:t>
            </w:r>
            <w:r w:rsidRPr="001C611F">
              <w:rPr>
                <w:b/>
                <w:i/>
              </w:rPr>
              <w:t>прехвърляне след взимането и оповестяването на окончателното решение</w:t>
            </w:r>
            <w:r w:rsidRPr="001C611F">
              <w:t xml:space="preserve">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1867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c>
          <w:tcPr>
            <w:tcW w:w="4876" w:type="dxa"/>
          </w:tcPr>
          <w:p w:rsidR="00421C14" w:rsidRPr="001C611F" w:rsidRDefault="00421C14" w:rsidP="00ED40DA">
            <w:pPr>
              <w:pStyle w:val="Normal6a"/>
            </w:pPr>
            <w:r w:rsidRPr="001C611F">
              <w:t>2.</w:t>
            </w:r>
            <w:r w:rsidRPr="001C611F">
              <w:tab/>
              <w:t xml:space="preserve">Когато съществува риск от укриване </w:t>
            </w:r>
            <w:r w:rsidRPr="001C611F">
              <w:rPr>
                <w:b/>
                <w:i/>
              </w:rPr>
              <w:t>или когато кандидат не представи документи, които доказват самоличността му</w:t>
            </w:r>
            <w:r w:rsidRPr="001C611F">
              <w:t>, държавите членки могат да задържат съответното лице,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1868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w:t>
            </w:r>
            <w:r w:rsidRPr="001C611F">
              <w:rPr>
                <w:b/>
                <w:i/>
              </w:rPr>
              <w:t>и не е възможно ефективно да бъдат приложени други, по-леки алтернативни принудителни мерки</w:t>
            </w:r>
            <w:r w:rsidRPr="001C611F">
              <w:t xml:space="preserve"> — въз основа на </w:t>
            </w:r>
            <w:r w:rsidRPr="001C611F">
              <w:rPr>
                <w:b/>
                <w:i/>
              </w:rPr>
              <w:t>индивидуална</w:t>
            </w:r>
            <w:r w:rsidRPr="001C611F">
              <w:t xml:space="preserve"> оценка на положението </w:t>
            </w:r>
            <w:r w:rsidRPr="001C611F">
              <w:rPr>
                <w:b/>
                <w:i/>
              </w:rPr>
              <w:t>на лицето</w:t>
            </w:r>
            <w:r w:rsidRPr="001C611F">
              <w:t>.</w:t>
            </w:r>
          </w:p>
        </w:tc>
        <w:tc>
          <w:tcPr>
            <w:tcW w:w="4876" w:type="dxa"/>
          </w:tcPr>
          <w:p w:rsidR="00421C14" w:rsidRPr="001C611F" w:rsidRDefault="00421C14" w:rsidP="00ED40DA">
            <w:pPr>
              <w:pStyle w:val="Normal6a"/>
            </w:pPr>
            <w:r w:rsidRPr="001C611F">
              <w:t>2.</w:t>
            </w:r>
            <w:r w:rsidRPr="001C611F">
              <w:tab/>
              <w:t>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 въз основа на оценка на положението.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1869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r>
            <w:r w:rsidRPr="001C611F">
              <w:rPr>
                <w:b/>
                <w:i/>
              </w:rPr>
              <w:t>Когато</w:t>
            </w:r>
            <w:r w:rsidRPr="001C611F">
              <w:t xml:space="preserve"> съществува риск от укриване</w:t>
            </w:r>
            <w:r w:rsidRPr="001C611F">
              <w:rPr>
                <w:b/>
                <w:i/>
              </w:rPr>
              <w:t>,</w:t>
            </w:r>
            <w:r w:rsidRPr="001C611F">
              <w:t xml:space="preserve"> държавите членки могат да задържат </w:t>
            </w:r>
            <w:r w:rsidRPr="001C611F">
              <w:rPr>
                <w:b/>
                <w:i/>
              </w:rPr>
              <w:t>съответното лице</w:t>
            </w:r>
            <w:r w:rsidRPr="001C611F">
              <w:t>,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c>
          <w:tcPr>
            <w:tcW w:w="4876" w:type="dxa"/>
          </w:tcPr>
          <w:p w:rsidR="00421C14" w:rsidRPr="001C611F" w:rsidRDefault="00421C14" w:rsidP="00ED40DA">
            <w:pPr>
              <w:pStyle w:val="Normal6a"/>
            </w:pPr>
            <w:r w:rsidRPr="001C611F">
              <w:t>2.</w:t>
            </w:r>
            <w:r w:rsidRPr="001C611F">
              <w:tab/>
            </w:r>
            <w:r w:rsidRPr="001C611F">
              <w:rPr>
                <w:b/>
                <w:i/>
              </w:rPr>
              <w:t>Само когато</w:t>
            </w:r>
            <w:r w:rsidRPr="001C611F">
              <w:t xml:space="preserve"> съществува </w:t>
            </w:r>
            <w:r w:rsidRPr="001C611F">
              <w:rPr>
                <w:b/>
                <w:i/>
              </w:rPr>
              <w:t>сериозен и доказан</w:t>
            </w:r>
            <w:r w:rsidRPr="001C611F">
              <w:t xml:space="preserve"> риск от укриване </w:t>
            </w:r>
            <w:r w:rsidRPr="001C611F">
              <w:rPr>
                <w:b/>
                <w:i/>
              </w:rPr>
              <w:t>и като крайна мярка</w:t>
            </w:r>
            <w:r w:rsidRPr="001C611F">
              <w:t xml:space="preserve"> държавите членки могат да задържат </w:t>
            </w:r>
            <w:r w:rsidRPr="001C611F">
              <w:rPr>
                <w:b/>
                <w:i/>
              </w:rPr>
              <w:t>кандидата</w:t>
            </w:r>
            <w:r w:rsidRPr="001C611F">
              <w:t>,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1870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Когато съществува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c>
          <w:tcPr>
            <w:tcW w:w="4876" w:type="dxa"/>
          </w:tcPr>
          <w:p w:rsidR="00421C14" w:rsidRPr="001C611F" w:rsidRDefault="00421C14" w:rsidP="00ED40DA">
            <w:pPr>
              <w:pStyle w:val="Normal6a"/>
            </w:pPr>
            <w:r w:rsidRPr="001C611F">
              <w:t>2.</w:t>
            </w:r>
            <w:r w:rsidRPr="001C611F">
              <w:tab/>
              <w:t xml:space="preserve">Когато съществува </w:t>
            </w:r>
            <w:r w:rsidRPr="001C611F">
              <w:rPr>
                <w:b/>
                <w:i/>
              </w:rPr>
              <w:t>значителен</w:t>
            </w:r>
            <w:r w:rsidRPr="001C611F">
              <w:t xml:space="preserve"> риск от укриване, държавите членки могат да задържат съответното лице, за да осигурят изпълнението на процедурите за прехвърляне в съответствие с настоящия регламент, въз основа на индивидуална оценка и само доколкото задържането е пропорционално и не е възможно ефективно да бъдат приложени други, по-леки алтернативни принудителни мерки — въз основа на индивидуална оценка на положението на лицето.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1871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2a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2a.</w:t>
            </w:r>
            <w:r w:rsidRPr="001C611F">
              <w:tab/>
            </w:r>
            <w:r w:rsidRPr="001C611F">
              <w:rPr>
                <w:b/>
                <w:i/>
              </w:rPr>
              <w:t>Държавите членки задържат кандидат, който представлява опасност за националната сигурност и обществения ред и поради всяка друга причина, която може да се счита за целесъобразна съгласно националното право.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1872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Задържането е за възможно най-кратък срок и не надвишава времето, което с основание може да се смята за необходимо за надлежно провеждане на необходимите административни процедури до извършването на прехвърлянето съгласно настоящия регламент.</w:t>
            </w:r>
          </w:p>
        </w:tc>
        <w:tc>
          <w:tcPr>
            <w:tcW w:w="4876" w:type="dxa"/>
          </w:tcPr>
          <w:p w:rsidR="00421C14" w:rsidRPr="001C611F" w:rsidRDefault="00421C14" w:rsidP="00ED40DA">
            <w:pPr>
              <w:pStyle w:val="Normal6a"/>
            </w:pPr>
            <w:r w:rsidRPr="001C611F">
              <w:t>3.</w:t>
            </w:r>
            <w:r w:rsidRPr="001C611F">
              <w:tab/>
              <w:t xml:space="preserve">Задържането е за възможно най-кратък срок и не надвишава времето, което с основание може да се смята за необходимо за надлежно провеждане на необходимите административни процедури до извършването на прехвърлянето съгласно настоящия регламент. </w:t>
            </w:r>
            <w:r w:rsidRPr="001C611F">
              <w:rPr>
                <w:b/>
                <w:i/>
              </w:rPr>
              <w:t>Задържането никога не е от висш интерес на децата и следователно се забранява задържането на ненавършилите пълнолетие по силата на настоящия регламент. Държавите членки настаняват ненавършилите пълнолетие и семействата с такива лица в несвързани с лишаване от свобода места за настаняване в общността, докато се разглежда молбата им. Непридружените деца се поставят при подходящи условия на алтернативни грижи в националната система за детска защита в съответствие с техния висш интерес и предвид техните становища.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1873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Задържането е за възможно най-кратък срок</w:t>
            </w:r>
            <w:r w:rsidRPr="001C611F">
              <w:t xml:space="preserve"> и </w:t>
            </w:r>
            <w:r w:rsidRPr="001C611F">
              <w:rPr>
                <w:b/>
                <w:i/>
              </w:rPr>
              <w:t>не надвишава времето, което с основание може да</w:t>
            </w:r>
            <w:r w:rsidRPr="001C611F">
              <w:t xml:space="preserve"> се </w:t>
            </w:r>
            <w:r w:rsidRPr="001C611F">
              <w:rPr>
                <w:b/>
                <w:i/>
              </w:rPr>
              <w:t>смята за необходимо за надлежно провеждане на необходимите административни процедури до извършването на прехвърлянето съгласно настоящия регламент</w:t>
            </w:r>
            <w:r w:rsidRPr="001C611F">
              <w:t>.</w:t>
            </w:r>
          </w:p>
        </w:tc>
        <w:tc>
          <w:tcPr>
            <w:tcW w:w="4876" w:type="dxa"/>
          </w:tcPr>
          <w:p w:rsidR="00421C14" w:rsidRPr="001C611F" w:rsidRDefault="00421C14" w:rsidP="00ED40DA">
            <w:pPr>
              <w:pStyle w:val="Normal6a"/>
            </w:pPr>
            <w:r w:rsidRPr="001C611F">
              <w:t>3.</w:t>
            </w:r>
            <w:r w:rsidRPr="001C611F">
              <w:tab/>
            </w:r>
            <w:r w:rsidRPr="001C611F">
              <w:rPr>
                <w:b/>
                <w:i/>
              </w:rPr>
              <w:t>Продължителността</w:t>
            </w:r>
            <w:r w:rsidRPr="001C611F">
              <w:t xml:space="preserve"> и </w:t>
            </w:r>
            <w:r w:rsidRPr="001C611F">
              <w:rPr>
                <w:b/>
                <w:i/>
              </w:rPr>
              <w:t>условията на задържането</w:t>
            </w:r>
            <w:r w:rsidRPr="001C611F">
              <w:t xml:space="preserve"> се </w:t>
            </w:r>
            <w:r w:rsidRPr="001C611F">
              <w:rPr>
                <w:b/>
                <w:i/>
              </w:rPr>
              <w:t>определят от националното законодателство</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1874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Биргит Зипел,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Задържането е за възможно най-кратък срок и не надвишава времето, което с основание може да се смята за необходимо за </w:t>
            </w:r>
            <w:r w:rsidRPr="001C611F">
              <w:rPr>
                <w:b/>
                <w:i/>
              </w:rPr>
              <w:t>надлежно провеждане</w:t>
            </w:r>
            <w:r w:rsidRPr="001C611F">
              <w:t xml:space="preserve"> на необходимите административни процедури до </w:t>
            </w:r>
            <w:r w:rsidRPr="001C611F">
              <w:rPr>
                <w:b/>
                <w:i/>
              </w:rPr>
              <w:t>извършването</w:t>
            </w:r>
            <w:r w:rsidRPr="001C611F">
              <w:t xml:space="preserve"> на прехвърлянето съгласно настоящия регламент.</w:t>
            </w:r>
          </w:p>
        </w:tc>
        <w:tc>
          <w:tcPr>
            <w:tcW w:w="4876" w:type="dxa"/>
          </w:tcPr>
          <w:p w:rsidR="00421C14" w:rsidRPr="001C611F" w:rsidRDefault="00421C14" w:rsidP="00ED40DA">
            <w:pPr>
              <w:pStyle w:val="Normal6a"/>
            </w:pPr>
            <w:r w:rsidRPr="001C611F">
              <w:t>3.</w:t>
            </w:r>
            <w:r w:rsidRPr="001C611F">
              <w:tab/>
              <w:t xml:space="preserve">Задържането е за възможно най-кратък срок и не надвишава времето, което с основание може да се смята за необходимо за </w:t>
            </w:r>
            <w:r w:rsidRPr="001C611F">
              <w:rPr>
                <w:b/>
                <w:i/>
              </w:rPr>
              <w:t>надлежното извършване</w:t>
            </w:r>
            <w:r w:rsidRPr="001C611F">
              <w:t xml:space="preserve"> на необходимите административни процедури до </w:t>
            </w:r>
            <w:r w:rsidRPr="001C611F">
              <w:rPr>
                <w:b/>
                <w:i/>
              </w:rPr>
              <w:t>осъществяването</w:t>
            </w:r>
            <w:r w:rsidRPr="001C611F">
              <w:t xml:space="preserve"> на прехвърлянето съгласно настоящия регламент</w:t>
            </w:r>
            <w:r w:rsidRPr="001C611F">
              <w:rPr>
                <w:b/>
                <w:i/>
              </w:rPr>
              <w:t>, като във всички случаи не надвишава три месеца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1875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Задържането е за </w:t>
            </w:r>
            <w:r w:rsidRPr="001C611F">
              <w:rPr>
                <w:b/>
                <w:i/>
              </w:rPr>
              <w:t>възможно най-кратък</w:t>
            </w:r>
            <w:r w:rsidRPr="001C611F">
              <w:t xml:space="preserve"> срок </w:t>
            </w:r>
            <w:r w:rsidRPr="001C611F">
              <w:rPr>
                <w:b/>
                <w:i/>
              </w:rPr>
              <w:t>и не надвишава времето</w:t>
            </w:r>
            <w:r w:rsidRPr="001C611F">
              <w:t xml:space="preserve">, </w:t>
            </w:r>
            <w:r w:rsidRPr="001C611F">
              <w:rPr>
                <w:b/>
                <w:i/>
              </w:rPr>
              <w:t>което с основание може да се смята за</w:t>
            </w:r>
            <w:r w:rsidRPr="001C611F">
              <w:t xml:space="preserve"> необходимо за надлежно провеждане на необходимите административни процедури до извършването на прехвърлянето съгласно настоящия регламент.</w:t>
            </w:r>
          </w:p>
        </w:tc>
        <w:tc>
          <w:tcPr>
            <w:tcW w:w="4876" w:type="dxa"/>
          </w:tcPr>
          <w:p w:rsidR="00421C14" w:rsidRPr="001C611F" w:rsidRDefault="00421C14" w:rsidP="00ED40DA">
            <w:pPr>
              <w:pStyle w:val="Normal6a"/>
            </w:pPr>
            <w:r w:rsidRPr="001C611F">
              <w:t>3.</w:t>
            </w:r>
            <w:r w:rsidRPr="001C611F">
              <w:tab/>
              <w:t xml:space="preserve">Задържането е за </w:t>
            </w:r>
            <w:r w:rsidRPr="001C611F">
              <w:rPr>
                <w:b/>
                <w:i/>
              </w:rPr>
              <w:t>кратък</w:t>
            </w:r>
            <w:r w:rsidRPr="001C611F">
              <w:t xml:space="preserve"> срок, </w:t>
            </w:r>
            <w:r w:rsidRPr="001C611F">
              <w:rPr>
                <w:b/>
                <w:i/>
              </w:rPr>
              <w:t>докато е</w:t>
            </w:r>
            <w:r w:rsidRPr="001C611F">
              <w:t xml:space="preserve"> необходимо за надлежно провеждане на необходимите административни процедури до извършването на прехвърлянето съгласно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1876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Задържането </w:t>
            </w:r>
            <w:r w:rsidRPr="001C611F">
              <w:rPr>
                <w:b/>
                <w:i/>
              </w:rPr>
              <w:t>е за възможно най-кратък срок и</w:t>
            </w:r>
            <w:r w:rsidRPr="001C611F">
              <w:t xml:space="preserve"> не надвишава времето, което с основание може да се смята за необходимо за надлежно провеждане на необходимите административни процедури до извършването на прехвърлянето съгласно настоящия регламент.</w:t>
            </w:r>
          </w:p>
        </w:tc>
        <w:tc>
          <w:tcPr>
            <w:tcW w:w="4876" w:type="dxa"/>
          </w:tcPr>
          <w:p w:rsidR="00421C14" w:rsidRPr="001C611F" w:rsidRDefault="00421C14" w:rsidP="00ED40DA">
            <w:pPr>
              <w:pStyle w:val="Normal6a"/>
            </w:pPr>
            <w:r w:rsidRPr="001C611F">
              <w:t>3.</w:t>
            </w:r>
            <w:r w:rsidRPr="001C611F">
              <w:tab/>
              <w:t>Задържането не надвишава времето, което с основание може да се смята за необходимо за надлежно провеждане на необходимите административни процедури до извършването на прехвърлянето съгласно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1877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кандидат или друго лице по член 26, параграф 1, буква б), в) или г) са задържани съгласно настоящия член, срокът за подаване на искане за поемане на отговорност или на уведомление за обратно приемане не надвишава </w:t>
            </w:r>
            <w:r w:rsidRPr="001C611F">
              <w:rPr>
                <w:b/>
                <w:i/>
              </w:rPr>
              <w:t>две седмици</w:t>
            </w:r>
            <w:r w:rsidRPr="001C611F">
              <w:t xml:space="preserve">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уведомление за обратно приемане не надвишава </w:t>
            </w:r>
            <w:r w:rsidRPr="001C611F">
              <w:rPr>
                <w:b/>
                <w:i/>
              </w:rPr>
              <w:t>една седмица</w:t>
            </w:r>
            <w:r w:rsidRPr="001C611F">
              <w:t xml:space="preserve"> от датата, на която лицето е задържано. </w:t>
            </w:r>
            <w:r w:rsidRPr="001C611F">
              <w:rPr>
                <w:b/>
                <w:i/>
              </w:rPr>
              <w:t>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една седмица от получаване на искането за поемане на отговорност. Липсата на отговор в рамките на срока от една седмица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c>
          <w:tcPr>
            <w:tcW w:w="4876" w:type="dxa"/>
          </w:tcPr>
          <w:p w:rsidR="00421C14" w:rsidRPr="001C611F" w:rsidRDefault="00421C14" w:rsidP="00ED40DA">
            <w:pPr>
              <w:pStyle w:val="Normal6a"/>
            </w:pPr>
            <w:r w:rsidRPr="001C611F">
              <w:t xml:space="preserve">Когато кандидат или друго лице по член 26, параграф 1, буква б), в) или г) са задържани съгласно настоящия член, срокът за подаване на искане за поемане на отговорност или на уведомление за обратно приемане не надвишава </w:t>
            </w:r>
            <w:r w:rsidRPr="001C611F">
              <w:rPr>
                <w:b/>
                <w:i/>
              </w:rPr>
              <w:t>два месеца</w:t>
            </w:r>
            <w:r w:rsidRPr="001C611F">
              <w:t xml:space="preserve">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уведомление за обратно приемане не надвишава </w:t>
            </w:r>
            <w:r w:rsidRPr="001C611F">
              <w:rPr>
                <w:b/>
                <w:i/>
              </w:rPr>
              <w:t>един месец</w:t>
            </w:r>
            <w:r w:rsidRPr="001C611F">
              <w:t xml:space="preserve"> от датата, на която лицето е задържано.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1878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кандидат или друго лице по член 26, параграф 1, буква б), в) или г) са задържани съгласно настоящия член, срокът за подаване на искане за поемане на отговорност или на </w:t>
            </w:r>
            <w:r w:rsidRPr="001C611F">
              <w:rPr>
                <w:b/>
                <w:i/>
              </w:rPr>
              <w:t>уведомление</w:t>
            </w:r>
            <w:r w:rsidRPr="001C611F">
              <w:t xml:space="preserve"> за обратно приемане не надвишава </w:t>
            </w:r>
            <w:r w:rsidRPr="001C611F">
              <w:rPr>
                <w:b/>
                <w:i/>
              </w:rPr>
              <w:t>две седмици</w:t>
            </w:r>
            <w:r w:rsidRPr="001C611F">
              <w:t xml:space="preserve">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уведомление за обратно приемане не надвишава </w:t>
            </w:r>
            <w:r w:rsidRPr="001C611F">
              <w:rPr>
                <w:b/>
                <w:i/>
              </w:rPr>
              <w:t>една седмица</w:t>
            </w:r>
            <w:r w:rsidRPr="001C611F">
              <w:t xml:space="preserve">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w:t>
            </w:r>
            <w:r w:rsidRPr="001C611F">
              <w:rPr>
                <w:b/>
                <w:i/>
              </w:rPr>
              <w:t>една седмица</w:t>
            </w:r>
            <w:r w:rsidRPr="001C611F">
              <w:t xml:space="preserve"> от получаване на искането за поемане на отговорност. Липсата на отговор в рамките на срока от </w:t>
            </w:r>
            <w:r w:rsidRPr="001C611F">
              <w:rPr>
                <w:b/>
                <w:i/>
              </w:rPr>
              <w:t>една седмица</w:t>
            </w:r>
            <w:r w:rsidRPr="001C611F">
              <w:t xml:space="preserve">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c>
          <w:tcPr>
            <w:tcW w:w="4876" w:type="dxa"/>
          </w:tcPr>
          <w:p w:rsidR="00421C14" w:rsidRPr="001C611F" w:rsidRDefault="00421C14" w:rsidP="00ED40DA">
            <w:pPr>
              <w:pStyle w:val="Normal6a"/>
            </w:pPr>
            <w:r w:rsidRPr="001C611F">
              <w:t xml:space="preserve">Когато кандидат или друго лице по член 26, параграф 1, буква б), в) или г) са задържани съгласно настоящия член, срокът за подаване на искане за поемане на отговорност или на </w:t>
            </w:r>
            <w:r w:rsidRPr="001C611F">
              <w:rPr>
                <w:b/>
                <w:i/>
              </w:rPr>
              <w:t>искане</w:t>
            </w:r>
            <w:r w:rsidRPr="001C611F">
              <w:t xml:space="preserve"> за обратно приемане не надвишава </w:t>
            </w:r>
            <w:r w:rsidRPr="001C611F">
              <w:rPr>
                <w:b/>
                <w:i/>
              </w:rPr>
              <w:t>два месеца</w:t>
            </w:r>
            <w:r w:rsidRPr="001C611F">
              <w:t xml:space="preserve">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уведомление за обратно приемане не надвишава </w:t>
            </w:r>
            <w:r w:rsidRPr="001C611F">
              <w:rPr>
                <w:b/>
                <w:i/>
              </w:rPr>
              <w:t>две седмици</w:t>
            </w:r>
            <w:r w:rsidRPr="001C611F">
              <w:t xml:space="preserve">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w:t>
            </w:r>
            <w:r w:rsidRPr="001C611F">
              <w:rPr>
                <w:b/>
                <w:i/>
              </w:rPr>
              <w:t>две седмици</w:t>
            </w:r>
            <w:r w:rsidRPr="001C611F">
              <w:t xml:space="preserve"> от получаване на искането за поемане на отговорност. Липсата на отговор в рамките на срока от </w:t>
            </w:r>
            <w:r w:rsidRPr="001C611F">
              <w:rPr>
                <w:b/>
                <w:i/>
              </w:rPr>
              <w:t>две седмици</w:t>
            </w:r>
            <w:r w:rsidRPr="001C611F">
              <w:t xml:space="preserve">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1879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кандидат </w:t>
            </w:r>
            <w:r w:rsidRPr="001C611F">
              <w:rPr>
                <w:b/>
                <w:i/>
              </w:rPr>
              <w:t>или друго лице по член 26, параграф 1, буква б), в) или г) са задържани</w:t>
            </w:r>
            <w:r w:rsidRPr="001C611F">
              <w:t xml:space="preserve"> съгласно настоящия член, срокът за подаване на искане за поемане на отговорност или на </w:t>
            </w:r>
            <w:r w:rsidRPr="001C611F">
              <w:rPr>
                <w:b/>
                <w:i/>
              </w:rPr>
              <w:t>уведомление</w:t>
            </w:r>
            <w:r w:rsidRPr="001C611F">
              <w:t xml:space="preserve"> за обратно приемане не надвишава две седмици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w:t>
            </w:r>
            <w:r w:rsidRPr="001C611F">
              <w:rPr>
                <w:b/>
                <w:i/>
              </w:rPr>
              <w:t>уведомление</w:t>
            </w:r>
            <w:r w:rsidRPr="001C611F">
              <w:t xml:space="preserve"> за обратно приемане не надвишава една седмица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една седмица от получаване на искането за поемане на отговорност. Липсата на отговор в рамките на срока от една седмица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c>
          <w:tcPr>
            <w:tcW w:w="4876" w:type="dxa"/>
          </w:tcPr>
          <w:p w:rsidR="00421C14" w:rsidRPr="001C611F" w:rsidRDefault="00421C14" w:rsidP="00ED40DA">
            <w:pPr>
              <w:pStyle w:val="Normal6a"/>
            </w:pPr>
            <w:r w:rsidRPr="001C611F">
              <w:t xml:space="preserve">Когато кандидат </w:t>
            </w:r>
            <w:r w:rsidRPr="001C611F">
              <w:rPr>
                <w:b/>
                <w:i/>
              </w:rPr>
              <w:t>е задържан</w:t>
            </w:r>
            <w:r w:rsidRPr="001C611F">
              <w:t xml:space="preserve"> съгласно настоящия член, срокът за подаване на искане за поемане на отговорност или на </w:t>
            </w:r>
            <w:r w:rsidRPr="001C611F">
              <w:rPr>
                <w:b/>
                <w:i/>
              </w:rPr>
              <w:t>искане</w:t>
            </w:r>
            <w:r w:rsidRPr="001C611F">
              <w:t xml:space="preserve"> за обратно приемане не надвишава две седмици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w:t>
            </w:r>
            <w:r w:rsidRPr="001C611F">
              <w:rPr>
                <w:b/>
                <w:i/>
              </w:rPr>
              <w:t>искане</w:t>
            </w:r>
            <w:r w:rsidRPr="001C611F">
              <w:t xml:space="preserve"> за обратно приемане не надвишава една седмица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една седмица от получаване на искането за поемане на отговорност. Липсата на отговор в рамките на срока от една седмица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1880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кандидат или друго лице по член 26, параграф 1, буква б), в) или г) са задържани </w:t>
            </w:r>
            <w:r w:rsidRPr="001C611F">
              <w:rPr>
                <w:b/>
                <w:i/>
              </w:rPr>
              <w:t>съгласно настоящия член</w:t>
            </w:r>
            <w:r w:rsidRPr="001C611F">
              <w:t xml:space="preserve">, срокът за подаване на искане за поемане на отговорност или на </w:t>
            </w:r>
            <w:r w:rsidRPr="001C611F">
              <w:rPr>
                <w:b/>
                <w:i/>
              </w:rPr>
              <w:t>уведомление</w:t>
            </w:r>
            <w:r w:rsidRPr="001C611F">
              <w:t xml:space="preserve"> за обратно приемане не надвишава две седмици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w:t>
            </w:r>
            <w:r w:rsidRPr="001C611F">
              <w:rPr>
                <w:b/>
                <w:i/>
              </w:rPr>
              <w:t>уведомление</w:t>
            </w:r>
            <w:r w:rsidRPr="001C611F">
              <w:t xml:space="preserve"> за обратно приемане не надвишава една седмица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една седмица от получаване на искането за поемане на отговорност. Липсата на отговор в рамките на срока от една седмица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c>
          <w:tcPr>
            <w:tcW w:w="4876" w:type="dxa"/>
          </w:tcPr>
          <w:p w:rsidR="00421C14" w:rsidRPr="001C611F" w:rsidRDefault="00421C14" w:rsidP="00ED40DA">
            <w:pPr>
              <w:pStyle w:val="Normal6a"/>
            </w:pPr>
            <w:r w:rsidRPr="001C611F">
              <w:t xml:space="preserve">Когато кандидат или друго лице по член 26, параграф 1, буква б), в) или г) са задържани, срокът за подаване на искане за поемане на отговорност или на </w:t>
            </w:r>
            <w:r w:rsidRPr="001C611F">
              <w:rPr>
                <w:b/>
                <w:i/>
              </w:rPr>
              <w:t>искане</w:t>
            </w:r>
            <w:r w:rsidRPr="001C611F">
              <w:t xml:space="preserve"> за обратно приемане не надвишава две седмици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w:t>
            </w:r>
            <w:r w:rsidRPr="001C611F">
              <w:rPr>
                <w:b/>
                <w:i/>
              </w:rPr>
              <w:t>искане</w:t>
            </w:r>
            <w:r w:rsidRPr="001C611F">
              <w:t xml:space="preserve"> за обратно приемане не надвишава една седмица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една седмица от получаване на искането за поемане на отговорност. Липсата на отговор в рамките на срока от една седмица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1881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кандидат или друго лице по член 26, параграф 1, буква б), в) или г) са задържани съгласно настоящия член, срокът за подаване на искане за поемане на отговорност или на </w:t>
            </w:r>
            <w:r w:rsidRPr="001C611F">
              <w:rPr>
                <w:b/>
                <w:i/>
              </w:rPr>
              <w:t>уведомление</w:t>
            </w:r>
            <w:r w:rsidRPr="001C611F">
              <w:t xml:space="preserve"> за обратно приемане не надвишава </w:t>
            </w:r>
            <w:r w:rsidRPr="001C611F">
              <w:rPr>
                <w:b/>
                <w:i/>
              </w:rPr>
              <w:t>две седмици</w:t>
            </w:r>
            <w:r w:rsidRPr="001C611F">
              <w:t xml:space="preserve">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w:t>
            </w:r>
            <w:r w:rsidRPr="001C611F">
              <w:rPr>
                <w:b/>
                <w:i/>
              </w:rPr>
              <w:t>уведомление</w:t>
            </w:r>
            <w:r w:rsidRPr="001C611F">
              <w:t xml:space="preserve"> за обратно приемане не надвишава </w:t>
            </w:r>
            <w:r w:rsidRPr="001C611F">
              <w:rPr>
                <w:b/>
                <w:i/>
              </w:rPr>
              <w:t>една седмица</w:t>
            </w:r>
            <w:r w:rsidRPr="001C611F">
              <w:t xml:space="preserve">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w:t>
            </w:r>
            <w:r w:rsidRPr="001C611F">
              <w:rPr>
                <w:b/>
                <w:i/>
              </w:rPr>
              <w:t>една седмица</w:t>
            </w:r>
            <w:r w:rsidRPr="001C611F">
              <w:t xml:space="preserve"> от получаване на искането за поемане на отговорност. Липсата на отговор в рамките на срока от </w:t>
            </w:r>
            <w:r w:rsidRPr="001C611F">
              <w:rPr>
                <w:b/>
                <w:i/>
              </w:rPr>
              <w:t>една седмица</w:t>
            </w:r>
            <w:r w:rsidRPr="001C611F">
              <w:t xml:space="preserve">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w:t>
            </w:r>
            <w:r w:rsidRPr="001C611F">
              <w:rPr>
                <w:b/>
                <w:i/>
              </w:rPr>
              <w:t>му.</w:t>
            </w:r>
          </w:p>
        </w:tc>
        <w:tc>
          <w:tcPr>
            <w:tcW w:w="4876" w:type="dxa"/>
          </w:tcPr>
          <w:p w:rsidR="00421C14" w:rsidRPr="001C611F" w:rsidRDefault="00421C14" w:rsidP="00ED40DA">
            <w:pPr>
              <w:pStyle w:val="Normal6a"/>
            </w:pPr>
            <w:r w:rsidRPr="001C611F">
              <w:t xml:space="preserve">Когато кандидат или друго лице по член 26, параграф 1, буква б), в) или г) са задържани съгласно настоящия член, срокът за подаване на искане за поемане на отговорност или на </w:t>
            </w:r>
            <w:r w:rsidRPr="001C611F">
              <w:rPr>
                <w:b/>
                <w:i/>
              </w:rPr>
              <w:t>искане</w:t>
            </w:r>
            <w:r w:rsidRPr="001C611F">
              <w:t xml:space="preserve"> за обратно приемане не надвишава </w:t>
            </w:r>
            <w:r w:rsidRPr="001C611F">
              <w:rPr>
                <w:b/>
                <w:i/>
              </w:rPr>
              <w:t>един месец</w:t>
            </w:r>
            <w:r w:rsidRPr="001C611F">
              <w:t xml:space="preserve">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w:t>
            </w:r>
            <w:r w:rsidRPr="001C611F">
              <w:rPr>
                <w:b/>
                <w:i/>
              </w:rPr>
              <w:t>искане</w:t>
            </w:r>
            <w:r w:rsidRPr="001C611F">
              <w:t xml:space="preserve"> за обратно приемане не надвишава </w:t>
            </w:r>
            <w:r w:rsidRPr="001C611F">
              <w:rPr>
                <w:b/>
                <w:i/>
              </w:rPr>
              <w:t>две седмици</w:t>
            </w:r>
            <w:r w:rsidRPr="001C611F">
              <w:t xml:space="preserve">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w:t>
            </w:r>
            <w:r w:rsidRPr="001C611F">
              <w:rPr>
                <w:b/>
                <w:i/>
              </w:rPr>
              <w:t>две седмици</w:t>
            </w:r>
            <w:r w:rsidRPr="001C611F">
              <w:t xml:space="preserve"> от получаване на искането за поемане на отговорност. Липсата на отговор в рамките на срока от </w:t>
            </w:r>
            <w:r w:rsidRPr="001C611F">
              <w:rPr>
                <w:b/>
                <w:i/>
              </w:rPr>
              <w:t>две седмици</w:t>
            </w:r>
            <w:r w:rsidRPr="001C611F">
              <w:t xml:space="preserve">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1882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Когато кандидат или друго лице по член 26, параграф 1, буква б)</w:t>
            </w:r>
            <w:r w:rsidRPr="001C611F">
              <w:rPr>
                <w:b/>
                <w:i/>
              </w:rPr>
              <w:t>, в) или г)</w:t>
            </w:r>
            <w:r w:rsidRPr="001C611F">
              <w:t xml:space="preserve">са задържани съгласно настоящия член, срокът за подаване на искане за поемане на отговорност или на </w:t>
            </w:r>
            <w:r w:rsidRPr="001C611F">
              <w:rPr>
                <w:b/>
                <w:i/>
              </w:rPr>
              <w:t>уведомление</w:t>
            </w:r>
            <w:r w:rsidRPr="001C611F">
              <w:t xml:space="preserve"> за обратно приемане не надвишава </w:t>
            </w:r>
            <w:r w:rsidRPr="001C611F">
              <w:rPr>
                <w:b/>
                <w:i/>
              </w:rPr>
              <w:t>две седмици</w:t>
            </w:r>
            <w:r w:rsidRPr="001C611F">
              <w:t xml:space="preserve">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w:t>
            </w:r>
            <w:r w:rsidRPr="001C611F">
              <w:rPr>
                <w:b/>
                <w:i/>
              </w:rPr>
              <w:t>уведомление</w:t>
            </w:r>
            <w:r w:rsidRPr="001C611F">
              <w:t xml:space="preserve"> за обратно приемане не надвишава </w:t>
            </w:r>
            <w:r w:rsidRPr="001C611F">
              <w:rPr>
                <w:b/>
                <w:i/>
              </w:rPr>
              <w:t>една седмица</w:t>
            </w:r>
            <w:r w:rsidRPr="001C611F">
              <w:t xml:space="preserve">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w:t>
            </w:r>
            <w:r w:rsidRPr="001C611F">
              <w:rPr>
                <w:b/>
                <w:i/>
              </w:rPr>
              <w:t>една седмица</w:t>
            </w:r>
            <w:r w:rsidRPr="001C611F">
              <w:t xml:space="preserve"> от получаване на искането за поемане на отговорност. Липсата на отговор в рамките на срока от </w:t>
            </w:r>
            <w:r w:rsidRPr="001C611F">
              <w:rPr>
                <w:b/>
                <w:i/>
              </w:rPr>
              <w:t>една седмица</w:t>
            </w:r>
            <w:r w:rsidRPr="001C611F">
              <w:t xml:space="preserve">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c>
          <w:tcPr>
            <w:tcW w:w="4876" w:type="dxa"/>
          </w:tcPr>
          <w:p w:rsidR="00421C14" w:rsidRPr="001C611F" w:rsidRDefault="00421C14" w:rsidP="00ED40DA">
            <w:pPr>
              <w:pStyle w:val="Normal6a"/>
            </w:pPr>
            <w:r w:rsidRPr="001C611F">
              <w:t xml:space="preserve">Когато кандидат или друго лице по член 26, параграф 1, буква б) са задържани съгласно настоящия член, срокът за подаване на искане за поемане на отговорност или на </w:t>
            </w:r>
            <w:r w:rsidRPr="001C611F">
              <w:rPr>
                <w:b/>
                <w:i/>
              </w:rPr>
              <w:t>искане</w:t>
            </w:r>
            <w:r w:rsidRPr="001C611F">
              <w:t xml:space="preserve"> за обратно приемане не надвишава </w:t>
            </w:r>
            <w:r w:rsidRPr="001C611F">
              <w:rPr>
                <w:b/>
                <w:i/>
              </w:rPr>
              <w:t>един месец</w:t>
            </w:r>
            <w:r w:rsidRPr="001C611F">
              <w:t xml:space="preserve">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w:t>
            </w:r>
            <w:r w:rsidRPr="001C611F">
              <w:rPr>
                <w:b/>
                <w:i/>
              </w:rPr>
              <w:t>искане</w:t>
            </w:r>
            <w:r w:rsidRPr="001C611F">
              <w:t xml:space="preserve"> за обратно приемане не надвишава </w:t>
            </w:r>
            <w:r w:rsidRPr="001C611F">
              <w:rPr>
                <w:b/>
                <w:i/>
              </w:rPr>
              <w:t>2 седмици</w:t>
            </w:r>
            <w:r w:rsidRPr="001C611F">
              <w:t xml:space="preserve">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w:t>
            </w:r>
            <w:r w:rsidRPr="001C611F">
              <w:rPr>
                <w:b/>
                <w:i/>
              </w:rPr>
              <w:t>2 седмици</w:t>
            </w:r>
            <w:r w:rsidRPr="001C611F">
              <w:t xml:space="preserve"> от получаване на искането за поемане на отговорност. Липсата на отговор в рамките на срока от </w:t>
            </w:r>
            <w:r w:rsidRPr="001C611F">
              <w:rPr>
                <w:b/>
                <w:i/>
              </w:rPr>
              <w:t>2 седмици</w:t>
            </w:r>
            <w:r w:rsidRPr="001C611F">
              <w:t xml:space="preserve">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1883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Биргит Зипел,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Когато кандидат или друго лице по член 26, параграф 1, буква б)</w:t>
            </w:r>
            <w:r w:rsidRPr="001C611F">
              <w:rPr>
                <w:b/>
                <w:i/>
              </w:rPr>
              <w:t>, в) или г)</w:t>
            </w:r>
            <w:r w:rsidRPr="001C611F">
              <w:t xml:space="preserve">са задържани съгласно настоящия член, срокът за подаване на искане за поемане на отговорност или на </w:t>
            </w:r>
            <w:r w:rsidRPr="001C611F">
              <w:rPr>
                <w:b/>
                <w:i/>
              </w:rPr>
              <w:t>уведомление</w:t>
            </w:r>
            <w:r w:rsidRPr="001C611F">
              <w:t xml:space="preserve"> за обратно приемане не надвишава две седмици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уведомление за обратно приемане не надвишава една седмица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една седмица от получаване на искането за поемане на отговорност. Липсата на отговор в рамките на срока от една седмица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c>
          <w:tcPr>
            <w:tcW w:w="4876" w:type="dxa"/>
          </w:tcPr>
          <w:p w:rsidR="00421C14" w:rsidRPr="001C611F" w:rsidRDefault="00421C14" w:rsidP="00ED40DA">
            <w:pPr>
              <w:pStyle w:val="Normal6a"/>
            </w:pPr>
            <w:r w:rsidRPr="001C611F">
              <w:t xml:space="preserve">Когато кандидат или друго лице по член 26, параграф 1, буква б) са задържани съгласно настоящия член, срокът за подаване на искане за поемане на отговорност или на </w:t>
            </w:r>
            <w:r w:rsidRPr="001C611F">
              <w:rPr>
                <w:b/>
                <w:i/>
              </w:rPr>
              <w:t>искане</w:t>
            </w:r>
            <w:r w:rsidRPr="001C611F">
              <w:t xml:space="preserve"> за обратно приемане не надвишава две седмици от регистрирането на молбата. Когато лице е задържано на етап, по-късен от регистрирането на молбата, срокът за подаване на искане за поемане на отговорност или на уведомление за обратно приемане не надвишава една седмица от датата, на която лицето е задържано. Държавата членка, провеждаща процедурата в съответствие с настоящия регламент, изисква спешен отговор на подадено искане за поемане на отговорност. Този отговор се дава в срок от една седмица от получаване на искането за поемане на отговорност. Липсата на отговор в рамките на срока от една седмица се счита за приемане на искането за поемане на отговорност и поражда задължението за поемане на отговорност за лицето, включително задължението за подходяща организация за пристигането му.</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1884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алинея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лице е задържано съгласно настоящия член, прехвърлянето на това лице от молещата или </w:t>
            </w:r>
            <w:r w:rsidRPr="001C611F">
              <w:rPr>
                <w:b/>
                <w:i/>
              </w:rPr>
              <w:t>уведомяващата</w:t>
            </w:r>
            <w:r w:rsidRPr="001C611F">
              <w:t xml:space="preserve"> държава членка на компетентната държава членка се извършва веднага щом е практически възможно и най-късно в срок от четири седмици от:</w:t>
            </w:r>
          </w:p>
        </w:tc>
        <w:tc>
          <w:tcPr>
            <w:tcW w:w="4876" w:type="dxa"/>
          </w:tcPr>
          <w:p w:rsidR="00421C14" w:rsidRPr="001C611F" w:rsidRDefault="00421C14" w:rsidP="00ED40DA">
            <w:pPr>
              <w:pStyle w:val="Normal6a"/>
            </w:pPr>
            <w:r w:rsidRPr="001C611F">
              <w:t xml:space="preserve">Когато лице е задържано съгласно настоящия член, прехвърлянето на това лице от молещата или </w:t>
            </w:r>
            <w:r w:rsidRPr="001C611F">
              <w:rPr>
                <w:b/>
                <w:i/>
              </w:rPr>
              <w:t>замолената</w:t>
            </w:r>
            <w:r w:rsidRPr="001C611F">
              <w:t xml:space="preserve"> държава членка на компетентната държава членка се извършва веднага щом е практически възможно и най-късно в срок от четири седмици от: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1885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алинея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лице е задържано съгласно настоящия член, прехвърлянето на това лице от молещата или уведомяващата държава членка на компетентната държава членка се извършва веднага щом е практически възможно и най-късно в срок от </w:t>
            </w:r>
            <w:r w:rsidRPr="001C611F">
              <w:rPr>
                <w:b/>
                <w:i/>
              </w:rPr>
              <w:t>четири</w:t>
            </w:r>
            <w:r w:rsidRPr="001C611F">
              <w:t xml:space="preserve"> седмици от:</w:t>
            </w:r>
          </w:p>
        </w:tc>
        <w:tc>
          <w:tcPr>
            <w:tcW w:w="4876" w:type="dxa"/>
          </w:tcPr>
          <w:p w:rsidR="00421C14" w:rsidRPr="001C611F" w:rsidRDefault="00421C14" w:rsidP="00ED40DA">
            <w:pPr>
              <w:pStyle w:val="Normal6a"/>
            </w:pPr>
            <w:r w:rsidRPr="001C611F">
              <w:t xml:space="preserve">Когато лице е задържано съгласно настоящия член, прехвърлянето на това лице от молещата или уведомяващата държава членка на компетентната държава членка се извършва веднага щом е практически възможно и най-късно в срок от </w:t>
            </w:r>
            <w:r w:rsidRPr="001C611F">
              <w:rPr>
                <w:b/>
                <w:i/>
              </w:rPr>
              <w:t>шест</w:t>
            </w:r>
            <w:r w:rsidRPr="001C611F">
              <w:t xml:space="preserve"> седмици от: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1886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алинея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w:t>
            </w:r>
            <w:r w:rsidRPr="001C611F">
              <w:rPr>
                <w:b/>
                <w:i/>
              </w:rPr>
              <w:t>лице</w:t>
            </w:r>
            <w:r w:rsidRPr="001C611F">
              <w:t xml:space="preserve"> е </w:t>
            </w:r>
            <w:r w:rsidRPr="001C611F">
              <w:rPr>
                <w:b/>
                <w:i/>
              </w:rPr>
              <w:t>задържано</w:t>
            </w:r>
            <w:r w:rsidRPr="001C611F">
              <w:t xml:space="preserve"> съгласно настоящия член, прехвърлянето на това лице от молещата </w:t>
            </w:r>
            <w:r w:rsidRPr="001C611F">
              <w:rPr>
                <w:b/>
                <w:i/>
              </w:rPr>
              <w:t>или уведомяващата</w:t>
            </w:r>
            <w:r w:rsidRPr="001C611F">
              <w:t xml:space="preserve"> държава членка на компетентната държава членка се извършва веднага щом е практически възможно и най-късно в срок от четири седмици от:</w:t>
            </w:r>
          </w:p>
        </w:tc>
        <w:tc>
          <w:tcPr>
            <w:tcW w:w="4876" w:type="dxa"/>
          </w:tcPr>
          <w:p w:rsidR="00421C14" w:rsidRPr="001C611F" w:rsidRDefault="00421C14" w:rsidP="00ED40DA">
            <w:pPr>
              <w:pStyle w:val="Normal6a"/>
            </w:pPr>
            <w:r w:rsidRPr="001C611F">
              <w:t xml:space="preserve">Когато </w:t>
            </w:r>
            <w:r w:rsidRPr="001C611F">
              <w:rPr>
                <w:b/>
                <w:i/>
              </w:rPr>
              <w:t>кандидат</w:t>
            </w:r>
            <w:r w:rsidRPr="001C611F">
              <w:t xml:space="preserve"> е </w:t>
            </w:r>
            <w:r w:rsidRPr="001C611F">
              <w:rPr>
                <w:b/>
                <w:i/>
              </w:rPr>
              <w:t>задържан</w:t>
            </w:r>
            <w:r w:rsidRPr="001C611F">
              <w:t xml:space="preserve"> съгласно настоящия член, прехвърлянето на това лице от молещата държава членка на компетентната държава членка се извършва веднага щом е практически възможно и най-късно в срок от четири седмици от: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1887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алинея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лице е задържано съгласно настоящия член, прехвърлянето на това лице от молещата </w:t>
            </w:r>
            <w:r w:rsidRPr="001C611F">
              <w:rPr>
                <w:b/>
                <w:i/>
              </w:rPr>
              <w:t>или уведомяващата</w:t>
            </w:r>
            <w:r w:rsidRPr="001C611F">
              <w:t xml:space="preserve"> държава членка на компетентната държава членка се извършва веднага щом е практически възможно и най-късно в срок от четири седмици от:</w:t>
            </w:r>
          </w:p>
        </w:tc>
        <w:tc>
          <w:tcPr>
            <w:tcW w:w="4876" w:type="dxa"/>
          </w:tcPr>
          <w:p w:rsidR="00421C14" w:rsidRPr="001C611F" w:rsidRDefault="00421C14" w:rsidP="00ED40DA">
            <w:pPr>
              <w:pStyle w:val="Normal6a"/>
            </w:pPr>
            <w:r w:rsidRPr="001C611F">
              <w:t>Когато лице е задържано съгласно настоящия член, прехвърлянето на това лице от молещата държава членка на компетентната държава членка се извършва веднага щом е практически възможно и най-късно в срок от четири седмици от: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1888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втора алинея– буква 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а)</w:t>
            </w:r>
            <w:r w:rsidRPr="001C611F">
              <w:tab/>
              <w:t xml:space="preserve">датата, на която искането е прието </w:t>
            </w:r>
            <w:r w:rsidRPr="001C611F">
              <w:rPr>
                <w:b/>
                <w:i/>
              </w:rPr>
              <w:t>или уведомлението за обратно приемане е потвърдено, или</w:t>
            </w:r>
          </w:p>
        </w:tc>
        <w:tc>
          <w:tcPr>
            <w:tcW w:w="4876" w:type="dxa"/>
          </w:tcPr>
          <w:p w:rsidR="00421C14" w:rsidRPr="001C611F" w:rsidRDefault="00421C14" w:rsidP="00ED40DA">
            <w:pPr>
              <w:pStyle w:val="Normal6a"/>
            </w:pPr>
            <w:r w:rsidRPr="001C611F">
              <w:t>а)</w:t>
            </w:r>
            <w:r w:rsidRPr="001C611F">
              <w:tab/>
              <w:t>датата, на която искането е прието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1889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втора алинея– буква 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а)</w:t>
            </w:r>
            <w:r w:rsidRPr="001C611F">
              <w:tab/>
              <w:t xml:space="preserve">датата, на която искането е прието </w:t>
            </w:r>
            <w:r w:rsidRPr="001C611F">
              <w:rPr>
                <w:b/>
                <w:i/>
              </w:rPr>
              <w:t>или уведомлението за обратно приемане е потвърдено</w:t>
            </w:r>
            <w:r w:rsidRPr="001C611F">
              <w:t>, или</w:t>
            </w:r>
          </w:p>
        </w:tc>
        <w:tc>
          <w:tcPr>
            <w:tcW w:w="4876" w:type="dxa"/>
          </w:tcPr>
          <w:p w:rsidR="00421C14" w:rsidRPr="001C611F" w:rsidRDefault="00421C14" w:rsidP="00ED40DA">
            <w:pPr>
              <w:pStyle w:val="Normal6a"/>
            </w:pPr>
            <w:r w:rsidRPr="001C611F">
              <w:t>а)</w:t>
            </w:r>
            <w:r w:rsidRPr="001C611F">
              <w:tab/>
              <w:t>датата, на която искането е прието, или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1890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Когато молещата </w:t>
            </w:r>
            <w:r w:rsidRPr="001C611F">
              <w:rPr>
                <w:b/>
                <w:bCs/>
                <w:i/>
                <w:iCs/>
              </w:rPr>
              <w:t>или уведомяващата</w:t>
            </w:r>
            <w:r w:rsidRPr="001C611F">
              <w:rPr>
                <w:b/>
                <w:i/>
              </w:rPr>
              <w:t xml:space="preserve"> държава членка не спази сроковете за подаване на искане за поемане на отговорност или на </w:t>
            </w:r>
            <w:r w:rsidRPr="001C611F">
              <w:rPr>
                <w:b/>
                <w:bCs/>
                <w:i/>
                <w:iCs/>
              </w:rPr>
              <w:t>уведомление</w:t>
            </w:r>
            <w:r w:rsidRPr="001C611F">
              <w:rPr>
                <w:b/>
                <w:i/>
              </w:rPr>
              <w:t xml:space="preserve"> за обратно приемане или не вземе решение за прехвърляне в срока, предвиден в член 32, параграф 1, или когато прехвърлянето не бъде извършено в четириседмичния срок по третата алинея от настоящия параграф, задържането на лицето не може да продължи. Членове 29, 31 и 35 продължават да се прилагат съответно.</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1891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молещата </w:t>
            </w:r>
            <w:r w:rsidRPr="001C611F">
              <w:rPr>
                <w:b/>
                <w:i/>
              </w:rPr>
              <w:t>или уведомяващата</w:t>
            </w:r>
            <w:r w:rsidRPr="001C611F">
              <w:t xml:space="preserve"> държава членка не спази сроковете за подаване на искане за поемане на отговорност или на </w:t>
            </w:r>
            <w:r w:rsidRPr="001C611F">
              <w:rPr>
                <w:b/>
                <w:i/>
              </w:rPr>
              <w:t>уведомление</w:t>
            </w:r>
            <w:r w:rsidRPr="001C611F">
              <w:t xml:space="preserve"> за обратно приемане или не вземе решение за прехвърляне в срока, предвиден в член 32, параграф 1, или когато прехвърлянето не бъде извършено в четириседмичния срок по третата алинея от настоящия параграф, задържането на лицето не може да продължи. Членове 29, 31 и 35 продължават да се прилагат съответно.</w:t>
            </w:r>
          </w:p>
        </w:tc>
        <w:tc>
          <w:tcPr>
            <w:tcW w:w="4876" w:type="dxa"/>
          </w:tcPr>
          <w:p w:rsidR="00421C14" w:rsidRPr="001C611F" w:rsidRDefault="00421C14" w:rsidP="00ED40DA">
            <w:pPr>
              <w:pStyle w:val="Normal6a"/>
            </w:pPr>
            <w:r w:rsidRPr="001C611F">
              <w:t xml:space="preserve">Когато молещата държава членка не спази сроковете за подаване на искане за поемане на отговорност или на </w:t>
            </w:r>
            <w:r w:rsidRPr="001C611F">
              <w:rPr>
                <w:b/>
                <w:i/>
              </w:rPr>
              <w:t>искане</w:t>
            </w:r>
            <w:r w:rsidRPr="001C611F">
              <w:t xml:space="preserve"> за обратно приемане или не вземе решение за прехвърляне в срока, предвиден в член 32, параграф 1, или когато прехвърлянето не бъде извършено в четириседмичния срок по третата алинея от настоящия параграф, задържането на лицето не може да продължи. Членове 29, 31 и 35 продължават да се прилагат съответно.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1892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молещата </w:t>
            </w:r>
            <w:r w:rsidRPr="001C611F">
              <w:rPr>
                <w:b/>
                <w:i/>
              </w:rPr>
              <w:t>или уведомяващата</w:t>
            </w:r>
            <w:r w:rsidRPr="001C611F">
              <w:t xml:space="preserve"> държава членка не спази сроковете за подаване на искане за поемане на отговорност или на </w:t>
            </w:r>
            <w:r w:rsidRPr="001C611F">
              <w:rPr>
                <w:b/>
                <w:i/>
              </w:rPr>
              <w:t>уведомление</w:t>
            </w:r>
            <w:r w:rsidRPr="001C611F">
              <w:t xml:space="preserve"> за обратно приемане или не вземе решение за прехвърляне в срока, предвиден в член 32, параграф 1, или когато прехвърлянето не бъде извършено в четириседмичния срок по третата алинея от настоящия параграф, задържането на лицето не може да продължи. Членове 29, 31 и 35 продължават да се прилагат съответно.</w:t>
            </w:r>
          </w:p>
        </w:tc>
        <w:tc>
          <w:tcPr>
            <w:tcW w:w="4876" w:type="dxa"/>
          </w:tcPr>
          <w:p w:rsidR="00421C14" w:rsidRPr="001C611F" w:rsidRDefault="00421C14" w:rsidP="00ED40DA">
            <w:pPr>
              <w:pStyle w:val="Normal6a"/>
            </w:pPr>
            <w:r w:rsidRPr="001C611F">
              <w:t xml:space="preserve">Когато молещата държава членка не спази сроковете за подаване на искане за поемане на отговорност или на </w:t>
            </w:r>
            <w:r w:rsidRPr="001C611F">
              <w:rPr>
                <w:b/>
                <w:i/>
              </w:rPr>
              <w:t>искане</w:t>
            </w:r>
            <w:r w:rsidRPr="001C611F">
              <w:t xml:space="preserve"> за обратно приемане или не вземе решение за прехвърляне в срока, предвиден в член 32, параграф 1, или когато прехвърлянето не бъде извършено в четириседмичния срок по третата алинея от настоящия параграф, задържането на лицето не може да продължи. Членове 29, 31 и 35 продължават да се прилагат съответно.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1893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3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молещата </w:t>
            </w:r>
            <w:r w:rsidRPr="001C611F">
              <w:rPr>
                <w:b/>
                <w:i/>
              </w:rPr>
              <w:t>или уведомяващата</w:t>
            </w:r>
            <w:r w:rsidRPr="001C611F">
              <w:t xml:space="preserve"> държава членка не спази сроковете за подаване на искане за поемане на отговорност или на </w:t>
            </w:r>
            <w:r w:rsidRPr="001C611F">
              <w:rPr>
                <w:b/>
                <w:i/>
              </w:rPr>
              <w:t>уведомление</w:t>
            </w:r>
            <w:r w:rsidRPr="001C611F">
              <w:t xml:space="preserve"> за обратно приемане или не вземе решение за прехвърляне в срока, предвиден в член 32, параграф 1, или когато прехвърлянето не бъде извършено в </w:t>
            </w:r>
            <w:r w:rsidRPr="001C611F">
              <w:rPr>
                <w:b/>
                <w:i/>
              </w:rPr>
              <w:t>четириседмичния</w:t>
            </w:r>
            <w:r w:rsidRPr="001C611F">
              <w:t xml:space="preserve"> срок по третата алинея от настоящия параграф, задържането на лицето не може да продължи. Членове 29, 31 и 35 продължават да се прилагат съответно.</w:t>
            </w:r>
          </w:p>
        </w:tc>
        <w:tc>
          <w:tcPr>
            <w:tcW w:w="4876" w:type="dxa"/>
          </w:tcPr>
          <w:p w:rsidR="00421C14" w:rsidRPr="001C611F" w:rsidRDefault="00421C14" w:rsidP="00ED40DA">
            <w:pPr>
              <w:pStyle w:val="Normal6a"/>
            </w:pPr>
            <w:r w:rsidRPr="001C611F">
              <w:t xml:space="preserve">Когато молещата държава членка не спази сроковете за подаване на искане за поемане на отговорност или на </w:t>
            </w:r>
            <w:r w:rsidRPr="001C611F">
              <w:rPr>
                <w:b/>
                <w:i/>
              </w:rPr>
              <w:t>искане</w:t>
            </w:r>
            <w:r w:rsidRPr="001C611F">
              <w:t xml:space="preserve"> за обратно приемане или не вземе решение за прехвърляне в срока, предвиден в член 32, параграф 1, или когато прехвърлянето не бъде извършено в </w:t>
            </w:r>
            <w:r w:rsidRPr="001C611F">
              <w:rPr>
                <w:b/>
                <w:i/>
              </w:rPr>
              <w:t>осемседмичния</w:t>
            </w:r>
            <w:r w:rsidRPr="001C611F">
              <w:t xml:space="preserve"> срок по третата алинея от настоящия параграф, задържането на лицето не може да продължи. Членове 29, 31 и 35 продължават да се прилагат съответно.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1894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Когато </w:t>
            </w:r>
            <w:r w:rsidRPr="001C611F">
              <w:rPr>
                <w:b/>
                <w:i/>
              </w:rPr>
              <w:t>лице</w:t>
            </w:r>
            <w:r w:rsidRPr="001C611F">
              <w:t xml:space="preserve"> е </w:t>
            </w:r>
            <w:r w:rsidRPr="001C611F">
              <w:rPr>
                <w:b/>
                <w:i/>
              </w:rPr>
              <w:t>задържано</w:t>
            </w:r>
            <w:r w:rsidRPr="001C611F">
              <w:t xml:space="preserve"> съгласно настоящия член, за задържането се издава писмена заповед от съдебните органи. В заповедта за задържане се посочват фактическите и правните основания за задържането.</w:t>
            </w:r>
          </w:p>
        </w:tc>
        <w:tc>
          <w:tcPr>
            <w:tcW w:w="4876" w:type="dxa"/>
          </w:tcPr>
          <w:p w:rsidR="00421C14" w:rsidRPr="001C611F" w:rsidRDefault="00421C14" w:rsidP="00ED40DA">
            <w:pPr>
              <w:pStyle w:val="Normal6a"/>
            </w:pPr>
            <w:r w:rsidRPr="001C611F">
              <w:t>4.</w:t>
            </w:r>
            <w:r w:rsidRPr="001C611F">
              <w:tab/>
              <w:t xml:space="preserve">Когато </w:t>
            </w:r>
            <w:r w:rsidRPr="001C611F">
              <w:rPr>
                <w:b/>
                <w:i/>
              </w:rPr>
              <w:t>кандидат</w:t>
            </w:r>
            <w:r w:rsidRPr="001C611F">
              <w:t xml:space="preserve"> е </w:t>
            </w:r>
            <w:r w:rsidRPr="001C611F">
              <w:rPr>
                <w:b/>
                <w:i/>
              </w:rPr>
              <w:t>задържан</w:t>
            </w:r>
            <w:r w:rsidRPr="001C611F">
              <w:t xml:space="preserve"> съгласно настоящия член, за задържането се издава писмена заповед от съдебните органи. В заповедта за задържане се посочват фактическите и правните основания за задържането </w:t>
            </w:r>
            <w:r w:rsidRPr="001C611F">
              <w:rPr>
                <w:b/>
                <w:i/>
              </w:rPr>
              <w:t>и се съдържа препратка към разгледаните възможни алтернативи и причините, поради които не са могли да бъдат ефективно приложени</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1895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Биргит Зипел,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Когато лице е задържано съгласно настоящия член, за задържането се издава писмена заповед от съдебните органи. В заповедта за задържане се посочват фактическите и правните основания за задържането.</w:t>
            </w:r>
          </w:p>
        </w:tc>
        <w:tc>
          <w:tcPr>
            <w:tcW w:w="4876" w:type="dxa"/>
          </w:tcPr>
          <w:p w:rsidR="00421C14" w:rsidRPr="001C611F" w:rsidRDefault="00421C14" w:rsidP="00ED40DA">
            <w:pPr>
              <w:pStyle w:val="Normal6a"/>
            </w:pPr>
            <w:r w:rsidRPr="001C611F">
              <w:t>4.</w:t>
            </w:r>
            <w:r w:rsidRPr="001C611F">
              <w:tab/>
              <w:t xml:space="preserve">Когато лице е задържано съгласно настоящия член, за задържането се издава писмена заповед от съдебните органи. В заповедта за задържане се посочват фактическите и правните основания за задържането </w:t>
            </w:r>
            <w:r w:rsidRPr="001C611F">
              <w:rPr>
                <w:b/>
                <w:i/>
              </w:rPr>
              <w:t>и се съдържа препратка към разгледаните възможни алтернативи и причините, поради които не са могли да бъдат ефективно приложени</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1896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Когато лице е задържано </w:t>
            </w:r>
            <w:r w:rsidRPr="001C611F">
              <w:rPr>
                <w:b/>
                <w:i/>
              </w:rPr>
              <w:t>съгласно настоящия член</w:t>
            </w:r>
            <w:r w:rsidRPr="001C611F">
              <w:t>, за задържането се издава писмена заповед от съдебните органи. В заповедта за задържане се посочват фактическите и правните основания за задържането.</w:t>
            </w:r>
          </w:p>
        </w:tc>
        <w:tc>
          <w:tcPr>
            <w:tcW w:w="4876" w:type="dxa"/>
          </w:tcPr>
          <w:p w:rsidR="00421C14" w:rsidRPr="001C611F" w:rsidRDefault="00421C14" w:rsidP="00ED40DA">
            <w:pPr>
              <w:pStyle w:val="Normal6a"/>
            </w:pPr>
            <w:r w:rsidRPr="001C611F">
              <w:t>4.</w:t>
            </w:r>
            <w:r w:rsidRPr="001C611F">
              <w:tab/>
              <w:t xml:space="preserve">Когато лице е задържано, за задържането се издава писмена заповед от съдебните органи. В заповедта за задържане се посочват фактическите и правните основания за задържането </w:t>
            </w:r>
            <w:r w:rsidRPr="001C611F">
              <w:rPr>
                <w:b/>
                <w:i/>
              </w:rPr>
              <w:t>и се съдържа препратка към разгледаните възможни алтернативи и причините, поради които не са могли да бъдат ефективно приложени</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1897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Когато лице е задържано съгласно настоящия член, за задържането се издава писмена заповед от </w:t>
            </w:r>
            <w:r w:rsidRPr="001C611F">
              <w:rPr>
                <w:b/>
                <w:i/>
              </w:rPr>
              <w:t>съдебните органи. В заповедта за задържане се посочват фактическите и правните основания за задържането</w:t>
            </w:r>
            <w:r w:rsidRPr="001C611F">
              <w:t>.</w:t>
            </w:r>
          </w:p>
        </w:tc>
        <w:tc>
          <w:tcPr>
            <w:tcW w:w="4876" w:type="dxa"/>
          </w:tcPr>
          <w:p w:rsidR="00421C14" w:rsidRPr="001C611F" w:rsidRDefault="00421C14" w:rsidP="00ED40DA">
            <w:pPr>
              <w:pStyle w:val="Normal6a"/>
            </w:pPr>
            <w:r w:rsidRPr="001C611F">
              <w:t>4.</w:t>
            </w:r>
            <w:r w:rsidRPr="001C611F">
              <w:tab/>
              <w:t xml:space="preserve">Когато лице е задържано съгласно настоящия член, за задържането се издава писмена заповед от </w:t>
            </w:r>
            <w:r w:rsidRPr="001C611F">
              <w:rPr>
                <w:b/>
                <w:i/>
              </w:rPr>
              <w:t>компетентния национален орган</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1898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Когато лице е задържано съгласно настоящия член, за задържането се издава писмена заповед от съдебните органи. В заповедта за задържане се посочват фактическите и правните основания за задържането.</w:t>
            </w:r>
          </w:p>
        </w:tc>
        <w:tc>
          <w:tcPr>
            <w:tcW w:w="4876" w:type="dxa"/>
          </w:tcPr>
          <w:p w:rsidR="00421C14" w:rsidRPr="001C611F" w:rsidRDefault="00421C14" w:rsidP="00ED40DA">
            <w:pPr>
              <w:pStyle w:val="Normal6a"/>
            </w:pPr>
            <w:r w:rsidRPr="001C611F">
              <w:t>4.</w:t>
            </w:r>
            <w:r w:rsidRPr="001C611F">
              <w:tab/>
              <w:t xml:space="preserve">Когато лице е задържано съгласно настоящия член, за задържането се издава писмена заповед от </w:t>
            </w:r>
            <w:r w:rsidRPr="001C611F">
              <w:rPr>
                <w:b/>
                <w:i/>
              </w:rPr>
              <w:t>административните и</w:t>
            </w:r>
            <w:r w:rsidRPr="001C611F">
              <w:t xml:space="preserve"> съдебните органи. В заповедта за задържане се посочват фактическите и правните основания за задържането.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1899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Биргит Зипел,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Що се отнася до условията на задържане и гаранциите, приложими за задържаните кандидати, за да се осигури изпълнението на процедурите за прехвърляне в компетентната държава членка, се прилагат членове 9, 10 и 11 от Директива XXX/XXX/ЕС [Директивата за условията на приемане].</w:t>
            </w:r>
          </w:p>
        </w:tc>
        <w:tc>
          <w:tcPr>
            <w:tcW w:w="4876" w:type="dxa"/>
          </w:tcPr>
          <w:p w:rsidR="00421C14" w:rsidRPr="001C611F" w:rsidRDefault="00421C14" w:rsidP="00ED40DA">
            <w:pPr>
              <w:pStyle w:val="Normal6a"/>
            </w:pPr>
            <w:r w:rsidRPr="001C611F">
              <w:t>5.</w:t>
            </w:r>
            <w:r w:rsidRPr="001C611F">
              <w:tab/>
              <w:t>Що се отнася до условията на задържане</w:t>
            </w:r>
            <w:r w:rsidRPr="001C611F">
              <w:rPr>
                <w:b/>
                <w:i/>
              </w:rPr>
              <w:t>, при които се зачитат напълно основните права на човека,</w:t>
            </w:r>
            <w:r w:rsidRPr="001C611F">
              <w:t xml:space="preserve"> и гаранциите, приложими за задържаните кандидати, за да се осигури изпълнението на процедурите за прехвърляне в компетентната държава членка, се прилагат членове 9, 10 и 11 от Директива XXX/XXX/ЕС [Директивата за условията на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1900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34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Що се отнася до условията на задържане и гаранциите, приложими за задържаните кандидати, за да се осигури изпълнението на процедурите за прехвърляне в компетентната държава членка, се прилагат членове 9, 10 и 11 от Директива XXX/XXX/ЕС [Директивата за условията на приемане].</w:t>
            </w:r>
          </w:p>
        </w:tc>
        <w:tc>
          <w:tcPr>
            <w:tcW w:w="4876" w:type="dxa"/>
          </w:tcPr>
          <w:p w:rsidR="00421C14" w:rsidRPr="001C611F" w:rsidRDefault="00421C14" w:rsidP="00ED40DA">
            <w:pPr>
              <w:pStyle w:val="Normal6a"/>
            </w:pPr>
            <w:r w:rsidRPr="001C611F">
              <w:t>5.</w:t>
            </w:r>
            <w:r w:rsidRPr="001C611F">
              <w:tab/>
              <w:t>Що се отнася до условията на задържане</w:t>
            </w:r>
            <w:r w:rsidRPr="001C611F">
              <w:rPr>
                <w:b/>
                <w:i/>
              </w:rPr>
              <w:t>, при които се зачитат напълно основните права на човека,</w:t>
            </w:r>
            <w:r w:rsidRPr="001C611F">
              <w:t xml:space="preserve"> и гаранциите, приложими за задържаните кандидати, за да се осигури изпълнението на процедурите за прехвърляне в компетентната държава членка, се прилагат членове 9, 10 и 11 от Директива XXX/XXX/ЕС [Директивата за условията на приемане].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1901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1902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Лукас Мандл</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букви б), в) и г) от молещата или уведомяващата държава членка на компетентната държава членка се извършва в съответствие с националното право на молещата или уведомяващата държава членка, след съгласуване между заинтересованите държави членки, веднага щом това бъде практически възможно </w:t>
            </w:r>
            <w:r w:rsidRPr="001C611F">
              <w:rPr>
                <w:b/>
                <w:i/>
              </w:rPr>
              <w:t>и най-късно в шестмесечен срок от приемането на искането за поемане на отговорност или от потвърждаването на уведомлението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w:t>
            </w:r>
            <w:r w:rsidRPr="001C611F">
              <w:t xml:space="preserve"> </w:t>
            </w:r>
            <w:r w:rsidRPr="001C611F">
              <w:rPr>
                <w:b/>
                <w:i/>
              </w:rPr>
              <w:t>Този срок може да бъде удължен най-много до една година, ако прехвърлянето не може да бъде извършено, поради това че засегнатото лице е задържано.</w:t>
            </w:r>
          </w:p>
        </w:tc>
        <w:tc>
          <w:tcPr>
            <w:tcW w:w="4876" w:type="dxa"/>
          </w:tcPr>
          <w:p w:rsidR="00421C14" w:rsidRPr="001C611F" w:rsidRDefault="00421C14" w:rsidP="00ED40DA">
            <w:pPr>
              <w:pStyle w:val="Normal6a"/>
            </w:pPr>
            <w:r w:rsidRPr="001C611F">
              <w:t>1.</w:t>
            </w:r>
            <w:r w:rsidRPr="001C611F">
              <w:tab/>
              <w:t>Прехвърлянето на кандидат или на друго лице по член 26, параграф 1, букви б), в) и г) от молещата или уведомяващата държава членка на компетентната държава членка се извършва в съответствие с националното право на молещата или уведомяващата държава членка, след съгласуване между заинтересованите държави членки, веднага щом това бъде практически възможно.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В миналото повечето прехвърляния не можеха да бъдат извършени поради укриването на кандидати и шестмесечния срок, който води до прехвърляне на компетентност. Вторичната миграция е ключов проблем, който засяга ефективността на общата европейска система за убежище. Следователно шестте месеца следва да се заличат.</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1903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Прехвърлянето на кандидат </w:t>
            </w:r>
            <w:r w:rsidRPr="001C611F">
              <w:rPr>
                <w:b/>
                <w:i/>
              </w:rPr>
              <w:t>или на друго лице по член 26, параграф 1, букви б), в) и г)</w:t>
            </w:r>
            <w:r w:rsidRPr="001C611F">
              <w:t xml:space="preserve"> от молещата </w:t>
            </w:r>
            <w:r w:rsidRPr="001C611F">
              <w:rPr>
                <w:b/>
                <w:i/>
              </w:rPr>
              <w:t>или уведомяващата</w:t>
            </w:r>
            <w:r w:rsidRPr="001C611F">
              <w:t xml:space="preserve"> държава членка на компетентната държава членка се извършва в съответствие с националното право на молещата </w:t>
            </w:r>
            <w:r w:rsidRPr="001C611F">
              <w:rPr>
                <w:b/>
                <w:i/>
              </w:rPr>
              <w:t>или уведомяващата</w:t>
            </w:r>
            <w:r w:rsidRPr="001C611F">
              <w:t xml:space="preserve">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или </w:t>
            </w:r>
            <w:r w:rsidRPr="001C611F">
              <w:rPr>
                <w:b/>
                <w:i/>
              </w:rPr>
              <w:t>от потвърждаването на уведомлението</w:t>
            </w:r>
            <w:r w:rsidRPr="001C611F">
              <w:t xml:space="preserve"> за обратно приемане от друга държава членка или от окончателното решение по обжалване или преразглеждане на решение за прехвърляне в </w:t>
            </w:r>
            <w:r w:rsidRPr="001C611F">
              <w:rPr>
                <w:b/>
                <w:i/>
              </w:rPr>
              <w:t>случай на суспензивно действие в</w:t>
            </w:r>
            <w:r w:rsidRPr="001C611F">
              <w:t xml:space="preserve"> съответствие с член 33, параграф 3. </w:t>
            </w:r>
            <w:r w:rsidRPr="001C611F">
              <w:rPr>
                <w:b/>
                <w:i/>
              </w:rPr>
              <w:t>Този</w:t>
            </w:r>
            <w:r w:rsidRPr="001C611F">
              <w:t xml:space="preserve"> срок може да бъде удължен най-много до една година, ако прехвърлянето не може да бъде извършено, поради това че засегнатото лице е задържано.</w:t>
            </w:r>
          </w:p>
        </w:tc>
        <w:tc>
          <w:tcPr>
            <w:tcW w:w="4876" w:type="dxa"/>
          </w:tcPr>
          <w:p w:rsidR="00421C14" w:rsidRPr="001C611F" w:rsidRDefault="00421C14" w:rsidP="00ED40DA">
            <w:pPr>
              <w:pStyle w:val="Normal6a"/>
            </w:pPr>
            <w:r w:rsidRPr="001C611F">
              <w:t>1.</w:t>
            </w:r>
            <w:r w:rsidRPr="001C611F">
              <w:tab/>
              <w:t>Прехвърлянето на кандидат от молещата държава членка на компетентната държава членка се извършва в съответствие с националното право на молещата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или за обратно приемане от друга държава членка или от окончателното решение по обжалване или преразглеждане на решение за прехвърляне в съответствие с член 33, параграф 3.</w:t>
            </w:r>
            <w:r w:rsidRPr="001C611F">
              <w:rPr>
                <w:b/>
                <w:i/>
              </w:rPr>
              <w:t> Само при исканията за поемане на отговорност този</w:t>
            </w:r>
            <w:r w:rsidRPr="001C611F">
              <w:t xml:space="preserve"> срок може да бъде удължен най-много до една година, ако прехвърлянето не може да бъде извършено, поради това че засегнатото лице е задържано.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1904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букви б), в) и г) от молещата или уведомяващата държава членка на компетентната държава членка се извършва в съответствие с националното право на молещата или уведомяващата държава членка, след съгласуване между заинтересованите държави членки, веднага щом това бъде практически възможно и най-късно в </w:t>
            </w:r>
            <w:r w:rsidRPr="001C611F">
              <w:rPr>
                <w:b/>
                <w:i/>
              </w:rPr>
              <w:t>шестмесечен</w:t>
            </w:r>
            <w:r w:rsidRPr="001C611F">
              <w:t xml:space="preserve"> срок от приемането на искането за поемане на отговорност или от потвърждаването на уведомлението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една година, ако прехвърлянето не може да бъде извършено, поради това че засегнатото лице е задържано.</w:t>
            </w:r>
          </w:p>
        </w:tc>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букви б), в) и г) от молещата или уведомяващата държава членка на компетентната държава членка се извършва в съответствие с националното право на молещата или уведомяващата държава членка, след съгласуване между заинтересованите държави членки, веднага щом това бъде практически възможно и най-късно в </w:t>
            </w:r>
            <w:r w:rsidRPr="001C611F">
              <w:rPr>
                <w:b/>
                <w:i/>
              </w:rPr>
              <w:t>четиримесечен</w:t>
            </w:r>
            <w:r w:rsidRPr="001C611F">
              <w:t xml:space="preserve"> срок от приемането на искането за поемане на отговорност или от потвърждаването на уведомлението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w:t>
            </w:r>
            <w:r w:rsidRPr="001C611F">
              <w:rPr>
                <w:b/>
                <w:i/>
              </w:rPr>
              <w:t>, освен ако кандидатът се е укрил</w:t>
            </w:r>
            <w:r w:rsidRPr="001C611F">
              <w:t>. Този срок може да бъде удължен най-много до една година, ако прехвърлянето не може да бъде извършено, поради това че засегнатото лице е задържано.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1905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букви б), в) и г) от молещата </w:t>
            </w:r>
            <w:r w:rsidRPr="001C611F">
              <w:rPr>
                <w:b/>
                <w:i/>
              </w:rPr>
              <w:t>или уведомяващата</w:t>
            </w:r>
            <w:r w:rsidRPr="001C611F">
              <w:t xml:space="preserve"> държава членка на компетентната държава членка се извършва в съответствие с националното право на молещата </w:t>
            </w:r>
            <w:r w:rsidRPr="001C611F">
              <w:rPr>
                <w:b/>
                <w:i/>
              </w:rPr>
              <w:t>или уведомяващата</w:t>
            </w:r>
            <w:r w:rsidRPr="001C611F">
              <w:t xml:space="preserve">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или </w:t>
            </w:r>
            <w:r w:rsidRPr="001C611F">
              <w:rPr>
                <w:b/>
                <w:i/>
              </w:rPr>
              <w:t>от потвърждаването на уведомлението</w:t>
            </w:r>
            <w:r w:rsidRPr="001C611F">
              <w:t xml:space="preserve">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една година, ако прехвърлянето не може да бъде извършено, поради това че засегнатото лице е задържано.</w:t>
            </w:r>
          </w:p>
        </w:tc>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букви б), в) и г) от молещата държава членка на компетентната държава членка се извършва в съответствие с националното право на молещата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или </w:t>
            </w:r>
            <w:r w:rsidRPr="001C611F">
              <w:rPr>
                <w:b/>
                <w:i/>
              </w:rPr>
              <w:t>искането</w:t>
            </w:r>
            <w:r w:rsidRPr="001C611F">
              <w:t xml:space="preserve">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една година, ако прехвърлянето не може да бъде извършено, поради това че засегнатото лице е задържано.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1906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w:t>
            </w:r>
            <w:r w:rsidRPr="001C611F">
              <w:rPr>
                <w:b/>
                <w:i/>
              </w:rPr>
              <w:t>букви</w:t>
            </w:r>
            <w:r w:rsidRPr="001C611F">
              <w:t> б)</w:t>
            </w:r>
            <w:r w:rsidRPr="001C611F">
              <w:rPr>
                <w:b/>
                <w:i/>
              </w:rPr>
              <w:t>, в) и г)</w:t>
            </w:r>
            <w:r w:rsidRPr="001C611F">
              <w:t xml:space="preserve"> от молещата или уведомяващата държава членка на компетентната държава членка се извършва в съответствие с националното право на молещата или уведомяващата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или от потвърждаването на </w:t>
            </w:r>
            <w:r w:rsidRPr="001C611F">
              <w:rPr>
                <w:b/>
                <w:i/>
              </w:rPr>
              <w:t>уведомлението</w:t>
            </w:r>
            <w:r w:rsidRPr="001C611F">
              <w:t xml:space="preserve">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една година, ако прехвърлянето не може да бъде извършено, поради това че засегнатото лице е задържано.</w:t>
            </w:r>
          </w:p>
        </w:tc>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w:t>
            </w:r>
            <w:r w:rsidRPr="001C611F">
              <w:rPr>
                <w:b/>
                <w:i/>
              </w:rPr>
              <w:t>буква</w:t>
            </w:r>
            <w:r w:rsidRPr="001C611F">
              <w:t xml:space="preserve"> б) от молещата или уведомяващата държава членка на компетентната държава членка се извършва в съответствие с националното право на молещата или уведомяващата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или от потвърждаването на </w:t>
            </w:r>
            <w:r w:rsidRPr="001C611F">
              <w:rPr>
                <w:b/>
                <w:i/>
              </w:rPr>
              <w:t>искането</w:t>
            </w:r>
            <w:r w:rsidRPr="001C611F">
              <w:t xml:space="preserve">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една година, ако прехвърлянето не може да бъде извършено, поради това че засегнатото лице е задържано </w:t>
            </w:r>
            <w:r w:rsidRPr="001C611F">
              <w:rPr>
                <w:b/>
                <w:i/>
              </w:rPr>
              <w:t>за престъпни цели</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1907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букви б), в) и г) от молещата </w:t>
            </w:r>
            <w:r w:rsidRPr="001C611F">
              <w:rPr>
                <w:b/>
                <w:i/>
              </w:rPr>
              <w:t>или уведомяващата</w:t>
            </w:r>
            <w:r w:rsidRPr="001C611F">
              <w:t xml:space="preserve"> държава членка на компетентната държава членка се извършва в съответствие с националното право на молещата </w:t>
            </w:r>
            <w:r w:rsidRPr="001C611F">
              <w:rPr>
                <w:b/>
                <w:i/>
              </w:rPr>
              <w:t>или уведомяващата</w:t>
            </w:r>
            <w:r w:rsidRPr="001C611F">
              <w:t xml:space="preserve">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w:t>
            </w:r>
            <w:r w:rsidRPr="001C611F">
              <w:rPr>
                <w:b/>
                <w:i/>
              </w:rPr>
              <w:t>или от потвърждаването на уведомлението за обратно приемане</w:t>
            </w:r>
            <w:r w:rsidRPr="001C611F">
              <w:t xml:space="preserve">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една година, ако прехвърлянето не може да бъде извършено, поради това че засегнатото лице е задържано.</w:t>
            </w:r>
          </w:p>
        </w:tc>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букви б), в) и г) от молещата държава членка на компетентната държава членка се извършва в съответствие с националното право на молещата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w:t>
            </w:r>
            <w:r w:rsidRPr="001C611F">
              <w:rPr>
                <w:b/>
                <w:i/>
              </w:rPr>
              <w:t xml:space="preserve">Само при исканията за поемане на отговорност </w:t>
            </w:r>
            <w:r w:rsidRPr="001C611F">
              <w:t>този срок може да бъде удължен най-много до една година, ако прехвърлянето не може да бъде извършено, поради това че засегнатото лице е задържано.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1908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букви б), в) и г) от молещата </w:t>
            </w:r>
            <w:r w:rsidRPr="001C611F">
              <w:rPr>
                <w:b/>
                <w:i/>
              </w:rPr>
              <w:t>или уведомяващата</w:t>
            </w:r>
            <w:r w:rsidRPr="001C611F">
              <w:t xml:space="preserve"> държава членка на компетентната държава членка се извършва в съответствие с националното право на молещата </w:t>
            </w:r>
            <w:r w:rsidRPr="001C611F">
              <w:rPr>
                <w:b/>
                <w:i/>
              </w:rPr>
              <w:t>или уведомяващата</w:t>
            </w:r>
            <w:r w:rsidRPr="001C611F">
              <w:t xml:space="preserve">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или </w:t>
            </w:r>
            <w:r w:rsidRPr="001C611F">
              <w:rPr>
                <w:b/>
                <w:i/>
              </w:rPr>
              <w:t>от потвърждаването на уведомлението</w:t>
            </w:r>
            <w:r w:rsidRPr="001C611F">
              <w:t xml:space="preserve">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една година, ако прехвърлянето не може да бъде извършено, поради това че засегнатото лице е задържано.</w:t>
            </w:r>
          </w:p>
        </w:tc>
        <w:tc>
          <w:tcPr>
            <w:tcW w:w="4876" w:type="dxa"/>
          </w:tcPr>
          <w:p w:rsidR="00421C14" w:rsidRPr="001C611F" w:rsidRDefault="00421C14" w:rsidP="00ED40DA">
            <w:pPr>
              <w:pStyle w:val="Normal6a"/>
            </w:pPr>
            <w:r w:rsidRPr="001C611F">
              <w:t>1.</w:t>
            </w:r>
            <w:r w:rsidRPr="001C611F">
              <w:tab/>
              <w:t>Прехвърлянето на кандидат или на друго лице по член 26, параграф 1, букви б), в) и г) от молещата държава членка на компетентната държава членка се извършва в съответствие с националното право на молещата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или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една година</w:t>
            </w:r>
            <w:r w:rsidRPr="001C611F">
              <w:rPr>
                <w:b/>
                <w:i/>
              </w:rPr>
              <w:t>, считано от последния ден на задържане</w:t>
            </w:r>
            <w:r w:rsidRPr="001C611F">
              <w:t>, ако прехвърлянето не може да бъде извършено, поради това че засегнатото лице е задържано.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1909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Лена Дюпон</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букви б), в) и г) от молещата или уведомяващата държава членка на компетентната държава членка се извършва в съответствие с националното право на молещата или уведомяващата държава членка, след съгласуване между заинтересованите държави членки, веднага щом това бъде практически възможно и най-късно в </w:t>
            </w:r>
            <w:r w:rsidRPr="001C611F">
              <w:rPr>
                <w:b/>
                <w:i/>
              </w:rPr>
              <w:t>шестмесечен</w:t>
            </w:r>
            <w:r w:rsidRPr="001C611F">
              <w:t xml:space="preserve"> срок от приемането на искането за поемане на отговорност или от потвърждаването на уведомлението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w:t>
            </w:r>
            <w:r w:rsidRPr="001C611F">
              <w:rPr>
                <w:b/>
                <w:i/>
              </w:rPr>
              <w:t>една година</w:t>
            </w:r>
            <w:r w:rsidRPr="001C611F">
              <w:t>, ако прехвърлянето не може да бъде извършено, поради това че засегнатото лице е задържано.</w:t>
            </w:r>
          </w:p>
        </w:tc>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букви б), в) и г) от молещата или уведомяващата държава членка на компетентната държава членка се извършва в съответствие с националното право на молещата или уведомяващата държава членка, след съгласуване между заинтересованите държави членки, веднага щом това бъде практически възможно и най-късно в </w:t>
            </w:r>
            <w:r w:rsidRPr="001C611F">
              <w:rPr>
                <w:b/>
                <w:i/>
              </w:rPr>
              <w:t>дванадесетмесечен</w:t>
            </w:r>
            <w:r w:rsidRPr="001C611F">
              <w:t xml:space="preserve"> срок от приемането на искането за поемане на отговорност или от потвърждаването на уведомлението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w:t>
            </w:r>
            <w:r w:rsidRPr="001C611F">
              <w:rPr>
                <w:b/>
                <w:i/>
              </w:rPr>
              <w:t>18 месеца</w:t>
            </w:r>
            <w:r w:rsidRPr="001C611F">
              <w:t>, ако прехвърлянето не може да бъде извършено, поради това че засегнатото лице е задържано.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1910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w:t>
            </w:r>
            <w:r w:rsidRPr="001C611F">
              <w:rPr>
                <w:b/>
                <w:i/>
              </w:rPr>
              <w:t>букви</w:t>
            </w:r>
            <w:r w:rsidRPr="001C611F">
              <w:t> б</w:t>
            </w:r>
            <w:r w:rsidRPr="001C611F">
              <w:rPr>
                <w:b/>
                <w:i/>
              </w:rPr>
              <w:t>), в) и г</w:t>
            </w:r>
            <w:r w:rsidRPr="001C611F">
              <w:t>) от молещата или уведомяващата държава членка на компетентната държава членка се извършва в съответствие с националното право на молещата или уведомяващата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или от потвърждаването на уведомлението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една година, ако прехвърлянето не може да бъде извършено, поради това че засегнатото лице е задържано.</w:t>
            </w:r>
          </w:p>
        </w:tc>
        <w:tc>
          <w:tcPr>
            <w:tcW w:w="4876" w:type="dxa"/>
          </w:tcPr>
          <w:p w:rsidR="00421C14" w:rsidRPr="001C611F" w:rsidRDefault="00421C14" w:rsidP="00ED40DA">
            <w:pPr>
              <w:pStyle w:val="Normal6a"/>
            </w:pPr>
            <w:r w:rsidRPr="001C611F">
              <w:t>1.</w:t>
            </w:r>
            <w:r w:rsidRPr="001C611F">
              <w:tab/>
              <w:t xml:space="preserve">Прехвърлянето на кандидат или на друго лице по член 26, параграф 1, </w:t>
            </w:r>
            <w:r w:rsidRPr="001C611F">
              <w:rPr>
                <w:b/>
                <w:i/>
              </w:rPr>
              <w:t>буква</w:t>
            </w:r>
            <w:r w:rsidRPr="001C611F">
              <w:t> б) от молещата или уведомяващата държава членка на компетентната държава членка се извършва в съответствие с националното право на молещата или уведомяващата държава членка, след съгласуване между заинтересованите държави членки, веднага щом това бъде практически възможно и най-късно в шестмесечен срок от приемането на искането за поемане на отговорност или от потвърждаването на уведомлението за обратно приемане от друга държава членка или от окончателното решение по обжалване или преразглеждане на решение за прехвърляне в случай на суспензивно действие в съответствие с член 33, параграф 3. Този срок може да бъде удължен най-много до една година, ако прехвърлянето не може да бъде извършено, поради това че засегнатото лице е задържано.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1911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Балаж Хидвеги, Лорант Винце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прехвърлянето се извършва с цел преместване, то се извършва в срока, посочен в член 57, параграф 9.</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1912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Когато прехвърлянето се извършва с цел преместване, то се извършва в срока, посочен в член 57, параграф 9.</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1913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Ако прехвърлянето към компетентната държава членка се извършва чрез контролирано напускане или ескорт, държавите членки гарантират, че то се извършва по хуманен начин и при пълно </w:t>
            </w:r>
            <w:r w:rsidRPr="001C611F">
              <w:rPr>
                <w:b/>
                <w:bCs/>
                <w:i/>
                <w:iCs/>
              </w:rPr>
              <w:t>зачитане</w:t>
            </w:r>
            <w:r w:rsidRPr="001C611F">
              <w:rPr>
                <w:b/>
                <w:i/>
              </w:rPr>
              <w:t xml:space="preserve"> на основните права и човешкото достойнство.</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1914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втора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Ако прехвърлянето към компетентната държава членка се извършва чрез контролирано напускане или ескорт, държавите членки гарантират, че то се извършва по хуманен начин и при пълно </w:t>
            </w:r>
            <w:r w:rsidRPr="001C611F">
              <w:rPr>
                <w:b/>
                <w:i/>
              </w:rPr>
              <w:t>зачитане</w:t>
            </w:r>
            <w:r w:rsidRPr="001C611F">
              <w:t xml:space="preserve"> на основните права и човешкото достойнство.</w:t>
            </w:r>
          </w:p>
        </w:tc>
        <w:tc>
          <w:tcPr>
            <w:tcW w:w="4876" w:type="dxa"/>
          </w:tcPr>
          <w:p w:rsidR="00421C14" w:rsidRPr="001C611F" w:rsidRDefault="00421C14" w:rsidP="00ED40DA">
            <w:pPr>
              <w:pStyle w:val="Normal6a"/>
            </w:pPr>
            <w:r w:rsidRPr="001C611F">
              <w:t xml:space="preserve">Ако прехвърлянето към компетентната държава членка се извършва чрез контролирано напускане или ескорт, държавите членки гарантират, че то се извършва по хуманен начин и при пълно </w:t>
            </w:r>
            <w:r w:rsidRPr="001C611F">
              <w:rPr>
                <w:b/>
                <w:i/>
              </w:rPr>
              <w:t>спазване</w:t>
            </w:r>
            <w:r w:rsidRPr="001C611F">
              <w:t xml:space="preserve"> на основните права и човешкото достойнство.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1915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Ако е необходимо, кандидатът се снабдява от молещата или уведомяващата държава членка с временно удостоверение (laissez-passer). Комисията определя с актове за изпълнение образеца на временното удостоверение (laissez-passer).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1916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Ако е необходимо, кандидатът се снабдява от молещата или уведомяващата държава членка с временно удостоверение (laissez-passer). Комисията определя с актове за изпълнение образеца на временното удостоверение (laissez-passer).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1917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алинея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Ако е необходимо, кандидатът се снабдява от молещата </w:t>
            </w:r>
            <w:r w:rsidRPr="001C611F">
              <w:rPr>
                <w:b/>
                <w:i/>
              </w:rPr>
              <w:t>или уведомяващата</w:t>
            </w:r>
            <w:r w:rsidRPr="001C611F">
              <w:t xml:space="preserve"> държава членка с временно удостоверение </w:t>
            </w:r>
            <w:r w:rsidRPr="001C611F">
              <w:rPr>
                <w:b/>
                <w:i/>
              </w:rPr>
              <w:t>(laissez-passer)</w:t>
            </w:r>
            <w:r w:rsidRPr="001C611F">
              <w:t>. Комисията определя с актове за изпълнение образеца на временното удостоверение (laissez-passer).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Ако е необходимо, кандидатът се снабдява от молещата държава членка с временно удостоверение. Комисията определя с актове за изпълнение образеца на временното удостоверение (laissez-passer). Тези актове за изпълнение се приемат в съответствие с процедурата по разглеждане, посочена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1918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алинея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Компетентната държава членка информира молещата </w:t>
            </w:r>
            <w:r w:rsidRPr="001C611F">
              <w:rPr>
                <w:b/>
                <w:i/>
              </w:rPr>
              <w:t>или уведомяващата</w:t>
            </w:r>
            <w:r w:rsidRPr="001C611F">
              <w:t xml:space="preserve"> държава членка</w:t>
            </w:r>
            <w:r w:rsidRPr="001C611F">
              <w:rPr>
                <w:b/>
                <w:i/>
              </w:rPr>
              <w:t>, според конкретния случай,</w:t>
            </w:r>
            <w:r w:rsidRPr="001C611F">
              <w:t xml:space="preserve"> за благополучното пристигане на засегнатото лице или за това, че то не се е явило в указания срок.</w:t>
            </w:r>
          </w:p>
        </w:tc>
        <w:tc>
          <w:tcPr>
            <w:tcW w:w="4876" w:type="dxa"/>
          </w:tcPr>
          <w:p w:rsidR="00421C14" w:rsidRPr="001C611F" w:rsidRDefault="00421C14" w:rsidP="00ED40DA">
            <w:pPr>
              <w:pStyle w:val="Normal6a"/>
            </w:pPr>
            <w:r w:rsidRPr="001C611F">
              <w:t>Компетентната държава членка информира молещата държава членка за благополучното пристигане на засегнатото лице или за това, че то не се е явило в указания срок.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1919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алинея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Компетентната държава членка информира молещата </w:t>
            </w:r>
            <w:r w:rsidRPr="001C611F">
              <w:rPr>
                <w:b/>
                <w:i/>
              </w:rPr>
              <w:t>или уведомяващата</w:t>
            </w:r>
            <w:r w:rsidRPr="001C611F">
              <w:t xml:space="preserve"> държава членка, според конкретния случай, за благополучното пристигане на засегнатото лице или за това, че то не се е явило в указания срок.</w:t>
            </w:r>
          </w:p>
        </w:tc>
        <w:tc>
          <w:tcPr>
            <w:tcW w:w="4876" w:type="dxa"/>
          </w:tcPr>
          <w:p w:rsidR="00421C14" w:rsidRPr="001C611F" w:rsidRDefault="00421C14" w:rsidP="00ED40DA">
            <w:pPr>
              <w:pStyle w:val="Normal6a"/>
            </w:pPr>
            <w:r w:rsidRPr="001C611F">
              <w:t>Компетентната държава членка информира молещата държава членка, според конкретния случай, за благополучното пристигане на засегнатото лице или за това, че то не се е явило в указания срок.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1920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1 – алинея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Компетентната държава членка информира молещата </w:t>
            </w:r>
            <w:r w:rsidRPr="001C611F">
              <w:rPr>
                <w:b/>
                <w:i/>
              </w:rPr>
              <w:t>или уведомяващата</w:t>
            </w:r>
            <w:r w:rsidRPr="001C611F">
              <w:t xml:space="preserve"> държава членка, според конкретния случай, за благополучното пристигане на засегнатото лице или за това, че то не се е явило в указания срок.</w:t>
            </w:r>
          </w:p>
        </w:tc>
        <w:tc>
          <w:tcPr>
            <w:tcW w:w="4876" w:type="dxa"/>
          </w:tcPr>
          <w:p w:rsidR="00421C14" w:rsidRPr="001C611F" w:rsidRDefault="00421C14" w:rsidP="00ED40DA">
            <w:pPr>
              <w:pStyle w:val="Normal6a"/>
            </w:pPr>
            <w:r w:rsidRPr="001C611F">
              <w:t>Компетентната държава членка информира молещата държава членка, според конкретния случай, за благополучното пристигане на засегнатото лице или за това, че то не се е явило в указания срок.</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1921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Когато прехвърлянето не е извършено в сроковете, посочени в параграф 1, първа алинея, компетентната държава членка се освобождава от задълженията ѝ да поеме отговорност за засегнатото лице или да го приеме обратно и компетентността се прехвърля върху молещата или уведомяващата държава членка.</w:t>
            </w:r>
          </w:p>
        </w:tc>
        <w:tc>
          <w:tcPr>
            <w:tcW w:w="4876" w:type="dxa"/>
          </w:tcPr>
          <w:p w:rsidR="00421C14" w:rsidRPr="001C611F" w:rsidRDefault="00421C14" w:rsidP="00ED40DA">
            <w:pPr>
              <w:pStyle w:val="Normal6a"/>
            </w:pPr>
            <w:r w:rsidRPr="001C611F">
              <w:t>2.</w:t>
            </w:r>
            <w:r w:rsidRPr="001C611F">
              <w:tab/>
              <w:t>Когато прехвърлянето не е извършено в сроковете, посочени в параграф 1, първа алинея, компетентната държава членка се освобождава от задълженията ѝ да поеме отговорност за засегнатото лице или да го приеме обратно и компетентността се прехвърля върху молещата или уведомяващата държава членка</w:t>
            </w:r>
            <w:r w:rsidRPr="001C611F">
              <w:rPr>
                <w:b/>
                <w:i/>
              </w:rPr>
              <w:t>, освен ако компетентната държава членка не носи отговорност за непрехвърлянето</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1922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прехвърлянето не е извършено в сроковете, посочени в параграф 1, първа алинея, компетентната държава членка се освобождава от задълженията ѝ да поеме отговорност за засегнатото лице или да го приеме обратно и компетентността се прехвърля върху молещата </w:t>
            </w:r>
            <w:r w:rsidRPr="001C611F">
              <w:rPr>
                <w:b/>
                <w:i/>
              </w:rPr>
              <w:t>или уведомяващата</w:t>
            </w:r>
            <w:r w:rsidRPr="001C611F">
              <w:t xml:space="preserve"> държава членка.</w:t>
            </w:r>
          </w:p>
        </w:tc>
        <w:tc>
          <w:tcPr>
            <w:tcW w:w="4876" w:type="dxa"/>
          </w:tcPr>
          <w:p w:rsidR="00421C14" w:rsidRPr="001C611F" w:rsidRDefault="00421C14" w:rsidP="00ED40DA">
            <w:pPr>
              <w:pStyle w:val="Normal6a"/>
            </w:pPr>
            <w:r w:rsidRPr="001C611F">
              <w:t>2.</w:t>
            </w:r>
            <w:r w:rsidRPr="001C611F">
              <w:tab/>
              <w:t>Когато прехвърлянето не е извършено в сроковете, посочени в параграф 1, първа алинея, компетентната държава членка се освобождава от задълженията ѝ да поеме отговорност за засегнатото лице или да го приеме обратно и компетентността се прехвърля върху молещата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1923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прехвърлянето не е извършено в сроковете, посочени в параграф 1, първа алинея, компетентната държава членка се освобождава от задълженията ѝ да поеме отговорност за засегнатото лице или да го приеме обратно и компетентността се прехвърля върху молещата </w:t>
            </w:r>
            <w:r w:rsidRPr="001C611F">
              <w:rPr>
                <w:b/>
                <w:i/>
              </w:rPr>
              <w:t>или уведомяващата</w:t>
            </w:r>
            <w:r w:rsidRPr="001C611F">
              <w:t xml:space="preserve"> държава членка.</w:t>
            </w:r>
          </w:p>
        </w:tc>
        <w:tc>
          <w:tcPr>
            <w:tcW w:w="4876" w:type="dxa"/>
          </w:tcPr>
          <w:p w:rsidR="00421C14" w:rsidRPr="001C611F" w:rsidRDefault="00421C14" w:rsidP="00ED40DA">
            <w:pPr>
              <w:pStyle w:val="Normal6a"/>
            </w:pPr>
            <w:r w:rsidRPr="001C611F">
              <w:t>2.</w:t>
            </w:r>
            <w:r w:rsidRPr="001C611F">
              <w:tab/>
              <w:t>Когато прехвърлянето не е извършено в сроковете, посочени в параграф 1, първа алинея, компетентната държава членка се освобождава от задълженията ѝ да поеме отговорност за засегнатото лице или да го приеме обратно и компетентността се прехвърля върху молещата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1924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прехвърлянето не е извършено в сроковете, посочени в параграф 1, първа алинея, компетентната държава членка се освобождава от задълженията ѝ да поеме отговорност за засегнатото лице или да го приеме обратно и компетентността се прехвърля върху молещата </w:t>
            </w:r>
            <w:r w:rsidRPr="001C611F">
              <w:rPr>
                <w:b/>
                <w:i/>
              </w:rPr>
              <w:t>или уведомяващата</w:t>
            </w:r>
            <w:r w:rsidRPr="001C611F">
              <w:t xml:space="preserve"> държава членка.</w:t>
            </w:r>
          </w:p>
        </w:tc>
        <w:tc>
          <w:tcPr>
            <w:tcW w:w="4876" w:type="dxa"/>
          </w:tcPr>
          <w:p w:rsidR="00421C14" w:rsidRPr="001C611F" w:rsidRDefault="00421C14" w:rsidP="00ED40DA">
            <w:pPr>
              <w:pStyle w:val="Normal6a"/>
            </w:pPr>
            <w:r w:rsidRPr="001C611F">
              <w:t>2.</w:t>
            </w:r>
            <w:r w:rsidRPr="001C611F">
              <w:tab/>
              <w:t>Когато прехвърлянето не е извършено в сроковете, посочени в параграф 1, първа алинея, компетентната държава членка се освобождава от задълженията ѝ да поеме отговорност за засегнатото лице или да го приеме обратно и компетентността се прехвърля върху молещата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1925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прехвърлянето не е извършено в сроковете, посочени в параграф 1, първа алинея, компетентната държава членка се освобождава от задълженията ѝ да поеме отговорност за засегнатото лице или да го приеме обратно и компетентността се прехвърля върху молещата </w:t>
            </w:r>
            <w:r w:rsidRPr="001C611F">
              <w:rPr>
                <w:b/>
                <w:i/>
              </w:rPr>
              <w:t>или уведомяващата</w:t>
            </w:r>
            <w:r w:rsidRPr="001C611F">
              <w:t xml:space="preserve"> държава членка.</w:t>
            </w:r>
          </w:p>
        </w:tc>
        <w:tc>
          <w:tcPr>
            <w:tcW w:w="4876" w:type="dxa"/>
          </w:tcPr>
          <w:p w:rsidR="00421C14" w:rsidRPr="001C611F" w:rsidRDefault="00421C14" w:rsidP="00ED40DA">
            <w:pPr>
              <w:pStyle w:val="Normal6a"/>
            </w:pPr>
            <w:r w:rsidRPr="001C611F">
              <w:t>2.</w:t>
            </w:r>
            <w:r w:rsidRPr="001C611F">
              <w:tab/>
              <w:t>Когато прехвърлянето не е извършено в сроковете, посочени в параграф 1, първа алинея, компетентната държава членка се освобождава от задълженията ѝ да поеме отговорност за засегнатото лице или да го приеме обратно и компетентността се прехвърля върху молещата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1926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2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Независимо от разпоредбите на първа алинея, когато засегнатото лице се укрие и молещата </w:t>
            </w:r>
            <w:r w:rsidRPr="001C611F">
              <w:rPr>
                <w:b/>
                <w:bCs/>
                <w:i/>
                <w:iCs/>
              </w:rPr>
              <w:t>или уведомяващата</w:t>
            </w:r>
            <w:r w:rsidRPr="001C611F">
              <w:rPr>
                <w:b/>
                <w:i/>
              </w:rPr>
              <w:t xml:space="preserve"> държава членка информира компетентната държава членка преди изтичането на сроковете, посочени в параграф 1, първа алинея, че засегнатото лице се е укрило, прехвърлящата държава членка си запазва правото да извърши прехвърлянето в рамките на оставащия срок на по-късен етап, ако органите получат отново достъп до лицето, освен ако друга държава членка е провела процедурите в съответствие с настоящия регламент и е прехвърлила лицето на компетентната държава членка, след като лицето се е укрило.</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1927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2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Независимо от разпоредбите на първа алинея, когато засегнатото лице се укрие и молещата </w:t>
            </w:r>
            <w:r w:rsidRPr="001C611F">
              <w:rPr>
                <w:b/>
                <w:bCs/>
                <w:i/>
                <w:iCs/>
              </w:rPr>
              <w:t>или уведомяващата</w:t>
            </w:r>
            <w:r w:rsidRPr="001C611F">
              <w:rPr>
                <w:b/>
                <w:i/>
              </w:rPr>
              <w:t xml:space="preserve"> държава членка информира компетентната държава членка преди изтичането на сроковете, посочени в параграф 1, първа алинея, че засегнатото лице се е укрило, прехвърлящата държава членка си запазва правото да извърши прехвърлянето в рамките на оставащия срок на по-късен етап, ако органите получат отново достъп до лицето, освен ако друга държава членка е провела процедурите в съответствие с настоящия регламент и е прехвърлила лицето на компетентната държава членка, след като лицето се е укрило.</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1928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2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Независимо от разпоредбите на първа алинея, когато засегнатото лице се укрие и молещата </w:t>
            </w:r>
            <w:r w:rsidRPr="001C611F">
              <w:rPr>
                <w:b/>
                <w:bCs/>
                <w:i/>
                <w:iCs/>
              </w:rPr>
              <w:t>или уведомяващата</w:t>
            </w:r>
            <w:r w:rsidRPr="001C611F">
              <w:rPr>
                <w:b/>
                <w:i/>
              </w:rPr>
              <w:t xml:space="preserve"> държава членка информира компетентната държава членка преди изтичането на сроковете, посочени в параграф 1, първа алинея, че засегнатото лице се е укрило, прехвърлящата държава членка си запазва правото да извърши прехвърлянето в рамките на оставащия срок на по-късен етап, ако органите получат отново достъп до лицето, освен ако друга държава членка е провела процедурите в съответствие с настоящия регламент и е прехвърлила лицето на компетентната държава членка, след като лицето се е укрило.</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1929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2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Независимо от разпоредбите на първа алинея, когато засегнатото лице се укрие и молещата </w:t>
            </w:r>
            <w:r w:rsidRPr="001C611F">
              <w:rPr>
                <w:b/>
                <w:bCs/>
                <w:i/>
                <w:iCs/>
              </w:rPr>
              <w:t>или уведомяващата</w:t>
            </w:r>
            <w:r w:rsidRPr="001C611F">
              <w:rPr>
                <w:b/>
                <w:i/>
              </w:rPr>
              <w:t xml:space="preserve"> държава членка информира компетентната държава членка преди изтичането на сроковете, посочени в параграф 1, първа алинея, че засегнатото лице се е укрило, прехвърлящата държава членка си запазва правото да извърши прехвърлянето в рамките на оставащия срок на по-късен етап, ако органите получат отново достъп до лицето, освен ако друга държава членка е провела процедурите в съответствие с настоящия регламент и е прехвърлила лицето на компетентната държава членка, след като лицето се е укрило.</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1930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2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Независимо от разпоредбите на първа алинея, когато засегнатото лице се укрие и молещата </w:t>
            </w:r>
            <w:r w:rsidRPr="001C611F">
              <w:rPr>
                <w:b/>
                <w:i/>
              </w:rPr>
              <w:t>или уведомяващата</w:t>
            </w:r>
            <w:r w:rsidRPr="001C611F">
              <w:t xml:space="preserve"> държава членка информира компетентната държава членка преди изтичането на сроковете, посочени в параграф 1, първа алинея, че засегнатото лице се е укрило, прехвърлящата държава членка си запазва правото да извърши прехвърлянето в рамките на оставащия срок на по-късен етап, ако органите получат отново достъп до лицето, освен ако друга държава членка е провела процедурите в съответствие с настоящия регламент и е прехвърлила лицето на компетентната държава членка, след като лицето се е укрило.</w:t>
            </w:r>
          </w:p>
        </w:tc>
        <w:tc>
          <w:tcPr>
            <w:tcW w:w="4876" w:type="dxa"/>
          </w:tcPr>
          <w:p w:rsidR="00421C14" w:rsidRPr="001C611F" w:rsidRDefault="00421C14" w:rsidP="00ED40DA">
            <w:pPr>
              <w:pStyle w:val="Normal6a"/>
            </w:pPr>
            <w:r w:rsidRPr="001C611F">
              <w:t>Независимо от разпоредбите на първа алинея, когато засегнатото лице се укрие и молещата държава членка информира компетентната държава членка преди изтичането на сроковете, посочени в параграф 1, първа алинея, че засегнатото лице се е укрило, прехвърлящата държава членка си запазва правото да извърши прехвърлянето в рамките на оставащия срок на по-късен етап, ако органите получат отново достъп до лицето, освен ако друга държава членка е провела процедурите в съответствие с настоящия регламент и е прехвърлила лицето на компетентната държава членка, след като лицето се е укрило.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1931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Комисията определя с актове за изпълнение единни </w:t>
            </w:r>
            <w:r w:rsidRPr="001C611F">
              <w:rPr>
                <w:b/>
                <w:i/>
              </w:rPr>
              <w:t>условия</w:t>
            </w:r>
            <w:r w:rsidRPr="001C611F">
              <w:t xml:space="preserve"> за консултирането и обмена на информация между държавите членки, по-специално в случай на отложени или забавени прехвърляния, прехвърляния след приемане по правило, прехвърляния на ненавършили пълнолетие или на зависими лица и контролирани прехвърляния.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4.</w:t>
            </w:r>
            <w:r w:rsidRPr="001C611F">
              <w:tab/>
              <w:t xml:space="preserve">Комисията определя с актове за изпълнение единни </w:t>
            </w:r>
            <w:r w:rsidRPr="001C611F">
              <w:rPr>
                <w:b/>
                <w:i/>
              </w:rPr>
              <w:t>методи</w:t>
            </w:r>
            <w:r w:rsidRPr="001C611F">
              <w:t xml:space="preserve"> за консултирането и обмена на информация между държавите членки, по-специално в случай на отложени или забавени прехвърляния, прехвърляния след приемане по правило, прехвърляния на ненавършили пълнолетие или на зависими лица и контролирани прехвърляния. Тези актове за изпълнение се приемат в съответствие с процедурата по разглеждане, посочена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1932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35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Комисията определя с актове за изпълнение единни условия за консултирането и обмена на информация между държавите членки, по-специално в случай на отложени или забавени прехвърляния, прехвърляния след приемане по правило, прехвърляния на ненавършили пълнолетие или на зависими лица и контролирани прехвърляния. </w:t>
            </w:r>
            <w:r w:rsidRPr="001C611F">
              <w:rPr>
                <w:b/>
                <w:i/>
              </w:rPr>
              <w:t>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4.</w:t>
            </w:r>
            <w:r w:rsidRPr="001C611F">
              <w:tab/>
            </w:r>
            <w:r w:rsidRPr="001C611F">
              <w:rPr>
                <w:b/>
                <w:i/>
              </w:rPr>
              <w:t>Съгласно член 40а</w:t>
            </w:r>
            <w:r w:rsidRPr="001C611F">
              <w:t xml:space="preserve"> Комисията определя с актове за изпълнение единни условия за консултирането и обмена на информация между държавите членки </w:t>
            </w:r>
            <w:r w:rsidRPr="001C611F">
              <w:rPr>
                <w:b/>
                <w:i/>
              </w:rPr>
              <w:t>в общата и сигурна електронна система за пренос и комуникация</w:t>
            </w:r>
            <w:r w:rsidRPr="001C611F">
              <w:t>, по-специално в случай на отложени или забавени прехвърляния, прехвърляния след приемане по правило, прехвърляния на ненавършили пълнолетие или на зависими лица и контролирани прехвърляния.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1933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36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В съответствие с член 17 от Регламент (ЕС) XXX/XXX [фонд „Убежище и миграция“] на държавата членка, извършваща прехвърлянето, се изплаща финансов принос за прехвърлянето на кандидат или на друго лице по член 26, параграф 1, буква б), в) или г) съгласно член 35.</w:t>
            </w:r>
          </w:p>
        </w:tc>
        <w:tc>
          <w:tcPr>
            <w:tcW w:w="4876" w:type="dxa"/>
          </w:tcPr>
          <w:p w:rsidR="00421C14" w:rsidRPr="001C611F" w:rsidRDefault="00421C14" w:rsidP="00ED40DA">
            <w:pPr>
              <w:pStyle w:val="Normal6a"/>
            </w:pPr>
            <w:r w:rsidRPr="001C611F">
              <w:t>1.</w:t>
            </w:r>
            <w:r w:rsidRPr="001C611F">
              <w:tab/>
              <w:t xml:space="preserve">В съответствие с член 17 от Регламент (ЕС) XXX/XXX [фонд „Убежище и миграция“] на държавата членка, извършваща прехвърлянето, се изплаща финансов принос </w:t>
            </w:r>
            <w:r w:rsidRPr="001C611F">
              <w:rPr>
                <w:b/>
                <w:i/>
              </w:rPr>
              <w:t>от 10 000 евро</w:t>
            </w:r>
            <w:r w:rsidRPr="001C611F">
              <w:t xml:space="preserve"> за прехвърлянето на кандидат или на друго лице по член 26, параграф 1, буква б), в) или г) съгласно член 35 </w:t>
            </w:r>
            <w:r w:rsidRPr="001C611F">
              <w:rPr>
                <w:b/>
                <w:i/>
              </w:rPr>
              <w:t>в трета държава партньор за обработване и потенциално улесняване на международната закрила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1934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36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r>
            <w:r w:rsidRPr="001C611F">
              <w:rPr>
                <w:b/>
                <w:i/>
              </w:rPr>
              <w:t>В съответствие с член 17 от Регламент (ЕС) XXX/XXX [фонд „Убежище и миграция“] на държавата членка</w:t>
            </w:r>
            <w:r w:rsidRPr="001C611F">
              <w:t xml:space="preserve">, </w:t>
            </w:r>
            <w:r w:rsidRPr="001C611F">
              <w:rPr>
                <w:b/>
                <w:i/>
              </w:rPr>
              <w:t>извършваща прехвърлянето, се изплаща финансов принос</w:t>
            </w:r>
            <w:r w:rsidRPr="001C611F">
              <w:t xml:space="preserve"> за прехвърлянето на кандидат или на друго лице </w:t>
            </w:r>
            <w:r w:rsidRPr="001C611F">
              <w:rPr>
                <w:b/>
                <w:i/>
              </w:rPr>
              <w:t>по член 26, параграф 1, буква б)</w:t>
            </w:r>
            <w:r w:rsidRPr="001C611F">
              <w:t xml:space="preserve">, </w:t>
            </w:r>
            <w:r w:rsidRPr="001C611F">
              <w:rPr>
                <w:b/>
                <w:i/>
              </w:rPr>
              <w:t>в) или г) съгласно член 35</w:t>
            </w:r>
            <w:r w:rsidRPr="001C611F">
              <w:t>.</w:t>
            </w:r>
          </w:p>
        </w:tc>
        <w:tc>
          <w:tcPr>
            <w:tcW w:w="4876" w:type="dxa"/>
          </w:tcPr>
          <w:p w:rsidR="00421C14" w:rsidRPr="001C611F" w:rsidRDefault="00421C14" w:rsidP="00ED40DA">
            <w:pPr>
              <w:pStyle w:val="Normal6a"/>
            </w:pPr>
            <w:r w:rsidRPr="001C611F">
              <w:t>1.</w:t>
            </w:r>
            <w:r w:rsidRPr="001C611F">
              <w:tab/>
            </w:r>
            <w:r w:rsidRPr="001C611F">
              <w:rPr>
                <w:b/>
                <w:i/>
              </w:rPr>
              <w:t>Разходите</w:t>
            </w:r>
            <w:r w:rsidRPr="001C611F">
              <w:t xml:space="preserve">, </w:t>
            </w:r>
            <w:r w:rsidRPr="001C611F">
              <w:rPr>
                <w:b/>
                <w:i/>
              </w:rPr>
              <w:t>необходими</w:t>
            </w:r>
            <w:r w:rsidRPr="001C611F">
              <w:t xml:space="preserve"> за прехвърлянето на кандидат или на друго лице </w:t>
            </w:r>
            <w:r w:rsidRPr="001C611F">
              <w:rPr>
                <w:b/>
                <w:i/>
              </w:rPr>
              <w:t>в компетентната държава членка</w:t>
            </w:r>
            <w:r w:rsidRPr="001C611F">
              <w:t xml:space="preserve">, </w:t>
            </w:r>
            <w:r w:rsidRPr="001C611F">
              <w:rPr>
                <w:b/>
                <w:i/>
              </w:rPr>
              <w:t>се поемат от общия бюджет на Съюза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1935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36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В съответствие с член </w:t>
            </w:r>
            <w:r w:rsidRPr="001C611F">
              <w:rPr>
                <w:b/>
                <w:i/>
              </w:rPr>
              <w:t>17</w:t>
            </w:r>
            <w:r w:rsidRPr="001C611F">
              <w:t xml:space="preserve"> от Регламент (ЕС) </w:t>
            </w:r>
            <w:r w:rsidRPr="001C611F">
              <w:rPr>
                <w:b/>
                <w:i/>
              </w:rPr>
              <w:t>XXX/XXX</w:t>
            </w:r>
            <w:r w:rsidRPr="001C611F">
              <w:t xml:space="preserve"> [фонд „Убежище и </w:t>
            </w:r>
            <w:r w:rsidRPr="001C611F">
              <w:rPr>
                <w:b/>
                <w:i/>
              </w:rPr>
              <w:t>миграция“</w:t>
            </w:r>
            <w:r w:rsidRPr="001C611F">
              <w:t>] на държавата членка, извършваща прехвърлянето, се изплаща финансов принос за прехвърлянето на кандидат или на друго лице по член 26, параграф 1, буква б), в) или г) съгласно член 35.</w:t>
            </w:r>
          </w:p>
        </w:tc>
        <w:tc>
          <w:tcPr>
            <w:tcW w:w="4876" w:type="dxa"/>
          </w:tcPr>
          <w:p w:rsidR="00421C14" w:rsidRPr="001C611F" w:rsidRDefault="00421C14" w:rsidP="00ED40DA">
            <w:pPr>
              <w:pStyle w:val="Normal6a"/>
            </w:pPr>
            <w:r w:rsidRPr="001C611F">
              <w:t>1.</w:t>
            </w:r>
            <w:r w:rsidRPr="001C611F">
              <w:tab/>
              <w:t>В съответствие с член </w:t>
            </w:r>
            <w:r w:rsidRPr="001C611F">
              <w:rPr>
                <w:b/>
                <w:i/>
              </w:rPr>
              <w:t>20</w:t>
            </w:r>
            <w:r w:rsidRPr="001C611F">
              <w:t xml:space="preserve"> от Регламент (ЕС) </w:t>
            </w:r>
            <w:r w:rsidRPr="001C611F">
              <w:rPr>
                <w:b/>
                <w:i/>
              </w:rPr>
              <w:t>2021/ 1147</w:t>
            </w:r>
            <w:r w:rsidRPr="001C611F">
              <w:t xml:space="preserve"> [фонд „Убежище</w:t>
            </w:r>
            <w:r w:rsidRPr="001C611F">
              <w:rPr>
                <w:b/>
                <w:i/>
              </w:rPr>
              <w:t>, миграция</w:t>
            </w:r>
            <w:r w:rsidRPr="001C611F">
              <w:t xml:space="preserve"> и </w:t>
            </w:r>
            <w:r w:rsidRPr="001C611F">
              <w:rPr>
                <w:b/>
                <w:i/>
              </w:rPr>
              <w:t>интеграция“</w:t>
            </w:r>
            <w:r w:rsidRPr="001C611F">
              <w:t>] на държавата членка, извършваща прехвърлянето, се изплаща финансов принос за прехвърлянето на кандидат или на друго лице по член 26, параграф 1, буква б), в) или г) съгласно член 35.</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1936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Обмен на съответната информация преди извършване на прехвърляне</w:t>
            </w:r>
          </w:p>
        </w:tc>
        <w:tc>
          <w:tcPr>
            <w:tcW w:w="4876" w:type="dxa"/>
          </w:tcPr>
          <w:p w:rsidR="00421C14" w:rsidRPr="001C611F" w:rsidRDefault="00421C14" w:rsidP="00ED40DA">
            <w:pPr>
              <w:pStyle w:val="Normal6a"/>
            </w:pPr>
            <w:r w:rsidRPr="001C611F">
              <w:t xml:space="preserve">Обмен на съответната информация преди извършване на прехвърляне </w:t>
            </w:r>
            <w:r w:rsidRPr="001C611F">
              <w:rPr>
                <w:b/>
                <w:i/>
              </w:rPr>
              <w:t>в трета държава партньор</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1937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Държавата членка, извършваща прехвърлянето на кандидат </w:t>
            </w:r>
            <w:r w:rsidRPr="001C611F">
              <w:rPr>
                <w:b/>
                <w:i/>
              </w:rPr>
              <w:t>или на друго лице по член 26, параграф 1, буква б), в) или г)</w:t>
            </w:r>
            <w:r w:rsidRPr="001C611F">
              <w:t>, предоставя на компетентната държава членка личните данни на лицето, подлежащо на прехвърляне, които са необходими, уместни и ограничени до необходимото, с единствената цел да гарантира, че компетентните органи, в съответствие с националното законодателство в компетентната държава членка, са в състояние да предоставят на това лице подходяща подкрепа, включително незабавни здравни грижи, необходими за защита на неговите жизненоважни интереси, за да се осигури приемственост в защитата и правата, предоставени по силата на настоящия регламент и на други приложими правни инструменти в областта на убежището. Тези данни се предоставят на компетентната държава членка в разумен срок, преди да бъде извършено прехвърлянето, за да се осигури на нейните компетентни в съответствие с националното законодателство органи достатъчно време да предприемат необходимите мерки.</w:t>
            </w:r>
          </w:p>
        </w:tc>
        <w:tc>
          <w:tcPr>
            <w:tcW w:w="4876" w:type="dxa"/>
          </w:tcPr>
          <w:p w:rsidR="00421C14" w:rsidRPr="001C611F" w:rsidRDefault="00421C14" w:rsidP="00ED40DA">
            <w:pPr>
              <w:pStyle w:val="Normal6a"/>
            </w:pPr>
            <w:r w:rsidRPr="001C611F">
              <w:t>1.</w:t>
            </w:r>
            <w:r w:rsidRPr="001C611F">
              <w:tab/>
              <w:t>Държавата членка, извършваща прехвърлянето на кандидат, предоставя на компетентната държава членка личните данни на лицето, подлежащо на прехвърляне, които са необходими, уместни и ограничени до необходимото, с единствената цел да гарантира, че компетентните органи, в съответствие с националното законодателство в компетентната държава членка, са в състояние да предоставят на това лице подходяща подкрепа, включително незабавни здравни грижи, необходими за защита на неговите жизненоважни интереси, за да се осигури приемственост в защитата и правата, предоставени по силата на настоящия регламент и на други приложими правни инструменти в областта на убежището. Тези данни се предоставят на компетентната държава членка в разумен срок, преди да бъде извършено прехвърлянето, за да се осигури на нейните компетентни в съответствие с националното законодателство органи достатъчно време да предприемат необходимите мерки.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1938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Държавата членка, извършваща прехвърлянето на кандидат или на друго лице по член 26, параграф 1, буква б), в) или г), предоставя на компетентната държава членка личните данни на лицето, подлежащо на прехвърляне, които са необходими, </w:t>
            </w:r>
            <w:r w:rsidRPr="001C611F">
              <w:rPr>
                <w:b/>
                <w:i/>
              </w:rPr>
              <w:t>уместни</w:t>
            </w:r>
            <w:r w:rsidRPr="001C611F">
              <w:t xml:space="preserve"> и ограничени до необходимото, с единствената цел да гарантира, че компетентните органи, </w:t>
            </w:r>
            <w:r w:rsidRPr="001C611F">
              <w:rPr>
                <w:b/>
                <w:i/>
              </w:rPr>
              <w:t>в съответствие с националното законодателство</w:t>
            </w:r>
            <w:r w:rsidRPr="001C611F">
              <w:t xml:space="preserve"> в компетентната държава членка, са в състояние да предоставят на това лице подходяща подкрепа, включително незабавни здравни грижи, необходими за защита на неговите жизненоважни интереси, за да се осигури приемственост в защитата и правата, предоставени по силата на настоящия регламент и на други приложими правни инструменти в областта на убежището. Тези данни се предоставят на компетентната държава членка в разумен срок, преди да бъде извършено прехвърлянето, за да се осигури на нейните компетентни в съответствие с националното законодателство органи достатъчно време да предприемат необходимите мерки.</w:t>
            </w:r>
          </w:p>
        </w:tc>
        <w:tc>
          <w:tcPr>
            <w:tcW w:w="4876" w:type="dxa"/>
          </w:tcPr>
          <w:p w:rsidR="00421C14" w:rsidRPr="001C611F" w:rsidRDefault="00421C14" w:rsidP="00ED40DA">
            <w:pPr>
              <w:pStyle w:val="Normal6a"/>
            </w:pPr>
            <w:r w:rsidRPr="001C611F">
              <w:t>1.</w:t>
            </w:r>
            <w:r w:rsidRPr="001C611F">
              <w:tab/>
              <w:t xml:space="preserve">Държавата членка, извършваща прехвърлянето на кандидат или на друго лице по член 26, параграф 1, буква б), в) или г), предоставя на компетентната държава членка личните данни на лицето, подлежащо на прехвърляне, които са необходими, </w:t>
            </w:r>
            <w:r w:rsidRPr="001C611F">
              <w:rPr>
                <w:b/>
                <w:i/>
              </w:rPr>
              <w:t>пропорционални</w:t>
            </w:r>
            <w:r w:rsidRPr="001C611F">
              <w:t xml:space="preserve"> и ограничени до необходимото, с единствената цел да гарантира, че компетентните органи, в компетентната държава членка, са в състояние да предоставят на това лице подходяща подкрепа, включително незабавни здравни грижи, необходими за защита на неговите жизненоважни интереси, за да се осигури приемственост в защитата и правата, предоставени по силата на настоящия регламент и на други приложими правни инструменти в областта на убежището. Тези данни се предоставят на компетентната държава членка в разумен срок, преди да бъде извършено прехвърлянето, за да се осигури на нейните компетентни в съответствие с националното законодателство органи достатъчно време да предприемат необходимите мерки.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1939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Държавата членка, извършваща прехвърлянето на кандидат или на друго лице по член 26, параграф 1, буква б), </w:t>
            </w:r>
            <w:r w:rsidRPr="001C611F">
              <w:rPr>
                <w:b/>
                <w:i/>
              </w:rPr>
              <w:t>в) или г),</w:t>
            </w:r>
            <w:r w:rsidRPr="001C611F">
              <w:t xml:space="preserve"> предоставя на компетентната държава членка личните данни на лицето, подлежащо на прехвърляне, които са необходими, уместни и ограничени до необходимото, с единствената цел да гарантира, че компетентните органи, в съответствие с националното законодателство в компетентната държава членка, са в състояние да предоставят на това лице подходяща подкрепа, включително незабавни здравни грижи, необходими за защита на неговите жизненоважни интереси, за да се осигури приемственост в защитата и правата, предоставени по силата на настоящия регламент и на други приложими правни инструменти в областта на убежището. Тези данни се предоставят на компетентната държава членка в разумен срок, преди да бъде извършено прехвърлянето, за да се осигури на нейните компетентни в съответствие с националното законодателство органи достатъчно време да предприемат необходимите мерки.</w:t>
            </w:r>
          </w:p>
        </w:tc>
        <w:tc>
          <w:tcPr>
            <w:tcW w:w="4876" w:type="dxa"/>
          </w:tcPr>
          <w:p w:rsidR="00421C14" w:rsidRPr="001C611F" w:rsidRDefault="00421C14" w:rsidP="00ED40DA">
            <w:pPr>
              <w:pStyle w:val="Normal6a"/>
            </w:pPr>
            <w:r w:rsidRPr="001C611F">
              <w:t>1.</w:t>
            </w:r>
            <w:r w:rsidRPr="001C611F">
              <w:tab/>
              <w:t>Държавата членка, извършваща прехвърлянето на кандидат или на друго лице по член 26, параграф 1, буква б), предоставя на компетентната държава членка личните данни на лицето, подлежащо на прехвърляне, които са необходими, уместни и ограничени до необходимото, с единствената цел да гарантира, че компетентните органи, в съответствие с националното законодателство в компетентната държава членка, са в състояние да предоставят на това лице подходяща подкрепа, включително незабавни здравни грижи, необходими за защита на неговите жизненоважни интереси, за да се осигури приемственост в защитата и правата, предоставени по силата на настоящия регламент и на други приложими правни инструменти в областта на убежището. Тези данни се предоставят на компетентната държава членка в разумен срок, преди да бъде извършено прехвърлянето, за да се осигури на нейните компетентни в съответствие с националното законодателство органи достатъчно време да предприемат необходимите мерки.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1940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Михал Шимечка,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Прехвърлящата държава членка предава на компетентната държава членка всяка информация, която е съществена с оглед на защитата на правата и непосредствените </w:t>
            </w:r>
            <w:r w:rsidRPr="001C611F">
              <w:rPr>
                <w:b/>
                <w:i/>
              </w:rPr>
              <w:t>специални</w:t>
            </w:r>
            <w:r w:rsidRPr="001C611F">
              <w:t xml:space="preserve"> нужди на подлежащото на прехвърляне лице, и по-специално:</w:t>
            </w:r>
          </w:p>
        </w:tc>
        <w:tc>
          <w:tcPr>
            <w:tcW w:w="4876" w:type="dxa"/>
          </w:tcPr>
          <w:p w:rsidR="00421C14" w:rsidRPr="001C611F" w:rsidRDefault="00421C14" w:rsidP="00ED40DA">
            <w:pPr>
              <w:pStyle w:val="Normal6a"/>
            </w:pPr>
            <w:r w:rsidRPr="001C611F">
              <w:t>2.</w:t>
            </w:r>
            <w:r w:rsidRPr="001C611F">
              <w:tab/>
              <w:t xml:space="preserve">Прехвърлящата държава членка предава на компетентната държава членка всяка информация, която е съществена с оглед на защитата на правата и непосредствените </w:t>
            </w:r>
            <w:r w:rsidRPr="001C611F">
              <w:rPr>
                <w:b/>
                <w:i/>
              </w:rPr>
              <w:t>специфични</w:t>
            </w:r>
            <w:r w:rsidRPr="001C611F">
              <w:t xml:space="preserve"> нужди на подлежащото на прехвърляне лице, и по-специално: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1941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2 – буква 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а)</w:t>
            </w:r>
            <w:r w:rsidRPr="001C611F">
              <w:tab/>
              <w:t>информация за незабавните мерки, които компетентната държава членка трябва да вземе, за да гарантира, че към специалните нужди на подлежащото на прехвърляне лице се подхожда адекватно, включително нужните незабавни здравни грижи;</w:t>
            </w:r>
          </w:p>
        </w:tc>
        <w:tc>
          <w:tcPr>
            <w:tcW w:w="4876" w:type="dxa"/>
          </w:tcPr>
          <w:p w:rsidR="00421C14" w:rsidRPr="001C611F" w:rsidRDefault="00421C14" w:rsidP="00ED40DA">
            <w:pPr>
              <w:pStyle w:val="Normal6a"/>
            </w:pPr>
            <w:r w:rsidRPr="001C611F">
              <w:t>а)</w:t>
            </w:r>
            <w:r w:rsidRPr="001C611F">
              <w:tab/>
              <w:t>информация за незабавните мерки, които компетентната държава членка трябва да вземе, за да гарантира, че към специалните нужди на подлежащото на прехвърляне лице се подхожда адекватно, включително нужните незабавни здравни грижи</w:t>
            </w:r>
            <w:r w:rsidRPr="001C611F">
              <w:rPr>
                <w:b/>
                <w:i/>
              </w:rPr>
              <w:t>, и ако е приложимо, всички договорености, необходими за защита на висшия интерес на детето</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1942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2 – буква 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а)</w:t>
            </w:r>
            <w:r w:rsidRPr="001C611F">
              <w:tab/>
              <w:t xml:space="preserve">информация за незабавните мерки, които компетентната държава членка трябва да вземе, за да гарантира, че към </w:t>
            </w:r>
            <w:r w:rsidRPr="001C611F">
              <w:rPr>
                <w:b/>
                <w:i/>
              </w:rPr>
              <w:t>специалните</w:t>
            </w:r>
            <w:r w:rsidRPr="001C611F">
              <w:t xml:space="preserve"> нужди на подлежащото на прехвърляне лице се подхожда адекватно, включително нужните незабавни здравни грижи;</w:t>
            </w:r>
          </w:p>
        </w:tc>
        <w:tc>
          <w:tcPr>
            <w:tcW w:w="4876" w:type="dxa"/>
          </w:tcPr>
          <w:p w:rsidR="00421C14" w:rsidRPr="001C611F" w:rsidRDefault="00421C14" w:rsidP="00ED40DA">
            <w:pPr>
              <w:pStyle w:val="Normal6a"/>
            </w:pPr>
            <w:r w:rsidRPr="001C611F">
              <w:t>а)</w:t>
            </w:r>
            <w:r w:rsidRPr="001C611F">
              <w:tab/>
              <w:t xml:space="preserve">информация за незабавните мерки, които компетентната държава членка трябва да вземе, за да гарантира, че към </w:t>
            </w:r>
            <w:r w:rsidRPr="001C611F">
              <w:rPr>
                <w:b/>
                <w:i/>
              </w:rPr>
              <w:t>специфичните</w:t>
            </w:r>
            <w:r w:rsidRPr="001C611F">
              <w:t xml:space="preserve"> нужди на подлежащото на прехвърляне лице се подхожда адекватно, включително нужните незабавни здравни грижи;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1943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Мария Уолш, </w:t>
      </w:r>
      <w:r w:rsidR="00ED40DA" w:rsidRPr="001C611F">
        <w:rPr>
          <w:color w:val="000000"/>
        </w:rPr>
        <w:t>Дирдре Клун</w:t>
      </w:r>
      <w:r w:rsidRPr="001C611F">
        <w:rPr>
          <w:color w:val="000000"/>
        </w:rPr>
        <w:t xml:space="preserve">, Шон Кели, Франсис Фицджералд, </w:t>
      </w:r>
      <w:r w:rsidR="00ED40DA" w:rsidRPr="001C611F">
        <w:rPr>
          <w:color w:val="000000"/>
        </w:rPr>
        <w:t>Колм Марки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2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в)</w:t>
            </w:r>
            <w:r w:rsidRPr="001C611F">
              <w:tab/>
              <w:t>при ненавършили пълнолетие — информация относно тяхното образование;</w:t>
            </w:r>
          </w:p>
        </w:tc>
        <w:tc>
          <w:tcPr>
            <w:tcW w:w="4876" w:type="dxa"/>
          </w:tcPr>
          <w:p w:rsidR="00421C14" w:rsidRPr="001C611F" w:rsidRDefault="00421C14" w:rsidP="00ED40DA">
            <w:pPr>
              <w:pStyle w:val="Normal6a"/>
            </w:pPr>
            <w:r w:rsidRPr="001C611F">
              <w:t>в)</w:t>
            </w:r>
            <w:r w:rsidRPr="001C611F">
              <w:tab/>
              <w:t xml:space="preserve">при ненавършили пълнолетие — </w:t>
            </w:r>
            <w:r w:rsidRPr="001C611F">
              <w:rPr>
                <w:b/>
                <w:i/>
              </w:rPr>
              <w:t>оценка на висшия интерес на детето и</w:t>
            </w:r>
            <w:r w:rsidRPr="001C611F">
              <w:t xml:space="preserve"> информация </w:t>
            </w:r>
            <w:r w:rsidRPr="001C611F">
              <w:rPr>
                <w:b/>
                <w:i/>
              </w:rPr>
              <w:t>по член 13, включително</w:t>
            </w:r>
            <w:r w:rsidRPr="001C611F">
              <w:t xml:space="preserve"> относно тяхното образование;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1944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Михал Шимечка,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2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в)</w:t>
            </w:r>
            <w:r w:rsidRPr="001C611F">
              <w:tab/>
              <w:t>при ненавършили пълнолетие — информация относно тяхното образование;</w:t>
            </w:r>
          </w:p>
        </w:tc>
        <w:tc>
          <w:tcPr>
            <w:tcW w:w="4876" w:type="dxa"/>
          </w:tcPr>
          <w:p w:rsidR="00421C14" w:rsidRPr="001C611F" w:rsidRDefault="00421C14" w:rsidP="00ED40DA">
            <w:pPr>
              <w:pStyle w:val="Normal6a"/>
            </w:pPr>
            <w:r w:rsidRPr="001C611F">
              <w:t>в)</w:t>
            </w:r>
            <w:r w:rsidRPr="001C611F">
              <w:tab/>
              <w:t xml:space="preserve">при ненавършили пълнолетие — </w:t>
            </w:r>
            <w:r w:rsidRPr="001C611F">
              <w:rPr>
                <w:b/>
                <w:i/>
              </w:rPr>
              <w:t>оценка на висшия интерес на детето и</w:t>
            </w:r>
            <w:r w:rsidRPr="001C611F">
              <w:t xml:space="preserve"> информация относно тяхното образование;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1945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2 – буква г</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г)</w:t>
            </w:r>
            <w:r w:rsidRPr="001C611F">
              <w:tab/>
              <w:t>преценка на възрастта на кандидата;</w:t>
            </w:r>
          </w:p>
        </w:tc>
        <w:tc>
          <w:tcPr>
            <w:tcW w:w="4876" w:type="dxa"/>
          </w:tcPr>
          <w:p w:rsidR="00421C14" w:rsidRPr="001C611F" w:rsidRDefault="00421C14" w:rsidP="00ED40DA">
            <w:pPr>
              <w:pStyle w:val="Normal6a"/>
            </w:pPr>
            <w:r w:rsidRPr="001C611F">
              <w:t>г)</w:t>
            </w:r>
            <w:r w:rsidRPr="001C611F">
              <w:tab/>
              <w:t xml:space="preserve">преценка на възрастта на кандидата; </w:t>
            </w:r>
            <w:r w:rsidRPr="001C611F">
              <w:rPr>
                <w:b/>
                <w:i/>
              </w:rPr>
              <w:t>когато е уместно,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1946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Обменът на информация съгласно настоящия член се осъществява само между органите, за които Комисията е уведомена в съответствие с член 41 от настоящия регламент, като се използва </w:t>
            </w:r>
            <w:r w:rsidRPr="001C611F">
              <w:rPr>
                <w:b/>
                <w:i/>
              </w:rPr>
              <w:t>електронната комуникационна мрежа, създадена съгласно член 18 от Регламент (ЕО) № 1560/2003</w:t>
            </w:r>
            <w:r w:rsidRPr="001C611F">
              <w:t>. Обменената информация се използва само за целите, посочени в параграф 1 от настоящия член, и не се обработва допълнително.</w:t>
            </w:r>
          </w:p>
        </w:tc>
        <w:tc>
          <w:tcPr>
            <w:tcW w:w="4876" w:type="dxa"/>
          </w:tcPr>
          <w:p w:rsidR="00421C14" w:rsidRPr="001C611F" w:rsidRDefault="00421C14" w:rsidP="00ED40DA">
            <w:pPr>
              <w:pStyle w:val="Normal6a"/>
            </w:pPr>
            <w:r w:rsidRPr="001C611F">
              <w:t>3.</w:t>
            </w:r>
            <w:r w:rsidRPr="001C611F">
              <w:tab/>
              <w:t xml:space="preserve">Обменът на информация съгласно настоящия член се осъществява само между органите, за които Комисията е уведомена в съответствие с член 41 от настоящия регламент, като се използва </w:t>
            </w:r>
            <w:r w:rsidRPr="001C611F">
              <w:rPr>
                <w:b/>
                <w:i/>
              </w:rPr>
              <w:t>общата и сигурна електронна система за пренос и комуникация, посочена в член 40а</w:t>
            </w:r>
            <w:r w:rsidRPr="001C611F">
              <w:t>. Обменената информация се използва само за целите, посочени в параграф 1 от настоящия член, и не се обработва допълнително.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1947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С цел да се улесни обменът на информация между държавите членки, Комисията с </w:t>
            </w:r>
            <w:r w:rsidRPr="001C611F">
              <w:rPr>
                <w:b/>
                <w:i/>
              </w:rPr>
              <w:t>актове за изпълнение</w:t>
            </w:r>
            <w:r w:rsidRPr="001C611F">
              <w:t xml:space="preserve"> изготвя стандартен формуляр за прехвърлянето на данните, изисквани по силата на настоящия член. </w:t>
            </w:r>
            <w:r w:rsidRPr="001C611F">
              <w:rPr>
                <w:b/>
                <w:i/>
              </w:rPr>
              <w:t>Тези актове за изпълнение се приемат в съответствие с процедурата по разглеждане, предвидена в член 67, параграф 2.</w:t>
            </w:r>
          </w:p>
        </w:tc>
        <w:tc>
          <w:tcPr>
            <w:tcW w:w="4876" w:type="dxa"/>
          </w:tcPr>
          <w:p w:rsidR="00421C14" w:rsidRPr="001C611F" w:rsidRDefault="00421C14" w:rsidP="00ED40DA">
            <w:pPr>
              <w:pStyle w:val="Normal6a"/>
            </w:pPr>
            <w:r w:rsidRPr="001C611F">
              <w:t>4.</w:t>
            </w:r>
            <w:r w:rsidRPr="001C611F">
              <w:tab/>
              <w:t xml:space="preserve">С цел да се улесни обменът на информация между държавите членки, Комисията с </w:t>
            </w:r>
            <w:r w:rsidRPr="001C611F">
              <w:rPr>
                <w:b/>
                <w:i/>
              </w:rPr>
              <w:t>делегирани актове</w:t>
            </w:r>
            <w:r w:rsidRPr="001C611F">
              <w:t xml:space="preserve"> изготвя стандартен формуляр за прехвърлянето на данните, изисквани по силата на настоящия член.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1948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С цел да се улесни обменът на информация между държавите членки, Комисията </w:t>
            </w:r>
            <w:r w:rsidRPr="001C611F">
              <w:rPr>
                <w:b/>
                <w:i/>
              </w:rPr>
              <w:t>с</w:t>
            </w:r>
            <w:r w:rsidRPr="001C611F">
              <w:t xml:space="preserve"> актове </w:t>
            </w:r>
            <w:r w:rsidRPr="001C611F">
              <w:rPr>
                <w:b/>
                <w:i/>
              </w:rPr>
              <w:t>за изпълнение изготвя</w:t>
            </w:r>
            <w:r w:rsidRPr="001C611F">
              <w:t xml:space="preserve"> стандартен формуляр за прехвърлянето на данните, изисквани по силата на настоящия член. </w:t>
            </w:r>
            <w:r w:rsidRPr="001C611F">
              <w:rPr>
                <w:b/>
                <w:i/>
              </w:rPr>
              <w:t>Тези актове за изпълнение се приемат в съответствие с процедурата по разглеждане, предвидена в член 67, параграф 2.</w:t>
            </w:r>
          </w:p>
        </w:tc>
        <w:tc>
          <w:tcPr>
            <w:tcW w:w="4876" w:type="dxa"/>
          </w:tcPr>
          <w:p w:rsidR="00421C14" w:rsidRPr="001C611F" w:rsidRDefault="00421C14" w:rsidP="00ED40DA">
            <w:pPr>
              <w:pStyle w:val="Normal6a"/>
            </w:pPr>
            <w:r w:rsidRPr="001C611F">
              <w:t>4.</w:t>
            </w:r>
            <w:r w:rsidRPr="001C611F">
              <w:tab/>
              <w:t xml:space="preserve">С цел да се улесни обменът на информация между държавите членки, Комисията </w:t>
            </w:r>
            <w:r w:rsidRPr="001C611F">
              <w:rPr>
                <w:b/>
                <w:i/>
              </w:rPr>
              <w:t>е оправомощена да приема делегирани</w:t>
            </w:r>
            <w:r w:rsidRPr="001C611F">
              <w:t xml:space="preserve"> актове </w:t>
            </w:r>
            <w:r w:rsidRPr="001C611F">
              <w:rPr>
                <w:b/>
                <w:i/>
              </w:rPr>
              <w:t>съгласно член 68 по отношение на</w:t>
            </w:r>
            <w:r w:rsidRPr="001C611F">
              <w:t xml:space="preserve"> стандартен формуляр за прехвърлянето на данните, изисквани по силата на настоящия член.</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1949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37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С цел да се улесни обменът на информация между държавите членки, Комисията с актове за изпълнение изготвя стандартен формуляр за прехвърлянето на данните, изисквани по силата на настоящия член. Тези актове за изпълнение се приемат в съответствие с </w:t>
            </w:r>
            <w:r w:rsidRPr="001C611F">
              <w:rPr>
                <w:b/>
                <w:i/>
              </w:rPr>
              <w:t>процедурата по разглеждане, предвидена в</w:t>
            </w:r>
            <w:r w:rsidRPr="001C611F">
              <w:t xml:space="preserve"> член </w:t>
            </w:r>
            <w:r w:rsidRPr="001C611F">
              <w:rPr>
                <w:b/>
                <w:i/>
              </w:rPr>
              <w:t>67, параграф 2</w:t>
            </w:r>
            <w:r w:rsidRPr="001C611F">
              <w:t>.</w:t>
            </w:r>
          </w:p>
        </w:tc>
        <w:tc>
          <w:tcPr>
            <w:tcW w:w="4876" w:type="dxa"/>
          </w:tcPr>
          <w:p w:rsidR="00421C14" w:rsidRPr="001C611F" w:rsidRDefault="00421C14" w:rsidP="00ED40DA">
            <w:pPr>
              <w:pStyle w:val="Normal6a"/>
            </w:pPr>
            <w:r w:rsidRPr="001C611F">
              <w:t>4.</w:t>
            </w:r>
            <w:r w:rsidRPr="001C611F">
              <w:tab/>
              <w:t>С цел да се улесни обменът на информация между държавите членки, Комисията с актове за изпълнение изготвя стандартен формуляр за прехвърлянето на данните, изисквани по силата на настоящия член. Тези актове за изпълнение се приемат в съответствие с член </w:t>
            </w:r>
            <w:r w:rsidRPr="001C611F">
              <w:rPr>
                <w:b/>
                <w:i/>
              </w:rPr>
              <w:t>40а от настоящия регламент</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1950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38</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BoldItalicCenter6a"/>
            </w:pPr>
            <w:r w:rsidRPr="001C611F">
              <w:t>Член 38</w:t>
            </w:r>
          </w:p>
        </w:tc>
        <w:tc>
          <w:tcPr>
            <w:tcW w:w="4876" w:type="dxa"/>
          </w:tcPr>
          <w:p w:rsidR="00421C14" w:rsidRPr="001C611F" w:rsidRDefault="00421C14" w:rsidP="00ED40DA">
            <w:pPr>
              <w:pStyle w:val="Normal6a"/>
            </w:pPr>
            <w:r w:rsidRPr="001C611F">
              <w:rPr>
                <w:b/>
                <w:i/>
                <w:color w:val="000000"/>
              </w:rPr>
              <w:t>заличава се</w:t>
            </w:r>
          </w:p>
        </w:tc>
      </w:tr>
      <w:tr w:rsidR="00421C14" w:rsidRPr="001C611F" w:rsidTr="00ED40DA">
        <w:trPr>
          <w:jc w:val="center"/>
        </w:trPr>
        <w:tc>
          <w:tcPr>
            <w:tcW w:w="4876" w:type="dxa"/>
          </w:tcPr>
          <w:p w:rsidR="00421C14" w:rsidRPr="001C611F" w:rsidRDefault="00421C14" w:rsidP="00ED40DA">
            <w:pPr>
              <w:pStyle w:val="NormalBoldItalicCenter6a"/>
            </w:pPr>
            <w:r w:rsidRPr="001C611F">
              <w:t>Обмен на информация, която е от значение за сигурността, преди извършване на прехвърляне</w:t>
            </w:r>
          </w:p>
        </w:tc>
        <w:tc>
          <w:tcPr>
            <w:tcW w:w="4876" w:type="dxa"/>
          </w:tcPr>
          <w:p w:rsidR="00421C14" w:rsidRPr="001C611F" w:rsidRDefault="00421C14" w:rsidP="00ED40DA">
            <w:pPr>
              <w:pStyle w:val="Normal6a"/>
            </w:pP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Когато държавата членка, извършваща прехвърляне, притежава информация, сочеща, че са налице основателни причини да се счита, че кандидатът или друго лице по член 26, параграф 1, буква б), в) или г) представляват заплаха за националната сигурност или обществения ред в държава членка, прехвърлящата държава членка </w:t>
            </w:r>
            <w:r w:rsidRPr="001C611F">
              <w:rPr>
                <w:b/>
                <w:bCs/>
                <w:i/>
                <w:iCs/>
              </w:rPr>
              <w:t>съобщава и тази информация на</w:t>
            </w:r>
            <w:r w:rsidRPr="001C611F">
              <w:rPr>
                <w:b/>
                <w:i/>
              </w:rPr>
              <w:t xml:space="preserve"> компетентната държава членка.</w:t>
            </w:r>
          </w:p>
        </w:tc>
        <w:tc>
          <w:tcPr>
            <w:tcW w:w="4876" w:type="dxa"/>
          </w:tcPr>
          <w:p w:rsidR="00421C14" w:rsidRPr="001C611F" w:rsidRDefault="00421C14" w:rsidP="00ED40DA">
            <w:pPr>
              <w:pStyle w:val="Normal6a"/>
            </w:pP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1951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38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Обмен на информация, която е от значение за сигурността, преди извършване на прехвърляне</w:t>
            </w:r>
          </w:p>
        </w:tc>
        <w:tc>
          <w:tcPr>
            <w:tcW w:w="4876" w:type="dxa"/>
          </w:tcPr>
          <w:p w:rsidR="00421C14" w:rsidRPr="001C611F" w:rsidRDefault="00421C14" w:rsidP="00ED40DA">
            <w:pPr>
              <w:pStyle w:val="Normal6a"/>
            </w:pPr>
            <w:r w:rsidRPr="001C611F">
              <w:t xml:space="preserve">Обмен на информация, която е от значение за сигурността, преди извършване на прехвърляне </w:t>
            </w:r>
            <w:r w:rsidRPr="001C611F">
              <w:rPr>
                <w:b/>
                <w:i/>
              </w:rPr>
              <w:t>в трета държава партньор</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1952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38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rPr>
                <w:b/>
                <w:i/>
              </w:rPr>
              <w:t xml:space="preserve">Когато държавата членка, извършваща прехвърляне, притежава информация, сочеща, че са налице основателни причини да се счита, че кандидатът или друго лице по член 26, параграф 1, буква б), в) или г) представляват заплаха за националната сигурност или обществения ред в държава членка, прехвърлящата държава членка </w:t>
            </w:r>
            <w:r w:rsidRPr="001C611F">
              <w:rPr>
                <w:b/>
                <w:bCs/>
                <w:i/>
                <w:iCs/>
              </w:rPr>
              <w:t>съобщава и тази информация на</w:t>
            </w:r>
            <w:r w:rsidRPr="001C611F">
              <w:rPr>
                <w:b/>
                <w:i/>
              </w:rPr>
              <w:t xml:space="preserve"> компетентната държава членка.</w:t>
            </w:r>
          </w:p>
        </w:tc>
        <w:tc>
          <w:tcPr>
            <w:tcW w:w="4876" w:type="dxa"/>
          </w:tcPr>
          <w:p w:rsidR="00421C14" w:rsidRPr="001C611F" w:rsidRDefault="00421C14" w:rsidP="00ED40DA">
            <w:pPr>
              <w:pStyle w:val="Normal6a"/>
            </w:pPr>
            <w:r w:rsidRPr="001C611F">
              <w:rPr>
                <w:b/>
                <w:i/>
                <w:color w:val="000000"/>
              </w:rPr>
              <w:t>заличава се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1953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38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Когато държавата членка, извършваща прехвърляне, притежава информация, сочеща, че са налице основателни причини да се счита, че кандидатът или друго лице по член 26, параграф 1, буква б), в) или г) представляват заплаха за националната сигурност или обществения ред в държава членка, прехвърлящата държава членка съобщава и тази информация на компетентната държава членка.</w:t>
            </w:r>
          </w:p>
        </w:tc>
        <w:tc>
          <w:tcPr>
            <w:tcW w:w="4876" w:type="dxa"/>
          </w:tcPr>
          <w:p w:rsidR="00421C14" w:rsidRPr="001C611F" w:rsidRDefault="00421C14" w:rsidP="00ED40DA">
            <w:pPr>
              <w:pStyle w:val="Normal6a"/>
            </w:pPr>
            <w:r w:rsidRPr="001C611F">
              <w:t xml:space="preserve">Когато държавата членка, извършваща прехвърляне, притежава информация, сочеща, че са налице основателни причини да се счита, че кандидатът или друго лице по член 26, параграф 1, буква б), в) или г) представляват заплаха за националната сигурност или обществения ред в държава членка, прехвърлящата държава членка съобщава и тази информация на компетентната държава членка. </w:t>
            </w:r>
            <w:r w:rsidRPr="001C611F">
              <w:rPr>
                <w:b/>
                <w:i/>
              </w:rPr>
              <w:t>За тази цел държавата членка използва общата и сигурна електронна система за пренос и комуникация, посочена в член 40а.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1954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38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Когато държавата членка, извършваща прехвърляне, притежава информация, сочеща, че са налице основателни причини да се счита, че кандидатът или друго лице по член 26, параграф 1, буква б), в) или г) представляват заплаха за националната сигурност или обществения ред в държава членка, прехвърлящата държава членка </w:t>
            </w:r>
            <w:r w:rsidRPr="001C611F">
              <w:rPr>
                <w:b/>
                <w:i/>
              </w:rPr>
              <w:t>съобщава и тази информация на</w:t>
            </w:r>
            <w:r w:rsidRPr="001C611F">
              <w:t xml:space="preserve"> компетентната държава членка.</w:t>
            </w:r>
          </w:p>
        </w:tc>
        <w:tc>
          <w:tcPr>
            <w:tcW w:w="4876" w:type="dxa"/>
          </w:tcPr>
          <w:p w:rsidR="00421C14" w:rsidRPr="001C611F" w:rsidRDefault="00421C14" w:rsidP="00ED40DA">
            <w:pPr>
              <w:pStyle w:val="Normal6a"/>
            </w:pPr>
            <w:r w:rsidRPr="001C611F">
              <w:t xml:space="preserve">Когато държавата членка, извършваща прехвърляне, притежава информация, сочеща, че са налице основателни причини да се счита, че кандидатът или друго лице по член 26, параграф 1, буква б), в) или г) представляват заплаха за националната сигурност или обществения ред в държава членка, прехвърлящата държава членка </w:t>
            </w:r>
            <w:r w:rsidRPr="001C611F">
              <w:rPr>
                <w:b/>
                <w:i/>
              </w:rPr>
              <w:t>става</w:t>
            </w:r>
            <w:r w:rsidRPr="001C611F">
              <w:t xml:space="preserve"> компетентната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1955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39 – заглавие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Обмен на здравна информация преди извършване на прехвърляне</w:t>
            </w:r>
          </w:p>
        </w:tc>
        <w:tc>
          <w:tcPr>
            <w:tcW w:w="4876" w:type="dxa"/>
          </w:tcPr>
          <w:p w:rsidR="00421C14" w:rsidRPr="001C611F" w:rsidRDefault="00421C14" w:rsidP="00ED40DA">
            <w:pPr>
              <w:pStyle w:val="Normal6a"/>
            </w:pPr>
            <w:r w:rsidRPr="001C611F">
              <w:t xml:space="preserve">Обмен на здравна информация преди извършване на прехвърляне </w:t>
            </w:r>
            <w:r w:rsidRPr="001C611F">
              <w:rPr>
                <w:b/>
                <w:i/>
              </w:rPr>
              <w:t>в трета държава партньор</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1956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Ян-Кристоф Йотен, София ин 'т Велд, Хилде Вотманс, Мориц Кьорнер, Фабиен Келер, Абир Ал-Сахлани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Единствено с цел да бъдат предоставени медицински грижи или лечение, особено в случаите, касаещи лицата с увреждания, възрастни хора, бременни жени, ненавършили пълнолетие и лица, които са били жертва на изтезание, изнасилване или друга сериозна форма на психологично, физическо или сексуално насилие, прехвърлящата държава членка предоставя на компетентната държава членка информация, доколкото компетентният съгласно националното законодателство орган разполага с такава, относно всички специални нужди на лицето, подлежащо на прехвърляне, включваща в някои случаи информация относно неговото физическо и психическо здравословно състояние. Тази информация се предава в общ здравен сертификат, към който се прилагат необходимите документи. Компетентната държава членка гарантира, че към тези специални нужди ще се подходи по адекватен начин, което включва по-специално основни медицински грижи, от които лицето би могло да се нуждае.</w:t>
            </w:r>
          </w:p>
        </w:tc>
        <w:tc>
          <w:tcPr>
            <w:tcW w:w="4876" w:type="dxa"/>
          </w:tcPr>
          <w:p w:rsidR="00421C14" w:rsidRPr="001C611F" w:rsidRDefault="00421C14" w:rsidP="00ED40DA">
            <w:pPr>
              <w:pStyle w:val="Normal6a"/>
            </w:pPr>
            <w:r w:rsidRPr="001C611F">
              <w:t>1.</w:t>
            </w:r>
            <w:r w:rsidRPr="001C611F">
              <w:tab/>
              <w:t xml:space="preserve">Единствено с цел да бъдат предоставени медицински грижи или лечение, особено в случаите, касаещи </w:t>
            </w:r>
            <w:r w:rsidRPr="001C611F">
              <w:rPr>
                <w:b/>
                <w:i/>
              </w:rPr>
              <w:t>уязвими лица, в това число</w:t>
            </w:r>
            <w:r w:rsidRPr="001C611F">
              <w:t xml:space="preserve"> лицата с увреждания, възрастни хора, бременни жени, ненавършили пълнолетие и лица, които са били жертва на изтезание, изнасилване или друга сериозна форма на психологично, физическо или сексуално насилие, прехвърлящата държава членка предоставя на компетентната държава членка информация, доколкото компетентният съгласно националното законодателство орган разполага с такава, относно всички специални нужди на лицето, подлежащо на прехвърляне, включваща в някои случаи информация относно неговото физическо и психическо здравословно състояние. Тази информация се предава в общ здравен сертификат, към който се прилагат необходимите документи. Компетентната държава членка гарантира, че към тези специални нужди ще се подходи по адекватен начин, което включва по-специално основни медицински грижи, от които лицето би могло да се нуждае.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1957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Единствено с цел да бъдат предоставени медицински грижи или лечение, особено в случаите, касаещи лицата с увреждания, възрастни хора, бременни жени, ненавършили пълнолетие и лица, които са били жертва на изтезание, изнасилване или друга сериозна форма на психологично, физическо или сексуално насилие, прехвърлящата държава членка предоставя на компетентната държава членка информация, доколкото компетентният съгласно националното законодателство орган разполага с такава, относно всички специални нужди на лицето, подлежащо на прехвърляне, включваща в някои случаи информация относно неговото физическо и психическо здравословно състояние. Тази информация се предава в общ здравен сертификат, към който се прилагат необходимите документи. Компетентната държава членка гарантира, че към тези специални нужди ще се подходи по адекватен начин, което включва по-специално основни медицински грижи, от които лицето би могло да се нуждае.</w:t>
            </w:r>
          </w:p>
        </w:tc>
        <w:tc>
          <w:tcPr>
            <w:tcW w:w="4876" w:type="dxa"/>
          </w:tcPr>
          <w:p w:rsidR="00421C14" w:rsidRPr="001C611F" w:rsidRDefault="00421C14" w:rsidP="00ED40DA">
            <w:pPr>
              <w:pStyle w:val="Normal6a"/>
            </w:pPr>
            <w:r w:rsidRPr="001C611F">
              <w:t>1.</w:t>
            </w:r>
            <w:r w:rsidRPr="001C611F">
              <w:tab/>
              <w:t>Единствено с цел да бъдат предоставени медицински грижи или лечение, особено в случаите, касаещи лицата с увреждания, възрастни хора, бременни жени, ненавършили пълнолетие</w:t>
            </w:r>
            <w:r w:rsidRPr="001C611F">
              <w:rPr>
                <w:b/>
                <w:i/>
              </w:rPr>
              <w:t>, деца</w:t>
            </w:r>
            <w:r w:rsidRPr="001C611F">
              <w:t xml:space="preserve"> и лица, които са били жертва на изтезание, изнасилване или друга сериозна форма на психологично, физическо или сексуално насилие, прехвърлящата държава членка предоставя на компетентната държава членка информация, доколкото компетентният съгласно националното законодателство орган разполага с такава, относно всички специални нужди на лицето, подлежащо на прехвърляне, включваща в някои случаи информация относно неговото физическо и психическо здравословно състояние. Тази информация се предава в общ здравен сертификат, към който се прилагат необходимите документи. Компетентната държава членка гарантира, че към тези специални нужди ще се подходи по адекватен начин, което включва по-специално основни медицински грижи, от които лицето би могло да се нуждае.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1958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Михал Шимечка,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39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Единствено с цел да бъдат предоставени медицински грижи или лечение, особено в случаите, касаещи лицата с увреждания, възрастни хора, бременни жени, ненавършили пълнолетие и лица, които са били жертва на изтезание, изнасилване или друга сериозна форма на психологично, физическо или сексуално насилие, прехвърлящата държава членка предоставя на компетентната държава членка информация, доколкото компетентният съгласно националното законодателство орган разполага с такава, относно всички </w:t>
            </w:r>
            <w:r w:rsidRPr="001C611F">
              <w:rPr>
                <w:b/>
                <w:i/>
              </w:rPr>
              <w:t>специални</w:t>
            </w:r>
            <w:r w:rsidRPr="001C611F">
              <w:t xml:space="preserve"> нужди на лицето, подлежащо на прехвърляне, включваща в някои случаи информация относно неговото физическо и психическо здравословно състояние. Тази информация се предава в общ здравен сертификат, към който се прилагат необходимите документи. Компетентната държава членка гарантира, че към тези </w:t>
            </w:r>
            <w:r w:rsidRPr="001C611F">
              <w:rPr>
                <w:b/>
                <w:i/>
              </w:rPr>
              <w:t>специални</w:t>
            </w:r>
            <w:r w:rsidRPr="001C611F">
              <w:t xml:space="preserve"> нужди ще се подходи по адекватен начин, което включва по-специално основни медицински грижи, от които лицето би могло да се нуждае.</w:t>
            </w:r>
          </w:p>
        </w:tc>
        <w:tc>
          <w:tcPr>
            <w:tcW w:w="4876" w:type="dxa"/>
          </w:tcPr>
          <w:p w:rsidR="00421C14" w:rsidRPr="001C611F" w:rsidRDefault="00421C14" w:rsidP="00ED40DA">
            <w:pPr>
              <w:pStyle w:val="Normal6a"/>
            </w:pPr>
            <w:r w:rsidRPr="001C611F">
              <w:t>1.</w:t>
            </w:r>
            <w:r w:rsidRPr="001C611F">
              <w:tab/>
              <w:t xml:space="preserve">Единствено с цел да бъдат предоставени медицински грижи или лечение, особено в случаите, касаещи лицата с увреждания, възрастни хора, бременни жени, ненавършили пълнолетие и лица, които са били жертва на изтезание, изнасилване или друга сериозна форма на психологично, физическо или сексуално насилие, прехвърлящата държава членка предоставя на компетентната държава членка информация, доколкото компетентният съгласно националното законодателство орган разполага с такава, относно всички </w:t>
            </w:r>
            <w:r w:rsidRPr="001C611F">
              <w:rPr>
                <w:b/>
                <w:i/>
              </w:rPr>
              <w:t>специфични</w:t>
            </w:r>
            <w:r w:rsidRPr="001C611F">
              <w:t xml:space="preserve"> нужди на лицето, подлежащо на прехвърляне, включваща в някои случаи информация относно неговото физическо и психическо здравословно състояние. Тази информация се предава в общ здравен сертификат, към който се прилагат необходимите документи. Компетентната държава членка гарантира, че към тези </w:t>
            </w:r>
            <w:r w:rsidRPr="001C611F">
              <w:rPr>
                <w:b/>
                <w:i/>
              </w:rPr>
              <w:t>специфични</w:t>
            </w:r>
            <w:r w:rsidRPr="001C611F">
              <w:t xml:space="preserve"> нужди ще се подходи по адекватен начин, което включва по-специално основни медицински грижи, от които лицето би могло да се нуждае.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1959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Ян-Кристоф Йотен, София ин 'т Велд, Хилде Вотманс, Мориц Кьорнер, Фабиен Келер, Абир Ал-Сахлани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39 – параграф 1 – първа алинея</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 xml:space="preserve">Комисията изготвя с актове за изпълнение общия </w:t>
            </w:r>
            <w:r w:rsidRPr="001C611F">
              <w:rPr>
                <w:b/>
                <w:i/>
              </w:rPr>
              <w:t>здравен сертификат</w:t>
            </w:r>
            <w:r w:rsidRPr="001C611F">
              <w:t>. Тези актове за изпълнение се приемат в съответствие с процедурата по разглеждане, предвидена в член 67, параграф 2.</w:t>
            </w:r>
          </w:p>
        </w:tc>
        <w:tc>
          <w:tcPr>
            <w:tcW w:w="4876" w:type="dxa"/>
          </w:tcPr>
          <w:p w:rsidR="00421C14" w:rsidRPr="001C611F" w:rsidRDefault="00421C14" w:rsidP="00ED40DA">
            <w:pPr>
              <w:pStyle w:val="Normal6a"/>
            </w:pPr>
            <w:r w:rsidRPr="001C611F">
              <w:t xml:space="preserve">Комисията изготвя с актове за изпълнение общия </w:t>
            </w:r>
            <w:r w:rsidRPr="001C611F">
              <w:rPr>
                <w:b/>
                <w:i/>
              </w:rPr>
              <w:t>сертификат по здравни въпроси и уязвимости</w:t>
            </w:r>
            <w:r w:rsidRPr="001C611F">
              <w:t>. Тези актове за изпълнение се приемат в съответствие с процедурата по разглеждане, предвидена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1960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39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Прехвърлящата държава членка предава на компетентната държава членка информацията по параграф 1 само след като получи изричното съгласие на кандидата и/или на неговия </w:t>
            </w:r>
            <w:r w:rsidRPr="001C611F">
              <w:rPr>
                <w:b/>
                <w:i/>
              </w:rPr>
              <w:t>представител</w:t>
            </w:r>
            <w:r w:rsidRPr="001C611F">
              <w:t xml:space="preserve"> или когато това предаване е необходимо за защитата на общественото здраве и обществената сигурност, или когато съответното лице е физически или юридически неспособно да даде своето съгласие, с цел защита на жизненоважните интереси на съответното лице или на друго лице. </w:t>
            </w:r>
            <w:r w:rsidRPr="001C611F">
              <w:rPr>
                <w:b/>
                <w:i/>
              </w:rPr>
              <w:t>Липсата на съгласие, включително отказ да бъде дадено съгласие, не представлява пречка за извършване на прехвърлянето.</w:t>
            </w:r>
          </w:p>
        </w:tc>
        <w:tc>
          <w:tcPr>
            <w:tcW w:w="4876" w:type="dxa"/>
          </w:tcPr>
          <w:p w:rsidR="00421C14" w:rsidRPr="001C611F" w:rsidRDefault="00421C14" w:rsidP="00ED40DA">
            <w:pPr>
              <w:pStyle w:val="Normal6a"/>
            </w:pPr>
            <w:r w:rsidRPr="001C611F">
              <w:t>2.</w:t>
            </w:r>
            <w:r w:rsidRPr="001C611F">
              <w:tab/>
              <w:t xml:space="preserve">Прехвърлящата държава членка предава на компетентната държава членка информацията по параграф 1 само след като получи изричното съгласие на кандидата и/или на неговия </w:t>
            </w:r>
            <w:r w:rsidRPr="001C611F">
              <w:rPr>
                <w:b/>
                <w:i/>
              </w:rPr>
              <w:t>настойник</w:t>
            </w:r>
            <w:r w:rsidRPr="001C611F">
              <w:t xml:space="preserve"> или когато това предаване е необходимо за защитата на общественото здраве и обществената сигурност, или когато съответното лице е физически или юридически неспособно да даде своето съгласие, с цел защита на жизненоважните интереси на съответното лице или на друго лице.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1961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39 – параграф 2</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Прехвърлящата държава членка предава на компетентната държава членка информацията по параграф 1 само след като получи изричното съгласие на кандидата и/или на неговия представител или когато това предаване е необходимо за защитата на общественото здраве и обществената сигурност, или когато съответното лице е физически или юридически неспособно да даде своето съгласие, с цел защита на жизненоважните интереси на съответното лице или на друго лице</w:t>
            </w:r>
            <w:r w:rsidRPr="001C611F">
              <w:rPr>
                <w:b/>
                <w:i/>
              </w:rPr>
              <w:t>. Липсата на съгласие, включително отказ да бъде дадено съгласие</w:t>
            </w:r>
            <w:r w:rsidRPr="001C611F">
              <w:t xml:space="preserve">, </w:t>
            </w:r>
            <w:r w:rsidRPr="001C611F">
              <w:rPr>
                <w:b/>
                <w:i/>
              </w:rPr>
              <w:t>не представлява пречка за извършване на прехвърлянето</w:t>
            </w:r>
            <w:r w:rsidRPr="001C611F">
              <w:t>.</w:t>
            </w:r>
          </w:p>
        </w:tc>
        <w:tc>
          <w:tcPr>
            <w:tcW w:w="4876" w:type="dxa"/>
          </w:tcPr>
          <w:p w:rsidR="00421C14" w:rsidRPr="001C611F" w:rsidRDefault="00421C14" w:rsidP="00ED40DA">
            <w:pPr>
              <w:pStyle w:val="Normal6a"/>
            </w:pPr>
            <w:r w:rsidRPr="001C611F">
              <w:t>2.</w:t>
            </w:r>
            <w:r w:rsidRPr="001C611F">
              <w:tab/>
              <w:t xml:space="preserve">Прехвърлящата държава членка предава на компетентната държава членка информацията по параграф 1 само след като получи изричното съгласие на кандидата и/или на неговия представител или когато това предаване е необходимо за защитата на общественото здраве и обществената сигурност, или когато съответното лице е физически или юридически неспособно да даде своето съгласие, с цел защита на жизненоважните интереси на съответното лице или на друго лице </w:t>
            </w:r>
            <w:r w:rsidRPr="001C611F">
              <w:rPr>
                <w:b/>
                <w:i/>
              </w:rPr>
              <w:t>в съответствие с член 9, параграф 2</w:t>
            </w:r>
            <w:r w:rsidRPr="001C611F">
              <w:t xml:space="preserve">, </w:t>
            </w:r>
            <w:r w:rsidRPr="001C611F">
              <w:rPr>
                <w:b/>
                <w:i/>
              </w:rPr>
              <w:t>буква з) от регламент (ЕС) 2016/679</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1962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39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 xml:space="preserve">Комисията приема с </w:t>
            </w:r>
            <w:r w:rsidRPr="001C611F">
              <w:rPr>
                <w:b/>
                <w:i/>
              </w:rPr>
              <w:t>актове за изпълнение</w:t>
            </w:r>
            <w:r w:rsidRPr="001C611F">
              <w:t xml:space="preserve"> единни условия и практически механизми за обмена на информацията по параграф 1. Тези актове за изпълнение се приемат в съответствие с процедурата по разглеждане, предвидена в член 67, параграф 2.</w:t>
            </w:r>
          </w:p>
        </w:tc>
        <w:tc>
          <w:tcPr>
            <w:tcW w:w="4876" w:type="dxa"/>
          </w:tcPr>
          <w:p w:rsidR="00421C14" w:rsidRPr="001C611F" w:rsidRDefault="00421C14" w:rsidP="00ED40DA">
            <w:pPr>
              <w:pStyle w:val="Normal6a"/>
            </w:pPr>
            <w:r w:rsidRPr="001C611F">
              <w:t>5.</w:t>
            </w:r>
            <w:r w:rsidRPr="001C611F">
              <w:tab/>
              <w:t xml:space="preserve">Комисията приема с </w:t>
            </w:r>
            <w:r w:rsidRPr="001C611F">
              <w:rPr>
                <w:b/>
                <w:i/>
              </w:rPr>
              <w:t>делегирани актове</w:t>
            </w:r>
            <w:r w:rsidRPr="001C611F">
              <w:t xml:space="preserve"> единни условия и практически механизми за обмена на информацията по параграф 1. Тези актове за изпълнение се приемат в съответствие с процедурата по разглеждане, предвидена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1963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39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Комисията приема с актове за изпълнение единни условия и практически механизми за обмена на информацията по параграф 1</w:t>
            </w:r>
            <w:r w:rsidRPr="001C611F">
              <w:rPr>
                <w:b/>
                <w:i/>
              </w:rPr>
              <w:t>. Тези актове за изпълнение се приемат</w:t>
            </w:r>
            <w:r w:rsidRPr="001C611F">
              <w:t xml:space="preserve"> в </w:t>
            </w:r>
            <w:r w:rsidRPr="001C611F">
              <w:rPr>
                <w:b/>
                <w:i/>
              </w:rPr>
              <w:t>съответствие с процедурата по разглеждане, предвидена в член 67, параграф 2</w:t>
            </w:r>
            <w:r w:rsidRPr="001C611F">
              <w:t>.</w:t>
            </w:r>
          </w:p>
        </w:tc>
        <w:tc>
          <w:tcPr>
            <w:tcW w:w="4876" w:type="dxa"/>
          </w:tcPr>
          <w:p w:rsidR="00421C14" w:rsidRPr="001C611F" w:rsidRDefault="00421C14" w:rsidP="00ED40DA">
            <w:pPr>
              <w:pStyle w:val="Normal6a"/>
            </w:pPr>
            <w:r w:rsidRPr="001C611F">
              <w:t>5.</w:t>
            </w:r>
            <w:r w:rsidRPr="001C611F">
              <w:tab/>
            </w:r>
            <w:r w:rsidRPr="001C611F">
              <w:rPr>
                <w:b/>
                <w:i/>
              </w:rPr>
              <w:t>Съгласно член 40а</w:t>
            </w:r>
            <w:r w:rsidRPr="001C611F">
              <w:t xml:space="preserve"> Комисията приема с актове за изпълнение единни условия и практически механизми за обмена на информацията по параграф 1 в </w:t>
            </w:r>
            <w:r w:rsidRPr="001C611F">
              <w:rPr>
                <w:b/>
                <w:i/>
              </w:rPr>
              <w:t>общата и сигурна електронна система за пренос и комуникация</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1964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r>
            <w:r w:rsidRPr="001C611F">
              <w:rPr>
                <w:b/>
                <w:i/>
              </w:rPr>
              <w:t>Всяка</w:t>
            </w:r>
            <w:r w:rsidRPr="001C611F">
              <w:t xml:space="preserve"> държава членка съобщава на </w:t>
            </w:r>
            <w:r w:rsidRPr="001C611F">
              <w:rPr>
                <w:b/>
                <w:i/>
              </w:rPr>
              <w:t>всяка</w:t>
            </w:r>
            <w:r w:rsidRPr="001C611F">
              <w:t xml:space="preserve"> държава членка, която </w:t>
            </w:r>
            <w:r w:rsidRPr="001C611F">
              <w:rPr>
                <w:b/>
                <w:i/>
              </w:rPr>
              <w:t>го</w:t>
            </w:r>
            <w:r w:rsidRPr="001C611F">
              <w:t xml:space="preserve"> поиска, личните данни относно лицето, попадащо в приложното поле на настоящия регламент, които са </w:t>
            </w:r>
            <w:r w:rsidRPr="001C611F">
              <w:rPr>
                <w:b/>
                <w:i/>
              </w:rPr>
              <w:t>подходящи</w:t>
            </w:r>
            <w:r w:rsidRPr="001C611F">
              <w:t xml:space="preserve">, </w:t>
            </w:r>
            <w:r w:rsidRPr="001C611F">
              <w:rPr>
                <w:b/>
                <w:i/>
              </w:rPr>
              <w:t>уместни</w:t>
            </w:r>
            <w:r w:rsidRPr="001C611F">
              <w:t xml:space="preserve"> и ограничени до </w:t>
            </w:r>
            <w:r w:rsidRPr="001C611F">
              <w:rPr>
                <w:b/>
                <w:i/>
              </w:rPr>
              <w:t>необходимото</w:t>
            </w:r>
            <w:r w:rsidRPr="001C611F">
              <w:t xml:space="preserve"> за:</w:t>
            </w:r>
          </w:p>
        </w:tc>
        <w:tc>
          <w:tcPr>
            <w:tcW w:w="4876" w:type="dxa"/>
          </w:tcPr>
          <w:p w:rsidR="00421C14" w:rsidRPr="001C611F" w:rsidRDefault="00421C14" w:rsidP="00ED40DA">
            <w:pPr>
              <w:pStyle w:val="Normal6a"/>
            </w:pPr>
            <w:r w:rsidRPr="001C611F">
              <w:t>1.</w:t>
            </w:r>
            <w:r w:rsidRPr="001C611F">
              <w:tab/>
            </w:r>
            <w:r w:rsidRPr="001C611F">
              <w:rPr>
                <w:b/>
                <w:i/>
              </w:rPr>
              <w:t>Определящата</w:t>
            </w:r>
            <w:r w:rsidRPr="001C611F">
              <w:t xml:space="preserve"> държава членка съобщава на </w:t>
            </w:r>
            <w:r w:rsidRPr="001C611F">
              <w:rPr>
                <w:b/>
                <w:i/>
              </w:rPr>
              <w:t>компетентната</w:t>
            </w:r>
            <w:r w:rsidRPr="001C611F">
              <w:t xml:space="preserve"> държава членка </w:t>
            </w:r>
            <w:r w:rsidRPr="001C611F">
              <w:rPr>
                <w:b/>
                <w:i/>
              </w:rPr>
              <w:t>и обратно</w:t>
            </w:r>
            <w:r w:rsidRPr="001C611F">
              <w:t xml:space="preserve">, която поиска, личните данни относно лицето, попадащо в приложното поле на настоящия регламент, които са </w:t>
            </w:r>
            <w:r w:rsidRPr="001C611F">
              <w:rPr>
                <w:b/>
                <w:i/>
              </w:rPr>
              <w:t>необходими</w:t>
            </w:r>
            <w:r w:rsidRPr="001C611F">
              <w:t xml:space="preserve">, </w:t>
            </w:r>
            <w:r w:rsidRPr="001C611F">
              <w:rPr>
                <w:b/>
                <w:i/>
              </w:rPr>
              <w:t>пропорционални</w:t>
            </w:r>
            <w:r w:rsidRPr="001C611F">
              <w:t xml:space="preserve"> и ограничени до </w:t>
            </w:r>
            <w:r w:rsidRPr="001C611F">
              <w:rPr>
                <w:b/>
                <w:i/>
              </w:rPr>
              <w:t>целта</w:t>
            </w:r>
            <w:r w:rsidRPr="001C611F">
              <w:t xml:space="preserve"> за: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1965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2 – буква 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а)</w:t>
            </w:r>
            <w:r w:rsidRPr="001C611F">
              <w:tab/>
              <w:t xml:space="preserve">лични данни на съответното лице, а когато е необходимо — и на членовете на неговото семейство, роднини или други близки (пълно име, а </w:t>
            </w:r>
            <w:r w:rsidRPr="001C611F">
              <w:rPr>
                <w:b/>
                <w:i/>
              </w:rPr>
              <w:t>при нужда</w:t>
            </w:r>
            <w:r w:rsidRPr="001C611F">
              <w:t xml:space="preserve"> и фамилия преди брака</w:t>
            </w:r>
            <w:r w:rsidRPr="001C611F">
              <w:rPr>
                <w:b/>
                <w:i/>
              </w:rPr>
              <w:t>; прякори или псевдоними</w:t>
            </w:r>
            <w:r w:rsidRPr="001C611F">
              <w:t>; националност — настояща и предишна; дата и място на раждане);</w:t>
            </w:r>
          </w:p>
        </w:tc>
        <w:tc>
          <w:tcPr>
            <w:tcW w:w="4876" w:type="dxa"/>
          </w:tcPr>
          <w:p w:rsidR="00421C14" w:rsidRPr="001C611F" w:rsidRDefault="00421C14" w:rsidP="00ED40DA">
            <w:pPr>
              <w:pStyle w:val="Normal6a"/>
            </w:pPr>
            <w:r w:rsidRPr="001C611F">
              <w:t>а)</w:t>
            </w:r>
            <w:r w:rsidRPr="001C611F">
              <w:tab/>
              <w:t xml:space="preserve">лични данни на съответното лице, а когато е необходимо </w:t>
            </w:r>
            <w:r w:rsidRPr="001C611F">
              <w:rPr>
                <w:b/>
                <w:i/>
              </w:rPr>
              <w:t>и пропорционално</w:t>
            </w:r>
            <w:r w:rsidRPr="001C611F">
              <w:t xml:space="preserve"> — и на членовете на неговото семейство, роднини или други близки (пълно име, а </w:t>
            </w:r>
            <w:r w:rsidRPr="001C611F">
              <w:rPr>
                <w:b/>
                <w:i/>
              </w:rPr>
              <w:t>ако е приложимо</w:t>
            </w:r>
            <w:r w:rsidRPr="001C611F">
              <w:t xml:space="preserve"> и фамилия преди брака; националност — настояща и предишна; дата и място на раждане);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1966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алинея 2 – буква б</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б)</w:t>
            </w:r>
            <w:r w:rsidRPr="001C611F">
              <w:tab/>
              <w:t xml:space="preserve">документи за самоличност и пътни документи (номер, срок на валидност, дата на издаване, орган, издал документа, място на издаване </w:t>
            </w:r>
            <w:r w:rsidRPr="001C611F">
              <w:rPr>
                <w:b/>
                <w:i/>
              </w:rPr>
              <w:t>и т.н.</w:t>
            </w:r>
            <w:r w:rsidRPr="001C611F">
              <w:t>);</w:t>
            </w:r>
          </w:p>
        </w:tc>
        <w:tc>
          <w:tcPr>
            <w:tcW w:w="4876" w:type="dxa"/>
          </w:tcPr>
          <w:p w:rsidR="00421C14" w:rsidRPr="001C611F" w:rsidRDefault="00421C14" w:rsidP="00ED40DA">
            <w:pPr>
              <w:pStyle w:val="Normal6a"/>
            </w:pPr>
            <w:r w:rsidRPr="001C611F">
              <w:t>б)</w:t>
            </w:r>
            <w:r w:rsidRPr="001C611F">
              <w:tab/>
              <w:t>документи за самоличност и пътни документи (номер, срок на валидност, дата на издаване, орган, издал документа, място на издаване);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1967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2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в)</w:t>
            </w:r>
            <w:r w:rsidRPr="001C611F">
              <w:tab/>
              <w:t>друга информация, необходима за установяване на самоличността на съответното лице</w:t>
            </w:r>
            <w:r w:rsidRPr="001C611F">
              <w:rPr>
                <w:b/>
                <w:i/>
              </w:rPr>
              <w:t>, включително биометричните данни, които държавата членка е снела от кандидата, по-специално за целите на член 57, параграф 6 от настоящия регламент, в съответствие с Регламент (ЕС) ХХХ/ХХХ [Регламента за Евродак];</w:t>
            </w:r>
          </w:p>
        </w:tc>
        <w:tc>
          <w:tcPr>
            <w:tcW w:w="4876" w:type="dxa"/>
          </w:tcPr>
          <w:p w:rsidR="00421C14" w:rsidRPr="001C611F" w:rsidRDefault="00421C14" w:rsidP="00ED40DA">
            <w:pPr>
              <w:pStyle w:val="Normal6a"/>
            </w:pPr>
            <w:r w:rsidRPr="001C611F">
              <w:t>в)</w:t>
            </w:r>
            <w:r w:rsidRPr="001C611F">
              <w:tab/>
              <w:t>друга информация, необходима за установяване на самоличността на съответното лице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1968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2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в)</w:t>
            </w:r>
            <w:r w:rsidRPr="001C611F">
              <w:tab/>
              <w:t>друга информация, необходима за установяване на самоличността на съответното лице</w:t>
            </w:r>
            <w:r w:rsidRPr="001C611F">
              <w:rPr>
                <w:b/>
                <w:i/>
              </w:rPr>
              <w:t>, включително биометричните данни, които държавата членка е снела от кандидата, по-специално за целите на член 57, параграф 6 от настоящия регламент, в съответствие с Регламент (ЕС) ХХХ/ХХХ [Регламента за Евродак]</w:t>
            </w:r>
            <w:r w:rsidRPr="001C611F">
              <w:t>;</w:t>
            </w:r>
          </w:p>
        </w:tc>
        <w:tc>
          <w:tcPr>
            <w:tcW w:w="4876" w:type="dxa"/>
          </w:tcPr>
          <w:p w:rsidR="00421C14" w:rsidRPr="001C611F" w:rsidRDefault="00421C14" w:rsidP="00ED40DA">
            <w:pPr>
              <w:pStyle w:val="Normal6a"/>
            </w:pPr>
            <w:r w:rsidRPr="001C611F">
              <w:t>в)</w:t>
            </w:r>
            <w:r w:rsidRPr="001C611F">
              <w:tab/>
              <w:t>друга информация, необходима за установяване на самоличността на съответното лице;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1969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2 – буква вa (нова)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(вa)</w:t>
            </w:r>
            <w:r w:rsidRPr="001C611F">
              <w:tab/>
            </w:r>
            <w:r w:rsidRPr="001C611F">
              <w:rPr>
                <w:b/>
                <w:i/>
              </w:rPr>
              <w:t>изпълнение на решение за връщане.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1970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2 – буква г</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г)</w:t>
            </w:r>
            <w:r w:rsidRPr="001C611F">
              <w:tab/>
              <w:t xml:space="preserve">местата на пребиваване </w:t>
            </w:r>
            <w:r w:rsidRPr="001C611F">
              <w:rPr>
                <w:b/>
                <w:i/>
              </w:rPr>
              <w:t>и изминатите маршрути;</w:t>
            </w:r>
          </w:p>
        </w:tc>
        <w:tc>
          <w:tcPr>
            <w:tcW w:w="4876" w:type="dxa"/>
          </w:tcPr>
          <w:p w:rsidR="00421C14" w:rsidRPr="001C611F" w:rsidRDefault="00421C14" w:rsidP="00ED40DA">
            <w:pPr>
              <w:pStyle w:val="Normal6a"/>
            </w:pPr>
            <w:r w:rsidRPr="001C611F">
              <w:t>г)</w:t>
            </w:r>
            <w:r w:rsidRPr="001C611F">
              <w:tab/>
              <w:t>местата на пребиваване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1971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2 – буква г</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г)</w:t>
            </w:r>
            <w:r w:rsidRPr="001C611F">
              <w:tab/>
              <w:t xml:space="preserve">местата на пребиваване </w:t>
            </w:r>
            <w:r w:rsidRPr="001C611F">
              <w:rPr>
                <w:b/>
                <w:i/>
              </w:rPr>
              <w:t>и изминатите маршрути</w:t>
            </w:r>
            <w:r w:rsidRPr="001C611F">
              <w:t>;</w:t>
            </w:r>
          </w:p>
        </w:tc>
        <w:tc>
          <w:tcPr>
            <w:tcW w:w="4876" w:type="dxa"/>
          </w:tcPr>
          <w:p w:rsidR="00421C14" w:rsidRPr="001C611F" w:rsidRDefault="00421C14" w:rsidP="00ED40DA">
            <w:pPr>
              <w:pStyle w:val="Normal6a"/>
            </w:pPr>
            <w:r w:rsidRPr="001C611F">
              <w:t>г)</w:t>
            </w:r>
            <w:r w:rsidRPr="001C611F">
              <w:tab/>
              <w:t>местата на пребиваване;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1972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2 – буква е</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е)</w:t>
            </w:r>
            <w:r w:rsidRPr="001C611F">
              <w:tab/>
              <w:t>мястото, където е била подадена молбата;</w:t>
            </w:r>
          </w:p>
        </w:tc>
        <w:tc>
          <w:tcPr>
            <w:tcW w:w="4876" w:type="dxa"/>
          </w:tcPr>
          <w:p w:rsidR="00421C14" w:rsidRPr="001C611F" w:rsidRDefault="00421C14" w:rsidP="00395E34">
            <w:pPr>
              <w:pStyle w:val="Normal6a"/>
            </w:pPr>
            <w:r w:rsidRPr="001C611F">
              <w:rPr>
                <w:i/>
                <w:iCs/>
              </w:rPr>
              <w:t>(Не се отнася до българския текст.)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1973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алинея 2 – буква ж</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ж)</w:t>
            </w:r>
            <w:r w:rsidRPr="001C611F">
              <w:tab/>
              <w:t>датата, на която е била подадена всяка предишна молба за международна закрила, датата, на която е била регистрирана настоящата молба, на какъв етап се намира производството и съдържанието на взетото решение, ако има такова.</w:t>
            </w:r>
          </w:p>
        </w:tc>
        <w:tc>
          <w:tcPr>
            <w:tcW w:w="4876" w:type="dxa"/>
          </w:tcPr>
          <w:p w:rsidR="00421C14" w:rsidRPr="001C611F" w:rsidRDefault="00421C14" w:rsidP="00395E34">
            <w:pPr>
              <w:pStyle w:val="Normal6a"/>
            </w:pPr>
            <w:r w:rsidRPr="001C611F">
              <w:rPr>
                <w:i/>
                <w:iCs/>
              </w:rPr>
              <w:t>(Не се отнася до българския текст.)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1974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Анализа Тардино</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2 – буква жa (нова)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(жа)</w:t>
            </w:r>
            <w:r w:rsidRPr="001C611F">
              <w:tab/>
            </w:r>
            <w:r w:rsidRPr="001C611F">
              <w:rPr>
                <w:b/>
                <w:i/>
              </w:rPr>
              <w:t>Свидетелство за съдимост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1975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При условие че това е необходимо за разглеждането на молбата за международна закрила, компетентната държава членка може да поиска от друга държава членка да я уведоми за мотивите, посочени от кандидата в подкрепа на молбата му, а при нужда и мотивите за всяко решение, взето по отношение на кандидата. </w:t>
            </w:r>
            <w:r w:rsidRPr="001C611F">
              <w:rPr>
                <w:b/>
                <w:i/>
              </w:rPr>
              <w:t>Другата държавата членка може да откаже да отговори на отправеното към нея искане, ако съществува вероятност съобщаването на тази информация да навреди на нейните съществени интереси или на закрилата на свободите и основните права на засегнатото лице или на други лица. При всички обстоятелства за съобщаването на исканата информация е необходимо писменото съгласие на кандидата за международна закрила, получено от молещата държава членка. В този случай кандидатът трябва да знае каква е конкретната информация, за която дава съгласието си.</w:t>
            </w:r>
          </w:p>
        </w:tc>
        <w:tc>
          <w:tcPr>
            <w:tcW w:w="4876" w:type="dxa"/>
          </w:tcPr>
          <w:p w:rsidR="00421C14" w:rsidRPr="001C611F" w:rsidRDefault="00421C14" w:rsidP="00ED40DA">
            <w:pPr>
              <w:pStyle w:val="Normal6a"/>
            </w:pPr>
            <w:r w:rsidRPr="001C611F">
              <w:t>3.</w:t>
            </w:r>
            <w:r w:rsidRPr="001C611F">
              <w:tab/>
              <w:t>При условие че това е необходимо за разглеждането на молбата за международна закрила, компетентната държава членка може да поиска от друга държава членка да я уведоми за мотивите, посочени от кандидата в подкрепа на молбата му, а при нужда и мотивите за всяко решение, взето по отношение на кандидата.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1976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r>
            <w:r w:rsidRPr="001C611F">
              <w:rPr>
                <w:b/>
                <w:i/>
              </w:rPr>
              <w:t>При условие че това е необходимо за разглеждането на молбата за международна закрила, компетентната държава членка може да поиска от друга държава членка да я уведоми за мотивите, посочени от кандидата в подкрепа на молбата му, а при нужда и мотивите за всяко решение, взето по отношение на кандидата. Другата държавата</w:t>
            </w:r>
            <w:r w:rsidRPr="001C611F">
              <w:t xml:space="preserve"> членка може да откаже да отговори на отправеното към нея искане, ако съществува вероятност съобщаването на тази информация да навреди на нейните съществени интереси или на закрилата на свободите и основните права на засегнатото лице или на други лица. При всички обстоятелства за съобщаването на исканата информация е необходимо писменото съгласие на кандидата за международна закрила, получено от молещата държава членка. В този случай кандидатът трябва да знае каква е конкретната информация, за която дава съгласието си.</w:t>
            </w:r>
          </w:p>
        </w:tc>
        <w:tc>
          <w:tcPr>
            <w:tcW w:w="4876" w:type="dxa"/>
          </w:tcPr>
          <w:p w:rsidR="00421C14" w:rsidRPr="001C611F" w:rsidRDefault="00421C14" w:rsidP="00ED40DA">
            <w:pPr>
              <w:pStyle w:val="Normal6a"/>
            </w:pPr>
            <w:r w:rsidRPr="001C611F">
              <w:t>3.</w:t>
            </w:r>
            <w:r w:rsidRPr="001C611F">
              <w:tab/>
            </w:r>
            <w:r w:rsidRPr="001C611F">
              <w:rPr>
                <w:b/>
                <w:i/>
              </w:rPr>
              <w:t>Държава</w:t>
            </w:r>
            <w:r w:rsidRPr="001C611F">
              <w:t xml:space="preserve"> членка може да откаже да отговори на отправеното към нея искане, ако съществува вероятност съобщаването на тази информация да навреди на нейните съществени интереси или на закрилата на свободите и основните права на засегнатото лице или на други лица. При всички обстоятелства за съобщаването на исканата информация е необходимо писменото съгласие на кандидата за международна закрила, получено от молещата държава членка. В този случай кандидатът трябва да знае каква е конкретната информация, за която дава съгласието си.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1977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При условие че това е необходимо за разглеждането на молбата за международна закрила, компетентната държава членка може да поиска от друга държава членка да я уведоми за мотивите, посочени от кандидата в подкрепа на молбата му, а при нужда и мотивите за всяко решение, взето по отношение на кандидата. Другата </w:t>
            </w:r>
            <w:r w:rsidRPr="001C611F">
              <w:rPr>
                <w:b/>
                <w:bCs/>
                <w:i/>
                <w:iCs/>
              </w:rPr>
              <w:t>държавата</w:t>
            </w:r>
            <w:r w:rsidRPr="001C611F">
              <w:t xml:space="preserve"> членка може да откаже да отговори на отправеното към нея искане, ако съществува вероятност съобщаването на тази информация да навреди на </w:t>
            </w:r>
            <w:r w:rsidRPr="001C611F">
              <w:rPr>
                <w:b/>
                <w:i/>
              </w:rPr>
              <w:t>нейните съществени интереси или на</w:t>
            </w:r>
            <w:r w:rsidRPr="001C611F">
              <w:t xml:space="preserve"> закрилата на свободите и основните права на засегнатото лице или на други лица. При всички обстоятелства за съобщаването на исканата информация е необходимо писменото съгласие на кандидата за международна закрила, получено от молещата държава членка. В този случай кандидатът трябва да знае каква е конкретната информация, за която дава съгласието си.</w:t>
            </w:r>
          </w:p>
        </w:tc>
        <w:tc>
          <w:tcPr>
            <w:tcW w:w="4876" w:type="dxa"/>
          </w:tcPr>
          <w:p w:rsidR="00421C14" w:rsidRPr="001C611F" w:rsidRDefault="00421C14" w:rsidP="00ED40DA">
            <w:pPr>
              <w:pStyle w:val="Normal6a"/>
            </w:pPr>
            <w:r w:rsidRPr="001C611F">
              <w:t>3.</w:t>
            </w:r>
            <w:r w:rsidRPr="001C611F">
              <w:tab/>
              <w:t>При условие че това е необходимо за разглеждането на молбата за международна закрила, компетентната държава членка може да поиска от друга държава членка да я уведоми за мотивите, посочени от кандидата в подкрепа на молбата му, а при нужда и мотивите за всяко решение, взето по отношение на кандидата. Другата държава членка може да откаже да отговори на отправеното към нея искане, ако съществува вероятност съобщаването на тази информация да навреди на закрилата на свободите и основните права на засегнатото лице или на други лица. При всички обстоятелства за съобщаването на исканата информация е необходимо писменото съгласие на кандидата за международна закрила, получено от молещата държава членка. В този случай кандидатът трябва да знае каква е конкретната информация, за която дава съгласието си.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1978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Всяко искане за информация се изпраща само в контекста на индивидуална молба за международна закрила или на прехвърляне с цел преместване. То се мотивира и — когато има за цел да се провери дали съществува критерий, който има вероятност да породи компетентността на замолената държава членка — посочва на кое доказателство</w:t>
            </w:r>
            <w:r w:rsidRPr="001C611F">
              <w:rPr>
                <w:b/>
                <w:i/>
              </w:rPr>
              <w:t>, включително съответната информация от достоверни източници за пътищата и начините, по които кандидатите влизат на територията на държавите членки,</w:t>
            </w:r>
            <w:r w:rsidRPr="001C611F">
              <w:t xml:space="preserve"> или на коя конкретна част от декларацията на кандидата, която може да бъде проверена, то се основава. Тази съответна информация от достоверни източници сама по себе си не е достатъчна, за да се определят отговорността и компетентността на държава членка по силата на настоящия регламент, но тя може да допринесе за оценяването на други индикации, свързани с конкретен кандидат.</w:t>
            </w:r>
          </w:p>
        </w:tc>
        <w:tc>
          <w:tcPr>
            <w:tcW w:w="4876" w:type="dxa"/>
          </w:tcPr>
          <w:p w:rsidR="00421C14" w:rsidRPr="001C611F" w:rsidRDefault="00421C14" w:rsidP="00ED40DA">
            <w:pPr>
              <w:pStyle w:val="Normal6a"/>
            </w:pPr>
            <w:r w:rsidRPr="001C611F">
              <w:t>4.</w:t>
            </w:r>
            <w:r w:rsidRPr="001C611F">
              <w:tab/>
              <w:t>Всяко искане за информация се изпраща само в контекста на индивидуална молба за международна закрила или на прехвърляне с цел преместване. То се мотивира и — когато има за цел да се провери дали съществува критерий, който има вероятност да породи компетентността на замолената държава членка — посочва на кое доказателство или на коя конкретна част от декларацията на кандидата, която може да бъде проверена, то се основава. Тази съответна информация от достоверни източници сама по себе си не е достатъчна, за да се определят отговорността и компетентността на държава членка по силата на настоящия регламент, но тя може да допринесе за оценяването на други индикации, свързани с конкретен кандидат.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1979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Всяко искане за информация се изпраща само в контекста на индивидуална молба за международна закрила или на прехвърляне с цел преместване. То се мотивира и — когато има за цел да се провери дали съществува критерий, който има вероятност да породи компетентността на замолената държава членка — посочва на кое доказателство</w:t>
            </w:r>
            <w:r w:rsidRPr="001C611F">
              <w:rPr>
                <w:b/>
                <w:i/>
              </w:rPr>
              <w:t>, включително съответната информация от достоверни източници за пътищата и начините, по които кандидатите влизат на територията на държавите членки,</w:t>
            </w:r>
            <w:r w:rsidRPr="001C611F">
              <w:t xml:space="preserve"> или на коя конкретна част от декларацията на кандидата, която може да бъде проверена, то се основава. Тази съответна информация от достоверни източници сама по себе си не е достатъчна, за да се определят отговорността и компетентността на държава членка по силата на настоящия регламент, но тя може да допринесе за оценяването на други индикации, свързани с конкретен кандидат.</w:t>
            </w:r>
          </w:p>
        </w:tc>
        <w:tc>
          <w:tcPr>
            <w:tcW w:w="4876" w:type="dxa"/>
          </w:tcPr>
          <w:p w:rsidR="00421C14" w:rsidRPr="001C611F" w:rsidRDefault="00421C14" w:rsidP="00ED40DA">
            <w:pPr>
              <w:pStyle w:val="Normal6a"/>
            </w:pPr>
            <w:r w:rsidRPr="001C611F">
              <w:t>4.</w:t>
            </w:r>
            <w:r w:rsidRPr="001C611F">
              <w:tab/>
              <w:t>Всяко искане за информация се изпраща само в контекста на индивидуална молба за международна закрила или на прехвърляне с цел преместване. То се мотивира и — когато има за цел да се провери дали съществува критерий, който има вероятност да породи компетентността на замолената държава членка — посочва на кое доказателство или на коя конкретна част от декларацията на кандидата, която може да бъде проверена, то се основава. Тази съответна информация от достоверни източници сама по себе си не е достатъчна, за да се определят отговорността и компетентността на държава членка по силата на настоящия регламент, но тя може да допринесе за оценяването на други индикации, свързани с конкретен кандидат.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1980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5</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5.</w:t>
            </w:r>
            <w:r w:rsidRPr="001C611F">
              <w:tab/>
              <w:t xml:space="preserve">Замолената държава членка е длъжна да отговори в </w:t>
            </w:r>
            <w:r w:rsidRPr="001C611F">
              <w:rPr>
                <w:b/>
                <w:i/>
              </w:rPr>
              <w:t>срок от три</w:t>
            </w:r>
            <w:r w:rsidRPr="001C611F">
              <w:t xml:space="preserve"> седмици. Всяко забавяне в предоставянето на отговор трябва да бъде надлежно обосновано. Неспазването на </w:t>
            </w:r>
            <w:r w:rsidRPr="001C611F">
              <w:rPr>
                <w:b/>
                <w:i/>
              </w:rPr>
              <w:t>триседмичния</w:t>
            </w:r>
            <w:r w:rsidRPr="001C611F">
              <w:t xml:space="preserve"> срок не освобождава замолената държава членка от задължението да отговори. Ако в резултат на разследването, извършено от замолената държава членка, която не е спазила максималния срок, се задържа информация, показваща, че тя е компетентна, тази държава членка не може да приведе изтичането на срока, предвиден в член 29, като причина за отказа си да се съобрази с искане за поемане на отговорност. В този случай сроковете, предвидени в член 29, за подаване на искане за поемане на отговорност се удължават със срок, равен на закъснението на отговора на замолената държава членка.</w:t>
            </w:r>
          </w:p>
        </w:tc>
        <w:tc>
          <w:tcPr>
            <w:tcW w:w="4876" w:type="dxa"/>
          </w:tcPr>
          <w:p w:rsidR="00421C14" w:rsidRPr="001C611F" w:rsidRDefault="00421C14" w:rsidP="00ED40DA">
            <w:pPr>
              <w:pStyle w:val="Normal6a"/>
            </w:pPr>
            <w:r w:rsidRPr="001C611F">
              <w:t>5.</w:t>
            </w:r>
            <w:r w:rsidRPr="001C611F">
              <w:tab/>
              <w:t xml:space="preserve">Замолената държава членка е длъжна да отговори в </w:t>
            </w:r>
            <w:r w:rsidRPr="001C611F">
              <w:rPr>
                <w:b/>
                <w:i/>
              </w:rPr>
              <w:t>рамките на пет</w:t>
            </w:r>
            <w:r w:rsidRPr="001C611F">
              <w:t xml:space="preserve"> седмици. Всяко забавяне в предоставянето на отговор трябва да бъде надлежно обосновано. Неспазването на </w:t>
            </w:r>
            <w:r w:rsidRPr="001C611F">
              <w:rPr>
                <w:b/>
                <w:i/>
              </w:rPr>
              <w:t>петседмичния</w:t>
            </w:r>
            <w:r w:rsidRPr="001C611F">
              <w:t xml:space="preserve"> срок не освобождава замолената държава членка от задължението да отговори. Ако в резултат на разследването, извършено от замолената държава членка, която не е спазила максималния срок, се задържа информация, показваща, че тя е компетентна, тази държава членка не може да приведе изтичането на срока, предвиден в член 29, като причина за отказа си да се съобрази с искане за поемане на отговорност. В този случай сроковете, предвидени в член 29, за подаване на искане за поемане на отговорност се удължават със срок, равен на закъснението на отговора на замолената държава членка.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1981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 – параграф 9</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9.</w:t>
            </w:r>
            <w:r w:rsidRPr="001C611F">
              <w:tab/>
              <w:t>Във всяка засегната държава членка предаването и получаването на обменена информация се отбелязват в личното досие на засегнатото лице и/или в регистър.</w:t>
            </w:r>
          </w:p>
        </w:tc>
        <w:tc>
          <w:tcPr>
            <w:tcW w:w="4876" w:type="dxa"/>
          </w:tcPr>
          <w:p w:rsidR="00421C14" w:rsidRPr="001C611F" w:rsidRDefault="00421C14" w:rsidP="00ED40DA">
            <w:pPr>
              <w:pStyle w:val="Normal6a"/>
            </w:pPr>
            <w:r w:rsidRPr="001C611F">
              <w:t>9.</w:t>
            </w:r>
            <w:r w:rsidRPr="001C611F">
              <w:tab/>
              <w:t xml:space="preserve">Във всяка засегната държава членка предаването и получаването на обменена информация се отбелязват в личното досие на засегнатото лице и/или в регистър. </w:t>
            </w:r>
            <w:r w:rsidRPr="001C611F">
              <w:rPr>
                <w:b/>
                <w:i/>
              </w:rPr>
              <w:t>Гарантира се сигурността и поверителността на този запис.</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1982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40а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Член 40a</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BoldItalicCenter6a"/>
            </w:pPr>
            <w:r w:rsidRPr="001C611F">
              <w:t>Обща и сигурна електронна система за пренос и комуникация</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1. С актове за изпълнение Комисията създава общата и сигурна електронна система за пренос и комуникация на европейско равнище между компетентните органи, посочени в член 41, параграф 1 и между тези органи и Агенцията в областта на убежището за предаване на информация, свързана с прилагането на настоящия регламент.</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Електронната комуникационна мрежа „DubliNet“, създадена съгласно член 18 от Регламент (ЕО) № 1560/2003, се използва като основа за общата и сигурна електронна система за пренос и комуникация и се актуализира по съответния начин. EU-LISA следва да отговаря за подготовката, разработването и оперативното управление на тази система, нейната оперативна съвместимост с други системи и комуникационната инфраструктура между централната система и националните инфраструктури. От бюджетните кредити до изпълнението на настоящия регламент, за EU-LISA се осигурява подходящо разпределяне за изпълнението на тази задача.</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2. Държавите членки използват общата и сигурна електронна система за пренос и комуникация, за да споделят всякакъв вид информация, относима към прилагането на настоящия регламент, включително биометрични данни, снети в съответствие с Регламент (ЕС) ХХХ/ХХХ [Регламента за Евродак], искания, уведомления, отговори и всякаква писмена кореспонденция и за осигуряване на автоматичното получаване от изпращачите на електронно потвърждение за доставянето им.</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3. Общата и сигурна електронна система за пренос и комуникация разполага с различни канали за всеки вид информация, която изисква различни правила относно достъпа, условията на обмен, поверителността, или всяка друга специфика. По-специално се създават различни канали за целите на член 37, 38, 39 и 40.</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4. За целите на настоящия регламент държавите членки и органите и агенциите на Съюза, както и всеки субект, който участва в обработването на лични данни на кандидатите, прилагат Регламент (EU) 2016/679 [Общ регламент относно защитата на данните].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5. Актът за изпълнение, посочен в първия параграф, се приема в съответствие с процедурата по разглеждане, залегнала в член 67, параграф 2, не по-късно от четири месеца след влизането в сила на настоящия регламент.</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1983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Всяка държава членка незабавно съобщава на Комисията конкретните органи, които отговарят за изпълнението на задълженията по настоящия регламент, както и всички промени, свързани с тях. Държавите членки гарантират, че тези органи разполагат с нужните ресурси, за да изпълняват своите задачи, и по-специално, за да отговарят в предписаните срокове на искания за информация, искания за поемане на отговорност, уведомления за обратно приемане и ако е приложимо, да изпълняват задълженията си по глави I—III от част IV.</w:t>
            </w:r>
          </w:p>
        </w:tc>
        <w:tc>
          <w:tcPr>
            <w:tcW w:w="4876" w:type="dxa"/>
          </w:tcPr>
          <w:p w:rsidR="00421C14" w:rsidRPr="001C611F" w:rsidRDefault="00421C14" w:rsidP="00ED40DA">
            <w:pPr>
              <w:pStyle w:val="Normal6a"/>
            </w:pPr>
            <w:r w:rsidRPr="001C611F">
              <w:t>1.</w:t>
            </w:r>
            <w:r w:rsidRPr="001C611F">
              <w:tab/>
              <w:t>Всяка държава членка незабавно съобщава на Комисията конкретните органи, които отговарят за изпълнението на задълженията по настоящия регламент, както и всички промени, свързани с тях</w:t>
            </w:r>
            <w:r w:rsidRPr="001C611F">
              <w:rPr>
                <w:b/>
                <w:i/>
              </w:rPr>
              <w:t>, и за разпределението на правомощията между различните органи в дадена държава членка, когато това е приложимо</w:t>
            </w:r>
            <w:r w:rsidRPr="001C611F">
              <w:t xml:space="preserve">. Държавите членки гарантират, че тези органи разполагат с нужните </w:t>
            </w:r>
            <w:r w:rsidRPr="001C611F">
              <w:rPr>
                <w:b/>
                <w:i/>
              </w:rPr>
              <w:t>човешки, материални и финансови</w:t>
            </w:r>
            <w:r w:rsidRPr="001C611F">
              <w:t xml:space="preserve"> ресурси, за да изпълняват своите задачи, и по-специално</w:t>
            </w:r>
            <w:r w:rsidRPr="001C611F">
              <w:rPr>
                <w:b/>
                <w:i/>
              </w:rPr>
              <w:t>, за да прилагат процедурите за определяне на компетентната държава членка по бърз и ефективен начин, за да защитят процесуалните и основните права на кандидатите</w:t>
            </w:r>
            <w:r w:rsidRPr="001C611F">
              <w:t>, за да отговарят в предписаните срокове на искания за информация, искания за поемане на отговорност, уведомления за обратно приемане и ако е приложимо, да изпълняват задълженията си по глави I—III от част IV.</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1984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Никола Прокачини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Всяка държава членка незабавно съобщава на Комисията конкретните органи, които отговарят за изпълнението на задълженията по настоящия регламент, както и всички промени, свързани с тях. Държавите членки гарантират, че тези органи разполагат с нужните ресурси, за да изпълняват своите задачи, и по-специално, за да отговарят в предписаните срокове на искания за информация, искания за поемане на отговорност, </w:t>
            </w:r>
            <w:r w:rsidRPr="001C611F">
              <w:rPr>
                <w:b/>
                <w:i/>
              </w:rPr>
              <w:t>уведомления</w:t>
            </w:r>
            <w:r w:rsidRPr="001C611F">
              <w:t xml:space="preserve"> за обратно приемане и ако е приложимо, да изпълняват задълженията си по глави I—III от част IV.</w:t>
            </w:r>
          </w:p>
        </w:tc>
        <w:tc>
          <w:tcPr>
            <w:tcW w:w="4876" w:type="dxa"/>
          </w:tcPr>
          <w:p w:rsidR="00421C14" w:rsidRPr="001C611F" w:rsidRDefault="00421C14" w:rsidP="00ED40DA">
            <w:pPr>
              <w:pStyle w:val="Normal6a"/>
            </w:pPr>
            <w:r w:rsidRPr="001C611F">
              <w:t>1.</w:t>
            </w:r>
            <w:r w:rsidRPr="001C611F">
              <w:tab/>
              <w:t xml:space="preserve">Всяка държава членка незабавно съобщава на Комисията конкретните органи, които отговарят за изпълнението на задълженията по настоящия регламент, както и всички промени, свързани с тях. Държавите членки гарантират, че тези органи разполагат с нужните ресурси, за да изпълняват своите задачи, и по-специално, за да отговарят в предписаните срокове на искания за информация, искания за поемане на отговорност, </w:t>
            </w:r>
            <w:r w:rsidRPr="001C611F">
              <w:rPr>
                <w:b/>
                <w:i/>
              </w:rPr>
              <w:t>искания</w:t>
            </w:r>
            <w:r w:rsidRPr="001C611F">
              <w:t xml:space="preserve"> за обратно приемане и ако е приложимо, да изпълняват задълженията си по глави I—III от част IV.</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1985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Всяка държава членка незабавно съобщава на Комисията конкретните органи, които отговарят за изпълнението на задълженията по настоящия регламент, както и всички промени, свързани с тях. Държавите членки гарантират, че тези органи разполагат с нужните ресурси, за да изпълняват своите задачи, и по-специално, за да отговарят в предписаните срокове на искания за информация, искания за поемане на отговорност</w:t>
            </w:r>
            <w:r w:rsidRPr="001C611F">
              <w:rPr>
                <w:b/>
                <w:i/>
              </w:rPr>
              <w:t>, уведомления</w:t>
            </w:r>
            <w:r w:rsidRPr="001C611F">
              <w:t xml:space="preserve"> за обратно приемане и ако е приложимо, да изпълняват задълженията си по глави I—III от част IV.</w:t>
            </w:r>
          </w:p>
        </w:tc>
        <w:tc>
          <w:tcPr>
            <w:tcW w:w="4876" w:type="dxa"/>
          </w:tcPr>
          <w:p w:rsidR="00421C14" w:rsidRPr="001C611F" w:rsidRDefault="00421C14" w:rsidP="00ED40DA">
            <w:pPr>
              <w:pStyle w:val="Normal6a"/>
            </w:pPr>
            <w:r w:rsidRPr="001C611F">
              <w:t>1.</w:t>
            </w:r>
            <w:r w:rsidRPr="001C611F">
              <w:tab/>
              <w:t xml:space="preserve">Всяка държава членка незабавно съобщава на Комисията конкретните органи, които отговарят за изпълнението на задълженията по настоящия регламент, както и всички промени, свързани с тях. Държавите членки гарантират, че тези органи разполагат с нужните ресурси, за да изпълняват своите задачи, и по-специално, за да отговарят в предписаните срокове на искания за информация, искания за поемане на отговорност </w:t>
            </w:r>
            <w:r w:rsidRPr="001C611F">
              <w:rPr>
                <w:b/>
                <w:i/>
              </w:rPr>
              <w:t>или</w:t>
            </w:r>
            <w:r w:rsidRPr="001C611F">
              <w:t xml:space="preserve"> за обратно приемане и ако е приложимо, да изпълняват задълженията си по глави I—III от част IV.</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1986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41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Всяка държава членка незабавно съобщава на Комисията конкретните органи, които отговарят за изпълнението на задълженията по настоящия регламент, както и всички промени, свързани с тях. Държавите членки гарантират, че тези органи разполагат с нужните ресурси, за да изпълняват своите задачи, и по-специално, за да отговарят в предписаните срокове на искания за информация, искания за поемане на отговорност</w:t>
            </w:r>
            <w:r w:rsidRPr="001C611F">
              <w:rPr>
                <w:b/>
                <w:i/>
              </w:rPr>
              <w:t>, уведомления</w:t>
            </w:r>
            <w:r w:rsidRPr="001C611F">
              <w:t xml:space="preserve"> за обратно приемане и ако е приложимо, да изпълняват задълженията си по глави I—III от част IV.</w:t>
            </w:r>
          </w:p>
        </w:tc>
        <w:tc>
          <w:tcPr>
            <w:tcW w:w="4876" w:type="dxa"/>
          </w:tcPr>
          <w:p w:rsidR="00421C14" w:rsidRPr="001C611F" w:rsidRDefault="00421C14" w:rsidP="00ED40DA">
            <w:pPr>
              <w:pStyle w:val="Normal6a"/>
            </w:pPr>
            <w:r w:rsidRPr="001C611F">
              <w:t>1.</w:t>
            </w:r>
            <w:r w:rsidRPr="001C611F">
              <w:tab/>
              <w:t xml:space="preserve">Всяка държава членка незабавно съобщава на Комисията конкретните органи, които отговарят за изпълнението на задълженията по настоящия регламент, както и всички промени, свързани с тях. Държавите членки гарантират, че тези органи разполагат с нужните ресурси, за да изпълняват своите задачи, и по-специално, за да отговарят в предписаните срокове на искания за информация, искания за поемане на отговорност </w:t>
            </w:r>
            <w:r w:rsidRPr="001C611F">
              <w:rPr>
                <w:b/>
                <w:i/>
              </w:rPr>
              <w:t>или</w:t>
            </w:r>
            <w:r w:rsidRPr="001C611F">
              <w:t xml:space="preserve"> за обратно приемане и ако е приложимо, да изпълняват задълженията си по глави I—III от част IV.</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1987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41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 xml:space="preserve">Държавите членки гарантират, че на органите, посочени в параграф 1, се </w:t>
            </w:r>
            <w:r w:rsidRPr="001C611F">
              <w:rPr>
                <w:b/>
                <w:i/>
              </w:rPr>
              <w:t>осигурява необходимото</w:t>
            </w:r>
            <w:r w:rsidRPr="001C611F">
              <w:t xml:space="preserve"> обучение по прилагането на настоящия регламент.</w:t>
            </w:r>
          </w:p>
        </w:tc>
        <w:tc>
          <w:tcPr>
            <w:tcW w:w="4876" w:type="dxa"/>
          </w:tcPr>
          <w:p w:rsidR="00421C14" w:rsidRPr="001C611F" w:rsidRDefault="00421C14" w:rsidP="00ED40DA">
            <w:pPr>
              <w:pStyle w:val="Normal6a"/>
            </w:pPr>
            <w:r w:rsidRPr="001C611F">
              <w:t>3.</w:t>
            </w:r>
            <w:r w:rsidRPr="001C611F">
              <w:tab/>
              <w:t xml:space="preserve">Държавите членки гарантират, че на органите, посочени в параграф 1, </w:t>
            </w:r>
            <w:r w:rsidRPr="001C611F">
              <w:rPr>
                <w:b/>
                <w:i/>
              </w:rPr>
              <w:t>непрекъснато</w:t>
            </w:r>
            <w:r w:rsidRPr="001C611F">
              <w:t xml:space="preserve"> се </w:t>
            </w:r>
            <w:r w:rsidRPr="001C611F">
              <w:rPr>
                <w:b/>
                <w:i/>
              </w:rPr>
              <w:t>осигуряват необходимите човешки ресурси, които имат квалификации,</w:t>
            </w:r>
            <w:r w:rsidRPr="001C611F">
              <w:t xml:space="preserve"> обучение</w:t>
            </w:r>
            <w:r w:rsidRPr="001C611F">
              <w:rPr>
                <w:b/>
                <w:i/>
              </w:rPr>
              <w:t>, опит и независимост</w:t>
            </w:r>
            <w:r w:rsidRPr="001C611F">
              <w:t xml:space="preserve"> по прилагането на настоящия регламент. </w:t>
            </w:r>
            <w:r w:rsidRPr="001C611F">
              <w:rPr>
                <w:b/>
                <w:i/>
              </w:rPr>
              <w:t>По-специално органите получават подходящ персонал, който да отговаря за кандидати със специфични нужди. Когато държава членка заяви това, Комисията следва да подпомага компетентните органи при планирането и разпределянето на служители с цел гарантиране на прилагането на настоящия регламент и еднакви условия на конкуренция във всички държави членки.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1988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41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r>
            <w:r w:rsidRPr="001C611F">
              <w:rPr>
                <w:b/>
                <w:i/>
              </w:rPr>
              <w:t>С актове за изпълнение Комисията създава сигурни средства за предаване</w:t>
            </w:r>
            <w:r w:rsidRPr="001C611F">
              <w:t xml:space="preserve"> на </w:t>
            </w:r>
            <w:r w:rsidRPr="001C611F">
              <w:rPr>
                <w:b/>
                <w:i/>
              </w:rPr>
              <w:t>данни по електронен път между органите, посочени в параграф 1, и между</w:t>
            </w:r>
            <w:r w:rsidRPr="001C611F">
              <w:t xml:space="preserve"> тези органи </w:t>
            </w:r>
            <w:r w:rsidRPr="001C611F">
              <w:rPr>
                <w:b/>
                <w:i/>
              </w:rPr>
              <w:t>и Агенцията в областта на убежището за предаване на информация, биометрични данни</w:t>
            </w:r>
            <w:r w:rsidRPr="001C611F">
              <w:t xml:space="preserve">, </w:t>
            </w:r>
            <w:r w:rsidRPr="001C611F">
              <w:rPr>
                <w:b/>
                <w:i/>
              </w:rPr>
              <w:t>снети в съответствие с Регламент (ЕС) ХХХ/ХХХ [Регламента</w:t>
            </w:r>
            <w:r w:rsidRPr="001C611F">
              <w:t xml:space="preserve"> за </w:t>
            </w:r>
            <w:r w:rsidRPr="001C611F">
              <w:rPr>
                <w:b/>
                <w:i/>
              </w:rPr>
              <w:t>Евродак], искания, уведомления, отговори и всякаква писмена кореспонденция и за осигуряване на автоматичното получаване от изпращачите на електронно потвърждение за доставянето им.</w:t>
            </w:r>
            <w:r w:rsidRPr="001C611F">
              <w:t xml:space="preserve"> </w:t>
            </w:r>
            <w:r w:rsidRPr="001C611F">
              <w:rPr>
                <w:b/>
                <w:i/>
              </w:rPr>
              <w:t>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4.</w:t>
            </w:r>
            <w:r w:rsidRPr="001C611F">
              <w:tab/>
            </w:r>
            <w:r w:rsidRPr="001C611F">
              <w:rPr>
                <w:b/>
                <w:i/>
              </w:rPr>
              <w:t>В условия</w:t>
            </w:r>
            <w:r w:rsidRPr="001C611F">
              <w:t xml:space="preserve"> на </w:t>
            </w:r>
            <w:r w:rsidRPr="001C611F">
              <w:rPr>
                <w:b/>
                <w:i/>
              </w:rPr>
              <w:t>значително нарастване на трудовото натоварване на</w:t>
            </w:r>
            <w:r w:rsidRPr="001C611F">
              <w:t xml:space="preserve"> тези органи </w:t>
            </w:r>
            <w:r w:rsidRPr="001C611F">
              <w:rPr>
                <w:b/>
                <w:i/>
              </w:rPr>
              <w:t>държавите членки предоставят допълнителен персонал</w:t>
            </w:r>
            <w:r w:rsidRPr="001C611F">
              <w:t xml:space="preserve">, за </w:t>
            </w:r>
            <w:r w:rsidRPr="001C611F">
              <w:rPr>
                <w:b/>
                <w:i/>
              </w:rPr>
              <w:t>да продължат да изпълняват задълженията си</w:t>
            </w:r>
            <w:r w:rsidRPr="001C611F">
              <w:t xml:space="preserve"> по </w:t>
            </w:r>
            <w:r w:rsidRPr="001C611F">
              <w:rPr>
                <w:b/>
                <w:i/>
              </w:rPr>
              <w:t>настоящия регламент</w:t>
            </w:r>
            <w:r w:rsidRPr="001C611F">
              <w:t>.</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t xml:space="preserve"> </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Държавите членки следва също така да търсят подкрепа от органите, службите и агенциите на Съюза, международните организации и неправителствените организации</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pPr>
        <w:pStyle w:val="AmJustTitle"/>
      </w:pPr>
      <w:r w:rsidRPr="001C611F">
        <w:rPr>
          <w:rStyle w:val="HideTWBExt"/>
          <w:noProof w:val="0"/>
        </w:rPr>
        <w:t>&lt;TitreJust&gt;</w:t>
      </w:r>
      <w:r w:rsidRPr="001C611F">
        <w:rPr>
          <w:color w:val="000000"/>
        </w:rPr>
        <w:t>Обосновка</w:t>
      </w:r>
      <w:r w:rsidRPr="001C611F">
        <w:rPr>
          <w:rStyle w:val="HideTWBExt"/>
          <w:noProof w:val="0"/>
        </w:rPr>
        <w:t>&lt;/TitreJust&gt;</w:t>
      </w:r>
    </w:p>
    <w:p w:rsidR="00421C14" w:rsidRPr="001C611F" w:rsidRDefault="00421C14" w:rsidP="00421C14">
      <w:pPr>
        <w:pStyle w:val="AmJustText"/>
      </w:pPr>
      <w:r w:rsidRPr="001C611F">
        <w:t>Заличената част е преместена в член 40а.</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1989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41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С актове за изпълнение Комисията създава сигурни средства за предаване на данни по електронен път между органите, посочени в параграф 1, и между тези органи и Агенцията в областта на убежището за предаване на информация, биометрични данни, снети в съответствие с Регламент (ЕС) ХХХ/ХХХ [Регламента за Евродак], искания, </w:t>
            </w:r>
            <w:r w:rsidRPr="001C611F">
              <w:rPr>
                <w:b/>
                <w:i/>
              </w:rPr>
              <w:t>уведомления,</w:t>
            </w:r>
            <w:r w:rsidRPr="001C611F">
              <w:t xml:space="preserve"> отговори и всякаква писмена кореспонденция и за осигуряване на автоматичното получаване от изпращачите на електронно потвърждение за доставянето им.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4.</w:t>
            </w:r>
            <w:r w:rsidRPr="001C611F">
              <w:tab/>
              <w:t>С актове за изпълнение Комисията създава сигурни средства за предаване на данни по електронен път между органите, посочени в параграф 1, и между тези органи и Агенцията в областта на убежището за предаване на информация, биометрични данни, снети в съответствие с Регламент (ЕС) ХХХ/ХХХ [Регламента за Евродак], искания, отговори и всякаква писмена кореспонденция и за осигуряване на автоматичното получаване от изпращачите на електронно потвърждение за доставянето им. Тези актове за изпълнение се приемат в съответствие с процедурата по разглеждане, посочена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1990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41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 xml:space="preserve">С актове за изпълнение Комисията създава сигурни средства за предаване на данни по електронен път между органите, посочени в параграф 1, и между тези органи и Агенцията в областта на убежището за предаване на информация, биометрични данни, снети в съответствие с Регламент (ЕС) ХХХ/ХХХ [Регламента за Евродак], искания, </w:t>
            </w:r>
            <w:r w:rsidRPr="001C611F">
              <w:rPr>
                <w:b/>
                <w:i/>
              </w:rPr>
              <w:t>уведомления,</w:t>
            </w:r>
            <w:r w:rsidRPr="001C611F">
              <w:t xml:space="preserve"> отговори и всякаква писмена кореспонденция и за осигуряване на автоматичното получаване от изпращачите на електронно потвърждение за доставянето им. Тези актове за изпълнение се приемат в съответствие с процедурата по разглеждане, посочена в член 67, параграф 2.</w:t>
            </w:r>
          </w:p>
        </w:tc>
        <w:tc>
          <w:tcPr>
            <w:tcW w:w="4876" w:type="dxa"/>
          </w:tcPr>
          <w:p w:rsidR="00421C14" w:rsidRPr="001C611F" w:rsidRDefault="00421C14" w:rsidP="00ED40DA">
            <w:pPr>
              <w:pStyle w:val="Normal6a"/>
            </w:pPr>
            <w:r w:rsidRPr="001C611F">
              <w:t>4.</w:t>
            </w:r>
            <w:r w:rsidRPr="001C611F">
              <w:tab/>
              <w:t>С актове за изпълнение Комисията създава сигурни средства за предаване на данни по електронен път между органите, посочени в параграф 1, и между тези органи и Агенцията в областта на убежището за предаване на информация, биометрични данни, снети в съответствие с Регламент (ЕС) ХХХ/ХХХ [Регламента за Евродак], искания, отговори и всякаква писмена кореспонденция и за осигуряване на автоматичното получаване от изпращачите на електронно потвърждение за доставянето им. Тези актове за изпълнение се приемат в съответствие с процедурата по разглеждане, посочена в член 67, параграф 2.</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1991</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Корнелия Ернст, Констандинос Арванитис, Сира Рего, Пернандо Барена Арса, Малин Бьорк, Мигел Урбан Креспо, Ан-Софи Пелтие</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42 – параграф 1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в)</w:t>
            </w:r>
            <w:r w:rsidRPr="001C611F">
              <w:tab/>
            </w:r>
            <w:r w:rsidRPr="001C611F">
              <w:rPr>
                <w:b/>
                <w:i/>
              </w:rPr>
              <w:t>солидарния принос, предоставен съгласно глави I—III от част IV.</w:t>
            </w:r>
          </w:p>
        </w:tc>
        <w:tc>
          <w:tcPr>
            <w:tcW w:w="4876" w:type="dxa"/>
          </w:tcPr>
          <w:p w:rsidR="00421C14" w:rsidRPr="001C611F" w:rsidRDefault="00421C14" w:rsidP="00ED40DA">
            <w:pPr>
              <w:pStyle w:val="Normal6a"/>
            </w:pPr>
            <w:r w:rsidRPr="001C611F">
              <w:t>в)</w:t>
            </w:r>
            <w:r w:rsidRPr="001C611F">
              <w:tab/>
            </w:r>
            <w:r w:rsidRPr="001C611F">
              <w:rPr>
                <w:b/>
                <w:i/>
              </w:rPr>
              <w:t>релокация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1992</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Чарли Веймерс</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42 – параграф 1 – буква 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в)</w:t>
            </w:r>
            <w:r w:rsidRPr="001C611F">
              <w:tab/>
            </w:r>
            <w:r w:rsidRPr="001C611F">
              <w:rPr>
                <w:b/>
                <w:i/>
              </w:rPr>
              <w:t>солидарния</w:t>
            </w:r>
            <w:r w:rsidRPr="001C611F">
              <w:t xml:space="preserve"> принос, предоставен съгласно глави I—III от част IV.</w:t>
            </w:r>
          </w:p>
        </w:tc>
        <w:tc>
          <w:tcPr>
            <w:tcW w:w="4876" w:type="dxa"/>
          </w:tcPr>
          <w:p w:rsidR="00421C14" w:rsidRPr="001C611F" w:rsidRDefault="00421C14" w:rsidP="00ED40DA">
            <w:pPr>
              <w:pStyle w:val="Normal6a"/>
            </w:pPr>
            <w:r w:rsidRPr="001C611F">
              <w:t>в)</w:t>
            </w:r>
            <w:r w:rsidRPr="001C611F">
              <w:tab/>
            </w:r>
            <w:r w:rsidRPr="001C611F">
              <w:rPr>
                <w:b/>
                <w:i/>
              </w:rPr>
              <w:t>доброволния</w:t>
            </w:r>
            <w:r w:rsidRPr="001C611F">
              <w:t xml:space="preserve"> принос, предоставен съгласно глави I—III от част IV.</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1993</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42 – параграф 1 – алинея 1 (нова)</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Чрез дерогация такива административни договорености остават извън целта и обхвата на общата и сигурна електронна система за пренос и комуникация, посочена в член 40а.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1994</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42 – параграф 3</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3.</w:t>
            </w:r>
            <w:r w:rsidRPr="001C611F">
              <w:tab/>
              <w:t>Преди да сключат или изменят договореност от посочените в параграф 1, буква б), съответните държави членки се консултират с Комисията относно съвместимостта на договореността с настоящия регламент.</w:t>
            </w:r>
          </w:p>
        </w:tc>
        <w:tc>
          <w:tcPr>
            <w:tcW w:w="4876" w:type="dxa"/>
          </w:tcPr>
          <w:p w:rsidR="00421C14" w:rsidRPr="001C611F" w:rsidRDefault="00421C14" w:rsidP="00ED40DA">
            <w:pPr>
              <w:pStyle w:val="Normal6a"/>
            </w:pPr>
            <w:r w:rsidRPr="001C611F">
              <w:t>3.</w:t>
            </w:r>
            <w:r w:rsidRPr="001C611F">
              <w:tab/>
              <w:t xml:space="preserve">Преди да сключат или изменят договореност от посочените в параграф 1, буква б), съответните държави членки се консултират с Комисията относно съвместимостта на договореността с настоящия регламент </w:t>
            </w:r>
            <w:r w:rsidRPr="001C611F">
              <w:rPr>
                <w:b/>
                <w:i/>
              </w:rPr>
              <w:t>и с други приложими разпоредби на правото на ЕС, включително Хартата на основните права</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1995</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ED40DA" w:rsidRPr="001C611F">
        <w:rPr>
          <w:color w:val="000000"/>
        </w:rPr>
        <w:t>Тейс Рютен</w:t>
      </w:r>
      <w:r w:rsidRPr="001C611F">
        <w:rPr>
          <w:color w:val="000000"/>
        </w:rPr>
        <w:t xml:space="preserve">, Франко Роберти, </w:t>
      </w:r>
      <w:r w:rsidR="00ED40DA" w:rsidRPr="001C611F">
        <w:rPr>
          <w:color w:val="000000"/>
        </w:rPr>
        <w:t>Сайръс Енгерер</w:t>
      </w:r>
      <w:r w:rsidRPr="001C611F">
        <w:rPr>
          <w:color w:val="000000"/>
        </w:rPr>
        <w:t>, Катерина Киничи</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42 – параграф 4</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4.</w:t>
            </w:r>
            <w:r w:rsidRPr="001C611F">
              <w:tab/>
              <w:t>Ако Комисията счита, че договореностите по параграф 1, буква б) са несъвместими с настоящия регламент, тя уведомява в разумен срок съответните държави членки за това. Държавите членки предприемат всички необходими действия за изменение на съответната договореност в разумен срок по такъв начин, че да премахнат забелязаните несъответствия.</w:t>
            </w:r>
          </w:p>
        </w:tc>
        <w:tc>
          <w:tcPr>
            <w:tcW w:w="4876" w:type="dxa"/>
          </w:tcPr>
          <w:p w:rsidR="00421C14" w:rsidRPr="001C611F" w:rsidRDefault="00421C14" w:rsidP="00ED40DA">
            <w:pPr>
              <w:pStyle w:val="Normal6a"/>
            </w:pPr>
            <w:r w:rsidRPr="001C611F">
              <w:t>4.</w:t>
            </w:r>
            <w:r w:rsidRPr="001C611F">
              <w:tab/>
              <w:t xml:space="preserve">Ако Комисията счита, че договореностите по параграф 1, буква б) са несъвместими с настоящия регламент </w:t>
            </w:r>
            <w:r w:rsidRPr="001C611F">
              <w:rPr>
                <w:b/>
                <w:i/>
              </w:rPr>
              <w:t>и с други приложими разпоредби на правото на ЕС, включително Хартата на основните права</w:t>
            </w:r>
            <w:r w:rsidRPr="001C611F">
              <w:t>, тя уведомява в разумен срок съответните държави членки за това. Държавите членки предприемат всички необходими действия за изменение на съответната договореност в разумен срок по такъв начин, че да премахнат забелязаните несъответствия.</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1996</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43 – параграф 1</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Агенцията в областта на убежището създава мрежа от компетентните органи по член 41, параграф 1 и улеснява дейността на тази мрежа, за да се подобрят практическото сътрудничество и обменът на информация по всички въпроси, свързани с прилагането на настоящия регламент, включително разработването на практически инструменти и насоки.</w:t>
            </w:r>
          </w:p>
        </w:tc>
        <w:tc>
          <w:tcPr>
            <w:tcW w:w="4876" w:type="dxa"/>
          </w:tcPr>
          <w:p w:rsidR="00421C14" w:rsidRPr="001C611F" w:rsidRDefault="00421C14" w:rsidP="00ED40DA">
            <w:pPr>
              <w:pStyle w:val="Normal6a"/>
            </w:pPr>
            <w:r w:rsidRPr="001C611F">
              <w:t>Агенцията в областта на убежището създава мрежа от компетентните органи по член 41, параграф 1 и улеснява дейността на тази мрежа, за да се подобрят практическото сътрудничество и обменът на информация по всички въпроси, свързани с прилагането на настоящия регламент, включително разработването на практически инструменти и насоки</w:t>
            </w:r>
            <w:r w:rsidRPr="001C611F">
              <w:rPr>
                <w:b/>
                <w:i/>
              </w:rPr>
              <w:t>, като засилва сближаването при прилагането на регламента и при практиките, като и като изгражда обща култура между агенти от компетентни органи както на национално, така и на европейско равнище</w:t>
            </w:r>
            <w:r w:rsidRPr="001C611F">
              <w:t>.</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1997</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43 – параграф 1а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Тази мрежа може да се структурира в няколко образувания, които се състоят от агенти на различни равнища на йерархия, за да подпомогне сътрудничеството и сближаването от оперативни дейности към по-високо равнище на вземане на решение и отговорност. Заседанията на тези образувания се провеждат редовно при необходимост и поне веднъж месечно.</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1998</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Фабиен Келер, Хилде Вотманс, Оливие Шастел, Ян-Кристоф Йотен, Малик Азмани, София ин 'т Велд, Карен Мелкиор</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43 — параграф 1б (нов)</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p>
        </w:tc>
        <w:tc>
          <w:tcPr>
            <w:tcW w:w="4876" w:type="dxa"/>
          </w:tcPr>
          <w:p w:rsidR="00421C14" w:rsidRPr="001C611F" w:rsidRDefault="00421C14" w:rsidP="00ED40DA">
            <w:pPr>
              <w:pStyle w:val="Normal6a"/>
            </w:pPr>
            <w:r w:rsidRPr="001C611F">
              <w:rPr>
                <w:b/>
                <w:i/>
              </w:rPr>
              <w:t>Други важни служби, органи и агенции също може да участват в тази мрежа.</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1999</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44 – параграф 1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1.</w:t>
            </w:r>
            <w:r w:rsidRPr="001C611F">
              <w:tab/>
              <w:t xml:space="preserve">За да се улесни правилното функциониране на механизмите, създадени съгласно настоящия регламент, и за да се преодолеят трудностите при неговото прилагане, когато две или повече държави членки срещнат трудности в сътрудничеството си по настоящия регламент или в неговото прилагане помежду си, съответните държави членки провеждат незабавно консултации, по искане на една или повече от тях, с цел намиране на подходящи решения в </w:t>
            </w:r>
            <w:r w:rsidRPr="001C611F">
              <w:rPr>
                <w:b/>
                <w:i/>
              </w:rPr>
              <w:t>разумен срок</w:t>
            </w:r>
            <w:r w:rsidRPr="001C611F">
              <w:t>, в съответствие с принципа на лоялно сътрудничество.</w:t>
            </w:r>
          </w:p>
        </w:tc>
        <w:tc>
          <w:tcPr>
            <w:tcW w:w="4876" w:type="dxa"/>
          </w:tcPr>
          <w:p w:rsidR="00421C14" w:rsidRPr="001C611F" w:rsidRDefault="00421C14" w:rsidP="00ED40DA">
            <w:pPr>
              <w:pStyle w:val="Normal6a"/>
            </w:pPr>
            <w:r w:rsidRPr="001C611F">
              <w:t>1.</w:t>
            </w:r>
            <w:r w:rsidRPr="001C611F">
              <w:tab/>
              <w:t xml:space="preserve">За да се улесни правилното функциониране на механизмите, създадени съгласно настоящия регламент, и за да се преодолеят трудностите при неговото прилагане, когато две или повече държави членки срещнат трудности в сътрудничеството си по настоящия регламент или в неговото прилагане помежду си, съответните държави членки провеждат незабавно консултации, по искане на една или повече от тях </w:t>
            </w:r>
            <w:r w:rsidRPr="001C611F">
              <w:rPr>
                <w:b/>
                <w:i/>
              </w:rPr>
              <w:t>или на Комисията</w:t>
            </w:r>
            <w:r w:rsidRPr="001C611F">
              <w:t xml:space="preserve">, с цел намиране на подходящи решения в </w:t>
            </w:r>
            <w:r w:rsidRPr="001C611F">
              <w:rPr>
                <w:b/>
                <w:i/>
              </w:rPr>
              <w:t>рамките на четири седмици от искането</w:t>
            </w:r>
            <w:r w:rsidRPr="001C611F">
              <w:t xml:space="preserve">, в съответствие с принципа на лоялно сътрудничество. </w:t>
            </w:r>
            <w:r w:rsidRPr="001C611F">
              <w:rPr>
                <w:b/>
                <w:i/>
              </w:rPr>
              <w:t>Ако трудностите засягат прилагането на част IV от настоящия регламент, се кани координаторът на ЕС по преместването, за да присъства на тези консултации.</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w:t>
      </w:r>
    </w:p>
    <w:p w:rsidR="00421C14" w:rsidRPr="001C611F" w:rsidRDefault="00421C14" w:rsidP="00421C14">
      <w:pPr>
        <w:pStyle w:val="AmNumberTabs"/>
      </w:pPr>
      <w:r w:rsidRPr="001C611F">
        <w:rPr>
          <w:rStyle w:val="HideTWBExt"/>
          <w:b w:val="0"/>
          <w:noProof w:val="0"/>
        </w:rPr>
        <w:t>&lt;Amend&gt;</w:t>
      </w:r>
      <w:r w:rsidRPr="001C611F">
        <w:rPr>
          <w:color w:val="000000"/>
        </w:rPr>
        <w:t>Изменение</w:t>
      </w:r>
      <w:r w:rsidRPr="001C611F">
        <w:rPr>
          <w:color w:val="000000"/>
        </w:rPr>
        <w:tab/>
      </w:r>
      <w:r w:rsidRPr="001C611F">
        <w:rPr>
          <w:color w:val="000000"/>
        </w:rPr>
        <w:tab/>
      </w:r>
      <w:r w:rsidRPr="001C611F">
        <w:rPr>
          <w:rStyle w:val="HideTWBExt"/>
          <w:b w:val="0"/>
          <w:noProof w:val="0"/>
        </w:rPr>
        <w:t>&lt;NumAm&gt;</w:t>
      </w:r>
      <w:r w:rsidRPr="001C611F">
        <w:t>2000</w:t>
      </w:r>
      <w:r w:rsidRPr="001C611F">
        <w:rPr>
          <w:rStyle w:val="HideTWBExt"/>
          <w:b w:val="0"/>
          <w:noProof w:val="0"/>
        </w:rPr>
        <w:t>&lt;/NumAm&gt;</w:t>
      </w:r>
    </w:p>
    <w:p w:rsidR="00421C14" w:rsidRPr="001C611F" w:rsidRDefault="00421C14" w:rsidP="00421C14">
      <w:pPr>
        <w:pStyle w:val="NormalBold"/>
      </w:pPr>
      <w:r w:rsidRPr="001C611F">
        <w:rPr>
          <w:rStyle w:val="HideTWBExt"/>
          <w:b w:val="0"/>
          <w:noProof w:val="0"/>
        </w:rPr>
        <w:t>&lt;RepeatBlock-By&gt;&lt;Members&gt;</w:t>
      </w:r>
      <w:r w:rsidRPr="001C611F">
        <w:rPr>
          <w:color w:val="000000"/>
        </w:rPr>
        <w:t>Дамиен Карем</w:t>
      </w:r>
      <w:r w:rsidRPr="001C611F">
        <w:rPr>
          <w:rStyle w:val="HideTWBExt"/>
          <w:b w:val="0"/>
          <w:noProof w:val="0"/>
        </w:rPr>
        <w:t>&lt;/Members&gt;</w:t>
      </w:r>
    </w:p>
    <w:p w:rsidR="00421C14" w:rsidRPr="001C611F" w:rsidRDefault="00421C14" w:rsidP="00421C14">
      <w:pPr>
        <w:pStyle w:val="NormalBold"/>
      </w:pPr>
      <w:r w:rsidRPr="001C611F">
        <w:rPr>
          <w:rStyle w:val="HideTWBExt"/>
          <w:b w:val="0"/>
          <w:noProof w:val="0"/>
        </w:rPr>
        <w:t>&lt;/RepeatBlock-By&gt;</w:t>
      </w:r>
    </w:p>
    <w:p w:rsidR="00421C14" w:rsidRPr="001C611F" w:rsidRDefault="00421C14" w:rsidP="00421C14">
      <w:pPr>
        <w:pStyle w:val="NormalBold"/>
      </w:pPr>
      <w:r w:rsidRPr="001C611F">
        <w:rPr>
          <w:rStyle w:val="HideTWBExt"/>
          <w:b w:val="0"/>
          <w:noProof w:val="0"/>
        </w:rPr>
        <w:t>&lt;DocAmend&gt;</w:t>
      </w:r>
      <w:r w:rsidRPr="001C611F">
        <w:rPr>
          <w:color w:val="000000"/>
        </w:rPr>
        <w:t>Предложение за регламент</w:t>
      </w:r>
      <w:r w:rsidRPr="001C611F">
        <w:rPr>
          <w:rStyle w:val="HideTWBExt"/>
          <w:b w:val="0"/>
          <w:noProof w:val="0"/>
        </w:rPr>
        <w:t>&lt;/DocAmend&gt;</w:t>
      </w:r>
    </w:p>
    <w:p w:rsidR="00421C14" w:rsidRPr="001C611F" w:rsidRDefault="00421C14" w:rsidP="00421C14">
      <w:pPr>
        <w:pStyle w:val="NormalBold"/>
      </w:pPr>
      <w:r w:rsidRPr="001C611F">
        <w:rPr>
          <w:rStyle w:val="HideTWBExt"/>
          <w:b w:val="0"/>
          <w:noProof w:val="0"/>
        </w:rPr>
        <w:t>&lt;Article&gt;</w:t>
      </w:r>
      <w:r w:rsidRPr="001C611F">
        <w:t>Член 44 – параграф 2 – уводна част</w:t>
      </w:r>
      <w:r w:rsidRPr="001C611F">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21C14" w:rsidRPr="001C611F" w:rsidTr="00ED40DA">
        <w:trPr>
          <w:trHeight w:hRule="exact" w:val="240"/>
          <w:jc w:val="center"/>
        </w:trPr>
        <w:tc>
          <w:tcPr>
            <w:tcW w:w="9752" w:type="dxa"/>
            <w:gridSpan w:val="2"/>
          </w:tcPr>
          <w:p w:rsidR="00421C14" w:rsidRPr="001C611F" w:rsidRDefault="00421C14" w:rsidP="00ED40DA"/>
        </w:tc>
      </w:tr>
      <w:tr w:rsidR="00421C14" w:rsidRPr="001C611F" w:rsidTr="00ED40DA">
        <w:trPr>
          <w:trHeight w:val="240"/>
          <w:jc w:val="center"/>
        </w:trPr>
        <w:tc>
          <w:tcPr>
            <w:tcW w:w="4876" w:type="dxa"/>
          </w:tcPr>
          <w:p w:rsidR="00421C14" w:rsidRPr="001C611F" w:rsidRDefault="00421C14" w:rsidP="00ED40DA">
            <w:pPr>
              <w:pStyle w:val="AmColumnHeading"/>
            </w:pPr>
            <w:r w:rsidRPr="001C611F">
              <w:rPr>
                <w:color w:val="000000"/>
              </w:rPr>
              <w:t>Текст, предложен от Комисията</w:t>
            </w:r>
          </w:p>
        </w:tc>
        <w:tc>
          <w:tcPr>
            <w:tcW w:w="4876" w:type="dxa"/>
          </w:tcPr>
          <w:p w:rsidR="00421C14" w:rsidRPr="001C611F" w:rsidRDefault="00421C14" w:rsidP="00ED40DA">
            <w:pPr>
              <w:pStyle w:val="AmColumnHeading"/>
            </w:pPr>
            <w:r w:rsidRPr="001C611F">
              <w:rPr>
                <w:color w:val="000000"/>
              </w:rPr>
              <w:t>Изменение</w:t>
            </w:r>
          </w:p>
        </w:tc>
      </w:tr>
      <w:tr w:rsidR="00421C14" w:rsidRPr="001C611F" w:rsidTr="00ED40DA">
        <w:trPr>
          <w:jc w:val="center"/>
        </w:trPr>
        <w:tc>
          <w:tcPr>
            <w:tcW w:w="4876" w:type="dxa"/>
          </w:tcPr>
          <w:p w:rsidR="00421C14" w:rsidRPr="001C611F" w:rsidRDefault="00421C14" w:rsidP="00ED40DA">
            <w:pPr>
              <w:pStyle w:val="Normal6a"/>
            </w:pPr>
            <w:r w:rsidRPr="001C611F">
              <w:t>2.</w:t>
            </w:r>
            <w:r w:rsidRPr="001C611F">
              <w:tab/>
              <w:t xml:space="preserve">Когато не бъде намерено решение по параграф 1 или трудностите продължават да съществуват, </w:t>
            </w:r>
            <w:r w:rsidRPr="001C611F">
              <w:rPr>
                <w:b/>
                <w:i/>
              </w:rPr>
              <w:t>една или повече от засегнатите държави членки могат да поискат от</w:t>
            </w:r>
            <w:r w:rsidRPr="001C611F">
              <w:t xml:space="preserve"> Комисията </w:t>
            </w:r>
            <w:r w:rsidRPr="001C611F">
              <w:rPr>
                <w:b/>
                <w:i/>
              </w:rPr>
              <w:t>да проведе</w:t>
            </w:r>
            <w:r w:rsidRPr="001C611F">
              <w:t xml:space="preserve"> консултации със съответните държави членки с цел намиране на подходящи решения. Комисията провежда </w:t>
            </w:r>
            <w:r w:rsidRPr="001C611F">
              <w:rPr>
                <w:b/>
                <w:i/>
              </w:rPr>
              <w:t>незабавно</w:t>
            </w:r>
            <w:r w:rsidRPr="001C611F">
              <w:t xml:space="preserve"> такива консултации. Съответните държави членки участват активно в консултациите и както и Комисията, вземат всички подходящи мерки за бързо разрешаване на въпроса. Комисията може да приема препоръки, отправени към съответните държави членки, в които се посочват мерките, които трябва да бъдат предприети, и съответните срокове.</w:t>
            </w:r>
          </w:p>
        </w:tc>
        <w:tc>
          <w:tcPr>
            <w:tcW w:w="4876" w:type="dxa"/>
          </w:tcPr>
          <w:p w:rsidR="00421C14" w:rsidRPr="001C611F" w:rsidRDefault="00421C14" w:rsidP="00ED40DA">
            <w:pPr>
              <w:pStyle w:val="Normal6a"/>
            </w:pPr>
            <w:r w:rsidRPr="001C611F">
              <w:t>2.</w:t>
            </w:r>
            <w:r w:rsidRPr="001C611F">
              <w:tab/>
              <w:t xml:space="preserve">Когато не бъде намерено решение по параграф 1 или трудностите продължават да съществуват, Комисията </w:t>
            </w:r>
            <w:r w:rsidRPr="001C611F">
              <w:rPr>
                <w:b/>
                <w:i/>
              </w:rPr>
              <w:t>провежда</w:t>
            </w:r>
            <w:r w:rsidRPr="001C611F">
              <w:t xml:space="preserve"> консултации със съответните държави членки с цел намиране на подходящи решения. Комисията провежда такива консултации </w:t>
            </w:r>
            <w:r w:rsidRPr="001C611F">
              <w:rPr>
                <w:b/>
                <w:i/>
              </w:rPr>
              <w:t>в четириседмичен срок от искането</w:t>
            </w:r>
            <w:r w:rsidRPr="001C611F">
              <w:t>. Съответните държави членки участват активно в консултациите и както и Комисията, вземат всички подходящи мерки за бързо разрешаване на въпроса. Комисията</w:t>
            </w:r>
            <w:r w:rsidRPr="001C611F">
              <w:rPr>
                <w:b/>
                <w:i/>
              </w:rPr>
              <w:t>, според конкретния случай, в консултации с координатора на ЕС по преместването,</w:t>
            </w:r>
            <w:r w:rsidRPr="001C611F">
              <w:t xml:space="preserve"> може да приема препоръки, отправени към съответните държави членки, в които се посочват мерките, които трябва да бъдат предприети, и съответните срокове.</w:t>
            </w:r>
          </w:p>
        </w:tc>
      </w:tr>
    </w:tbl>
    <w:p w:rsidR="00421C14" w:rsidRPr="001C611F" w:rsidRDefault="00421C14" w:rsidP="00421C14">
      <w:pPr>
        <w:pStyle w:val="AmOrLang"/>
      </w:pPr>
      <w:r w:rsidRPr="001C611F">
        <w:t xml:space="preserve">Or. </w:t>
      </w:r>
      <w:r w:rsidRPr="001C611F">
        <w:rPr>
          <w:rStyle w:val="HideTWBExt"/>
          <w:noProof w:val="0"/>
        </w:rPr>
        <w:t>&lt;Original&gt;</w:t>
      </w:r>
      <w:r w:rsidRPr="001C611F">
        <w:rPr>
          <w:rStyle w:val="HideTWBInt"/>
          <w:rFonts w:eastAsiaTheme="majorEastAsia"/>
        </w:rPr>
        <w:t>{EN}</w:t>
      </w:r>
      <w:r w:rsidRPr="001C611F">
        <w:t>en</w:t>
      </w:r>
      <w:r w:rsidRPr="001C611F">
        <w:rPr>
          <w:rStyle w:val="HideTWBExt"/>
          <w:noProof w:val="0"/>
        </w:rPr>
        <w:t>&lt;/Original&gt;</w:t>
      </w:r>
    </w:p>
    <w:p w:rsidR="00421C14" w:rsidRPr="001C611F" w:rsidRDefault="00421C14" w:rsidP="00421C14">
      <w:r w:rsidRPr="001C611F">
        <w:rPr>
          <w:rStyle w:val="HideTWBExt"/>
          <w:noProof w:val="0"/>
        </w:rPr>
        <w:t>&lt;/Amend&gt;&lt;/RepeatBlock-Amend&gt;</w:t>
      </w:r>
    </w:p>
    <w:p w:rsidR="005F1ECB" w:rsidRPr="001C611F" w:rsidRDefault="005F1ECB" w:rsidP="00421C14"/>
    <w:sectPr w:rsidR="005F1ECB" w:rsidRPr="001C611F" w:rsidSect="009E2C68">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0DA" w:rsidRPr="001C611F" w:rsidRDefault="00ED40DA">
      <w:r w:rsidRPr="001C611F">
        <w:separator/>
      </w:r>
    </w:p>
  </w:endnote>
  <w:endnote w:type="continuationSeparator" w:id="0">
    <w:p w:rsidR="00ED40DA" w:rsidRPr="001C611F" w:rsidRDefault="00ED40DA">
      <w:r w:rsidRPr="001C61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C68" w:rsidRPr="001C611F" w:rsidRDefault="009E2C68" w:rsidP="009E2C68">
    <w:pPr>
      <w:pStyle w:val="EPFooter"/>
    </w:pPr>
    <w:r w:rsidRPr="001C611F">
      <w:t>PE</w:t>
    </w:r>
    <w:r w:rsidRPr="001C611F">
      <w:rPr>
        <w:rStyle w:val="HideTWBExt"/>
        <w:noProof w:val="0"/>
      </w:rPr>
      <w:t>&lt;NoPE&gt;</w:t>
    </w:r>
    <w:r w:rsidRPr="001C611F">
      <w:t>702.944</w:t>
    </w:r>
    <w:r w:rsidRPr="001C611F">
      <w:rPr>
        <w:rStyle w:val="HideTWBExt"/>
        <w:noProof w:val="0"/>
      </w:rPr>
      <w:t>&lt;/NoPE&gt;&lt;Version&gt;</w:t>
    </w:r>
    <w:r w:rsidRPr="001C611F">
      <w:t>v01-00</w:t>
    </w:r>
    <w:r w:rsidRPr="001C611F">
      <w:rPr>
        <w:rStyle w:val="HideTWBExt"/>
        <w:noProof w:val="0"/>
      </w:rPr>
      <w:t>&lt;/Version&gt;</w:t>
    </w:r>
    <w:r w:rsidRPr="001C611F">
      <w:tab/>
    </w:r>
    <w:r w:rsidRPr="001C611F">
      <w:fldChar w:fldCharType="begin"/>
    </w:r>
    <w:r w:rsidRPr="001C611F">
      <w:instrText xml:space="preserve"> PAGE  \* MERGEFORMAT </w:instrText>
    </w:r>
    <w:r w:rsidRPr="001C611F">
      <w:fldChar w:fldCharType="separate"/>
    </w:r>
    <w:r w:rsidR="00A819C4">
      <w:rPr>
        <w:noProof/>
      </w:rPr>
      <w:t>4</w:t>
    </w:r>
    <w:r w:rsidRPr="001C611F">
      <w:fldChar w:fldCharType="end"/>
    </w:r>
    <w:r w:rsidRPr="001C611F">
      <w:t>/</w:t>
    </w:r>
    <w:fldSimple w:instr=" NUMPAGES  \* MERGEFORMAT ">
      <w:r w:rsidR="00A819C4">
        <w:rPr>
          <w:noProof/>
        </w:rPr>
        <w:t>4</w:t>
      </w:r>
    </w:fldSimple>
    <w:r w:rsidRPr="001C611F">
      <w:tab/>
    </w:r>
    <w:r w:rsidRPr="001C611F">
      <w:rPr>
        <w:rStyle w:val="HideTWBExt"/>
        <w:noProof w:val="0"/>
      </w:rPr>
      <w:t>&lt;PathFdR&gt;</w:t>
    </w:r>
    <w:r w:rsidR="001C611F" w:rsidRPr="001C611F">
      <w:t>AM\1245218BG.docx</w:t>
    </w:r>
    <w:r w:rsidRPr="001C611F">
      <w:rPr>
        <w:rStyle w:val="HideTWBExt"/>
        <w:noProof w:val="0"/>
      </w:rPr>
      <w:t>&lt;/PathFdR&gt;</w:t>
    </w:r>
  </w:p>
  <w:p w:rsidR="00ED40DA" w:rsidRPr="001C611F" w:rsidRDefault="009E2C68" w:rsidP="009E2C68">
    <w:pPr>
      <w:pStyle w:val="EPFooter2"/>
    </w:pPr>
    <w:r w:rsidRPr="001C611F">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C68" w:rsidRPr="001C611F" w:rsidRDefault="009E2C68" w:rsidP="009E2C68">
    <w:pPr>
      <w:pStyle w:val="EPFooter"/>
    </w:pPr>
    <w:r w:rsidRPr="001C611F">
      <w:rPr>
        <w:rStyle w:val="HideTWBExt"/>
        <w:noProof w:val="0"/>
      </w:rPr>
      <w:t>&lt;PathFdR&gt;</w:t>
    </w:r>
    <w:r w:rsidR="001C611F" w:rsidRPr="001C611F">
      <w:t>AM\1245218BG.docx</w:t>
    </w:r>
    <w:r w:rsidRPr="001C611F">
      <w:rPr>
        <w:rStyle w:val="HideTWBExt"/>
        <w:noProof w:val="0"/>
      </w:rPr>
      <w:t>&lt;/PathFdR&gt;</w:t>
    </w:r>
    <w:r w:rsidRPr="001C611F">
      <w:tab/>
    </w:r>
    <w:r w:rsidRPr="001C611F">
      <w:fldChar w:fldCharType="begin"/>
    </w:r>
    <w:r w:rsidRPr="001C611F">
      <w:instrText xml:space="preserve"> PAGE  \* MERGEFORMAT </w:instrText>
    </w:r>
    <w:r w:rsidRPr="001C611F">
      <w:fldChar w:fldCharType="separate"/>
    </w:r>
    <w:r w:rsidR="00A819C4">
      <w:rPr>
        <w:noProof/>
      </w:rPr>
      <w:t>5</w:t>
    </w:r>
    <w:r w:rsidRPr="001C611F">
      <w:fldChar w:fldCharType="end"/>
    </w:r>
    <w:r w:rsidRPr="001C611F">
      <w:t>/</w:t>
    </w:r>
    <w:fldSimple w:instr=" NUMPAGES  \* MERGEFORMAT ">
      <w:r w:rsidR="00A819C4">
        <w:rPr>
          <w:noProof/>
        </w:rPr>
        <w:t>5</w:t>
      </w:r>
    </w:fldSimple>
    <w:r w:rsidRPr="001C611F">
      <w:tab/>
      <w:t>PE</w:t>
    </w:r>
    <w:r w:rsidRPr="001C611F">
      <w:rPr>
        <w:rStyle w:val="HideTWBExt"/>
        <w:noProof w:val="0"/>
      </w:rPr>
      <w:t>&lt;NoPE&gt;</w:t>
    </w:r>
    <w:r w:rsidRPr="001C611F">
      <w:t>702.944</w:t>
    </w:r>
    <w:r w:rsidRPr="001C611F">
      <w:rPr>
        <w:rStyle w:val="HideTWBExt"/>
        <w:noProof w:val="0"/>
      </w:rPr>
      <w:t>&lt;/NoPE&gt;&lt;Version&gt;</w:t>
    </w:r>
    <w:r w:rsidRPr="001C611F">
      <w:t>v01-00</w:t>
    </w:r>
    <w:r w:rsidRPr="001C611F">
      <w:rPr>
        <w:rStyle w:val="HideTWBExt"/>
        <w:noProof w:val="0"/>
      </w:rPr>
      <w:t>&lt;/Version&gt;</w:t>
    </w:r>
  </w:p>
  <w:p w:rsidR="00ED40DA" w:rsidRPr="001C611F" w:rsidRDefault="009E2C68" w:rsidP="009E2C68">
    <w:pPr>
      <w:pStyle w:val="EPFooter2"/>
    </w:pPr>
    <w:r w:rsidRPr="001C611F">
      <w:tab/>
    </w:r>
    <w:r w:rsidRPr="001C611F">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C68" w:rsidRPr="001C611F" w:rsidRDefault="009E2C68" w:rsidP="009E2C68">
    <w:pPr>
      <w:pStyle w:val="EPFooter"/>
    </w:pPr>
    <w:r w:rsidRPr="001C611F">
      <w:rPr>
        <w:rStyle w:val="HideTWBExt"/>
        <w:noProof w:val="0"/>
      </w:rPr>
      <w:t>&lt;PathFdR&gt;</w:t>
    </w:r>
    <w:r w:rsidR="001C611F" w:rsidRPr="001C611F">
      <w:t>AM\1245218BG.docx</w:t>
    </w:r>
    <w:r w:rsidRPr="001C611F">
      <w:rPr>
        <w:rStyle w:val="HideTWBExt"/>
        <w:noProof w:val="0"/>
      </w:rPr>
      <w:t>&lt;/PathFdR&gt;</w:t>
    </w:r>
    <w:r w:rsidRPr="001C611F">
      <w:tab/>
    </w:r>
    <w:r w:rsidRPr="001C611F">
      <w:tab/>
      <w:t>PE</w:t>
    </w:r>
    <w:r w:rsidRPr="001C611F">
      <w:rPr>
        <w:rStyle w:val="HideTWBExt"/>
        <w:noProof w:val="0"/>
      </w:rPr>
      <w:t>&lt;NoPE&gt;</w:t>
    </w:r>
    <w:r w:rsidRPr="001C611F">
      <w:t>702.944</w:t>
    </w:r>
    <w:r w:rsidRPr="001C611F">
      <w:rPr>
        <w:rStyle w:val="HideTWBExt"/>
        <w:noProof w:val="0"/>
      </w:rPr>
      <w:t>&lt;/NoPE&gt;&lt;Version&gt;</w:t>
    </w:r>
    <w:r w:rsidRPr="001C611F">
      <w:t>v01-00</w:t>
    </w:r>
    <w:r w:rsidRPr="001C611F">
      <w:rPr>
        <w:rStyle w:val="HideTWBExt"/>
        <w:noProof w:val="0"/>
      </w:rPr>
      <w:t>&lt;/Version&gt;</w:t>
    </w:r>
  </w:p>
  <w:p w:rsidR="00ED40DA" w:rsidRPr="001C611F" w:rsidRDefault="009E2C68" w:rsidP="009E2C68">
    <w:pPr>
      <w:pStyle w:val="EPFooter2"/>
    </w:pPr>
    <w:r w:rsidRPr="001C611F">
      <w:t>BG</w:t>
    </w:r>
    <w:r w:rsidRPr="001C611F">
      <w:tab/>
    </w:r>
    <w:r w:rsidRPr="001C611F">
      <w:rPr>
        <w:b w:val="0"/>
        <w:i/>
        <w:color w:val="C0C0C0"/>
        <w:sz w:val="22"/>
      </w:rPr>
      <w:t>Единство в многообразието</w:t>
    </w:r>
    <w:r w:rsidRPr="001C611F">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0DA" w:rsidRPr="001C611F" w:rsidRDefault="00ED40DA">
      <w:r w:rsidRPr="001C611F">
        <w:separator/>
      </w:r>
    </w:p>
  </w:footnote>
  <w:footnote w:type="continuationSeparator" w:id="0">
    <w:p w:rsidR="00ED40DA" w:rsidRPr="001C611F" w:rsidRDefault="00ED40DA">
      <w:r w:rsidRPr="001C61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DF3" w:rsidRDefault="003C4D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DF3" w:rsidRDefault="003C4D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DF3" w:rsidRDefault="003C4D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BG"/>
    <w:docVar w:name="TXTLANGUEMIN" w:val="bg"/>
    <w:docVar w:name="TXTNRPE" w:val="702.944"/>
    <w:docVar w:name="TXTPEorAP" w:val="PE"/>
    <w:docVar w:name="TXTROUTE" w:val="AM\1245218BG.docx"/>
    <w:docVar w:name="TXTVERSION" w:val="01-00"/>
  </w:docVars>
  <w:rsids>
    <w:rsidRoot w:val="00A77B3E"/>
    <w:rsid w:val="001A1765"/>
    <w:rsid w:val="001C611F"/>
    <w:rsid w:val="00310382"/>
    <w:rsid w:val="00395E34"/>
    <w:rsid w:val="003C4DF3"/>
    <w:rsid w:val="00421C14"/>
    <w:rsid w:val="005F1ECB"/>
    <w:rsid w:val="006101DE"/>
    <w:rsid w:val="007C295F"/>
    <w:rsid w:val="008F567F"/>
    <w:rsid w:val="009E2C68"/>
    <w:rsid w:val="00A30D8A"/>
    <w:rsid w:val="00A77B3E"/>
    <w:rsid w:val="00A819C4"/>
    <w:rsid w:val="00B46FEA"/>
    <w:rsid w:val="00C227D8"/>
    <w:rsid w:val="00CA2A55"/>
    <w:rsid w:val="00D90E28"/>
    <w:rsid w:val="00ED40DA"/>
    <w:rsid w:val="00FA5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57CE339-2CE5-4313-998E-BD1D13225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bg-BG"/>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53352</Words>
  <Characters>306120</Characters>
  <Application>Microsoft Office Word</Application>
  <DocSecurity>0</DocSecurity>
  <Lines>13249</Lines>
  <Paragraphs>3824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356720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2022-01-07T12:48:00Z</dcterms:created>
  <dcterms:modified xsi:type="dcterms:W3CDTF">2022-01-07T12:48:00Z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1245218</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20211209-182111-027784-579090</vt:lpwstr>
  </property>
  <property fmtid="{D5CDD505-2E9C-101B-9397-08002B2CF9AE}" pid="7" name="FooterPath">
    <vt:lpwstr>AM\1245218BG.docx</vt:lpwstr>
  </property>
  <property fmtid="{D5CDD505-2E9C-101B-9397-08002B2CF9AE}" pid="8" name="PE Number">
    <vt:lpwstr>702.944</vt:lpwstr>
  </property>
  <property fmtid="{D5CDD505-2E9C-101B-9397-08002B2CF9AE}" pid="9" name="UID">
    <vt:lpwstr>eu.europa.europarl-DIN1-2021-0000105216_02.00-xm-01.00_text-xml</vt:lpwstr>
  </property>
  <property fmtid="{D5CDD505-2E9C-101B-9397-08002B2CF9AE}" pid="10" name="LastEdited with">
    <vt:lpwstr>9.11.0 Build [20211103]</vt:lpwstr>
  </property>
  <property fmtid="{D5CDD505-2E9C-101B-9397-08002B2CF9AE}" pid="11" name="Bookout">
    <vt:lpwstr>OK - 2022/01/07 13:35</vt:lpwstr>
  </property>
</Properties>
</file>