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FD5EAE" w:rsidRPr="002D0371">
        <w:trPr>
          <w:trHeight w:hRule="exact" w:val="1417"/>
          <w:jc w:val="center"/>
        </w:trPr>
        <w:tc>
          <w:tcPr>
            <w:tcW w:w="6804" w:type="dxa"/>
            <w:vAlign w:val="center"/>
          </w:tcPr>
          <w:p w:rsidR="00FD5EAE" w:rsidRPr="002D0371" w:rsidRDefault="00A75AD3">
            <w:pPr>
              <w:pStyle w:val="EPName"/>
            </w:pPr>
            <w:bookmarkStart w:id="0" w:name="_GoBack"/>
            <w:bookmarkEnd w:id="0"/>
            <w:r w:rsidRPr="002D0371">
              <w:t>Europski parlament</w:t>
            </w:r>
          </w:p>
          <w:p w:rsidR="00FD5EAE" w:rsidRPr="002D0371" w:rsidRDefault="00A75AD3">
            <w:pPr>
              <w:pStyle w:val="EPTerm"/>
            </w:pPr>
            <w:r w:rsidRPr="002D0371">
              <w:t>2019-2024</w:t>
            </w:r>
          </w:p>
        </w:tc>
        <w:tc>
          <w:tcPr>
            <w:tcW w:w="2268" w:type="dxa"/>
          </w:tcPr>
          <w:p w:rsidR="00FD5EAE" w:rsidRPr="002D0371" w:rsidRDefault="00A75AD3">
            <w:pPr>
              <w:pStyle w:val="EPLogo"/>
            </w:pPr>
            <w:r w:rsidRPr="002D0371">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42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FD5EAE" w:rsidRPr="002D0371" w:rsidRDefault="00FD5EAE">
      <w:pPr>
        <w:pStyle w:val="LineTop"/>
      </w:pPr>
    </w:p>
    <w:p w:rsidR="00FD5EAE" w:rsidRPr="002D0371" w:rsidRDefault="00A75AD3">
      <w:pPr>
        <w:pStyle w:val="EPBody"/>
      </w:pPr>
      <w:r w:rsidRPr="002D0371">
        <w:rPr>
          <w:rStyle w:val="HideTWBExt"/>
          <w:i w:val="0"/>
          <w:noProof w:val="0"/>
          <w:szCs w:val="20"/>
        </w:rPr>
        <w:t>&lt;Commission&gt;</w:t>
      </w:r>
      <w:r w:rsidRPr="002D0371">
        <w:rPr>
          <w:rStyle w:val="HideTWBInt"/>
          <w:rFonts w:cs="Times New Roman"/>
          <w:i w:val="0"/>
          <w:noProof w:val="0"/>
          <w:szCs w:val="20"/>
        </w:rPr>
        <w:t>{LIBE}</w:t>
      </w:r>
      <w:r w:rsidRPr="002D0371">
        <w:t>Odbor za građanske slobode, pravosuđe i unutarnje poslove</w:t>
      </w:r>
      <w:r w:rsidRPr="002D0371">
        <w:rPr>
          <w:rStyle w:val="HideTWBExt"/>
          <w:i w:val="0"/>
          <w:noProof w:val="0"/>
          <w:szCs w:val="20"/>
        </w:rPr>
        <w:t>&lt;/Commission&gt;</w:t>
      </w:r>
    </w:p>
    <w:p w:rsidR="00FD5EAE" w:rsidRPr="002D0371" w:rsidRDefault="00FD5EAE">
      <w:pPr>
        <w:pStyle w:val="LineBottom"/>
      </w:pPr>
    </w:p>
    <w:p w:rsidR="00FD5EAE" w:rsidRPr="002D0371" w:rsidRDefault="00A75AD3">
      <w:pPr>
        <w:pStyle w:val="CoverReference"/>
      </w:pPr>
      <w:r w:rsidRPr="002D0371">
        <w:rPr>
          <w:rStyle w:val="HideTWBExt"/>
          <w:b w:val="0"/>
          <w:noProof w:val="0"/>
        </w:rPr>
        <w:t>&lt;RefProc&gt;</w:t>
      </w:r>
      <w:r w:rsidRPr="002D0371">
        <w:t>2020/0279</w:t>
      </w:r>
      <w:r w:rsidRPr="002D0371">
        <w:rPr>
          <w:rStyle w:val="HideTWBExt"/>
          <w:b w:val="0"/>
          <w:noProof w:val="0"/>
        </w:rPr>
        <w:t>&lt;/RefProc&gt;&lt;RefTypeProc&gt;</w:t>
      </w:r>
      <w:r w:rsidRPr="002D0371">
        <w:t>(COD)</w:t>
      </w:r>
      <w:r w:rsidRPr="002D0371">
        <w:rPr>
          <w:rStyle w:val="HideTWBExt"/>
          <w:b w:val="0"/>
          <w:noProof w:val="0"/>
        </w:rPr>
        <w:t>&lt;/RefTypeProc&gt;</w:t>
      </w:r>
    </w:p>
    <w:p w:rsidR="00FD5EAE" w:rsidRPr="002D0371" w:rsidRDefault="00A75AD3">
      <w:pPr>
        <w:pStyle w:val="CoverDate"/>
        <w:rPr>
          <w:rStyle w:val="HideTWBExt"/>
          <w:noProof w:val="0"/>
        </w:rPr>
      </w:pPr>
      <w:r w:rsidRPr="002D0371">
        <w:rPr>
          <w:rStyle w:val="HideTWBExt"/>
          <w:noProof w:val="0"/>
        </w:rPr>
        <w:t>&lt;Date&gt;</w:t>
      </w:r>
      <w:r w:rsidRPr="002D0371">
        <w:rPr>
          <w:rStyle w:val="HideTWBInt"/>
          <w:noProof w:val="0"/>
        </w:rPr>
        <w:t>{09/12/2021}</w:t>
      </w:r>
      <w:r w:rsidRPr="002D0371">
        <w:t>9.12.2021</w:t>
      </w:r>
      <w:r w:rsidRPr="002D0371">
        <w:rPr>
          <w:rStyle w:val="HideTWBExt"/>
          <w:noProof w:val="0"/>
        </w:rPr>
        <w:t>&lt;/Date&gt;</w:t>
      </w:r>
    </w:p>
    <w:p w:rsidR="00FD5EAE" w:rsidRPr="002D0371" w:rsidRDefault="00A75AD3">
      <w:pPr>
        <w:pStyle w:val="CoverDocType"/>
      </w:pPr>
      <w:r w:rsidRPr="002D0371">
        <w:rPr>
          <w:rStyle w:val="HideTWBExt"/>
          <w:b w:val="0"/>
          <w:noProof w:val="0"/>
        </w:rPr>
        <w:t>&lt;TypeAM&gt;</w:t>
      </w:r>
      <w:r w:rsidRPr="002D0371">
        <w:t>AMANDMANI</w:t>
      </w:r>
      <w:r w:rsidRPr="002D0371">
        <w:rPr>
          <w:rStyle w:val="HideTWBExt"/>
          <w:b w:val="0"/>
          <w:noProof w:val="0"/>
        </w:rPr>
        <w:t>&lt;/TypeAM&gt;</w:t>
      </w:r>
    </w:p>
    <w:p w:rsidR="00FD5EAE" w:rsidRPr="002D0371" w:rsidRDefault="00A75AD3">
      <w:pPr>
        <w:pStyle w:val="CoverDocType24a"/>
      </w:pPr>
      <w:r w:rsidRPr="002D0371">
        <w:rPr>
          <w:rStyle w:val="HideTWBExt"/>
          <w:b w:val="0"/>
          <w:noProof w:val="0"/>
        </w:rPr>
        <w:t>&lt;RangeAM&gt;</w:t>
      </w:r>
      <w:r w:rsidRPr="002D0371">
        <w:t>1589 - 2000</w:t>
      </w:r>
      <w:r w:rsidRPr="002D0371">
        <w:rPr>
          <w:rStyle w:val="HideTWBExt"/>
          <w:b w:val="0"/>
          <w:noProof w:val="0"/>
        </w:rPr>
        <w:t>&lt;/RangeAM&gt;</w:t>
      </w:r>
    </w:p>
    <w:p w:rsidR="00FD5EAE" w:rsidRPr="002D0371" w:rsidRDefault="00A75AD3">
      <w:pPr>
        <w:pStyle w:val="CoverBold"/>
      </w:pPr>
      <w:r w:rsidRPr="002D0371">
        <w:rPr>
          <w:rStyle w:val="HideTWBExt"/>
          <w:b w:val="0"/>
          <w:noProof w:val="0"/>
        </w:rPr>
        <w:t>&lt;TitreType&gt;</w:t>
      </w:r>
      <w:r w:rsidRPr="002D0371">
        <w:t>Nacrt izvješća</w:t>
      </w:r>
      <w:r w:rsidRPr="002D0371">
        <w:rPr>
          <w:rStyle w:val="HideTWBExt"/>
          <w:b w:val="0"/>
          <w:noProof w:val="0"/>
        </w:rPr>
        <w:t>&lt;/TitreType&gt;</w:t>
      </w:r>
    </w:p>
    <w:p w:rsidR="00FD5EAE" w:rsidRPr="002D0371" w:rsidRDefault="00A75AD3">
      <w:pPr>
        <w:pStyle w:val="CoverBold"/>
      </w:pPr>
      <w:r w:rsidRPr="002D0371">
        <w:rPr>
          <w:rStyle w:val="HideTWBExt"/>
          <w:b w:val="0"/>
          <w:noProof w:val="0"/>
        </w:rPr>
        <w:t>&lt;Rapporteur&gt;</w:t>
      </w:r>
      <w:r w:rsidRPr="002D0371">
        <w:t>Tomas Tobé</w:t>
      </w:r>
      <w:r w:rsidRPr="002D0371">
        <w:rPr>
          <w:rStyle w:val="HideTWBExt"/>
          <w:b w:val="0"/>
          <w:noProof w:val="0"/>
        </w:rPr>
        <w:t>&lt;/Rapporteur&gt;</w:t>
      </w:r>
    </w:p>
    <w:p w:rsidR="00FD5EAE" w:rsidRPr="002D0371" w:rsidRDefault="00A75AD3">
      <w:pPr>
        <w:pStyle w:val="CoverNormal24a"/>
      </w:pPr>
      <w:r w:rsidRPr="002D0371">
        <w:rPr>
          <w:rStyle w:val="HideTWBExt"/>
          <w:noProof w:val="0"/>
        </w:rPr>
        <w:t>&lt;DocRefPE&gt;</w:t>
      </w:r>
      <w:r w:rsidRPr="002D0371">
        <w:t>(PE698.950v01-00)</w:t>
      </w:r>
      <w:r w:rsidRPr="002D0371">
        <w:rPr>
          <w:rStyle w:val="HideTWBExt"/>
          <w:noProof w:val="0"/>
        </w:rPr>
        <w:t>&lt;/DocRefPE&gt;</w:t>
      </w:r>
    </w:p>
    <w:p w:rsidR="00FD5EAE" w:rsidRPr="002D0371" w:rsidRDefault="00A75AD3">
      <w:pPr>
        <w:pStyle w:val="CoverNormal24a"/>
      </w:pPr>
      <w:r w:rsidRPr="002D0371">
        <w:rPr>
          <w:rStyle w:val="HideTWBExt"/>
          <w:noProof w:val="0"/>
        </w:rPr>
        <w:t>&lt;Titre&gt;</w:t>
      </w:r>
      <w:r w:rsidR="002D0371" w:rsidRPr="002D0371">
        <w:t>o upravljanju azilom i migracijama i izmjeni Direktive Vijeća 2003/109/EZ i predložene Uredbe (EU) XXX/XXX [Fond za azil i migracije]</w:t>
      </w:r>
      <w:r w:rsidRPr="002D0371">
        <w:rPr>
          <w:rStyle w:val="HideTWBExt"/>
          <w:noProof w:val="0"/>
        </w:rPr>
        <w:t>&lt;/Titre&gt;</w:t>
      </w:r>
    </w:p>
    <w:p w:rsidR="00FD5EAE" w:rsidRPr="002D0371" w:rsidRDefault="00A75AD3">
      <w:pPr>
        <w:pStyle w:val="CoverNormal"/>
      </w:pPr>
      <w:r w:rsidRPr="002D0371">
        <w:rPr>
          <w:rStyle w:val="HideTWBExt"/>
          <w:noProof w:val="0"/>
        </w:rPr>
        <w:t>&lt;DocAmend&gt;</w:t>
      </w:r>
      <w:r w:rsidRPr="002D0371">
        <w:t>Prijedlog uredbe</w:t>
      </w:r>
      <w:r w:rsidRPr="002D0371">
        <w:rPr>
          <w:rStyle w:val="HideTWBExt"/>
          <w:noProof w:val="0"/>
        </w:rPr>
        <w:t>&lt;/DocAmend&gt;</w:t>
      </w:r>
    </w:p>
    <w:p w:rsidR="00FD5EAE" w:rsidRPr="002D0371" w:rsidRDefault="00A75AD3">
      <w:pPr>
        <w:pStyle w:val="CoverNormal24a"/>
      </w:pPr>
      <w:r w:rsidRPr="002D0371">
        <w:rPr>
          <w:rStyle w:val="HideTWBExt"/>
          <w:noProof w:val="0"/>
        </w:rPr>
        <w:t>&lt;DocRef&gt;</w:t>
      </w:r>
      <w:r w:rsidRPr="002D0371">
        <w:t>(COM(2020)0610 – C9-0309/2020 – 2020/0279(COD))</w:t>
      </w:r>
      <w:r w:rsidRPr="002D0371">
        <w:rPr>
          <w:rStyle w:val="HideTWBExt"/>
          <w:noProof w:val="0"/>
        </w:rPr>
        <w:t>&lt;/DocRef&gt;</w:t>
      </w:r>
    </w:p>
    <w:p w:rsidR="00FD5EAE" w:rsidRPr="002D0371" w:rsidRDefault="00A75AD3">
      <w:r w:rsidRPr="002D0371">
        <w:br w:type="page"/>
      </w:r>
      <w:r w:rsidRPr="002D0371">
        <w:lastRenderedPageBreak/>
        <w:t>AM_Com_LegReport</w:t>
      </w:r>
    </w:p>
    <w:p w:rsidR="002D0371" w:rsidRPr="002D0371" w:rsidRDefault="00A75AD3"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br w:type="page"/>
      </w:r>
      <w:r w:rsidR="002D0371" w:rsidRPr="002D0371">
        <w:rPr>
          <w:rStyle w:val="HideTWBExt"/>
          <w:noProof w:val="0"/>
        </w:rPr>
        <w:t>&lt;RepeatBlock-Amend&gt;</w:t>
      </w:r>
      <w:r w:rsidR="002D0371" w:rsidRPr="002D0371">
        <w:rPr>
          <w:rStyle w:val="HideTWBExt"/>
          <w:rFonts w:eastAsiaTheme="majorEastAsia"/>
          <w:noProof w:val="0"/>
        </w:rPr>
        <w:t>&lt;Amend&gt;</w:t>
      </w:r>
      <w:r w:rsidR="002D0371" w:rsidRPr="002D0371">
        <w:rPr>
          <w:b/>
        </w:rPr>
        <w:t>Amandman</w:t>
      </w:r>
      <w:r w:rsidR="002D0371" w:rsidRPr="002D0371">
        <w:rPr>
          <w:b/>
        </w:rPr>
        <w:tab/>
      </w:r>
      <w:r w:rsidR="002D0371" w:rsidRPr="002D0371">
        <w:rPr>
          <w:b/>
        </w:rPr>
        <w:tab/>
      </w:r>
      <w:r w:rsidR="002D0371" w:rsidRPr="002D0371">
        <w:rPr>
          <w:rStyle w:val="HideTWBExt"/>
          <w:rFonts w:eastAsiaTheme="majorEastAsia"/>
          <w:noProof w:val="0"/>
        </w:rPr>
        <w:t>&lt;NumAm&gt;</w:t>
      </w:r>
      <w:r w:rsidR="002D0371" w:rsidRPr="002D0371">
        <w:rPr>
          <w:b/>
        </w:rPr>
        <w:t>1589</w:t>
      </w:r>
      <w:r w:rsidR="002D0371"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jc w:val="center"/>
              <w:rPr>
                <w:b/>
                <w:i/>
              </w:rPr>
            </w:pPr>
            <w:r w:rsidRPr="002D0371">
              <w:rPr>
                <w:b/>
                <w:i/>
              </w:rPr>
              <w:t>Članak 23.</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jc w:val="center"/>
              <w:rPr>
                <w:b/>
                <w:i/>
              </w:rPr>
            </w:pPr>
            <w:r w:rsidRPr="002D0371">
              <w:rPr>
                <w:b/>
                <w:i/>
              </w:rPr>
              <w:t>Zahtjev na međunarodnom tranzitnom području zračne luke</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Ako na međunarodnom tranzitnom području zračne luke države članice međunarodnu zaštitu zatraži državljanin treće zemlje ili osoba bez državljanstva, za razmatranje zahtjeva odgovorna je ta država članica.</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na međunarodnom tranzitnom području zračne luke države članice međunarodnu zaštitu zatraži državljanin treće zemlje ili osoba bez državljanstva, za razmatranje zahtjeva odgovorna je ta država članica.</w:t>
            </w:r>
          </w:p>
        </w:tc>
        <w:tc>
          <w:tcPr>
            <w:tcW w:w="4876" w:type="dxa"/>
          </w:tcPr>
          <w:p w:rsidR="002D0371" w:rsidRPr="002D0371" w:rsidRDefault="002D0371" w:rsidP="00CA34EB">
            <w:pPr>
              <w:spacing w:after="120"/>
            </w:pPr>
            <w:r w:rsidRPr="002D0371">
              <w:t xml:space="preserve">Ako na međunarodnom tranzitnom području zračne luke države članice međunarodnu zaštitu zatraži državljanin treće zemlje ili osoba bez državljanstva, </w:t>
            </w:r>
            <w:r w:rsidRPr="002D0371">
              <w:rPr>
                <w:b/>
                <w:i/>
              </w:rPr>
              <w:t xml:space="preserve">u skladu s člankom 1. stavkom 1. Konvencije o statusu osoba bez državljanstva iz 1954., </w:t>
            </w:r>
            <w:r w:rsidRPr="002D0371">
              <w:t>za razmatranje zahtjeva odgovorna je ta država članica.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23.a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Automatsko premještanje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Ako u skladu s kriterijima iz ovog poglavlja nije moguće odrediti odgovornu državu članicu, odgovorna država članica utvrđuje se između deset država članica s najmanjim brojem podnositelja zahtjeva u odnosu na njihov udio na temelju referentnog ključa iz članka 54. i određuje se postupkom iz članka 23.b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23.a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Ako nije moguće odrediti odgovornu državu članicu u skladu s kriterijima iz ovog poglavlja, odgovorna država članica određuje se u skladu s postupkom iz članka 31.a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23.b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23.b</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Primjena referentnog ključa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 Kada se odgovorna država članica ne može utvrditi u skladu s kriterijima navedenima u poglavlju II., država članica koja provodi postupak obavješćuje podnositelja zahtjeva da će njegov zahtjev za međunarodnu zaštitu razmotriti država članica raspodjele.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1.b Na temelju referentnog ključa iz članka 54. određuje se popis od deset država članica s najmanjim brojem podnositelja zahtjeva u odnosu na njihov udio prema tom referentnom ključu.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1.c Država članica koja provodi postupak obavješćuje podnositelja zahtjeva o popisu iz stavka 1.b, zajedno s informacijama o državama članicama na tom popisu. U roku od pet dana od takve obavijesti, podnositelju zahtjeva daje se mogućnost da odabere tri države članice raspodjele prema redoslijedu prihvatljivosti među državama članicama uključenima na popis.</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Ako podnositelj zahtjeva ne odabere državu članicu u skladu s prvim podstavkom ovog stavka, država članica koja provodi postupak dodjeljuje podnositelja zahtjeva državi članici na popisu koja je u trenutku sastavljanja popisa u skladu sa stavkom 1.b ovog članka imala najmanji broj podnositelja zahtjeva u odnosu na njezin udio na temelju referentnog ključa.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23.c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23.c</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Delegirani akti Komisije za automatizirani mehanizam</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Komisija je ovlaštena donositi delegirane akte u skladu s člankom 68. u vezi s metodama automatske primjene u pogledu: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 referentnog ključa iz članka 54. 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(b) postupka iz članka 23.b.</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Pri izvršavanju svojih ovlasti za donošenje delegiranih akata Komisija se savjetuje s Agencijom za azil. Komisija se također savjetuje s koordinatorom EU-a za premještanje u pogledu primjene tih članaka na dio IV.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UZDRŽAVANE OSOBE I DISKRECIJSKE KLAUZULE</w:t>
            </w:r>
          </w:p>
        </w:tc>
        <w:tc>
          <w:tcPr>
            <w:tcW w:w="4876" w:type="dxa"/>
          </w:tcPr>
          <w:p w:rsidR="002D0371" w:rsidRPr="002D0371" w:rsidRDefault="002D0371" w:rsidP="00CA34EB">
            <w:pPr>
              <w:spacing w:after="120"/>
            </w:pPr>
            <w:r w:rsidRPr="002D0371">
              <w:t>III</w:t>
            </w:r>
            <w:r w:rsidRPr="002D0371">
              <w:tab/>
              <w:t>UZDRŽAVANE OSOBE, DISKRECIJSKE KLAUZULE I POJEDNOSTAVNJENI POSTUPCI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Ako je podnositelj zahtjeva zbog trudnoće</w:t>
            </w:r>
            <w:r w:rsidRPr="002D0371">
              <w:rPr>
                <w:b/>
                <w:i/>
              </w:rPr>
              <w:t>, novorođenog djeteta, teške bolesti</w:t>
            </w:r>
            <w:r w:rsidRPr="002D0371">
              <w:t xml:space="preserve">, </w:t>
            </w:r>
            <w:r w:rsidRPr="002D0371">
              <w:rPr>
                <w:b/>
                <w:i/>
              </w:rPr>
              <w:t>teške invalidnosti</w:t>
            </w:r>
            <w:r w:rsidRPr="002D0371">
              <w:t xml:space="preserve">, </w:t>
            </w:r>
            <w:r w:rsidRPr="002D0371">
              <w:rPr>
                <w:b/>
                <w:i/>
              </w:rPr>
              <w:t>teške traume</w:t>
            </w:r>
            <w:r w:rsidRPr="002D0371">
              <w:t xml:space="preserve"> ili </w:t>
            </w:r>
            <w:r w:rsidRPr="002D0371">
              <w:rPr>
                <w:b/>
                <w:i/>
              </w:rPr>
              <w:t>starosti ovisan o pomoći djeteta</w:t>
            </w:r>
            <w:r w:rsidRPr="002D0371">
              <w:t xml:space="preserve"> ili roditelja koji zakonito borave u jednoj od država članica, ili </w:t>
            </w:r>
            <w:r w:rsidRPr="002D0371">
              <w:rPr>
                <w:b/>
                <w:i/>
              </w:rPr>
              <w:t>su</w:t>
            </w:r>
            <w:r w:rsidRPr="002D0371">
              <w:t xml:space="preserve"> dijete ili roditelj koji zakonito </w:t>
            </w:r>
            <w:r w:rsidRPr="002D0371">
              <w:rPr>
                <w:b/>
                <w:i/>
              </w:rPr>
              <w:t>borave</w:t>
            </w:r>
            <w:r w:rsidRPr="002D0371">
              <w:t xml:space="preserve"> u jednoj od država članica </w:t>
            </w:r>
            <w:r w:rsidRPr="002D0371">
              <w:rPr>
                <w:b/>
                <w:i/>
              </w:rPr>
              <w:t>ovisni</w:t>
            </w:r>
            <w:r w:rsidRPr="002D0371">
              <w:t xml:space="preserve"> o pomoći podnositelja zahtjeva, države članice </w:t>
            </w:r>
            <w:r w:rsidRPr="002D0371">
              <w:rPr>
                <w:b/>
                <w:i/>
              </w:rPr>
              <w:t xml:space="preserve">u pravilu </w:t>
            </w:r>
            <w:r w:rsidRPr="002D0371">
              <w:t xml:space="preserve">zadržavaju zajedno ili spajaju podnositelja zahtjeva </w:t>
            </w:r>
            <w:r w:rsidRPr="002D0371">
              <w:rPr>
                <w:b/>
                <w:i/>
              </w:rPr>
              <w:t>s</w:t>
            </w:r>
            <w:r w:rsidRPr="002D0371">
              <w:t xml:space="preserve"> djetetom ili roditeljem, pod uvjetom da </w:t>
            </w:r>
            <w:r w:rsidRPr="002D0371">
              <w:rPr>
                <w:b/>
                <w:i/>
              </w:rPr>
              <w:t>su rodbinske veze postojale prije nego što je podnositelj zahtjeva stigao na područje država članica</w:t>
            </w:r>
            <w:r w:rsidRPr="002D0371">
              <w:t xml:space="preserve">, </w:t>
            </w:r>
            <w:r w:rsidRPr="002D0371">
              <w:rPr>
                <w:b/>
                <w:i/>
              </w:rPr>
              <w:t>da se dijete</w:t>
            </w:r>
            <w:r w:rsidRPr="002D0371">
              <w:t xml:space="preserve"> ili roditelj ili podnositelj zahtjeva može skrbiti za </w:t>
            </w:r>
            <w:r w:rsidRPr="002D0371">
              <w:rPr>
                <w:b/>
                <w:i/>
              </w:rPr>
              <w:t>uzdržavanu</w:t>
            </w:r>
            <w:r w:rsidRPr="002D0371">
              <w:t xml:space="preserve"> osobu i da </w:t>
            </w:r>
            <w:r w:rsidRPr="002D0371">
              <w:rPr>
                <w:b/>
                <w:i/>
              </w:rPr>
              <w:t>su predmetne</w:t>
            </w:r>
            <w:r w:rsidRPr="002D0371">
              <w:t xml:space="preserve"> osobe pisanim putem </w:t>
            </w:r>
            <w:r w:rsidRPr="002D0371">
              <w:rPr>
                <w:b/>
                <w:i/>
              </w:rPr>
              <w:t>izrazile</w:t>
            </w:r>
            <w:r w:rsidRPr="002D0371">
              <w:t xml:space="preserve"> tu želju.</w:t>
            </w:r>
          </w:p>
        </w:tc>
        <w:tc>
          <w:tcPr>
            <w:tcW w:w="4876" w:type="dxa"/>
          </w:tcPr>
          <w:p w:rsidR="002D0371" w:rsidRPr="002D0371" w:rsidRDefault="002D0371" w:rsidP="00CA34EB">
            <w:pPr>
              <w:spacing w:after="120"/>
            </w:pPr>
            <w:r w:rsidRPr="002D0371">
              <w:t>1.</w:t>
            </w:r>
            <w:r w:rsidRPr="002D0371">
              <w:tab/>
              <w:t>Ako je podnositelj zahtjeva zbog trudnoće</w:t>
            </w:r>
            <w:r w:rsidRPr="002D0371">
              <w:rPr>
                <w:b/>
                <w:i/>
              </w:rPr>
              <w:t xml:space="preserve"> ovisan o pomoći supružnika</w:t>
            </w:r>
            <w:r w:rsidRPr="002D0371">
              <w:t xml:space="preserve">, </w:t>
            </w:r>
            <w:r w:rsidRPr="002D0371">
              <w:rPr>
                <w:b/>
                <w:i/>
              </w:rPr>
              <w:t>djeteta</w:t>
            </w:r>
            <w:r w:rsidRPr="002D0371">
              <w:t xml:space="preserve">, </w:t>
            </w:r>
            <w:r w:rsidRPr="002D0371">
              <w:rPr>
                <w:b/>
                <w:i/>
              </w:rPr>
              <w:t>brata</w:t>
            </w:r>
            <w:r w:rsidRPr="002D0371">
              <w:t xml:space="preserve"> ili </w:t>
            </w:r>
            <w:r w:rsidRPr="002D0371">
              <w:rPr>
                <w:b/>
                <w:i/>
              </w:rPr>
              <w:t>sestre</w:t>
            </w:r>
            <w:r w:rsidRPr="002D0371">
              <w:t xml:space="preserve"> ili roditelja koji zakonito borave u jednoj od država članica, ili </w:t>
            </w:r>
            <w:r w:rsidRPr="002D0371">
              <w:rPr>
                <w:b/>
                <w:i/>
              </w:rPr>
              <w:t>je supružnik,</w:t>
            </w:r>
            <w:r w:rsidRPr="002D0371">
              <w:t xml:space="preserve"> dijete</w:t>
            </w:r>
            <w:r w:rsidRPr="002D0371">
              <w:rPr>
                <w:b/>
                <w:i/>
              </w:rPr>
              <w:t>, brat ili sestra</w:t>
            </w:r>
            <w:r w:rsidRPr="002D0371">
              <w:t xml:space="preserve"> ili roditelj koji zakonito </w:t>
            </w:r>
            <w:r w:rsidRPr="002D0371">
              <w:rPr>
                <w:b/>
                <w:i/>
              </w:rPr>
              <w:t>boravi</w:t>
            </w:r>
            <w:r w:rsidRPr="002D0371">
              <w:t xml:space="preserve"> u jednoj od država članica </w:t>
            </w:r>
            <w:r w:rsidRPr="002D0371">
              <w:rPr>
                <w:b/>
                <w:i/>
              </w:rPr>
              <w:t>ovisan</w:t>
            </w:r>
            <w:r w:rsidRPr="002D0371">
              <w:t xml:space="preserve"> o pomoći podnositelja zahtjeva, države članice zadržavaju zajedno ili spajaju podnositelja zahtjeva </w:t>
            </w:r>
            <w:r w:rsidRPr="002D0371">
              <w:rPr>
                <w:b/>
                <w:i/>
              </w:rPr>
              <w:t>sa supružnikom,</w:t>
            </w:r>
            <w:r w:rsidRPr="002D0371">
              <w:t xml:space="preserve"> djetetom</w:t>
            </w:r>
            <w:r w:rsidRPr="002D0371">
              <w:rPr>
                <w:b/>
                <w:i/>
              </w:rPr>
              <w:t>, bratom ili sestrom</w:t>
            </w:r>
            <w:r w:rsidRPr="002D0371">
              <w:t xml:space="preserve"> ili roditeljem, pod uvjetom da </w:t>
            </w:r>
            <w:r w:rsidRPr="002D0371">
              <w:rPr>
                <w:b/>
                <w:i/>
              </w:rPr>
              <w:t>se supružnik, dijete</w:t>
            </w:r>
            <w:r w:rsidRPr="002D0371">
              <w:t xml:space="preserve">, </w:t>
            </w:r>
            <w:r w:rsidRPr="002D0371">
              <w:rPr>
                <w:b/>
                <w:i/>
              </w:rPr>
              <w:t>brat ili sestra</w:t>
            </w:r>
            <w:r w:rsidRPr="002D0371">
              <w:t xml:space="preserve"> ili roditelj ili podnositelj zahtjeva može skrbiti za </w:t>
            </w:r>
            <w:r w:rsidRPr="002D0371">
              <w:rPr>
                <w:b/>
                <w:i/>
              </w:rPr>
              <w:t>ovisnu</w:t>
            </w:r>
            <w:r w:rsidRPr="002D0371">
              <w:t xml:space="preserve"> osobu i da </w:t>
            </w:r>
            <w:r w:rsidRPr="002D0371">
              <w:rPr>
                <w:b/>
                <w:i/>
              </w:rPr>
              <w:t>dotične</w:t>
            </w:r>
            <w:r w:rsidRPr="002D0371">
              <w:t xml:space="preserve"> osobe pisanim putem </w:t>
            </w:r>
            <w:r w:rsidRPr="002D0371">
              <w:rPr>
                <w:b/>
                <w:i/>
              </w:rPr>
              <w:t>izraze</w:t>
            </w:r>
            <w:r w:rsidRPr="002D0371">
              <w:t xml:space="preserve"> tu želju.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je podnositelj zahtjeva zbog trudnoće, novorođenog djeteta, teške bolesti, teške invalidnosti, </w:t>
            </w:r>
            <w:r w:rsidRPr="002D0371">
              <w:rPr>
                <w:b/>
                <w:i/>
              </w:rPr>
              <w:t xml:space="preserve">teške </w:t>
            </w:r>
            <w:r w:rsidRPr="002D0371">
              <w:t xml:space="preserve">traume ili </w:t>
            </w:r>
            <w:r w:rsidRPr="002D0371">
              <w:rPr>
                <w:b/>
                <w:i/>
              </w:rPr>
              <w:t>starosti</w:t>
            </w:r>
            <w:r w:rsidRPr="002D0371">
              <w:t xml:space="preserve"> ovisan o pomoći djeteta ili roditelja koji zakonito borave u jednoj od država članica, ili </w:t>
            </w:r>
            <w:r w:rsidRPr="002D0371">
              <w:rPr>
                <w:b/>
                <w:i/>
              </w:rPr>
              <w:t>su dijete</w:t>
            </w:r>
            <w:r w:rsidRPr="002D0371">
              <w:t xml:space="preserve"> ili </w:t>
            </w:r>
            <w:r w:rsidRPr="002D0371">
              <w:rPr>
                <w:b/>
                <w:i/>
              </w:rPr>
              <w:t>roditelj</w:t>
            </w:r>
            <w:r w:rsidRPr="002D0371">
              <w:t xml:space="preserve"> koji zakonito borave u jednoj od država članica </w:t>
            </w:r>
            <w:r w:rsidRPr="002D0371">
              <w:rPr>
                <w:b/>
                <w:i/>
              </w:rPr>
              <w:t>ovisni o pomoći</w:t>
            </w:r>
            <w:r w:rsidRPr="002D0371">
              <w:t xml:space="preserve"> podnositelja zahtjeva, države članice </w:t>
            </w:r>
            <w:r w:rsidRPr="002D0371">
              <w:rPr>
                <w:b/>
                <w:i/>
              </w:rPr>
              <w:t>u pravilu</w:t>
            </w:r>
            <w:r w:rsidRPr="002D0371">
              <w:t xml:space="preserve"> zadržavaju zajedno ili spajaju podnositelja zahtjeva s </w:t>
            </w:r>
            <w:r w:rsidRPr="002D0371">
              <w:rPr>
                <w:b/>
                <w:i/>
              </w:rPr>
              <w:t>djetetom ili roditeljem</w:t>
            </w:r>
            <w:r w:rsidRPr="002D0371">
              <w:t xml:space="preserve">, </w:t>
            </w:r>
            <w:r w:rsidRPr="002D0371">
              <w:rPr>
                <w:b/>
                <w:i/>
              </w:rPr>
              <w:t>pod uvjetom da su rodbinske veze postojale prije nego što je podnositelj zahtjeva stigao na područje država članica</w:t>
            </w:r>
            <w:r w:rsidRPr="002D0371">
              <w:t xml:space="preserve">, </w:t>
            </w:r>
            <w:r w:rsidRPr="002D0371">
              <w:rPr>
                <w:b/>
                <w:i/>
              </w:rPr>
              <w:t>da se dijete</w:t>
            </w:r>
            <w:r w:rsidRPr="002D0371">
              <w:t xml:space="preserve"> ili </w:t>
            </w:r>
            <w:r w:rsidRPr="002D0371">
              <w:rPr>
                <w:b/>
                <w:i/>
              </w:rPr>
              <w:t>roditelj</w:t>
            </w:r>
            <w:r w:rsidRPr="002D0371">
              <w:t xml:space="preserve"> ili podnositelj zahtjeva može skrbiti za </w:t>
            </w:r>
            <w:r w:rsidRPr="002D0371">
              <w:rPr>
                <w:b/>
                <w:i/>
              </w:rPr>
              <w:t>uzdržavanu</w:t>
            </w:r>
            <w:r w:rsidRPr="002D0371">
              <w:t xml:space="preserve"> osobu i da </w:t>
            </w:r>
            <w:r w:rsidRPr="002D0371">
              <w:rPr>
                <w:b/>
                <w:i/>
              </w:rPr>
              <w:t>su predmetne</w:t>
            </w:r>
            <w:r w:rsidRPr="002D0371">
              <w:t xml:space="preserve"> osobe pisanim putem </w:t>
            </w:r>
            <w:r w:rsidRPr="002D0371">
              <w:rPr>
                <w:b/>
                <w:i/>
              </w:rPr>
              <w:t>izrazile</w:t>
            </w:r>
            <w:r w:rsidRPr="002D0371">
              <w:t xml:space="preserve"> tu želju.</w:t>
            </w:r>
          </w:p>
        </w:tc>
        <w:tc>
          <w:tcPr>
            <w:tcW w:w="4876" w:type="dxa"/>
          </w:tcPr>
          <w:p w:rsidR="002D0371" w:rsidRPr="002D0371" w:rsidRDefault="002D0371" w:rsidP="00CA34EB">
            <w:pPr>
              <w:spacing w:after="120"/>
            </w:pPr>
            <w:r w:rsidRPr="002D0371">
              <w:t>1.</w:t>
            </w:r>
            <w:r w:rsidRPr="002D0371">
              <w:tab/>
              <w:t>Ako je podnositelj zahtjeva zbog trudnoće, novorođenog djeteta, teške bolesti, teške invalidnosti, traume</w:t>
            </w:r>
            <w:r w:rsidRPr="002D0371">
              <w:rPr>
                <w:b/>
                <w:i/>
              </w:rPr>
              <w:t>, starosti</w:t>
            </w:r>
            <w:r w:rsidRPr="002D0371">
              <w:t xml:space="preserve"> ili </w:t>
            </w:r>
            <w:r w:rsidRPr="002D0371">
              <w:rPr>
                <w:b/>
                <w:i/>
              </w:rPr>
              <w:t>drugih psiholoških i/ili fizičkih ranjivosti</w:t>
            </w:r>
            <w:r w:rsidRPr="002D0371">
              <w:t xml:space="preserve"> ovisan o pomoći </w:t>
            </w:r>
            <w:r w:rsidRPr="002D0371">
              <w:rPr>
                <w:b/>
                <w:i/>
              </w:rPr>
              <w:t xml:space="preserve">svog </w:t>
            </w:r>
            <w:r w:rsidRPr="002D0371">
              <w:t>djeteta</w:t>
            </w:r>
            <w:r w:rsidRPr="002D0371">
              <w:rPr>
                <w:b/>
                <w:i/>
              </w:rPr>
              <w:t>, brata</w:t>
            </w:r>
            <w:r w:rsidRPr="002D0371">
              <w:t xml:space="preserve"> ili </w:t>
            </w:r>
            <w:r w:rsidRPr="002D0371">
              <w:rPr>
                <w:b/>
                <w:i/>
              </w:rPr>
              <w:t xml:space="preserve">sestre, </w:t>
            </w:r>
            <w:r w:rsidRPr="002D0371">
              <w:t xml:space="preserve">roditelja </w:t>
            </w:r>
            <w:r w:rsidRPr="002D0371">
              <w:rPr>
                <w:b/>
                <w:i/>
              </w:rPr>
              <w:t xml:space="preserve">ili djeda ili bake </w:t>
            </w:r>
            <w:r w:rsidRPr="002D0371">
              <w:t xml:space="preserve">koji zakonito borave u jednoj od država članica, ili </w:t>
            </w:r>
            <w:r w:rsidRPr="002D0371">
              <w:rPr>
                <w:b/>
                <w:i/>
              </w:rPr>
              <w:t>djetetu, bratu</w:t>
            </w:r>
            <w:r w:rsidRPr="002D0371">
              <w:t xml:space="preserve"> ili </w:t>
            </w:r>
            <w:r w:rsidRPr="002D0371">
              <w:rPr>
                <w:b/>
                <w:i/>
              </w:rPr>
              <w:t>sestri, roditelju ili djedu ili baki</w:t>
            </w:r>
            <w:r w:rsidRPr="002D0371">
              <w:t xml:space="preserve"> koji zakonito borave u jednoj od država članica </w:t>
            </w:r>
            <w:r w:rsidRPr="002D0371">
              <w:rPr>
                <w:b/>
                <w:i/>
              </w:rPr>
              <w:t>potrebna pomoć</w:t>
            </w:r>
            <w:r w:rsidRPr="002D0371">
              <w:t xml:space="preserve"> podnositelja zahtjeva, države članice </w:t>
            </w:r>
            <w:r w:rsidRPr="002D0371">
              <w:rPr>
                <w:b/>
                <w:i/>
              </w:rPr>
              <w:t>uobičajeno</w:t>
            </w:r>
            <w:r w:rsidRPr="002D0371">
              <w:t xml:space="preserve"> zadržavaju zajedno ili spajaju podnositelja zahtjeva s </w:t>
            </w:r>
            <w:r w:rsidRPr="002D0371">
              <w:rPr>
                <w:b/>
                <w:i/>
              </w:rPr>
              <w:t>tim djetetom</w:t>
            </w:r>
            <w:r w:rsidRPr="002D0371">
              <w:t xml:space="preserve">, </w:t>
            </w:r>
            <w:r w:rsidRPr="002D0371">
              <w:rPr>
                <w:b/>
                <w:i/>
              </w:rPr>
              <w:t>bratom ili sestrom, roditeljem ili bakom ili djedom pod uvjetom da se dijete, brat ili sestra</w:t>
            </w:r>
            <w:r w:rsidRPr="002D0371">
              <w:t xml:space="preserve">, </w:t>
            </w:r>
            <w:r w:rsidRPr="002D0371">
              <w:rPr>
                <w:b/>
                <w:i/>
              </w:rPr>
              <w:t>roditelj ili djed</w:t>
            </w:r>
            <w:r w:rsidRPr="002D0371">
              <w:t xml:space="preserve"> ili </w:t>
            </w:r>
            <w:r w:rsidRPr="002D0371">
              <w:rPr>
                <w:b/>
                <w:i/>
              </w:rPr>
              <w:t>baka</w:t>
            </w:r>
            <w:r w:rsidRPr="002D0371">
              <w:t xml:space="preserve"> ili podnositelj zahtjeva može skrbiti za </w:t>
            </w:r>
            <w:r w:rsidRPr="002D0371">
              <w:rPr>
                <w:b/>
                <w:i/>
              </w:rPr>
              <w:t>ovisnu</w:t>
            </w:r>
            <w:r w:rsidRPr="002D0371">
              <w:t xml:space="preserve"> osobu i da </w:t>
            </w:r>
            <w:r w:rsidRPr="002D0371">
              <w:rPr>
                <w:b/>
                <w:i/>
              </w:rPr>
              <w:t>dotične</w:t>
            </w:r>
            <w:r w:rsidRPr="002D0371">
              <w:t xml:space="preserve"> osobe pisanim putem </w:t>
            </w:r>
            <w:r w:rsidRPr="002D0371">
              <w:rPr>
                <w:b/>
                <w:i/>
              </w:rPr>
              <w:t>izraze</w:t>
            </w:r>
            <w:r w:rsidRPr="002D0371">
              <w:t xml:space="preserve"> tu želju.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Ako je podnositelj zahtjeva zbog trudnoće, novorođenog djeteta, teške bolesti, teške invalidnosti, teške traume ili starosti ovisan o pomoći djeteta ili roditelja koji zakonito borave u jednoj od država članica, ili su dijete ili roditelj koji zakonito borave u jednoj od država članica ovisni o pomoći podnositelja zahtjeva, države članice u pravilu zadržavaju zajedno ili spajaju podnositelja zahtjeva s djetetom ili roditeljem, pod uvjetom da su rodbinske veze postojale prije nego što je podnositelj zahtjeva stigao na područje država članica, da se dijete ili roditelj ili podnositelj zahtjeva može skrbiti za uzdržavanu osobu i da su predmetne osobe pisanim putem izrazile tu želju.</w:t>
            </w:r>
          </w:p>
        </w:tc>
        <w:tc>
          <w:tcPr>
            <w:tcW w:w="4876" w:type="dxa"/>
          </w:tcPr>
          <w:p w:rsidR="002D0371" w:rsidRPr="002D0371" w:rsidRDefault="002D0371" w:rsidP="00CA34EB">
            <w:pPr>
              <w:spacing w:after="120"/>
            </w:pPr>
            <w:r w:rsidRPr="002D0371">
              <w:t>1.</w:t>
            </w:r>
            <w:r w:rsidRPr="002D0371">
              <w:tab/>
              <w:t>Ako je podnositelj zahtjeva zbog trudnoće, novorođenog djeteta, teške bolesti, teške invalidnosti, teške traume ili starosti ovisan o pomoći djeteta</w:t>
            </w:r>
            <w:r w:rsidRPr="002D0371">
              <w:rPr>
                <w:b/>
                <w:i/>
              </w:rPr>
              <w:t>, brata ili sestre</w:t>
            </w:r>
            <w:r w:rsidRPr="002D0371">
              <w:t xml:space="preserve"> ili roditelja koji zakonito borave u jednoj od država članica, ili su dijete</w:t>
            </w:r>
            <w:r w:rsidRPr="002D0371">
              <w:rPr>
                <w:b/>
                <w:i/>
              </w:rPr>
              <w:t>, brat ili sestra</w:t>
            </w:r>
            <w:r w:rsidRPr="002D0371">
              <w:t xml:space="preserve"> ili roditelj koji zakonito borave u jednoj od država članica ovisni o pomoći podnositelja zahtjeva, države članice u pravilu zadržavaju zajedno ili spajaju podnositelja zahtjeva s djetetom</w:t>
            </w:r>
            <w:r w:rsidRPr="002D0371">
              <w:rPr>
                <w:b/>
                <w:i/>
              </w:rPr>
              <w:t>, bratom ili sestrom</w:t>
            </w:r>
            <w:r w:rsidRPr="002D0371">
              <w:t xml:space="preserve"> ili roditeljem, pod uvjetom da su rodbinske veze postojale prije nego što je podnositelj zahtjeva stigao na područje država članica, da se dijete</w:t>
            </w:r>
            <w:r w:rsidRPr="002D0371">
              <w:rPr>
                <w:b/>
                <w:i/>
              </w:rPr>
              <w:t>, brat</w:t>
            </w:r>
            <w:r w:rsidRPr="002D0371">
              <w:t xml:space="preserve"> ili</w:t>
            </w:r>
            <w:r w:rsidRPr="002D0371">
              <w:rPr>
                <w:b/>
                <w:i/>
              </w:rPr>
              <w:t xml:space="preserve"> sestra,</w:t>
            </w:r>
            <w:r w:rsidRPr="002D0371">
              <w:t xml:space="preserve"> roditelj ili podnositelj zahtjeva može skrbiti za uzdržavanu osobu i da su predmetne osobe pisanim putem izrazile tu želju.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1599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je podnositelj zahtjeva </w:t>
            </w:r>
            <w:r w:rsidRPr="002D0371">
              <w:rPr>
                <w:b/>
                <w:i/>
              </w:rPr>
              <w:t>zbog trudnoće, novorođenog djeteta, teške bolesti</w:t>
            </w:r>
            <w:r w:rsidRPr="002D0371">
              <w:t xml:space="preserve">, </w:t>
            </w:r>
            <w:r w:rsidRPr="002D0371">
              <w:rPr>
                <w:b/>
                <w:i/>
              </w:rPr>
              <w:t>teške invalidnosti</w:t>
            </w:r>
            <w:r w:rsidRPr="002D0371">
              <w:t xml:space="preserve">, </w:t>
            </w:r>
            <w:r w:rsidRPr="002D0371">
              <w:rPr>
                <w:b/>
                <w:i/>
              </w:rPr>
              <w:t>teške traume</w:t>
            </w:r>
            <w:r w:rsidRPr="002D0371">
              <w:t xml:space="preserve"> ili </w:t>
            </w:r>
            <w:r w:rsidRPr="002D0371">
              <w:rPr>
                <w:b/>
                <w:i/>
              </w:rPr>
              <w:t>starosti ovisan o pomoći djeteta</w:t>
            </w:r>
            <w:r w:rsidRPr="002D0371">
              <w:t xml:space="preserve"> ili roditelja koji zakonito borave u jednoj od država članica, ili su dijete ili roditelj koji zakonito borave u jednoj od država članica ovisni o pomoći podnositelja zahtjeva, države članice u pravilu zadržavaju zajedno ili spajaju podnositelja zahtjeva s djetetom ili roditeljem, pod uvjetom da su rodbinske veze postojale prije nego što je podnositelj zahtjeva stigao na područje država članica, da se dijete ili roditelj ili podnositelj zahtjeva može skrbiti za uzdržavanu osobu i da su predmetne osobe pisanim putem izrazile tu želju.</w:t>
            </w:r>
          </w:p>
        </w:tc>
        <w:tc>
          <w:tcPr>
            <w:tcW w:w="4876" w:type="dxa"/>
          </w:tcPr>
          <w:p w:rsidR="002D0371" w:rsidRPr="002D0371" w:rsidRDefault="002D0371" w:rsidP="00CA34EB">
            <w:pPr>
              <w:spacing w:after="120"/>
            </w:pPr>
            <w:r w:rsidRPr="002D0371">
              <w:t>1.</w:t>
            </w:r>
            <w:r w:rsidRPr="002D0371">
              <w:tab/>
              <w:t xml:space="preserve">Ako je podnositelj zahtjeva </w:t>
            </w:r>
            <w:r w:rsidRPr="002D0371">
              <w:rPr>
                <w:b/>
                <w:i/>
              </w:rPr>
              <w:t>ovisan o pomoći svog supružnika</w:t>
            </w:r>
            <w:r w:rsidRPr="002D0371">
              <w:t xml:space="preserve">, </w:t>
            </w:r>
            <w:r w:rsidRPr="002D0371">
              <w:rPr>
                <w:b/>
                <w:i/>
              </w:rPr>
              <w:t>djeteta</w:t>
            </w:r>
            <w:r w:rsidRPr="002D0371">
              <w:t xml:space="preserve">, </w:t>
            </w:r>
            <w:r w:rsidRPr="002D0371">
              <w:rPr>
                <w:b/>
                <w:i/>
              </w:rPr>
              <w:t>brata</w:t>
            </w:r>
            <w:r w:rsidRPr="002D0371">
              <w:t xml:space="preserve"> ili </w:t>
            </w:r>
            <w:r w:rsidRPr="002D0371">
              <w:rPr>
                <w:b/>
                <w:i/>
              </w:rPr>
              <w:t>sestre</w:t>
            </w:r>
            <w:r w:rsidRPr="002D0371">
              <w:t xml:space="preserve"> ili roditelja koji zakonito borave u jednoj od država članica, ili su</w:t>
            </w:r>
            <w:r w:rsidRPr="002D0371">
              <w:rPr>
                <w:b/>
                <w:i/>
              </w:rPr>
              <w:t xml:space="preserve"> supružnik,</w:t>
            </w:r>
            <w:r w:rsidRPr="002D0371">
              <w:t xml:space="preserve"> dijete</w:t>
            </w:r>
            <w:r w:rsidRPr="002D0371">
              <w:rPr>
                <w:b/>
                <w:i/>
              </w:rPr>
              <w:t>, brat ili sestra</w:t>
            </w:r>
            <w:r w:rsidRPr="002D0371">
              <w:t xml:space="preserve"> ili roditelj koji zakonito borave u jednoj od država članica ovisni o pomoći podnositelja zahtjeva, države članice u pravilu zadržavaju zajedno ili spajaju podnositelja zahtjeva s djetetom ili roditeljem, pod uvjetom da su rodbinske veze postojale prije nego što je podnositelj zahtjeva stigao na područje država članica, da se </w:t>
            </w:r>
            <w:r w:rsidRPr="002D0371">
              <w:rPr>
                <w:b/>
                <w:i/>
              </w:rPr>
              <w:t xml:space="preserve">supružnik, </w:t>
            </w:r>
            <w:r w:rsidRPr="002D0371">
              <w:t>dijete</w:t>
            </w:r>
            <w:r w:rsidRPr="002D0371">
              <w:rPr>
                <w:b/>
                <w:i/>
              </w:rPr>
              <w:t>, brat</w:t>
            </w:r>
            <w:r w:rsidRPr="002D0371">
              <w:t xml:space="preserve"> ili</w:t>
            </w:r>
            <w:r w:rsidRPr="002D0371">
              <w:rPr>
                <w:b/>
                <w:i/>
              </w:rPr>
              <w:t xml:space="preserve"> sestra,</w:t>
            </w:r>
            <w:r w:rsidRPr="002D0371">
              <w:t xml:space="preserve"> roditelj ili podnositelj zahtjeva može skrbiti za uzdržavanu osobu i da su predmetne osobe</w:t>
            </w:r>
            <w:r w:rsidRPr="002D0371">
              <w:rPr>
                <w:b/>
                <w:i/>
              </w:rPr>
              <w:t>, nakon što su primile obavijest o toj mogućnosti,</w:t>
            </w:r>
            <w:r w:rsidRPr="002D0371">
              <w:t xml:space="preserve"> pisanim putem izrazile tu želju.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postoje naznake da dijete ili roditelj zakonito boravi na državnom području države članice u kojoj je uzdržavana osoba prisutna, ta država članica prije podnošenja zahtjeva za prihvat na temelju članka 29. provjerava može li se dijete ili roditelj skrbiti za uzdržavanu osobu.</w:t>
            </w:r>
          </w:p>
        </w:tc>
        <w:tc>
          <w:tcPr>
            <w:tcW w:w="4876" w:type="dxa"/>
          </w:tcPr>
          <w:p w:rsidR="002D0371" w:rsidRPr="002D0371" w:rsidRDefault="002D0371" w:rsidP="00CA34EB">
            <w:pPr>
              <w:spacing w:after="120"/>
            </w:pPr>
            <w:r w:rsidRPr="002D0371">
              <w:t>Ako postoje naznake da dijete</w:t>
            </w:r>
            <w:r w:rsidRPr="002D0371">
              <w:rPr>
                <w:b/>
                <w:i/>
              </w:rPr>
              <w:t>, brat</w:t>
            </w:r>
            <w:r w:rsidRPr="002D0371">
              <w:t xml:space="preserve"> ili </w:t>
            </w:r>
            <w:r w:rsidRPr="002D0371">
              <w:rPr>
                <w:b/>
                <w:i/>
              </w:rPr>
              <w:t xml:space="preserve">sestra, </w:t>
            </w:r>
            <w:r w:rsidRPr="002D0371">
              <w:t>roditelj</w:t>
            </w:r>
            <w:r w:rsidRPr="002D0371">
              <w:rPr>
                <w:b/>
                <w:i/>
              </w:rPr>
              <w:t xml:space="preserve"> ili djed ili baka</w:t>
            </w:r>
            <w:r w:rsidRPr="002D0371">
              <w:t xml:space="preserve"> zakonito boravi na državnom području države članice u kojoj je uzdržavana osoba prisutna, ta država članica prije podnošenja zahtjeva za prihvat na temelju članka 29. provjerava može li se dijete</w:t>
            </w:r>
            <w:r w:rsidRPr="002D0371">
              <w:rPr>
                <w:b/>
                <w:i/>
              </w:rPr>
              <w:t>, brat</w:t>
            </w:r>
            <w:r w:rsidRPr="002D0371">
              <w:t xml:space="preserve"> ili </w:t>
            </w:r>
            <w:r w:rsidRPr="002D0371">
              <w:rPr>
                <w:b/>
                <w:i/>
              </w:rPr>
              <w:t xml:space="preserve">sestra, </w:t>
            </w:r>
            <w:r w:rsidRPr="002D0371">
              <w:t>roditelj</w:t>
            </w:r>
            <w:r w:rsidRPr="002D0371">
              <w:rPr>
                <w:b/>
                <w:i/>
              </w:rPr>
              <w:t xml:space="preserve"> ili djed ili baka</w:t>
            </w:r>
            <w:r w:rsidRPr="002D0371">
              <w:t xml:space="preserve"> skrbiti za uzdržavanu osobu.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postoje naznake da dijete ili roditelj zakonito boravi na državnom području države članice u kojoj je uzdržavana osoba prisutna, ta država članica prije podnošenja zahtjeva za prihvat na temelju članka 29. provjerava može li se dijete ili roditelj skrbiti za uzdržavanu osobu.</w:t>
            </w:r>
          </w:p>
        </w:tc>
        <w:tc>
          <w:tcPr>
            <w:tcW w:w="4876" w:type="dxa"/>
          </w:tcPr>
          <w:p w:rsidR="002D0371" w:rsidRPr="002D0371" w:rsidRDefault="002D0371" w:rsidP="00CA34EB">
            <w:pPr>
              <w:spacing w:after="120"/>
            </w:pPr>
            <w:r w:rsidRPr="002D0371">
              <w:t xml:space="preserve">Ako postoje naznake da </w:t>
            </w:r>
            <w:r w:rsidRPr="002D0371">
              <w:rPr>
                <w:b/>
                <w:i/>
              </w:rPr>
              <w:t xml:space="preserve">supružnik, </w:t>
            </w:r>
            <w:r w:rsidRPr="002D0371">
              <w:t>dijete</w:t>
            </w:r>
            <w:r w:rsidRPr="002D0371">
              <w:rPr>
                <w:b/>
                <w:i/>
              </w:rPr>
              <w:t>, brat ili sestra</w:t>
            </w:r>
            <w:r w:rsidRPr="002D0371">
              <w:t xml:space="preserve"> ili roditelj zakonito boravi na državnom području države članice u kojoj je uzdržavana osoba prisutna, ta država članica prije podnošenja zahtjeva za prihvat na temelju članka 29. provjerava može li se </w:t>
            </w:r>
            <w:r w:rsidRPr="002D0371">
              <w:rPr>
                <w:b/>
                <w:i/>
              </w:rPr>
              <w:t xml:space="preserve">supružnik, </w:t>
            </w:r>
            <w:r w:rsidRPr="002D0371">
              <w:t>dijete</w:t>
            </w:r>
            <w:r w:rsidRPr="002D0371">
              <w:rPr>
                <w:b/>
                <w:i/>
              </w:rPr>
              <w:t>, brat ili sestra</w:t>
            </w:r>
            <w:r w:rsidRPr="002D0371">
              <w:t xml:space="preserve"> ili roditelj skrbiti za uzdržavanu osobu.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postoje naznake da dijete ili roditelj zakonito boravi na državnom području države članice u kojoj je uzdržavana osoba prisutna, ta država članica prije podnošenja zahtjeva za prihvat na temelju članka 29. provjerava može li se dijete ili roditelj skrbiti za uzdržavanu osobu.</w:t>
            </w:r>
          </w:p>
        </w:tc>
        <w:tc>
          <w:tcPr>
            <w:tcW w:w="4876" w:type="dxa"/>
          </w:tcPr>
          <w:p w:rsidR="002D0371" w:rsidRPr="002D0371" w:rsidRDefault="002D0371" w:rsidP="00CA34EB">
            <w:pPr>
              <w:spacing w:after="120"/>
            </w:pPr>
            <w:r w:rsidRPr="002D0371">
              <w:t xml:space="preserve">Ako postoje naznake da </w:t>
            </w:r>
            <w:r w:rsidRPr="002D0371">
              <w:rPr>
                <w:b/>
                <w:i/>
              </w:rPr>
              <w:t xml:space="preserve">supružnik, </w:t>
            </w:r>
            <w:r w:rsidRPr="002D0371">
              <w:t>dijete</w:t>
            </w:r>
            <w:r w:rsidRPr="002D0371">
              <w:rPr>
                <w:b/>
                <w:i/>
              </w:rPr>
              <w:t>, brat ili sestra</w:t>
            </w:r>
            <w:r w:rsidRPr="002D0371">
              <w:t xml:space="preserve"> ili roditelj zakonito boravi na državnom području države članice u kojoj je uzdržavana osoba prisutna, ta država članica prije podnošenja zahtjeva za prihvat na temelju članka 29. provjerava može li se </w:t>
            </w:r>
            <w:r w:rsidRPr="002D0371">
              <w:rPr>
                <w:b/>
                <w:i/>
              </w:rPr>
              <w:t xml:space="preserve">supružnik, </w:t>
            </w:r>
            <w:r w:rsidRPr="002D0371">
              <w:t>dijete</w:t>
            </w:r>
            <w:r w:rsidRPr="002D0371">
              <w:rPr>
                <w:b/>
                <w:i/>
              </w:rPr>
              <w:t>, brat ili sestra</w:t>
            </w:r>
            <w:r w:rsidRPr="002D0371">
              <w:t xml:space="preserve"> ili roditelj skrbiti za uzdržavanu osobu.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postoje naznake da dijete ili roditelj zakonito boravi na državnom području države članice u kojoj je uzdržavana osoba prisutna, ta država članica prije podnošenja zahtjeva za prihvat na temelju članka 29. provjerava može li se dijete ili roditelj skrbiti za uzdržavanu osobu.</w:t>
            </w:r>
          </w:p>
        </w:tc>
        <w:tc>
          <w:tcPr>
            <w:tcW w:w="4876" w:type="dxa"/>
          </w:tcPr>
          <w:p w:rsidR="002D0371" w:rsidRPr="002D0371" w:rsidRDefault="002D0371" w:rsidP="00CA34EB">
            <w:pPr>
              <w:spacing w:after="120"/>
            </w:pPr>
            <w:r w:rsidRPr="002D0371">
              <w:t>Ako postoje naznake da dijete</w:t>
            </w:r>
            <w:r w:rsidRPr="002D0371">
              <w:rPr>
                <w:b/>
                <w:i/>
              </w:rPr>
              <w:t>, brat ili sestra</w:t>
            </w:r>
            <w:r w:rsidRPr="002D0371">
              <w:t xml:space="preserve"> ili roditelj zakonito boravi na državnom području države članice u kojoj je uzdržavana osoba prisutna, ta država članica prije podnošenja zahtjeva za prihvat na temelju članka 29. provjerava može li se dijete</w:t>
            </w:r>
            <w:r w:rsidRPr="002D0371">
              <w:rPr>
                <w:b/>
                <w:i/>
              </w:rPr>
              <w:t>, brat ili sestra</w:t>
            </w:r>
            <w:r w:rsidRPr="002D0371">
              <w:t xml:space="preserve"> ili roditelj skrbiti za uzdržavanu osobu.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dijete ili roditelj iz stavka 1. zakonito boravi u drugoj državi članici, ali ne u onoj u kojoj je prisutan podnositelj zahtjeva, odgovorna je ona država članica u kojoj dijete ili roditelj zakonito boravi, osim ako podnositelj zahtjeva zbog </w:t>
            </w:r>
            <w:r w:rsidRPr="002D0371">
              <w:rPr>
                <w:b/>
                <w:i/>
              </w:rPr>
              <w:t>svojega</w:t>
            </w:r>
            <w:r w:rsidRPr="002D0371">
              <w:t xml:space="preserve"> zdravstvenog stanja tijekom duljeg razdoblja ne može putovati u tu državu članicu. U tom slučaju odgovorna država članica je ona u kojoj je prisutan podnositelj zahtjeva. </w:t>
            </w:r>
            <w:r w:rsidRPr="002D0371">
              <w:rPr>
                <w:b/>
                <w:i/>
              </w:rPr>
              <w:t>Ta država članica nije obvezna dovesti dijete ili roditelja podnositelja zahtjeva na svoje državno područje.</w:t>
            </w:r>
          </w:p>
        </w:tc>
        <w:tc>
          <w:tcPr>
            <w:tcW w:w="4876" w:type="dxa"/>
          </w:tcPr>
          <w:p w:rsidR="002D0371" w:rsidRPr="002D0371" w:rsidRDefault="002D0371" w:rsidP="00CA34EB">
            <w:pPr>
              <w:spacing w:after="120"/>
            </w:pPr>
            <w:r w:rsidRPr="002D0371">
              <w:t>2.</w:t>
            </w:r>
            <w:r w:rsidRPr="002D0371">
              <w:tab/>
              <w:t xml:space="preserve">Ako </w:t>
            </w:r>
            <w:r w:rsidRPr="002D0371">
              <w:rPr>
                <w:b/>
                <w:i/>
              </w:rPr>
              <w:t xml:space="preserve">supružnik, </w:t>
            </w:r>
            <w:r w:rsidRPr="002D0371">
              <w:t>dijete</w:t>
            </w:r>
            <w:r w:rsidRPr="002D0371">
              <w:rPr>
                <w:b/>
                <w:i/>
              </w:rPr>
              <w:t>, brat ili sestra</w:t>
            </w:r>
            <w:r w:rsidRPr="002D0371">
              <w:t xml:space="preserve"> ili roditelj iz stavka 1. zakonito boravi u drugoj državi članici, ali ne u onoj u kojoj je prisutan podnositelj zahtjeva, odgovorna je ona država članica u kojoj </w:t>
            </w:r>
            <w:r w:rsidRPr="002D0371">
              <w:rPr>
                <w:b/>
                <w:i/>
              </w:rPr>
              <w:t xml:space="preserve">supružnik, </w:t>
            </w:r>
            <w:r w:rsidRPr="002D0371">
              <w:t>dijete</w:t>
            </w:r>
            <w:r w:rsidRPr="002D0371">
              <w:rPr>
                <w:b/>
                <w:i/>
              </w:rPr>
              <w:t>, brat ili sestra</w:t>
            </w:r>
            <w:r w:rsidRPr="002D0371">
              <w:t xml:space="preserve"> ili roditelj zakonito boravi, osim ako podnositelj zahtjeva zbog </w:t>
            </w:r>
            <w:r w:rsidRPr="002D0371">
              <w:rPr>
                <w:b/>
                <w:i/>
              </w:rPr>
              <w:t>svojeg</w:t>
            </w:r>
            <w:r w:rsidRPr="002D0371">
              <w:t xml:space="preserve"> zdravstvenog stanja tijekom duljeg razdoblja ne može putovati u tu državu članicu. U tom slučaju odgovorna država članica je ona u kojoj je prisutan podnositelj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dijete ili roditelj iz stavka 1. zakonito boravi u drugoj državi članici, ali ne u onoj u kojoj je prisutan podnositelj zahtjeva, odgovorna je ona država članica u kojoj dijete ili roditelj zakonito boravi, osim ako podnositelj zahtjeva zbog svojega zdravstvenog stanja tijekom duljeg razdoblja ne može putovati u tu državu članicu. U tom slučaju odgovorna država članica je ona u kojoj je prisutan podnositelj zahtjeva. Ta država članica nije obvezna dovesti dijete ili roditelja podnositelja zahtjeva na svoje državno područje.</w:t>
            </w:r>
          </w:p>
        </w:tc>
        <w:tc>
          <w:tcPr>
            <w:tcW w:w="4876" w:type="dxa"/>
          </w:tcPr>
          <w:p w:rsidR="002D0371" w:rsidRPr="002D0371" w:rsidRDefault="002D0371" w:rsidP="00CA34EB">
            <w:pPr>
              <w:spacing w:after="120"/>
            </w:pPr>
            <w:r w:rsidRPr="002D0371">
              <w:t>2.</w:t>
            </w:r>
            <w:r w:rsidRPr="002D0371">
              <w:tab/>
              <w:t xml:space="preserve">Ako </w:t>
            </w:r>
            <w:r w:rsidRPr="002D0371">
              <w:rPr>
                <w:b/>
                <w:i/>
              </w:rPr>
              <w:t xml:space="preserve">supružnik, </w:t>
            </w:r>
            <w:r w:rsidRPr="002D0371">
              <w:t>dijete</w:t>
            </w:r>
            <w:r w:rsidRPr="002D0371">
              <w:rPr>
                <w:b/>
                <w:i/>
              </w:rPr>
              <w:t>, brat ili sestra</w:t>
            </w:r>
            <w:r w:rsidRPr="002D0371">
              <w:t xml:space="preserve"> ili roditelj iz stavka 1. zakonito boravi u drugoj državi članici, ali ne u onoj u kojoj je prisutan podnositelj zahtjeva, odgovorna je ona država članica u kojoj </w:t>
            </w:r>
            <w:r w:rsidRPr="002D0371">
              <w:rPr>
                <w:b/>
                <w:i/>
              </w:rPr>
              <w:t xml:space="preserve">supružnik, </w:t>
            </w:r>
            <w:r w:rsidRPr="002D0371">
              <w:t>dijete</w:t>
            </w:r>
            <w:r w:rsidRPr="002D0371">
              <w:rPr>
                <w:b/>
                <w:i/>
              </w:rPr>
              <w:t>, brat ili sestra</w:t>
            </w:r>
            <w:r w:rsidRPr="002D0371">
              <w:t xml:space="preserve"> ili roditelj zakonito boravi, osim ako podnositelj zahtjeva zbog svojega zdravstvenog stanja tijekom duljeg razdoblja ne može putovati u tu državu članicu. U tom slučaju odgovorna država članica je ona u kojoj je prisutan podnositelj zahtjeva. Ta država članica nije obvezna dovesti dijete</w:t>
            </w:r>
            <w:r w:rsidRPr="002D0371">
              <w:rPr>
                <w:b/>
                <w:i/>
              </w:rPr>
              <w:t>, brata ili sestru</w:t>
            </w:r>
            <w:r w:rsidRPr="002D0371">
              <w:t xml:space="preserve"> ili roditelja podnositelja zahtjeva na svoje državno područje.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dijete ili roditelj iz stavka 1. zakonito boravi u drugoj državi članici, ali ne u onoj u kojoj je prisutan podnositelj zahtjeva, odgovorna je ona država članica u kojoj dijete ili roditelj zakonito boravi, osim ako podnositelj zahtjeva zbog svojega zdravstvenog stanja tijekom duljeg razdoblja ne može putovati u tu državu članicu. U tom slučaju odgovorna država članica je ona u kojoj je prisutan podnositelj zahtjeva. Ta država članica nije obvezna dovesti dijete ili roditelja podnositelja zahtjeva na svoje državno područje.</w:t>
            </w:r>
          </w:p>
        </w:tc>
        <w:tc>
          <w:tcPr>
            <w:tcW w:w="4876" w:type="dxa"/>
          </w:tcPr>
          <w:p w:rsidR="002D0371" w:rsidRPr="002D0371" w:rsidRDefault="002D0371" w:rsidP="00CA34EB">
            <w:pPr>
              <w:spacing w:after="120"/>
            </w:pPr>
            <w:r w:rsidRPr="002D0371">
              <w:t>2.</w:t>
            </w:r>
            <w:r w:rsidRPr="002D0371">
              <w:tab/>
              <w:t>Ako dijete</w:t>
            </w:r>
            <w:r w:rsidRPr="002D0371">
              <w:rPr>
                <w:b/>
                <w:i/>
              </w:rPr>
              <w:t>, brat ili sestra</w:t>
            </w:r>
            <w:r w:rsidRPr="002D0371">
              <w:t xml:space="preserve"> ili roditelj iz stavka 1. zakonito boravi u drugoj državi članici, ali ne u onoj u kojoj je prisutan podnositelj zahtjeva, odgovorna je ona država članica u kojoj dijete</w:t>
            </w:r>
            <w:r w:rsidRPr="002D0371">
              <w:rPr>
                <w:b/>
                <w:i/>
              </w:rPr>
              <w:t>, brat ili sestra</w:t>
            </w:r>
            <w:r w:rsidRPr="002D0371">
              <w:t xml:space="preserve"> ili roditelj zakonito boravi, osim ako podnositelj zahtjeva zbog svojega zdravstvenog stanja tijekom duljeg razdoblja ne može putovati u tu državu članicu. U tom slučaju odgovorna država članica je ona u kojoj je prisutan podnositelj zahtjeva. Ta država članica nije obvezna dovesti dijete</w:t>
            </w:r>
            <w:r w:rsidRPr="002D0371">
              <w:rPr>
                <w:b/>
                <w:i/>
              </w:rPr>
              <w:t>, brata ili sestru</w:t>
            </w:r>
            <w:r w:rsidRPr="002D0371">
              <w:t xml:space="preserve"> ili roditelja podnositelja zahtjeva na svoje državno područje.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dijete ili roditelj iz stavka 1. zakonito boravi u drugoj državi članici, ali ne u onoj u kojoj je prisutan podnositelj zahtjeva, odgovorna je ona država članica u kojoj dijete</w:t>
            </w:r>
            <w:r w:rsidRPr="002D0371">
              <w:rPr>
                <w:b/>
                <w:i/>
              </w:rPr>
              <w:t xml:space="preserve"> ili roditelj zakonito boravi</w:t>
            </w:r>
            <w:r w:rsidRPr="002D0371">
              <w:t xml:space="preserve">, </w:t>
            </w:r>
            <w:r w:rsidRPr="002D0371">
              <w:rPr>
                <w:b/>
                <w:i/>
              </w:rPr>
              <w:t>osim ako podnositelj zahtjeva zbog svojega zdravstvenog stanja tijekom duljeg razdoblja ne može putovati u tu državu članicu</w:t>
            </w:r>
            <w:r w:rsidRPr="002D0371">
              <w:t>. U tom slučaju odgovorna država članica je ona u kojoj je prisutan podnositelj zahtjeva. Ta država članica nije obvezna dovesti dijete ili roditelja podnositelja zahtjeva na svoje državno područje.</w:t>
            </w:r>
          </w:p>
        </w:tc>
        <w:tc>
          <w:tcPr>
            <w:tcW w:w="4876" w:type="dxa"/>
          </w:tcPr>
          <w:p w:rsidR="002D0371" w:rsidRPr="002D0371" w:rsidRDefault="002D0371" w:rsidP="00CA34EB">
            <w:pPr>
              <w:spacing w:after="120"/>
            </w:pPr>
            <w:r w:rsidRPr="002D0371">
              <w:t>2.</w:t>
            </w:r>
            <w:r w:rsidRPr="002D0371">
              <w:tab/>
              <w:t>Ako dijete</w:t>
            </w:r>
            <w:r w:rsidRPr="002D0371">
              <w:rPr>
                <w:b/>
                <w:i/>
              </w:rPr>
              <w:t>, brat</w:t>
            </w:r>
            <w:r w:rsidRPr="002D0371">
              <w:t xml:space="preserve"> ili </w:t>
            </w:r>
            <w:r w:rsidRPr="002D0371">
              <w:rPr>
                <w:b/>
                <w:i/>
              </w:rPr>
              <w:t xml:space="preserve">sestra, </w:t>
            </w:r>
            <w:r w:rsidRPr="002D0371">
              <w:t>roditelj</w:t>
            </w:r>
            <w:r w:rsidRPr="002D0371">
              <w:rPr>
                <w:b/>
                <w:i/>
              </w:rPr>
              <w:t xml:space="preserve"> ili djed ili baka</w:t>
            </w:r>
            <w:r w:rsidRPr="002D0371">
              <w:t xml:space="preserve"> iz stavka 1. zakonito boravi u drugoj državi članici, ali ne u onoj u kojoj je prisutan podnositelj zahtjeva, odgovorna je ona država članica u kojoj dijete</w:t>
            </w:r>
            <w:r w:rsidRPr="002D0371">
              <w:rPr>
                <w:b/>
                <w:i/>
              </w:rPr>
              <w:t>, brat ili sestra</w:t>
            </w:r>
            <w:r w:rsidRPr="002D0371">
              <w:t xml:space="preserve">, </w:t>
            </w:r>
            <w:r w:rsidRPr="002D0371">
              <w:rPr>
                <w:b/>
                <w:i/>
              </w:rPr>
              <w:t>roditelj ili djed ili baka zakonito boravi</w:t>
            </w:r>
            <w:r w:rsidRPr="002D0371">
              <w:t>. U tom slučaju odgovorna država članica je ona u kojoj je prisutan podnositelj zahtjeva. Ta država članica nije obvezna dovesti dijete</w:t>
            </w:r>
            <w:r w:rsidRPr="002D0371">
              <w:rPr>
                <w:b/>
                <w:i/>
              </w:rPr>
              <w:t>, brata</w:t>
            </w:r>
            <w:r w:rsidRPr="002D0371">
              <w:t xml:space="preserve"> ili </w:t>
            </w:r>
            <w:r w:rsidRPr="002D0371">
              <w:rPr>
                <w:b/>
                <w:i/>
              </w:rPr>
              <w:t xml:space="preserve">sestru, </w:t>
            </w:r>
            <w:r w:rsidRPr="002D0371">
              <w:t>roditelja</w:t>
            </w:r>
            <w:r w:rsidRPr="002D0371">
              <w:rPr>
                <w:b/>
                <w:i/>
              </w:rPr>
              <w:t xml:space="preserve"> ili djeda ili baku</w:t>
            </w:r>
            <w:r w:rsidRPr="002D0371">
              <w:t xml:space="preserve"> podnositelja zahtjeva na svoje državno područje.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3.</w:t>
            </w:r>
            <w:r w:rsidRPr="002D0371">
              <w:tab/>
            </w:r>
            <w:r w:rsidRPr="002D0371">
              <w:rPr>
                <w:b/>
                <w:i/>
              </w:rPr>
              <w:t>Komisija je ovlaštena za donošenje delegiranih akata u skladu s člankom 68. u vezi s:</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(a) elementima koje treba uzeti u obzir kako bi se ocijenila veza ovisnosti;</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(b) kriterijima za utvrđivanje postojanja dokazanih rodbinskih veza;</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(c) kriterijima za ocjenjivanje sposobnosti predmetne osobe da se skrbi za uzdržavanu osobu;</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(d) elementima koje treba uzeti u obzir za ocjenjivanje nemogućnosti putovanja na dulje vremensko razdoblje.</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1609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kriterijima za ocjenjivanje sposobnosti predmetne osobe da se skrbi za uzdržavanu osobu;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3. – podstavak 1.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Komisija se pri ostvarivanju svojih ovlasti za donošenje delegiranih akata savjetuje sa stručnjacima u području prava djeteta, medicine i socijalne skrbi.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3.a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3.a</w:t>
            </w:r>
            <w:r w:rsidRPr="002D0371">
              <w:tab/>
            </w:r>
            <w:r w:rsidRPr="002D0371">
              <w:rPr>
                <w:b/>
                <w:i/>
              </w:rPr>
              <w:t>Pri izvršavanju svojih ovlasti za donošenje delegiranih akata Komisija se savjetuje s relevantnim stručnjacima, uključujući stručnjake u području prava djeteta, zdravstvene i socio-medicinske stručnjake, uključujući nevladine organizacije za prava djece.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Komisija provedbenim aktima uspostavlja jedinstvene uvjete za savjetovanje i razmjenu informacija među državama članicama. 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Komisija provedbenim aktima uspostavlja jedinstvene uvjete za savjetovanje i razmjenu informacija među državama članicama. Ti se provedbeni akti donose u skladu s postupkom ispitivanja iz članka 67. stavka 2. </w:t>
            </w:r>
            <w:r w:rsidRPr="002D0371">
              <w:rPr>
                <w:b/>
                <w:i/>
              </w:rPr>
              <w:t>Države članice upotrebljavaju zajednički i siguran elektronički sustav za prijenos podataka i komunikaciju iz članka 40.a za razmjenu informacija u skladu s ovim člankom.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24.a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24.a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Sponzoriranje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Država članica može predvidjeti mogućnost da priznate organizacije koje djeluju u toj državi članici u području programâ zaštite izbjeglica i sprečavanja trgovanja ljudima postanu sponzori podnositelja zahtjeva koji je podnio zahtjev za međunarodnu zaštitu u Uniji. Organizacija sponzor organizira premještanje i boravak podnositelja zahtjeva u državi članici do donošenja konačne odluke o njegovu zahtjevu za međunarodnu zaštitu.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Ako država članica u kojoj organizacija ima poslovni nastan pristane prihvatiti podnositelja zahtjeva, ona postaje država članica odgovorna za razmatranje zahtjeva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Iznimno od članka 8. stavka 1. svaka država članica može odlučiti razmotriti zahtjev za međunarodnu zaštitu državljanina treće zemlje ili osobe bez državljanstva koji je u njoj upisan i onda kad takvo razmatranje nije njezina odgovornost na temelju kriterija iz </w:t>
            </w:r>
            <w:r w:rsidRPr="002D0371">
              <w:rPr>
                <w:b/>
                <w:i/>
              </w:rPr>
              <w:t>ove Uredbe</w:t>
            </w:r>
            <w:r w:rsidRPr="002D0371">
              <w:t>.</w:t>
            </w:r>
          </w:p>
        </w:tc>
        <w:tc>
          <w:tcPr>
            <w:tcW w:w="4876" w:type="dxa"/>
          </w:tcPr>
          <w:p w:rsidR="002D0371" w:rsidRPr="002D0371" w:rsidRDefault="002D0371" w:rsidP="00CA34EB">
            <w:pPr>
              <w:spacing w:after="120"/>
            </w:pPr>
            <w:r w:rsidRPr="002D0371">
              <w:t>1.</w:t>
            </w:r>
            <w:r w:rsidRPr="002D0371">
              <w:tab/>
              <w:t>Iznimno od članka 8. stavka 1. svaka država članica može odlučiti razmotriti zahtjev za međunarodnu zaštitu državljanina treće zemlje ili osobe bez državljanstva koji je u njoj upisan</w:t>
            </w:r>
            <w:r w:rsidRPr="002D0371">
              <w:rPr>
                <w:b/>
                <w:i/>
              </w:rPr>
              <w:t>, u skladu s člankom 1. stavkom 1. Konvencije iz 1954. o pravnom položaju osoba bez državljanstva</w:t>
            </w:r>
            <w:r w:rsidRPr="002D0371">
              <w:t xml:space="preserve"> i onda kad takvo razmatranje nije njezina odgovornost na temelju kriterija iz </w:t>
            </w:r>
            <w:r w:rsidRPr="002D0371">
              <w:rPr>
                <w:b/>
                <w:i/>
              </w:rPr>
              <w:t>poglavlja II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Iznimno od članka 8. stavka 1. svaka država članica može odlučiti razmotriti zahtjev za međunarodnu zaštitu državljanina treće zemlje ili osobe bez državljanstva koji je u njoj </w:t>
            </w:r>
            <w:r w:rsidRPr="002D0371">
              <w:rPr>
                <w:b/>
                <w:i/>
              </w:rPr>
              <w:t>upisan</w:t>
            </w:r>
            <w:r w:rsidRPr="002D0371">
              <w:t xml:space="preserve"> i onda kad takvo razmatranje nije njezina odgovornost na temelju kriterija iz ove Uredbe.</w:t>
            </w:r>
          </w:p>
        </w:tc>
        <w:tc>
          <w:tcPr>
            <w:tcW w:w="4876" w:type="dxa"/>
          </w:tcPr>
          <w:p w:rsidR="002D0371" w:rsidRPr="002D0371" w:rsidRDefault="002D0371" w:rsidP="00CA34EB">
            <w:pPr>
              <w:spacing w:after="120"/>
            </w:pPr>
            <w:r w:rsidRPr="002D0371">
              <w:t>1.</w:t>
            </w:r>
            <w:r w:rsidRPr="002D0371">
              <w:tab/>
              <w:t xml:space="preserve">Iznimno od članka 8. stavka 1. svaka država članica može odlučiti razmotriti zahtjev za međunarodnu zaštitu državljanina treće zemlje ili osobe bez državljanstva koji je u njoj </w:t>
            </w:r>
            <w:r w:rsidRPr="002D0371">
              <w:rPr>
                <w:b/>
                <w:i/>
              </w:rPr>
              <w:t>podnesen</w:t>
            </w:r>
            <w:r w:rsidRPr="002D0371">
              <w:t xml:space="preserve"> i onda kad takvo razmatranje nije njezina odgovornost na temelju kriterija iz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w:t>
            </w:r>
            <w:r w:rsidRPr="002D0371">
              <w:tab/>
            </w:r>
            <w:r w:rsidRPr="002D0371">
              <w:rPr>
                <w:b/>
                <w:i/>
              </w:rPr>
              <w:t>Podnositelj zahtjeva može zatražiti od bilo koje države članice da primijeni ovaj stavak. Takav se zahtjev podnosi u pisanom obliku i propisno se obrazlaže.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u kojoj je </w:t>
            </w:r>
            <w:r w:rsidRPr="002D0371">
              <w:rPr>
                <w:b/>
                <w:i/>
              </w:rPr>
              <w:t>upisan</w:t>
            </w:r>
            <w:r w:rsidRPr="002D0371">
              <w:t xml:space="preserve"> zahtjev za međunarodnu zaštitu i koja provodi postupak za određivanje odgovorne države članice, ili odgovorna država članica, može bilo kad prije donošenja prve odluke o meritumu zatražiti od druge države članice da prihvati podnositelja zahtjeva i da se tako osigura spajanje bilo kojih osoba u rodbinskom odnosu iz humanitarnih razloga, </w:t>
            </w:r>
            <w:r w:rsidRPr="002D0371">
              <w:rPr>
                <w:b/>
                <w:i/>
              </w:rPr>
              <w:t>posebice</w:t>
            </w:r>
            <w:r w:rsidRPr="002D0371">
              <w:t xml:space="preserve"> na temelju obiteljskih ili </w:t>
            </w:r>
            <w:r w:rsidRPr="002D0371">
              <w:rPr>
                <w:b/>
                <w:i/>
              </w:rPr>
              <w:t>kulturnih</w:t>
            </w:r>
            <w:r w:rsidRPr="002D0371">
              <w:t xml:space="preserve"> aspekata, i onda kad ta druga država članica nije odgovorna na temelju kriterija iz </w:t>
            </w:r>
            <w:r w:rsidRPr="002D0371">
              <w:rPr>
                <w:b/>
                <w:i/>
              </w:rPr>
              <w:t>članaka od 15. do 18. i članka 24</w:t>
            </w:r>
            <w:r w:rsidRPr="002D0371">
              <w:t>. Predmetne osobe moraju dati svoj pristanak u pisanom obliku.</w:t>
            </w:r>
          </w:p>
        </w:tc>
        <w:tc>
          <w:tcPr>
            <w:tcW w:w="4876" w:type="dxa"/>
          </w:tcPr>
          <w:p w:rsidR="002D0371" w:rsidRPr="002D0371" w:rsidRDefault="002D0371" w:rsidP="00CA34EB">
            <w:pPr>
              <w:spacing w:after="120"/>
            </w:pPr>
            <w:r w:rsidRPr="002D0371">
              <w:t>2.</w:t>
            </w:r>
            <w:r w:rsidRPr="002D0371">
              <w:tab/>
              <w:t xml:space="preserve">Država članica u kojoj je </w:t>
            </w:r>
            <w:r w:rsidRPr="002D0371">
              <w:rPr>
                <w:b/>
                <w:i/>
              </w:rPr>
              <w:t>podnesen</w:t>
            </w:r>
            <w:r w:rsidRPr="002D0371">
              <w:t xml:space="preserve"> zahtjev za međunarodnu zaštitu i koja provodi postupak za određivanje odgovorne države članice, ili odgovorna država članica, može bilo kad prije donošenja prve odluke o meritumu zatražiti od druge države članice da prihvati podnositelja zahtjeva i da se tako osigura spajanje bilo kojih osoba u rodbinskom odnosu iz humanitarnih razloga, </w:t>
            </w:r>
            <w:r w:rsidRPr="002D0371">
              <w:rPr>
                <w:b/>
                <w:i/>
              </w:rPr>
              <w:t>naročito</w:t>
            </w:r>
            <w:r w:rsidRPr="002D0371">
              <w:t xml:space="preserve"> na temelju obiteljskih</w:t>
            </w:r>
            <w:r w:rsidRPr="002D0371">
              <w:rPr>
                <w:b/>
                <w:i/>
              </w:rPr>
              <w:t>, kulturnih</w:t>
            </w:r>
            <w:r w:rsidRPr="002D0371">
              <w:t xml:space="preserve"> ili </w:t>
            </w:r>
            <w:r w:rsidRPr="002D0371">
              <w:rPr>
                <w:b/>
                <w:i/>
              </w:rPr>
              <w:t>društvenih</w:t>
            </w:r>
            <w:r w:rsidRPr="002D0371">
              <w:t xml:space="preserve"> aspekata, </w:t>
            </w:r>
            <w:r w:rsidRPr="002D0371">
              <w:rPr>
                <w:b/>
                <w:i/>
              </w:rPr>
              <w:t xml:space="preserve">poznavanja jezika ili drugih značajnih poveznica koje bi olakšale integraciju te osobe </w:t>
            </w:r>
            <w:r w:rsidRPr="002D0371">
              <w:t xml:space="preserve">i onda kad ta druga država članica nije odgovorna na temelju kriterija iz </w:t>
            </w:r>
            <w:r w:rsidRPr="002D0371">
              <w:rPr>
                <w:b/>
                <w:i/>
              </w:rPr>
              <w:t>poglavlja II</w:t>
            </w:r>
            <w:r w:rsidRPr="002D0371">
              <w:t>. Predmetne osobe moraju dati svoj pristanak u pisanom obliku.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u kojoj je upisan zahtjev za međunarodnu zaštitu i koja provodi postupak za određivanje odgovorne države članice, ili odgovorna država članica, može bilo </w:t>
            </w:r>
            <w:r w:rsidRPr="002D0371">
              <w:rPr>
                <w:b/>
                <w:i/>
              </w:rPr>
              <w:t>kad</w:t>
            </w:r>
            <w:r w:rsidRPr="002D0371">
              <w:t xml:space="preserve"> prije donošenja prve odluke o </w:t>
            </w:r>
            <w:r w:rsidRPr="002D0371">
              <w:rPr>
                <w:b/>
                <w:i/>
              </w:rPr>
              <w:t>meritumu</w:t>
            </w:r>
            <w:r w:rsidRPr="002D0371">
              <w:t xml:space="preserve"> zatražiti od druge države članice da prihvati podnositelja zahtjeva i da se tako osigura spajanje bilo kojih osoba u rodbinskom odnosu iz humanitarnih razloga</w:t>
            </w:r>
            <w:r w:rsidRPr="002D0371">
              <w:rPr>
                <w:b/>
                <w:i/>
              </w:rPr>
              <w:t>,</w:t>
            </w:r>
            <w:r w:rsidRPr="002D0371">
              <w:t xml:space="preserve"> posebice na temelju obiteljskih ili kulturnih aspekata, i onda </w:t>
            </w:r>
            <w:r w:rsidRPr="002D0371">
              <w:rPr>
                <w:b/>
                <w:i/>
              </w:rPr>
              <w:t>kad</w:t>
            </w:r>
            <w:r w:rsidRPr="002D0371">
              <w:t xml:space="preserve"> ta druga država članica nije odgovorna na temelju kriterija iz članaka od 15. do 18. i članka 24. Predmetne osobe moraju dati svoj pristanak u pisanom obliku.</w:t>
            </w:r>
          </w:p>
        </w:tc>
        <w:tc>
          <w:tcPr>
            <w:tcW w:w="4876" w:type="dxa"/>
          </w:tcPr>
          <w:p w:rsidR="002D0371" w:rsidRPr="002D0371" w:rsidRDefault="002D0371" w:rsidP="00CA34EB">
            <w:pPr>
              <w:spacing w:after="120"/>
            </w:pPr>
            <w:r w:rsidRPr="002D0371">
              <w:t>2.</w:t>
            </w:r>
            <w:r w:rsidRPr="002D0371">
              <w:tab/>
              <w:t xml:space="preserve">Država članica u kojoj je upisan zahtjev za međunarodnu zaštitu i koja provodi postupak za određivanje odgovorne države članice, ili odgovorna država članica, može bilo </w:t>
            </w:r>
            <w:r w:rsidRPr="002D0371">
              <w:rPr>
                <w:b/>
                <w:i/>
              </w:rPr>
              <w:t>kada</w:t>
            </w:r>
            <w:r w:rsidRPr="002D0371">
              <w:t xml:space="preserve"> prije donošenja prve odluke o </w:t>
            </w:r>
            <w:r w:rsidRPr="002D0371">
              <w:rPr>
                <w:b/>
                <w:i/>
              </w:rPr>
              <w:t>sadržaju</w:t>
            </w:r>
            <w:r w:rsidRPr="002D0371">
              <w:t xml:space="preserve"> zatražiti od druge države članice da prihvati podnositelja zahtjeva i da se tako osigura spajanje bilo kojih osoba u rodbinskom odnosu</w:t>
            </w:r>
            <w:r w:rsidRPr="002D0371">
              <w:rPr>
                <w:b/>
                <w:i/>
              </w:rPr>
              <w:t>,</w:t>
            </w:r>
            <w:r w:rsidRPr="002D0371">
              <w:t xml:space="preserve"> iz humanitarnih razloga posebice na temelju obiteljskih ili kulturnih aspekata</w:t>
            </w:r>
            <w:r w:rsidRPr="002D0371">
              <w:rPr>
                <w:b/>
                <w:i/>
              </w:rPr>
              <w:t xml:space="preserve"> ili društvenih veza, jezičnih kompetencija ili drugih značajnih poveznica koje bi olakšale integraciju te osobe u toj drugoj državi članici</w:t>
            </w:r>
            <w:r w:rsidRPr="002D0371">
              <w:t xml:space="preserve">, i onda </w:t>
            </w:r>
            <w:r w:rsidRPr="002D0371">
              <w:rPr>
                <w:b/>
                <w:i/>
              </w:rPr>
              <w:t>kada</w:t>
            </w:r>
            <w:r w:rsidRPr="002D0371">
              <w:t xml:space="preserve"> ta druga država članica nije odgovorna na temelju kriterija iz članaka od 15. do 18. i članka 24. Predmetne osobe moraju dati svoj pristanak u pisanom obliku.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1619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Država članica u kojoj je upisan zahtjev za međunarodnu zaštitu i koja provodi postupak za određivanje odgovorne države članice, ili odgovorna država članica, može bilo kad prije donošenja prve odluke o meritumu zatražiti od druge države članice da prihvati podnositelja zahtjeva i da se tako osigura spajanje bilo kojih osoba u rodbinskom odnosu iz humanitarnih razloga, posebice na temelju obiteljskih ili kulturnih aspekata</w:t>
            </w:r>
            <w:r w:rsidRPr="002D0371">
              <w:rPr>
                <w:b/>
                <w:i/>
              </w:rPr>
              <w:t>,</w:t>
            </w:r>
            <w:r w:rsidRPr="002D0371">
              <w:t xml:space="preserve"> i onda kad ta druga država članica nije odgovorna na temelju kriterija iz članaka od 15. do 18. i članka 24. Predmetne osobe moraju dati svoj pristanak u pisanom obliku.</w:t>
            </w:r>
          </w:p>
        </w:tc>
        <w:tc>
          <w:tcPr>
            <w:tcW w:w="4876" w:type="dxa"/>
          </w:tcPr>
          <w:p w:rsidR="002D0371" w:rsidRPr="002D0371" w:rsidRDefault="002D0371" w:rsidP="00CA34EB">
            <w:pPr>
              <w:spacing w:after="120"/>
            </w:pPr>
            <w:r w:rsidRPr="002D0371">
              <w:t>2.</w:t>
            </w:r>
            <w:r w:rsidRPr="002D0371">
              <w:tab/>
              <w:t>Država članica u kojoj je upisan zahtjev za međunarodnu zaštitu i koja provodi postupak za određivanje odgovorne države članice, ili odgovorna država članica, može bilo kad prije donošenja prve odluke o meritumu zatražiti od druge države članice da prihvati podnositelja zahtjeva i da se tako osigura spajanje bilo kojih osoba u rodbinskom odnosu iz humanitarnih razloga, posebice na temelju obiteljskih ili kulturnih aspekata</w:t>
            </w:r>
            <w:r w:rsidRPr="002D0371">
              <w:rPr>
                <w:b/>
                <w:i/>
              </w:rPr>
              <w:t xml:space="preserve"> ili u svrhu pružanja potpore državi članici koja se nalazi pod migracijskim pritiskom ili joj taj pritisak prijeti</w:t>
            </w:r>
            <w:r w:rsidRPr="002D0371">
              <w:t xml:space="preserve"> i onda kad ta druga država članica nije odgovorna na temelju kriterija iz članaka od 15. do 18. i članka 24. Predmetne osobe moraju dati svoj pristanak u pisanom obliku.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Država članica kojoj je upućen zahtjev provodi potrebne provjere da ispita navedene humanitarne razloge i državi članici koja upućuje zahtjev u roku </w:t>
            </w:r>
            <w:r w:rsidRPr="002D0371">
              <w:rPr>
                <w:b/>
                <w:i/>
              </w:rPr>
              <w:t>dva</w:t>
            </w:r>
            <w:r w:rsidRPr="002D0371">
              <w:t xml:space="preserve"> mjeseca od zaprimanja zahtjeva odgovori putem elektroničke komunikacijske mreže uspostavljene u skladu s člankom 18. Uredbe (EZ) br. 1560/2003. U slučaju odbijanja zahtjeva navode se razlozi na kojima se odbijanje temelji.</w:t>
            </w:r>
          </w:p>
        </w:tc>
        <w:tc>
          <w:tcPr>
            <w:tcW w:w="4876" w:type="dxa"/>
          </w:tcPr>
          <w:p w:rsidR="002D0371" w:rsidRPr="002D0371" w:rsidRDefault="002D0371" w:rsidP="00CA34EB">
            <w:pPr>
              <w:spacing w:after="120"/>
            </w:pPr>
            <w:r w:rsidRPr="002D0371">
              <w:t xml:space="preserve">Država članica kojoj je upućen zahtjev provodi potrebne provjere da ispita navedene humanitarne razloge i državi članici koja upućuje zahtjev u roku </w:t>
            </w:r>
            <w:r w:rsidRPr="002D0371">
              <w:rPr>
                <w:b/>
                <w:i/>
              </w:rPr>
              <w:t>jednog</w:t>
            </w:r>
            <w:r w:rsidRPr="002D0371">
              <w:t xml:space="preserve"> mjeseca od zaprimanja zahtjeva odgovori putem elektroničke komunikacijske mreže uspostavljene u skladu s člankom 18. Uredbe (EZ) br. 1560/2003. U slučaju odbijanja zahtjeva navode se razlozi na kojima se odbijanje temelji. </w:t>
            </w:r>
            <w:r w:rsidRPr="002D0371">
              <w:rPr>
                <w:b/>
                <w:i/>
              </w:rPr>
              <w:t>Kada zatražena država članica prihvati zahtjev, na nju se prenosi odgovornost za razmatranje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Država članica kojoj je upućen zahtjev provodi potrebne provjere da ispita navedene humanitarne razloge i državi članici koja upućuje zahtjev u roku dva mjeseca od zaprimanja zahtjeva odgovori putem elektroničke komunikacijske mreže uspostavljene u skladu s člankom 18. Uredbe (EZ) br. 1560/2003. U slučaju odbijanja zahtjeva navode se razlozi na kojima se odbijanje temelji.</w:t>
            </w:r>
          </w:p>
        </w:tc>
        <w:tc>
          <w:tcPr>
            <w:tcW w:w="4876" w:type="dxa"/>
          </w:tcPr>
          <w:p w:rsidR="002D0371" w:rsidRPr="002D0371" w:rsidRDefault="002D0371" w:rsidP="00CA34EB">
            <w:pPr>
              <w:spacing w:after="120"/>
            </w:pPr>
            <w:r w:rsidRPr="002D0371">
              <w:t xml:space="preserve">Država članica kojoj je upućen zahtjev provodi potrebne provjere da ispita navedene humanitarne razloge i državi članici koja upućuje zahtjev u roku dva mjeseca od zaprimanja zahtjeva odgovori putem elektroničke komunikacijske mreže uspostavljene u skladu s člankom 18. Uredbe (EZ) br. 1560/2003. </w:t>
            </w:r>
            <w:r w:rsidRPr="002D0371">
              <w:rPr>
                <w:b/>
                <w:i/>
              </w:rPr>
              <w:t>Ako se odgovor ne dostavi u zadanom roku, pretpostavlja se prihvaćanje.</w:t>
            </w:r>
            <w:r w:rsidRPr="002D0371">
              <w:t xml:space="preserve"> U slučaju odbijanja zahtjeva navode se razlozi na kojima se odbijanje temelji.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Država članica kojoj je upućen zahtjev provodi potrebne provjere da ispita navedene humanitarne razloge i državi članici koja upućuje zahtjev u roku dva mjeseca od zaprimanja zahtjeva odgovori putem </w:t>
            </w:r>
            <w:r w:rsidRPr="002D0371">
              <w:rPr>
                <w:b/>
                <w:i/>
              </w:rPr>
              <w:t>elektroničke komunikacijske mreže uspostavljene u skladu s člankom 18. Uredbe (EZ) br</w:t>
            </w:r>
            <w:r w:rsidRPr="002D0371">
              <w:t>.</w:t>
            </w:r>
            <w:r w:rsidRPr="002D0371">
              <w:rPr>
                <w:b/>
                <w:i/>
              </w:rPr>
              <w:t xml:space="preserve"> 1560/2003</w:t>
            </w:r>
            <w:r w:rsidRPr="002D0371">
              <w:t>. U slučaju odbijanja zahtjeva navode se razlozi na kojima se odbijanje temelji.</w:t>
            </w:r>
          </w:p>
        </w:tc>
        <w:tc>
          <w:tcPr>
            <w:tcW w:w="4876" w:type="dxa"/>
          </w:tcPr>
          <w:p w:rsidR="002D0371" w:rsidRPr="002D0371" w:rsidRDefault="002D0371" w:rsidP="00CA34EB">
            <w:pPr>
              <w:spacing w:after="120"/>
            </w:pPr>
            <w:r w:rsidRPr="002D0371">
              <w:t xml:space="preserve">Država članica kojoj je upućen zahtjev provodi potrebne provjere da ispita navedene humanitarne razloge i državi članici koja upućuje zahtjev u roku dva mjeseca od zaprimanja zahtjeva odgovori putem </w:t>
            </w:r>
            <w:r w:rsidRPr="002D0371">
              <w:rPr>
                <w:b/>
                <w:i/>
              </w:rPr>
              <w:t>zajedničkog i sigurnog elektroničkog sustava za prijenos podataka i komunikaciju iz članka 40</w:t>
            </w:r>
            <w:r w:rsidRPr="002D0371">
              <w:t>.</w:t>
            </w:r>
            <w:r w:rsidRPr="002D0371">
              <w:rPr>
                <w:b/>
                <w:i/>
              </w:rPr>
              <w:t>a ove Uredbe</w:t>
            </w:r>
            <w:r w:rsidRPr="002D0371">
              <w:t>. U slučaju odbijanja zahtjeva navode se razlozi na kojima se odbijanje temelji.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Država članica kojoj je upućen zahtjev provodi potrebne provjere da ispita navedene </w:t>
            </w:r>
            <w:r w:rsidRPr="002D0371">
              <w:rPr>
                <w:b/>
                <w:i/>
              </w:rPr>
              <w:t xml:space="preserve">humanitarne </w:t>
            </w:r>
            <w:r w:rsidRPr="002D0371">
              <w:t>razloge i državi članici koja upućuje zahtjev u roku dva mjeseca od zaprimanja zahtjeva odgovori putem elektroničke komunikacijske mreže uspostavljene u skladu s člankom 18. Uredbe (EZ) br. 1560/2003. U slučaju odbijanja zahtjeva navode se razlozi na kojima se odbijanje temelji.</w:t>
            </w:r>
          </w:p>
        </w:tc>
        <w:tc>
          <w:tcPr>
            <w:tcW w:w="4876" w:type="dxa"/>
          </w:tcPr>
          <w:p w:rsidR="002D0371" w:rsidRPr="002D0371" w:rsidRDefault="002D0371" w:rsidP="00CA34EB">
            <w:pPr>
              <w:spacing w:after="120"/>
            </w:pPr>
            <w:r w:rsidRPr="002D0371">
              <w:t>Država članica kojoj je upućen zahtjev provodi potrebne provjere da ispita navedene razloge i državi članici koja upućuje zahtjev u roku dva mjeseca od zaprimanja zahtjeva odgovori putem elektroničke komunikacijske mreže uspostavljene u skladu s člankom 18. Uredbe (EZ) br. 1560/2003. U slučaju odbijanja zahtjeva navode se razlozi na kojima se odbijanje temelji.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2.a</w:t>
            </w:r>
            <w:r w:rsidRPr="002D0371">
              <w:tab/>
            </w:r>
            <w:r w:rsidRPr="002D0371">
              <w:rPr>
                <w:b/>
                <w:i/>
              </w:rPr>
              <w:t>Podnositelj zahtjeva može od države članice u kojoj je upisan zahtjev za međunarodnu zaštitu tražiti da primijeni stavak 2. Takav se zahtjev podnosi u pisanom obliku, propisno se obrazlaže i upućuje nadležnim tijelima države članice koja provodi postupak i u kojoj je zahtjev upisan. Nadležna tijela države članice koja provodi postupak određivanja odgovorne države članice osiguravaju da se zahtjev iz ovog stavka proslijedi nadležnim tijelima u državi članici koju je zatražio podnositelj zahtjeva. Zatražena država članica unutar dva tjedna od primitka zahtjeva navodi namjerava li preuzeti odgovornost za zahtjev za međunarodnu zaštitu. Zatražena država članica može produljiti rok za dodatna dva tjedna ako je o tome obaviještena država članica u kojoj je zahtjev za međunarodnu zaštitu podnesen u pisanom obliku. Ako odgovor nije primljen u tom roku, smatrat će se da je zahtjev odbijen.</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2.b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2.b</w:t>
            </w:r>
            <w:r w:rsidRPr="002D0371">
              <w:tab/>
            </w:r>
            <w:r w:rsidRPr="002D0371">
              <w:rPr>
                <w:b/>
                <w:i/>
              </w:rPr>
              <w:t>Kad zatražena država članica prihvati zahtjev u skladu sa stavkom 2.a, ona postaje odgovorna država članica. Država članica u kojoj je podnesen zahtjev za međunarodnu zaštitu osigurava transfer podnositelja zahtjeva u odgovornu državu članicu.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 – stavak 2.c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2.c</w:t>
            </w:r>
            <w:r w:rsidRPr="002D0371">
              <w:tab/>
            </w:r>
            <w:r w:rsidRPr="002D0371">
              <w:rPr>
                <w:b/>
                <w:i/>
              </w:rPr>
              <w:t>Komisija s pomoću provedbenih akata sastavlja zajednički obrazac koji će se koristiti za postupak iz stavka 2.a.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25.a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Postupak ponovnog spajanja obitelji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Država članica koja provodi postupak odgovorna je za vođenje posebnog postupka spajanja obitelji za podnositelja zahtjeva kako bi se osiguralo brzo spajanje obitelji i pristup postupcima azila za podnositelje zahtjeva ako, prima facie, postoji dovoljno pokazatelja za to da će vjerojatno imati pravo na spajanje obitelji u skladu s člancima 15., 16., 17. ili 18.</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Pri provjeri postoji li dovoljno pokazatelja za to da podnositelj zahtjeva ima članove obitelji i/ili rođake u državi članici za koju to tvrdi, država članica koja provodi taj postupak osigurava da podnositelj zahtjeva razumije mjerodavnu definiciju članova obitelji i/ili rođaka te da je siguran da se navodni članovi obitelji i/ili rođaci ne nalaze u nekoj drugoj državi članici. Država članica koja provodi taj postupak također osigurava da podnositelj zahtjeva shvaća da mu se neće dopustiti da boravi u državi članici u kojoj tvrdi da ima članove obitelji i/ili rođake ako ta država članica ne može potvrditi njegove tvrdnje. Ako u okviru informacija koje je podnositelj zahtjeva dao ne postoje očiti razlozi za sumnju u prisutnost članova obitelji i/ili rođaka u državi članici koju je podnositelj zahtjeva naveo, zaključuje se da, prima facie, postoje dovoljni pokazatelji za to da on ima članove obitelji i/ili rođake u toj državi članici kako bi se ispunili uvjeti iz stavka 1.</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Nadležna tijela države članice za koju podnositelj zahtjeva tvrdi da u njoj ima članove obitelji i/ili rođake pomažu nadležnim tijelima države članice koja vodi postupak utvrđivanja pri davanju odgovora na sva pitanja čiji je cilj pojasniti jesu li navodne obiteljske veze stvarne.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 xml:space="preserve"> Ako se u skladu sa stavcima 1. i 2. utvrdi da podnositelj zahtjeva, prima facie, ima pravo na spajanje obitelji u skladu s člancima 15,16., 17. ili 18., država članica koja provodi postupak o tome obavještava državu članicu raspodjele i podnositelj zahtjeva premješta se u tu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Država članica koja vodi postupak dostavlja sve informacije koje je dao podnositelj zahtjeva državi članici raspodjele preko elektroničke komunikacijske mreže „DubliNet”, uspostavljene u skladu s člankom 18. Uredbe (EZ) br. 1560/2003.</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 xml:space="preserve"> Država članica raspodjele u skladu s postupkom iz stavka 3. utvrđuje jesu li ispunjeni uvjeti za spajanje obitelji u skladu s člancima 15., 16., 17. ili 18. Ako su ti uvjeti ispunjeni, država članica raspodjele postaje odgovorna država članica.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 xml:space="preserve"> Ako se utvrdi da uvjeti za spajanje obitelji nisu ispunjeni, država članica raspodjele osigurava da se podnositelj zahtjeva premjesti u drugu državu članicu odgovornu u skladu s postupkom iz članka 23.b.</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25.a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Postupak spajanja obitelji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Država članica koja provodi postupak odgovorna je za vođenje posebnog postupka spajanja obitelji za podnositelja zahtjeva kako bi se osiguralo brzo spajanje obitelji i pristup postupcima azila za podnositelje zahtjeva ako, prima facie, postoji dovoljno pokazatelja za to da će vjerojatno imati pravo na spajanje obitelji u skladu s člancima 15., 16., 17. ili 18.</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Pri provjeri postoji li dovoljno pokazatelja za to da podnositelj zahtjeva ima članove obitelji i/ili rođake u državi članici za koju to tvrdi, država članica koja provodi taj postupak osigurava da podnositelj zahtjeva razumije mjerodavnu definiciju članova obitelji i/ili rođaka te da je siguran da se navodni članovi obitelji i/ili rođaci ne nalaze u nekoj drugoj državi članici. Država članica koja provodi taj postupak također osigurava da podnositelj zahtjeva shvaća da mu se neće dopustiti da boravi u državi članici u kojoj tvrdi da ima članove obitelji i/ili rođake ako ta država članica ne može potvrditi njegove tvrdnje. Ako u okviru informacija koje je podnositelj zahtjeva dao ne postoje očiti razlozi za sumnju u prisutnost članova obitelji i/ili rođaka u državi članici koju je podnositelj zahtjeva naveo, zaključuje se da, prima facie, postoje dovoljni pokazatelji za to da on ima članove obitelji i/ili rođake u toj državi članici kako bi se ispunili uvjeti iz stavka 1. Nadležna tijela države članice za koju podnositelj zahtjeva tvrdi da u njoj ima članove obitelji i/ili rođake pomažu nadležnim tijelima države članice koja vodi postupak utvrđivanja pri davanju odgovora na sva pitanja čiji je cilj pojasniti jesu li navodne obiteljske veze stvarne.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Ako se u skladu sa stavcima 1. i 2. utvrdi da podnositelj zahtjeva, prima facie, ima pravo na spajanje obitelji u skladu s člancima 15., 16., 17. ili 18., država članica koja provodi postupak o tome obavještava državu članicu raspodjele i podnositelj zahtjeva premješta se u tu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Država članica koja vodi postupak dostavlja sve informacije koje je dao podnositelj zahtjeva državi članici raspodjele preko elektroničke komunikacijske mreže „DubliNet”, uspostavljene u skladu s člankom 18. Uredbe (EZ) br. 1560/2003.</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5. Država članica raspodjele u skladu s postupkom iz stavka 3. utvrđuje jesu li ispunjeni uvjeti za spajanje obitelji u skladu s člancima 15., 16., 17. ili 18. Ako su ti uvjeti ispunjeni, država članica raspodjele postaje odgovorna država članica.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6. Ako se utvrdi da uvjeti za spajanje obitelji nisu ispunjeni, država članica raspodjele osigurava da se podnositelj zahtjeva premjesti u drugu državu članicu odgovornu u skladu s postupkom iz članka 31.a.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1629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25.a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Pojednostavnjeni obiteljski postupak</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Država članica koja provodi postupak odgovorna je za vođenje posebnog postupka spajanja obitelji za podnositelja zahtjeva kako bi se osigurali brzo spajanje obitelji i pristup postupcima azila za podnositelje zahtjeva ako, prima facie, postoji dovoljno pokazatelja za to da će vjerojatno imati pravo na spajanje obitelji u skladu s člankom 13., 15., 16. ili 24.a.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Ako se u skladu sa stavcima 1. i 2. utvrdi da podnositelj zahtjeva, prima facie, ima pravo na spajanje obitelji u skladu s člancima 13., 15., 16. ili 24.a, država članica koja provodi postupak o tome obavještava državu članicu raspodjele i podnositelj zahtjeva premješta se u tu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Država članica raspodjele u skladu s postupkom iz stavka 2. utvrđuje jesu li ispunjeni uvjeti za spajanje obitelji u skladu s člankom 18. Ako su ti uvjeti ispunjeni, država članica raspodjele postaje odgovorna država članica.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25.b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25.b</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Pojednostavnjeni postupak u situacijama kada postoji opasnost pritiska na sustav azila ili prihvata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Ako Komisija utvrdi da sustavu azila ili prihvata u državi članici prijeti pritisak, država članica koja provodi postupak brzo određuje državu članicu raspodjele ako, prima facie, postoji dovoljno pokazatelja za to da podnositelj zahtjeva ima značajne poveznice s određenom državom članicom osim države članice koja provodi postupak, u skladu s kriterijima utvrđenima u poglavlju II.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Prilikom utvrđivanja da li postoje dovoljni pokazatelji za to da podnositelj zahtjeva ima značajne veze s određenom državom članicom, država članica koja provodi postupak svoje određivanje temelji na dokazima i drugim informacijama koje je dostavio podnositelj zahtjeva i savjetuje se s relevantnim bazama podataka Unije. Država članica koja provodi postupak također osigurava da podnositelj zahtjeva shvaća da mu se neće dopustiti da boravi u državi članici raspodjele ako ta država članica ne može potvrditi pružene dokaze i informacije. Ako u okviru informacija koje je podnositelj zahtjeva dao ili koje su prikupljene s pomoću relevantnih baza podataka Unije ne postoje očiti razlozi za sumnju da se kriteriji iz poglavlja II. primjenjuju na određenu državu članicu, država članica koja provodi postupak zaključuje da, prima facie, postoje dovoljni pokazatelji za to da veze o kojima je riječ ispunjavaju zahtjeve iz stavka 1. ovog članka.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Nadležna tijela države članice s kojom bi podnositelj zahtjeva mogao imati vezu pomažu nadležnim tijelima države članice koja vodi postupak pri davanju odgovora na sva pitanja čiji je cilj pojasniti jesu li navodne obiteljske veze stvarne.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Ako država članica koja vodi postupak u skladu sa stavcima 1. i 2. smatra da bi određena država članica, prima facie, mogla biti država članica raspodjele u skladu s kriterijima navedenima u poglavlju II., država članica koja provodi postupak obavješćuje državu članicu raspodjele i podnositelj zahtjeva premješta se u tu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Država članica koja vodi postupak dostavlja sve informacije koje je dao podnositelj zahtjeva državi članici raspodjele preko elektroničke komunikacijske mreže „DubliNet”, uspostavljene u skladu s člankom 18. Uredbe (EZ) br. 1560/2003.</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5. Država članica raspodjele u skladu s postupkom iz stavka 3. utvrđuje jesu li ispunjeni uvjeti iz poglavlja II. Ukoliko jesu, država članica raspodjele postaje odgovorna država članica.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6. Ako se utvrdi da uvjeti nisu ispunjeni, država članica raspodjele osigurava da se podnositelj zahtjeva premjesti u drugu državu članicu odgovornu u skladu s postupkom iz članka 23.b.</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25.b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25.b</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Pojednostavnjeni postupak za značajne poveznice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Država članica koja provodi postupak brzo određuje državu članicu raspodjele ako, prima facie, postoji dovoljno pokazatelja za to da podnositelj zahtjeva u skladu s člankom 19. ili 20. ima značajne poveznice s određenom državom članicom osim države članice koja provodi postupak.</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Prilikom utvrđivanja da li postoje dovoljni pokazatelji za to da podnositelj zahtjeva ima značajne veze s određenom državom članicom u skladu s člankom 19. ili 20., država članica koja provodi postupak svoje određivanje temelji na dokazima i drugim informacijama koje je dostavio podnositelj zahtjeva i savjetuje se s relevantnim bazama podataka Unije. Država članica koja provodi postupak također osigurava da podnositelj zahtjeva shvaća da mu se neće dopustiti da boravi u državi članici raspodjele ako ta država članica ne može potvrditi pružene dokaze i informacije. Ako u okviru informacija koje je podnositelj zahtjeva dao ili koje su prikupljene s pomoću relevantnih baza podataka Unije ne postoje očiti razlozi za sumnju da se članak 19. ili 20. primjenjuje na određenu državu članicu, država članica koja provodi postupak zaključuje da, prima facie, postoje dovoljni pokazatelji za to da veze o kojima je riječ ispunjavaju zahtjeve iz stavka 1. ovog članka. Nadležna tijela države članice s kojom bi podnositelj zahtjeva mogao imati vezu u skladu s člankom 19. ili 20. pomažu nadležnim tijelima države članice koja vodi postupak pri davanju odgovora na sva pitanja čiji je cilj pojasniti jesu li navodne obiteljske veze stvarne.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Ako država članica koja vodi postupak u skladu sa stavcima 1. i 2. smatra da bi određena država članica, prima facie, mogla biti država članica raspodjele u skladu s člankom 19. ili 20., država članica koja provodi postupak obavješćuje državu članicu raspodjele i podnositelj zahtjeva premješta se u tu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Država članica koja vodi postupak dostavlja sve informacije koje je dao podnositelj zahtjeva državi članici raspodjele preko elektroničke komunikacijske mreže „DubliNet”, uspostavljene u skladu s člankom 18. Uredbe (EZ) br. 1560/2003.</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5. Država članica raspodjele u skladu s postupkom iz stavka 3. utvrđuje jesu li ispunjeni uvjeti iz članka 19. ili 20. Ako su ti uvjeti ispunjeni, država članica raspodjele postaje odgovorna država članica.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6. Ako se utvrdi da uvjeti nisu ispunjeni, država članica raspodjele osigurava da se podnositelj zahtjeva premjesti u drugu državu članicu odgovornu u skladu s postupkom iz članka 31.a.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IV.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IV</w:t>
            </w:r>
            <w:r w:rsidRPr="002D0371">
              <w:tab/>
              <w:t xml:space="preserve">OBVEZE </w:t>
            </w:r>
            <w:r w:rsidRPr="002D0371">
              <w:rPr>
                <w:b/>
                <w:i/>
              </w:rPr>
              <w:t>ODGOVORNE DRŽAVE ČLANICE</w:t>
            </w:r>
          </w:p>
        </w:tc>
        <w:tc>
          <w:tcPr>
            <w:tcW w:w="4876" w:type="dxa"/>
          </w:tcPr>
          <w:p w:rsidR="002D0371" w:rsidRPr="002D0371" w:rsidRDefault="002D0371" w:rsidP="00CA34EB">
            <w:pPr>
              <w:spacing w:after="120"/>
            </w:pPr>
            <w:r w:rsidRPr="002D0371">
              <w:t>IV</w:t>
            </w:r>
            <w:r w:rsidRPr="002D0371">
              <w:tab/>
              <w:t xml:space="preserve">OBVEZE </w:t>
            </w:r>
            <w:r w:rsidRPr="002D0371">
              <w:rPr>
                <w:b/>
                <w:i/>
              </w:rPr>
              <w:t>DRŽAVA ČLANICA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-26.</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Obveze država članica tijekom postupka određivanja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Države članice blisko i učinkovito surađuju kako bi osigurale pravedan i učinkovit postupak određivanja države članice odgovorne za zahtjev za međunarodnu zaštitu.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Tijekom postupka određivanja, ako podnositelj zahtjeva izjavi da ima članove obitelji u skladu s člancima od 15. do 17., država članica u kojoj se smatra da je obitelj prisutna blisko surađuje s državom članicom koja provodi postupak određivanja kako bi se brzo utvrdilo je li ona odgovorna za tog podnositelja zahtjeva.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Države članice upotrebljavaju zajednički i siguran elektronički sustav za prijenos podataka i komunikaciju kako bi olakšale taj postupak.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w:t>
            </w:r>
            <w:r w:rsidRPr="002D0371">
              <w:tab/>
            </w:r>
            <w:r w:rsidRPr="002D0371">
              <w:rPr>
                <w:b/>
                <w:i/>
              </w:rPr>
              <w:t>pod uvjetima iz članaka 29., 30. i 35. prihvati podnositelja zahtjeva čiji je zahtjev upisan u drugoj državi članici;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 xml:space="preserve">pod uvjetima iz članaka 29., 30. i 35. prihvati podnositelja zahtjeva </w:t>
            </w:r>
            <w:r w:rsidRPr="002D0371">
              <w:rPr>
                <w:b/>
                <w:i/>
              </w:rPr>
              <w:t>čiji</w:t>
            </w:r>
            <w:r w:rsidRPr="002D0371">
              <w:t xml:space="preserve"> je zahtjev </w:t>
            </w:r>
            <w:r w:rsidRPr="002D0371">
              <w:rPr>
                <w:b/>
                <w:i/>
              </w:rPr>
              <w:t>upisan</w:t>
            </w:r>
            <w:r w:rsidRPr="002D0371">
              <w:t xml:space="preserve"> u drugoj državi članici;</w:t>
            </w:r>
          </w:p>
        </w:tc>
        <w:tc>
          <w:tcPr>
            <w:tcW w:w="4876" w:type="dxa"/>
          </w:tcPr>
          <w:p w:rsidR="002D0371" w:rsidRPr="002D0371" w:rsidRDefault="002D0371" w:rsidP="00CA34EB">
            <w:pPr>
              <w:spacing w:after="120"/>
            </w:pPr>
            <w:r w:rsidRPr="002D0371">
              <w:t>(a)</w:t>
            </w:r>
            <w:r w:rsidRPr="002D0371">
              <w:tab/>
              <w:t xml:space="preserve">pod uvjetima iz članaka 29., 30. i 35. prihvati podnositelja zahtjeva </w:t>
            </w:r>
            <w:r w:rsidRPr="002D0371">
              <w:rPr>
                <w:b/>
                <w:i/>
              </w:rPr>
              <w:t>koji</w:t>
            </w:r>
            <w:r w:rsidRPr="002D0371">
              <w:t xml:space="preserve"> je </w:t>
            </w:r>
            <w:r w:rsidRPr="002D0371">
              <w:rPr>
                <w:b/>
                <w:i/>
              </w:rPr>
              <w:t xml:space="preserve">podnio </w:t>
            </w:r>
            <w:r w:rsidRPr="002D0371">
              <w:t xml:space="preserve">zahtjev </w:t>
            </w:r>
            <w:r w:rsidRPr="002D0371">
              <w:rPr>
                <w:b/>
                <w:i/>
              </w:rPr>
              <w:t>za međunarodnu zaštitu</w:t>
            </w:r>
            <w:r w:rsidRPr="002D0371">
              <w:t xml:space="preserve"> u drugoj državi članici;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 Laura Huhtasaari, Peter Kofod</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aa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 a)</w:t>
            </w:r>
            <w:r w:rsidRPr="002D0371">
              <w:tab/>
            </w:r>
            <w:r w:rsidRPr="002D0371">
              <w:rPr>
                <w:b/>
                <w:i/>
              </w:rPr>
              <w:t>odbije sve zahtjeve za međunarodnu zaštitu koje su podnijeli podnositelji koji su nezakonito ušli u državu članicu Europske unije ili koji su prošli kroz sigurnu zemlju na putu prema državi članici.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b</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(b)</w:t>
            </w:r>
            <w:r w:rsidRPr="002D0371">
              <w:tab/>
            </w:r>
            <w:r w:rsidRPr="002D0371">
              <w:rPr>
                <w:b/>
                <w:i/>
              </w:rPr>
              <w:t>pod uvjetima iz članaka 31. i 35. ove Uredbe ponovno prihvati podnositelja zahtjeva ili državljanina treće zemlje ili osobu bez državljanstva za koje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b</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(b)</w:t>
            </w:r>
            <w:r w:rsidRPr="002D0371">
              <w:tab/>
              <w:t xml:space="preserve">pod uvjetima iz članaka 31. i 35. ove Uredbe ponovno prihvati podnositelja zahtjeva </w:t>
            </w:r>
            <w:r w:rsidRPr="002D0371">
              <w:rPr>
                <w:b/>
                <w:i/>
              </w:rPr>
              <w:t xml:space="preserve">ili državljanina treće zemlje ili osobu bez državljanstva </w:t>
            </w:r>
            <w:r w:rsidRPr="002D0371">
              <w:t xml:space="preserve">za </w:t>
            </w:r>
            <w:r w:rsidRPr="002D0371">
              <w:rPr>
                <w:b/>
                <w:i/>
              </w:rPr>
              <w:t>koje</w:t>
            </w:r>
            <w:r w:rsidRPr="002D0371">
              <w:t xml:space="preserve">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t>(b)</w:t>
            </w:r>
            <w:r w:rsidRPr="002D0371">
              <w:tab/>
              <w:t xml:space="preserve">pod uvjetima iz članaka 31. i 35. ove Uredbe ponovno prihvati podnositelja zahtjeva za </w:t>
            </w:r>
            <w:r w:rsidRPr="002D0371">
              <w:rPr>
                <w:b/>
                <w:i/>
              </w:rPr>
              <w:t>kojeg</w:t>
            </w:r>
            <w:r w:rsidRPr="002D0371">
              <w:t xml:space="preserve"> je ta država članica navedena kao odgovorna država članica na temelju članka 11. stavka 1. Uredbe (EU) XXX/XXX [Uredba o Eurodacu];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1639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b</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(b)</w:t>
            </w:r>
            <w:r w:rsidRPr="002D0371">
              <w:tab/>
              <w:t xml:space="preserve">pod uvjetima iz članaka 31. i 35. ove Uredbe ponovno prihvati podnositelja zahtjeva </w:t>
            </w:r>
            <w:r w:rsidRPr="002D0371">
              <w:rPr>
                <w:b/>
                <w:i/>
              </w:rPr>
              <w:t xml:space="preserve">ili državljanina treće zemlje ili osobu bez državljanstva </w:t>
            </w:r>
            <w:r w:rsidRPr="002D0371">
              <w:t xml:space="preserve">za </w:t>
            </w:r>
            <w:r w:rsidRPr="002D0371">
              <w:rPr>
                <w:b/>
                <w:i/>
              </w:rPr>
              <w:t>koje</w:t>
            </w:r>
            <w:r w:rsidRPr="002D0371">
              <w:t xml:space="preserve">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t>(b)</w:t>
            </w:r>
            <w:r w:rsidRPr="002D0371">
              <w:tab/>
              <w:t xml:space="preserve">pod uvjetima iz članaka 31. i 35. ove Uredbe ponovno prihvati podnositelja zahtjeva za </w:t>
            </w:r>
            <w:r w:rsidRPr="002D0371">
              <w:rPr>
                <w:b/>
                <w:i/>
              </w:rPr>
              <w:t>kojeg</w:t>
            </w:r>
            <w:r w:rsidRPr="002D0371">
              <w:t xml:space="preserve"> je ta država članica navedena kao odgovorna država članica na temelju članka 11. stavka 1. Uredbe (EU) XXX/XXX [Uredba o Eurodacu];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Člankom 26. proširuje se područje primjene postupka ponovnog prihvata kako bi se obuhvatili korisnici međunarodne zaštite i oni koji su došli preseljenjem na temelju predloženog okvira Unije za preseljenje. Iako pakt uključuje prijedlog o izmjeni Direktive o dugotrajnom boravištu kako bi korisnici međunarodne zaštite imali pravo na dugotrajno boravište nakon tri godine umjesto trenutačnih pet godina, ograničenje koje se ovdje predlaže vjerojatno će utjecati na više osoba.</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(c)</w:t>
            </w:r>
            <w:r w:rsidRPr="002D0371">
              <w:tab/>
            </w:r>
            <w:r w:rsidRPr="002D0371">
              <w:rPr>
                <w:b/>
                <w:i/>
              </w:rPr>
              <w:t>pod uvjetima iz članaka 31. i 35. ove Uredbe ponovno prihvati korisnika međunarodne zaštite za kojeg je ta država članica navedena kao odgovorna država članica na temelju članka 11. stavka 1. Uredbe (EU) XXX/XXX [Uredba o Eurodacu];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w:t>
            </w:r>
            <w:r w:rsidRPr="002D0371">
              <w:tab/>
            </w:r>
            <w:r w:rsidRPr="002D0371">
              <w:rPr>
                <w:b/>
                <w:i/>
              </w:rPr>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w:t>
            </w:r>
            <w:r w:rsidRPr="002D0371">
              <w:tab/>
            </w:r>
            <w:r w:rsidRPr="002D0371">
              <w:rPr>
                <w:b/>
                <w:i/>
              </w:rPr>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w:t>
            </w:r>
            <w:r w:rsidRPr="002D0371">
              <w:tab/>
            </w:r>
            <w:r w:rsidRPr="002D0371">
              <w:rPr>
                <w:b/>
                <w:i/>
              </w:rPr>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1649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w:t>
            </w:r>
            <w:r w:rsidRPr="002D0371">
              <w:tab/>
            </w:r>
            <w:r w:rsidRPr="002D0371">
              <w:rPr>
                <w:b/>
                <w:i/>
              </w:rPr>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w:t>
            </w:r>
            <w:r w:rsidRPr="002D0371">
              <w:tab/>
            </w:r>
            <w:r w:rsidRPr="002D0371">
              <w:rPr>
                <w:b/>
                <w:i/>
              </w:rPr>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1651</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26. – stavak 1. – točka d</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(d)</w:t>
            </w:r>
            <w:r w:rsidRPr="002D0371">
              <w:tab/>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w:t>
            </w:r>
            <w:r w:rsidRPr="002D0371">
              <w:rPr>
                <w:b/>
                <w:i/>
              </w:rPr>
              <w:t xml:space="preserve"> ili koja je priznala status međunarodne zaštite ili humanitarni status u okviru nacionalnog programa preseljenja</w:t>
            </w:r>
            <w:r w:rsidRPr="002D0371">
              <w:t>.</w:t>
            </w:r>
          </w:p>
        </w:tc>
        <w:tc>
          <w:tcPr>
            <w:tcW w:w="4876" w:type="dxa"/>
          </w:tcPr>
          <w:p w:rsidR="002D0371" w:rsidRPr="002D0371" w:rsidRDefault="002D0371" w:rsidP="00CA34EB">
            <w:pPr>
              <w:pStyle w:val="Normal6a"/>
            </w:pPr>
            <w:r w:rsidRPr="002D0371">
              <w:t>(d)</w:t>
            </w:r>
            <w:r w:rsidRPr="002D0371">
              <w:tab/>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w:t>
            </w:r>
            <w:r w:rsidRPr="002D0371">
              <w:tab/>
              <w:t>pod uvjetima iz članaka 31. i 35. ove Uredbe ponovno prihvati preseljenu ili prihvaćenu osobu koja je zatražila međunarodnu zaštitu ili koja nezakonito boravi u državi članici koja nije država članica koja je pristala prihvatiti osobu u skladu s Uredbom (EU) XXX/XXX [Uredba o okviru Unije za preseljenje] ili koja je priznala status međunarodne zaštite ili humanitarni status u okviru nacionalnog programa preseljenja.</w:t>
            </w:r>
          </w:p>
        </w:tc>
        <w:tc>
          <w:tcPr>
            <w:tcW w:w="4876" w:type="dxa"/>
          </w:tcPr>
          <w:p w:rsidR="002D0371" w:rsidRPr="002D0371" w:rsidRDefault="002D0371" w:rsidP="00CA34EB">
            <w:pPr>
              <w:spacing w:after="120"/>
            </w:pPr>
            <w:r w:rsidRPr="002D0371">
              <w:rPr>
                <w:i/>
              </w:rPr>
              <w:t>(Ne odnosi se na hrvatsku verziju.)</w:t>
            </w:r>
            <w:r w:rsidRPr="002D0371">
              <w:tab/>
              <w:t xml:space="preserve"> </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1. – točka da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(d a)</w:t>
            </w:r>
            <w:r w:rsidRPr="002D0371">
              <w:tab/>
            </w:r>
            <w:r w:rsidRPr="002D0371">
              <w:rPr>
                <w:b/>
                <w:i/>
              </w:rPr>
              <w:t>Države članice poduzimaju sve potrebne praktične i pravne mjere kako bi ispunile svoje obveze iz prvog podstavka.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Ovo bi trebao biti podstavak ispod točke (d), a ne nova točka (da)</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Za potrebe ove Uredbe položaj maloljetnika </w:t>
            </w:r>
            <w:r w:rsidRPr="002D0371">
              <w:rPr>
                <w:b/>
                <w:i/>
              </w:rPr>
              <w:t>koji</w:t>
            </w:r>
            <w:r w:rsidRPr="002D0371">
              <w:t xml:space="preserve"> je u pratnji podnositelja zahtjeva, i u skladu je s definicijom člana obitelji, nerazdvojiv je od položaja člana obitelji te država članica odgovorna za razmatranje zahtjeva za međunarodnu zaštitu tog člana obitelji prihvaća ili ponovno prihvaća maloljetnika, i onda kad sâm maloljetnik nije podnositelj zahtjeva, osim ako se dokaže da to nije u najboljem interesu maloljetnika. Isto načelo primjenjuje se na djecu rođenu nakon dolaska podnositelja zahtjeva na državno područje država članica, bez potrebe pokretanja novog postupka za njihov prihvat.</w:t>
            </w:r>
          </w:p>
        </w:tc>
        <w:tc>
          <w:tcPr>
            <w:tcW w:w="4876" w:type="dxa"/>
          </w:tcPr>
          <w:p w:rsidR="002D0371" w:rsidRPr="002D0371" w:rsidRDefault="002D0371" w:rsidP="00CA34EB">
            <w:pPr>
              <w:spacing w:after="120"/>
            </w:pPr>
            <w:r w:rsidRPr="002D0371">
              <w:t>2.</w:t>
            </w:r>
            <w:r w:rsidRPr="002D0371">
              <w:tab/>
              <w:t xml:space="preserve">Za potrebe ove Uredbe položaj maloljetnika </w:t>
            </w:r>
            <w:r w:rsidRPr="002D0371">
              <w:rPr>
                <w:b/>
                <w:i/>
              </w:rPr>
              <w:t>ili djeteta koje</w:t>
            </w:r>
            <w:r w:rsidRPr="002D0371">
              <w:t xml:space="preserve"> je u pratnji podnositelja zahtjeva, i u skladu je s definicijom člana obitelji, nerazdvojiv je od položaja člana obitelji te država članica odgovorna za razmatranje zahtjeva za međunarodnu zaštitu tog člana obitelji prihvaća ili ponovno prihvaća maloljetnika</w:t>
            </w:r>
            <w:r w:rsidRPr="002D0371">
              <w:rPr>
                <w:b/>
                <w:i/>
              </w:rPr>
              <w:t xml:space="preserve"> odnosno dijete</w:t>
            </w:r>
            <w:r w:rsidRPr="002D0371">
              <w:t>, i onda kad sâm maloljetnik nije podnositelj zahtjeva, osim ako se dokaže da to nije u najboljem interesu maloljetnika. Isto načelo primjenjuje se na djecu rođenu nakon dolaska podnositelja zahtjeva na državno područje država članica, bez potrebe pokretanja novog postupka za njihov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3.</w:t>
            </w:r>
            <w:r w:rsidRPr="002D0371">
              <w:tab/>
            </w:r>
            <w:r w:rsidRPr="002D0371">
              <w:rPr>
                <w:b/>
                <w:i/>
              </w:rPr>
              <w:t>U situacijama iz stavka 1. točaka (a) i (b) odgovorna država članica razmatra ili dovršava razmatranje zahtjeva za međunarodnu zaštitu u skladu s Uredbom (EU) XXX/XXX [Uredba o postupcima azila].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26.a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26.a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Posljedice nepoštovanja obveza za državu članicu koja je odgovorna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Nakon odluke na temelju članka 26. stavka 1., ako država članica ne primjenjuje prihvat ili ponovni prihvat, bilo formalno ili u praksi, primjerice ako nema odgovarajuće mjere za organizaciju dolaska, i nakon razumnog roka kako bi se omogućili praktični aranžmani transfera, i osim ako je podnositelj zahtjeva pobjegao ili se primjenjuje članak 8. stavak 3., država članica u kojoj se nalazi podnositelj zahtjeva može o tome obavijestiti Komisiju i odgovornu državu članicu.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Nakon obavijesti iz stavka 1. Komisija obavješćuje odgovornu državu članicu i dopušta rok od 15 dana za izvršenje transfera podnositelja zahtjeva.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Ako se prijenos ne izvrši u tom roku, Komisija izriče novčanu kaznu u iznosu od 1 000 EUR dnevno, računajući od dana obavijesti iz prvog stavka do transfera podnositelja zahtjeva.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Osim toga, kako bi pokrila troškove prihvata države članice u kojoj se nalazi podnositelj zahtjeva, odgovorna država članica osigurava dnevnu naknadu izračunanu na temelju životnog standarda u toj državi članici. Ta dnevna naknada uplaćuje se u pričuvu iz članka 20.a Uredbe 2021/1147 [Fond za azil, migracije i integraciju].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Ako odgovorna država članica ne plati novčanu kaznu ili dnevnu naknadu za pokrivanje troškova prihvata iz stavka 2., Komisija zadržava isti iznos od dospjelih plaćanja toj državi članici iz drugih fondova Unije. Ukupan iznos novčane kazne prioritetno se dodjeljuje državama članicama koje su suočene s migracijskim pritiskom na pravedan način kako bi se podržala primjena ove Uredbe.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Čim odgovorna država članica izvrši prihvat ili ponovni prihvat podnositelja zahtjeva, Komisija prestaje primjenjivati kaznu iz stavka 2.</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Kako bi izračunala dnevnu naknadu iz stavka 2. trećeg podstavka, Komisija je ovlaštena za donošenje delegiranog akta.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Odstupajući od toga, ovaj se članak ne primjenjuje na državu članicu pod pritiskom na temelju članka 51. ili na državu članicu u kojoj operacije traganja i spašavanja dovode do redovitih dolazaka u skladu s člancima 47., 48. i 49.</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podnositelju zahtjeva izda dokument o boravku, odluči primijeniti članak 25. ili ne provede transfer predmetne osobe u odgovornu državu članicu u rokovima iz članka 35., ta država članica postaje odgovorna država članica i obveze iz članka 26. prenose se na tu državu članicu. Prema potrebi, putem elektroničke komunikacijske mreže uspostavljene u skladu s člankom 18. Uredbe (EZ) br. 1560/2003, obavješćuje prethodno odgovornu državu članicu, državu članicu koja vodi postupak za određivanje odgovorne države članice ili državu članicu od koje je zatraženo da prihvati podnositelja zahtjeva ili koja je dobila </w:t>
            </w:r>
            <w:r w:rsidRPr="002D0371">
              <w:rPr>
                <w:b/>
                <w:i/>
              </w:rPr>
              <w:t>obavijest</w:t>
            </w:r>
            <w:r w:rsidRPr="002D0371">
              <w:t xml:space="preserve"> o ponovnom prihvatu.</w:t>
            </w:r>
          </w:p>
        </w:tc>
        <w:tc>
          <w:tcPr>
            <w:tcW w:w="4876" w:type="dxa"/>
          </w:tcPr>
          <w:p w:rsidR="002D0371" w:rsidRPr="002D0371" w:rsidRDefault="002D0371" w:rsidP="00CA34EB">
            <w:pPr>
              <w:spacing w:after="120"/>
            </w:pPr>
            <w:r w:rsidRPr="002D0371">
              <w:t>1.</w:t>
            </w:r>
            <w:r w:rsidRPr="002D0371">
              <w:tab/>
              <w:t xml:space="preserve">Ako država članica podnositelju zahtjeva izda dokument o boravku, odluči primijeniti članak 25. ili ne provede transfer predmetne osobe u odgovornu državu članicu u rokovima iz članka 35., ta država članica postaje odgovorna država članica i obveze iz članka 26. prenose se na tu državu članicu. Prema potrebi, putem elektroničke komunikacijske mreže uspostavljene u skladu s člankom 18. Uredbe (EZ) br. 1560/2003, obavješćuje prethodno odgovornu državu članicu, državu članicu koja vodi postupak za određivanje odgovorne države članice ili državu članicu od koje je zatraženo da prihvati podnositelja zahtjeva ili koja je dobila </w:t>
            </w:r>
            <w:r w:rsidRPr="002D0371">
              <w:rPr>
                <w:b/>
                <w:i/>
              </w:rPr>
              <w:t>zahtjev</w:t>
            </w:r>
            <w:r w:rsidRPr="002D0371">
              <w:t xml:space="preserve"> o ponovnom prihvatu.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podnositelju zahtjeva izda dokument o boravku, odluči primijeniti članak 25. ili ne provede transfer predmetne osobe u odgovornu državu članicu u rokovima iz članka 35., ta država članica postaje odgovorna država članica i obveze iz članka 26. prenose se na tu državu članicu. Prema potrebi, putem elektroničke komunikacijske mreže uspostavljene u skladu s člankom 18. Uredbe (EZ) br. 1560/2003, obavješćuje prethodno odgovornu državu članicu, državu članicu koja vodi postupak za određivanje odgovorne države članice ili državu članicu od koje je zatraženo da prihvati </w:t>
            </w:r>
            <w:r w:rsidRPr="002D0371">
              <w:rPr>
                <w:b/>
                <w:i/>
              </w:rPr>
              <w:t xml:space="preserve">podnositelja zahtjeva </w:t>
            </w:r>
            <w:r w:rsidRPr="002D0371">
              <w:t xml:space="preserve">ili </w:t>
            </w:r>
            <w:r w:rsidRPr="002D0371">
              <w:rPr>
                <w:b/>
                <w:i/>
              </w:rPr>
              <w:t>koja je dobila obavijest o ponovnom prihvatu</w:t>
            </w:r>
            <w:r w:rsidRPr="002D0371">
              <w:t>.</w:t>
            </w:r>
          </w:p>
        </w:tc>
        <w:tc>
          <w:tcPr>
            <w:tcW w:w="4876" w:type="dxa"/>
          </w:tcPr>
          <w:p w:rsidR="002D0371" w:rsidRPr="002D0371" w:rsidRDefault="002D0371" w:rsidP="00CA34EB">
            <w:pPr>
              <w:spacing w:after="120"/>
            </w:pPr>
            <w:r w:rsidRPr="002D0371">
              <w:t>1.</w:t>
            </w:r>
            <w:r w:rsidRPr="002D0371">
              <w:tab/>
              <w:t xml:space="preserve">Ako država članica podnositelju zahtjeva izda dokument o boravku, odluči primijeniti članak 25. ili ne provede transfer predmetne osobe u odgovornu državu članicu u rokovima iz članka 35., ta država članica postaje odgovorna država članica i obveze iz članka 26. prenose se na tu državu članicu. Prema potrebi, putem elektroničke komunikacijske mreže uspostavljene u skladu s člankom 18. Uredbe (EZ) br. 1560/2003, obavješćuje prethodno odgovornu državu članicu, državu članicu koja vodi postupak za određivanje odgovorne države članice ili državu članicu od koje je zatraženo da prihvati ili </w:t>
            </w:r>
            <w:r w:rsidRPr="002D0371">
              <w:rPr>
                <w:b/>
                <w:i/>
              </w:rPr>
              <w:t>ponovno prihvati podnositelja zahtjeva</w:t>
            </w:r>
            <w:r w:rsidRPr="002D0371">
              <w:t>.</w:t>
            </w:r>
            <w:r w:rsidRPr="002D0371">
              <w:rPr>
                <w:b/>
                <w:i/>
              </w:rPr>
              <w:cr/>
            </w:r>
            <w:r w:rsidRPr="002D0371">
              <w:rPr>
                <w:b/>
                <w:i/>
              </w:rPr>
              <w:br/>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1659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Prvi podstavak ne primjenjuje se ako je odgovorna država članica osobi već priznala međunarodnu zaštitu.</w:t>
            </w:r>
          </w:p>
        </w:tc>
        <w:tc>
          <w:tcPr>
            <w:tcW w:w="4876" w:type="dxa"/>
          </w:tcPr>
          <w:p w:rsidR="002D0371" w:rsidRPr="002D0371" w:rsidRDefault="002D0371" w:rsidP="00CA34EB">
            <w:pPr>
              <w:spacing w:after="120"/>
            </w:pPr>
            <w:r w:rsidRPr="002D0371">
              <w:t>Prvi podstavak ne primjenjuje se ako je odgovorna država članica osobi već priznala međunarodnu zaštitu</w:t>
            </w:r>
            <w:r w:rsidRPr="002D0371">
              <w:rPr>
                <w:b/>
                <w:i/>
              </w:rPr>
              <w:t>, pod uvjetom da korisnik pred sucem ne tvrdi da u pogledu države članice koja je prvobitno određena kao odgovorna postoje utemeljeni razlozi za vjerovanje da bi bio u opasnosti od mučenja ili nečovječnog odnosno ponižavajućeg postupanja ili podložan kažnjavanju, u suprotnosti s člankom 4. Povelje EU-a o temeljnim pravima te u skladu s člankom 8. stavkom 3</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Prvi podstavak ne primjenjuje se ako je odgovorna država članica osobi već priznala međunarodnu zaštitu.</w:t>
            </w:r>
          </w:p>
        </w:tc>
        <w:tc>
          <w:tcPr>
            <w:tcW w:w="4876" w:type="dxa"/>
          </w:tcPr>
          <w:p w:rsidR="002D0371" w:rsidRPr="002D0371" w:rsidRDefault="002D0371" w:rsidP="00CA34EB">
            <w:pPr>
              <w:spacing w:after="120"/>
            </w:pPr>
            <w:r w:rsidRPr="002D0371">
              <w:t>Prvi podstavak ne primjenjuje se ako je odgovorna država članica osobi već priznala međunarodnu zaštitu</w:t>
            </w:r>
            <w:r w:rsidRPr="002D0371">
              <w:rPr>
                <w:b/>
                <w:i/>
              </w:rPr>
              <w:t xml:space="preserve"> ili ako odgovorna država članica revidira status osobe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Obveza iz članka</w:t>
            </w:r>
            <w:r w:rsidRPr="002D0371">
              <w:t xml:space="preserve"> 26. </w:t>
            </w:r>
            <w:r w:rsidRPr="002D0371">
              <w:rPr>
                <w:b/>
                <w:i/>
              </w:rPr>
              <w:t>stavka 1. točke (b) ove Uredbe</w:t>
            </w:r>
            <w:r w:rsidRPr="002D0371">
              <w:t xml:space="preserve"> da </w:t>
            </w:r>
            <w:r w:rsidRPr="002D0371">
              <w:rPr>
                <w:b/>
                <w:i/>
              </w:rPr>
              <w:t>se</w:t>
            </w:r>
            <w:r w:rsidRPr="002D0371">
              <w:t xml:space="preserve"> ponovno prihvati </w:t>
            </w:r>
            <w:r w:rsidRPr="002D0371">
              <w:rPr>
                <w:b/>
                <w:i/>
              </w:rPr>
              <w:t>državljanina treće zemlje</w:t>
            </w:r>
            <w:r w:rsidRPr="002D0371">
              <w:t xml:space="preserve"> ili osobu </w:t>
            </w:r>
            <w:r w:rsidRPr="002D0371">
              <w:rPr>
                <w:b/>
                <w:i/>
              </w:rPr>
              <w:t>bez državljanstva prestaje ako se na osnovi ažuriranja skupa podataka iz članka 11. stavka 2. točke (c) Uredbe (EU) XXX/XXX [Uredba o Eurodacu] može utvrditi da</w:t>
            </w:r>
            <w:r w:rsidRPr="002D0371">
              <w:t xml:space="preserve"> je </w:t>
            </w:r>
            <w:r w:rsidRPr="002D0371">
              <w:rPr>
                <w:b/>
                <w:i/>
              </w:rPr>
              <w:t>predmetna osoba napustila državno područje</w:t>
            </w:r>
            <w:r w:rsidRPr="002D0371">
              <w:t xml:space="preserve"> država članica</w:t>
            </w:r>
            <w:r w:rsidRPr="002D0371">
              <w:rPr>
                <w:b/>
                <w:i/>
              </w:rPr>
              <w:t>, prisilno ili dobrovoljno, u skladu s odlukom o vraćanju ili nalogom za udaljavanje</w:t>
            </w:r>
            <w:r w:rsidRPr="002D0371">
              <w:t xml:space="preserve"> koji </w:t>
            </w:r>
            <w:r w:rsidRPr="002D0371">
              <w:rPr>
                <w:b/>
                <w:i/>
              </w:rPr>
              <w:t>su izdani nakon povlačenja ili odbijanja zahtjeva</w:t>
            </w:r>
            <w:r w:rsidRPr="002D0371">
              <w:t>.</w:t>
            </w:r>
          </w:p>
        </w:tc>
        <w:tc>
          <w:tcPr>
            <w:tcW w:w="4876" w:type="dxa"/>
          </w:tcPr>
          <w:p w:rsidR="002D0371" w:rsidRPr="002D0371" w:rsidRDefault="002D0371" w:rsidP="00CA34EB">
            <w:pPr>
              <w:spacing w:after="120"/>
            </w:pPr>
            <w:r w:rsidRPr="002D0371">
              <w:t>2.</w:t>
            </w:r>
            <w:r w:rsidRPr="002D0371">
              <w:tab/>
            </w:r>
            <w:r w:rsidRPr="002D0371">
              <w:rPr>
                <w:b/>
                <w:i/>
              </w:rPr>
              <w:t>Obveze navedene u članku</w:t>
            </w:r>
            <w:r w:rsidRPr="002D0371">
              <w:t xml:space="preserve"> 26. </w:t>
            </w:r>
            <w:r w:rsidRPr="002D0371">
              <w:rPr>
                <w:b/>
                <w:i/>
              </w:rPr>
              <w:t>prestaju kada odgovorna država članica može, na zahtjev</w:t>
            </w:r>
            <w:r w:rsidRPr="002D0371">
              <w:t xml:space="preserve"> da </w:t>
            </w:r>
            <w:r w:rsidRPr="002D0371">
              <w:rPr>
                <w:b/>
                <w:i/>
              </w:rPr>
              <w:t>prihvati ili</w:t>
            </w:r>
            <w:r w:rsidRPr="002D0371">
              <w:t xml:space="preserve"> ponovno prihvati </w:t>
            </w:r>
            <w:r w:rsidRPr="002D0371">
              <w:rPr>
                <w:b/>
                <w:i/>
              </w:rPr>
              <w:t>podnositelja zahtjeva</w:t>
            </w:r>
            <w:r w:rsidRPr="002D0371">
              <w:t xml:space="preserve"> ili</w:t>
            </w:r>
            <w:r w:rsidRPr="002D0371">
              <w:rPr>
                <w:b/>
                <w:i/>
              </w:rPr>
              <w:t xml:space="preserve"> drugu</w:t>
            </w:r>
            <w:r w:rsidRPr="002D0371">
              <w:t xml:space="preserve"> osobu </w:t>
            </w:r>
            <w:r w:rsidRPr="002D0371">
              <w:rPr>
                <w:b/>
                <w:i/>
              </w:rPr>
              <w:t>iz članka 26., utvrditi da je predmetna osoba napustila državno područje država članica najmanje tri mjeseca, osim ako predmetna osoba posjeduje valjan dokument o boravku koji</w:t>
            </w:r>
            <w:r w:rsidRPr="002D0371">
              <w:t xml:space="preserve"> je </w:t>
            </w:r>
            <w:r w:rsidRPr="002D0371">
              <w:rPr>
                <w:b/>
                <w:i/>
              </w:rPr>
              <w:t>izdala odgovorna</w:t>
            </w:r>
            <w:r w:rsidRPr="002D0371">
              <w:t xml:space="preserve"> država članica</w:t>
            </w:r>
            <w:r w:rsidRPr="002D0371">
              <w:rPr>
                <w:b/>
                <w:i/>
              </w:rPr>
              <w:t>. Zahtjev upisan nakon razdoblja odsutnosti iz prvog podstavka smatra se novim zahtjevom</w:t>
            </w:r>
            <w:r w:rsidRPr="002D0371">
              <w:t xml:space="preserve"> koji </w:t>
            </w:r>
            <w:r w:rsidRPr="002D0371">
              <w:rPr>
                <w:b/>
                <w:i/>
              </w:rPr>
              <w:t>zahtijeva novi postupak za određivanje odgovorne države članice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Obveza iz članka</w:t>
            </w:r>
            <w:r w:rsidRPr="002D0371">
              <w:t xml:space="preserve"> 26. </w:t>
            </w:r>
            <w:r w:rsidRPr="002D0371">
              <w:rPr>
                <w:b/>
                <w:i/>
              </w:rPr>
              <w:t>stavka 1. točke (b) ove Uredbe da se ponovno prihvati državljanina treće zemlje</w:t>
            </w:r>
            <w:r w:rsidRPr="002D0371">
              <w:t xml:space="preserve"> ili </w:t>
            </w:r>
            <w:r w:rsidRPr="002D0371">
              <w:rPr>
                <w:b/>
                <w:i/>
              </w:rPr>
              <w:t>osobu bez državljanstva prestaje ako se na osnovi ažuriranja skupa podataka iz članka 11. stavka 2. točke (c) Uredbe (EU) XXX/XXX [Uredba o Eurodacu] može utvrditi da je predmetna osoba napustila državno područje</w:t>
            </w:r>
            <w:r w:rsidRPr="002D0371">
              <w:t xml:space="preserve"> država članica</w:t>
            </w:r>
            <w:r w:rsidRPr="002D0371">
              <w:rPr>
                <w:b/>
                <w:i/>
              </w:rPr>
              <w:t>, prisilno ili dobrovoljno, u skladu s odlukom o vraćanju ili nalogom za udaljavanje</w:t>
            </w:r>
            <w:r w:rsidRPr="002D0371">
              <w:t xml:space="preserve"> koji </w:t>
            </w:r>
            <w:r w:rsidRPr="002D0371">
              <w:rPr>
                <w:b/>
                <w:i/>
              </w:rPr>
              <w:t>su izdani nakon povlačenja ili odbijanja zahtjeva</w:t>
            </w:r>
            <w:r w:rsidRPr="002D0371">
              <w:t>.</w:t>
            </w:r>
          </w:p>
        </w:tc>
        <w:tc>
          <w:tcPr>
            <w:tcW w:w="4876" w:type="dxa"/>
          </w:tcPr>
          <w:p w:rsidR="002D0371" w:rsidRPr="002D0371" w:rsidRDefault="002D0371" w:rsidP="00CA34EB">
            <w:pPr>
              <w:spacing w:after="120"/>
            </w:pPr>
            <w:r w:rsidRPr="002D0371">
              <w:t>2.</w:t>
            </w:r>
            <w:r w:rsidRPr="002D0371">
              <w:tab/>
            </w:r>
            <w:r w:rsidRPr="002D0371">
              <w:rPr>
                <w:b/>
                <w:i/>
              </w:rPr>
              <w:t>Obveze navedene u članku</w:t>
            </w:r>
            <w:r w:rsidRPr="002D0371">
              <w:t xml:space="preserve"> 26. </w:t>
            </w:r>
            <w:r w:rsidRPr="002D0371">
              <w:rPr>
                <w:b/>
                <w:i/>
              </w:rPr>
              <w:t>prestaju kada odgovorna država članica može, na zahtjev da prihvati</w:t>
            </w:r>
            <w:r w:rsidRPr="002D0371">
              <w:t xml:space="preserve"> ili </w:t>
            </w:r>
            <w:r w:rsidRPr="002D0371">
              <w:rPr>
                <w:b/>
                <w:i/>
              </w:rPr>
              <w:t>ponovno prihvati podnositelja zahtjeva iz članka 26., utvrditi da je predmetna osoba napustila državno područje država članica najmanje tri mjeseca, osim ako predmetna osoba posjeduje valjan dokument o boravku koji je izdala odgovorna</w:t>
            </w:r>
            <w:r w:rsidRPr="002D0371">
              <w:t xml:space="preserve"> država članica</w:t>
            </w:r>
            <w:r w:rsidRPr="002D0371">
              <w:rPr>
                <w:b/>
                <w:i/>
              </w:rPr>
              <w:t>. Zahtjev upisan nakon razdoblja odsutnosti iz prvog podstavka smatra se novim zahtjevom</w:t>
            </w:r>
            <w:r w:rsidRPr="002D0371">
              <w:t xml:space="preserve"> koji </w:t>
            </w:r>
            <w:r w:rsidRPr="002D0371">
              <w:rPr>
                <w:b/>
                <w:i/>
              </w:rPr>
              <w:t>zahtijeva novi postupak za određivanje odgovorne države članice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Obveza iz članka 26. stavka 1. točke (b) ove Uredbe da se ponovno prihvati državljanina treće zemlje ili osobu bez državljanstva prestaje ako se na osnovi ažuriranja skupa podataka iz članka 11. stavka 2. točke (c) Uredbe (EU) XXX/XXX [Uredba o Eurodacu] može utvrditi da je predmetna osoba napustila državno područje država članica, prisilno ili dobrovoljno, u skladu s odlukom o vraćanju ili nalogom za udaljavanje koji su izdani nakon povlačenja ili odbijanja zahtjeva.</w:t>
            </w:r>
          </w:p>
        </w:tc>
        <w:tc>
          <w:tcPr>
            <w:tcW w:w="4876" w:type="dxa"/>
          </w:tcPr>
          <w:p w:rsidR="002D0371" w:rsidRPr="002D0371" w:rsidRDefault="002D0371" w:rsidP="00CA34EB">
            <w:pPr>
              <w:spacing w:after="120"/>
            </w:pPr>
            <w:r w:rsidRPr="002D0371">
              <w:t>2.</w:t>
            </w:r>
            <w:r w:rsidRPr="002D0371">
              <w:tab/>
              <w:t xml:space="preserve">Obveza iz članka 26. stavka 1. točke (b) ove Uredbe da se ponovno prihvati državljanina treće zemlje ili osobu bez državljanstva prestaje ako se na osnovi ažuriranja skupa podataka iz članka 11. stavka 2. točke (c) Uredbe (EU) XXX/XXX [Uredba o Eurodacu] može utvrditi da je predmetna osoba napustila državno područje država članica, prisilno ili dobrovoljno, u skladu </w:t>
            </w:r>
            <w:r w:rsidRPr="002D0371">
              <w:rPr>
                <w:b/>
                <w:i/>
              </w:rPr>
              <w:t xml:space="preserve">ili ne </w:t>
            </w:r>
            <w:r w:rsidRPr="002D0371">
              <w:t>s odlukom o vraćanju ili nalogom za udaljavanje koji su izdani nakon povlačenja ili odbijanja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Zahtjev upisan nakon provedenog udaljavanja smatra se novim zahtjevom za potrebe ove Uredbe i zahtijeva novi postupak za određivanje odgovorne države članice.</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Zahtjev upisan nakon provedenog udaljavanja smatra se novim zahtjevom za potrebe ove Uredbe i zahtijeva novi postupak za određivanje odgovorne države članice.</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Zahtjev upisan nakon </w:t>
            </w:r>
            <w:r w:rsidRPr="002D0371">
              <w:rPr>
                <w:b/>
                <w:i/>
              </w:rPr>
              <w:t>provedenog udaljavanja</w:t>
            </w:r>
            <w:r w:rsidRPr="002D0371">
              <w:t xml:space="preserve"> smatra se novim zahtjevom za potrebe ove Uredbe i zahtijeva novi postupak za određivanje odgovorne države članice.</w:t>
            </w:r>
          </w:p>
        </w:tc>
        <w:tc>
          <w:tcPr>
            <w:tcW w:w="4876" w:type="dxa"/>
          </w:tcPr>
          <w:p w:rsidR="002D0371" w:rsidRPr="002D0371" w:rsidRDefault="002D0371" w:rsidP="00CA34EB">
            <w:pPr>
              <w:spacing w:after="120"/>
            </w:pPr>
            <w:r w:rsidRPr="002D0371">
              <w:t xml:space="preserve">Zahtjev upisan nakon </w:t>
            </w:r>
            <w:r w:rsidRPr="002D0371">
              <w:rPr>
                <w:b/>
                <w:i/>
              </w:rPr>
              <w:t>što je predmetna osoba napustila teritorij države članice</w:t>
            </w:r>
            <w:r w:rsidRPr="002D0371">
              <w:t xml:space="preserve"> smatra se novim zahtjevom za potrebe ove Uredbe i zahtijeva novi postupak za određivanje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27. – stavak 2.a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2.a</w:t>
            </w:r>
            <w:r w:rsidRPr="002D0371">
              <w:tab/>
            </w:r>
            <w:r w:rsidRPr="002D0371">
              <w:rPr>
                <w:b/>
                <w:i/>
              </w:rPr>
              <w:t>Obveze navedene u članku 26. prestaju kada odgovorna država članica može, na zahtjev da prihvati ili ponovno prihvati podnositelja zahtjeva ili drugu osobu iz članka 26., utvrditi da je predmetna osoba napustila državno područje država članica najmanje tri mjeseca, osim ako predmetna osoba posjeduje valjan dokument o boravku koji je izdala odgovorna država članica.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Zahtjev upisan nakon razdoblja odsutnosti iz prvog podstavka smatra se novim zahtjevom koji zahtijeva novi postupak za određivanje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Država članica u kojoj je zahtjev za međunarodnu zaštitu prvi put upisan u skladu s Uredbom (EU) XXX/XXX [Uredba o postupcima azila] ili, ako je primjenjivo, država članica premještanja bez odgode započinje s postupkom određivanja odgovorne države članice.</w:t>
            </w:r>
          </w:p>
        </w:tc>
        <w:tc>
          <w:tcPr>
            <w:tcW w:w="4876" w:type="dxa"/>
          </w:tcPr>
          <w:p w:rsidR="002D0371" w:rsidRPr="002D0371" w:rsidRDefault="002D0371" w:rsidP="00CA34EB">
            <w:pPr>
              <w:spacing w:after="120"/>
            </w:pPr>
            <w:r w:rsidRPr="002D0371">
              <w:t>1.</w:t>
            </w:r>
            <w:r w:rsidRPr="002D0371">
              <w:tab/>
              <w:t>Država članica u kojoj je zahtjev za međunarodnu zaštitu prvi put upisan u skladu s Uredbom (EU) XXX/XXX [Uredba o postupcima azila]</w:t>
            </w:r>
            <w:r w:rsidRPr="002D0371">
              <w:rPr>
                <w:b/>
                <w:i/>
              </w:rPr>
              <w:t>, u kojoj je zakonito prisutan državljanin treće zemlje</w:t>
            </w:r>
            <w:r w:rsidRPr="002D0371">
              <w:t xml:space="preserve"> ili, ako je primjenjivo, država članica premještanja bez odgode započinje s postupkom određivanja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1669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u kojoj je zahtjev za međunarodnu zaštitu prvi put upisan u skladu s Uredbom (EU) XXX/XXX [Uredba o postupcima azila] </w:t>
            </w:r>
            <w:r w:rsidRPr="002D0371">
              <w:rPr>
                <w:b/>
                <w:i/>
              </w:rPr>
              <w:t xml:space="preserve">ili, ako je primjenjivo, država članica premještanja </w:t>
            </w:r>
            <w:r w:rsidRPr="002D0371">
              <w:t>bez odgode započinje s postupkom određivanja odgovorne države članice.</w:t>
            </w:r>
          </w:p>
        </w:tc>
        <w:tc>
          <w:tcPr>
            <w:tcW w:w="4876" w:type="dxa"/>
          </w:tcPr>
          <w:p w:rsidR="002D0371" w:rsidRPr="002D0371" w:rsidRDefault="002D0371" w:rsidP="00CA34EB">
            <w:pPr>
              <w:spacing w:after="120"/>
            </w:pPr>
            <w:r w:rsidRPr="002D0371">
              <w:t>1.</w:t>
            </w:r>
            <w:r w:rsidRPr="002D0371">
              <w:tab/>
              <w:t>Država članica u kojoj je zahtjev za međunarodnu zaštitu prvi put upisan u skladu s Uredbom (EU) XXX/XXX [Uredba o postupcima azila] bez odgode započinje s postupkom određivanja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u kojoj je zahtjev za međunarodnu zaštitu prvi put upisan u skladu s Uredbom (EU) XXX/XXX [Uredba o postupcima azila] </w:t>
            </w:r>
            <w:r w:rsidRPr="002D0371">
              <w:rPr>
                <w:b/>
                <w:i/>
              </w:rPr>
              <w:t xml:space="preserve">ili, ako je primjenjivo, država članica premještanja </w:t>
            </w:r>
            <w:r w:rsidRPr="002D0371">
              <w:t>bez odgode započinje s postupkom određivanja odgovorne države članice.</w:t>
            </w:r>
          </w:p>
        </w:tc>
        <w:tc>
          <w:tcPr>
            <w:tcW w:w="4876" w:type="dxa"/>
          </w:tcPr>
          <w:p w:rsidR="002D0371" w:rsidRPr="002D0371" w:rsidRDefault="002D0371" w:rsidP="00CA34EB">
            <w:pPr>
              <w:spacing w:after="120"/>
            </w:pPr>
            <w:r w:rsidRPr="002D0371">
              <w:t>1.</w:t>
            </w:r>
            <w:r w:rsidRPr="002D0371">
              <w:tab/>
              <w:t>Država članica u kojoj je zahtjev za međunarodnu zaštitu prvi put upisan u skladu s Uredbom (EU) XXX/XXX [Uredba o postupcima azila] bez odgode započinje s postupkom određivanja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u kojoj je zahtjev za međunarodnu zaštitu prvi put upisan u skladu s Uredbom (EU) XXX/XXX [Uredba o postupcima azila] </w:t>
            </w:r>
            <w:r w:rsidRPr="002D0371">
              <w:rPr>
                <w:b/>
                <w:i/>
              </w:rPr>
              <w:t xml:space="preserve">ili, ako je primjenjivo, država članica premještanja </w:t>
            </w:r>
            <w:r w:rsidRPr="002D0371">
              <w:t>bez odgode započinje s postupkom određivanja odgovorne države članice.</w:t>
            </w:r>
          </w:p>
        </w:tc>
        <w:tc>
          <w:tcPr>
            <w:tcW w:w="4876" w:type="dxa"/>
          </w:tcPr>
          <w:p w:rsidR="002D0371" w:rsidRPr="002D0371" w:rsidRDefault="002D0371" w:rsidP="00CA34EB">
            <w:pPr>
              <w:spacing w:after="120"/>
            </w:pPr>
            <w:r w:rsidRPr="002D0371">
              <w:t>1.</w:t>
            </w:r>
            <w:r w:rsidRPr="002D0371">
              <w:tab/>
              <w:t>Država članica u kojoj je zahtjev za međunarodnu zaštitu prvi put upisan u skladu s Uredbom (EU) XXX/XXX [Uredba o postupcima azila] bez odgode započinje s postupkom određivanja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w:t>
            </w:r>
            <w:r w:rsidRPr="002D0371">
              <w:rPr>
                <w:b/>
                <w:i/>
              </w:rPr>
              <w:t>u kojoj</w:t>
            </w:r>
            <w:r w:rsidRPr="002D0371">
              <w:t xml:space="preserve"> je </w:t>
            </w:r>
            <w:r w:rsidRPr="002D0371">
              <w:rPr>
                <w:b/>
                <w:i/>
              </w:rPr>
              <w:t>zahtjev za međunarodnu zaštitu prvi put upisan u skladu s Uredbom (EU) XXX/XXX [Uredba o postupcima azila]</w:t>
            </w:r>
            <w:r w:rsidRPr="002D0371">
              <w:t xml:space="preserve"> ili</w:t>
            </w:r>
            <w:r w:rsidRPr="002D0371">
              <w:rPr>
                <w:b/>
                <w:i/>
              </w:rPr>
              <w:t>, ako je primjenjivo, država članica premještanja bez odgode započinje</w:t>
            </w:r>
            <w:r w:rsidRPr="002D0371">
              <w:t xml:space="preserve"> s </w:t>
            </w:r>
            <w:r w:rsidRPr="002D0371">
              <w:rPr>
                <w:b/>
                <w:i/>
              </w:rPr>
              <w:t>postupkom određivanja odgovorne države članice</w:t>
            </w:r>
            <w:r w:rsidRPr="002D0371">
              <w:t>.</w:t>
            </w:r>
          </w:p>
        </w:tc>
        <w:tc>
          <w:tcPr>
            <w:tcW w:w="4876" w:type="dxa"/>
          </w:tcPr>
          <w:p w:rsidR="002D0371" w:rsidRPr="002D0371" w:rsidRDefault="002D0371" w:rsidP="00CA34EB">
            <w:pPr>
              <w:spacing w:after="120"/>
            </w:pPr>
            <w:r w:rsidRPr="002D0371">
              <w:t>1.</w:t>
            </w:r>
            <w:r w:rsidRPr="002D0371">
              <w:tab/>
              <w:t xml:space="preserve">Država članica </w:t>
            </w:r>
            <w:r w:rsidRPr="002D0371">
              <w:rPr>
                <w:b/>
                <w:i/>
              </w:rPr>
              <w:t>koja ima opravdane razloge vjerovati da</w:t>
            </w:r>
            <w:r w:rsidRPr="002D0371">
              <w:t xml:space="preserve"> je </w:t>
            </w:r>
            <w:r w:rsidRPr="002D0371">
              <w:rPr>
                <w:b/>
                <w:i/>
              </w:rPr>
              <w:t>druga država članica odgovorna za razmatranje zahtjeva za međunarodnu zaštitu odmah započinje postupak podnošenja zahtjeva za prihvat</w:t>
            </w:r>
            <w:r w:rsidRPr="002D0371">
              <w:t xml:space="preserve"> ili</w:t>
            </w:r>
            <w:r w:rsidRPr="002D0371">
              <w:rPr>
                <w:b/>
                <w:i/>
              </w:rPr>
              <w:t xml:space="preserve"> podnošenja obavijesti o ponovnom prihvatu u skladu</w:t>
            </w:r>
            <w:r w:rsidRPr="002D0371">
              <w:t xml:space="preserve"> s </w:t>
            </w:r>
            <w:r w:rsidRPr="002D0371">
              <w:rPr>
                <w:b/>
                <w:i/>
              </w:rPr>
              <w:t>člancima 29. i 31</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w:t>
            </w:r>
            <w:r w:rsidRPr="002D0371">
              <w:tab/>
            </w:r>
            <w:r w:rsidRPr="002D0371">
              <w:rPr>
                <w:b/>
                <w:i/>
              </w:rPr>
              <w:t>Postupak određivanja odgovorne države članice odvija se, u slučaju da je podnositelj zahtjeva prešao kopnenu granicu, u objektima blizu točke ulaska ili blizu granice, koji su opremljeni za evidentiranje i obradu zahtjeva bez odgode; ako je podnositelj zahtjeva ušao kopnom ili morem, odluka se provodi u luci ili zračnoj luci;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w:t>
            </w:r>
            <w:r w:rsidRPr="002D0371">
              <w:rPr>
                <w:b/>
                <w:i/>
              </w:rPr>
              <w:t>u kojoj je</w:t>
            </w:r>
            <w:r w:rsidRPr="002D0371">
              <w:t xml:space="preserve"> zahtjev </w:t>
            </w:r>
            <w:r w:rsidRPr="002D0371">
              <w:rPr>
                <w:b/>
                <w:i/>
              </w:rPr>
              <w:t xml:space="preserve">prvi put upisan </w:t>
            </w:r>
            <w:r w:rsidRPr="002D0371">
              <w:t>ili</w:t>
            </w:r>
            <w:r w:rsidRPr="002D0371">
              <w:rPr>
                <w:b/>
                <w:i/>
              </w:rPr>
              <w:t>, ako je primjenjivo, država članica premještanja</w:t>
            </w:r>
            <w:r w:rsidRPr="002D0371">
              <w:t xml:space="preserve"> nastavlja s postupkom određivanja odgovorne države članice ako podnositelj zahtjeva napusti njezino državno područje bez dopuštenja ili na drugi način nije dostupan njezinim nadležnim tijelima.</w:t>
            </w:r>
          </w:p>
        </w:tc>
        <w:tc>
          <w:tcPr>
            <w:tcW w:w="4876" w:type="dxa"/>
          </w:tcPr>
          <w:p w:rsidR="002D0371" w:rsidRPr="002D0371" w:rsidRDefault="002D0371" w:rsidP="00CA34EB">
            <w:pPr>
              <w:spacing w:after="120"/>
            </w:pPr>
            <w:r w:rsidRPr="002D0371">
              <w:t>2.</w:t>
            </w:r>
            <w:r w:rsidRPr="002D0371">
              <w:tab/>
              <w:t xml:space="preserve">Država članica </w:t>
            </w:r>
            <w:r w:rsidRPr="002D0371">
              <w:rPr>
                <w:b/>
                <w:i/>
              </w:rPr>
              <w:t>koja upućuje</w:t>
            </w:r>
            <w:r w:rsidRPr="002D0371">
              <w:t xml:space="preserve"> zahtjev ili</w:t>
            </w:r>
            <w:r w:rsidRPr="002D0371">
              <w:rPr>
                <w:b/>
                <w:i/>
              </w:rPr>
              <w:t xml:space="preserve"> država članica koja upućuje obavijest</w:t>
            </w:r>
            <w:r w:rsidRPr="002D0371">
              <w:t xml:space="preserve"> nastavlja s postupkom određivanja odgovorne države članice ako podnositelj zahtjeva napusti njezino državno područje bez dopuštenja ili na drugi način nije dostupan njezinim nadležnim tijelima.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Država članica</w:t>
            </w:r>
            <w:r w:rsidRPr="002D0371">
              <w:t xml:space="preserve"> u </w:t>
            </w:r>
            <w:r w:rsidRPr="002D0371">
              <w:rPr>
                <w:b/>
                <w:i/>
              </w:rPr>
              <w:t>kojoj je zahtjev prvi put upisan ili, ako je primjenjivo</w:t>
            </w:r>
            <w:r w:rsidRPr="002D0371">
              <w:t>, država članica premještanja nastavlja s postupkom određivanja odgovorne države članice ako podnositelj zahtjeva napusti njezino državno područje bez dopuštenja ili na drugi način nije dostupan njezinim nadležnim tijelima.</w:t>
            </w:r>
          </w:p>
        </w:tc>
        <w:tc>
          <w:tcPr>
            <w:tcW w:w="4876" w:type="dxa"/>
          </w:tcPr>
          <w:p w:rsidR="002D0371" w:rsidRPr="002D0371" w:rsidRDefault="002D0371" w:rsidP="00CA34EB">
            <w:pPr>
              <w:spacing w:after="120"/>
            </w:pPr>
            <w:r w:rsidRPr="002D0371">
              <w:t>2.</w:t>
            </w:r>
            <w:r w:rsidRPr="002D0371">
              <w:tab/>
            </w:r>
            <w:r w:rsidRPr="002D0371">
              <w:rPr>
                <w:b/>
                <w:i/>
              </w:rPr>
              <w:t>Ne dovodeći</w:t>
            </w:r>
            <w:r w:rsidRPr="002D0371">
              <w:t xml:space="preserve"> u </w:t>
            </w:r>
            <w:r w:rsidRPr="002D0371">
              <w:rPr>
                <w:b/>
                <w:i/>
              </w:rPr>
              <w:t>pitanje prestanak odgovornosti iz članka 27. stavka 2.</w:t>
            </w:r>
            <w:r w:rsidRPr="002D0371">
              <w:t>, država članica premještanja nastavlja s postupkom određivanja odgovorne države članice ako podnositelj zahtjeva napusti njezino državno područje bez dopuštenja ili na drugi način nije dostupan njezinim nadležnim tijelima.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w:t>
            </w:r>
            <w:r w:rsidRPr="002D0371">
              <w:rPr>
                <w:b/>
                <w:i/>
              </w:rPr>
              <w:t>u kojoj je zahtjev prvi put upisan ili, ako je primjenjivo, država članica premještanja</w:t>
            </w:r>
            <w:r w:rsidRPr="002D0371">
              <w:t xml:space="preserve"> nastavlja s postupkom određivanja odgovorne države članice ako podnositelj zahtjeva napusti njezino državno područje bez dopuštenja ili na drugi način nije dostupan njezinim nadležnim tijelima.</w:t>
            </w:r>
          </w:p>
        </w:tc>
        <w:tc>
          <w:tcPr>
            <w:tcW w:w="4876" w:type="dxa"/>
          </w:tcPr>
          <w:p w:rsidR="002D0371" w:rsidRPr="002D0371" w:rsidRDefault="002D0371" w:rsidP="00CA34EB">
            <w:pPr>
              <w:spacing w:after="120"/>
            </w:pPr>
            <w:r w:rsidRPr="002D0371">
              <w:t>2.</w:t>
            </w:r>
            <w:r w:rsidRPr="002D0371">
              <w:tab/>
              <w:t xml:space="preserve">Država članica </w:t>
            </w:r>
            <w:r w:rsidRPr="002D0371">
              <w:rPr>
                <w:b/>
                <w:i/>
              </w:rPr>
              <w:t>iz prvog stavka</w:t>
            </w:r>
            <w:r w:rsidRPr="002D0371">
              <w:t xml:space="preserve"> nastavlja s postupkom određivanja odgovorne države članice ako podnositelj zahtjeva napusti njezino državno područje bez dopuštenja ili na drugi način nije dostupan njezinim nadležnim tijelima.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u kojoj je zahtjev prvi put upisan </w:t>
            </w:r>
            <w:r w:rsidRPr="002D0371">
              <w:rPr>
                <w:b/>
                <w:i/>
              </w:rPr>
              <w:t xml:space="preserve">ili, ako je primjenjivo, država članica premještanja </w:t>
            </w:r>
            <w:r w:rsidRPr="002D0371">
              <w:t>nastavlja s postupkom određivanja odgovorne države članice ako podnositelj zahtjeva napusti njezino državno područje bez dopuštenja ili na drugi način nije dostupan njezinim nadležnim tijelima.</w:t>
            </w:r>
          </w:p>
        </w:tc>
        <w:tc>
          <w:tcPr>
            <w:tcW w:w="4876" w:type="dxa"/>
          </w:tcPr>
          <w:p w:rsidR="002D0371" w:rsidRPr="002D0371" w:rsidRDefault="002D0371" w:rsidP="00CA34EB">
            <w:pPr>
              <w:spacing w:after="120"/>
            </w:pPr>
            <w:r w:rsidRPr="002D0371">
              <w:t>2.</w:t>
            </w:r>
            <w:r w:rsidRPr="002D0371">
              <w:tab/>
              <w:t>Država članica u kojoj je zahtjev prvi put upisan nastavlja s postupkom određivanja odgovorne države članice ako podnositelj zahtjeva napusti njezino državno područje bez dopuštenja ili na drugi način nije dostupan njezinim nadležnim tijelima.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u kojoj je zahtjev prvi put upisan </w:t>
            </w:r>
            <w:r w:rsidRPr="002D0371">
              <w:rPr>
                <w:b/>
                <w:i/>
              </w:rPr>
              <w:t xml:space="preserve">ili, ako je primjenjivo, država članica premještanja </w:t>
            </w:r>
            <w:r w:rsidRPr="002D0371">
              <w:t>nastavlja s postupkom određivanja odgovorne države članice ako podnositelj zahtjeva napusti njezino državno područje bez dopuštenja ili na drugi način nije dostupan njezinim nadležnim tijelima.</w:t>
            </w:r>
          </w:p>
        </w:tc>
        <w:tc>
          <w:tcPr>
            <w:tcW w:w="4876" w:type="dxa"/>
          </w:tcPr>
          <w:p w:rsidR="002D0371" w:rsidRPr="002D0371" w:rsidRDefault="002D0371" w:rsidP="00CA34EB">
            <w:pPr>
              <w:spacing w:after="120"/>
            </w:pPr>
            <w:r w:rsidRPr="002D0371">
              <w:t>2.</w:t>
            </w:r>
            <w:r w:rsidRPr="002D0371">
              <w:tab/>
              <w:t>Država članica u kojoj je zahtjev prvi put upisan nastavlja s postupkom određivanja odgovorne države članice ako podnositelj zahtjeva napusti njezino državno područje bez dopuštenja ili na drugi način nije dostupan njezinim nadležnim tijelima.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1679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Država članica koja je provela postupak određivanja odgovorne države članice ili koja je postala odgovorna u skladu s člankom 8. stavkom 4. ove Uredbe bez odgode u skladu s člankom 11. stavkom 1. Uredbe (EU) XXX/XXX [Uredba o Eurodacu] u Eurodacu navodi da je:</w:t>
            </w:r>
          </w:p>
        </w:tc>
        <w:tc>
          <w:tcPr>
            <w:tcW w:w="4876" w:type="dxa"/>
          </w:tcPr>
          <w:p w:rsidR="002D0371" w:rsidRPr="002D0371" w:rsidRDefault="002D0371" w:rsidP="00CA34EB">
            <w:pPr>
              <w:spacing w:after="120"/>
            </w:pPr>
            <w:r w:rsidRPr="002D0371">
              <w:t>3.</w:t>
            </w:r>
            <w:r w:rsidRPr="002D0371">
              <w:tab/>
              <w:t xml:space="preserve">Država članica koja je provela postupak određivanja odgovorne države članice ili koja je postala odgovorna u skladu s člankom 8. stavkom 4. ove Uredbe </w:t>
            </w:r>
            <w:r w:rsidRPr="002D0371">
              <w:rPr>
                <w:b/>
                <w:i/>
              </w:rPr>
              <w:t xml:space="preserve">ili premještanjem podnositelja zahtjeva na svoj teritorij </w:t>
            </w:r>
            <w:r w:rsidRPr="002D0371">
              <w:t>bez odgode u skladu s člankom 11. stavkom 1. Uredbe (EU) XXX/XXX [Uredba o Eurodacu] u Eurodacu navodi da 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3. – točka ba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(b a)</w:t>
            </w:r>
            <w:r w:rsidRPr="002D0371">
              <w:tab/>
            </w:r>
            <w:r w:rsidRPr="002D0371">
              <w:rPr>
                <w:b/>
                <w:i/>
              </w:rPr>
              <w:t>odgovorna nakon premještanja u skladu s člankom 23.a ili dijelom IV.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Podnositelja zahtjeva, koji je prisutan u drugoj državi članici bez dokumenta o boravku ili koji u toj državi članici zatraži međunarodnu zaštitu tijekom postupka određivanja odgovorne države članice, država članica u kojoj je taj zahtjev za međunarodnu zaštitu prvi put upisan ponovno prihvaća, pod uvjetima iz članaka 31. i 35.</w:t>
            </w:r>
          </w:p>
        </w:tc>
        <w:tc>
          <w:tcPr>
            <w:tcW w:w="4876" w:type="dxa"/>
          </w:tcPr>
          <w:p w:rsidR="002D0371" w:rsidRPr="002D0371" w:rsidRDefault="002D0371" w:rsidP="00CA34EB">
            <w:pPr>
              <w:spacing w:after="120"/>
            </w:pPr>
            <w:r w:rsidRPr="002D0371">
              <w:t>4.</w:t>
            </w:r>
            <w:r w:rsidRPr="002D0371">
              <w:tab/>
              <w:t>Podnositelja zahtjeva, koji je prisutan u drugoj državi članici bez dokumenta o boravku ili koji u toj državi članici zatraži međunarodnu zaštitu tijekom postupka određivanja odgovorne države članice, država članica u kojoj je taj zahtjev za međunarodnu zaštitu prvi put upisan ponovno prihvaća, pod uvjetima iz članaka 31. i 35.</w:t>
            </w:r>
            <w:r w:rsidRPr="002D0371">
              <w:rPr>
                <w:b/>
                <w:i/>
              </w:rPr>
              <w:t xml:space="preserve"> u cilju okončanja postupka određivanja odgovorne države članice, osim ako ne postoji rizik od narušavanja temeljnih prava.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r>
            <w:r w:rsidRPr="002D0371">
              <w:rPr>
                <w:b/>
                <w:i/>
              </w:rPr>
              <w:t>Podnositelja</w:t>
            </w:r>
            <w:r w:rsidRPr="002D0371">
              <w:t xml:space="preserve"> zahtjeva</w:t>
            </w:r>
            <w:r w:rsidRPr="002D0371">
              <w:rPr>
                <w:b/>
                <w:i/>
              </w:rPr>
              <w:t>,</w:t>
            </w:r>
            <w:r w:rsidRPr="002D0371">
              <w:t xml:space="preserve"> koji je prisutan u drugoj državi članici bez dokumenta o boravku </w:t>
            </w:r>
            <w:r w:rsidRPr="002D0371">
              <w:rPr>
                <w:b/>
                <w:i/>
              </w:rPr>
              <w:t>ili koji</w:t>
            </w:r>
            <w:r w:rsidRPr="002D0371">
              <w:t xml:space="preserve"> u </w:t>
            </w:r>
            <w:r w:rsidRPr="002D0371">
              <w:rPr>
                <w:b/>
                <w:i/>
              </w:rPr>
              <w:t>toj državi članici zatraži međunarodnu zaštitu tijekom postupka određivanja odgovorne države članice, država članica u kojoj je taj zahtjev</w:t>
            </w:r>
            <w:r w:rsidRPr="002D0371">
              <w:t xml:space="preserve"> za </w:t>
            </w:r>
            <w:r w:rsidRPr="002D0371">
              <w:rPr>
                <w:b/>
                <w:i/>
              </w:rPr>
              <w:t>međunarodnu zaštitu prvi put upisan ponovno prihvaća, pod uvjetima iz članaka 31. i 35</w:t>
            </w:r>
            <w:r w:rsidRPr="002D0371">
              <w:t>.</w:t>
            </w:r>
          </w:p>
        </w:tc>
        <w:tc>
          <w:tcPr>
            <w:tcW w:w="4876" w:type="dxa"/>
          </w:tcPr>
          <w:p w:rsidR="002D0371" w:rsidRPr="002D0371" w:rsidRDefault="002D0371" w:rsidP="00CA34EB">
            <w:pPr>
              <w:spacing w:after="120"/>
            </w:pPr>
            <w:r w:rsidRPr="002D0371">
              <w:t>4.</w:t>
            </w:r>
            <w:r w:rsidRPr="002D0371">
              <w:tab/>
            </w:r>
            <w:r w:rsidRPr="002D0371">
              <w:rPr>
                <w:b/>
                <w:i/>
              </w:rPr>
              <w:t>Podnositelj</w:t>
            </w:r>
            <w:r w:rsidRPr="002D0371">
              <w:t xml:space="preserve"> zahtjeva koji je prisutan u drugoj državi članici bez dokumenta o boravku </w:t>
            </w:r>
            <w:r w:rsidRPr="002D0371">
              <w:rPr>
                <w:b/>
                <w:i/>
              </w:rPr>
              <w:t>može se vratiti</w:t>
            </w:r>
            <w:r w:rsidRPr="002D0371">
              <w:t xml:space="preserve"> u </w:t>
            </w:r>
            <w:r w:rsidRPr="002D0371">
              <w:rPr>
                <w:b/>
                <w:i/>
              </w:rPr>
              <w:t>svoju zemlju podrijetla. Sloboda kretanja unutar EU-a ne primjenjuje se na podnositelje zahtjeva</w:t>
            </w:r>
            <w:r w:rsidRPr="002D0371">
              <w:t xml:space="preserve"> za </w:t>
            </w:r>
            <w:r w:rsidRPr="002D0371">
              <w:rPr>
                <w:b/>
                <w:i/>
              </w:rPr>
              <w:t>azil</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Podnositelja zahtjeva, koji je prisutan u drugoj državi članici bez dokumenta o boravku ili koji u toj državi članici zatraži međunarodnu zaštitu tijekom postupka određivanja odgovorne države članice, država članica u kojoj je taj zahtjev za međunarodnu zaštitu prvi put upisan ponovno prihvaća, pod uvjetima iz članaka 31. i 35.</w:t>
            </w:r>
          </w:p>
        </w:tc>
        <w:tc>
          <w:tcPr>
            <w:tcW w:w="4876" w:type="dxa"/>
          </w:tcPr>
          <w:p w:rsidR="002D0371" w:rsidRPr="002D0371" w:rsidRDefault="002D0371" w:rsidP="00CA34EB">
            <w:pPr>
              <w:spacing w:after="120"/>
            </w:pPr>
            <w:r w:rsidRPr="002D0371">
              <w:t>4.</w:t>
            </w:r>
            <w:r w:rsidRPr="002D0371">
              <w:tab/>
              <w:t>Podnositelja zahtjeva, koji je prisutan u drugoj državi članici bez dokumenta o boravku ili koji u toj državi članici zatraži međunarodnu zaštitu tijekom postupka određivanja odgovorne države članice, država članica u kojoj je taj zahtjev za međunarodnu zaštitu prvi put upisan ponovno prihvaća, pod uvjetima iz članaka 31. i 35.</w:t>
            </w:r>
            <w:r w:rsidRPr="002D0371">
              <w:rPr>
                <w:b/>
                <w:i/>
              </w:rPr>
              <w:t xml:space="preserve"> u cilju okončanja postupka određivanja odgovorne države članice.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Ta obveza prestaje kad država članica koja određuje odgovornu državu članicu može utvrditi da je podnositelj zahtjeva ishodio dokument o boravku od druge države članice.</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Ta obveza prestaje kad država članica koja određuje odgovornu državu članicu može utvrditi da je podnositelj zahtjeva ishodio dokument o boravku od druge države članice.</w:t>
            </w:r>
          </w:p>
        </w:tc>
        <w:tc>
          <w:tcPr>
            <w:tcW w:w="4876" w:type="dxa"/>
          </w:tcPr>
          <w:p w:rsidR="002D0371" w:rsidRPr="002D0371" w:rsidRDefault="002D0371" w:rsidP="00CA34EB">
            <w:pPr>
              <w:spacing w:after="120"/>
            </w:pPr>
            <w:r w:rsidRPr="002D0371">
              <w:t>Ta obveza prestaje kad država članica koja određuje odgovornu državu članicu može utvrditi da je podnositelj zahtjeva ishodio dokument o boravku od druge države članice</w:t>
            </w:r>
            <w:r w:rsidRPr="002D0371">
              <w:rPr>
                <w:b/>
                <w:i/>
              </w:rPr>
              <w:t xml:space="preserve"> ili kad država članica u kojoj se nalazi podnositelj zahtjeva odluči preuzeti odgovornost za razmatranje zahtjeva za međunarodnu zaštitu u skladu s člankom 25</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5.</w:t>
            </w:r>
            <w:r w:rsidRPr="002D0371">
              <w:tab/>
            </w:r>
            <w:r w:rsidRPr="002D0371">
              <w:rPr>
                <w:b/>
                <w:i/>
              </w:rPr>
              <w:t>Podnositelja zahtjeva koji je prisutan u državi članici bez dokumenta o boravku ili koji u toj državi članici zatraži međunarodnu zaštitu nakon što je druga država članica potvrdila da će premjestiti predmetnu osobu u skladu s člankom 57. stavkom 7. te prije nego što je transfer proveden u tu državu članicu u skladu s člankom 57. stavkom 9., država članica preseljenja ponovno prihvaća, pod uvjetima iz članaka 31. i 35.</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28.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5.</w:t>
            </w:r>
            <w:r w:rsidRPr="002D0371">
              <w:tab/>
            </w:r>
            <w:r w:rsidRPr="002D0371">
              <w:rPr>
                <w:b/>
                <w:i/>
              </w:rPr>
              <w:t>Podnositelja zahtjeva koji je prisutan u državi članici bez dokumenta o boravku ili koji u toj državi članici zatraži međunarodnu zaštitu nakon što je druga država članica potvrdila da će premjestiti predmetnu osobu u skladu s člankom 57. stavkom 7. te prije nego što je transfer proveden u tu državu članicu u skladu s člankom 57. stavkom 9., država članica preseljenja ponovno prihvaća, pod uvjetima iz članaka 31. i 35.</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Ako država članica</w:t>
            </w:r>
            <w:r w:rsidRPr="002D0371">
              <w:rPr>
                <w:b/>
                <w:i/>
              </w:rPr>
              <w:t>,</w:t>
            </w:r>
            <w:r w:rsidRPr="002D0371">
              <w:t xml:space="preserve"> u kojoj je upisan zahtjev za međunarodnu zaštitu</w:t>
            </w:r>
            <w:r w:rsidRPr="002D0371">
              <w:rPr>
                <w:b/>
                <w:i/>
              </w:rPr>
              <w:t>,</w:t>
            </w:r>
            <w:r w:rsidRPr="002D0371">
              <w:t xml:space="preserve"> smatra da je druga država članica odgovorna za razmatranje zahtjeva, mora bez odgode, a u svakom slučaju u roku od dva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w:t>
            </w:r>
            <w:r w:rsidRPr="002D0371">
              <w:rPr>
                <w:b/>
                <w:i/>
              </w:rPr>
              <w:t xml:space="preserve">nakon utvrđivanja identiteta podnositelja zahtjeva, </w:t>
            </w:r>
            <w:r w:rsidRPr="002D0371">
              <w:t>država članica u kojoj je upisan zahtjev za međunarodnu zaštitu smatra da je druga država članica odgovorna za razmatranje zahtjeva, mora bez odgode, a u svakom slučaju u roku od dva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1689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Ako država članica</w:t>
            </w:r>
            <w:r w:rsidRPr="002D0371">
              <w:rPr>
                <w:b/>
                <w:i/>
              </w:rPr>
              <w:t>, u kojoj je upisan zahtjev za međunarodnu zaštitu,</w:t>
            </w:r>
            <w:r w:rsidRPr="002D0371">
              <w:t xml:space="preserve"> smatra da je druga država članica odgovorna za razmatranje zahtjeva, mora bez odgode, a u svakom slučaju u roku od dva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Ako država članica</w:t>
            </w:r>
            <w:r w:rsidRPr="002D0371">
              <w:rPr>
                <w:b/>
                <w:i/>
              </w:rPr>
              <w:t xml:space="preserve"> iz članka 28. stavka 1.</w:t>
            </w:r>
            <w:r w:rsidRPr="002D0371">
              <w:t xml:space="preserve"> smatra da je druga država članica odgovorna za razmatranje zahtjeva, mora bez odgode, a u svakom slučaju u roku od dva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1694</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29. – stavak 1. – uvodni dio</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pStyle w:val="Normal6a"/>
            </w:pPr>
            <w:r w:rsidRPr="002D0371">
              <w:t>1.</w:t>
            </w:r>
            <w:r w:rsidRPr="002D0371">
              <w:tab/>
              <w:t xml:space="preserve">Ako država članica, u kojoj je upisan zahtjev za međunarodnu zaštitu, smatra da je druga država članica odgovorna za razmatranje zahtjeva, mora bez odgode,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Elissavet Vozemberg-Vrionidi, Juan Ignacio Zoido Álvarez, Loucas Fourlas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w:t>
            </w:r>
            <w:r w:rsidRPr="002D0371">
              <w:rPr>
                <w:b/>
                <w:i/>
              </w:rPr>
              <w:t>bez odgode</w:t>
            </w:r>
            <w:r w:rsidRPr="002D0371">
              <w:t xml:space="preserve">, a u svakom slučaju u roku od </w:t>
            </w:r>
            <w:r w:rsidRPr="002D0371">
              <w:rPr>
                <w:b/>
                <w:i/>
              </w:rPr>
              <w:t>dva</w:t>
            </w:r>
            <w:r w:rsidRPr="002D0371">
              <w:t xml:space="preserve"> mjeseca od datuma na koji je zahtjev upisan, zatražiti od druge države članice da prihvati podnositelja zahtjeva.</w:t>
            </w:r>
          </w:p>
        </w:tc>
        <w:tc>
          <w:tcPr>
            <w:tcW w:w="4876" w:type="dxa"/>
          </w:tcPr>
          <w:p w:rsidR="002D0371" w:rsidRPr="002D0371" w:rsidRDefault="002D0371" w:rsidP="00CA34EB">
            <w:pPr>
              <w:spacing w:after="120"/>
            </w:pPr>
            <w:r w:rsidRPr="002D0371">
              <w:t>1.</w:t>
            </w:r>
            <w:r w:rsidRPr="002D0371">
              <w:tab/>
              <w:t xml:space="preserve">Ako država članica, u kojoj je upisan zahtjev za međunarodnu zaštitu, smatra da je druga država članica odgovorna za razmatranje zahtjeva, mora </w:t>
            </w:r>
            <w:r w:rsidRPr="002D0371">
              <w:rPr>
                <w:b/>
                <w:i/>
              </w:rPr>
              <w:t>odmah</w:t>
            </w:r>
            <w:r w:rsidRPr="002D0371">
              <w:t xml:space="preserve">, a u svakom slučaju u roku od </w:t>
            </w:r>
            <w:r w:rsidRPr="002D0371">
              <w:rPr>
                <w:b/>
                <w:i/>
              </w:rPr>
              <w:t>tri</w:t>
            </w:r>
            <w:r w:rsidRPr="002D0371">
              <w:t xml:space="preserve"> mjeseca od datuma na koji je zahtjev upisan, zatražiti od druge države članice da prihvati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mjesec dana od primitka tog pozitivnog rezultata.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mjesec dana od primitka tog pozitivnog rezultata.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1698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mjesec dana</w:t>
            </w:r>
            <w:r w:rsidRPr="002D0371">
              <w:t xml:space="preserve"> od primitka tog pozitivnog rezultata.</w:t>
            </w:r>
          </w:p>
        </w:tc>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dva mjeseca</w:t>
            </w:r>
            <w:r w:rsidRPr="002D0371">
              <w:t xml:space="preserve"> od primitka tog pozitivnog rezultata.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1699</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29. – stavak 1. – podstavak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mjesec dana</w:t>
            </w:r>
            <w:r w:rsidRPr="002D0371">
              <w:t xml:space="preserve"> od primitka tog pozitivnog rezultata.</w:t>
            </w:r>
          </w:p>
        </w:tc>
        <w:tc>
          <w:tcPr>
            <w:tcW w:w="4876" w:type="dxa"/>
          </w:tcPr>
          <w:p w:rsidR="002D0371" w:rsidRPr="002D0371" w:rsidRDefault="002D0371" w:rsidP="00CA34EB">
            <w:pPr>
              <w:pStyle w:val="Normal6a"/>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dva mjeseca</w:t>
            </w:r>
            <w:r w:rsidRPr="002D0371">
              <w:t xml:space="preserve"> od primitka tog pozitivnog rezultata.</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mjesec dana</w:t>
            </w:r>
            <w:r w:rsidRPr="002D0371">
              <w:t xml:space="preserve"> od primitka tog pozitivnog rezultata.</w:t>
            </w:r>
          </w:p>
        </w:tc>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dva mjeseca</w:t>
            </w:r>
            <w:r w:rsidRPr="002D0371">
              <w:t xml:space="preserve"> od primitka tog pozitivnog rezultata.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mjesec dana</w:t>
            </w:r>
            <w:r w:rsidRPr="002D0371">
              <w:t xml:space="preserve"> od primitka tog pozitivnog rezultata.</w:t>
            </w:r>
          </w:p>
        </w:tc>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dva mjeseca</w:t>
            </w:r>
            <w:r w:rsidRPr="002D0371">
              <w:t xml:space="preserve"> od primitka tog pozitivnog rezultata.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mjesec</w:t>
            </w:r>
            <w:r w:rsidRPr="002D0371">
              <w:t xml:space="preserve"> dana od primitka tog pozitivnog rezultata.</w:t>
            </w:r>
          </w:p>
        </w:tc>
        <w:tc>
          <w:tcPr>
            <w:tcW w:w="4876" w:type="dxa"/>
          </w:tcPr>
          <w:p w:rsidR="002D0371" w:rsidRPr="002D0371" w:rsidRDefault="002D0371" w:rsidP="00CA34EB">
            <w:pPr>
              <w:spacing w:after="120"/>
            </w:pPr>
            <w:r w:rsidRPr="002D0371">
              <w:t xml:space="preserve">Neovisno o prvom podstavku, u slučaju pozitivnog rezultata iz sustava Eurodac u vezi s podacima upisanima u skladu s člancima 13. i 14.a Uredbe (EU) XXX/XXX [Uredba o Eurodacu] ili pozitivnog rezultata iz VIS-a u vezi s podacima upisanima u skladu s člankom 21. Uredbe (EZ) br. 767/2008, zahtjev za prihvat šalje se u roku od </w:t>
            </w:r>
            <w:r w:rsidRPr="002D0371">
              <w:rPr>
                <w:b/>
                <w:i/>
              </w:rPr>
              <w:t>tjedan</w:t>
            </w:r>
            <w:r w:rsidRPr="002D0371">
              <w:t xml:space="preserve"> dana od primitka tog pozitivnog rezultata.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se zahtjev za prihvat podnositelja ne podnese u rokovima utvrđenima u prvom i drugom podstavku, za razmatranje zahtjeva za međunarodnu zaštitu odgovorna je država članica u kojoj je zahtjev upisan.</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je podnositelj zahtjeva maloljetnik bez pratnje</w:t>
            </w:r>
            <w:r w:rsidRPr="002D0371">
              <w:rPr>
                <w:b/>
                <w:i/>
              </w:rPr>
              <w:t>, država članica koja određuje odgovornu državu članicu može, ako smatra da je to u najboljem interesu maloljetnika,</w:t>
            </w:r>
            <w:r w:rsidRPr="002D0371">
              <w:t xml:space="preserve"> nastaviti s postupkom određivanja odgovorne države članice i zatražiti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Ako je podnositelj zahtjeva maloljetnik bez pratnje</w:t>
            </w:r>
            <w:r w:rsidRPr="002D0371">
              <w:rPr>
                <w:b/>
                <w:i/>
              </w:rPr>
              <w:t xml:space="preserve"> ili je zahtjev utemeljen na članku 16. ili 17., država članica koja određuje odgovornu državu članicu može</w:t>
            </w:r>
            <w:r w:rsidRPr="002D0371">
              <w:t xml:space="preserve"> nastaviti s postupkom određivanja odgovorne države članice i zatražiti od druge države članice da prihvati podnositelja zahtjeva, unatoč tome što su istekli rokovi utvrđeni u prvom i drugom podstavku.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Kad je riječ o maloljetnicima, u svrhu izračunavanja rokova iz prvog i drugog podstavka ovoga stavka, vrijeme počinje teći kad se imenuje skrbnik i dovrši postupak procjene najboljih interesa u skladu s člancima 13., 15., 16., 17., 25.a.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Predlaže se brisanje pojma „najbolji interes maloljetnika” kako bi se izbjegla zlouporaba ili predrasude u pogledu tog međunarodnog dobro poznatog jamstva za maloljetnika kada je riječ o spajanju obitelji.</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je podnositelj zahtjeva maloljetnik</w:t>
            </w:r>
            <w:r w:rsidRPr="002D0371">
              <w:rPr>
                <w:b/>
                <w:i/>
              </w:rPr>
              <w:t xml:space="preserve"> bez pratnje, država članica koja određuje odgovornu državu članicu može</w:t>
            </w:r>
            <w:r w:rsidRPr="002D0371">
              <w:t xml:space="preserve">, </w:t>
            </w:r>
            <w:r w:rsidRPr="002D0371">
              <w:rPr>
                <w:b/>
                <w:i/>
              </w:rPr>
              <w:t>ako smatra da je to</w:t>
            </w:r>
            <w:r w:rsidRPr="002D0371">
              <w:t xml:space="preserve"> u </w:t>
            </w:r>
            <w:r w:rsidRPr="002D0371">
              <w:rPr>
                <w:b/>
                <w:i/>
              </w:rPr>
              <w:t>najboljem interesu maloljetnika</w:t>
            </w:r>
            <w:r w:rsidRPr="002D0371">
              <w:t>, nastaviti s postupkom određivanja odgovorne države članice i zatražiti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Ako je podnositelj zahtjeva maloljetnik</w:t>
            </w:r>
            <w:r w:rsidRPr="002D0371">
              <w:rPr>
                <w:b/>
                <w:i/>
              </w:rPr>
              <w:t>, u svrhu izračunavanja rokova iz prvog i drugog podstavka ovoga stavka</w:t>
            </w:r>
            <w:r w:rsidRPr="002D0371">
              <w:t xml:space="preserve">, </w:t>
            </w:r>
            <w:r w:rsidRPr="002D0371">
              <w:rPr>
                <w:b/>
                <w:i/>
              </w:rPr>
              <w:t>vrijeme počinje teći kad se imenuje zastupnik i dovrši postupak procjene najboljih interesa</w:t>
            </w:r>
            <w:r w:rsidRPr="002D0371">
              <w:t xml:space="preserve"> u </w:t>
            </w:r>
            <w:r w:rsidRPr="002D0371">
              <w:rPr>
                <w:b/>
                <w:i/>
              </w:rPr>
              <w:t>skladu s člankom 13. Osim toga</w:t>
            </w:r>
            <w:r w:rsidRPr="002D0371">
              <w:t>,</w:t>
            </w:r>
            <w:r w:rsidRPr="002D0371">
              <w:rPr>
                <w:b/>
                <w:i/>
              </w:rPr>
              <w:t xml:space="preserve"> država članica koja određuje odgovornu državu članicu može</w:t>
            </w:r>
            <w:r w:rsidRPr="002D0371">
              <w:t xml:space="preserve"> nastaviti s postupkom određivanja odgovorne države članice i zatražiti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je podnositelj zahtjeva maloljetnik bez pratnje, država članica koja određuje odgovornu državu članicu može, ako smatra da je to u najboljem interesu maloljetnika, nastaviti s postupkom određivanja odgovorne države članice i zatražiti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 xml:space="preserve">Ako je podnositelj zahtjeva maloljetnik bez pratnje, </w:t>
            </w:r>
            <w:r w:rsidRPr="002D0371">
              <w:rPr>
                <w:b/>
                <w:i/>
              </w:rPr>
              <w:t>rok iz podstavaka 1. i 2. počinje teći kada je imenovan skrbnik i kada je završena procjena najboljih interesa djeteta.</w:t>
            </w:r>
            <w:r w:rsidRPr="002D0371">
              <w:t xml:space="preserve"> Država članica koja određuje odgovornu državu članicu</w:t>
            </w:r>
            <w:r w:rsidRPr="002D0371">
              <w:rPr>
                <w:b/>
                <w:i/>
              </w:rPr>
              <w:t xml:space="preserve"> također</w:t>
            </w:r>
            <w:r w:rsidRPr="002D0371">
              <w:t xml:space="preserve"> može, ako smatra da je to u najboljem interesu maloljetnika, nastaviti s postupkom određivanja odgovorne države članice i zatražiti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je podnositelj zahtjeva maloljetnik bez pratnje, država članica koja određuje odgovornu državu članicu može, ako smatra da je to u najboljem interesu maloljetnika, nastaviti s postupkom određivanja odgovorne države članice i zatražiti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Ako je podnositelj zahtjeva maloljetnik bez pratnje</w:t>
            </w:r>
            <w:r w:rsidRPr="002D0371">
              <w:rPr>
                <w:b/>
                <w:i/>
              </w:rPr>
              <w:t xml:space="preserve"> ili je zahtjev utemeljen na članku 16. ili 17.</w:t>
            </w:r>
            <w:r w:rsidRPr="002D0371">
              <w:t>, država članica koja određuje odgovornu državu članicu može, ako smatra da je to u najboljem interesu maloljetnika, nastaviti s postupkom određivanja odgovorne države članice i zatražiti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podnositelj zahtjeva </w:t>
            </w:r>
            <w:r w:rsidRPr="002D0371">
              <w:rPr>
                <w:b/>
                <w:i/>
              </w:rPr>
              <w:t>maloljetnik</w:t>
            </w:r>
            <w:r w:rsidRPr="002D0371">
              <w:t xml:space="preserve"> bez pratnje, država članica koja određuje odgovornu državu članicu može, ako smatra da je to u najboljem interesu </w:t>
            </w:r>
            <w:r w:rsidRPr="002D0371">
              <w:rPr>
                <w:b/>
                <w:i/>
              </w:rPr>
              <w:t>maloljetnika</w:t>
            </w:r>
            <w:r w:rsidRPr="002D0371">
              <w:t>, nastaviti s postupkom određivanja odgovorne države članice i zatražiti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 xml:space="preserve">Ako je podnositelj zahtjeva </w:t>
            </w:r>
            <w:r w:rsidRPr="002D0371">
              <w:rPr>
                <w:b/>
                <w:i/>
              </w:rPr>
              <w:t>dijete</w:t>
            </w:r>
            <w:r w:rsidRPr="002D0371">
              <w:t xml:space="preserve"> bez pratnje, država članica koja određuje odgovornu državu članicu može, ako smatra da je to u najboljem interesu </w:t>
            </w:r>
            <w:r w:rsidRPr="002D0371">
              <w:rPr>
                <w:b/>
                <w:i/>
              </w:rPr>
              <w:t>djeteta</w:t>
            </w:r>
            <w:r w:rsidRPr="002D0371">
              <w:t>, nastaviti s postupkom određivanja odgovorne države članice i zatražiti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1709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podnositelj zahtjeva maloljetnik </w:t>
            </w:r>
            <w:r w:rsidRPr="002D0371">
              <w:rPr>
                <w:b/>
                <w:i/>
              </w:rPr>
              <w:t>bez pratnje, država članica koja određuje odgovornu državu članicu može</w:t>
            </w:r>
            <w:r w:rsidRPr="002D0371">
              <w:t xml:space="preserve">, </w:t>
            </w:r>
            <w:r w:rsidRPr="002D0371">
              <w:rPr>
                <w:b/>
                <w:i/>
              </w:rPr>
              <w:t>ako smatra da je to u najboljem interesu maloljetnika, nastaviti</w:t>
            </w:r>
            <w:r w:rsidRPr="002D0371">
              <w:t xml:space="preserve"> s postupkom određivanja odgovorne države članice i </w:t>
            </w:r>
            <w:r w:rsidRPr="002D0371">
              <w:rPr>
                <w:b/>
                <w:i/>
              </w:rPr>
              <w:t>zatražiti</w:t>
            </w:r>
            <w:r w:rsidRPr="002D0371">
              <w:t xml:space="preserve">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 xml:space="preserve">Ako je podnositelj zahtjeva maloljetnik </w:t>
            </w:r>
            <w:r w:rsidRPr="002D0371">
              <w:rPr>
                <w:b/>
                <w:i/>
              </w:rPr>
              <w:t>ili je zahtjev utemeljen na člancima 16., 17.</w:t>
            </w:r>
            <w:r w:rsidRPr="002D0371">
              <w:t xml:space="preserve">, </w:t>
            </w:r>
            <w:r w:rsidRPr="002D0371">
              <w:rPr>
                <w:b/>
                <w:i/>
              </w:rPr>
              <w:t>18. ili 24., država članica koja određuje odgovornu državu članicu nastavlja</w:t>
            </w:r>
            <w:r w:rsidRPr="002D0371">
              <w:t xml:space="preserve"> s postupkom određivanja odgovorne države članice i </w:t>
            </w:r>
            <w:r w:rsidRPr="002D0371">
              <w:rPr>
                <w:b/>
                <w:i/>
              </w:rPr>
              <w:t>traži</w:t>
            </w:r>
            <w:r w:rsidRPr="002D0371">
              <w:t xml:space="preserve">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je podnositelj zahtjeva maloljetnik bez pratnje</w:t>
            </w:r>
            <w:r w:rsidRPr="002D0371">
              <w:rPr>
                <w:b/>
                <w:i/>
              </w:rPr>
              <w:t>, država članica koja određuje odgovornu državu članicu može</w:t>
            </w:r>
            <w:r w:rsidRPr="002D0371">
              <w:t xml:space="preserve">, </w:t>
            </w:r>
            <w:r w:rsidRPr="002D0371">
              <w:rPr>
                <w:b/>
                <w:i/>
              </w:rPr>
              <w:t>ako smatra da je to u najboljem interesu maloljetnika, nastaviti</w:t>
            </w:r>
            <w:r w:rsidRPr="002D0371">
              <w:t xml:space="preserve"> s postupkom određivanja odgovorne države članice i </w:t>
            </w:r>
            <w:r w:rsidRPr="002D0371">
              <w:rPr>
                <w:b/>
                <w:i/>
              </w:rPr>
              <w:t>zatražiti</w:t>
            </w:r>
            <w:r w:rsidRPr="002D0371">
              <w:t xml:space="preserve"> od druge države članice da prihvati podnositelja zahtjeva, unatoč tome što su istekli rokovi utvrđeni u prvom i drugom podstavku.</w:t>
            </w:r>
          </w:p>
        </w:tc>
        <w:tc>
          <w:tcPr>
            <w:tcW w:w="4876" w:type="dxa"/>
          </w:tcPr>
          <w:p w:rsidR="002D0371" w:rsidRPr="002D0371" w:rsidRDefault="002D0371" w:rsidP="00CA34EB">
            <w:pPr>
              <w:spacing w:after="120"/>
            </w:pPr>
            <w:r w:rsidRPr="002D0371">
              <w:t>Ako je podnositelj zahtjeva maloljetnik bez pratnje</w:t>
            </w:r>
            <w:r w:rsidRPr="002D0371">
              <w:rPr>
                <w:b/>
                <w:i/>
              </w:rPr>
              <w:t xml:space="preserve"> ili je zahtjev utemeljen na člancima 16., 17.</w:t>
            </w:r>
            <w:r w:rsidRPr="002D0371">
              <w:t xml:space="preserve">, </w:t>
            </w:r>
            <w:r w:rsidRPr="002D0371">
              <w:rPr>
                <w:b/>
                <w:i/>
              </w:rPr>
              <w:t>18. ili 24., država članica koja određuje odgovornu državu članicu nastavlja</w:t>
            </w:r>
            <w:r w:rsidRPr="002D0371">
              <w:t xml:space="preserve"> s postupkom određivanja odgovorne države članice i </w:t>
            </w:r>
            <w:r w:rsidRPr="002D0371">
              <w:rPr>
                <w:b/>
                <w:i/>
              </w:rPr>
              <w:t>traži</w:t>
            </w:r>
            <w:r w:rsidRPr="002D0371">
              <w:t xml:space="preserve"> od druge države članice da prihvati podnositelja zahtjeva, unatoč tome što su istekli rokovi utvrđeni u prvom i drugom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Elissavet Vozemberg-Vrionidi, Juan Ignacio Zoido Álvarez, Loucas Fourlas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1. – podstavak 3.a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Država članica za koju je prvo utvrđeno da je odgovorna može zatražiti od druge države članice da prihvati podnositelja zahtjeva, u skladu s primjenom kriterija za maloljetnike bez pratnje i članove obitelji, do donošenja odluke o zahtjevu i unatoč isteku rokova utvrđenih u prvom podstavku.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1712</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29. – stavak 2. – podstavak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 xml:space="preserve">U zahtjevu se navode razlozi koji opravdavaju žuran odgovor i rok u kojem se traži odgovor. Taj je rok najmanje </w:t>
            </w:r>
            <w:r w:rsidRPr="002D0371">
              <w:rPr>
                <w:b/>
                <w:i/>
              </w:rPr>
              <w:t>tjedan dana</w:t>
            </w:r>
            <w:r w:rsidRPr="002D0371">
              <w:t>.</w:t>
            </w:r>
          </w:p>
        </w:tc>
        <w:tc>
          <w:tcPr>
            <w:tcW w:w="4876" w:type="dxa"/>
          </w:tcPr>
          <w:p w:rsidR="002D0371" w:rsidRPr="002D0371" w:rsidRDefault="002D0371" w:rsidP="00CA34EB">
            <w:pPr>
              <w:pStyle w:val="Normal6a"/>
            </w:pPr>
            <w:r w:rsidRPr="002D0371">
              <w:t xml:space="preserve">U zahtjevu se navode razlozi koji opravdavaju žuran odgovor i rok u kojem se traži odgovor. Taj je rok najmanje </w:t>
            </w:r>
            <w:r w:rsidRPr="002D0371">
              <w:rPr>
                <w:b/>
                <w:i/>
              </w:rPr>
              <w:t>dva tjedna</w:t>
            </w:r>
            <w:r w:rsidRPr="002D0371">
              <w:t>.</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U slučajevima iz stavaka 1. i 2. zahtjev za prihvat od strane druge države članice podnosi se na standardnom obrascu i uključuje dokaze ili dokaze na osnovi indicija kako je navedeno u dva popisa iz članka 30. stavka 4. i/ili odgovarajuće elemente iz izjave podnositelja zahtjeva, koji tijelima države članice kojoj je upućen zahtjev omogućuju da provjere je li ta država članica odgovorna na temelju kriterija iz ove Uredbe.</w:t>
            </w:r>
          </w:p>
        </w:tc>
        <w:tc>
          <w:tcPr>
            <w:tcW w:w="4876" w:type="dxa"/>
          </w:tcPr>
          <w:p w:rsidR="002D0371" w:rsidRPr="002D0371" w:rsidRDefault="002D0371" w:rsidP="00CA34EB">
            <w:pPr>
              <w:spacing w:after="120"/>
            </w:pPr>
            <w:r w:rsidRPr="002D0371">
              <w:t>3.</w:t>
            </w:r>
            <w:r w:rsidRPr="002D0371">
              <w:tab/>
              <w:t xml:space="preserve">U slučajevima iz stavaka 1. i 2. zahtjev za prihvat od strane druge države članice podnosi se na standardnom obrascu i uključuje </w:t>
            </w:r>
            <w:r w:rsidRPr="002D0371">
              <w:rPr>
                <w:b/>
                <w:i/>
              </w:rPr>
              <w:t xml:space="preserve">dokumente koji potvrđuju identitet podnositelja zahtjeva, kao i </w:t>
            </w:r>
            <w:r w:rsidRPr="002D0371">
              <w:t>dokaze ili dokaze na osnovi indicija kako je navedeno u dva popisa iz članka 30. stavka 4. i/ili odgovarajuće elemente iz izjave podnositelja zahtjeva, koji tijelima države članice kojoj je upućen zahtjev omogućuju da provjere je li ta država članica odgovorna na temelju kriterija iz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29.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Komisija provedbenim aktima uspostavlja jedinstvene uvjete za pripremu</w:t>
            </w:r>
            <w:r w:rsidRPr="002D0371">
              <w:t xml:space="preserve"> i </w:t>
            </w:r>
            <w:r w:rsidRPr="002D0371">
              <w:rPr>
                <w:b/>
                <w:i/>
              </w:rPr>
              <w:t>podnošenje zahtjeva</w:t>
            </w:r>
            <w:r w:rsidRPr="002D0371">
              <w:t xml:space="preserve"> za </w:t>
            </w:r>
            <w:r w:rsidRPr="002D0371">
              <w:rPr>
                <w:b/>
                <w:i/>
              </w:rPr>
              <w:t>prihvat.</w:t>
            </w:r>
            <w:r w:rsidRPr="002D0371">
              <w:t xml:space="preserve">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rPr>
                <w:b/>
                <w:i/>
              </w:rPr>
              <w:t xml:space="preserve">Države članice razmjenjuju informacije putem zajedničkog i sigurnog elektroničkog sustava za prijenos podataka i komunikaciju iz članka 40.a. </w:t>
            </w:r>
            <w:r w:rsidRPr="002D0371">
              <w:t xml:space="preserve">U skladu s </w:t>
            </w:r>
            <w:r w:rsidRPr="002D0371">
              <w:rPr>
                <w:b/>
                <w:i/>
              </w:rPr>
              <w:t xml:space="preserve">tim člankom, </w:t>
            </w:r>
            <w:r w:rsidRPr="002D0371">
              <w:rPr>
                <w:b/>
                <w:bCs/>
                <w:i/>
                <w:iCs/>
              </w:rPr>
              <w:t>Komisija provedbenim aktima uspostavlja jedinstvene uvjete za pripremu i podnošenje zahtjeva za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kojoj je upućen zahtjev obavlja potrebne provjere i donosi odluku o zahtjevu za prihvat podnositelja zahtjeva u roku od </w:t>
            </w:r>
            <w:r w:rsidRPr="002D0371">
              <w:rPr>
                <w:b/>
                <w:i/>
              </w:rPr>
              <w:t>mjesec dana</w:t>
            </w:r>
            <w:r w:rsidRPr="002D0371">
              <w:t xml:space="preserve"> od zaprimanja zahtjeva.</w:t>
            </w:r>
          </w:p>
        </w:tc>
        <w:tc>
          <w:tcPr>
            <w:tcW w:w="4876" w:type="dxa"/>
          </w:tcPr>
          <w:p w:rsidR="002D0371" w:rsidRPr="002D0371" w:rsidRDefault="002D0371" w:rsidP="00CA34EB">
            <w:pPr>
              <w:spacing w:after="120"/>
            </w:pPr>
            <w:r w:rsidRPr="002D0371">
              <w:t>1.</w:t>
            </w:r>
            <w:r w:rsidRPr="002D0371">
              <w:tab/>
              <w:t xml:space="preserve">Država članica kojoj je upućen zahtjev obavlja potrebne provjere i donosi odluku o zahtjevu za prihvat podnositelja zahtjeva u roku od </w:t>
            </w:r>
            <w:r w:rsidRPr="002D0371">
              <w:rPr>
                <w:b/>
                <w:i/>
              </w:rPr>
              <w:t>dva mjeseca</w:t>
            </w:r>
            <w:r w:rsidRPr="002D0371">
              <w:t xml:space="preserve"> od zaprimanja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kojoj je upućen zahtjev obavlja potrebne provjere i donosi odluku o zahtjevu za prihvat podnositelja zahtjeva u roku od </w:t>
            </w:r>
            <w:r w:rsidRPr="002D0371">
              <w:rPr>
                <w:b/>
                <w:i/>
              </w:rPr>
              <w:t>mjesec dana</w:t>
            </w:r>
            <w:r w:rsidRPr="002D0371">
              <w:t xml:space="preserve"> od zaprimanja zahtjeva.</w:t>
            </w:r>
          </w:p>
        </w:tc>
        <w:tc>
          <w:tcPr>
            <w:tcW w:w="4876" w:type="dxa"/>
          </w:tcPr>
          <w:p w:rsidR="002D0371" w:rsidRPr="002D0371" w:rsidRDefault="002D0371" w:rsidP="00CA34EB">
            <w:pPr>
              <w:spacing w:after="120"/>
            </w:pPr>
            <w:r w:rsidRPr="002D0371">
              <w:t>1.</w:t>
            </w:r>
            <w:r w:rsidRPr="002D0371">
              <w:tab/>
              <w:t xml:space="preserve">Država članica kojoj je upućen zahtjev obavlja potrebne provjere i donosi odluku o zahtjevu za prihvat podnositelja zahtjeva u roku od </w:t>
            </w:r>
            <w:r w:rsidRPr="002D0371">
              <w:rPr>
                <w:b/>
                <w:i/>
              </w:rPr>
              <w:t>dva tjedna</w:t>
            </w:r>
            <w:r w:rsidRPr="002D0371">
              <w:t xml:space="preserve"> od zaprimanja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1717</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30. – 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1.</w:t>
            </w:r>
            <w:r w:rsidRPr="002D0371">
              <w:tab/>
              <w:t xml:space="preserve">Država članica kojoj je upućen zahtjev obavlja potrebne provjere i donosi odluku o zahtjevu za prihvat podnositelja zahtjeva u roku od </w:t>
            </w:r>
            <w:r w:rsidRPr="002D0371">
              <w:rPr>
                <w:b/>
                <w:i/>
              </w:rPr>
              <w:t>mjesec dana</w:t>
            </w:r>
            <w:r w:rsidRPr="002D0371">
              <w:t xml:space="preserve"> od zaprimanja zahtjeva.</w:t>
            </w:r>
          </w:p>
        </w:tc>
        <w:tc>
          <w:tcPr>
            <w:tcW w:w="4876" w:type="dxa"/>
          </w:tcPr>
          <w:p w:rsidR="002D0371" w:rsidRPr="002D0371" w:rsidRDefault="002D0371" w:rsidP="00CA34EB">
            <w:pPr>
              <w:pStyle w:val="Normal6a"/>
            </w:pPr>
            <w:r w:rsidRPr="002D0371">
              <w:t>1.</w:t>
            </w:r>
            <w:r w:rsidRPr="002D0371">
              <w:tab/>
              <w:t xml:space="preserve">Država članica kojoj je upućen zahtjev obavlja potrebne provjere i donosi odluku o zahtjevu za prihvat podnositelja zahtjeva u roku od </w:t>
            </w:r>
            <w:r w:rsidRPr="002D0371">
              <w:rPr>
                <w:b/>
                <w:i/>
              </w:rPr>
              <w:t>dva mjeseca</w:t>
            </w:r>
            <w:r w:rsidRPr="002D0371">
              <w:t xml:space="preserve"> od zaprimanja zahtjeva.</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2.</w:t>
            </w:r>
            <w:r w:rsidRPr="002D0371">
              <w:tab/>
            </w:r>
            <w:r w:rsidRPr="002D0371">
              <w:rPr>
                <w:b/>
                <w:i/>
              </w:rPr>
              <w:t>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dva tjedna od njegova zaprimanja.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1719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2.</w:t>
            </w:r>
            <w:r w:rsidRPr="002D0371">
              <w:tab/>
            </w:r>
            <w:r w:rsidRPr="002D0371">
              <w:rPr>
                <w:b/>
                <w:i/>
              </w:rPr>
              <w:t>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dva tjedna od njegova zaprimanja.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dva tjedna</w:t>
            </w:r>
            <w:r w:rsidRPr="002D0371">
              <w:t xml:space="preserve"> od njegova zaprimanja.</w:t>
            </w:r>
          </w:p>
        </w:tc>
        <w:tc>
          <w:tcPr>
            <w:tcW w:w="4876" w:type="dxa"/>
          </w:tcPr>
          <w:p w:rsidR="002D0371" w:rsidRPr="002D0371" w:rsidRDefault="002D0371" w:rsidP="00CA34EB">
            <w:pPr>
              <w:spacing w:after="120"/>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četiri radna dana</w:t>
            </w:r>
            <w:r w:rsidRPr="002D0371">
              <w:t xml:space="preserve"> od njegova zaprimanja.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1721</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30. – stavak 2.</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dva tjedna</w:t>
            </w:r>
            <w:r w:rsidRPr="002D0371">
              <w:t xml:space="preserve"> od njegova zaprimanja.</w:t>
            </w:r>
          </w:p>
        </w:tc>
        <w:tc>
          <w:tcPr>
            <w:tcW w:w="4876" w:type="dxa"/>
          </w:tcPr>
          <w:p w:rsidR="002D0371" w:rsidRPr="002D0371" w:rsidRDefault="002D0371" w:rsidP="00CA34EB">
            <w:pPr>
              <w:pStyle w:val="Normal6a"/>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jednog mjeseca</w:t>
            </w:r>
            <w:r w:rsidRPr="002D0371">
              <w:t xml:space="preserve"> od njegova zaprimanja.</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dva tjedna</w:t>
            </w:r>
            <w:r w:rsidRPr="002D0371">
              <w:t xml:space="preserve"> od njegova zaprimanja.</w:t>
            </w:r>
          </w:p>
        </w:tc>
        <w:tc>
          <w:tcPr>
            <w:tcW w:w="4876" w:type="dxa"/>
          </w:tcPr>
          <w:p w:rsidR="002D0371" w:rsidRPr="002D0371" w:rsidRDefault="002D0371" w:rsidP="00CA34EB">
            <w:pPr>
              <w:spacing w:after="120"/>
            </w:pPr>
            <w:r w:rsidRPr="002D0371">
              <w:t>2.</w:t>
            </w:r>
            <w:r w:rsidRPr="002D0371">
              <w:tab/>
              <w:t xml:space="preserve">Neovisno o prvom stavku, u slučaju pozitivnog rezultata iz sustava Eurodac u vezi s podacima upisanima u skladu s člancima 13. i 14.a Uredbe (EU) XXX/XXX [Uredba o Eurodacu] ili pozitivnog rezultata iz VIS-a u vezi s podacima upisanima u skladu s člankom 21. stavkom 2. Uredbe (EZ) br. 767/2008, država članica kojoj je upućen zahtjev donosi odluku o zahtjevu u roku od </w:t>
            </w:r>
            <w:r w:rsidRPr="002D0371">
              <w:rPr>
                <w:b/>
                <w:i/>
              </w:rPr>
              <w:t>jednog mjeseca</w:t>
            </w:r>
            <w:r w:rsidRPr="002D0371">
              <w:t xml:space="preserve"> od njegova zaprimanja.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w:t>
            </w:r>
            <w:r w:rsidRPr="002D0371">
              <w:rPr>
                <w:b/>
                <w:i/>
              </w:rPr>
              <w:t>provedbenim</w:t>
            </w:r>
            <w:r w:rsidRPr="002D0371">
              <w:t xml:space="preserve"> aktima uspostavlja i redovito preispituje dva popisa s navedenim odgovarajućim elementima dokaza ili dokaza na osnovi indicija u skladu s kriterijima navedenima u točkama (a) i (b) ovog stavka.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Komisija </w:t>
            </w:r>
            <w:r w:rsidRPr="002D0371">
              <w:rPr>
                <w:b/>
                <w:i/>
              </w:rPr>
              <w:t>delegiranim</w:t>
            </w:r>
            <w:r w:rsidRPr="002D0371">
              <w:t xml:space="preserve"> aktima uspostavlja i redovito preispituje dva popisa s navedenim odgovarajućim elementima dokaza ili dokaza na osnovi indicija u skladu s kriterijima navedenima u točkama (a) i (b) ovog stavka.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w:t>
            </w:r>
            <w:r w:rsidRPr="002D0371">
              <w:rPr>
                <w:b/>
                <w:i/>
              </w:rPr>
              <w:t>provedbenim aktima</w:t>
            </w:r>
            <w:r w:rsidRPr="002D0371">
              <w:t xml:space="preserve"> uspostavlja i redovito preispituje dva popisa s navedenim odgovarajućim elementima dokaza ili dokaza na osnovi indicija u skladu s kriterijima navedenima u točkama (a) i (b) ovog stavka.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Komisija </w:t>
            </w:r>
            <w:r w:rsidRPr="002D0371">
              <w:rPr>
                <w:b/>
                <w:i/>
              </w:rPr>
              <w:t>ima ovlast donositi delegirane akte u skladu s člankom 68. kojima</w:t>
            </w:r>
            <w:r w:rsidRPr="002D0371">
              <w:t xml:space="preserve"> uspostavlja i redovito preispituje dva popisa s navedenim odgovarajućim elementima dokaza ili dokaza na osnovi indicija u skladu s kriterijima navedenima u točkama (a) i (b) ovog stavka.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4. – točka a – podtočka ii.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w:t>
            </w:r>
            <w:r w:rsidRPr="002D0371">
              <w:tab/>
              <w:t xml:space="preserve">države članice </w:t>
            </w:r>
            <w:r w:rsidRPr="002D0371">
              <w:rPr>
                <w:b/>
                <w:i/>
              </w:rPr>
              <w:t>Odboru predviđenom u članku 67. osiguravaju</w:t>
            </w:r>
            <w:r w:rsidRPr="002D0371">
              <w:t xml:space="preserve"> predloške različitih vrsta upravnih dokumenata, u skladu s tipologijom utvrđenom na popisu formalnih dokaza;</w:t>
            </w:r>
          </w:p>
        </w:tc>
        <w:tc>
          <w:tcPr>
            <w:tcW w:w="4876" w:type="dxa"/>
          </w:tcPr>
          <w:p w:rsidR="002D0371" w:rsidRPr="002D0371" w:rsidRDefault="002D0371" w:rsidP="00CA34EB">
            <w:pPr>
              <w:spacing w:after="120"/>
            </w:pPr>
            <w:r w:rsidRPr="002D0371">
              <w:t>ii.</w:t>
            </w:r>
            <w:r w:rsidRPr="002D0371">
              <w:tab/>
              <w:t xml:space="preserve">države članice </w:t>
            </w:r>
            <w:r w:rsidRPr="002D0371">
              <w:rPr>
                <w:b/>
                <w:i/>
              </w:rPr>
              <w:t>Komisiji podnose</w:t>
            </w:r>
            <w:r w:rsidRPr="002D0371">
              <w:t xml:space="preserve"> predloške različitih vrsta upravnih dokumenata, u skladu s tipologijom utvrđenom na popisu formalnih dokaza;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4. – točka a – podtočka ii.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w:t>
            </w:r>
            <w:r w:rsidRPr="002D0371">
              <w:tab/>
              <w:t xml:space="preserve">države članice </w:t>
            </w:r>
            <w:r w:rsidRPr="002D0371">
              <w:rPr>
                <w:b/>
                <w:i/>
              </w:rPr>
              <w:t>Odboru predviđenom u članku 67. osiguravaju</w:t>
            </w:r>
            <w:r w:rsidRPr="002D0371">
              <w:t xml:space="preserve"> predloške različitih vrsta upravnih dokumenata, u skladu s tipologijom utvrđenom na popisu formalnih dokaza;</w:t>
            </w:r>
          </w:p>
        </w:tc>
        <w:tc>
          <w:tcPr>
            <w:tcW w:w="4876" w:type="dxa"/>
          </w:tcPr>
          <w:p w:rsidR="002D0371" w:rsidRPr="002D0371" w:rsidRDefault="002D0371" w:rsidP="00CA34EB">
            <w:pPr>
              <w:spacing w:after="120"/>
            </w:pPr>
            <w:r w:rsidRPr="002D0371">
              <w:t>ii.</w:t>
            </w:r>
            <w:r w:rsidRPr="002D0371">
              <w:tab/>
              <w:t xml:space="preserve">države članice </w:t>
            </w:r>
            <w:r w:rsidRPr="002D0371">
              <w:rPr>
                <w:b/>
                <w:i/>
              </w:rPr>
              <w:t>Komisiji podnose</w:t>
            </w:r>
            <w:r w:rsidRPr="002D0371">
              <w:t xml:space="preserve"> predloške različitih vrsta upravnih dokumenata, u skladu s tipologijom utvrđenom na popisu formalnih dokaza;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6.</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6.</w:t>
            </w:r>
            <w:r w:rsidRPr="002D0371">
              <w:tab/>
              <w:t xml:space="preserve">Država članica kojoj je upućen zahtjev priznaje svoju odgovornost </w:t>
            </w:r>
            <w:r w:rsidRPr="002D0371">
              <w:rPr>
                <w:b/>
                <w:i/>
              </w:rPr>
              <w:t>ako su dokazi</w:t>
            </w:r>
            <w:r w:rsidRPr="002D0371">
              <w:t xml:space="preserve"> na osnovi indicija</w:t>
            </w:r>
            <w:r w:rsidRPr="002D0371">
              <w:rPr>
                <w:b/>
                <w:i/>
              </w:rPr>
              <w:t xml:space="preserve"> koherentni</w:t>
            </w:r>
            <w:r w:rsidRPr="002D0371">
              <w:t xml:space="preserve">, </w:t>
            </w:r>
            <w:r w:rsidRPr="002D0371">
              <w:rPr>
                <w:b/>
                <w:i/>
              </w:rPr>
              <w:t>provjerljivi</w:t>
            </w:r>
            <w:r w:rsidRPr="002D0371">
              <w:t xml:space="preserve"> i </w:t>
            </w:r>
            <w:r w:rsidRPr="002D0371">
              <w:rPr>
                <w:b/>
                <w:i/>
              </w:rPr>
              <w:t>dovoljno detaljni za utvrđivanje odgovornosti</w:t>
            </w:r>
            <w:r w:rsidRPr="002D0371">
              <w:t>.</w:t>
            </w:r>
          </w:p>
        </w:tc>
        <w:tc>
          <w:tcPr>
            <w:tcW w:w="4876" w:type="dxa"/>
          </w:tcPr>
          <w:p w:rsidR="002D0371" w:rsidRPr="002D0371" w:rsidRDefault="002D0371" w:rsidP="00CA34EB">
            <w:pPr>
              <w:spacing w:after="120"/>
            </w:pPr>
            <w:r w:rsidRPr="002D0371">
              <w:t>6.</w:t>
            </w:r>
            <w:r w:rsidRPr="002D0371">
              <w:tab/>
              <w:t xml:space="preserve">Država članica kojoj je upućen zahtjev priznaje svoju odgovornost </w:t>
            </w:r>
            <w:r w:rsidRPr="002D0371">
              <w:rPr>
                <w:b/>
                <w:i/>
              </w:rPr>
              <w:t>nakon razmatranja svih dostupnih dokaza</w:t>
            </w:r>
            <w:r w:rsidRPr="002D0371">
              <w:t xml:space="preserve"> na osnovi indicija</w:t>
            </w:r>
            <w:r w:rsidRPr="002D0371">
              <w:rPr>
                <w:b/>
                <w:i/>
              </w:rPr>
              <w:t>, uključujući fotografije</w:t>
            </w:r>
            <w:r w:rsidRPr="002D0371">
              <w:t xml:space="preserve">, </w:t>
            </w:r>
            <w:r w:rsidRPr="002D0371">
              <w:rPr>
                <w:b/>
                <w:i/>
              </w:rPr>
              <w:t>dokaz o kontaktu</w:t>
            </w:r>
            <w:r w:rsidRPr="002D0371">
              <w:t xml:space="preserve"> i </w:t>
            </w:r>
            <w:r w:rsidRPr="002D0371">
              <w:rPr>
                <w:b/>
                <w:i/>
              </w:rPr>
              <w:t>izjave svjedoka, kako bi dala pravednu procjenu odnosa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1728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6.</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6.</w:t>
            </w:r>
            <w:r w:rsidRPr="002D0371">
              <w:tab/>
              <w:t xml:space="preserve">Država članica kojoj je upućen zahtjev priznaje svoju odgovornost </w:t>
            </w:r>
            <w:r w:rsidRPr="002D0371">
              <w:rPr>
                <w:b/>
                <w:i/>
              </w:rPr>
              <w:t>ako su dokazi</w:t>
            </w:r>
            <w:r w:rsidRPr="002D0371">
              <w:t xml:space="preserve"> na osnovi indicija</w:t>
            </w:r>
            <w:r w:rsidRPr="002D0371">
              <w:rPr>
                <w:b/>
                <w:i/>
              </w:rPr>
              <w:t xml:space="preserve"> koherentni</w:t>
            </w:r>
            <w:r w:rsidRPr="002D0371">
              <w:t xml:space="preserve">, </w:t>
            </w:r>
            <w:r w:rsidRPr="002D0371">
              <w:rPr>
                <w:b/>
                <w:i/>
              </w:rPr>
              <w:t>provjerljivi</w:t>
            </w:r>
            <w:r w:rsidRPr="002D0371">
              <w:t xml:space="preserve"> i </w:t>
            </w:r>
            <w:r w:rsidRPr="002D0371">
              <w:rPr>
                <w:b/>
                <w:i/>
              </w:rPr>
              <w:t>dovoljno detaljni za utvrđivanje odgovornosti</w:t>
            </w:r>
            <w:r w:rsidRPr="002D0371">
              <w:t>.</w:t>
            </w:r>
          </w:p>
        </w:tc>
        <w:tc>
          <w:tcPr>
            <w:tcW w:w="4876" w:type="dxa"/>
          </w:tcPr>
          <w:p w:rsidR="002D0371" w:rsidRPr="002D0371" w:rsidRDefault="002D0371" w:rsidP="00CA34EB">
            <w:pPr>
              <w:spacing w:after="120"/>
            </w:pPr>
            <w:r w:rsidRPr="002D0371">
              <w:t>6.</w:t>
            </w:r>
            <w:r w:rsidRPr="002D0371">
              <w:tab/>
              <w:t xml:space="preserve">Država članica kojoj je upućen zahtjev priznaje svoju odgovornost </w:t>
            </w:r>
            <w:r w:rsidRPr="002D0371">
              <w:rPr>
                <w:b/>
                <w:i/>
              </w:rPr>
              <w:t>nakon razmatranja svih dostupnih dokaza</w:t>
            </w:r>
            <w:r w:rsidRPr="002D0371">
              <w:t xml:space="preserve"> na osnovi indicija</w:t>
            </w:r>
            <w:r w:rsidRPr="002D0371">
              <w:rPr>
                <w:b/>
                <w:i/>
              </w:rPr>
              <w:t>, uključujući fotografije</w:t>
            </w:r>
            <w:r w:rsidRPr="002D0371">
              <w:t xml:space="preserve">, </w:t>
            </w:r>
            <w:r w:rsidRPr="002D0371">
              <w:rPr>
                <w:b/>
                <w:i/>
              </w:rPr>
              <w:t>dokaz o kontaktu</w:t>
            </w:r>
            <w:r w:rsidRPr="002D0371">
              <w:t xml:space="preserve"> i </w:t>
            </w:r>
            <w:r w:rsidRPr="002D0371">
              <w:rPr>
                <w:b/>
                <w:i/>
              </w:rPr>
              <w:t>izjave svjedoka, kako bi dala pravednu procjenu odnosa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1729</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30. – stavak 7.</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7.</w:t>
            </w:r>
            <w:r w:rsidRPr="002D0371">
              <w:tab/>
              <w:t>Ako je država članica koja upućuje zahtjev zatražila žuran odgovor u skladu s člankom 29. stavkom 2., država članica kojoj je upućen zahtjev odgovara u traženom roku ili, ako to nije moguće, u roku od dva tjedna od zaprimanja zahtjeva.</w:t>
            </w:r>
          </w:p>
        </w:tc>
        <w:tc>
          <w:tcPr>
            <w:tcW w:w="4876" w:type="dxa"/>
          </w:tcPr>
          <w:p w:rsidR="002D0371" w:rsidRPr="002D0371" w:rsidRDefault="002D0371" w:rsidP="00CA34EB">
            <w:pPr>
              <w:pStyle w:val="Normal6a"/>
            </w:pPr>
            <w:r w:rsidRPr="002D0371">
              <w:t>7.</w:t>
            </w:r>
            <w:r w:rsidRPr="002D0371">
              <w:tab/>
              <w:t xml:space="preserve">Ako je država članica koja upućuje zahtjev zatražila žuran odgovor u skladu s člankom 29. stavkom 2., država članica kojoj je upućen zahtjev odgovara u traženom roku ili, ako to nije moguće, u roku od </w:t>
            </w:r>
            <w:r w:rsidRPr="002D0371">
              <w:rPr>
                <w:b/>
                <w:i/>
              </w:rPr>
              <w:t xml:space="preserve">najmanje </w:t>
            </w:r>
            <w:r w:rsidRPr="002D0371">
              <w:t>dva tjedna od zaprimanja zahtjeva.</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8.</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w:t>
            </w:r>
            <w:r w:rsidRPr="002D0371">
              <w:rPr>
                <w:b/>
                <w:i/>
              </w:rPr>
              <w:t>mjesec dana</w:t>
            </w:r>
            <w:r w:rsidRPr="002D0371">
              <w:t xml:space="preserve"> navedenom u stavku 1. u obliku odgovora u kojem navodi potpune i detaljne razloge ili, ako je primjenjivo, u roku od dva tjedna navedenom u stavcima 2. i 7., to je jednako prihvaćanju zahtjeva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w:t>
            </w:r>
            <w:r w:rsidRPr="002D0371">
              <w:rPr>
                <w:b/>
                <w:i/>
              </w:rPr>
              <w:t>dva mjeseca</w:t>
            </w:r>
            <w:r w:rsidRPr="002D0371">
              <w:t xml:space="preserve"> navedenom u stavku 1. u obliku odgovora u kojem navodi potpune i detaljne razloge ili, ako je primjenjivo, u roku od</w:t>
            </w:r>
            <w:r w:rsidRPr="002D0371">
              <w:rPr>
                <w:b/>
                <w:i/>
              </w:rPr>
              <w:t xml:space="preserve"> jednog mjeseca ili</w:t>
            </w:r>
            <w:r w:rsidRPr="002D0371">
              <w:t xml:space="preserve"> dva tjedna navedenom u stavcima 2. i 7., to je jednako prihvaćanju zahtjeva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8.</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mjesec dana navedenom u stavku 1. u obliku odgovora u kojem navodi potpune i </w:t>
            </w:r>
            <w:r w:rsidRPr="002D0371">
              <w:rPr>
                <w:b/>
                <w:i/>
              </w:rPr>
              <w:t>detaljne</w:t>
            </w:r>
            <w:r w:rsidRPr="002D0371">
              <w:t xml:space="preserve"> razloge ili, ako je primjenjivo, u roku od dva tjedna navedenom u stavcima 2. i 7., to je jednako prihvaćanju zahtjeva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mjesec dana navedenom u stavku 1. u obliku odgovora u kojem navodi potpune i </w:t>
            </w:r>
            <w:r w:rsidRPr="002D0371">
              <w:rPr>
                <w:b/>
                <w:i/>
              </w:rPr>
              <w:t>utemeljene</w:t>
            </w:r>
            <w:r w:rsidRPr="002D0371">
              <w:t xml:space="preserve"> razloge</w:t>
            </w:r>
            <w:r w:rsidRPr="002D0371">
              <w:rPr>
                <w:b/>
                <w:i/>
              </w:rPr>
              <w:t xml:space="preserve"> utemeljene na svim okolnostima slučaja</w:t>
            </w:r>
            <w:r w:rsidRPr="002D0371">
              <w:t xml:space="preserve"> ili, ako je primjenjivo, u roku od dva tjedna navedenom u stavcima 2. i 7., to je jednako prihvaćanju zahtjeva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30. – stavak 8.</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mjesec dana navedenom u stavku 1. u obliku odgovora u kojem navodi potpune i detaljne razloge ili, ako je primjenjivo, u roku od </w:t>
            </w:r>
            <w:r w:rsidRPr="002D0371">
              <w:rPr>
                <w:b/>
                <w:i/>
              </w:rPr>
              <w:t>dva tjedna</w:t>
            </w:r>
            <w:r w:rsidRPr="002D0371">
              <w:t xml:space="preserve"> navedenom u stavcima 2. i 7., to je jednako prihvaćanju zahtjeva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8.</w:t>
            </w:r>
            <w:r w:rsidRPr="002D0371">
              <w:tab/>
              <w:t xml:space="preserve">Ako država članica kojoj je upućen zahtjev ne podnese prigovor na zahtjev u roku od mjesec dana navedenom u stavku 1. u obliku odgovora u kojem navodi potpune i detaljne razloge ili, ako je primjenjivo, u roku od </w:t>
            </w:r>
            <w:r w:rsidRPr="002D0371">
              <w:rPr>
                <w:b/>
                <w:i/>
              </w:rPr>
              <w:t>četiri radna dana</w:t>
            </w:r>
            <w:r w:rsidRPr="002D0371">
              <w:t xml:space="preserve"> navedenom u stavcima 2. i 7., to je jednako prihvaćanju zahtjeva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V. – odjeljak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 xml:space="preserve">Postupak za </w:t>
            </w:r>
            <w:r w:rsidRPr="002D0371">
              <w:rPr>
                <w:b/>
                <w:i/>
              </w:rPr>
              <w:t>obavijesti o ponovnom prihvatu</w:t>
            </w:r>
          </w:p>
        </w:tc>
        <w:tc>
          <w:tcPr>
            <w:tcW w:w="4876" w:type="dxa"/>
          </w:tcPr>
          <w:p w:rsidR="002D0371" w:rsidRPr="002D0371" w:rsidRDefault="002D0371" w:rsidP="00CA34EB">
            <w:pPr>
              <w:spacing w:after="120"/>
            </w:pPr>
            <w:r w:rsidRPr="002D0371">
              <w:t>III</w:t>
            </w:r>
            <w:r w:rsidRPr="002D0371">
              <w:tab/>
              <w:t xml:space="preserve">Postupak za </w:t>
            </w:r>
            <w:r w:rsidRPr="002D0371">
              <w:rPr>
                <w:b/>
                <w:i/>
              </w:rPr>
              <w:t>zahtjeve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V. – odjeljak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 xml:space="preserve">Postupak za </w:t>
            </w:r>
            <w:r w:rsidRPr="002D0371">
              <w:rPr>
                <w:b/>
                <w:i/>
              </w:rPr>
              <w:t>obavijesti o ponovnom prihvatu</w:t>
            </w:r>
          </w:p>
        </w:tc>
        <w:tc>
          <w:tcPr>
            <w:tcW w:w="4876" w:type="dxa"/>
          </w:tcPr>
          <w:p w:rsidR="002D0371" w:rsidRPr="002D0371" w:rsidRDefault="002D0371" w:rsidP="00CA34EB">
            <w:pPr>
              <w:spacing w:after="120"/>
            </w:pPr>
            <w:r w:rsidRPr="002D0371">
              <w:t>III</w:t>
            </w:r>
            <w:r w:rsidRPr="002D0371">
              <w:tab/>
              <w:t xml:space="preserve">Postupak za </w:t>
            </w:r>
            <w:r w:rsidRPr="002D0371">
              <w:rPr>
                <w:b/>
                <w:i/>
              </w:rPr>
              <w:t>zahtjeve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V. – odjeljak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 xml:space="preserve">Postupak za </w:t>
            </w:r>
            <w:r w:rsidRPr="002D0371">
              <w:rPr>
                <w:b/>
                <w:i/>
              </w:rPr>
              <w:t>obavijesti o ponovnom prihvatu</w:t>
            </w:r>
          </w:p>
        </w:tc>
        <w:tc>
          <w:tcPr>
            <w:tcW w:w="4876" w:type="dxa"/>
          </w:tcPr>
          <w:p w:rsidR="002D0371" w:rsidRPr="002D0371" w:rsidRDefault="002D0371" w:rsidP="00CA34EB">
            <w:pPr>
              <w:spacing w:after="120"/>
            </w:pPr>
            <w:r w:rsidRPr="002D0371">
              <w:t>III</w:t>
            </w:r>
            <w:r w:rsidRPr="002D0371">
              <w:tab/>
              <w:t xml:space="preserve">Postupak za </w:t>
            </w:r>
            <w:r w:rsidRPr="002D0371">
              <w:rPr>
                <w:b/>
                <w:i/>
              </w:rPr>
              <w:t>zahtjeve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V. – odjeljak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 xml:space="preserve">Postupak za </w:t>
            </w:r>
            <w:r w:rsidRPr="002D0371">
              <w:rPr>
                <w:b/>
                <w:i/>
              </w:rPr>
              <w:t>obavijesti o ponovnom prihvatu</w:t>
            </w:r>
          </w:p>
        </w:tc>
        <w:tc>
          <w:tcPr>
            <w:tcW w:w="4876" w:type="dxa"/>
          </w:tcPr>
          <w:p w:rsidR="002D0371" w:rsidRPr="002D0371" w:rsidRDefault="002D0371" w:rsidP="00CA34EB">
            <w:pPr>
              <w:spacing w:after="120"/>
            </w:pPr>
            <w:r w:rsidRPr="002D0371">
              <w:t>III</w:t>
            </w:r>
            <w:r w:rsidRPr="002D0371">
              <w:tab/>
              <w:t xml:space="preserve">Postupak za </w:t>
            </w:r>
            <w:r w:rsidRPr="002D0371">
              <w:rPr>
                <w:b/>
                <w:i/>
              </w:rPr>
              <w:t>zahtjeve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Dio III. – poglavlje V. – odjeljak III.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III</w:t>
            </w:r>
            <w:r w:rsidRPr="002D0371">
              <w:tab/>
              <w:t xml:space="preserve">Postupak za </w:t>
            </w:r>
            <w:r w:rsidRPr="002D0371">
              <w:rPr>
                <w:b/>
                <w:i/>
              </w:rPr>
              <w:t>obavijesti o ponovnom prihvatu</w:t>
            </w:r>
          </w:p>
        </w:tc>
        <w:tc>
          <w:tcPr>
            <w:tcW w:w="4876" w:type="dxa"/>
          </w:tcPr>
          <w:p w:rsidR="002D0371" w:rsidRPr="002D0371" w:rsidRDefault="002D0371" w:rsidP="00CA34EB">
            <w:pPr>
              <w:spacing w:after="120"/>
            </w:pPr>
            <w:r w:rsidRPr="002D0371">
              <w:t>III</w:t>
            </w:r>
            <w:r w:rsidRPr="002D0371">
              <w:tab/>
              <w:t xml:space="preserve">Postupak za </w:t>
            </w:r>
            <w:r w:rsidRPr="002D0371">
              <w:rPr>
                <w:b/>
                <w:i/>
              </w:rPr>
              <w:t>zahtjeve za ponovni prihvat</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rPr>
                <w:i/>
              </w:rPr>
            </w:pPr>
            <w:r w:rsidRPr="002D0371">
              <w:rPr>
                <w:i/>
              </w:rPr>
              <w:t>(Ova izmjena primjenjuje se u cijelom tekstu.)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1738</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naslov</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 xml:space="preserve">Podnošenje </w:t>
            </w:r>
            <w:r w:rsidRPr="002D0371">
              <w:rPr>
                <w:b/>
                <w:i/>
              </w:rPr>
              <w:t>obavijesti o ponovnom prihvatu</w:t>
            </w:r>
          </w:p>
        </w:tc>
        <w:tc>
          <w:tcPr>
            <w:tcW w:w="4876" w:type="dxa"/>
          </w:tcPr>
          <w:p w:rsidR="002D0371" w:rsidRPr="002D0371" w:rsidRDefault="002D0371" w:rsidP="00CA34EB">
            <w:pPr>
              <w:pStyle w:val="Normal6a"/>
            </w:pPr>
            <w:r w:rsidRPr="002D0371">
              <w:t xml:space="preserve">Podnošenje </w:t>
            </w:r>
            <w:r w:rsidRPr="002D0371">
              <w:rPr>
                <w:b/>
                <w:i/>
              </w:rPr>
              <w:t>zahtjeva za ponovni prihvat</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1739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Podnošenje </w:t>
            </w:r>
            <w:r w:rsidRPr="002D0371">
              <w:rPr>
                <w:b/>
                <w:i/>
              </w:rPr>
              <w:t>obavijesti o ponovnom prihvatu</w:t>
            </w:r>
          </w:p>
        </w:tc>
        <w:tc>
          <w:tcPr>
            <w:tcW w:w="4876" w:type="dxa"/>
          </w:tcPr>
          <w:p w:rsidR="002D0371" w:rsidRPr="002D0371" w:rsidRDefault="002D0371" w:rsidP="00CA34EB">
            <w:pPr>
              <w:spacing w:after="120"/>
            </w:pPr>
            <w:r w:rsidRPr="002D0371">
              <w:t xml:space="preserve">Podnošenje </w:t>
            </w:r>
            <w:r w:rsidRPr="002D0371">
              <w:rPr>
                <w:b/>
                <w:i/>
              </w:rPr>
              <w:t>zahtjeva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31</w:t>
            </w:r>
            <w:r w:rsidRPr="002D0371">
              <w:tab/>
              <w:t xml:space="preserve">Podnošenje </w:t>
            </w:r>
            <w:r w:rsidRPr="002D0371">
              <w:rPr>
                <w:b/>
                <w:i/>
              </w:rPr>
              <w:t>obavijesti o ponovnom prihvatu</w:t>
            </w:r>
          </w:p>
        </w:tc>
        <w:tc>
          <w:tcPr>
            <w:tcW w:w="4876" w:type="dxa"/>
          </w:tcPr>
          <w:p w:rsidR="002D0371" w:rsidRPr="002D0371" w:rsidRDefault="002D0371" w:rsidP="00CA34EB">
            <w:pPr>
              <w:spacing w:after="120"/>
            </w:pPr>
            <w:r w:rsidRPr="002D0371">
              <w:t>31</w:t>
            </w:r>
            <w:r w:rsidRPr="002D0371">
              <w:tab/>
              <w:t xml:space="preserve">Podnošenje </w:t>
            </w:r>
            <w:r w:rsidRPr="002D0371">
              <w:rPr>
                <w:b/>
                <w:i/>
              </w:rPr>
              <w:t>zahtjeva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Podnošenje </w:t>
            </w:r>
            <w:r w:rsidRPr="002D0371">
              <w:rPr>
                <w:b/>
                <w:i/>
              </w:rPr>
              <w:t>obavijesti o ponovnom prihvatu</w:t>
            </w:r>
          </w:p>
        </w:tc>
        <w:tc>
          <w:tcPr>
            <w:tcW w:w="4876" w:type="dxa"/>
          </w:tcPr>
          <w:p w:rsidR="002D0371" w:rsidRPr="002D0371" w:rsidRDefault="002D0371" w:rsidP="00CA34EB">
            <w:pPr>
              <w:spacing w:after="120"/>
            </w:pPr>
            <w:r w:rsidRPr="002D0371">
              <w:t xml:space="preserve">Podnošenje </w:t>
            </w:r>
            <w:r w:rsidRPr="002D0371">
              <w:rPr>
                <w:b/>
                <w:i/>
              </w:rPr>
              <w:t>zahtjeva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Podnošenje </w:t>
            </w:r>
            <w:r w:rsidRPr="002D0371">
              <w:rPr>
                <w:b/>
                <w:i/>
              </w:rPr>
              <w:t>obavijesti o ponovnom prihvatu</w:t>
            </w:r>
          </w:p>
        </w:tc>
        <w:tc>
          <w:tcPr>
            <w:tcW w:w="4876" w:type="dxa"/>
          </w:tcPr>
          <w:p w:rsidR="002D0371" w:rsidRPr="002D0371" w:rsidRDefault="002D0371" w:rsidP="00CA34EB">
            <w:pPr>
              <w:spacing w:after="120"/>
            </w:pPr>
            <w:r w:rsidRPr="002D0371">
              <w:t xml:space="preserve">Podnošenje </w:t>
            </w:r>
            <w:r w:rsidRPr="002D0371">
              <w:rPr>
                <w:b/>
                <w:i/>
              </w:rPr>
              <w:t>zahtjeva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Podnošenje </w:t>
            </w:r>
            <w:r w:rsidRPr="002D0371">
              <w:rPr>
                <w:b/>
                <w:i/>
              </w:rPr>
              <w:t>obavijesti o ponovnom prihvatu</w:t>
            </w:r>
          </w:p>
        </w:tc>
        <w:tc>
          <w:tcPr>
            <w:tcW w:w="4876" w:type="dxa"/>
          </w:tcPr>
          <w:p w:rsidR="002D0371" w:rsidRPr="002D0371" w:rsidRDefault="002D0371" w:rsidP="00CA34EB">
            <w:pPr>
              <w:spacing w:after="120"/>
            </w:pPr>
            <w:r w:rsidRPr="002D0371">
              <w:t xml:space="preserve">Podnošenje </w:t>
            </w:r>
            <w:r w:rsidRPr="002D0371">
              <w:rPr>
                <w:b/>
                <w:i/>
              </w:rPr>
              <w:t>zahtjeva za ponovni prihvat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Elissavet Vozemberg-Vrionidi, Juan Ignacio Zoido Álvarez, Loucas Fourlas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U situaciji iz članka 26. stavka 1. točaka (b), (c) ili (d) država članica u kojoj je osoba prisutna podnosi obavijest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U situaciji iz članka 26. stavka 1. točaka (b), (c) ili (d) država članica u kojoj je osoba prisutna podnosi obavijest o ponovnom prihvatu odmah, a u svakom slučaju u roku od dva tjedna od primitka pozitivnog rezultata iz sustava Eurodac.</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Kada se zahtjev za ponovni prihvat ne podnese u rokovima utvrđenim u stavku 1., za razmatranje zahtjeva za međunarodnu zaštitu nadležna je država članica koja upućuje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U situaciji iz članka 26. stavka 1. točaka (b), (c) ili (d) država članica u kojoj je osoba prisutna podnosi obavijest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točke (b), država članica u kojoj je osoba prisutna podnosi zahtjev o ponovnom prihvatu bez odgode, a u svakom slučaju u roku od dva tjedna od primitka pozitivnog rezultata iz sustava Eurodac. </w:t>
            </w:r>
            <w:r w:rsidRPr="002D0371">
              <w:rPr>
                <w:b/>
                <w:i/>
              </w:rPr>
              <w:t>Kada se zahtjev za ponovni prihvat ne podnese u zadanom roku, za razmatranje zahtjeva za međunarodnu zaštitu odgovorna je država članica u kojoj se podnositelj zahtjeva nalazi.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1746</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1.</w:t>
            </w:r>
            <w:r w:rsidRPr="002D0371">
              <w:tab/>
              <w:t xml:space="preserve">U situaciji iz članka 26. stavka 1. točaka (b), (c) ili (d) država članica u kojoj je osoba prisutna podnosi obavijest o ponovnom prihvatu bez odgode, a u svakom slučaju u roku od </w:t>
            </w:r>
            <w:r w:rsidRPr="002D0371">
              <w:rPr>
                <w:b/>
                <w:i/>
              </w:rPr>
              <w:t>dva tjedna</w:t>
            </w:r>
            <w:r w:rsidRPr="002D0371">
              <w:t xml:space="preserve"> od primitka pozitivnog rezultata iz sustava Eurodac.</w:t>
            </w:r>
          </w:p>
        </w:tc>
        <w:tc>
          <w:tcPr>
            <w:tcW w:w="4876" w:type="dxa"/>
          </w:tcPr>
          <w:p w:rsidR="002D0371" w:rsidRPr="002D0371" w:rsidRDefault="002D0371" w:rsidP="00CA34EB">
            <w:pPr>
              <w:pStyle w:val="Normal6a"/>
            </w:pPr>
            <w:r w:rsidRPr="002D0371">
              <w:t>1.</w:t>
            </w:r>
            <w:r w:rsidRPr="002D0371">
              <w:tab/>
              <w:t xml:space="preserve">U situaciji iz članka 26. stavka 1. točaka (b), (c) ili (d) država članica u kojoj je osoba prisutna podnosi obavijest o ponovnom prihvatu bez odgode, a u svakom slučaju u roku od </w:t>
            </w:r>
            <w:r w:rsidRPr="002D0371">
              <w:rPr>
                <w:b/>
                <w:i/>
              </w:rPr>
              <w:t>jednog mjeseca</w:t>
            </w:r>
            <w:r w:rsidRPr="002D0371">
              <w:t xml:space="preserve"> od primitka pozitivnog rezultata iz sustava Eurodac.</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obavijest</w:t>
            </w:r>
            <w:r w:rsidRPr="002D0371">
              <w:t xml:space="preserve"> o ponovnom prihvatu bez odgode, a u svakom slučaju u roku od dva </w:t>
            </w:r>
            <w:r w:rsidRPr="002D0371">
              <w:rPr>
                <w:b/>
                <w:i/>
              </w:rPr>
              <w:t>tjedna</w:t>
            </w:r>
            <w:r w:rsidRPr="002D0371">
              <w:t xml:space="preserve">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zahtjev</w:t>
            </w:r>
            <w:r w:rsidRPr="002D0371">
              <w:t xml:space="preserve"> o ponovnom prihvatu bez odgode, a u svakom slučaju u roku od dva </w:t>
            </w:r>
            <w:r w:rsidRPr="002D0371">
              <w:rPr>
                <w:b/>
                <w:i/>
              </w:rPr>
              <w:t>mjeseca</w:t>
            </w:r>
            <w:r w:rsidRPr="002D0371">
              <w:t xml:space="preserve"> od primitka pozitivnog rezultata iz sustava Eurodac.</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obavijest</w:t>
            </w:r>
            <w:r w:rsidRPr="002D0371">
              <w:t xml:space="preserve">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zahtjev</w:t>
            </w:r>
            <w:r w:rsidRPr="002D0371">
              <w:t xml:space="preserve"> o ponovnom prihvatu bez odgode, a u svakom slučaju u roku od dva tjedna od primitka pozitivnog rezultata iz sustava Eurodac.</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1749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obavijest</w:t>
            </w:r>
            <w:r w:rsidRPr="002D0371">
              <w:t xml:space="preserve">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točaka (b), (c) ili (d) država članica u kojoj je osoba prisutna podnosi </w:t>
            </w:r>
            <w:r w:rsidRPr="002D0371">
              <w:rPr>
                <w:b/>
                <w:i/>
              </w:rPr>
              <w:t>zahtjev</w:t>
            </w:r>
            <w:r w:rsidRPr="002D0371">
              <w:t xml:space="preserve"> o ponovnom prihvatu bez odgode, a u svakom slučaju u roku od dva tjedna od primitka pozitivnog rezultata iz sustava Eurodac.</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situaciji iz članka 26. stavka 1. </w:t>
            </w:r>
            <w:r w:rsidRPr="002D0371">
              <w:rPr>
                <w:b/>
                <w:i/>
              </w:rPr>
              <w:t>točaka</w:t>
            </w:r>
            <w:r w:rsidRPr="002D0371">
              <w:t xml:space="preserve"> (b),</w:t>
            </w:r>
            <w:r w:rsidRPr="002D0371">
              <w:rPr>
                <w:b/>
                <w:i/>
              </w:rPr>
              <w:t xml:space="preserve"> (c) ili (d)</w:t>
            </w:r>
            <w:r w:rsidRPr="002D0371">
              <w:t xml:space="preserve"> država članica u kojoj je osoba prisutna podnosi </w:t>
            </w:r>
            <w:r w:rsidRPr="002D0371">
              <w:rPr>
                <w:b/>
                <w:i/>
              </w:rPr>
              <w:t>obavijest</w:t>
            </w:r>
            <w:r w:rsidRPr="002D0371">
              <w:t xml:space="preserve">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w:t>
            </w:r>
            <w:r w:rsidRPr="002D0371">
              <w:rPr>
                <w:b/>
                <w:i/>
              </w:rPr>
              <w:t>točke</w:t>
            </w:r>
            <w:r w:rsidRPr="002D0371">
              <w:t xml:space="preserve"> (b), država članica u kojoj je osoba prisutna podnosi </w:t>
            </w:r>
            <w:r w:rsidRPr="002D0371">
              <w:rPr>
                <w:b/>
                <w:i/>
              </w:rPr>
              <w:t>zahtjev</w:t>
            </w:r>
            <w:r w:rsidRPr="002D0371">
              <w:t xml:space="preserve"> o ponovnom prihvatu bez odgode, a u svakom slučaju u roku od dva tjedna od primitka pozitivnog rezultata iz sustava Eurodac.</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situaciji iz članka 26. stavka 1. </w:t>
            </w:r>
            <w:r w:rsidRPr="002D0371">
              <w:rPr>
                <w:b/>
                <w:i/>
              </w:rPr>
              <w:t>točaka</w:t>
            </w:r>
            <w:r w:rsidRPr="002D0371">
              <w:t xml:space="preserve"> (b),</w:t>
            </w:r>
            <w:r w:rsidRPr="002D0371">
              <w:rPr>
                <w:b/>
                <w:i/>
              </w:rPr>
              <w:t xml:space="preserve"> (c) ili (d)</w:t>
            </w:r>
            <w:r w:rsidRPr="002D0371">
              <w:t xml:space="preserve"> država članica u kojoj je osoba prisutna podnosi </w:t>
            </w:r>
            <w:r w:rsidRPr="002D0371">
              <w:rPr>
                <w:b/>
                <w:i/>
              </w:rPr>
              <w:t>obavijest</w:t>
            </w:r>
            <w:r w:rsidRPr="002D0371">
              <w:t xml:space="preserve"> o ponovnom prihvatu bez odgode, a u svakom slučaju u roku od dva tjedna od primitka pozitivnog rezultata iz sustava Eurodac.</w:t>
            </w:r>
          </w:p>
        </w:tc>
        <w:tc>
          <w:tcPr>
            <w:tcW w:w="4876" w:type="dxa"/>
          </w:tcPr>
          <w:p w:rsidR="002D0371" w:rsidRPr="002D0371" w:rsidRDefault="002D0371" w:rsidP="00CA34EB">
            <w:pPr>
              <w:spacing w:after="120"/>
            </w:pPr>
            <w:r w:rsidRPr="002D0371">
              <w:t>1.</w:t>
            </w:r>
            <w:r w:rsidRPr="002D0371">
              <w:tab/>
              <w:t xml:space="preserve">U situaciji iz članka 26. stavka 1. </w:t>
            </w:r>
            <w:r w:rsidRPr="002D0371">
              <w:rPr>
                <w:b/>
                <w:i/>
              </w:rPr>
              <w:t>točke</w:t>
            </w:r>
            <w:r w:rsidRPr="002D0371">
              <w:t xml:space="preserve"> (b), država članica u kojoj je osoba prisutna podnosi </w:t>
            </w:r>
            <w:r w:rsidRPr="002D0371">
              <w:rPr>
                <w:b/>
                <w:i/>
              </w:rPr>
              <w:t>zahtjev</w:t>
            </w:r>
            <w:r w:rsidRPr="002D0371">
              <w:t xml:space="preserve"> o ponovnom prihvatu bez odgode, a u svakom slučaju u roku od dva tjedna od primitka pozitivnog rezultata iz sustava Eurodac.</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Obavijest o ponovnom prihvatu podnosi</w:t>
            </w:r>
            <w:r w:rsidRPr="002D0371">
              <w:t xml:space="preserve"> se na </w:t>
            </w:r>
            <w:r w:rsidRPr="002D0371">
              <w:rPr>
                <w:b/>
                <w:i/>
              </w:rPr>
              <w:t>standardnom obrascu</w:t>
            </w:r>
            <w:r w:rsidRPr="002D0371">
              <w:t xml:space="preserve"> i uključuje dokaze ili dokaze na osnovi indicija kako je navedeno u dva popisa iz članka 30. stavka 4. i/ili odgovarajuće elemente iz izjava predmetne osobe.</w:t>
            </w:r>
          </w:p>
        </w:tc>
        <w:tc>
          <w:tcPr>
            <w:tcW w:w="4876" w:type="dxa"/>
          </w:tcPr>
          <w:p w:rsidR="002D0371" w:rsidRPr="002D0371" w:rsidRDefault="002D0371" w:rsidP="00CA34EB">
            <w:pPr>
              <w:spacing w:after="120"/>
            </w:pPr>
            <w:r w:rsidRPr="002D0371">
              <w:t>2.</w:t>
            </w:r>
            <w:r w:rsidRPr="002D0371">
              <w:tab/>
            </w:r>
            <w:r w:rsidRPr="002D0371">
              <w:rPr>
                <w:b/>
                <w:i/>
              </w:rPr>
              <w:t>Zahtjev za ponovni prihvat daje</w:t>
            </w:r>
            <w:r w:rsidRPr="002D0371">
              <w:t xml:space="preserve"> se na </w:t>
            </w:r>
            <w:r w:rsidRPr="002D0371">
              <w:rPr>
                <w:b/>
                <w:i/>
              </w:rPr>
              <w:t>temelju standardnog obrasca</w:t>
            </w:r>
            <w:r w:rsidRPr="002D0371">
              <w:t xml:space="preserve"> i uključuje dokaze ili dokaze na osnovi indicija</w:t>
            </w:r>
            <w:r w:rsidRPr="002D0371">
              <w:rPr>
                <w:b/>
                <w:i/>
              </w:rPr>
              <w:t>,</w:t>
            </w:r>
            <w:r w:rsidRPr="002D0371">
              <w:t xml:space="preserve"> kako je navedeno u dva popisa iz članka 30. stavka 4.</w:t>
            </w:r>
            <w:r w:rsidRPr="002D0371">
              <w:rPr>
                <w:b/>
                <w:i/>
              </w:rPr>
              <w:t>,</w:t>
            </w:r>
            <w:r w:rsidRPr="002D0371">
              <w:t xml:space="preserve"> i/ili odgovarajuće elemente iz izjava predmetne osobe</w:t>
            </w:r>
            <w:r w:rsidRPr="002D0371">
              <w:rPr>
                <w:b/>
                <w:i/>
              </w:rPr>
              <w:t xml:space="preserve"> koji tijelima zamoljene države članice omogućuju da provjeri je li odgovorna na temelju kriterija iz Poglavlja II. ove Uredbe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Obavijest o ponovnom prihvatu podnosi</w:t>
            </w:r>
            <w:r w:rsidRPr="002D0371">
              <w:t xml:space="preserve"> se na </w:t>
            </w:r>
            <w:r w:rsidRPr="002D0371">
              <w:rPr>
                <w:b/>
                <w:i/>
              </w:rPr>
              <w:t>standardnom obrascu</w:t>
            </w:r>
            <w:r w:rsidRPr="002D0371">
              <w:t xml:space="preserve"> i uključuje dokaze ili dokaze na osnovi indicija kako je navedeno u dva popisa iz članka 30. stavka 4. i/ili odgovarajuće elemente iz izjava predmetne osobe.</w:t>
            </w:r>
          </w:p>
        </w:tc>
        <w:tc>
          <w:tcPr>
            <w:tcW w:w="4876" w:type="dxa"/>
          </w:tcPr>
          <w:p w:rsidR="002D0371" w:rsidRPr="002D0371" w:rsidRDefault="002D0371" w:rsidP="00CA34EB">
            <w:pPr>
              <w:spacing w:after="120"/>
            </w:pPr>
            <w:r w:rsidRPr="002D0371">
              <w:t>2.</w:t>
            </w:r>
            <w:r w:rsidRPr="002D0371">
              <w:tab/>
            </w:r>
            <w:r w:rsidRPr="002D0371">
              <w:rPr>
                <w:b/>
                <w:i/>
              </w:rPr>
              <w:t>Zahtjev za ponovni prihvat daje</w:t>
            </w:r>
            <w:r w:rsidRPr="002D0371">
              <w:t xml:space="preserve"> se na </w:t>
            </w:r>
            <w:r w:rsidRPr="002D0371">
              <w:rPr>
                <w:b/>
                <w:i/>
              </w:rPr>
              <w:t>temelju standardnog obrasca</w:t>
            </w:r>
            <w:r w:rsidRPr="002D0371">
              <w:t xml:space="preserve"> i uključuje dokaze ili dokaze na osnovi indicija</w:t>
            </w:r>
            <w:r w:rsidRPr="002D0371">
              <w:rPr>
                <w:b/>
                <w:i/>
              </w:rPr>
              <w:t>,</w:t>
            </w:r>
            <w:r w:rsidRPr="002D0371">
              <w:t xml:space="preserve"> kako je navedeno u dva popisa iz članka 30. stavka 4.</w:t>
            </w:r>
            <w:r w:rsidRPr="002D0371">
              <w:rPr>
                <w:b/>
                <w:i/>
              </w:rPr>
              <w:t>,</w:t>
            </w:r>
            <w:r w:rsidRPr="002D0371">
              <w:t xml:space="preserve"> i/ili odgovarajuće elemente iz izjava predmetne osobe</w:t>
            </w:r>
            <w:r w:rsidRPr="002D0371">
              <w:rPr>
                <w:b/>
                <w:i/>
              </w:rPr>
              <w:t xml:space="preserve"> koji tijelima zamoljene države članice omogućuju da provjeri je li odgovorna na temelju kriterija iz Poglavlja II. ove Uredbe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1754</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stavak 2.</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2.</w:t>
            </w:r>
            <w:r w:rsidRPr="002D0371">
              <w:tab/>
            </w:r>
            <w:r w:rsidRPr="002D0371">
              <w:rPr>
                <w:b/>
                <w:i/>
              </w:rPr>
              <w:t>Obavijest o ponovnom prihvatu</w:t>
            </w:r>
            <w:r w:rsidRPr="002D0371">
              <w:t xml:space="preserve"> podnosi se na standardnom obrascu i uključuje dokaze ili dokaze na osnovi indicija kako je navedeno u dva popisa iz članka 30. stavka 4. i/ili odgovarajuće elemente iz izjava predmetne osobe.</w:t>
            </w:r>
          </w:p>
        </w:tc>
        <w:tc>
          <w:tcPr>
            <w:tcW w:w="4876" w:type="dxa"/>
          </w:tcPr>
          <w:p w:rsidR="002D0371" w:rsidRPr="002D0371" w:rsidRDefault="002D0371" w:rsidP="00CA34EB">
            <w:pPr>
              <w:pStyle w:val="Normal6a"/>
            </w:pPr>
            <w:r w:rsidRPr="002D0371">
              <w:t>2.</w:t>
            </w:r>
            <w:r w:rsidRPr="002D0371">
              <w:tab/>
            </w:r>
            <w:r w:rsidRPr="002D0371">
              <w:rPr>
                <w:b/>
                <w:i/>
              </w:rPr>
              <w:t>Zahtjev za ponovni prihvat</w:t>
            </w:r>
            <w:r w:rsidRPr="002D0371">
              <w:t xml:space="preserve"> podnosi se na standardnom obrascu i uključuje dokaze ili dokaze na osnovi indicija kako je navedeno u dva popisa iz članka 30. stavka 4. i/ili odgovarajuće elemente iz izjava predmetne osobe.</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Obavijest o ponovnom prihvatu</w:t>
            </w:r>
            <w:r w:rsidRPr="002D0371">
              <w:t xml:space="preserve"> podnosi se na standardnom obrascu i uključuje dokaze ili dokaze na osnovi indicija kako je navedeno u dva popisa iz članka 30. stavka 4. i/ili odgovarajuće elemente iz izjava predmetne osobe.</w:t>
            </w:r>
          </w:p>
        </w:tc>
        <w:tc>
          <w:tcPr>
            <w:tcW w:w="4876" w:type="dxa"/>
          </w:tcPr>
          <w:p w:rsidR="002D0371" w:rsidRPr="002D0371" w:rsidRDefault="002D0371" w:rsidP="00CA34EB">
            <w:pPr>
              <w:spacing w:after="120"/>
            </w:pPr>
            <w:r w:rsidRPr="002D0371">
              <w:t>2.</w:t>
            </w:r>
            <w:r w:rsidRPr="002D0371">
              <w:tab/>
            </w:r>
            <w:r w:rsidRPr="002D0371">
              <w:rPr>
                <w:b/>
                <w:i/>
              </w:rPr>
              <w:t>Zahtjev za ponovni prihvat</w:t>
            </w:r>
            <w:r w:rsidRPr="002D0371">
              <w:t xml:space="preserve"> podnosi se na standardnom obrascu i uključuje dokaze ili dokaze na osnovi indicija kako je navedeno u dva popisa iz članka 30. stavka 4. i/ili odgovarajuće elemente iz izjava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r>
            <w:r w:rsidRPr="002D0371">
              <w:rPr>
                <w:b/>
                <w:i/>
              </w:rPr>
              <w:t>Obavijest o ponovnom prihvatu</w:t>
            </w:r>
            <w:r w:rsidRPr="002D0371">
              <w:t xml:space="preserve"> podnosi se na standardnom obrascu i uključuje dokaze ili dokaze na osnovi indicija kako je navedeno u dva popisa iz članka 30. stavka 4. i/ili odgovarajuće elemente iz izjava predmetne osobe.</w:t>
            </w:r>
          </w:p>
        </w:tc>
        <w:tc>
          <w:tcPr>
            <w:tcW w:w="4876" w:type="dxa"/>
          </w:tcPr>
          <w:p w:rsidR="002D0371" w:rsidRPr="002D0371" w:rsidRDefault="002D0371" w:rsidP="00CA34EB">
            <w:pPr>
              <w:spacing w:after="120"/>
            </w:pPr>
            <w:r w:rsidRPr="002D0371">
              <w:t>2.</w:t>
            </w:r>
            <w:r w:rsidRPr="002D0371">
              <w:tab/>
            </w:r>
            <w:r w:rsidRPr="002D0371">
              <w:rPr>
                <w:b/>
                <w:i/>
              </w:rPr>
              <w:t>Zahtjev za ponovni prihvat</w:t>
            </w:r>
            <w:r w:rsidRPr="002D0371">
              <w:t xml:space="preserve"> podnosi se na standardnom obrascu i uključuje dokaze ili dokaze na osnovi indicija kako je navedeno u dva popisa iz članka 30. stavka 4. i/ili odgovarajuće elemente iz izjava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 u roku od tjedan dana potvrđuje primitak obavijesti državi članici koja</w:t>
            </w:r>
            <w:r w:rsidRPr="002D0371">
              <w:t xml:space="preserve"> je </w:t>
            </w:r>
            <w:r w:rsidRPr="002D0371">
              <w:rPr>
                <w:b/>
                <w:i/>
              </w:rPr>
              <w:t>uputila obavijest</w:t>
            </w:r>
            <w:r w:rsidRPr="002D0371">
              <w:t xml:space="preserve">, </w:t>
            </w:r>
            <w:r w:rsidRPr="002D0371">
              <w:rPr>
                <w:b/>
                <w:i/>
              </w:rPr>
              <w:t>osim ako država članica kojoj</w:t>
            </w:r>
            <w:r w:rsidRPr="002D0371">
              <w:t xml:space="preserve"> je </w:t>
            </w:r>
            <w:r w:rsidRPr="002D0371">
              <w:rPr>
                <w:b/>
                <w:i/>
              </w:rPr>
              <w:t>upućena obavijest može u tom roku dokazati da je njezina odgovornost prestala u skladu s člankom 27</w:t>
            </w:r>
            <w:r w:rsidRPr="002D0371">
              <w:t>.</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 provodi potrebne provjere i donosi odluku o zahtjevu za ponovni prihvat što</w:t>
            </w:r>
            <w:r w:rsidRPr="002D0371">
              <w:t xml:space="preserve"> je </w:t>
            </w:r>
            <w:r w:rsidRPr="002D0371">
              <w:rPr>
                <w:b/>
                <w:i/>
              </w:rPr>
              <w:t>prije moguće</w:t>
            </w:r>
            <w:r w:rsidRPr="002D0371">
              <w:t xml:space="preserve">, </w:t>
            </w:r>
            <w:r w:rsidRPr="002D0371">
              <w:rPr>
                <w:b/>
                <w:i/>
              </w:rPr>
              <w:t>a najkasnije jedan mjesec od datuma kada</w:t>
            </w:r>
            <w:r w:rsidRPr="002D0371">
              <w:t xml:space="preserve"> je </w:t>
            </w:r>
            <w:r w:rsidRPr="002D0371">
              <w:rPr>
                <w:b/>
                <w:i/>
              </w:rPr>
              <w:t>zahtjev zaprimljen. Kada se zahtjev temelji na podacima pribavljenim iz sustava Eurodac, taj se vremenski rok skraćuje na dva tjedna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w:t>
            </w:r>
            <w:r w:rsidRPr="002D0371">
              <w:t xml:space="preserve"> u roku od tjedan dana potvrđuje primitak </w:t>
            </w:r>
            <w:r w:rsidRPr="002D0371">
              <w:rPr>
                <w:b/>
                <w:i/>
              </w:rPr>
              <w:t>obavijesti</w:t>
            </w:r>
            <w:r w:rsidRPr="002D0371">
              <w:t xml:space="preserve"> državi članici koja je uputila </w:t>
            </w:r>
            <w:r w:rsidRPr="002D0371">
              <w:rPr>
                <w:b/>
                <w:i/>
              </w:rPr>
              <w:t>obavijest</w:t>
            </w:r>
            <w:r w:rsidRPr="002D0371">
              <w:t xml:space="preserve">, osim ako država članica kojoj je </w:t>
            </w:r>
            <w:r w:rsidRPr="002D0371">
              <w:rPr>
                <w:b/>
                <w:i/>
              </w:rPr>
              <w:t>upućena obavijest</w:t>
            </w:r>
            <w:r w:rsidRPr="002D0371">
              <w:t xml:space="preserve"> može u tom roku dokazati da je njezina odgovornost prestala u skladu s člankom 27.</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w:t>
            </w:r>
            <w:r w:rsidRPr="002D0371">
              <w:t xml:space="preserve"> u roku od tjedan dana potvrđuje primitak </w:t>
            </w:r>
            <w:r w:rsidRPr="002D0371">
              <w:rPr>
                <w:b/>
                <w:i/>
              </w:rPr>
              <w:t>zahtjeva</w:t>
            </w:r>
            <w:r w:rsidRPr="002D0371">
              <w:t xml:space="preserve"> državi članici koja je uputila </w:t>
            </w:r>
            <w:r w:rsidRPr="002D0371">
              <w:rPr>
                <w:b/>
                <w:i/>
              </w:rPr>
              <w:t>zahtjev</w:t>
            </w:r>
            <w:r w:rsidRPr="002D0371">
              <w:t xml:space="preserve">, osim ako država članica kojoj je </w:t>
            </w:r>
            <w:r w:rsidRPr="002D0371">
              <w:rPr>
                <w:b/>
                <w:i/>
              </w:rPr>
              <w:t>upućen zahtjev</w:t>
            </w:r>
            <w:r w:rsidRPr="002D0371">
              <w:t xml:space="preserve"> može u tom roku dokazati da je njezina odgovornost prestala u skladu s člankom 27. </w:t>
            </w:r>
            <w:r w:rsidRPr="002D0371">
              <w:rPr>
                <w:b/>
                <w:i/>
              </w:rPr>
              <w:t>Država članica kojoj je upućen zahtjev ima pravo odgovoriti na zahtjev i obrazložiti svoje razloge.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1759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 u roku od tjedan dana potvrđuje primitak obavijesti državi članici koja je uputila obavijest</w:t>
            </w:r>
            <w:r w:rsidRPr="002D0371">
              <w:t xml:space="preserve">, osim ako država članica kojoj je </w:t>
            </w:r>
            <w:r w:rsidRPr="002D0371">
              <w:rPr>
                <w:b/>
                <w:i/>
              </w:rPr>
              <w:t>upućena obavijest može</w:t>
            </w:r>
            <w:r w:rsidRPr="002D0371">
              <w:t xml:space="preserve"> u tom roku dokazati da je njezina odgovornost prestala u skladu s člankom 27.</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 provodi potrebne provjere i donosi odluku o zahtjevu za ponovni prihvat predmetne osobe najkasnije mjesec dana od datuma primitka zahtjeva</w:t>
            </w:r>
            <w:r w:rsidRPr="002D0371">
              <w:t xml:space="preserve">, osim ako država članica kojoj je </w:t>
            </w:r>
            <w:r w:rsidRPr="002D0371">
              <w:rPr>
                <w:b/>
                <w:i/>
              </w:rPr>
              <w:t>upućen zahtjev</w:t>
            </w:r>
            <w:r w:rsidRPr="002D0371">
              <w:t xml:space="preserve"> u tom roku</w:t>
            </w:r>
            <w:r w:rsidRPr="002D0371">
              <w:rPr>
                <w:b/>
                <w:i/>
              </w:rPr>
              <w:t xml:space="preserve"> ne dokaže </w:t>
            </w:r>
            <w:r w:rsidRPr="002D0371">
              <w:t>da je njezina odgovornost prestala u skladu s člankom 27.</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1760</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stavak 3.</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3.</w:t>
            </w:r>
            <w:r w:rsidRPr="002D0371">
              <w:tab/>
              <w:t xml:space="preserve">Država članica kojoj je </w:t>
            </w:r>
            <w:r w:rsidRPr="002D0371">
              <w:rPr>
                <w:b/>
                <w:i/>
              </w:rPr>
              <w:t>upućena obavijest</w:t>
            </w:r>
            <w:r w:rsidRPr="002D0371">
              <w:t xml:space="preserve"> u roku od tjedan dana potvrđuje primitak </w:t>
            </w:r>
            <w:r w:rsidRPr="002D0371">
              <w:rPr>
                <w:b/>
                <w:i/>
              </w:rPr>
              <w:t>obavijesti</w:t>
            </w:r>
            <w:r w:rsidRPr="002D0371">
              <w:t xml:space="preserve"> državi članici koja je uputila </w:t>
            </w:r>
            <w:r w:rsidRPr="002D0371">
              <w:rPr>
                <w:b/>
                <w:i/>
              </w:rPr>
              <w:t>obavijest</w:t>
            </w:r>
            <w:r w:rsidRPr="002D0371">
              <w:t xml:space="preserve">, osim ako država članica kojoj je </w:t>
            </w:r>
            <w:r w:rsidRPr="002D0371">
              <w:rPr>
                <w:b/>
                <w:i/>
              </w:rPr>
              <w:t>upućena obavijest</w:t>
            </w:r>
            <w:r w:rsidRPr="002D0371">
              <w:t xml:space="preserve"> može u tom roku dokazati da je njezina odgovornost prestala u skladu s člankom 27.</w:t>
            </w:r>
          </w:p>
        </w:tc>
        <w:tc>
          <w:tcPr>
            <w:tcW w:w="4876" w:type="dxa"/>
          </w:tcPr>
          <w:p w:rsidR="002D0371" w:rsidRPr="002D0371" w:rsidRDefault="002D0371" w:rsidP="00CA34EB">
            <w:pPr>
              <w:pStyle w:val="Normal6a"/>
            </w:pPr>
            <w:r w:rsidRPr="002D0371">
              <w:t>3.</w:t>
            </w:r>
            <w:r w:rsidRPr="002D0371">
              <w:tab/>
              <w:t xml:space="preserve">Država članica kojoj je </w:t>
            </w:r>
            <w:r w:rsidRPr="002D0371">
              <w:rPr>
                <w:b/>
                <w:i/>
              </w:rPr>
              <w:t>upućen zahtjev</w:t>
            </w:r>
            <w:r w:rsidRPr="002D0371">
              <w:t xml:space="preserve"> u roku od tjedan dana potvrđuje primitak </w:t>
            </w:r>
            <w:r w:rsidRPr="002D0371">
              <w:rPr>
                <w:b/>
                <w:i/>
              </w:rPr>
              <w:t>zahtjeva</w:t>
            </w:r>
            <w:r w:rsidRPr="002D0371">
              <w:t xml:space="preserve"> državi članici koja je uputila </w:t>
            </w:r>
            <w:r w:rsidRPr="002D0371">
              <w:rPr>
                <w:b/>
                <w:i/>
              </w:rPr>
              <w:t>zahtjev</w:t>
            </w:r>
            <w:r w:rsidRPr="002D0371">
              <w:t xml:space="preserve">, osim ako država članica kojoj je </w:t>
            </w:r>
            <w:r w:rsidRPr="002D0371">
              <w:rPr>
                <w:b/>
                <w:i/>
              </w:rPr>
              <w:t>upućen zahtjev</w:t>
            </w:r>
            <w:r w:rsidRPr="002D0371">
              <w:t xml:space="preserve"> može u tom roku dokazati da je njezina odgovornost prestala u skladu s člankom 27.</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upućena obavijest u roku od </w:t>
            </w:r>
            <w:r w:rsidRPr="002D0371">
              <w:rPr>
                <w:b/>
                <w:i/>
              </w:rPr>
              <w:t>tjedan dana</w:t>
            </w:r>
            <w:r w:rsidRPr="002D0371">
              <w:t xml:space="preserve"> potvrđuje primitak obavijesti državi članici koja je uputila obavijest, osim ako država članica kojoj je upućena obavijest </w:t>
            </w:r>
            <w:r w:rsidRPr="002D0371">
              <w:rPr>
                <w:b/>
                <w:i/>
              </w:rPr>
              <w:t xml:space="preserve">može </w:t>
            </w:r>
            <w:r w:rsidRPr="002D0371">
              <w:t xml:space="preserve">u tom roku </w:t>
            </w:r>
            <w:r w:rsidRPr="002D0371">
              <w:rPr>
                <w:b/>
                <w:i/>
              </w:rPr>
              <w:t>dokazati</w:t>
            </w:r>
            <w:r w:rsidRPr="002D0371">
              <w:t xml:space="preserve"> da je njezina odgovornost prestala u skladu s člankom 27.</w:t>
            </w:r>
          </w:p>
        </w:tc>
        <w:tc>
          <w:tcPr>
            <w:tcW w:w="4876" w:type="dxa"/>
          </w:tcPr>
          <w:p w:rsidR="002D0371" w:rsidRPr="002D0371" w:rsidRDefault="002D0371" w:rsidP="00CA34EB">
            <w:pPr>
              <w:spacing w:after="120"/>
            </w:pPr>
            <w:r w:rsidRPr="002D0371">
              <w:t>3.</w:t>
            </w:r>
            <w:r w:rsidRPr="002D0371">
              <w:tab/>
              <w:t xml:space="preserve">Država članica kojoj je upućena obavijest u roku od </w:t>
            </w:r>
            <w:r w:rsidRPr="002D0371">
              <w:rPr>
                <w:b/>
                <w:i/>
              </w:rPr>
              <w:t>četiri tjedna</w:t>
            </w:r>
            <w:r w:rsidRPr="002D0371">
              <w:t xml:space="preserve"> potvrđuje primitak obavijesti državi članici koja je uputila obavijest, osim ako država članica kojoj je upućena obavijest u tom roku </w:t>
            </w:r>
            <w:r w:rsidRPr="002D0371">
              <w:rPr>
                <w:b/>
                <w:i/>
              </w:rPr>
              <w:t>ne dokaže</w:t>
            </w:r>
            <w:r w:rsidRPr="002D0371">
              <w:t xml:space="preserve"> da je njezina odgovornost prestala u skladu s člankom 27.</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Rok od dva tjedna za podnošenje žalbe prekratak je da bi ga se smatralo nerazumnim u smislu članka 47. Povelje.</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w:t>
            </w:r>
            <w:r w:rsidRPr="002D0371">
              <w:t xml:space="preserve"> u roku od </w:t>
            </w:r>
            <w:r w:rsidRPr="002D0371">
              <w:rPr>
                <w:b/>
                <w:i/>
              </w:rPr>
              <w:t>tjedan dana potvrđuje primitak obavijesti državi članici</w:t>
            </w:r>
            <w:r w:rsidRPr="002D0371">
              <w:t xml:space="preserve"> koja je uputila</w:t>
            </w:r>
            <w:r w:rsidRPr="002D0371">
              <w:rPr>
                <w:b/>
                <w:i/>
              </w:rPr>
              <w:t xml:space="preserve"> obavijest</w:t>
            </w:r>
            <w:r w:rsidRPr="002D0371">
              <w:t xml:space="preserve">, osim ako država članica kojoj je </w:t>
            </w:r>
            <w:r w:rsidRPr="002D0371">
              <w:rPr>
                <w:b/>
                <w:i/>
              </w:rPr>
              <w:t>upućena obavijest može</w:t>
            </w:r>
            <w:r w:rsidRPr="002D0371">
              <w:t xml:space="preserve"> u tom roku </w:t>
            </w:r>
            <w:r w:rsidRPr="002D0371">
              <w:rPr>
                <w:b/>
                <w:i/>
              </w:rPr>
              <w:t>dokazati</w:t>
            </w:r>
            <w:r w:rsidRPr="002D0371">
              <w:t xml:space="preserve"> da </w:t>
            </w:r>
            <w:r w:rsidRPr="002D0371">
              <w:rPr>
                <w:b/>
                <w:i/>
              </w:rPr>
              <w:t>je njezina odgovornost prestala</w:t>
            </w:r>
            <w:r w:rsidRPr="002D0371">
              <w:t xml:space="preserve"> u skladu s člankom 27.</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w:t>
            </w:r>
            <w:r w:rsidRPr="002D0371">
              <w:t xml:space="preserve"> u roku od </w:t>
            </w:r>
            <w:r w:rsidRPr="002D0371">
              <w:rPr>
                <w:b/>
                <w:i/>
              </w:rPr>
              <w:t>četiri tjedna prihvaća zahtjev države članice</w:t>
            </w:r>
            <w:r w:rsidRPr="002D0371">
              <w:t xml:space="preserve"> koja </w:t>
            </w:r>
            <w:r w:rsidRPr="002D0371">
              <w:rPr>
                <w:b/>
                <w:i/>
              </w:rPr>
              <w:t xml:space="preserve">ga </w:t>
            </w:r>
            <w:r w:rsidRPr="002D0371">
              <w:t xml:space="preserve">je uputila, osim ako država članica kojoj je </w:t>
            </w:r>
            <w:r w:rsidRPr="002D0371">
              <w:rPr>
                <w:b/>
                <w:i/>
              </w:rPr>
              <w:t>upućen zahtjev</w:t>
            </w:r>
            <w:r w:rsidRPr="002D0371">
              <w:t xml:space="preserve"> u tom roku </w:t>
            </w:r>
            <w:r w:rsidRPr="002D0371">
              <w:rPr>
                <w:b/>
                <w:i/>
              </w:rPr>
              <w:t>dokaže</w:t>
            </w:r>
            <w:r w:rsidRPr="002D0371">
              <w:t xml:space="preserve"> da </w:t>
            </w:r>
            <w:r w:rsidRPr="002D0371">
              <w:rPr>
                <w:b/>
                <w:i/>
              </w:rPr>
              <w:t>više nije odgovorna</w:t>
            </w:r>
            <w:r w:rsidRPr="002D0371">
              <w:t xml:space="preserve"> u skladu s člankom 27.</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w:t>
            </w:r>
            <w:r w:rsidRPr="002D0371">
              <w:t xml:space="preserve"> u roku od </w:t>
            </w:r>
            <w:r w:rsidRPr="002D0371">
              <w:rPr>
                <w:b/>
                <w:i/>
              </w:rPr>
              <w:t>tjedan dana potvrđuje primitak obavijesti državi članici</w:t>
            </w:r>
            <w:r w:rsidRPr="002D0371">
              <w:t xml:space="preserve"> koja je uputila</w:t>
            </w:r>
            <w:r w:rsidRPr="002D0371">
              <w:rPr>
                <w:b/>
                <w:i/>
              </w:rPr>
              <w:t xml:space="preserve"> obavijest</w:t>
            </w:r>
            <w:r w:rsidRPr="002D0371">
              <w:t xml:space="preserve">, osim ako država članica kojoj je </w:t>
            </w:r>
            <w:r w:rsidRPr="002D0371">
              <w:rPr>
                <w:b/>
                <w:i/>
              </w:rPr>
              <w:t>upućena obavijest može</w:t>
            </w:r>
            <w:r w:rsidRPr="002D0371">
              <w:t xml:space="preserve"> u tom roku </w:t>
            </w:r>
            <w:r w:rsidRPr="002D0371">
              <w:rPr>
                <w:b/>
                <w:i/>
              </w:rPr>
              <w:t>dokazati</w:t>
            </w:r>
            <w:r w:rsidRPr="002D0371">
              <w:t xml:space="preserve"> da </w:t>
            </w:r>
            <w:r w:rsidRPr="002D0371">
              <w:rPr>
                <w:b/>
                <w:i/>
              </w:rPr>
              <w:t>je njezina</w:t>
            </w:r>
            <w:r w:rsidRPr="002D0371">
              <w:t xml:space="preserve"> odgovornost</w:t>
            </w:r>
            <w:r w:rsidRPr="002D0371">
              <w:rPr>
                <w:b/>
                <w:i/>
              </w:rPr>
              <w:t xml:space="preserve"> prestala</w:t>
            </w:r>
            <w:r w:rsidRPr="002D0371">
              <w:t xml:space="preserve"> u skladu s člankom 27.</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w:t>
            </w:r>
            <w:r w:rsidRPr="002D0371">
              <w:t xml:space="preserve"> u roku od </w:t>
            </w:r>
            <w:r w:rsidRPr="002D0371">
              <w:rPr>
                <w:b/>
                <w:i/>
              </w:rPr>
              <w:t>četiri tjedna prihvaća zahtjev države članice</w:t>
            </w:r>
            <w:r w:rsidRPr="002D0371">
              <w:t xml:space="preserve"> koja </w:t>
            </w:r>
            <w:r w:rsidRPr="002D0371">
              <w:rPr>
                <w:b/>
                <w:i/>
              </w:rPr>
              <w:t xml:space="preserve">ga </w:t>
            </w:r>
            <w:r w:rsidRPr="002D0371">
              <w:t xml:space="preserve">je uputila, osim ako država članica kojoj je </w:t>
            </w:r>
            <w:r w:rsidRPr="002D0371">
              <w:rPr>
                <w:b/>
                <w:i/>
              </w:rPr>
              <w:t>upućen zahtjev</w:t>
            </w:r>
            <w:r w:rsidRPr="002D0371">
              <w:t xml:space="preserve"> u tom roku </w:t>
            </w:r>
            <w:r w:rsidRPr="002D0371">
              <w:rPr>
                <w:b/>
                <w:i/>
              </w:rPr>
              <w:t>ne dokaže</w:t>
            </w:r>
            <w:r w:rsidRPr="002D0371">
              <w:t xml:space="preserve"> da </w:t>
            </w:r>
            <w:r w:rsidRPr="002D0371">
              <w:rPr>
                <w:b/>
                <w:i/>
              </w:rPr>
              <w:t>ne snosi</w:t>
            </w:r>
            <w:r w:rsidRPr="002D0371">
              <w:t xml:space="preserve"> odgovornost u skladu s člankom 27.</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upućena obavijest</w:t>
            </w:r>
            <w:r w:rsidRPr="002D0371">
              <w:t xml:space="preserve"> u roku od </w:t>
            </w:r>
            <w:r w:rsidRPr="002D0371">
              <w:rPr>
                <w:b/>
                <w:i/>
              </w:rPr>
              <w:t>tjedan dana potvrđuje primitak obavijesti državi članici</w:t>
            </w:r>
            <w:r w:rsidRPr="002D0371">
              <w:t xml:space="preserve"> koja je uputila</w:t>
            </w:r>
            <w:r w:rsidRPr="002D0371">
              <w:rPr>
                <w:b/>
                <w:i/>
              </w:rPr>
              <w:t xml:space="preserve"> obavijest</w:t>
            </w:r>
            <w:r w:rsidRPr="002D0371">
              <w:t xml:space="preserve">, osim ako država članica kojoj je </w:t>
            </w:r>
            <w:r w:rsidRPr="002D0371">
              <w:rPr>
                <w:b/>
                <w:i/>
              </w:rPr>
              <w:t>upućena obavijest može</w:t>
            </w:r>
            <w:r w:rsidRPr="002D0371">
              <w:t xml:space="preserve"> u tom roku </w:t>
            </w:r>
            <w:r w:rsidRPr="002D0371">
              <w:rPr>
                <w:b/>
                <w:i/>
              </w:rPr>
              <w:t>dokazati</w:t>
            </w:r>
            <w:r w:rsidRPr="002D0371">
              <w:t xml:space="preserve"> da je njezina odgovornost prestala u skladu s člankom 27.</w:t>
            </w:r>
          </w:p>
        </w:tc>
        <w:tc>
          <w:tcPr>
            <w:tcW w:w="4876" w:type="dxa"/>
          </w:tcPr>
          <w:p w:rsidR="002D0371" w:rsidRPr="002D0371" w:rsidRDefault="002D0371" w:rsidP="00CA34EB">
            <w:pPr>
              <w:spacing w:after="120"/>
            </w:pPr>
            <w:r w:rsidRPr="002D0371">
              <w:t>3.</w:t>
            </w:r>
            <w:r w:rsidRPr="002D0371">
              <w:tab/>
              <w:t xml:space="preserve">Država članica kojoj je </w:t>
            </w:r>
            <w:r w:rsidRPr="002D0371">
              <w:rPr>
                <w:b/>
                <w:i/>
              </w:rPr>
              <w:t>upućen zahtjev</w:t>
            </w:r>
            <w:r w:rsidRPr="002D0371">
              <w:t xml:space="preserve"> u roku od </w:t>
            </w:r>
            <w:r w:rsidRPr="002D0371">
              <w:rPr>
                <w:b/>
                <w:i/>
              </w:rPr>
              <w:t>četiri tjedna prihvaća zahtjev države članice</w:t>
            </w:r>
            <w:r w:rsidRPr="002D0371">
              <w:t xml:space="preserve"> koja </w:t>
            </w:r>
            <w:r w:rsidRPr="002D0371">
              <w:rPr>
                <w:b/>
                <w:i/>
              </w:rPr>
              <w:t xml:space="preserve">ga </w:t>
            </w:r>
            <w:r w:rsidRPr="002D0371">
              <w:t xml:space="preserve">je uputila, osim ako država članica kojoj je </w:t>
            </w:r>
            <w:r w:rsidRPr="002D0371">
              <w:rPr>
                <w:b/>
                <w:i/>
              </w:rPr>
              <w:t>upućen zahtjev</w:t>
            </w:r>
            <w:r w:rsidRPr="002D0371">
              <w:t xml:space="preserve"> u tom roku </w:t>
            </w:r>
            <w:r w:rsidRPr="002D0371">
              <w:rPr>
                <w:b/>
                <w:i/>
              </w:rPr>
              <w:t>ne dokaže</w:t>
            </w:r>
            <w:r w:rsidRPr="002D0371">
              <w:t xml:space="preserve"> da je njezina odgovornost prestala u skladu s člankom 27.</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1765</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stavak 4.</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rPr>
                <w:b/>
                <w:i/>
              </w:rPr>
              <w:t>4.</w:t>
            </w:r>
            <w:r w:rsidRPr="002D0371">
              <w:tab/>
            </w:r>
            <w:r w:rsidRPr="002D0371">
              <w:rPr>
                <w:b/>
                <w:i/>
              </w:rPr>
              <w:t>Nepostupanje u roku od tjedan dana iz stavka 3. jednako je potvrdi primitka obavijesti.</w:t>
            </w:r>
          </w:p>
        </w:tc>
        <w:tc>
          <w:tcPr>
            <w:tcW w:w="4876" w:type="dxa"/>
          </w:tcPr>
          <w:p w:rsidR="002D0371" w:rsidRPr="002D0371" w:rsidRDefault="002D0371" w:rsidP="00CA34EB">
            <w:pPr>
              <w:pStyle w:val="Normal6a"/>
            </w:pPr>
            <w:r w:rsidRPr="002D0371">
              <w:rPr>
                <w:b/>
                <w:i/>
              </w:rPr>
              <w:t>Briše se.</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Nepostupanje u roku od </w:t>
            </w:r>
            <w:r w:rsidRPr="002D0371">
              <w:rPr>
                <w:b/>
                <w:i/>
              </w:rPr>
              <w:t>tjedan</w:t>
            </w:r>
            <w:r w:rsidRPr="002D0371">
              <w:t xml:space="preserve"> dana iz stavka 3. jednako je potvrdi primitka obavijesti.</w:t>
            </w:r>
          </w:p>
        </w:tc>
        <w:tc>
          <w:tcPr>
            <w:tcW w:w="4876" w:type="dxa"/>
          </w:tcPr>
          <w:p w:rsidR="002D0371" w:rsidRPr="002D0371" w:rsidRDefault="002D0371" w:rsidP="00CA34EB">
            <w:pPr>
              <w:spacing w:after="120"/>
            </w:pPr>
            <w:r w:rsidRPr="002D0371">
              <w:t>4.</w:t>
            </w:r>
            <w:r w:rsidRPr="002D0371">
              <w:tab/>
              <w:t xml:space="preserve">Nepostupanje u roku od </w:t>
            </w:r>
            <w:r w:rsidRPr="002D0371">
              <w:rPr>
                <w:b/>
                <w:i/>
              </w:rPr>
              <w:t>mjesec</w:t>
            </w:r>
            <w:r w:rsidRPr="002D0371">
              <w:t xml:space="preserve"> dana</w:t>
            </w:r>
            <w:r w:rsidRPr="002D0371">
              <w:rPr>
                <w:b/>
                <w:i/>
              </w:rPr>
              <w:t xml:space="preserve"> ili dva tjedna</w:t>
            </w:r>
            <w:r w:rsidRPr="002D0371">
              <w:t xml:space="preserve"> iz stavka 3. jednako je potvrdi primitka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Nepostupanje u roku od </w:t>
            </w:r>
            <w:r w:rsidRPr="002D0371">
              <w:rPr>
                <w:b/>
                <w:i/>
              </w:rPr>
              <w:t>tjedan dana</w:t>
            </w:r>
            <w:r w:rsidRPr="002D0371">
              <w:t xml:space="preserve"> iz stavka 3. jednako je potvrdi primitka obavijesti.</w:t>
            </w:r>
          </w:p>
        </w:tc>
        <w:tc>
          <w:tcPr>
            <w:tcW w:w="4876" w:type="dxa"/>
          </w:tcPr>
          <w:p w:rsidR="002D0371" w:rsidRPr="002D0371" w:rsidRDefault="002D0371" w:rsidP="00CA34EB">
            <w:pPr>
              <w:spacing w:after="120"/>
            </w:pPr>
            <w:r w:rsidRPr="002D0371">
              <w:t>4.</w:t>
            </w:r>
            <w:r w:rsidRPr="002D0371">
              <w:tab/>
              <w:t xml:space="preserve">Nepostupanje u roku od </w:t>
            </w:r>
            <w:r w:rsidRPr="002D0371">
              <w:rPr>
                <w:b/>
                <w:i/>
              </w:rPr>
              <w:t>četiri tjedna</w:t>
            </w:r>
            <w:r w:rsidRPr="002D0371">
              <w:t xml:space="preserve"> iz stavka 3. jednako je potvrdi primitka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Rok od dva tjedna za podnošenje žalbe prekratak je da bi se smatrao nerazumnim u smislu članka 47. Povelje.</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Nepostupanje u roku od </w:t>
            </w:r>
            <w:r w:rsidRPr="002D0371">
              <w:rPr>
                <w:b/>
                <w:i/>
              </w:rPr>
              <w:t>tjedan dana</w:t>
            </w:r>
            <w:r w:rsidRPr="002D0371">
              <w:t xml:space="preserve"> iz stavka 3. jednako je potvrdi primitka </w:t>
            </w:r>
            <w:r w:rsidRPr="002D0371">
              <w:rPr>
                <w:b/>
                <w:i/>
              </w:rPr>
              <w:t>obavijesti</w:t>
            </w:r>
            <w:r w:rsidRPr="002D0371">
              <w:t>.</w:t>
            </w:r>
          </w:p>
        </w:tc>
        <w:tc>
          <w:tcPr>
            <w:tcW w:w="4876" w:type="dxa"/>
          </w:tcPr>
          <w:p w:rsidR="002D0371" w:rsidRPr="002D0371" w:rsidRDefault="002D0371" w:rsidP="00CA34EB">
            <w:pPr>
              <w:spacing w:after="120"/>
            </w:pPr>
            <w:r w:rsidRPr="002D0371">
              <w:t>4.</w:t>
            </w:r>
            <w:r w:rsidRPr="002D0371">
              <w:tab/>
              <w:t xml:space="preserve">Nepostupanje u roku od </w:t>
            </w:r>
            <w:r w:rsidRPr="002D0371">
              <w:rPr>
                <w:b/>
                <w:i/>
              </w:rPr>
              <w:t>četiri tjedna</w:t>
            </w:r>
            <w:r w:rsidRPr="002D0371">
              <w:t xml:space="preserve"> iz stavka 3. jednako je potvrdi primitka </w:t>
            </w:r>
            <w:r w:rsidRPr="002D0371">
              <w:rPr>
                <w:b/>
                <w:i/>
              </w:rPr>
              <w:t>zahtjeva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1769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Nepostupanje u roku od </w:t>
            </w:r>
            <w:r w:rsidRPr="002D0371">
              <w:rPr>
                <w:b/>
                <w:i/>
              </w:rPr>
              <w:t>tjedan dana</w:t>
            </w:r>
            <w:r w:rsidRPr="002D0371">
              <w:t xml:space="preserve"> iz stavka 3. jednako je potvrdi primitka </w:t>
            </w:r>
            <w:r w:rsidRPr="002D0371">
              <w:rPr>
                <w:b/>
                <w:i/>
              </w:rPr>
              <w:t>obavijesti</w:t>
            </w:r>
            <w:r w:rsidRPr="002D0371">
              <w:t>.</w:t>
            </w:r>
          </w:p>
        </w:tc>
        <w:tc>
          <w:tcPr>
            <w:tcW w:w="4876" w:type="dxa"/>
          </w:tcPr>
          <w:p w:rsidR="002D0371" w:rsidRPr="002D0371" w:rsidRDefault="002D0371" w:rsidP="00CA34EB">
            <w:pPr>
              <w:spacing w:after="120"/>
            </w:pPr>
            <w:r w:rsidRPr="002D0371">
              <w:t>4.</w:t>
            </w:r>
            <w:r w:rsidRPr="002D0371">
              <w:tab/>
              <w:t xml:space="preserve">Nepostupanje u roku od </w:t>
            </w:r>
            <w:r w:rsidRPr="002D0371">
              <w:rPr>
                <w:b/>
                <w:i/>
              </w:rPr>
              <w:t>četiri tjedna</w:t>
            </w:r>
            <w:r w:rsidRPr="002D0371">
              <w:t xml:space="preserve"> iz stavka 3. jednako je potvrdi primitka </w:t>
            </w:r>
            <w:r w:rsidRPr="002D0371">
              <w:rPr>
                <w:b/>
                <w:i/>
              </w:rPr>
              <w:t>zahtjeva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Nepostupanje u roku od </w:t>
            </w:r>
            <w:r w:rsidRPr="002D0371">
              <w:rPr>
                <w:b/>
                <w:i/>
              </w:rPr>
              <w:t>tjedan dana</w:t>
            </w:r>
            <w:r w:rsidRPr="002D0371">
              <w:t xml:space="preserve"> iz stavka 3. jednako je potvrdi primitka </w:t>
            </w:r>
            <w:r w:rsidRPr="002D0371">
              <w:rPr>
                <w:b/>
                <w:i/>
              </w:rPr>
              <w:t>obavijesti</w:t>
            </w:r>
            <w:r w:rsidRPr="002D0371">
              <w:t>.</w:t>
            </w:r>
          </w:p>
        </w:tc>
        <w:tc>
          <w:tcPr>
            <w:tcW w:w="4876" w:type="dxa"/>
          </w:tcPr>
          <w:p w:rsidR="002D0371" w:rsidRPr="002D0371" w:rsidRDefault="002D0371" w:rsidP="00CA34EB">
            <w:pPr>
              <w:spacing w:after="120"/>
            </w:pPr>
            <w:r w:rsidRPr="002D0371">
              <w:t>4.</w:t>
            </w:r>
            <w:r w:rsidRPr="002D0371">
              <w:tab/>
              <w:t xml:space="preserve">Nepostupanje u roku od </w:t>
            </w:r>
            <w:r w:rsidRPr="002D0371">
              <w:rPr>
                <w:b/>
                <w:i/>
              </w:rPr>
              <w:t>četiri tjedna</w:t>
            </w:r>
            <w:r w:rsidRPr="002D0371">
              <w:t xml:space="preserve"> iz stavka 3. jednako je potvrdi primitka </w:t>
            </w:r>
            <w:r w:rsidRPr="002D0371">
              <w:rPr>
                <w:b/>
                <w:i/>
              </w:rPr>
              <w:t>zahtjeva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provedbenim aktima uspostavlja jedinstvene uvjete za pripremu i podnošenje obavijesti o ponovnom prihvatu. Ti se provedbeni akti donose u skladu s </w:t>
            </w:r>
            <w:r w:rsidRPr="002D0371">
              <w:rPr>
                <w:b/>
                <w:i/>
              </w:rPr>
              <w:t>postupkom ispitivanja iz članka 67</w:t>
            </w:r>
            <w:r w:rsidRPr="002D0371">
              <w:t>.</w:t>
            </w:r>
            <w:r w:rsidRPr="002D0371">
              <w:rPr>
                <w:b/>
                <w:i/>
              </w:rPr>
              <w:t xml:space="preserve"> stavka 2</w:t>
            </w:r>
            <w:r w:rsidRPr="002D0371">
              <w:t>.</w:t>
            </w:r>
          </w:p>
        </w:tc>
        <w:tc>
          <w:tcPr>
            <w:tcW w:w="4876" w:type="dxa"/>
          </w:tcPr>
          <w:p w:rsidR="002D0371" w:rsidRPr="002D0371" w:rsidRDefault="002D0371" w:rsidP="00CA34EB">
            <w:pPr>
              <w:spacing w:after="120"/>
            </w:pPr>
            <w:r w:rsidRPr="002D0371">
              <w:t>5.</w:t>
            </w:r>
            <w:r w:rsidRPr="002D0371">
              <w:tab/>
              <w:t xml:space="preserve">Komisija provedbenim aktima uspostavlja jedinstvene uvjete za pripremu i podnošenje obavijesti o ponovnom prihvatu. Ti se provedbeni akti donose u skladu s </w:t>
            </w:r>
            <w:r w:rsidRPr="002D0371">
              <w:rPr>
                <w:b/>
                <w:i/>
              </w:rPr>
              <w:t>člankom 40</w:t>
            </w:r>
            <w:r w:rsidRPr="002D0371">
              <w:t>.</w:t>
            </w:r>
            <w:r w:rsidRPr="002D0371">
              <w:rPr>
                <w:b/>
                <w:i/>
              </w:rPr>
              <w:t>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1772</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Laura Ferrara, Sabrina Pignedoli</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31. – stavak 5.</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5.</w:t>
            </w:r>
            <w:r w:rsidRPr="002D0371">
              <w:tab/>
              <w:t xml:space="preserve">Komisija provedbenim aktima uspostavlja jedinstvene uvjete za pripremu i podnošenje </w:t>
            </w:r>
            <w:r w:rsidRPr="002D0371">
              <w:rPr>
                <w:b/>
                <w:i/>
              </w:rPr>
              <w:t>obavijesti o ponovnom prihvatu</w:t>
            </w:r>
            <w:r w:rsidRPr="002D0371">
              <w:t>. Ti se provedbeni akti donose u skladu s postupkom ispitivanja iz članka 67. stavka 2.</w:t>
            </w:r>
          </w:p>
        </w:tc>
        <w:tc>
          <w:tcPr>
            <w:tcW w:w="4876" w:type="dxa"/>
          </w:tcPr>
          <w:p w:rsidR="002D0371" w:rsidRPr="002D0371" w:rsidRDefault="002D0371" w:rsidP="00CA34EB">
            <w:pPr>
              <w:pStyle w:val="Normal6a"/>
            </w:pPr>
            <w:r w:rsidRPr="002D0371">
              <w:t>5.</w:t>
            </w:r>
            <w:r w:rsidRPr="002D0371">
              <w:tab/>
              <w:t xml:space="preserve">Komisija provedbenim aktima uspostavlja jedinstvene uvjete za pripremu i podnošenje </w:t>
            </w:r>
            <w:r w:rsidRPr="002D0371">
              <w:rPr>
                <w:b/>
                <w:i/>
              </w:rPr>
              <w:t>zahtjeva za ponovni prihvat</w:t>
            </w:r>
            <w:r w:rsidRPr="002D0371">
              <w:t>. Ti se provedbeni akti donose u skladu s postupkom ispitivanja iz članka 67. stavka 2.</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{IT}</w:t>
      </w:r>
      <w:r w:rsidRPr="002D0371">
        <w:t>it</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uspostavlja</w:t>
            </w:r>
            <w:r w:rsidRPr="002D0371">
              <w:t xml:space="preserve"> jedinstvene uvjete za pripremu i podnošenje </w:t>
            </w:r>
            <w:r w:rsidRPr="002D0371">
              <w:rPr>
                <w:b/>
                <w:i/>
              </w:rPr>
              <w:t>obavijesti o ponovnom prihvatu</w:t>
            </w:r>
            <w:r w:rsidRPr="002D0371">
              <w:t>. Ti se provedbeni akti donose u skladu s postupkom ispitivanja iz članka 67. stavka 2.</w:t>
            </w:r>
          </w:p>
        </w:tc>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donosi</w:t>
            </w:r>
            <w:r w:rsidRPr="002D0371">
              <w:t xml:space="preserve"> jedinstvene uvjete za pripremu i podnošenje </w:t>
            </w:r>
            <w:r w:rsidRPr="002D0371">
              <w:rPr>
                <w:b/>
                <w:i/>
              </w:rPr>
              <w:t>zahtjeva za ponovni prihvat</w:t>
            </w:r>
            <w:r w:rsidRPr="002D0371">
              <w:t>.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uspostavlja</w:t>
            </w:r>
            <w:r w:rsidRPr="002D0371">
              <w:t xml:space="preserve"> jedinstvene uvjete za pripremu i podnošenje </w:t>
            </w:r>
            <w:r w:rsidRPr="002D0371">
              <w:rPr>
                <w:b/>
                <w:i/>
              </w:rPr>
              <w:t>obavijesti o ponovnom prihvatu</w:t>
            </w:r>
            <w:r w:rsidRPr="002D0371">
              <w:t>. Ti se provedbeni akti donose u skladu s postupkom ispitivanja iz članka 67. stavka 2.</w:t>
            </w:r>
          </w:p>
        </w:tc>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donosi</w:t>
            </w:r>
            <w:r w:rsidRPr="002D0371">
              <w:t xml:space="preserve"> jedinstvene uvjete za pripremu i podnošenje </w:t>
            </w:r>
            <w:r w:rsidRPr="002D0371">
              <w:rPr>
                <w:b/>
                <w:i/>
              </w:rPr>
              <w:t>zahtjeva za ponovni prihvat</w:t>
            </w:r>
            <w:r w:rsidRPr="002D0371">
              <w:t>.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uspostavlja</w:t>
            </w:r>
            <w:r w:rsidRPr="002D0371">
              <w:t xml:space="preserve"> jedinstvene uvjete za pripremu i podnošenje </w:t>
            </w:r>
            <w:r w:rsidRPr="002D0371">
              <w:rPr>
                <w:b/>
                <w:i/>
              </w:rPr>
              <w:t>obavijesti o ponovnom prihvatu</w:t>
            </w:r>
            <w:r w:rsidRPr="002D0371">
              <w:t>. Ti se provedbeni akti donose u skladu s postupkom ispitivanja iz članka 67. stavka 2.</w:t>
            </w:r>
          </w:p>
        </w:tc>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donosi</w:t>
            </w:r>
            <w:r w:rsidRPr="002D0371">
              <w:t xml:space="preserve"> jedinstvene uvjete za pripremu i podnošenje </w:t>
            </w:r>
            <w:r w:rsidRPr="002D0371">
              <w:rPr>
                <w:b/>
                <w:i/>
              </w:rPr>
              <w:t>zahtjeva za ponovni prihvat</w:t>
            </w:r>
            <w:r w:rsidRPr="002D0371">
              <w:t>.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uspostavlja</w:t>
            </w:r>
            <w:r w:rsidRPr="002D0371">
              <w:t xml:space="preserve"> jedinstvene </w:t>
            </w:r>
            <w:r w:rsidRPr="002D0371">
              <w:rPr>
                <w:b/>
                <w:i/>
              </w:rPr>
              <w:t>uvjete</w:t>
            </w:r>
            <w:r w:rsidRPr="002D0371">
              <w:t xml:space="preserve"> za pripremu i podnošenje </w:t>
            </w:r>
            <w:r w:rsidRPr="002D0371">
              <w:rPr>
                <w:b/>
                <w:i/>
              </w:rPr>
              <w:t>obavijesti o ponovnom prihvatu</w:t>
            </w:r>
            <w:r w:rsidRPr="002D0371">
              <w:t>. Ti se provedbeni akti donose u skladu s postupkom ispitivanja iz članka 67. stavka 2.</w:t>
            </w:r>
          </w:p>
        </w:tc>
        <w:tc>
          <w:tcPr>
            <w:tcW w:w="4876" w:type="dxa"/>
          </w:tcPr>
          <w:p w:rsidR="002D0371" w:rsidRPr="002D0371" w:rsidRDefault="002D0371" w:rsidP="00CA34EB">
            <w:pPr>
              <w:spacing w:after="120"/>
            </w:pPr>
            <w:r w:rsidRPr="002D0371">
              <w:t>5.</w:t>
            </w:r>
            <w:r w:rsidRPr="002D0371">
              <w:tab/>
              <w:t xml:space="preserve">Komisija provedbenim aktima </w:t>
            </w:r>
            <w:r w:rsidRPr="002D0371">
              <w:rPr>
                <w:b/>
                <w:i/>
              </w:rPr>
              <w:t>donosi</w:t>
            </w:r>
            <w:r w:rsidRPr="002D0371">
              <w:t xml:space="preserve"> jedinstvene </w:t>
            </w:r>
            <w:r w:rsidRPr="002D0371">
              <w:rPr>
                <w:b/>
                <w:i/>
              </w:rPr>
              <w:t>metode</w:t>
            </w:r>
            <w:r w:rsidRPr="002D0371">
              <w:t xml:space="preserve"> za pripremu i podnošenje </w:t>
            </w:r>
            <w:r w:rsidRPr="002D0371">
              <w:rPr>
                <w:b/>
                <w:i/>
              </w:rPr>
              <w:t>zahtjeva za ponovni prihvat</w:t>
            </w:r>
            <w:r w:rsidRPr="002D0371">
              <w:t>.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31.a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Raspodjela podnositelja zahtjeva bez značajnih poveznica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Kada se odgovorna država članica ne može utvrditi u skladu s kriterijima navedenima u poglavlju II., država članica koja provodi postupak obavješćuje podnositelja zahtjeva da će njegov zahtjev za međunarodnu zaštitu razmotriti država članica raspodjele.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Na temelju ključa raspodjele iz članka 54. i s pomoću automatiziranog sustava iz članka 45. određuje se kratki popis od pet država članica s najmanjim brojem podnositelja zahtjeva u odnosu na njihov udio prema tom ključu raspodjele.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Država članica koja provodi postupak obavješćuje podnositelja zahtjeva o kratkom popisu iz stavka 2., zajedno s informacijama o državama članicama na tom kratkom popisu. U roku od pet dana od takve obavijesti, podnositelju zahtjeva daje se mogućnost da odabere državu članicu raspodjele među pet država članica s kratkog popisa. Ako podnositelj zahtjeva ne odabere državu članicu u skladu s prvim podstavkom ovog stavka, država članica koja provodi postupak dodjeljuje podnositelja zahtjeva državi članici s kratkog popisa koja je u trenutku sastavljanja popisa u skladu sa stavkom 2. članka 54. imala najmanji broj podnositelja zahtjeva u odnosu na njezin udio na temelju ključa raspodjele.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Stavci 1., 2. i 3. primjenjuju se mutatis mutandis u slučaju kada su se podnositelji zahtjeva registrirali kao obitelji, rođaci ili skupine podnositelja zahtjeva koji su zatražili da budu upisani kao osobe koje putuju zajedno. U slučajevima kada se ne može postići jednoglasan odabir između članova skupine, svaki od članova prijašnje skupine može odabrati državu članicu raspodjele s popisa sastavljenog za prijašnju skupinu, u skladu sa stavkom 2. Ako se vlasti koje provode postupak ne obavijesti o odabiru u roku od pet dana, podnositelj zahtjeva dodjeljuje se državi članici koja je u trenutku sastavljanja popisa u skladu sa stavkom 2. imala najmanji broj podnositelja zahtjeva u odnosu na njezin udio na temelju ključa raspodjele iz članka 54.</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1778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w:t>
            </w:r>
            <w:r w:rsidRPr="002D0371">
              <w:rPr>
                <w:b/>
                <w:i/>
              </w:rPr>
              <w:t xml:space="preserve">koja određuje odgovornu državu članicu, a </w:t>
            </w:r>
            <w:r w:rsidRPr="002D0371">
              <w:t xml:space="preserve">čiji je zahtjev za prihvat </w:t>
            </w:r>
            <w:r w:rsidRPr="002D0371">
              <w:rPr>
                <w:b/>
                <w:i/>
              </w:rPr>
              <w:t xml:space="preserve">podnositelja zahtjeva iz članka 26. stavka 1. točke (a) prihvaćen </w:t>
            </w:r>
            <w:r w:rsidRPr="002D0371">
              <w:t xml:space="preserve">ili </w:t>
            </w:r>
            <w:r w:rsidRPr="002D0371">
              <w:rPr>
                <w:b/>
                <w:i/>
              </w:rPr>
              <w:t>koja je podnijela obavijest o ponovnom prihvatu osoba iz članka 26. stavka 1. točaka (b), (c) i (d)</w:t>
            </w:r>
            <w:r w:rsidRPr="002D0371">
              <w:t xml:space="preserve"> donosi odluku o transferu najkasnije u roku od tjedan dana od prihvaćanja ili obavijesti.</w:t>
            </w:r>
          </w:p>
        </w:tc>
        <w:tc>
          <w:tcPr>
            <w:tcW w:w="4876" w:type="dxa"/>
          </w:tcPr>
          <w:p w:rsidR="002D0371" w:rsidRPr="002D0371" w:rsidRDefault="002D0371" w:rsidP="00CA34EB">
            <w:pPr>
              <w:spacing w:after="120"/>
            </w:pPr>
            <w:r w:rsidRPr="002D0371">
              <w:t>1.</w:t>
            </w:r>
            <w:r w:rsidRPr="002D0371">
              <w:tab/>
              <w:t xml:space="preserve">Država članica čiji je zahtjev za prihvat ili </w:t>
            </w:r>
            <w:r w:rsidRPr="002D0371">
              <w:rPr>
                <w:b/>
                <w:i/>
              </w:rPr>
              <w:t>ponovni prihvat prihvaćen</w:t>
            </w:r>
            <w:r w:rsidRPr="002D0371">
              <w:t xml:space="preserve"> donosi odluku o transferu najkasnije u roku od tjedan dana od prihvaćanja ili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1779</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Jadwiga Wiśniewska, Joachim Stanisław Brudziński, Patryk Jaki, Beata Kempa</w:t>
      </w:r>
      <w:r w:rsidRPr="002D0371">
        <w:rPr>
          <w:rStyle w:val="HideTWBExt"/>
          <w:b w:val="0"/>
          <w:noProof w:val="0"/>
        </w:rPr>
        <w:t>&lt;/Members&gt;</w:t>
      </w:r>
    </w:p>
    <w:p w:rsidR="002D0371" w:rsidRPr="002D0371" w:rsidRDefault="002D0371" w:rsidP="002D0371">
      <w:r w:rsidRPr="002D0371">
        <w:rPr>
          <w:rStyle w:val="HideTWBExt"/>
          <w:noProof w:val="0"/>
        </w:rPr>
        <w:t>&lt;AuNomDe&gt;</w:t>
      </w:r>
      <w:r w:rsidRPr="002D0371">
        <w:rPr>
          <w:rStyle w:val="HideTWBInt"/>
          <w:noProof w:val="0"/>
        </w:rPr>
        <w:t>{ECR}</w:t>
      </w:r>
      <w:r w:rsidRPr="002D0371">
        <w:t>u ime Kluba zastupnika ECR-a</w:t>
      </w:r>
      <w:r w:rsidRPr="002D0371">
        <w:rPr>
          <w:rStyle w:val="HideTWBExt"/>
          <w:noProof w:val="0"/>
        </w:rPr>
        <w:t>&lt;/AuNomDe&gt;</w:t>
      </w:r>
    </w:p>
    <w:p w:rsidR="002D0371" w:rsidRPr="002D0371" w:rsidRDefault="002D0371" w:rsidP="002D0371">
      <w:r w:rsidRPr="002D0371">
        <w:rPr>
          <w:rStyle w:val="HideTWBExt"/>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32. – 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1.</w:t>
            </w:r>
            <w:r w:rsidRPr="002D0371">
              <w:tab/>
              <w:t xml:space="preserve">Država članica koja određuje odgovornu državu članicu, a čiji je zahtjev za prihvat podnositelja zahtjeva iz članka 26. stavka 1. točke (a) prihvaćen ili koja je podnijela obavijest o ponovnom prihvatu osoba iz članka 26. stavka 1. točaka (b), (c) i (d) donosi odluku o transferu najkasnije u roku od </w:t>
            </w:r>
            <w:r w:rsidRPr="002D0371">
              <w:rPr>
                <w:b/>
                <w:i/>
              </w:rPr>
              <w:t>tjedan dana</w:t>
            </w:r>
            <w:r w:rsidRPr="002D0371">
              <w:t xml:space="preserve"> od prihvaćanja ili obavijesti.</w:t>
            </w:r>
          </w:p>
        </w:tc>
        <w:tc>
          <w:tcPr>
            <w:tcW w:w="4876" w:type="dxa"/>
          </w:tcPr>
          <w:p w:rsidR="002D0371" w:rsidRPr="002D0371" w:rsidRDefault="002D0371" w:rsidP="00CA34EB">
            <w:pPr>
              <w:pStyle w:val="Normal6a"/>
            </w:pPr>
            <w:r w:rsidRPr="002D0371">
              <w:t>1.</w:t>
            </w:r>
            <w:r w:rsidRPr="002D0371">
              <w:tab/>
              <w:t xml:space="preserve">Država članica koja određuje odgovornu državu članicu, a čiji je zahtjev za prihvat podnositelja zahtjeva iz članka 26. stavka 1. točke (a) prihvaćen ili koja je podnijela obavijest o ponovnom prihvatu osoba iz članka 26. stavka 1. točaka (b), (c) i (d) donosi odluku o transferu najkasnije u roku od </w:t>
            </w:r>
            <w:r w:rsidRPr="002D0371">
              <w:rPr>
                <w:b/>
                <w:i/>
              </w:rPr>
              <w:t>dva tjedna</w:t>
            </w:r>
            <w:r w:rsidRPr="002D0371">
              <w:t xml:space="preserve"> od prihvaćanja ili obavijesti.</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{PL}</w:t>
      </w:r>
      <w:r w:rsidRPr="002D0371">
        <w:t>pl</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obavijest o ponovnom prihvatu</w:t>
            </w:r>
            <w:r w:rsidRPr="002D0371">
              <w:t xml:space="preserve"> osoba iz članka 26. stavka 1. točaka (b), (c) i (d) donosi odluku o transferu najkasnije u roku od </w:t>
            </w:r>
            <w:r w:rsidRPr="002D0371">
              <w:rPr>
                <w:b/>
                <w:i/>
              </w:rPr>
              <w:t>tjedan dana</w:t>
            </w:r>
            <w:r w:rsidRPr="002D0371">
              <w:t xml:space="preserve"> od prihvaćanja ili obavijesti.</w:t>
            </w:r>
          </w:p>
        </w:tc>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zahtjev za ponovni prihvat</w:t>
            </w:r>
            <w:r w:rsidRPr="002D0371">
              <w:t xml:space="preserve"> osoba iz članka 26. stavka 1. točaka (b), (c) i (d) donosi odluku o transferu najkasnije u roku od </w:t>
            </w:r>
            <w:r w:rsidRPr="002D0371">
              <w:rPr>
                <w:b/>
                <w:i/>
              </w:rPr>
              <w:t>dva tjedna</w:t>
            </w:r>
            <w:r w:rsidRPr="002D0371">
              <w:t xml:space="preserve"> od prihvaćanja ili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obavijest o ponovnom prihvatu osoba iz članka 26. stavka 1. </w:t>
            </w:r>
            <w:r w:rsidRPr="002D0371">
              <w:rPr>
                <w:b/>
                <w:i/>
              </w:rPr>
              <w:t>točaka</w:t>
            </w:r>
            <w:r w:rsidRPr="002D0371">
              <w:t xml:space="preserve"> (b),</w:t>
            </w:r>
            <w:r w:rsidRPr="002D0371">
              <w:rPr>
                <w:b/>
                <w:i/>
              </w:rPr>
              <w:t xml:space="preserve"> (c) i (d)</w:t>
            </w:r>
            <w:r w:rsidRPr="002D0371">
              <w:t xml:space="preserve"> donosi odluku o transferu najkasnije u roku od tjedan dana od prihvaćanja ili obavijesti.</w:t>
            </w:r>
          </w:p>
        </w:tc>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obavijest o ponovnom prihvatu osoba iz članka 26. stavka 1. </w:t>
            </w:r>
            <w:r w:rsidRPr="002D0371">
              <w:rPr>
                <w:b/>
                <w:i/>
              </w:rPr>
              <w:t>točke</w:t>
            </w:r>
            <w:r w:rsidRPr="002D0371">
              <w:t xml:space="preserve"> (b), donosi odluku o transferu najkasnije u roku od tjedan dana od prihvaćanja ili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obavijest o ponovnom prihvatu</w:t>
            </w:r>
            <w:r w:rsidRPr="002D0371">
              <w:t xml:space="preserve"> osoba iz članka 26. stavka 1. točaka (b), (c) i (d) donosi odluku o transferu najkasnije u roku od tjedan dana od prihvaćanja</w:t>
            </w:r>
            <w:r w:rsidRPr="002D0371">
              <w:rPr>
                <w:b/>
                <w:i/>
              </w:rPr>
              <w:t xml:space="preserve"> ili obavijesti</w:t>
            </w:r>
            <w:r w:rsidRPr="002D0371">
              <w:t>.</w:t>
            </w:r>
          </w:p>
        </w:tc>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zahtjev za ponovni prihvat</w:t>
            </w:r>
            <w:r w:rsidRPr="002D0371">
              <w:t xml:space="preserve"> osoba iz članka 26. stavka 1. točaka (b), (c) i (d) donosi odluku o transferu najkasnije u roku od tjedan dana od prihvaćanja.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obavijest</w:t>
            </w:r>
            <w:r w:rsidRPr="002D0371">
              <w:t xml:space="preserve"> o ponovnom prihvatu osoba iz članka 26. stavka 1. točaka (b), (c) i (d) donosi odluku o transferu najkasnije u roku od </w:t>
            </w:r>
            <w:r w:rsidRPr="002D0371">
              <w:rPr>
                <w:b/>
                <w:i/>
              </w:rPr>
              <w:t>tjedan</w:t>
            </w:r>
            <w:r w:rsidRPr="002D0371">
              <w:t xml:space="preserve"> dana od prihvaćanja ili obavijesti.</w:t>
            </w:r>
          </w:p>
        </w:tc>
        <w:tc>
          <w:tcPr>
            <w:tcW w:w="4876" w:type="dxa"/>
          </w:tcPr>
          <w:p w:rsidR="002D0371" w:rsidRPr="002D0371" w:rsidRDefault="002D0371" w:rsidP="00CA34EB">
            <w:pPr>
              <w:spacing w:after="120"/>
            </w:pPr>
            <w:r w:rsidRPr="002D0371">
              <w:t>1.</w:t>
            </w:r>
            <w:r w:rsidRPr="002D0371">
              <w:tab/>
              <w:t xml:space="preserve">Država članica koja određuje odgovornu državu članicu, a čiji je zahtjev za prihvat podnositelja zahtjeva iz članka 26. stavka 1. točke (a) prihvaćen ili koja je podnijela </w:t>
            </w:r>
            <w:r w:rsidRPr="002D0371">
              <w:rPr>
                <w:b/>
                <w:i/>
              </w:rPr>
              <w:t>zahtjev</w:t>
            </w:r>
            <w:r w:rsidRPr="002D0371">
              <w:t xml:space="preserve"> o ponovnom prihvatu osoba iz članka 26. stavka 1. točaka (b), (c) i (d) donosi odluku o transferu najkasnije u roku od </w:t>
            </w:r>
            <w:r w:rsidRPr="002D0371">
              <w:rPr>
                <w:b/>
                <w:i/>
              </w:rPr>
              <w:t>deset</w:t>
            </w:r>
            <w:r w:rsidRPr="002D0371">
              <w:t xml:space="preserve"> dana od prihvaćanja ili obavijesti.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Elissavet Vozemberg-Vrionidi, Juan Ignacio Zoido Álvarez, Loucas Fourlas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država članica kojoj je upućen zahtjev pristane prihvatiti podnositelja zahtjeva ili ponovno prihvatiti osobu iz članka 26. stavka 1. točaka (b), (c) ili (d), država članica koja upućuje zahtjev ili država članica koja upućuje obavijest bez odgode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Država članica koja upućuje zahtjev odmah obavješćuje dotičnu osobu pisanim ili usmenim putem, na jeziku koji ta osoba razumije ili se opravdano očekuje da ga razumije, o odluci o njezinu transferu u odgovornu državu članicu, o posljedicama takve odluke, uključujući rokove za provedbu transfera i obveze podnositelja zahtjeva utvrđene u članku 9. stavku 5.Obavijest također uključuje, prema potrebi, informacije o mjestu i datumu kada se od dotične osobe očekuje da se pojavi, ako ta osoba putuje u odgovornu državu članicu vlastitim sredstvima.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država članica kojoj je upućen zahtjev pristane prihvatiti </w:t>
            </w:r>
            <w:r w:rsidRPr="002D0371">
              <w:rPr>
                <w:b/>
                <w:i/>
              </w:rPr>
              <w:t xml:space="preserve">podnositelja zahtjeva </w:t>
            </w:r>
            <w:r w:rsidRPr="002D0371">
              <w:t xml:space="preserve">ili ponovno prihvatiti </w:t>
            </w:r>
            <w:r w:rsidRPr="002D0371">
              <w:rPr>
                <w:b/>
                <w:i/>
              </w:rPr>
              <w:t>osobu iz članka 26. stavka 1. točaka (b), (c) ili (d)</w:t>
            </w:r>
            <w:r w:rsidRPr="002D0371">
              <w:t xml:space="preserve">, država članica koja upućuje zahtjev </w:t>
            </w:r>
            <w:r w:rsidRPr="002D0371">
              <w:rPr>
                <w:b/>
                <w:i/>
              </w:rPr>
              <w:t>ili država članica koja upućuje obavijest bez odgode</w:t>
            </w:r>
            <w:r w:rsidRPr="002D0371">
              <w:t xml:space="preserv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 xml:space="preserve">Ako država članica kojoj je upućen zahtjev pristane prihvatiti ili ponovno prihvatiti </w:t>
            </w:r>
            <w:r w:rsidRPr="002D0371">
              <w:rPr>
                <w:b/>
                <w:i/>
              </w:rPr>
              <w:t>podnositelja zahtjeva</w:t>
            </w:r>
            <w:r w:rsidRPr="002D0371">
              <w:t xml:space="preserve">, država članica koja upućuje zahtjev </w:t>
            </w:r>
            <w:r w:rsidRPr="002D0371">
              <w:rPr>
                <w:b/>
                <w:i/>
              </w:rPr>
              <w:t>u roku od tjedan dana</w:t>
            </w:r>
            <w:r w:rsidRPr="002D0371">
              <w:t xml:space="preserve"> obavješćuje predmetnu osobu u pisanom obliku o odluci o njezinu transferu u odgovornu državu članicu i, prema potrebi, o činjenici da neće razmotriti njezin zahtjev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država članica kojoj je upućen zahtjev pristane prihvatiti podnositelja zahtjeva ili ponovno prihvatiti osobu iz članka 26. stavka 1. točaka (b), (c) ili (d), država članica koja upućuje zahtjev ili država članica koja upućuje obavijest bez odgode obavješćuje predmetnu osobu u pisanom obliku o odluci o njezinu transferu u odgovornu državu članicu</w:t>
            </w:r>
            <w:r w:rsidRPr="002D0371">
              <w:rPr>
                <w:b/>
                <w:i/>
              </w:rPr>
              <w:t xml:space="preserve"> i</w:t>
            </w:r>
            <w:r w:rsidRPr="002D0371">
              <w:t xml:space="preserve">, </w:t>
            </w:r>
            <w:r w:rsidRPr="002D0371">
              <w:rPr>
                <w:b/>
                <w:i/>
              </w:rPr>
              <w:t>prema potrebi</w:t>
            </w:r>
            <w:r w:rsidRPr="002D0371">
              <w:t xml:space="preserve">, o </w:t>
            </w:r>
            <w:r w:rsidRPr="002D0371">
              <w:rPr>
                <w:b/>
                <w:i/>
              </w:rPr>
              <w:t>činjenici da neće razmotriti njezin zahtjev za međunarodnu zaštitu</w:t>
            </w:r>
            <w:r w:rsidRPr="002D0371">
              <w:t>.</w:t>
            </w:r>
          </w:p>
        </w:tc>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ili država članica koja upućuje obavijest bez odgode obavješćuje predmetnu osobu u pisanom obliku </w:t>
            </w:r>
            <w:r w:rsidRPr="002D0371">
              <w:rPr>
                <w:b/>
                <w:i/>
              </w:rPr>
              <w:t xml:space="preserve">i na jeziku koji ta osoba razumije </w:t>
            </w:r>
            <w:r w:rsidRPr="002D0371">
              <w:t xml:space="preserve">o odluci o njezinu transferu u odgovornu državu članicu, </w:t>
            </w:r>
            <w:r w:rsidRPr="002D0371">
              <w:rPr>
                <w:b/>
                <w:i/>
              </w:rPr>
              <w:t>o posljedicama te odluke</w:t>
            </w:r>
            <w:r w:rsidRPr="002D0371">
              <w:t xml:space="preserve">, o </w:t>
            </w:r>
            <w:r w:rsidRPr="002D0371">
              <w:rPr>
                <w:b/>
                <w:i/>
              </w:rPr>
              <w:t>svim potrebnim radnjama koje podnositelj zahtjeva mora poduzeti i o rokovima koje mora poštovati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ili država članica koja upućuje obavijest </w:t>
            </w:r>
            <w:r w:rsidRPr="002D0371">
              <w:rPr>
                <w:b/>
                <w:i/>
              </w:rPr>
              <w:t>bez odgode</w:t>
            </w:r>
            <w:r w:rsidRPr="002D0371">
              <w:t xml:space="preserv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ili država članica koja upućuje obavijest </w:t>
            </w:r>
            <w:r w:rsidRPr="002D0371">
              <w:rPr>
                <w:b/>
                <w:i/>
              </w:rPr>
              <w:t>u roku od pet dana</w:t>
            </w:r>
            <w:r w:rsidRPr="002D0371">
              <w:t xml:space="preserve"> obavješćuje predmetnu osobu u pisanom obliku o odluci o njezinu transferu u odgovornu državu članicu i, prema potrebi, o činjenici da neće razmotriti njezin zahtjev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w:t>
            </w:r>
            <w:r w:rsidRPr="002D0371">
              <w:rPr>
                <w:b/>
                <w:i/>
              </w:rPr>
              <w:t>točaka</w:t>
            </w:r>
            <w:r w:rsidRPr="002D0371">
              <w:t xml:space="preserve"> (b</w:t>
            </w:r>
            <w:r w:rsidRPr="002D0371">
              <w:rPr>
                <w:b/>
                <w:i/>
              </w:rPr>
              <w:t>), (c) ili (d</w:t>
            </w:r>
            <w:r w:rsidRPr="002D0371">
              <w:t xml:space="preserve">), država članica koja upućuje zahtjev ili država članica koja upućuje obavijest </w:t>
            </w:r>
            <w:r w:rsidRPr="002D0371">
              <w:rPr>
                <w:b/>
                <w:i/>
              </w:rPr>
              <w:t>bez odgode</w:t>
            </w:r>
            <w:r w:rsidRPr="002D0371">
              <w:t xml:space="preserv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w:t>
            </w:r>
            <w:r w:rsidRPr="002D0371">
              <w:rPr>
                <w:b/>
                <w:i/>
              </w:rPr>
              <w:t>točke</w:t>
            </w:r>
            <w:r w:rsidRPr="002D0371">
              <w:t xml:space="preserve"> (b), država članica koja upućuje zahtjev ili država članica koja upućuje obavijest </w:t>
            </w:r>
            <w:r w:rsidRPr="002D0371">
              <w:rPr>
                <w:b/>
                <w:i/>
              </w:rPr>
              <w:t>u roku od tjedan dana</w:t>
            </w:r>
            <w:r w:rsidRPr="002D0371">
              <w:t xml:space="preserve"> obavješćuje predmetnu osobu u pisanom obliku o odluci o njezinu transferu u odgovornu državu članicu i, prema potrebi, o činjenici da neće razmotriti njezin zahtjev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1789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w:t>
            </w:r>
            <w:r w:rsidRPr="002D0371">
              <w:rPr>
                <w:b/>
                <w:i/>
              </w:rPr>
              <w:t xml:space="preserve">ili država članica koja upućuje obavijest </w:t>
            </w:r>
            <w:r w:rsidRPr="002D0371">
              <w:t>bez odgode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Ako država članica kojoj je upućen zahtjev pristane prihvatiti podnositelja zahtjeva ili ponovno prihvatiti osobu iz članka 26. stavka 1. točaka (b), (c) ili (d), država članica koja upućuje zahtjev bez odgode obavješćuje predmetnu osobu u pisanom obliku o odluci o njezinu transferu u odgovornu državu članicu i, prema potrebi, o činjenici da neće razmotriti njezin zahtjev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w:t>
            </w:r>
            <w:r w:rsidRPr="002D0371">
              <w:rPr>
                <w:b/>
                <w:i/>
              </w:rPr>
              <w:t>ili država članica koja upućuje obavijest bez odgode</w:t>
            </w:r>
            <w:r w:rsidRPr="002D0371">
              <w:t xml:space="preserve"> obavješćuje predmetnu osobu u pisanom obliku o odluci o njezinu transferu u odgovornu državu članicu i, prema potrebi, o činjenici da neće razmotriti njezin zahtjev za međunarodnu zaštitu.</w:t>
            </w:r>
          </w:p>
        </w:tc>
        <w:tc>
          <w:tcPr>
            <w:tcW w:w="4876" w:type="dxa"/>
          </w:tcPr>
          <w:p w:rsidR="002D0371" w:rsidRPr="002D0371" w:rsidRDefault="002D0371" w:rsidP="00CA34EB">
            <w:pPr>
              <w:spacing w:after="120"/>
            </w:pPr>
            <w:r w:rsidRPr="002D0371">
              <w:t>2.</w:t>
            </w:r>
            <w:r w:rsidRPr="002D0371">
              <w:tab/>
              <w:t xml:space="preserve">Ako država članica kojoj je upućen zahtjev pristane prihvatiti podnositelja zahtjeva ili ponovno prihvatiti osobu iz članka 26. stavka 1. točaka (b), (c) ili (d), država članica koja upućuje zahtjev </w:t>
            </w:r>
            <w:r w:rsidRPr="002D0371">
              <w:rPr>
                <w:b/>
                <w:i/>
              </w:rPr>
              <w:t>u roku od pet dana</w:t>
            </w:r>
            <w:r w:rsidRPr="002D0371">
              <w:t xml:space="preserve"> obavješćuje predmetnu osobu u pisanom obliku o odluci o njezinu transferu u odgovornu državu članicu i, prema potrebi, o činjenici da neće razmotriti njezin zahtjev za međunarodnu zaštitu.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Ako pravni ili drugi savjetnik zastupa predmetnu osobu, država članica </w:t>
            </w:r>
            <w:r w:rsidRPr="002D0371">
              <w:rPr>
                <w:b/>
                <w:i/>
              </w:rPr>
              <w:t xml:space="preserve">može odlučiti da </w:t>
            </w:r>
            <w:r w:rsidRPr="002D0371">
              <w:t xml:space="preserve">o odluci </w:t>
            </w:r>
            <w:r w:rsidRPr="002D0371">
              <w:rPr>
                <w:b/>
                <w:i/>
              </w:rPr>
              <w:t>obavijesti</w:t>
            </w:r>
            <w:r w:rsidRPr="002D0371">
              <w:t xml:space="preserve"> pravnog ili drugog savjetnika</w:t>
            </w:r>
            <w:r w:rsidRPr="002D0371">
              <w:rPr>
                <w:b/>
                <w:i/>
              </w:rPr>
              <w:t xml:space="preserve"> umjesto</w:t>
            </w:r>
            <w:r w:rsidRPr="002D0371">
              <w:t xml:space="preserve"> predmetnu osobu</w:t>
            </w:r>
            <w:r w:rsidRPr="002D0371">
              <w:rPr>
                <w:b/>
                <w:i/>
              </w:rPr>
              <w:t xml:space="preserve"> a, prema potrebi, priopći odluku predmetnoj osobi</w:t>
            </w:r>
            <w:r w:rsidRPr="002D0371">
              <w:t>.</w:t>
            </w:r>
          </w:p>
        </w:tc>
        <w:tc>
          <w:tcPr>
            <w:tcW w:w="4876" w:type="dxa"/>
          </w:tcPr>
          <w:p w:rsidR="002D0371" w:rsidRPr="002D0371" w:rsidRDefault="002D0371" w:rsidP="00CA34EB">
            <w:pPr>
              <w:spacing w:after="120"/>
            </w:pPr>
            <w:r w:rsidRPr="002D0371">
              <w:t>3.</w:t>
            </w:r>
            <w:r w:rsidRPr="002D0371">
              <w:tab/>
              <w:t xml:space="preserve">Ako pravni ili drugi savjetnik zastupa predmetnu osobu, država članica o odluci </w:t>
            </w:r>
            <w:r w:rsidRPr="002D0371">
              <w:rPr>
                <w:b/>
                <w:i/>
              </w:rPr>
              <w:t>obavješćuje tog</w:t>
            </w:r>
            <w:r w:rsidRPr="002D0371">
              <w:t xml:space="preserve"> pravnog ili drugog savjetnika</w:t>
            </w:r>
            <w:r w:rsidRPr="002D0371">
              <w:rPr>
                <w:b/>
                <w:i/>
              </w:rPr>
              <w:t>, kao i</w:t>
            </w:r>
            <w:r w:rsidRPr="002D0371">
              <w:t xml:space="preserve"> predmetnu osobu.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Ako pravni ili drugi savjetnik zastupa predmetnu osobu, država članica </w:t>
            </w:r>
            <w:r w:rsidRPr="002D0371">
              <w:rPr>
                <w:b/>
                <w:i/>
              </w:rPr>
              <w:t xml:space="preserve">može odlučiti da </w:t>
            </w:r>
            <w:r w:rsidRPr="002D0371">
              <w:t xml:space="preserve">o odluci </w:t>
            </w:r>
            <w:r w:rsidRPr="002D0371">
              <w:rPr>
                <w:b/>
                <w:i/>
              </w:rPr>
              <w:t>obavijesti</w:t>
            </w:r>
            <w:r w:rsidRPr="002D0371">
              <w:t xml:space="preserve"> pravnog ili drugog savjetnika </w:t>
            </w:r>
            <w:r w:rsidRPr="002D0371">
              <w:rPr>
                <w:b/>
                <w:i/>
              </w:rPr>
              <w:t>umjesto predmetnu osobu a, prema potrebi, priopći</w:t>
            </w:r>
            <w:r w:rsidRPr="002D0371">
              <w:t xml:space="preserve"> odluku</w:t>
            </w:r>
            <w:r w:rsidRPr="002D0371">
              <w:rPr>
                <w:b/>
                <w:i/>
              </w:rPr>
              <w:t xml:space="preserve"> predmetnoj osobi</w:t>
            </w:r>
            <w:r w:rsidRPr="002D0371">
              <w:t>.</w:t>
            </w:r>
          </w:p>
        </w:tc>
        <w:tc>
          <w:tcPr>
            <w:tcW w:w="4876" w:type="dxa"/>
          </w:tcPr>
          <w:p w:rsidR="002D0371" w:rsidRPr="002D0371" w:rsidRDefault="002D0371" w:rsidP="00CA34EB">
            <w:pPr>
              <w:spacing w:after="120"/>
            </w:pPr>
            <w:r w:rsidRPr="002D0371">
              <w:t>3.</w:t>
            </w:r>
            <w:r w:rsidRPr="002D0371">
              <w:tab/>
              <w:t xml:space="preserve">Ako pravni ili drugi savjetnik zastupa predmetnu osobu, država članica o odluci </w:t>
            </w:r>
            <w:r w:rsidRPr="002D0371">
              <w:rPr>
                <w:b/>
                <w:i/>
              </w:rPr>
              <w:t>obavješćuje tog</w:t>
            </w:r>
            <w:r w:rsidRPr="002D0371">
              <w:t xml:space="preserve"> pravnog ili drugog savjetnika </w:t>
            </w:r>
            <w:r w:rsidRPr="002D0371">
              <w:rPr>
                <w:b/>
                <w:i/>
              </w:rPr>
              <w:t>te predmetnoj osobi priopćava</w:t>
            </w:r>
            <w:r w:rsidRPr="002D0371">
              <w:t xml:space="preserve"> odluku.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Odluka iz stavka 1. sadržava informaciju o raspoloživim pravnim lijekovima, među ostalim i o pravu da se zatraži suspenzivni učinak, i o rokovima koji važe za ulaganje takvih pravnih lijekova i provedbu transfera te, ako je to potrebno, sadržava informacije o mjestu u koje osoba mora doći te o datumu kad tamo mora doći, ako ta osoba putuje u odgovornu državu članicu svojim sredstvima.</w:t>
            </w:r>
          </w:p>
        </w:tc>
        <w:tc>
          <w:tcPr>
            <w:tcW w:w="4876" w:type="dxa"/>
          </w:tcPr>
          <w:p w:rsidR="002D0371" w:rsidRPr="002D0371" w:rsidRDefault="002D0371" w:rsidP="00CA34EB">
            <w:pPr>
              <w:spacing w:after="120"/>
            </w:pPr>
            <w:r w:rsidRPr="002D0371">
              <w:t>4.</w:t>
            </w:r>
            <w:r w:rsidRPr="002D0371">
              <w:tab/>
              <w:t xml:space="preserve">Odluka iz stavka 1. </w:t>
            </w:r>
            <w:r w:rsidRPr="002D0371">
              <w:rPr>
                <w:b/>
                <w:i/>
              </w:rPr>
              <w:t xml:space="preserve">sastavljena je na jeziku koji podnositelj zahtjeva razumije te </w:t>
            </w:r>
            <w:r w:rsidRPr="002D0371">
              <w:t>sadržava informaciju o raspoloživim pravnim lijekovima, među ostalim i o pravu da se zatraži suspenzivni učinak, i o rokovima koji važe za ulaganje takvih pravnih lijekova i provedbu transfera te, ako je to potrebno, sadržava informacije o mjestu u koje osoba mora doći te o datumu kad tamo mora doći, ako ta osoba putuje u odgovornu državu članicu svojim sredstvima.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Odluka iz stavka 1. sadržava informaciju o raspoloživim pravnim lijekovima</w:t>
            </w:r>
            <w:r w:rsidRPr="002D0371">
              <w:rPr>
                <w:b/>
                <w:i/>
              </w:rPr>
              <w:t>, među ostalim i o pravu da se zatraži suspenzivni učinak,</w:t>
            </w:r>
            <w:r w:rsidRPr="002D0371">
              <w:t xml:space="preserve"> i o rokovima koji važe za ulaganje takvih pravnih lijekova i provedbu transfera te, ako je to potrebno, sadržava informacije o mjestu u koje osoba mora doći te o datumu kad tamo mora doći, ako ta osoba putuje u odgovornu državu članicu svojim sredstvima.</w:t>
            </w:r>
          </w:p>
        </w:tc>
        <w:tc>
          <w:tcPr>
            <w:tcW w:w="4876" w:type="dxa"/>
          </w:tcPr>
          <w:p w:rsidR="002D0371" w:rsidRPr="002D0371" w:rsidRDefault="002D0371" w:rsidP="00CA34EB">
            <w:pPr>
              <w:spacing w:after="120"/>
            </w:pPr>
            <w:r w:rsidRPr="002D0371">
              <w:t>4.</w:t>
            </w:r>
            <w:r w:rsidRPr="002D0371">
              <w:tab/>
              <w:t>Odluka iz stavka 1. sadržava informaciju o raspoloživim pravnim lijekovima i o rokovima koji važe za ulaganje takvih pravnih lijekova i provedbu transfera te, ako je to potrebno, sadržava informacije o mjestu u koje osoba mora doći te o datumu kad tamo mora doći, ako ta osoba putuje u odgovornu državu članicu svojim sredstvima.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Odluka iz stavka 1. sadržava </w:t>
            </w:r>
            <w:r w:rsidRPr="002D0371">
              <w:rPr>
                <w:b/>
                <w:i/>
              </w:rPr>
              <w:t>informaciju</w:t>
            </w:r>
            <w:r w:rsidRPr="002D0371">
              <w:t xml:space="preserve"> o raspoloživim pravnim lijekovima, među ostalim i o pravu da se zatraži suspenzivni učinak, i o rokovima koji važe za ulaganje takvih pravnih lijekova i provedbu transfera te, ako je to potrebno, sadržava informacije o mjestu u koje osoba mora doći te o datumu kad tamo mora doći, ako ta osoba putuje u odgovornu državu članicu svojim sredstvima.</w:t>
            </w:r>
          </w:p>
        </w:tc>
        <w:tc>
          <w:tcPr>
            <w:tcW w:w="4876" w:type="dxa"/>
          </w:tcPr>
          <w:p w:rsidR="002D0371" w:rsidRPr="002D0371" w:rsidRDefault="002D0371" w:rsidP="00CA34EB">
            <w:pPr>
              <w:spacing w:after="120"/>
            </w:pPr>
            <w:r w:rsidRPr="002D0371">
              <w:t>4.</w:t>
            </w:r>
            <w:r w:rsidRPr="002D0371">
              <w:tab/>
              <w:t xml:space="preserve">Odluka iz stavka 1. sadržava </w:t>
            </w:r>
            <w:r w:rsidRPr="002D0371">
              <w:rPr>
                <w:b/>
                <w:i/>
              </w:rPr>
              <w:t>informacije napisane jednostavnim jezikom</w:t>
            </w:r>
            <w:r w:rsidRPr="002D0371">
              <w:t xml:space="preserve"> o raspoloživim pravnim lijekovima, među ostalim i o pravu da se zatraži suspenzivni učinak, i o rokovima koji važe za ulaganje takvih pravnih lijekova i provedbu transfera te, ako je to potrebno, sadržava informacije o mjestu u koje osoba mora doći te o datumu kad tamo mora doći, ako ta osoba putuje u odgovornu državu članicu svojim sredstvima.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Države članice osiguravaju da se informacije o osobama ili subjektima koji predmetnoj osobi mogu pružiti pravnu pomoć priopće predmetnoj osobi zajedno s odlukom iz stavka 1., ako ta informacija već nije priopćena.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Države članice osiguravaju da se informacije o osobama ili subjektima koji predmetnoj osobi mogu pružiti pravnu pomoć priopće predmetnoj osobi zajedno s odlukom iz stavka 1., ako ta informacija već nije priopćena.</w:t>
            </w:r>
          </w:p>
        </w:tc>
        <w:tc>
          <w:tcPr>
            <w:tcW w:w="4876" w:type="dxa"/>
          </w:tcPr>
          <w:p w:rsidR="002D0371" w:rsidRPr="002D0371" w:rsidRDefault="002D0371" w:rsidP="00CA34EB">
            <w:pPr>
              <w:spacing w:after="120"/>
            </w:pPr>
            <w:r w:rsidRPr="002D0371">
              <w:t xml:space="preserve">Države članice osiguravaju da se informacije o osobama ili subjektima koji predmetnoj osobi mogu pružiti pravnu pomoć priopće predmetnoj osobi zajedno s odlukom iz stavka 1., ako ta informacija već nije priopćena. </w:t>
            </w:r>
            <w:r w:rsidRPr="002D0371">
              <w:rPr>
                <w:b/>
                <w:i/>
              </w:rPr>
              <w:t>Ne dovodeći u pitanje pravo podnositelja zahtjeva da odabere vlastitog pravnog ili drugog savjetnika o vlastitom trošku, država članica osigurava da predmetna osoba ima pristup pravnoj pomoći i zastupanju i, kada je to potrebno, jezičnoj pomoći i interkulturalnom posredovanju u svim fazama postupka iz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Države članice osiguravaju da se informacije o osobama ili subjektima koji predmetnoj osobi mogu pružiti pravnu pomoć priopće predmetnoj osobi </w:t>
            </w:r>
            <w:r w:rsidRPr="002D0371">
              <w:rPr>
                <w:b/>
                <w:i/>
              </w:rPr>
              <w:t>zajedno s odlukom</w:t>
            </w:r>
            <w:r w:rsidRPr="002D0371">
              <w:t xml:space="preserve"> iz stavka 1.</w:t>
            </w:r>
            <w:r w:rsidRPr="002D0371">
              <w:rPr>
                <w:b/>
                <w:i/>
              </w:rPr>
              <w:t>, ako ta informacija već nije priopćena.</w:t>
            </w:r>
          </w:p>
        </w:tc>
        <w:tc>
          <w:tcPr>
            <w:tcW w:w="4876" w:type="dxa"/>
          </w:tcPr>
          <w:p w:rsidR="002D0371" w:rsidRPr="002D0371" w:rsidRDefault="002D0371" w:rsidP="00CA34EB">
            <w:pPr>
              <w:spacing w:after="120"/>
            </w:pPr>
            <w:r w:rsidRPr="002D0371">
              <w:t xml:space="preserve">Države članice osiguravaju da se informacije o osobama ili subjektima koji predmetnoj osobi mogu pružiti pravnu pomoć priopće predmetnoj osobi </w:t>
            </w:r>
            <w:r w:rsidRPr="002D0371">
              <w:rPr>
                <w:b/>
                <w:i/>
              </w:rPr>
              <w:t>prije odluke</w:t>
            </w:r>
            <w:r w:rsidRPr="002D0371">
              <w:t xml:space="preserve"> iz stavka 1.</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1799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Jan-Christoph Oetjen, Sophia in 't Veld, Hilde Vautmans, Moritz Körner, Abir Al-Sahlani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4.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Države članice osiguravaju da se informacije o osobama ili subjektima koji predmetnoj osobi mogu pružiti pravnu pomoć priopće predmetnoj osobi zajedno s odlukom iz stavka 1.</w:t>
            </w:r>
            <w:r w:rsidRPr="002D0371">
              <w:rPr>
                <w:b/>
                <w:i/>
              </w:rPr>
              <w:t>, ako ta informacija već nije priopćena.</w:t>
            </w:r>
          </w:p>
        </w:tc>
        <w:tc>
          <w:tcPr>
            <w:tcW w:w="4876" w:type="dxa"/>
          </w:tcPr>
          <w:p w:rsidR="002D0371" w:rsidRPr="002D0371" w:rsidRDefault="002D0371" w:rsidP="00CA34EB">
            <w:pPr>
              <w:spacing w:after="120"/>
            </w:pPr>
            <w:r w:rsidRPr="002D0371">
              <w:t>Države članice osiguravaju da se informacije o osobama ili subjektima koji predmetnoj osobi mogu pružiti pravnu pomoć priopće predmetnoj osobi zajedno s odlukom iz stavka 1.</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5.</w:t>
            </w:r>
            <w:r w:rsidRPr="002D0371">
              <w:tab/>
            </w:r>
            <w:r w:rsidRPr="002D0371">
              <w:rPr>
                <w:b/>
                <w:i/>
              </w:rPr>
              <w:t>Ako predmetnoj osobi ne pomaže ili je ne zastupa pravni ili drugi savjetnik, države članice je na jeziku koji predmetna osoba razumije ili se opravdano pretpostavlja da ga razumije, obavješćuju o glavnim elementima odluke, što u svakom slučaju uključuje informacije o raspoloživim pravnim lijekovima i važećim rokovima za ulaganje takvih pravnih lijekova.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Ako predmetnoj osobi ne pomaže ili je ne zastupa pravni ili drugi savjetnik, države članice je na jeziku koji predmetna osoba razumije </w:t>
            </w:r>
            <w:r w:rsidRPr="002D0371">
              <w:rPr>
                <w:b/>
                <w:i/>
              </w:rPr>
              <w:t>ili se opravdano pretpostavlja da ga razumije</w:t>
            </w:r>
            <w:r w:rsidRPr="002D0371">
              <w:t>, obavješćuju o glavnim elementima odluke, što u svakom slučaju uključuje informacije o raspoloživim pravnim lijekovima i važećim rokovima za ulaganje takvih pravnih lijekova.</w:t>
            </w:r>
          </w:p>
        </w:tc>
        <w:tc>
          <w:tcPr>
            <w:tcW w:w="4876" w:type="dxa"/>
          </w:tcPr>
          <w:p w:rsidR="002D0371" w:rsidRPr="002D0371" w:rsidRDefault="002D0371" w:rsidP="00CA34EB">
            <w:pPr>
              <w:spacing w:after="120"/>
            </w:pPr>
            <w:r w:rsidRPr="002D0371">
              <w:t>5.</w:t>
            </w:r>
            <w:r w:rsidRPr="002D0371">
              <w:tab/>
              <w:t xml:space="preserve">Ako predmetnoj osobi ne pomaže ili je ne zastupa pravni ili drugi savjetnik, države članice je na jeziku koji predmetna osoba razumije </w:t>
            </w:r>
            <w:r w:rsidRPr="002D0371">
              <w:rPr>
                <w:b/>
                <w:i/>
              </w:rPr>
              <w:t>te na kojem može komunicirati</w:t>
            </w:r>
            <w:r w:rsidRPr="002D0371">
              <w:t>, obavješćuju o glavnim elementima odluke, što u svakom slučaju uključuje informacije o raspoloživim pravnim lijekovima</w:t>
            </w:r>
            <w:r w:rsidRPr="002D0371">
              <w:rPr>
                <w:b/>
                <w:i/>
              </w:rPr>
              <w:t>, pravu da se zatraži suspenzivni učinak</w:t>
            </w:r>
            <w:r w:rsidRPr="002D0371">
              <w:t xml:space="preserve"> i važećim rokovima za ulaganje takvih pravnih lijekova</w:t>
            </w:r>
            <w:r w:rsidRPr="002D0371">
              <w:rPr>
                <w:b/>
                <w:i/>
              </w:rPr>
              <w:t xml:space="preserve"> te za izvršavanje transfera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w:t>
            </w:r>
            <w:r w:rsidRPr="002D0371">
              <w:rPr>
                <w:b/>
                <w:i/>
              </w:rPr>
              <w:t xml:space="preserve"> ili se opravdano pretpostavlja da ga razumije</w:t>
            </w:r>
            <w:r w:rsidRPr="002D0371">
              <w:t>, obavješćuju o glavnim elementima odluke, što u svakom slučaju uključuje informacije o raspoloživim pravnim lijekovima i važećim rokovima za ulaganje takvih pravnih lijekova.</w:t>
            </w:r>
          </w:p>
        </w:tc>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 obavješćuju o glavnim elementima odluke, što u svakom slučaju uključuje informacije o raspoloživim pravnim lijekovima i važećim rokovima za ulaganje takvih pravnih lijekova.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w:t>
            </w:r>
            <w:r w:rsidRPr="002D0371">
              <w:rPr>
                <w:b/>
                <w:i/>
              </w:rPr>
              <w:t xml:space="preserve"> ili se opravdano pretpostavlja da ga razumije</w:t>
            </w:r>
            <w:r w:rsidRPr="002D0371">
              <w:t>, obavješćuju o glavnim elementima odluke, što u svakom slučaju uključuje informacije o raspoloživim pravnim lijekovima i važećim rokovima za ulaganje takvih pravnih lijekova.</w:t>
            </w:r>
          </w:p>
        </w:tc>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 obavješćuju o glavnim elementima odluke, što u svakom slučaju uključuje informacije o raspoloživim pravnim lijekovima i važećim rokovima za ulaganje takvih pravnih lijekova.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32.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w:t>
            </w:r>
            <w:r w:rsidRPr="002D0371">
              <w:rPr>
                <w:b/>
                <w:i/>
              </w:rPr>
              <w:t xml:space="preserve"> ili se opravdano pretpostavlja da ga razumije</w:t>
            </w:r>
            <w:r w:rsidRPr="002D0371">
              <w:t>, obavješćuju o glavnim elementima odluke, što u svakom slučaju uključuje informacije o raspoloživim pravnim lijekovima i važećim rokovima za ulaganje takvih pravnih lijekova.</w:t>
            </w:r>
          </w:p>
        </w:tc>
        <w:tc>
          <w:tcPr>
            <w:tcW w:w="4876" w:type="dxa"/>
          </w:tcPr>
          <w:p w:rsidR="002D0371" w:rsidRPr="002D0371" w:rsidRDefault="002D0371" w:rsidP="00CA34EB">
            <w:pPr>
              <w:spacing w:after="120"/>
            </w:pPr>
            <w:r w:rsidRPr="002D0371">
              <w:t>5.</w:t>
            </w:r>
            <w:r w:rsidRPr="002D0371">
              <w:tab/>
              <w:t>Ako predmetnoj osobi ne pomaže ili je ne zastupa pravni ili drugi savjetnik, države članice je na jeziku koji predmetna osoba razumije, obavješćuju o glavnim elementima odluke, što u svakom slučaju uključuje informacije o raspoloživim pravnim lijekovima i važećim rokovima za ulaganje takvih pravnih lijekova.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Podnositelj zahtjeva ili druga osoba iz članka 26. stavka 1. točaka (b), (c) i (d) ima pravo na djelotvoran pravni lijek, u obliku žalbe protiv odluke o transferu ili </w:t>
            </w:r>
            <w:r w:rsidRPr="002D0371">
              <w:rPr>
                <w:b/>
                <w:i/>
              </w:rPr>
              <w:t>činjeničnog i pravnog preispitivanja</w:t>
            </w:r>
            <w:r w:rsidRPr="002D0371">
              <w:t xml:space="preserve"> te odluke pred sudom.</w:t>
            </w:r>
          </w:p>
        </w:tc>
        <w:tc>
          <w:tcPr>
            <w:tcW w:w="4876" w:type="dxa"/>
          </w:tcPr>
          <w:p w:rsidR="002D0371" w:rsidRPr="002D0371" w:rsidRDefault="002D0371" w:rsidP="00CA34EB">
            <w:pPr>
              <w:spacing w:after="120"/>
            </w:pPr>
            <w:r w:rsidRPr="002D0371">
              <w:t>1.</w:t>
            </w:r>
            <w:r w:rsidRPr="002D0371">
              <w:tab/>
              <w:t>Podnositelj zahtjeva ili druga osoba iz članka 26. stavka 1. točaka (</w:t>
            </w:r>
            <w:r w:rsidRPr="002D0371">
              <w:rPr>
                <w:b/>
                <w:i/>
              </w:rPr>
              <w:t>a), (</w:t>
            </w:r>
            <w:r w:rsidRPr="002D0371">
              <w:t>b), (c) i (d) ima pravo na djelotvoran pravni lijek</w:t>
            </w:r>
            <w:r w:rsidRPr="002D0371">
              <w:rPr>
                <w:b/>
                <w:i/>
              </w:rPr>
              <w:t xml:space="preserve"> kako je utvrđeno u članku 47. Povelje</w:t>
            </w:r>
            <w:r w:rsidRPr="002D0371">
              <w:t xml:space="preserve">, u obliku žalbe </w:t>
            </w:r>
            <w:r w:rsidRPr="002D0371">
              <w:rPr>
                <w:b/>
                <w:i/>
              </w:rPr>
              <w:t xml:space="preserve">ili činjeničnog i pravnog preispitivanja </w:t>
            </w:r>
            <w:r w:rsidRPr="002D0371">
              <w:t xml:space="preserve">protiv odluke o transferu ili </w:t>
            </w:r>
            <w:r w:rsidRPr="002D0371">
              <w:rPr>
                <w:b/>
                <w:i/>
              </w:rPr>
              <w:t>odluke o odbacivanju zahtjeva za prihvat</w:t>
            </w:r>
            <w:r w:rsidRPr="002D0371">
              <w:t xml:space="preserve"> te odluke pred sudom.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Podnositelj </w:t>
            </w:r>
            <w:r w:rsidRPr="002D0371">
              <w:rPr>
                <w:b/>
                <w:i/>
              </w:rPr>
              <w:t xml:space="preserve">zahtjeva ili druga osoba iz članka 26. stavka 1. točaka (b), (c) i (d) </w:t>
            </w:r>
            <w:r w:rsidRPr="002D0371">
              <w:t>ima pravo na djelotvoran pravni lijek, u obliku žalbe protiv odluke o transferu ili činjeničnog i pravnog preispitivanja te odluke pred sudom.</w:t>
            </w:r>
          </w:p>
        </w:tc>
        <w:tc>
          <w:tcPr>
            <w:tcW w:w="4876" w:type="dxa"/>
          </w:tcPr>
          <w:p w:rsidR="002D0371" w:rsidRPr="002D0371" w:rsidRDefault="002D0371" w:rsidP="00CA34EB">
            <w:pPr>
              <w:spacing w:after="120"/>
            </w:pPr>
            <w:r w:rsidRPr="002D0371">
              <w:t>1.</w:t>
            </w:r>
            <w:r w:rsidRPr="002D0371">
              <w:tab/>
              <w:t>Podnositelj ima pravo na djelotvoran pravni lijek, u obliku žalbe protiv odluke o transferu ili činjeničnog i pravnog preispitivanja te odluke</w:t>
            </w:r>
            <w:r w:rsidRPr="002D0371">
              <w:rPr>
                <w:b/>
                <w:i/>
              </w:rPr>
              <w:t>, nedonošenja odluke o transferu, odbacivanja zahtjeva za spajanje obitelji ili odluke o odbacivanju zahtjeva za prihvat</w:t>
            </w:r>
            <w:r w:rsidRPr="002D0371">
              <w:t xml:space="preserve"> pred sudom.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Podnositelj zahtjeva ili druga osoba iz članka 26. stavka 1. </w:t>
            </w:r>
            <w:r w:rsidRPr="002D0371">
              <w:rPr>
                <w:b/>
                <w:i/>
              </w:rPr>
              <w:t>točaka</w:t>
            </w:r>
            <w:r w:rsidRPr="002D0371">
              <w:t xml:space="preserve"> (b)</w:t>
            </w:r>
            <w:r w:rsidRPr="002D0371">
              <w:rPr>
                <w:b/>
                <w:i/>
              </w:rPr>
              <w:t>, (c) i (d)</w:t>
            </w:r>
            <w:r w:rsidRPr="002D0371">
              <w:t xml:space="preserve"> ima pravo na djelotvoran pravni lijek, u obliku žalbe protiv odluke o transferu ili činjeničnog i pravnog preispitivanja te odluke pred sudom.</w:t>
            </w:r>
          </w:p>
        </w:tc>
        <w:tc>
          <w:tcPr>
            <w:tcW w:w="4876" w:type="dxa"/>
          </w:tcPr>
          <w:p w:rsidR="002D0371" w:rsidRPr="002D0371" w:rsidRDefault="002D0371" w:rsidP="00CA34EB">
            <w:pPr>
              <w:spacing w:after="120"/>
            </w:pPr>
            <w:r w:rsidRPr="002D0371">
              <w:t>1.</w:t>
            </w:r>
            <w:r w:rsidRPr="002D0371">
              <w:tab/>
              <w:t xml:space="preserve">Podnositelj zahtjeva ili druga osoba iz članka 26. stavka 1. </w:t>
            </w:r>
            <w:r w:rsidRPr="002D0371">
              <w:rPr>
                <w:b/>
                <w:i/>
              </w:rPr>
              <w:t>točke</w:t>
            </w:r>
            <w:r w:rsidRPr="002D0371">
              <w:t xml:space="preserve"> (b) ima pravo na djelotvoran pravni lijek</w:t>
            </w:r>
            <w:r w:rsidRPr="002D0371">
              <w:rPr>
                <w:b/>
                <w:i/>
              </w:rPr>
              <w:t xml:space="preserve"> s automatskim suspenzivnim učinkom</w:t>
            </w:r>
            <w:r w:rsidRPr="002D0371">
              <w:t>, u obliku žalbe protiv odluke o transferu ili činjeničnog i pravnog preispitivanja te odluke pred sudom.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1809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Podnositelj zahtjeva ili druga osoba iz članka 26. stavka 1. </w:t>
            </w:r>
            <w:r w:rsidRPr="002D0371">
              <w:rPr>
                <w:b/>
                <w:i/>
              </w:rPr>
              <w:t>točaka</w:t>
            </w:r>
            <w:r w:rsidRPr="002D0371">
              <w:t xml:space="preserve"> (b)</w:t>
            </w:r>
            <w:r w:rsidRPr="002D0371">
              <w:rPr>
                <w:b/>
                <w:i/>
              </w:rPr>
              <w:t>, (c) i (d</w:t>
            </w:r>
            <w:r w:rsidRPr="002D0371">
              <w:rPr>
                <w:b/>
                <w:bCs/>
                <w:i/>
                <w:iCs/>
              </w:rPr>
              <w:t>)</w:t>
            </w:r>
            <w:r w:rsidRPr="002D0371">
              <w:t xml:space="preserve"> ima pravo na djelotvoran pravni lijek, u obliku žalbe protiv odluke o transferu ili činjeničnog i pravnog preispitivanja te odluke pred sudom.</w:t>
            </w:r>
          </w:p>
        </w:tc>
        <w:tc>
          <w:tcPr>
            <w:tcW w:w="4876" w:type="dxa"/>
          </w:tcPr>
          <w:p w:rsidR="002D0371" w:rsidRPr="002D0371" w:rsidRDefault="002D0371" w:rsidP="00CA34EB">
            <w:pPr>
              <w:spacing w:after="120"/>
            </w:pPr>
            <w:r w:rsidRPr="002D0371">
              <w:t>1.</w:t>
            </w:r>
            <w:r w:rsidRPr="002D0371">
              <w:tab/>
              <w:t xml:space="preserve">Podnositelj zahtjeva ili druga osoba iz članka 26. stavka 1. </w:t>
            </w:r>
            <w:r w:rsidRPr="002D0371">
              <w:rPr>
                <w:b/>
                <w:i/>
              </w:rPr>
              <w:t>točke</w:t>
            </w:r>
            <w:r w:rsidRPr="002D0371">
              <w:t xml:space="preserve"> (b) ima pravo na djelotvoran pravni lijek, u obliku žalbe protiv odluke o transferu ili činjeničnog i pravnog preispitivanja te odluke pred sudom.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Opseg pravnog lijeka ograničen je na procjenu:</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(a) bi li transfer izazvao stvarnu opasnost od nečovječnog ili ponižavajućeg postupanja prema predmetnoj osobi u smislu članka 4. Povelje o temeljnim pravima;</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(b) jesu li prekršeni članci od 15. do 18. i članak 24., u slučaju osoba koje su prihvaćene u skladu s člankom 26. stavkom 1. točkom (a).</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Opseg pravnog lijeka ograničen je na procjenu:</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(a) bi li transfer izazvao stvarnu opasnost od nečovječnog ili ponižavajućeg postupanja prema predmetnoj osobi u smislu članka 4. Povelje o temeljnim pravima;</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(b) jesu li prekršeni članci od 15. do 18. i članak 24., u slučaju osoba koje su prihvaćene u skladu s člankom 26. stavkom 1. točkom (a).</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podstavak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Opseg pravnog lijeka </w:t>
            </w:r>
            <w:r w:rsidRPr="002D0371">
              <w:rPr>
                <w:b/>
                <w:i/>
              </w:rPr>
              <w:t>ograničen je na</w:t>
            </w:r>
            <w:r w:rsidRPr="002D0371">
              <w:t xml:space="preserve"> procjenu:</w:t>
            </w:r>
          </w:p>
        </w:tc>
        <w:tc>
          <w:tcPr>
            <w:tcW w:w="4876" w:type="dxa"/>
          </w:tcPr>
          <w:p w:rsidR="002D0371" w:rsidRPr="002D0371" w:rsidRDefault="002D0371" w:rsidP="00CA34EB">
            <w:pPr>
              <w:spacing w:after="120"/>
            </w:pPr>
            <w:r w:rsidRPr="002D0371">
              <w:t xml:space="preserve">Opseg pravnog lijeka </w:t>
            </w:r>
            <w:r w:rsidRPr="002D0371">
              <w:rPr>
                <w:b/>
                <w:i/>
              </w:rPr>
              <w:t>uključuje barem</w:t>
            </w:r>
            <w:r w:rsidRPr="002D0371">
              <w:t xml:space="preserve"> procjenu: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1. − podstavak 1.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bi li transfer izazvao stvarnu opasnost od nečovječnog ili ponižavajućeg postupanja prema predmetnoj osobi u smislu članka 4. Povelje o temeljnim pravima;</w:t>
            </w:r>
          </w:p>
        </w:tc>
        <w:tc>
          <w:tcPr>
            <w:tcW w:w="4876" w:type="dxa"/>
          </w:tcPr>
          <w:p w:rsidR="002D0371" w:rsidRPr="002D0371" w:rsidRDefault="002D0371" w:rsidP="00CA34EB">
            <w:pPr>
              <w:spacing w:after="120"/>
            </w:pPr>
            <w:r w:rsidRPr="002D0371">
              <w:t>(a)</w:t>
            </w:r>
            <w:r w:rsidRPr="002D0371">
              <w:tab/>
              <w:t xml:space="preserve">bi li transfer </w:t>
            </w:r>
            <w:r w:rsidRPr="002D0371">
              <w:rPr>
                <w:b/>
                <w:bCs/>
                <w:i/>
                <w:iCs/>
              </w:rPr>
              <w:t>ili neizvršenje transfera</w:t>
            </w:r>
            <w:r w:rsidRPr="002D0371">
              <w:t xml:space="preserve"> izazvalo stvarnu opasnost od nečovječnog ili ponižavajućeg postupanja prema predmetnoj osobi u smislu članka 4. Povelje o temeljnim pravima;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1. – stavak 1. – podstavak 1. – točka aa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 a)</w:t>
            </w:r>
            <w:r w:rsidRPr="002D0371">
              <w:tab/>
            </w:r>
            <w:r w:rsidRPr="002D0371">
              <w:rPr>
                <w:b/>
                <w:i/>
              </w:rPr>
              <w:t xml:space="preserve">bi li transfer </w:t>
            </w:r>
            <w:r w:rsidRPr="002D0371">
              <w:rPr>
                <w:b/>
                <w:bCs/>
                <w:i/>
                <w:iCs/>
              </w:rPr>
              <w:t>ili neizvršenje transfera</w:t>
            </w:r>
            <w:r w:rsidRPr="002D0371">
              <w:rPr>
                <w:b/>
                <w:i/>
              </w:rPr>
              <w:t xml:space="preserve"> dovelo do stvarnog rizika od kršenja drugih temeljnih prava, kao što je pravo na život s obitelji ili zdravlje;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1. – stavak 1. – podstavak 1. – točka ba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(b a)</w:t>
            </w:r>
            <w:r w:rsidRPr="002D0371">
              <w:tab/>
            </w:r>
            <w:r w:rsidRPr="002D0371">
              <w:rPr>
                <w:b/>
                <w:i/>
              </w:rPr>
              <w:t>posjeduje li podnositelj zahtjeva nove i opipljive elemente ili dokaze koje nadležna tijela nisu ocijenila, kojima se dokazuje da je druga država članica odgovorna za njegov zahtjev u skladu s dijelom III. poglavljem 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dva</w:t>
            </w:r>
            <w:r w:rsidRPr="002D0371">
              <w:t xml:space="preserve"> tjedna od obavijesti o odluci o transferu u kojem predmetna osoba može ostvariti svoje pravo na djelotvoran pravni lijek u skladu sa stavkom 1.</w:t>
            </w:r>
          </w:p>
        </w:tc>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najmanje četiri</w:t>
            </w:r>
            <w:r w:rsidRPr="002D0371">
              <w:t xml:space="preserve"> tjedna od obavijesti o odluci o transferu </w:t>
            </w:r>
            <w:r w:rsidRPr="002D0371">
              <w:rPr>
                <w:b/>
                <w:i/>
              </w:rPr>
              <w:t xml:space="preserve">ili odluci o odbijanju zahtjeva za prihvat </w:t>
            </w:r>
            <w:r w:rsidRPr="002D0371">
              <w:t xml:space="preserve">u kojem predmetna osoba može ostvariti svoje pravo na djelotvoran pravni lijek u skladu sa stavkom 1. </w:t>
            </w:r>
            <w:r w:rsidRPr="002D0371">
              <w:rPr>
                <w:b/>
                <w:i/>
              </w:rPr>
              <w:t>Transfer se ne provodi dok se ne donese odluka o žalbi ili preispitivanju.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dva</w:t>
            </w:r>
            <w:r w:rsidRPr="002D0371">
              <w:t xml:space="preserve"> tjedna od obavijesti o odluci o transferu u kojem predmetna osoba može ostvariti svoje pravo na djelotvoran pravni lijek u skladu sa stavkom 1.</w:t>
            </w:r>
          </w:p>
        </w:tc>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najmanje četiri</w:t>
            </w:r>
            <w:r w:rsidRPr="002D0371">
              <w:t xml:space="preserve"> tjedna od obavijesti o odluci o transferu u kojem predmetna osoba može ostvariti svoje pravo na djelotvoran pravni lijek u skladu sa stavkom 1.</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Rok od dva tjedna za podnošenje žalbe je prekratak te nerazuman u smislu članka 47. Povelje.</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dva tjedna</w:t>
            </w:r>
            <w:r w:rsidRPr="002D0371">
              <w:t xml:space="preserve"> od obavijesti o odluci o transferu u kojem predmetna osoba može ostvariti svoje pravo na djelotvoran pravni lijek u skladu sa stavkom 1.</w:t>
            </w:r>
          </w:p>
        </w:tc>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najmanje jednog mjeseca</w:t>
            </w:r>
            <w:r w:rsidRPr="002D0371">
              <w:t xml:space="preserve"> od obavijesti o odluci o transferu u kojem predmetna osoba može ostvariti svoje pravo na djelotvoran pravni lijek u skladu sa stavkom 1.</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1819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dva tjedna</w:t>
            </w:r>
            <w:r w:rsidRPr="002D0371">
              <w:t xml:space="preserve"> od obavijesti o odluci o transferu u kojem predmetna osoba može ostvariti svoje pravo na djelotvoran pravni lijek u skladu sa stavkom 1.</w:t>
            </w:r>
          </w:p>
        </w:tc>
        <w:tc>
          <w:tcPr>
            <w:tcW w:w="4876" w:type="dxa"/>
          </w:tcPr>
          <w:p w:rsidR="002D0371" w:rsidRPr="002D0371" w:rsidRDefault="002D0371" w:rsidP="00CA34EB">
            <w:pPr>
              <w:spacing w:after="120"/>
            </w:pPr>
            <w:r w:rsidRPr="002D0371">
              <w:t>2.</w:t>
            </w:r>
            <w:r w:rsidRPr="002D0371">
              <w:tab/>
              <w:t xml:space="preserve">Države članice osiguravaju rok od </w:t>
            </w:r>
            <w:r w:rsidRPr="002D0371">
              <w:rPr>
                <w:b/>
                <w:i/>
              </w:rPr>
              <w:t>tri dana</w:t>
            </w:r>
            <w:r w:rsidRPr="002D0371">
              <w:t xml:space="preserve"> od obavijesti o odluci o transferu u kojem predmetna osoba može ostvariti svoje pravo na djelotvoran pravni lijek u skladu sa stavkom 1.</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3.</w:t>
            </w:r>
            <w:r w:rsidRPr="002D0371">
              <w:tab/>
            </w:r>
            <w:r w:rsidRPr="002D0371">
              <w:rPr>
                <w:b/>
                <w:i/>
              </w:rPr>
              <w:t>Predmetna osoba ima pravo da u razumnom roku nakon obavijesti o odluci o transferu od suda zatraži odgodu izvršenja odluke o transferu do ishoda žalbe ili preispitivanja. Države članice odgađanjem transfera do donošenja odluke o prvom zahtjevu za odgodu osiguravaju da je na raspolaganju djelotvoran pravni lijek. Sve odluke u vezi s odgodom izvršenja odluke o transferu donose se u roku od mjesec dana od datuma kad je taj zahtjev zaprimljen na nadležnom sudu.</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Ako predmetna osoba nije ostvarila svoje pravo da zatraži suspenzivni učinak, žalbom protiv ili preispitivanjem odluke o transferu ne odgađa se izvršenje odluke o transferu.</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U odluci da se izvršenje odluke o transferu ne odgađa moraju se navesti razlozi na kojima se ona temelji.</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Ako se dodijeli suspenzivni učinak, sud nastoji odlučiti o meritumu žalbe ili preispitivanja u roku od mjesec dana od odluke o dodjeli suspenzivnog učinka.</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3.</w:t>
            </w:r>
            <w:r w:rsidRPr="002D0371">
              <w:tab/>
            </w:r>
            <w:r w:rsidRPr="002D0371">
              <w:rPr>
                <w:b/>
                <w:i/>
              </w:rPr>
              <w:t>Predmetna osoba ima pravo da u razumnom roku nakon obavijesti o odluci o transferu od suda zatraži odgodu izvršenja odluke o transferu do ishoda žalbe ili preispitivanja. Države članice odgađanjem transfera do donošenja odluke o prvom zahtjevu za odgodu osiguravaju da je na raspolaganju djelotvoran pravni lijek. Sve odluke u vezi s odgodom izvršenja odluke o transferu donose se u roku od mjesec dana od datuma kad je taj zahtjev zaprimljen na nadležnom sudu.</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Ako predmetna osoba nije ostvarila svoje pravo da zatraži suspenzivni učinak, žalbom protiv ili preispitivanjem odluke o transferu ne odgađa se izvršenje odluke o transferu.</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U odluci da se izvršenje odluke o transferu ne odgađa moraju se navesti razlozi na kojima se ona temelji.</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Ako se dodijeli suspenzivni učinak, sud nastoji odlučiti o meritumu žalbe ili preispitivanja u roku od mjesec dana od odluke o dodjeli suspenzivnog učinka.</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r>
            <w:r w:rsidRPr="002D0371">
              <w:rPr>
                <w:b/>
                <w:i/>
              </w:rPr>
              <w:t xml:space="preserve">Predmetna osoba ima pravo da u razumnom roku nakon obavijesti o odluci o transferu od suda zatraži odgodu izvršenja odluke o transferu do ishoda žalbe ili preispitivanja. Države članice odgađanjem transfera do donošenja odluke o prvom zahtjevu za odgodu osiguravaju da je na raspolaganju djelotvoran pravni lijek. </w:t>
            </w:r>
            <w:r w:rsidRPr="002D0371">
              <w:rPr>
                <w:b/>
                <w:bCs/>
                <w:i/>
                <w:iCs/>
              </w:rPr>
              <w:t>Sve odluke u vezi s odgodom</w:t>
            </w:r>
            <w:r w:rsidRPr="002D0371">
              <w:t xml:space="preserve"> izvršenja odluke o transferu </w:t>
            </w:r>
            <w:r w:rsidRPr="002D0371">
              <w:rPr>
                <w:b/>
                <w:bCs/>
                <w:i/>
                <w:iCs/>
              </w:rPr>
              <w:t>donose se u roku od mjesec dana od datuma kad je taj zahtjev zaprimljen na nadležnom sudu.</w:t>
            </w:r>
          </w:p>
        </w:tc>
        <w:tc>
          <w:tcPr>
            <w:tcW w:w="4876" w:type="dxa"/>
          </w:tcPr>
          <w:p w:rsidR="002D0371" w:rsidRPr="002D0371" w:rsidRDefault="002D0371" w:rsidP="00CA34EB">
            <w:pPr>
              <w:spacing w:after="120"/>
            </w:pPr>
            <w:r w:rsidRPr="002D0371">
              <w:t>3.</w:t>
            </w:r>
            <w:r w:rsidRPr="002D0371">
              <w:tab/>
              <w:t xml:space="preserve">Izvršenje odluke o transferu </w:t>
            </w:r>
            <w:r w:rsidRPr="002D0371">
              <w:rPr>
                <w:b/>
                <w:bCs/>
                <w:i/>
                <w:iCs/>
              </w:rPr>
              <w:t>suspendira se do ishoda žalbe ili preispitivanja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r>
            <w:r w:rsidRPr="002D0371">
              <w:rPr>
                <w:b/>
                <w:i/>
              </w:rPr>
              <w:t>Predmetna osoba ima pravo da u razumnom roku nakon obavijesti o odluci o transferu od suda zatraži odgodu izvršenja odluke o transferu do ishoda žalbe ili preispitivanja.</w:t>
            </w:r>
            <w:r w:rsidRPr="002D0371">
              <w:t xml:space="preserve"> Države članice</w:t>
            </w:r>
            <w:r w:rsidRPr="002D0371">
              <w:rPr>
                <w:b/>
                <w:i/>
              </w:rPr>
              <w:t xml:space="preserve"> odgađanjem transfera</w:t>
            </w:r>
            <w:r w:rsidRPr="002D0371">
              <w:t xml:space="preserve"> do donošenja odluke o prvom zahtjevu za odgodu</w:t>
            </w:r>
            <w:r w:rsidRPr="002D0371">
              <w:rPr>
                <w:b/>
                <w:i/>
              </w:rPr>
              <w:t xml:space="preserve"> osiguravaju da je na raspolaganju </w:t>
            </w:r>
            <w:r w:rsidRPr="002D0371">
              <w:t>djelotvoran pravni lijek. Sve odluke u vezi s odgodom izvršenja odluke o transferu donose se u roku od mjesec dana od datuma kad je taj zahtjev zaprimljen na nadležnom sudu.</w:t>
            </w:r>
          </w:p>
        </w:tc>
        <w:tc>
          <w:tcPr>
            <w:tcW w:w="4876" w:type="dxa"/>
          </w:tcPr>
          <w:p w:rsidR="002D0371" w:rsidRPr="002D0371" w:rsidRDefault="002D0371" w:rsidP="00CA34EB">
            <w:pPr>
              <w:spacing w:after="120"/>
            </w:pPr>
            <w:r w:rsidRPr="002D0371">
              <w:t>3.</w:t>
            </w:r>
            <w:r w:rsidRPr="002D0371">
              <w:tab/>
              <w:t xml:space="preserve">Države članice </w:t>
            </w:r>
            <w:r w:rsidRPr="002D0371">
              <w:rPr>
                <w:b/>
                <w:i/>
              </w:rPr>
              <w:t>osiguravaju</w:t>
            </w:r>
            <w:r w:rsidRPr="002D0371">
              <w:t xml:space="preserve"> da djelotvoran pravni lijek</w:t>
            </w:r>
            <w:r w:rsidRPr="002D0371">
              <w:rPr>
                <w:b/>
                <w:i/>
              </w:rPr>
              <w:t xml:space="preserve"> predmetnoj osobi daje pravo na ostanak u dotičnoj državi članici</w:t>
            </w:r>
            <w:r w:rsidRPr="002D0371">
              <w:t xml:space="preserve"> do ishoda žalbe ili preispitivanja</w:t>
            </w:r>
            <w:r w:rsidRPr="002D0371">
              <w:rPr>
                <w:b/>
                <w:i/>
              </w:rPr>
              <w:t xml:space="preserve"> te se transfer automatski suspendira</w:t>
            </w:r>
            <w:r w:rsidRPr="002D0371">
              <w:t xml:space="preserve"> do donošenja odluke o prvom zahtjevu za odgodu. Sve odluke u vezi s odgodom izvršenja odluke o transferu donose se u roku od mjesec dana od datuma kad je taj zahtjev zaprimljen na nadležnom sudu.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Predmetna osoba ima pravo da u </w:t>
            </w:r>
            <w:r w:rsidRPr="002D0371">
              <w:rPr>
                <w:b/>
                <w:i/>
              </w:rPr>
              <w:t xml:space="preserve">razumnom </w:t>
            </w:r>
            <w:r w:rsidRPr="002D0371">
              <w:t>roku nakon obavijesti o odluci o transferu od suda zatraži odgodu izvršenja odluke o transferu do ishoda žalbe ili preispitivanja. Države članice odgađanjem transfera do donošenja odluke o prvom zahtjevu za odgodu osiguravaju da je na raspolaganju djelotvoran pravni lijek. Sve odluke u vezi s odgodom izvršenja odluke o transferu donose se u roku od mjesec dana od datuma kad je taj zahtjev zaprimljen na nadležnom sudu.</w:t>
            </w:r>
          </w:p>
        </w:tc>
        <w:tc>
          <w:tcPr>
            <w:tcW w:w="4876" w:type="dxa"/>
          </w:tcPr>
          <w:p w:rsidR="002D0371" w:rsidRPr="002D0371" w:rsidRDefault="002D0371" w:rsidP="00CA34EB">
            <w:pPr>
              <w:spacing w:after="120"/>
            </w:pPr>
            <w:r w:rsidRPr="002D0371">
              <w:t>3.</w:t>
            </w:r>
            <w:r w:rsidRPr="002D0371">
              <w:tab/>
              <w:t>Predmetna osoba ima pravo da u roku</w:t>
            </w:r>
            <w:r w:rsidRPr="002D0371">
              <w:rPr>
                <w:b/>
                <w:i/>
              </w:rPr>
              <w:t xml:space="preserve"> od tri dana</w:t>
            </w:r>
            <w:r w:rsidRPr="002D0371">
              <w:t xml:space="preserve"> nakon obavijesti o odluci o transferu od suda zatraži odgodu izvršenja odluke o transferu do ishoda žalbe ili preispitivanja. Države članice odgađanjem transfera do donošenja odluke o prvom zahtjevu za odgodu osiguravaju da je na raspolaganju djelotvoran pravni lijek. Sve odluke u vezi s odgodom izvršenja odluke o transferu donose se u roku od mjesec dana od datuma kad je taj zahtjev zaprimljen na nadležnom sudu.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predmetna osoba nije ostvarila svoje pravo da zatraži suspenzivni učinak, žalbom protiv ili preispitivanjem odluke o transferu ne odgađa se izvršenje odluke o transferu.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predmetna osoba nije ostvarila svoje pravo da zatraži suspenzivni učinak, žalbom protiv ili preispitivanjem odluke o transferu ne odgađa se izvršenje odluke o transferu.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U odluci da se izvršenje odluke o transferu ne odgađa moraju se navesti razlozi na kojima se ona temelji.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1828</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Nadine Morano</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33. – stavak 3. – podstavak 2.</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 xml:space="preserve">U odluci da se izvršenje odluke o transferu </w:t>
            </w:r>
            <w:r w:rsidRPr="002D0371">
              <w:rPr>
                <w:b/>
                <w:i/>
              </w:rPr>
              <w:t xml:space="preserve">ne </w:t>
            </w:r>
            <w:r w:rsidRPr="002D0371">
              <w:t>odgađa moraju se navesti razlozi na kojima se ona temelji.</w:t>
            </w:r>
          </w:p>
        </w:tc>
        <w:tc>
          <w:tcPr>
            <w:tcW w:w="4876" w:type="dxa"/>
          </w:tcPr>
          <w:p w:rsidR="002D0371" w:rsidRPr="002D0371" w:rsidRDefault="002D0371" w:rsidP="00CA34EB">
            <w:pPr>
              <w:pStyle w:val="Normal6a"/>
            </w:pPr>
            <w:r w:rsidRPr="002D0371">
              <w:t>U odluci da se izvršenje odluke o transferu odgađa moraju se navesti razlozi na kojima se ona temelji.</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{FR}</w:t>
      </w:r>
      <w:r w:rsidRPr="002D0371">
        <w:t>fr</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1829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3.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 xml:space="preserve">Ako se dodijeli suspenzivni učinak, </w:t>
            </w:r>
            <w:r w:rsidRPr="002D0371">
              <w:t>sud nastoji odlučiti o meritumu žalbe ili preispitivanja u roku od mjesec dana</w:t>
            </w:r>
            <w:r w:rsidRPr="002D0371">
              <w:rPr>
                <w:b/>
                <w:i/>
              </w:rPr>
              <w:t xml:space="preserve"> od odluke o dodjeli suspenzivnog učinka</w:t>
            </w:r>
            <w:r w:rsidRPr="002D0371">
              <w:t>.</w:t>
            </w:r>
          </w:p>
        </w:tc>
        <w:tc>
          <w:tcPr>
            <w:tcW w:w="4876" w:type="dxa"/>
          </w:tcPr>
          <w:p w:rsidR="002D0371" w:rsidRPr="002D0371" w:rsidRDefault="002D0371" w:rsidP="00CA34EB">
            <w:pPr>
              <w:spacing w:after="120"/>
            </w:pPr>
            <w:r w:rsidRPr="002D0371">
              <w:t>Sud nastoji odlučiti o meritumu žalbe ili preispitivanja u roku od mjesec dana.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4.</w:t>
            </w:r>
            <w:r w:rsidRPr="002D0371">
              <w:tab/>
            </w:r>
            <w:r w:rsidRPr="002D0371">
              <w:rPr>
                <w:b/>
                <w:i/>
              </w:rPr>
              <w:t>Države članice osiguravaju da predmetna osoba ima pristup pravnoj pomoći i, kad je to potrebno, jezičnoj pomoći.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Države članice osiguravaju da predmetna osoba ima pristup pravnoj pomoći i, kad je to potrebno, jezičnoj pomoći.</w:t>
            </w:r>
          </w:p>
        </w:tc>
        <w:tc>
          <w:tcPr>
            <w:tcW w:w="4876" w:type="dxa"/>
          </w:tcPr>
          <w:p w:rsidR="002D0371" w:rsidRPr="002D0371" w:rsidRDefault="002D0371" w:rsidP="00CA34EB">
            <w:pPr>
              <w:spacing w:after="120"/>
            </w:pPr>
            <w:r w:rsidRPr="002D0371">
              <w:t>4.</w:t>
            </w:r>
            <w:r w:rsidRPr="002D0371">
              <w:tab/>
            </w:r>
            <w:r w:rsidRPr="002D0371">
              <w:rPr>
                <w:b/>
                <w:i/>
              </w:rPr>
              <w:t xml:space="preserve">Ne dovodeći u pitanje pravo podnositelja zahtjeva da odabere vlastitog pravnog ili drugog savjetnika o vlastitom trošku, </w:t>
            </w:r>
            <w:r w:rsidRPr="002D0371">
              <w:t>države članice osiguravaju da predmetna osoba ima pristup pravnoj pomoći i, kad je to potrebno, jezičnoj pomoći</w:t>
            </w:r>
            <w:r w:rsidRPr="002D0371">
              <w:rPr>
                <w:b/>
                <w:i/>
              </w:rPr>
              <w:t xml:space="preserve"> i interkulturalnom posredovanju u svim fazama postupka iz ove Uredbe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Države članice osiguravaju da predmetna osoba ima pristup</w:t>
            </w:r>
            <w:r w:rsidRPr="002D0371">
              <w:rPr>
                <w:b/>
                <w:i/>
              </w:rPr>
              <w:t xml:space="preserve"> pravnoj pomoći i</w:t>
            </w:r>
            <w:r w:rsidRPr="002D0371">
              <w:t>, kad je to potrebno, jezičnoj pomoći.</w:t>
            </w:r>
          </w:p>
        </w:tc>
        <w:tc>
          <w:tcPr>
            <w:tcW w:w="4876" w:type="dxa"/>
          </w:tcPr>
          <w:p w:rsidR="002D0371" w:rsidRPr="002D0371" w:rsidRDefault="002D0371" w:rsidP="00CA34EB">
            <w:pPr>
              <w:spacing w:after="120"/>
            </w:pPr>
            <w:r w:rsidRPr="002D0371">
              <w:t>4.</w:t>
            </w:r>
            <w:r w:rsidRPr="002D0371">
              <w:tab/>
              <w:t>Države članice osiguravaju da predmetna osoba ima pristup, kad je to potrebno, jezičnoj pomoći.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5.</w:t>
            </w:r>
            <w:r w:rsidRPr="002D0371">
              <w:tab/>
            </w:r>
            <w:r w:rsidRPr="002D0371">
              <w:rPr>
                <w:b/>
                <w:i/>
              </w:rPr>
              <w:t>Države članice na zahtjev osiguravaju besplatnu pravnu pomoć 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pPr>
            <w:r w:rsidRPr="002D0371">
              <w:rPr>
                <w:b/>
                <w:i/>
              </w:rPr>
              <w:t>Bez samovoljnog ograničavanja pristupa pravnoj pomoći, države članice mogu odrediti da se besplatna pravna pomoć i zastupanje ne smiju odobravati ako, prema mišljenju nadležnog tijela ili suda, žalba ili preispitivanje nemaju stvarnih izgleda za uspjeh.</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Ako odluku o neodobravanju besplatne pravne pomoći i zastupanja u skladu s drugim podstavkom donese tijelo koje nije sud, države članice osiguravaju pravo na djelotvoran pravni lijek za osporavanje te odluke pred sudom. Ako se odluka osporava, taj je pravni lijek sastavni dio pravnog lijeka iz stavka 1.</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Pri osiguravanju usklađenosti sa zahtjevima iz ovog stavka države članice osiguravaju da pravna pomoć i zastupanje nisu samovoljno ograničeni i da predmetnoj osobi nije onemogućen stvarni pristup pravnoj zaštiti.</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Pravna pomoć uključuje barem pripremu postupovnih dokumenata koji se zahtijevaju i zastupanje pred sudom te može biti ograničena na pravne ili druge savjetnike koji su nacionalnim pravom posebno određeni za pružanje pomoći i zastupanja.</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Postupci za pristup pravnoj pomoći utvrđuju se u nacionalnom pravu.</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Države članice na zahtjev osiguravaju besplatnu pravnu pomoć 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c>
          <w:tcPr>
            <w:tcW w:w="4876" w:type="dxa"/>
          </w:tcPr>
          <w:p w:rsidR="002D0371" w:rsidRPr="002D0371" w:rsidRDefault="002D0371" w:rsidP="00CA34EB">
            <w:pPr>
              <w:spacing w:after="120"/>
            </w:pPr>
            <w:r w:rsidRPr="002D0371">
              <w:t>5.</w:t>
            </w:r>
            <w:r w:rsidRPr="002D0371">
              <w:tab/>
              <w:t>Države članice na zahtjev osiguravaju besplatnu pravnu pomoć</w:t>
            </w:r>
            <w:r w:rsidRPr="002D0371">
              <w:rPr>
                <w:b/>
                <w:i/>
              </w:rPr>
              <w:t>, u svim fazama postupka,</w:t>
            </w:r>
            <w:r w:rsidRPr="002D0371">
              <w:t xml:space="preserve"> kad predmetna osoba ne može pokriti s tim povezane troškove</w:t>
            </w:r>
            <w:r w:rsidRPr="002D0371">
              <w:rPr>
                <w:b/>
                <w:i/>
              </w:rPr>
              <w:t>, u skladu s člankom 11.a ove Uredbe</w:t>
            </w:r>
            <w:r w:rsidRPr="002D0371">
              <w:t>.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Države članice na zahtjev osiguravaju besplatnu pravnu pomoć 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c>
          <w:tcPr>
            <w:tcW w:w="4876" w:type="dxa"/>
          </w:tcPr>
          <w:p w:rsidR="002D0371" w:rsidRPr="002D0371" w:rsidRDefault="002D0371" w:rsidP="00CA34EB">
            <w:pPr>
              <w:spacing w:after="120"/>
            </w:pPr>
            <w:r w:rsidRPr="002D0371">
              <w:t>5.</w:t>
            </w:r>
            <w:r w:rsidRPr="002D0371">
              <w:tab/>
              <w:t xml:space="preserve">Države članice na zahtjev osiguravaju besplatnu pravnu pomoć </w:t>
            </w:r>
            <w:r w:rsidRPr="002D0371">
              <w:rPr>
                <w:b/>
                <w:i/>
              </w:rPr>
              <w:t xml:space="preserve">u najranijoj mogućoj fazi </w:t>
            </w:r>
            <w:r w:rsidRPr="002D0371">
              <w:t>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Države članice na zahtjev osiguravaju besplatnu pravnu pomoć 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c>
          <w:tcPr>
            <w:tcW w:w="4876" w:type="dxa"/>
          </w:tcPr>
          <w:p w:rsidR="002D0371" w:rsidRPr="002D0371" w:rsidRDefault="002D0371" w:rsidP="00CA34EB">
            <w:pPr>
              <w:spacing w:after="120"/>
            </w:pPr>
            <w:r w:rsidRPr="002D0371">
              <w:t>5.</w:t>
            </w:r>
            <w:r w:rsidRPr="002D0371">
              <w:tab/>
              <w:t xml:space="preserve">Države članice na zahtjev osiguravaju besplatnu pravnu pomoć </w:t>
            </w:r>
            <w:r w:rsidRPr="002D0371">
              <w:rPr>
                <w:b/>
                <w:i/>
              </w:rPr>
              <w:t xml:space="preserve">u najranijoj mogućoj fazi </w:t>
            </w:r>
            <w:r w:rsidRPr="002D0371">
              <w:t>kad predmetna osoba ne može pokriti s tim povezane troškove. Države članice mogu odrediti da postupanje prema osobama na koje se primjenjuje ova Uredba, u vezi s naknadama i drugim troškovima, ne smije biti povoljnije od postupanja koje se općenito primjenjuje prema njihovim državljanima u stvarima koje se odnose na pravnu pomoć.</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Države članice na zahtjev osiguravaju </w:t>
            </w:r>
            <w:r w:rsidRPr="002D0371">
              <w:rPr>
                <w:b/>
                <w:i/>
              </w:rPr>
              <w:t xml:space="preserve">besplatnu </w:t>
            </w:r>
            <w:r w:rsidRPr="002D0371">
              <w:t>pravnu pomoć</w:t>
            </w:r>
            <w:r w:rsidRPr="002D0371">
              <w:rPr>
                <w:b/>
                <w:i/>
              </w:rPr>
              <w:t xml:space="preserve"> kad</w:t>
            </w:r>
            <w:r w:rsidRPr="002D0371">
              <w:t xml:space="preserve"> predmetna osoba </w:t>
            </w:r>
            <w:r w:rsidRPr="002D0371">
              <w:rPr>
                <w:b/>
                <w:i/>
              </w:rPr>
              <w:t>ne može pokriti</w:t>
            </w:r>
            <w:r w:rsidRPr="002D0371">
              <w:t xml:space="preserve"> s tim povezane troškove. Države članice </w:t>
            </w:r>
            <w:r w:rsidRPr="002D0371">
              <w:rPr>
                <w:b/>
                <w:i/>
              </w:rPr>
              <w:t>mogu odrediti</w:t>
            </w:r>
            <w:r w:rsidRPr="002D0371">
              <w:t xml:space="preserve"> da postupanje prema osobama na koje se primjenjuje ova Uredba, u vezi s naknadama i drugim troškovima, ne smije biti povoljnije od postupanja koje se općenito primjenjuje prema njihovim državljanima u stvarima koje se odnose na pravnu pomoć.</w:t>
            </w:r>
          </w:p>
        </w:tc>
        <w:tc>
          <w:tcPr>
            <w:tcW w:w="4876" w:type="dxa"/>
          </w:tcPr>
          <w:p w:rsidR="002D0371" w:rsidRPr="002D0371" w:rsidRDefault="002D0371" w:rsidP="00CA34EB">
            <w:pPr>
              <w:spacing w:after="120"/>
            </w:pPr>
            <w:r w:rsidRPr="002D0371">
              <w:t>5.</w:t>
            </w:r>
            <w:r w:rsidRPr="002D0371">
              <w:tab/>
              <w:t>Države članice na zahtjev osiguravaju pravnu pomoć</w:t>
            </w:r>
            <w:r w:rsidRPr="002D0371">
              <w:rPr>
                <w:b/>
                <w:i/>
              </w:rPr>
              <w:t>, ali</w:t>
            </w:r>
            <w:r w:rsidRPr="002D0371">
              <w:t xml:space="preserve"> predmetna osoba </w:t>
            </w:r>
            <w:r w:rsidRPr="002D0371">
              <w:rPr>
                <w:b/>
                <w:i/>
              </w:rPr>
              <w:t>mora snositi</w:t>
            </w:r>
            <w:r w:rsidRPr="002D0371">
              <w:t xml:space="preserve"> s tim povezane troškove. Države članice </w:t>
            </w:r>
            <w:r w:rsidRPr="002D0371">
              <w:rPr>
                <w:b/>
                <w:i/>
              </w:rPr>
              <w:t>određuju</w:t>
            </w:r>
            <w:r w:rsidRPr="002D0371">
              <w:t xml:space="preserve"> da postupanje prema osobama na koje se primjenjuje ova Uredba, u vezi s naknadama i drugim troškovima, ne smije biti povoljnije od postupanja koje se općenito primjenjuje prema njihovim državljanima u stvarima koje se odnose na pravnu pomoć.</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Bez samovoljnog ograničavanja pristupa pravnoj pomoći, države članice mogu odrediti da se besplatna pravna pomoć i zastupanje ne smiju odobravati ako, prema mišljenju nadležnog tijela ili suda, žalba ili preispitivanje nemaju stvarnih izgleda za uspjeh.</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1839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Bez samovoljnog ograničavanja pristupa pravnoj pomoći, države članice mogu odrediti da se besplatna pravna pomoć i zastupanje ne smiju odobravati ako, prema mišljenju nadležnog tijela ili suda, žalba ili preispitivanje nemaju stvarnih izgleda za uspjeh.</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The CJEU has ruled that access to legal aid is an important component of the general principle of effective judicial protection in EU law. When assessing whether the grant of legal aid is necessary or not, national courts must ensure compliance with the principle of effective judicial protection and take several criteria into account. Thus, effective access to legal aid is deemed necessary to comply with the rights under the Charter, including Articles 18, 19 and 47. A“competent authority” is not an impartial body – the appeal will be against the decision of this authority so it has a strong interest in the outcome which is in turn highly likely to be influenced by the availability or otherwise of legal assistance or representation. To give the competent authority a role in judging the prospects of the appeal and then denying legal assistance on that basis, opens up the prospect of arbitrary denial of legal assistance, not to mention blanket or biased denial.</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Bez samovoljnog ograničavanja pristupa pravnoj pomoći, države članice mogu odrediti da se besplatna pravna pomoć i zastupanje ne smiju odobravati ako, prema mišljenju nadležnog tijela ili suda, žalba ili preispitivanje nemaju stvarnih izgleda za uspjeh.</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odluku o neodobravanju besplatne pravne pomoći i zastupanja u skladu s drugim podstavkom donese tijelo koje nije sud, države članice osiguravaju pravo na djelotvoran pravni lijek za osporavanje te odluke pred sudom. Ako se odluka osporava, taj je pravni lijek sastavni dio pravnog lijeka iz stavka 1.</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odluku o neodobravanju besplatne pravne pomoći i zastupanja u skladu s drugim podstavkom donese tijelo koje nije sud, države članice osiguravaju pravo na djelotvoran pravni lijek za osporavanje te odluke pred sudom. Ako se odluka osporava, taj je pravni lijek sastavni dio pravnog lijeka iz stavka 1.</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Isto kao prethodno navedeno.</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odluku o neodobravanju besplatne pravne pomoći i zastupanja u skladu s drugim podstavkom donese tijelo koje nije sud, države članice osiguravaju pravo na djelotvoran pravni lijek za osporavanje te odluke pred sudom. Ako se odluka osporava, taj je pravni lijek sastavni dio pravnog lijeka iz stavka 1.</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odluku o neodobravanju besplatne pravne pomoći i zastupanja u skladu s drugim podstavkom donese tijelo koje nije sud, države članice osiguravaju pravo na djelotvoran pravni lijek za osporavanje te odluke pred sudom. Ako se odluka osporava, taj je pravni lijek sastavni dio pravnog lijeka iz stavka 1.</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Pri osiguravanju usklađenosti sa zahtjevima iz ovog stavka države članice osiguravaju da pravna pomoć i zastupanje nisu samovoljno ograničeni i da predmetnoj osobi nije onemogućen stvarni pristup pravnoj zaštiti.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Pri osiguravanju usklađenosti sa zahtjevima iz ovog stavka države članice osiguravaju da pravna pomoć i zastupanje nisu samovoljno ograničeni i da predmetnoj osobi nije onemogućen stvarni pristup pravnoj zaštiti.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Pri osiguravanju usklađenosti sa zahtjevima iz ovog stavka države članice osiguravaju da pravna pomoć i zastupanje nisu samovoljno ograničeni i da predmetnoj osobi nije onemogućen stvarni pristup pravnoj zaštiti.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Isto kao prethodno navedeno.</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Pravna pomoć </w:t>
            </w:r>
            <w:r w:rsidRPr="002D0371">
              <w:rPr>
                <w:b/>
                <w:i/>
              </w:rPr>
              <w:t>uključuje barem pripremu postupovnih dokumenata koji se zahtijevaju i zastupanje pred sudom te može biti ograničena na pravne ili druge savjetnike koji su nacionalnim pravom posebno određeni za pružanje pomoći i zastupanja</w:t>
            </w:r>
            <w:r w:rsidRPr="002D0371">
              <w:t>.</w:t>
            </w:r>
          </w:p>
        </w:tc>
        <w:tc>
          <w:tcPr>
            <w:tcW w:w="4876" w:type="dxa"/>
          </w:tcPr>
          <w:p w:rsidR="002D0371" w:rsidRPr="002D0371" w:rsidRDefault="002D0371" w:rsidP="00CA34EB">
            <w:pPr>
              <w:spacing w:after="120"/>
            </w:pPr>
            <w:r w:rsidRPr="002D0371">
              <w:t xml:space="preserve">Pravna pomoć </w:t>
            </w:r>
            <w:r w:rsidRPr="002D0371">
              <w:rPr>
                <w:b/>
                <w:i/>
              </w:rPr>
              <w:t>je u skladu s člankom 11.a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1849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Pravna pomoć uključuje barem pripremu postupovnih dokumenata koji se zahtijevaju i zastupanje pred sudom</w:t>
            </w:r>
            <w:r w:rsidRPr="002D0371">
              <w:rPr>
                <w:b/>
                <w:i/>
              </w:rPr>
              <w:t xml:space="preserve"> te može biti ograničena na pravne ili druge savjetnike koji su nacionalnim pravom posebno određeni za pružanje pomoći i zastupanja</w:t>
            </w:r>
            <w:r w:rsidRPr="002D0371">
              <w:t>.</w:t>
            </w:r>
          </w:p>
        </w:tc>
        <w:tc>
          <w:tcPr>
            <w:tcW w:w="4876" w:type="dxa"/>
          </w:tcPr>
          <w:p w:rsidR="002D0371" w:rsidRPr="002D0371" w:rsidRDefault="002D0371" w:rsidP="00CA34EB">
            <w:pPr>
              <w:spacing w:after="120"/>
            </w:pPr>
            <w:r w:rsidRPr="002D0371">
              <w:t>Pravna pomoć uključuje barem pripremu postupovnih dokumenata koji se zahtijevaju i zastupanje pred sudom.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 – stavak 5. – podstavak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Postupci za pristup pravnoj pomoći utvrđuju se u nacionalnom pravu.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33.a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33.a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Pravo na besplatnu pravnu pomoć i zastupanje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 1. Ne dovodeći u pitanje pravo podnositelja zahtjeva da odabere vlastitog pravnog zastupnika o vlastitom trošku, države članice u svim fazama postupka pružaju besplatnu pravnu pomoć i zastupanje u pogledu pitanja koja se odnose na primjenu ove Uredbe.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Besplatna pravna pomoć i zastupanje uključuju barem:</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(a) osiguravanje informacija o postupku u odnosu na konkretne okolnosti podnositelja;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(b) pružanje pomoći u pripremi osobnog intervjua, popratnih dokumenata i dokaza koje je potrebno pružiti u okviru intervjua, uključujući prema potrebi sudjelovanje u osobnom intervjuu;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(c) obrazloženje razloga i posljedica odluke o transferu, kao i informacije o tome kako osporiti tu odluku ili o načinu pristupa pravnom lijeku u situacijama u kojima nije donesena odluka o transferu sukladno članku 33.</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Sukladno ovom stavku, države članice osiguravaju da pravna pomoć i zastupanje ne budu samovoljno ograničeni te da podnositelj zahtjeva ima neometan pristup pravosuđu.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Postupci za pristup pravnoj pomoći utvrđuju se u nacionalnom pravu.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1.</w:t>
            </w:r>
            <w:r w:rsidRPr="002D0371">
              <w:tab/>
            </w:r>
            <w:r w:rsidRPr="002D0371">
              <w:rPr>
                <w:b/>
                <w:i/>
              </w:rPr>
              <w:t>Države članice ne smiju zadržati osobu samo zato što se u vezi s njom provodi postupak određen ovom Uredbom.</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Države članice ne smiju zadržati osobu samo zato što se u vezi s njom provodi postupak određen ovom Uredbom.</w:t>
            </w:r>
          </w:p>
        </w:tc>
        <w:tc>
          <w:tcPr>
            <w:tcW w:w="4876" w:type="dxa"/>
          </w:tcPr>
          <w:p w:rsidR="002D0371" w:rsidRPr="002D0371" w:rsidRDefault="002D0371" w:rsidP="00CA34EB">
            <w:pPr>
              <w:spacing w:after="120"/>
            </w:pPr>
            <w:r w:rsidRPr="002D0371">
              <w:t>1.</w:t>
            </w:r>
            <w:r w:rsidRPr="002D0371">
              <w:tab/>
              <w:t xml:space="preserve">Države članice ne smiju zadržati osobu samo zato što se u vezi s njom provodi postupak određen ovom Uredbom. </w:t>
            </w:r>
            <w:r w:rsidRPr="002D0371">
              <w:rPr>
                <w:b/>
                <w:i/>
              </w:rPr>
              <w:t>Zadržavanje je u svakom slučaju krajnja mjera ako nisu dostupne alternative.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Države članice </w:t>
            </w:r>
            <w:r w:rsidRPr="002D0371">
              <w:rPr>
                <w:b/>
                <w:i/>
              </w:rPr>
              <w:t>ne smiju</w:t>
            </w:r>
            <w:r w:rsidRPr="002D0371">
              <w:t xml:space="preserve"> zadržati osobu samo zato što se u vezi s njom provodi postupak određen ovom Uredbom.</w:t>
            </w:r>
          </w:p>
        </w:tc>
        <w:tc>
          <w:tcPr>
            <w:tcW w:w="4876" w:type="dxa"/>
          </w:tcPr>
          <w:p w:rsidR="002D0371" w:rsidRPr="002D0371" w:rsidRDefault="002D0371" w:rsidP="00CA34EB">
            <w:pPr>
              <w:spacing w:after="120"/>
            </w:pPr>
            <w:r w:rsidRPr="002D0371">
              <w:t>1.</w:t>
            </w:r>
            <w:r w:rsidRPr="002D0371">
              <w:tab/>
              <w:t xml:space="preserve">Države članice </w:t>
            </w:r>
            <w:r w:rsidRPr="002D0371">
              <w:rPr>
                <w:b/>
                <w:i/>
              </w:rPr>
              <w:t>mogu</w:t>
            </w:r>
            <w:r w:rsidRPr="002D0371">
              <w:t xml:space="preserve"> zadržati osobu</w:t>
            </w:r>
            <w:r w:rsidRPr="002D0371">
              <w:rPr>
                <w:b/>
                <w:i/>
              </w:rPr>
              <w:t xml:space="preserve"> ako to smatraju potrebnim iz sigurnosnih ili drugih razloga</w:t>
            </w:r>
            <w:r w:rsidRPr="002D0371">
              <w:t xml:space="preserve"> samo zato što se u vezi s njom provodi postupak određen ovom Uredbom.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Države članice ne smiju zadržati osobu samo zato što se u vezi s njom provodi postupak određen ovom Uredbom.</w:t>
            </w:r>
          </w:p>
        </w:tc>
        <w:tc>
          <w:tcPr>
            <w:tcW w:w="4876" w:type="dxa"/>
          </w:tcPr>
          <w:p w:rsidR="002D0371" w:rsidRPr="002D0371" w:rsidRDefault="002D0371" w:rsidP="00CA34EB">
            <w:pPr>
              <w:spacing w:after="120"/>
            </w:pPr>
            <w:r w:rsidRPr="002D0371">
              <w:t>1.</w:t>
            </w:r>
            <w:r w:rsidRPr="002D0371">
              <w:tab/>
              <w:t xml:space="preserve">Države članice </w:t>
            </w:r>
            <w:r w:rsidRPr="002D0371">
              <w:rPr>
                <w:b/>
                <w:i/>
              </w:rPr>
              <w:t xml:space="preserve">koje nisu država članica prvog ulaska </w:t>
            </w:r>
            <w:r w:rsidRPr="002D0371">
              <w:t>ne smiju zadržati osobu samo zato što se u vezi s njom provodi postupak određen ovom Uredbom.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Države članice ne smiju zadržati osobu samo zato što se u vezi s njom provodi postupak određen ovom Uredbom.</w:t>
            </w:r>
          </w:p>
        </w:tc>
        <w:tc>
          <w:tcPr>
            <w:tcW w:w="4876" w:type="dxa"/>
          </w:tcPr>
          <w:p w:rsidR="002D0371" w:rsidRPr="002D0371" w:rsidRDefault="002D0371" w:rsidP="00CA34EB">
            <w:pPr>
              <w:spacing w:after="120"/>
            </w:pPr>
            <w:r w:rsidRPr="002D0371">
              <w:t>1.</w:t>
            </w:r>
            <w:r w:rsidRPr="002D0371">
              <w:tab/>
              <w:t xml:space="preserve">Države članice ne smiju zadržati osobu na temelju ove Uredbe. </w:t>
            </w:r>
            <w:r w:rsidRPr="002D0371">
              <w:rPr>
                <w:b/>
                <w:i/>
              </w:rPr>
              <w:t>Ako države članice kao krajnju mjeru odaberu zadržavanje ljudi, primjenjuju se sljedeće zaštitne mjere.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1857</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Nadine Morano</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34. – stavak 1.</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1.</w:t>
            </w:r>
            <w:r w:rsidRPr="002D0371">
              <w:tab/>
              <w:t xml:space="preserve">Države članice </w:t>
            </w:r>
            <w:r w:rsidRPr="002D0371">
              <w:rPr>
                <w:b/>
                <w:i/>
              </w:rPr>
              <w:t>ne smiju</w:t>
            </w:r>
            <w:r w:rsidRPr="002D0371">
              <w:t xml:space="preserve"> zadržati osobu samo zato što se u vezi s njom provodi postupak određen ovom Uredbom.</w:t>
            </w:r>
          </w:p>
        </w:tc>
        <w:tc>
          <w:tcPr>
            <w:tcW w:w="4876" w:type="dxa"/>
          </w:tcPr>
          <w:p w:rsidR="002D0371" w:rsidRPr="002D0371" w:rsidRDefault="002D0371" w:rsidP="00CA34EB">
            <w:pPr>
              <w:pStyle w:val="Normal6a"/>
            </w:pPr>
            <w:r w:rsidRPr="002D0371">
              <w:t>1.</w:t>
            </w:r>
            <w:r w:rsidRPr="002D0371">
              <w:tab/>
              <w:t xml:space="preserve">Države članice </w:t>
            </w:r>
            <w:r w:rsidRPr="002D0371">
              <w:rPr>
                <w:b/>
                <w:i/>
              </w:rPr>
              <w:t>mogu</w:t>
            </w:r>
            <w:r w:rsidRPr="002D0371">
              <w:t xml:space="preserve"> zadržati osobu</w:t>
            </w:r>
            <w:r w:rsidRPr="002D0371">
              <w:rPr>
                <w:b/>
                <w:i/>
              </w:rPr>
              <w:t xml:space="preserve"> ili joj odrediti kućni pritvor</w:t>
            </w:r>
            <w:r w:rsidRPr="002D0371">
              <w:t xml:space="preserve"> samo zato što se u vezi s njom provodi postupak određen ovom Uredbom.</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{FR}</w:t>
      </w:r>
      <w:r w:rsidRPr="002D0371">
        <w:t>fr</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w:t>
            </w:r>
            <w:r w:rsidRPr="002D0371">
              <w:tab/>
            </w:r>
            <w:r w:rsidRPr="002D0371">
              <w:rPr>
                <w:b/>
                <w:i/>
              </w:rPr>
              <w:t>Maloljetnici, bez obzira na to jesu li s pratnjom ili bez pratnje, i ranjive osobe u skladu s Direktivom 2013/33 se ne zadržavaju. U skladu s načelom jedinstva obitelji, roditelji ili pravni ili uobičajeni staratelji se ne zadržavaju. Maloljetnici bez pratnje smještaju se u odgovarajuće alternativne ustanove za skrb u nacionalnom sustavu zaštite djece u skladu s njihovim najboljim interesom i uzimajući u obzir njihova mišljenja i potrebe. Obitelji s maloljetnom djecom smještaju se u zajednički smještaj u kojem im se ne oduzima sloboda dok se ne riješi njihov imigracijski status.</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1859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Caterina Chinnici, Javier Moreno Sánchez</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w:t>
            </w:r>
            <w:r w:rsidRPr="002D0371">
              <w:tab/>
            </w:r>
            <w:r w:rsidRPr="002D0371">
              <w:rPr>
                <w:b/>
                <w:i/>
              </w:rPr>
              <w:t>Maloljetnici s pratnjom ili bez nje se ne zadržavaju. Radi dosljednosti s načelom jedinstva obitelji, ne zadržavaju se roditelji ili zakoniti ili uobičajeni primarni staratelji. Djeca bez pratnje smještaju se u odgovarajuće alternativne ustanove za skrb u nacionalnom sustavu zaštite djece u skladu s njihovim najboljim interesima i uzimajući u obzir njihova mišljenja. Obitelji s maloljetnom djecom smještaju se u zajednički smještaj u kojem im se ne oduzima sloboda dok se ne riješi njihov imigracijski status.</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Hilde Vautmans, Fabienne Keller, Jan-Christoph Oetjen, Sophia in 't Veld, Moritz Körner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1.a</w:t>
            </w:r>
            <w:r w:rsidRPr="002D0371">
              <w:tab/>
            </w:r>
            <w:r w:rsidRPr="002D0371">
              <w:rPr>
                <w:b/>
                <w:i/>
              </w:rPr>
              <w:t>Nadležna tijela istražuju alternative zadržavanju, posebno za maloljetnike i podnositelje zahtjeva koji su posebno ranjivi. Kada je to moguće, maloljetnici bi trebali biti u zajedničkom smještaju u kojem im se ne oduzima sloboda dok se ne riješi njihov imigracijski status. Maloljetnici bez pratnje nikada se ne zadržavaju i smještaju se u odgovarajuće alternativne ustanove za skrb u nacionalnom sustavu zaštite djece u skladu s njihovim najboljim interesima i uzimajući u obzir njihova mišljenja.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predmetnu osobu </w:t>
            </w:r>
            <w:r w:rsidRPr="002D0371">
              <w:rPr>
                <w:b/>
                <w:i/>
              </w:rPr>
              <w:t>u svrhu osiguravanja postupaka transfera</w:t>
            </w:r>
            <w:r w:rsidRPr="002D0371">
              <w:t xml:space="preserve">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w:t>
            </w:r>
            <w:r w:rsidRPr="002D0371">
              <w:rPr>
                <w:b/>
                <w:i/>
              </w:rPr>
              <w:t xml:space="preserve">dokazana znatna </w:t>
            </w:r>
            <w:r w:rsidRPr="002D0371">
              <w:t>opasnost od bijega, države članice mogu</w:t>
            </w:r>
            <w:r w:rsidRPr="002D0371">
              <w:rPr>
                <w:b/>
                <w:i/>
              </w:rPr>
              <w:t>, kao krajnju mjeru,</w:t>
            </w:r>
            <w:r w:rsidRPr="002D0371">
              <w:t xml:space="preserve"> na temelju ocjene svakog pojedinog slučaja</w:t>
            </w:r>
            <w:r w:rsidRPr="002D0371">
              <w:rPr>
                <w:b/>
                <w:i/>
              </w:rPr>
              <w:t>,</w:t>
            </w:r>
            <w:r w:rsidRPr="002D0371">
              <w:t xml:space="preserve"> zadržati predmetnu osobu </w:t>
            </w:r>
            <w:r w:rsidRPr="002D0371">
              <w:rPr>
                <w:b/>
                <w:i/>
              </w:rPr>
              <w:t>da omoguće izvršenje odluke o transferu nakon što je konačna odluka o transferu donesena i priopćena</w:t>
            </w:r>
            <w:r w:rsidRPr="002D0371">
              <w:t xml:space="preserve"> u skladu s ovom Uredbom i samo u onoj mjeri u kojoj je zadržavanje razmjerno te ako se ne mogu djelotvorno primijeniti druge manje prisilne mjere na osnovi pojedinačne ocjene okolnosti predmetne osobe. </w:t>
            </w:r>
            <w:r w:rsidRPr="002D0371">
              <w:rPr>
                <w:b/>
                <w:i/>
              </w:rPr>
              <w:t>Maloljetnici i ranjive osobe ne smiju se zadržavati. Države članice smještaju maloljetnike, obitelji s maloljetnicima i ranjive podnositelje zahtjeva u zajednički smještaj u kojem im se ne oduzima sloboda dok se njihov zahtjev obrađuje.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pStyle w:val="AmNumberTabs"/>
      </w:pPr>
      <w:r w:rsidRPr="002D0371">
        <w:rPr>
          <w:rStyle w:val="HideTWBExt"/>
          <w:b w:val="0"/>
          <w:noProof w:val="0"/>
        </w:rPr>
        <w:t>&lt;Amend&gt;</w:t>
      </w:r>
      <w:r w:rsidRPr="002D0371">
        <w:t>Amandman</w:t>
      </w:r>
      <w:r w:rsidRPr="002D0371">
        <w:tab/>
      </w:r>
      <w:r w:rsidRPr="002D0371">
        <w:tab/>
      </w:r>
      <w:r w:rsidRPr="002D0371">
        <w:rPr>
          <w:rStyle w:val="HideTWBExt"/>
          <w:b w:val="0"/>
          <w:noProof w:val="0"/>
        </w:rPr>
        <w:t>&lt;NumAm&gt;</w:t>
      </w:r>
      <w:r w:rsidRPr="002D0371">
        <w:t>1862</w:t>
      </w:r>
      <w:r w:rsidRPr="002D0371">
        <w:rPr>
          <w:rStyle w:val="HideTWBExt"/>
          <w:b w:val="0"/>
          <w:noProof w:val="0"/>
        </w:rPr>
        <w:t>&lt;/NumAm&gt;</w:t>
      </w:r>
    </w:p>
    <w:p w:rsidR="002D0371" w:rsidRPr="002D0371" w:rsidRDefault="002D0371" w:rsidP="002D0371">
      <w:pPr>
        <w:pStyle w:val="NormalBold"/>
      </w:pPr>
      <w:r w:rsidRPr="002D0371">
        <w:rPr>
          <w:rStyle w:val="HideTWBExt"/>
          <w:b w:val="0"/>
          <w:noProof w:val="0"/>
        </w:rPr>
        <w:t>&lt;RepeatBlock-By&gt;&lt;Members&gt;</w:t>
      </w:r>
      <w:r w:rsidRPr="002D0371">
        <w:t>Nadine Morano</w:t>
      </w:r>
      <w:r w:rsidRPr="002D0371">
        <w:rPr>
          <w:rStyle w:val="HideTWBExt"/>
          <w:b w:val="0"/>
          <w:noProof w:val="0"/>
        </w:rPr>
        <w:t>&lt;/Members&gt;</w:t>
      </w:r>
    </w:p>
    <w:p w:rsidR="002D0371" w:rsidRPr="002D0371" w:rsidRDefault="002D0371" w:rsidP="002D0371">
      <w:pPr>
        <w:pStyle w:val="NormalBold"/>
      </w:pPr>
      <w:r w:rsidRPr="002D0371">
        <w:rPr>
          <w:rStyle w:val="HideTWBExt"/>
          <w:b w:val="0"/>
          <w:noProof w:val="0"/>
        </w:rPr>
        <w:t>&lt;/RepeatBlock-By&gt;</w:t>
      </w:r>
    </w:p>
    <w:p w:rsidR="002D0371" w:rsidRPr="002D0371" w:rsidRDefault="002D0371" w:rsidP="002D0371">
      <w:pPr>
        <w:pStyle w:val="NormalBold"/>
      </w:pPr>
      <w:r w:rsidRPr="002D0371">
        <w:rPr>
          <w:rStyle w:val="HideTWBExt"/>
          <w:b w:val="0"/>
          <w:noProof w:val="0"/>
        </w:rPr>
        <w:t>&lt;DocAmend&gt;</w:t>
      </w:r>
      <w:r w:rsidRPr="002D0371">
        <w:t>Prijedlog uredbe</w:t>
      </w:r>
      <w:r w:rsidRPr="002D0371">
        <w:rPr>
          <w:rStyle w:val="HideTWBExt"/>
          <w:b w:val="0"/>
          <w:noProof w:val="0"/>
        </w:rPr>
        <w:t>&lt;/DocAmend&gt;</w:t>
      </w:r>
    </w:p>
    <w:p w:rsidR="002D0371" w:rsidRPr="002D0371" w:rsidRDefault="002D0371" w:rsidP="002D0371">
      <w:pPr>
        <w:pStyle w:val="NormalBold"/>
      </w:pPr>
      <w:r w:rsidRPr="002D0371">
        <w:rPr>
          <w:rStyle w:val="HideTWBExt"/>
          <w:b w:val="0"/>
          <w:noProof w:val="0"/>
        </w:rPr>
        <w:t>&lt;Article&gt;</w:t>
      </w:r>
      <w:r w:rsidRPr="002D0371">
        <w:t>Članak 34. – stavak 2.</w:t>
      </w:r>
      <w:r w:rsidRPr="002D03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pStyle w:val="AmColumnHeading"/>
            </w:pPr>
            <w:r w:rsidRPr="002D0371">
              <w:t>Tekst koji je predložila Komisija</w:t>
            </w:r>
          </w:p>
        </w:tc>
        <w:tc>
          <w:tcPr>
            <w:tcW w:w="4876" w:type="dxa"/>
          </w:tcPr>
          <w:p w:rsidR="002D0371" w:rsidRPr="002D0371" w:rsidRDefault="002D0371" w:rsidP="00CA34EB">
            <w:pPr>
              <w:pStyle w:val="AmColumnHeading"/>
            </w:pPr>
            <w:r w:rsidRPr="002D0371">
              <w:t>Izmjena</w:t>
            </w:r>
          </w:p>
        </w:tc>
      </w:tr>
      <w:tr w:rsidR="002D0371" w:rsidRPr="002D0371" w:rsidTr="00CA34EB">
        <w:trPr>
          <w:jc w:val="center"/>
        </w:trPr>
        <w:tc>
          <w:tcPr>
            <w:tcW w:w="4876" w:type="dxa"/>
          </w:tcPr>
          <w:p w:rsidR="002D0371" w:rsidRPr="002D0371" w:rsidRDefault="002D0371" w:rsidP="00CA34EB">
            <w:pPr>
              <w:pStyle w:val="Normal6a"/>
            </w:pPr>
            <w:r w:rsidRPr="002D0371">
              <w:t>2.</w:t>
            </w:r>
            <w:r w:rsidRPr="002D0371">
              <w:tab/>
              <w:t xml:space="preserve">Ako postoji opasnost od bijega, države članice mogu </w:t>
            </w:r>
            <w:r w:rsidRPr="002D0371">
              <w:rPr>
                <w:b/>
                <w:i/>
              </w:rPr>
              <w:t xml:space="preserve">na temelju ocjene svakog pojedinog slučaja </w:t>
            </w:r>
            <w:r w:rsidRPr="002D0371">
              <w:t>zadržati predmetnu osobu u svrhu osiguravanja postupaka transfera u skladu s ovom Uredbom</w:t>
            </w:r>
            <w:r w:rsidRPr="002D0371">
              <w:rPr>
                <w:b/>
                <w:i/>
              </w:rPr>
              <w:t xml:space="preserve"> i samo u onoj mjeri u kojoj je zadržavanje razmjerno te ako se ne mogu djelotvorno primijeniti druge manje prisilne mjere na osnovi pojedinačne ocjene okolnosti predmetne osobe</w:t>
            </w:r>
            <w:r w:rsidRPr="002D0371">
              <w:t>.</w:t>
            </w:r>
          </w:p>
        </w:tc>
        <w:tc>
          <w:tcPr>
            <w:tcW w:w="4876" w:type="dxa"/>
          </w:tcPr>
          <w:p w:rsidR="002D0371" w:rsidRPr="002D0371" w:rsidRDefault="002D0371" w:rsidP="00CA34EB">
            <w:pPr>
              <w:pStyle w:val="Normal6a"/>
            </w:pPr>
            <w:r w:rsidRPr="002D0371">
              <w:t>2.</w:t>
            </w:r>
            <w:r w:rsidRPr="002D0371">
              <w:tab/>
              <w:t>Ako postoji opasnost od bijega, države članice mogu zadržati predmetnu osobu u svrhu osiguravanja postupaka transfera u skladu s ovom Uredbom.</w:t>
            </w:r>
          </w:p>
        </w:tc>
      </w:tr>
    </w:tbl>
    <w:p w:rsidR="002D0371" w:rsidRPr="002D0371" w:rsidRDefault="002D0371" w:rsidP="002D0371">
      <w:pPr>
        <w:pStyle w:val="AmOrLang"/>
      </w:pPr>
      <w:r w:rsidRPr="002D0371">
        <w:t xml:space="preserve">Or. </w:t>
      </w:r>
      <w:r w:rsidRPr="002D0371">
        <w:rPr>
          <w:rStyle w:val="HideTWBExt"/>
          <w:noProof w:val="0"/>
        </w:rPr>
        <w:t>&lt;Original&gt;</w:t>
      </w:r>
      <w:r w:rsidRPr="002D0371">
        <w:rPr>
          <w:rStyle w:val="HideTWBInt"/>
          <w:rFonts w:eastAsiaTheme="majorEastAsia"/>
          <w:noProof w:val="0"/>
        </w:rPr>
        <w:t>{FR}</w:t>
      </w:r>
      <w:r w:rsidRPr="002D0371">
        <w:t>fr</w:t>
      </w:r>
      <w:r w:rsidRPr="002D0371">
        <w:rPr>
          <w:rStyle w:val="HideTWBExt"/>
          <w:noProof w:val="0"/>
        </w:rPr>
        <w:t>&lt;/Original&gt;</w:t>
      </w:r>
    </w:p>
    <w:p w:rsidR="002D0371" w:rsidRPr="002D0371" w:rsidRDefault="002D0371" w:rsidP="002D0371">
      <w:r w:rsidRPr="002D0371">
        <w:rPr>
          <w:rStyle w:val="HideTWBExt"/>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postoji opasnost od bijega, države članice mogu </w:t>
            </w:r>
            <w:r w:rsidRPr="002D0371">
              <w:rPr>
                <w:b/>
                <w:i/>
              </w:rPr>
              <w:t xml:space="preserve">na temelju ocjene svakog pojedinog slučaja </w:t>
            </w:r>
            <w:r w:rsidRPr="002D0371">
              <w:t>zadržati predmetnu osobu u svrhu osiguravanja postupaka transfera u skladu s ovom Uredbom</w:t>
            </w:r>
            <w:r w:rsidRPr="002D0371">
              <w:rPr>
                <w:b/>
                <w:i/>
              </w:rPr>
              <w:t xml:space="preserve"> i samo u onoj mjeri u kojoj je zadržavanje razmjerno te ako se ne mogu djelotvorno primijeniti druge manje prisilne mjere na osnovi pojedinačne ocjene okolnosti predmetne osobe</w:t>
            </w:r>
            <w:r w:rsidRPr="002D0371">
              <w:t>.</w:t>
            </w:r>
          </w:p>
        </w:tc>
        <w:tc>
          <w:tcPr>
            <w:tcW w:w="4876" w:type="dxa"/>
          </w:tcPr>
          <w:p w:rsidR="002D0371" w:rsidRPr="002D0371" w:rsidRDefault="002D0371" w:rsidP="00CA34EB">
            <w:pPr>
              <w:spacing w:after="120"/>
            </w:pPr>
            <w:r w:rsidRPr="002D0371">
              <w:t>2.</w:t>
            </w:r>
            <w:r w:rsidRPr="002D0371">
              <w:tab/>
              <w:t>Ako postoji opasnost od bijega, države članice mogu zadržati predmetnu osobu u svrhu osiguravanja postupaka transfera u skladu s ovom Uredbom.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 </w:t>
            </w:r>
            <w:r w:rsidRPr="002D0371">
              <w:rPr>
                <w:b/>
                <w:i/>
              </w:rPr>
              <w:t>Takve alternative zadržavanju dostupne su i činjenično i pravno u državama članicama, posebno za maloljetnike i podnositelje zahtjeva koji su ranjivi i imaju posebne potrebe.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 </w:t>
            </w:r>
            <w:r w:rsidRPr="002D0371">
              <w:rPr>
                <w:b/>
                <w:i/>
              </w:rPr>
              <w:t>Države članice također mogu zadržati podnositelja zahtjeva koji predstavlja opasnost za nacionalnu sigurnost ili javni poredak.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predmetnu osobu </w:t>
            </w:r>
            <w:r w:rsidRPr="002D0371">
              <w:rPr>
                <w:b/>
                <w:i/>
              </w:rPr>
              <w:t>u svrhu osiguravanja postupaka transfera</w:t>
            </w:r>
            <w:r w:rsidRPr="002D0371">
              <w:t xml:space="preserve">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w:t>
            </w:r>
            <w:r w:rsidRPr="002D0371">
              <w:rPr>
                <w:b/>
                <w:i/>
              </w:rPr>
              <w:t xml:space="preserve">dokazana </w:t>
            </w:r>
            <w:r w:rsidRPr="002D0371">
              <w:t>opasnost od bijega, države članice mogu</w:t>
            </w:r>
            <w:r w:rsidRPr="002D0371">
              <w:rPr>
                <w:b/>
                <w:i/>
              </w:rPr>
              <w:t>, kao krajnju mjeru,</w:t>
            </w:r>
            <w:r w:rsidRPr="002D0371">
              <w:t xml:space="preserve"> na temelju ocjene svakog pojedinog slučaja zadržati predmetnu osobu </w:t>
            </w:r>
            <w:r w:rsidRPr="002D0371">
              <w:rPr>
                <w:b/>
                <w:i/>
              </w:rPr>
              <w:t>da omoguće izvršenje odluke o transferu nakon što je konačna odluka o transferu donesena i priopćena</w:t>
            </w:r>
            <w:r w:rsidRPr="002D0371">
              <w:t xml:space="preserve"> u skladu s ovom Uredbom i samo u onoj mjeri u kojoj je zadržavanje razmjerno te ako se ne mogu djelotvorno primijeniti druge manje prisilne mjere na osnovi pojedinačne ocjene okolnosti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Ako postoji opasnost od bijega</w:t>
            </w:r>
            <w:r w:rsidRPr="002D0371">
              <w:rPr>
                <w:b/>
                <w:i/>
              </w:rPr>
              <w:t xml:space="preserve"> ili ako podnositelj zahtjeva ne predoči dokumente kojima dokazuje svoj identitet</w:t>
            </w:r>
            <w:r w:rsidRPr="002D0371">
              <w:t>,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predmetnu osobu u svrhu osiguravanja postupaka transfera u skladu s ovom Uredbom i samo u onoj mjeri u kojoj je zadržavanje razmjerno </w:t>
            </w:r>
            <w:r w:rsidRPr="002D0371">
              <w:rPr>
                <w:b/>
                <w:i/>
              </w:rPr>
              <w:t xml:space="preserve">te ako se ne mogu djelotvorno primijeniti druge manje prisilne mjere </w:t>
            </w:r>
            <w:r w:rsidRPr="002D0371">
              <w:t xml:space="preserve">na osnovi </w:t>
            </w:r>
            <w:r w:rsidRPr="002D0371">
              <w:rPr>
                <w:b/>
                <w:i/>
              </w:rPr>
              <w:t xml:space="preserve">pojedinačne </w:t>
            </w:r>
            <w:r w:rsidRPr="002D0371">
              <w:t>ocjene okolnosti</w:t>
            </w:r>
            <w:r w:rsidRPr="002D0371">
              <w:rPr>
                <w:b/>
                <w:i/>
              </w:rPr>
              <w:t xml:space="preserve"> predmetne osobe</w:t>
            </w:r>
            <w:r w:rsidRPr="002D0371">
              <w:t>.</w:t>
            </w:r>
          </w:p>
        </w:tc>
        <w:tc>
          <w:tcPr>
            <w:tcW w:w="4876" w:type="dxa"/>
          </w:tcPr>
          <w:p w:rsidR="002D0371" w:rsidRPr="002D0371" w:rsidRDefault="002D0371" w:rsidP="00CA34EB">
            <w:pPr>
              <w:spacing w:after="120"/>
            </w:pPr>
            <w:r w:rsidRPr="002D0371">
              <w:t>2.</w:t>
            </w:r>
            <w:r w:rsidRPr="002D0371">
              <w:tab/>
              <w:t>Ako postoji opasnost od bijega, države članice mogu na temelju ocjene svakog pojedinog slučaja zadržati predmetnu osobu u svrhu osiguravanja postupaka transfera u skladu s ovom Uredbom i samo u onoj mjeri u kojoj je zadržavanje razmjerno na osnovi ocjene okolnosti.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1869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postoji opasnost od bijega, države članice mogu na temelju ocjene svakog pojedinog slučaja zadržati </w:t>
            </w:r>
            <w:r w:rsidRPr="002D0371">
              <w:rPr>
                <w:b/>
                <w:i/>
              </w:rPr>
              <w:t>predmetnu osobu</w:t>
            </w:r>
            <w:r w:rsidRPr="002D0371">
              <w:t xml:space="preserve"> u svrhu osiguravanja postupaka transfera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w:t>
            </w:r>
            <w:r w:rsidRPr="002D0371">
              <w:rPr>
                <w:b/>
                <w:i/>
              </w:rPr>
              <w:t xml:space="preserve">ozbiljna i dokazana </w:t>
            </w:r>
            <w:r w:rsidRPr="002D0371">
              <w:t>opasnost od bijega, države članice mogu</w:t>
            </w:r>
            <w:r w:rsidRPr="002D0371">
              <w:rPr>
                <w:b/>
                <w:i/>
              </w:rPr>
              <w:t>, kao krajnju mjeru,</w:t>
            </w:r>
            <w:r w:rsidRPr="002D0371">
              <w:t xml:space="preserve"> na temelju ocjene svakog pojedinog slučaja zadržati </w:t>
            </w:r>
            <w:r w:rsidRPr="002D0371">
              <w:rPr>
                <w:b/>
                <w:i/>
              </w:rPr>
              <w:t>podnositelja zahtjeva</w:t>
            </w:r>
            <w:r w:rsidRPr="002D0371">
              <w:t xml:space="preserve"> u svrhu osiguravanja postupaka transfera u skladu s ovom Uredbom i samo u onoj mjeri u kojoj je zadržavanje razmjerno te ako se ne mogu djelotvorno primijeniti druge manje prisilne mjere na osnovi pojedinačne ocjene okolnosti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postoji 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c>
          <w:tcPr>
            <w:tcW w:w="4876" w:type="dxa"/>
          </w:tcPr>
          <w:p w:rsidR="002D0371" w:rsidRPr="002D0371" w:rsidRDefault="002D0371" w:rsidP="00CA34EB">
            <w:pPr>
              <w:spacing w:after="120"/>
            </w:pPr>
            <w:r w:rsidRPr="002D0371">
              <w:t>2.</w:t>
            </w:r>
            <w:r w:rsidRPr="002D0371">
              <w:tab/>
              <w:t xml:space="preserve">Ako postoji </w:t>
            </w:r>
            <w:r w:rsidRPr="002D0371">
              <w:rPr>
                <w:b/>
                <w:i/>
              </w:rPr>
              <w:t xml:space="preserve">znatna </w:t>
            </w:r>
            <w:r w:rsidRPr="002D0371">
              <w:t>opasnost od bijega, države članice mogu na temelju ocjene svakog pojedinog slučaja zadržati predmetnu osobu u svrhu osiguravanja postupaka transfera u skladu s ovom Uredbom i samo u onoj mjeri u kojoj je zadržavanje razmjerno te ako se ne mogu djelotvorno primijeniti druge manje prisilne mjere na osnovi pojedinačne ocjene okolnosti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2.a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2.a</w:t>
            </w:r>
            <w:r w:rsidRPr="002D0371">
              <w:tab/>
            </w:r>
            <w:r w:rsidRPr="002D0371">
              <w:rPr>
                <w:b/>
                <w:i/>
              </w:rPr>
              <w:t>Države članice zadržavaju podnositelja zahtjeva koji predstavlja opasnost za nacionalnu sigurnost i javni poredak i iz bilo kojeg drugog razloga koji bi se mogao smatrati relevantnim u skladu s nacionalnim pravom.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Zadržavanje mora biti što je kraće moguće i ne smije trajati dulje nego što je to razumno potrebno kako bi se s dužnom pažnjom proveli potrebni upravni postupci sve do provedbe transfera u skladu s ovom Uredbom.</w:t>
            </w:r>
          </w:p>
        </w:tc>
        <w:tc>
          <w:tcPr>
            <w:tcW w:w="4876" w:type="dxa"/>
          </w:tcPr>
          <w:p w:rsidR="002D0371" w:rsidRPr="002D0371" w:rsidRDefault="002D0371" w:rsidP="00CA34EB">
            <w:pPr>
              <w:spacing w:after="120"/>
            </w:pPr>
            <w:r w:rsidRPr="002D0371">
              <w:t>3.</w:t>
            </w:r>
            <w:r w:rsidRPr="002D0371">
              <w:tab/>
              <w:t xml:space="preserve">Zadržavanje mora biti što je kraće moguće i ne smije trajati dulje nego što je to razumno potrebno kako bi se s dužnom pažnjom proveli potrebni upravni postupci sve do provedbe transfera u skladu s ovom Uredbom. </w:t>
            </w:r>
            <w:r w:rsidRPr="002D0371">
              <w:rPr>
                <w:b/>
                <w:i/>
              </w:rPr>
              <w:t>Zadržavanje nikada nije u najboljem interesu djece te se stoga zabranjuje zadržavanje maloljetnika u skladu s ovom Uredbom. Obitelji s maloljetnom djecom smještaju se u zajednički smještaj u kojem im se ne oduzima sloboda dok se njihov zahtjev obrađuje. Djeca bez pratnje smještaju se u odgovarajuće alternativne ustanove za skrb u nacionalnom sustavu zaštite djece u skladu s njihovim najboljim interesima i uzimajući u obzir njihova mišljenja.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Zadržavanje </w:t>
            </w:r>
            <w:r w:rsidRPr="002D0371">
              <w:rPr>
                <w:b/>
                <w:bCs/>
                <w:i/>
                <w:iCs/>
              </w:rPr>
              <w:t>mora biti što je kraće moguće i ne smije trajati dulje nego što je to razumno potrebno kako bi se s dužnom pažnjom proveli potrebni upravni postupci sve do provedbe transfera u skladu s ovom Uredbom.</w:t>
            </w:r>
          </w:p>
        </w:tc>
        <w:tc>
          <w:tcPr>
            <w:tcW w:w="4876" w:type="dxa"/>
          </w:tcPr>
          <w:p w:rsidR="002D0371" w:rsidRPr="002D0371" w:rsidRDefault="002D0371" w:rsidP="00CA34EB">
            <w:pPr>
              <w:spacing w:after="120"/>
            </w:pPr>
            <w:r w:rsidRPr="002D0371">
              <w:t>3.</w:t>
            </w:r>
            <w:r w:rsidRPr="002D0371">
              <w:tab/>
            </w:r>
            <w:r w:rsidRPr="002D0371">
              <w:rPr>
                <w:b/>
                <w:bCs/>
                <w:i/>
                <w:iCs/>
              </w:rPr>
              <w:t xml:space="preserve">Trajanje i uvjeti </w:t>
            </w:r>
            <w:r w:rsidRPr="002D0371">
              <w:t xml:space="preserve">zadržavanja </w:t>
            </w:r>
            <w:r w:rsidRPr="002D0371">
              <w:rPr>
                <w:b/>
                <w:bCs/>
                <w:i/>
                <w:iCs/>
              </w:rPr>
              <w:t>određuju se nacionalnim zakonodavstvom.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Zadržavanje mora biti što je kraće moguće i ne smije trajati dulje nego što je to razumno potrebno kako bi se s dužnom pažnjom proveli potrebni upravni postupci sve do provedbe transfera u skladu s ovom Uredbom.</w:t>
            </w:r>
          </w:p>
        </w:tc>
        <w:tc>
          <w:tcPr>
            <w:tcW w:w="4876" w:type="dxa"/>
          </w:tcPr>
          <w:p w:rsidR="002D0371" w:rsidRPr="002D0371" w:rsidRDefault="002D0371" w:rsidP="00CA34EB">
            <w:pPr>
              <w:spacing w:after="120"/>
            </w:pPr>
            <w:r w:rsidRPr="002D0371">
              <w:t>3.</w:t>
            </w:r>
            <w:r w:rsidRPr="002D0371">
              <w:tab/>
              <w:t>Zadržavanje mora biti što je kraće moguće i ne smije trajati dulje nego što je to razumno potrebno kako bi se s dužnom pažnjom proveli potrebni upravni postupci sve do provedbe transfera u skladu s ovom Uredbom</w:t>
            </w:r>
            <w:r w:rsidRPr="002D0371">
              <w:rPr>
                <w:b/>
                <w:i/>
              </w:rPr>
              <w:t xml:space="preserve"> i ni u kojem slučaju ne smije premašivati tri mjeseca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Zadržavanje mora biti što je kraće moguće i </w:t>
            </w:r>
            <w:r w:rsidRPr="002D0371">
              <w:rPr>
                <w:b/>
                <w:i/>
              </w:rPr>
              <w:t>ne smije trajati dulje nego što je to razumno potrebno</w:t>
            </w:r>
            <w:r w:rsidRPr="002D0371">
              <w:t xml:space="preserve"> kako bi se s dužnom pažnjom proveli potrebni upravni postupci sve do provedbe transfera u skladu s ovom Uredbom.</w:t>
            </w:r>
          </w:p>
        </w:tc>
        <w:tc>
          <w:tcPr>
            <w:tcW w:w="4876" w:type="dxa"/>
          </w:tcPr>
          <w:p w:rsidR="002D0371" w:rsidRPr="002D0371" w:rsidRDefault="002D0371" w:rsidP="00CA34EB">
            <w:pPr>
              <w:spacing w:after="120"/>
            </w:pPr>
            <w:r w:rsidRPr="002D0371">
              <w:t>3.</w:t>
            </w:r>
            <w:r w:rsidRPr="002D0371">
              <w:tab/>
              <w:t xml:space="preserve">Zadržavanje mora biti što je kraće moguće i </w:t>
            </w:r>
            <w:r w:rsidRPr="002D0371">
              <w:rPr>
                <w:b/>
                <w:i/>
              </w:rPr>
              <w:t>dovoljno dugo</w:t>
            </w:r>
            <w:r w:rsidRPr="002D0371">
              <w:t xml:space="preserve"> kako bi se s dužnom pažnjom proveli potrebni upravni postupci sve do provedbe transfera u skladu s ovom Uredbom.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Zadržavanje </w:t>
            </w:r>
            <w:r w:rsidRPr="002D0371">
              <w:rPr>
                <w:b/>
                <w:i/>
              </w:rPr>
              <w:t xml:space="preserve">mora biti što je kraće moguće i </w:t>
            </w:r>
            <w:r w:rsidRPr="002D0371">
              <w:t>ne smije trajati dulje nego što je to razumno potrebno kako bi se s dužnom pažnjom proveli potrebni upravni postupci sve do provedbe transfera u skladu s ovom Uredbom.</w:t>
            </w:r>
          </w:p>
        </w:tc>
        <w:tc>
          <w:tcPr>
            <w:tcW w:w="4876" w:type="dxa"/>
          </w:tcPr>
          <w:p w:rsidR="002D0371" w:rsidRPr="002D0371" w:rsidRDefault="002D0371" w:rsidP="00CA34EB">
            <w:pPr>
              <w:spacing w:after="120"/>
            </w:pPr>
            <w:r w:rsidRPr="002D0371">
              <w:t>3.</w:t>
            </w:r>
            <w:r w:rsidRPr="002D0371">
              <w:tab/>
              <w:t>Zadržavanje ne smije trajati dulje nego što je to razumno potrebno kako bi se s dužnom pažnjom proveli potrebni upravni postupci sve do provedbe transfera u skladu s ovom Uredbom.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obavijesti o ponovnom prihvatu ne smije prelaziti dva </w:t>
            </w:r>
            <w:r w:rsidRPr="002D0371">
              <w:rPr>
                <w:b/>
                <w:i/>
              </w:rPr>
              <w:t>tjedna</w:t>
            </w:r>
            <w:r w:rsidRPr="002D0371">
              <w:t xml:space="preserve"> od upisa zahtjeva. Ako je osoba zadržana kasnije u odnosu na upis zahtjeva, rok za podnošenje zahtjeva za prihvat ili obavijesti o ponovnom prihvatu ne smije biti dulji od </w:t>
            </w:r>
            <w:r w:rsidRPr="002D0371">
              <w:rPr>
                <w:b/>
                <w:i/>
              </w:rPr>
              <w:t>tjedan</w:t>
            </w:r>
            <w:r w:rsidRPr="002D0371">
              <w:t xml:space="preserve"> dana od datuma zadržavanja te osobe. </w:t>
            </w:r>
            <w:r w:rsidRPr="002D0371">
              <w:rPr>
                <w:b/>
                <w:i/>
              </w:rPr>
              <w:t>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obavijesti o ponovnom prihvatu ne smije prelaziti dva </w:t>
            </w:r>
            <w:r w:rsidRPr="002D0371">
              <w:rPr>
                <w:b/>
                <w:i/>
              </w:rPr>
              <w:t>mjeseca</w:t>
            </w:r>
            <w:r w:rsidRPr="002D0371">
              <w:t xml:space="preserve"> od upisa zahtjeva. Ako je osoba zadržana kasnije u odnosu na upis zahtjeva, rok za podnošenje zahtjeva za prihvat ili obavijesti o ponovnom prihvatu ne smije biti dulji od </w:t>
            </w:r>
            <w:r w:rsidRPr="002D0371">
              <w:rPr>
                <w:b/>
                <w:i/>
              </w:rPr>
              <w:t>mjesec</w:t>
            </w:r>
            <w:r w:rsidRPr="002D0371">
              <w:t xml:space="preserve"> dana od datuma zadržavanja te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obavijesti o ponovnom prihvatu</w:t>
            </w:r>
            <w:r w:rsidRPr="002D0371">
              <w:t xml:space="preserve"> ne smije prelaziti dva </w:t>
            </w:r>
            <w:r w:rsidRPr="002D0371">
              <w:rPr>
                <w:b/>
                <w:i/>
              </w:rPr>
              <w:t>tjedna</w:t>
            </w:r>
            <w:r w:rsidRPr="002D0371">
              <w:t xml:space="preserve"> od upisa zahtjeva. Ako je osoba zadržana kasnije u odnosu na upis zahtjeva, rok za podnošenje zahtjeva za prihvat ili obavijesti o ponovnom prihvatu ne smije biti dulji od </w:t>
            </w:r>
            <w:r w:rsidRPr="002D0371">
              <w:rPr>
                <w:b/>
                <w:i/>
              </w:rPr>
              <w:t>tjedan dana</w:t>
            </w:r>
            <w:r w:rsidRPr="002D0371">
              <w:t xml:space="preserve"> od datuma zadržavanja te osobe. Država članica koja vodi postupak u skladu s ovom Uredbom traži žuran odgovor na zahtjev za prihvat. Takav se odgovor mora dati u roku od </w:t>
            </w:r>
            <w:r w:rsidRPr="002D0371">
              <w:rPr>
                <w:b/>
                <w:i/>
              </w:rPr>
              <w:t>tjedan dana</w:t>
            </w:r>
            <w:r w:rsidRPr="002D0371">
              <w:t xml:space="preserve"> od zaprimanja zahtjeva za prihvat. Neodgovaranje u roku od </w:t>
            </w:r>
            <w:r w:rsidRPr="002D0371">
              <w:rPr>
                <w:b/>
                <w:i/>
              </w:rPr>
              <w:t>tjedan dana</w:t>
            </w:r>
            <w:r w:rsidRPr="002D0371">
              <w:t xml:space="preserve">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ponovni prihvat</w:t>
            </w:r>
            <w:r w:rsidRPr="002D0371">
              <w:t xml:space="preserve"> ne smije prelaziti dva </w:t>
            </w:r>
            <w:r w:rsidRPr="002D0371">
              <w:rPr>
                <w:b/>
                <w:i/>
              </w:rPr>
              <w:t>mjeseca</w:t>
            </w:r>
            <w:r w:rsidRPr="002D0371">
              <w:t xml:space="preserve"> od upisa zahtjeva. Ako je osoba zadržana kasnije u odnosu na upis zahtjeva, rok za podnošenje zahtjeva za prihvat ili obavijesti o ponovnom prihvatu ne smije biti dulji od </w:t>
            </w:r>
            <w:r w:rsidRPr="002D0371">
              <w:rPr>
                <w:b/>
                <w:i/>
              </w:rPr>
              <w:t>dva tjedna</w:t>
            </w:r>
            <w:r w:rsidRPr="002D0371">
              <w:t xml:space="preserve"> od datuma zadržavanja te osobe. Država članica koja vodi postupak u skladu s ovom Uredbom traži žuran odgovor na zahtjev za prihvat. Takav se odgovor mora dati u roku od </w:t>
            </w:r>
            <w:r w:rsidRPr="002D0371">
              <w:rPr>
                <w:b/>
                <w:i/>
              </w:rPr>
              <w:t>dva tjedna</w:t>
            </w:r>
            <w:r w:rsidRPr="002D0371">
              <w:t xml:space="preserve"> od zaprimanja zahtjeva za prihvat. Neodgovaranje u roku od </w:t>
            </w:r>
            <w:r w:rsidRPr="002D0371">
              <w:rPr>
                <w:b/>
                <w:i/>
              </w:rPr>
              <w:t>dva tjedna</w:t>
            </w:r>
            <w:r w:rsidRPr="002D0371">
              <w:t xml:space="preserve">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1879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su podnositelj zahtjeva ili druga</w:t>
            </w:r>
            <w:r w:rsidRPr="002D0371">
              <w:t xml:space="preserve"> osoba </w:t>
            </w:r>
            <w:r w:rsidRPr="002D0371">
              <w:rPr>
                <w:b/>
                <w:i/>
              </w:rPr>
              <w:t>iz članka 26. stavka 1. točaka (b), (c) ili (d) zadržani</w:t>
            </w:r>
            <w:r w:rsidRPr="002D0371">
              <w:t xml:space="preserve"> u skladu s ovim člankom, rok za podnošenje zahtjeva za prihvat ili </w:t>
            </w:r>
            <w:r w:rsidRPr="002D0371">
              <w:rPr>
                <w:b/>
                <w:i/>
              </w:rPr>
              <w:t>obavijesti o ponovnom prihvatu</w:t>
            </w:r>
            <w:r w:rsidRPr="002D0371">
              <w:t xml:space="preserve"> ne smije prelaziti dva tjedna od </w:t>
            </w:r>
            <w:r w:rsidRPr="002D0371">
              <w:rPr>
                <w:b/>
                <w:i/>
              </w:rPr>
              <w:t>upisa</w:t>
            </w:r>
            <w:r w:rsidRPr="002D0371">
              <w:t xml:space="preserve"> zahtjeva. Ako je osoba zadržana kasnije u odnosu na upis zahtjeva, rok za podnošenje zahtjeva za prihvat ili </w:t>
            </w:r>
            <w:r w:rsidRPr="002D0371">
              <w:rPr>
                <w:b/>
                <w:i/>
              </w:rPr>
              <w:t>obavijesti o ponovnom prihvatu</w:t>
            </w:r>
            <w:r w:rsidRPr="002D0371">
              <w:t xml:space="preserve">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rPr>
                <w:b/>
                <w:i/>
              </w:rPr>
              <w:t>Kada je</w:t>
            </w:r>
            <w:r w:rsidRPr="002D0371">
              <w:t xml:space="preserve"> osoba </w:t>
            </w:r>
            <w:r w:rsidRPr="002D0371">
              <w:rPr>
                <w:b/>
                <w:i/>
              </w:rPr>
              <w:t>zadržana</w:t>
            </w:r>
            <w:r w:rsidRPr="002D0371">
              <w:t xml:space="preserve"> u skladu s ovim člankom, rok za podnošenje zahtjeva za prihvat ili </w:t>
            </w:r>
            <w:r w:rsidRPr="002D0371">
              <w:rPr>
                <w:b/>
                <w:i/>
              </w:rPr>
              <w:t>ponovni prihvat</w:t>
            </w:r>
            <w:r w:rsidRPr="002D0371">
              <w:t xml:space="preserve"> ne smije prelaziti dva tjedna od </w:t>
            </w:r>
            <w:r w:rsidRPr="002D0371">
              <w:rPr>
                <w:b/>
                <w:i/>
              </w:rPr>
              <w:t>podnošenja</w:t>
            </w:r>
            <w:r w:rsidRPr="002D0371">
              <w:t xml:space="preserve"> zahtjeva. Ako je osoba zadržana kasnije u odnosu na upis zahtjeva, rok za podnošenje zahtjeva za prihvat ili </w:t>
            </w:r>
            <w:r w:rsidRPr="002D0371">
              <w:rPr>
                <w:b/>
                <w:i/>
              </w:rPr>
              <w:t>ponovni prihvat</w:t>
            </w:r>
            <w:r w:rsidRPr="002D0371">
              <w:t xml:space="preserve">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obavijesti o ponovnom prihvatu</w:t>
            </w:r>
            <w:r w:rsidRPr="002D0371">
              <w:t xml:space="preserve"> ne smije prelaziti dva </w:t>
            </w:r>
            <w:r w:rsidRPr="002D0371">
              <w:rPr>
                <w:b/>
                <w:i/>
              </w:rPr>
              <w:t>tjedna</w:t>
            </w:r>
            <w:r w:rsidRPr="002D0371">
              <w:t xml:space="preserve"> od upisa zahtjeva. Ako je osoba zadržana kasnije u odnosu na upis zahtjeva, rok za podnošenje zahtjeva za prihvat ili </w:t>
            </w:r>
            <w:r w:rsidRPr="002D0371">
              <w:rPr>
                <w:b/>
                <w:i/>
              </w:rPr>
              <w:t>obavijesti o ponovnom prihvatu</w:t>
            </w:r>
            <w:r w:rsidRPr="002D0371">
              <w:t xml:space="preserve">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ponovni prihvat</w:t>
            </w:r>
            <w:r w:rsidRPr="002D0371">
              <w:t xml:space="preserve"> ne smije prelaziti dva </w:t>
            </w:r>
            <w:r w:rsidRPr="002D0371">
              <w:rPr>
                <w:b/>
                <w:i/>
              </w:rPr>
              <w:t>mjeseca</w:t>
            </w:r>
            <w:r w:rsidRPr="002D0371">
              <w:t xml:space="preserve"> od upisa zahtjeva. Ako je osoba zadržana kasnije u odnosu na upis zahtjeva, rok za podnošenje zahtjeva za prihvat ili </w:t>
            </w:r>
            <w:r w:rsidRPr="002D0371">
              <w:rPr>
                <w:b/>
                <w:i/>
              </w:rPr>
              <w:t>ponovni prihvat</w:t>
            </w:r>
            <w:r w:rsidRPr="002D0371">
              <w:t xml:space="preserve">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obavijesti o ponovnom prihvatu</w:t>
            </w:r>
            <w:r w:rsidRPr="002D0371">
              <w:t xml:space="preserve"> ne smije prelaziti </w:t>
            </w:r>
            <w:r w:rsidRPr="002D0371">
              <w:rPr>
                <w:b/>
                <w:i/>
              </w:rPr>
              <w:t>dva tjedna</w:t>
            </w:r>
            <w:r w:rsidRPr="002D0371">
              <w:t xml:space="preserve"> od upisa zahtjeva. Ako je osoba zadržana kasnije u odnosu na upis zahtjeva, rok za podnošenje zahtjeva za prihvat ili </w:t>
            </w:r>
            <w:r w:rsidRPr="002D0371">
              <w:rPr>
                <w:b/>
                <w:i/>
              </w:rPr>
              <w:t>obavijesti o ponovnom prihvatu</w:t>
            </w:r>
            <w:r w:rsidRPr="002D0371">
              <w:t xml:space="preserve"> ne smije biti dulji od </w:t>
            </w:r>
            <w:r w:rsidRPr="002D0371">
              <w:rPr>
                <w:b/>
                <w:i/>
              </w:rPr>
              <w:t>tjedan dana</w:t>
            </w:r>
            <w:r w:rsidRPr="002D0371">
              <w:t xml:space="preserve"> od datuma zadržavanja te osobe. Država članica koja vodi postupak u skladu s ovom Uredbom traži žuran odgovor na zahtjev za prihvat. Takav se odgovor mora dati u roku od </w:t>
            </w:r>
            <w:r w:rsidRPr="002D0371">
              <w:rPr>
                <w:b/>
                <w:i/>
              </w:rPr>
              <w:t>tjedan dana</w:t>
            </w:r>
            <w:r w:rsidRPr="002D0371">
              <w:t xml:space="preserve"> od zaprimanja zahtjeva za prihvat. Neodgovaranje u roku od </w:t>
            </w:r>
            <w:r w:rsidRPr="002D0371">
              <w:rPr>
                <w:b/>
                <w:i/>
              </w:rPr>
              <w:t>tjedan dana</w:t>
            </w:r>
            <w:r w:rsidRPr="002D0371">
              <w:t xml:space="preserve">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ili </w:t>
            </w:r>
            <w:r w:rsidRPr="002D0371">
              <w:rPr>
                <w:b/>
                <w:i/>
              </w:rPr>
              <w:t>ponovni prihvat</w:t>
            </w:r>
            <w:r w:rsidRPr="002D0371">
              <w:t xml:space="preserve"> ne smije prelaziti </w:t>
            </w:r>
            <w:r w:rsidRPr="002D0371">
              <w:rPr>
                <w:b/>
                <w:i/>
              </w:rPr>
              <w:t>mjeseca dana</w:t>
            </w:r>
            <w:r w:rsidRPr="002D0371">
              <w:t xml:space="preserve"> od upisa zahtjeva. Ako je osoba zadržana kasnije u odnosu na upis zahtjeva, rok za podnošenje zahtjeva za prihvat ili </w:t>
            </w:r>
            <w:r w:rsidRPr="002D0371">
              <w:rPr>
                <w:b/>
                <w:i/>
              </w:rPr>
              <w:t>ponovni prihvat</w:t>
            </w:r>
            <w:r w:rsidRPr="002D0371">
              <w:t xml:space="preserve"> ne smije biti dulji od </w:t>
            </w:r>
            <w:r w:rsidRPr="002D0371">
              <w:rPr>
                <w:b/>
                <w:i/>
              </w:rPr>
              <w:t>dva tjedna</w:t>
            </w:r>
            <w:r w:rsidRPr="002D0371">
              <w:t xml:space="preserve"> od datuma zadržavanja te osobe. Država članica koja vodi postupak u skladu s ovom Uredbom traži žuran odgovor na zahtjev za prihvat. Takav se odgovor mora dati u roku od </w:t>
            </w:r>
            <w:r w:rsidRPr="002D0371">
              <w:rPr>
                <w:b/>
                <w:i/>
              </w:rPr>
              <w:t>dva tjedna</w:t>
            </w:r>
            <w:r w:rsidRPr="002D0371">
              <w:t xml:space="preserve"> od zaprimanja zahtjeva za prihvat. Neodgovaranje u roku od </w:t>
            </w:r>
            <w:r w:rsidRPr="002D0371">
              <w:rPr>
                <w:b/>
                <w:i/>
              </w:rPr>
              <w:t>dva tjedna</w:t>
            </w:r>
            <w:r w:rsidRPr="002D0371">
              <w:t xml:space="preserve">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w:t>
            </w:r>
            <w:r w:rsidRPr="002D0371">
              <w:rPr>
                <w:b/>
                <w:i/>
              </w:rPr>
              <w:t>ili obavijesti o ponovnom prihvatu</w:t>
            </w:r>
            <w:r w:rsidRPr="002D0371">
              <w:t xml:space="preserve"> ne smije prelaziti </w:t>
            </w:r>
            <w:r w:rsidRPr="002D0371">
              <w:rPr>
                <w:b/>
                <w:i/>
              </w:rPr>
              <w:t>dva tjedna</w:t>
            </w:r>
            <w:r w:rsidRPr="002D0371">
              <w:t xml:space="preserve"> od upisa zahtjeva. Ako je osoba zadržana kasnije u odnosu na upis zahtjeva, rok za podnošenje zahtjeva za prihvat ili </w:t>
            </w:r>
            <w:r w:rsidRPr="002D0371">
              <w:rPr>
                <w:b/>
                <w:i/>
              </w:rPr>
              <w:t>obavijesti o ponovnom prihvatu</w:t>
            </w:r>
            <w:r w:rsidRPr="002D0371">
              <w:t xml:space="preserve"> ne smije biti dulji od </w:t>
            </w:r>
            <w:r w:rsidRPr="002D0371">
              <w:rPr>
                <w:b/>
                <w:i/>
              </w:rPr>
              <w:t>tjedan dana</w:t>
            </w:r>
            <w:r w:rsidRPr="002D0371">
              <w:t xml:space="preserve"> od datuma zadržavanja te osobe. Država članica koja vodi postupak u skladu s ovom Uredbom traži žuran odgovor na zahtjev za prihvat. Takav se odgovor mora dati u roku od </w:t>
            </w:r>
            <w:r w:rsidRPr="002D0371">
              <w:rPr>
                <w:b/>
                <w:i/>
              </w:rPr>
              <w:t>tjedan dana</w:t>
            </w:r>
            <w:r w:rsidRPr="002D0371">
              <w:t xml:space="preserve"> od zaprimanja zahtjeva za prihvat. Neodgovaranje u roku od </w:t>
            </w:r>
            <w:r w:rsidRPr="002D0371">
              <w:rPr>
                <w:b/>
                <w:i/>
              </w:rPr>
              <w:t>tjedan dana</w:t>
            </w:r>
            <w:r w:rsidRPr="002D0371">
              <w:t xml:space="preserve">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točaka (b), (c) ili (d) zadržani u skladu s ovim člankom, rok za podnošenje zahtjeva za prihvat </w:t>
            </w:r>
            <w:r w:rsidRPr="002D0371">
              <w:rPr>
                <w:b/>
                <w:i/>
              </w:rPr>
              <w:t>ponovni prihvat</w:t>
            </w:r>
            <w:r w:rsidRPr="002D0371">
              <w:t xml:space="preserve"> ne smije prelaziti </w:t>
            </w:r>
            <w:r w:rsidRPr="002D0371">
              <w:rPr>
                <w:b/>
                <w:i/>
              </w:rPr>
              <w:t>mjesec dana</w:t>
            </w:r>
            <w:r w:rsidRPr="002D0371">
              <w:t xml:space="preserve"> od upisa zahtjeva. Ako je osoba zadržana kasnije u odnosu na upis zahtjeva, rok za podnošenje zahtjeva za prihvat ili </w:t>
            </w:r>
            <w:r w:rsidRPr="002D0371">
              <w:rPr>
                <w:b/>
                <w:i/>
              </w:rPr>
              <w:t>ponovni prihvat</w:t>
            </w:r>
            <w:r w:rsidRPr="002D0371">
              <w:t xml:space="preserve"> ne smije biti dulji od </w:t>
            </w:r>
            <w:r w:rsidRPr="002D0371">
              <w:rPr>
                <w:b/>
                <w:i/>
              </w:rPr>
              <w:t>dva tjedna</w:t>
            </w:r>
            <w:r w:rsidRPr="002D0371">
              <w:t xml:space="preserve"> od datuma zadržavanja te osobe. Država članica koja vodi postupak u skladu s ovom Uredbom traži žuran odgovor na zahtjev za prihvat. Takav se odgovor mora dati u roku od </w:t>
            </w:r>
            <w:r w:rsidRPr="002D0371">
              <w:rPr>
                <w:b/>
                <w:i/>
              </w:rPr>
              <w:t>dva tjedna</w:t>
            </w:r>
            <w:r w:rsidRPr="002D0371">
              <w:t xml:space="preserve"> od zaprimanja zahtjeva za prihvat. Neodgovaranje u roku od </w:t>
            </w:r>
            <w:r w:rsidRPr="002D0371">
              <w:rPr>
                <w:b/>
                <w:i/>
              </w:rPr>
              <w:t>dva tjedna</w:t>
            </w:r>
            <w:r w:rsidRPr="002D0371">
              <w:t xml:space="preserve">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su podnositelj zahtjeva ili druga osoba iz članka 26. stavka 1. </w:t>
            </w:r>
            <w:r w:rsidRPr="002D0371">
              <w:rPr>
                <w:b/>
                <w:i/>
              </w:rPr>
              <w:t>točaka</w:t>
            </w:r>
            <w:r w:rsidRPr="002D0371">
              <w:t xml:space="preserve"> (b)</w:t>
            </w:r>
            <w:r w:rsidRPr="002D0371">
              <w:rPr>
                <w:b/>
                <w:i/>
              </w:rPr>
              <w:t>, (c) ili (d</w:t>
            </w:r>
            <w:r w:rsidRPr="002D0371">
              <w:rPr>
                <w:b/>
                <w:bCs/>
                <w:i/>
                <w:iCs/>
              </w:rPr>
              <w:t>)</w:t>
            </w:r>
            <w:r w:rsidRPr="002D0371">
              <w:t xml:space="preserve"> zadržani u skladu s ovim člankom, rok za podnošenje zahtjeva za prihvat ili </w:t>
            </w:r>
            <w:r w:rsidRPr="002D0371">
              <w:rPr>
                <w:b/>
                <w:i/>
              </w:rPr>
              <w:t>obavijesti o ponovnom prihvatu</w:t>
            </w:r>
            <w:r w:rsidRPr="002D0371">
              <w:t xml:space="preserve"> ne smije prelaziti dva tjedna od upisa zahtjeva. Ako je osoba zadržana kasnije u odnosu na upis zahtjeva, rok za podnošenje zahtjeva za prihvat ili obavijesti o ponovnom prihvatu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c>
          <w:tcPr>
            <w:tcW w:w="4876" w:type="dxa"/>
          </w:tcPr>
          <w:p w:rsidR="002D0371" w:rsidRPr="002D0371" w:rsidRDefault="002D0371" w:rsidP="00CA34EB">
            <w:pPr>
              <w:spacing w:after="120"/>
            </w:pPr>
            <w:r w:rsidRPr="002D0371">
              <w:t xml:space="preserve">Ako su podnositelj zahtjeva ili druga osoba iz članka 26. stavka 1. </w:t>
            </w:r>
            <w:r w:rsidRPr="002D0371">
              <w:rPr>
                <w:b/>
                <w:i/>
              </w:rPr>
              <w:t>točke</w:t>
            </w:r>
            <w:r w:rsidRPr="002D0371">
              <w:t xml:space="preserve"> (b) zadržani u skladu s ovim člankom, rok za podnošenje zahtjeva za prihvat ili </w:t>
            </w:r>
            <w:r w:rsidRPr="002D0371">
              <w:rPr>
                <w:b/>
                <w:i/>
              </w:rPr>
              <w:t>ponovni prihvat</w:t>
            </w:r>
            <w:r w:rsidRPr="002D0371">
              <w:t xml:space="preserve"> ne smije prelaziti dva tjedna od upisa zahtjeva. Ako je osoba zadržana kasnije u odnosu na upis zahtjeva, rok za podnošenje zahtjeva za prihvat ili obavijesti o ponovnom prihvatu ne smije biti dulji od tjedan dana od datuma zadržavanja te osobe. Država članica koja vodi postupak u skladu s ovom Uredbom traži žuran odgovor na zahtjev za prihvat. Takav se odgovor mora dati u roku od tjedan dana od zaprimanja zahtjeva za prihvat. Neodgovaranje u roku od tjedan dana jednako je prihvaćanju zahtjeva za prihvat i ima za posljedicu obvezu prihvata osobe, uključujući i obvezu osiguravanja odgovarajućih priprema za dolazak.</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osoba zadržana u skladu s ovim člankom, transfer te osobe iz države članice koja upućuje zahtjev ili države članice </w:t>
            </w:r>
            <w:r w:rsidRPr="002D0371">
              <w:rPr>
                <w:b/>
                <w:i/>
              </w:rPr>
              <w:t>koja upućuje obavijest</w:t>
            </w:r>
            <w:r w:rsidRPr="002D0371">
              <w:t xml:space="preserve"> u odgovornu državu članicu provodi se čim je to praktički moguće, a najkasnije u roku od četiri tjedna od:</w:t>
            </w:r>
          </w:p>
        </w:tc>
        <w:tc>
          <w:tcPr>
            <w:tcW w:w="4876" w:type="dxa"/>
          </w:tcPr>
          <w:p w:rsidR="002D0371" w:rsidRPr="002D0371" w:rsidRDefault="002D0371" w:rsidP="00CA34EB">
            <w:pPr>
              <w:spacing w:after="120"/>
            </w:pPr>
            <w:r w:rsidRPr="002D0371">
              <w:t xml:space="preserve">Ako je osoba zadržana u skladu s ovim člankom, transfer te osobe iz države članice koja upućuje zahtjev ili države članice </w:t>
            </w:r>
            <w:r w:rsidRPr="002D0371">
              <w:rPr>
                <w:b/>
                <w:i/>
              </w:rPr>
              <w:t>kojoj je upućen zahtjev</w:t>
            </w:r>
            <w:r w:rsidRPr="002D0371">
              <w:t xml:space="preserve"> u odgovornu državu članicu provodi se čim je to praktički moguće, a najkasnije u roku od četiri tjedna od:</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osoba zadržana u skladu s ovim člankom, transfer te osobe iz države članice koja upućuje zahtjev ili države članice koja upućuje obavijest u odgovornu državu članicu provodi se čim je to praktički moguće, a najkasnije u roku od </w:t>
            </w:r>
            <w:r w:rsidRPr="002D0371">
              <w:rPr>
                <w:b/>
                <w:i/>
              </w:rPr>
              <w:t>četiri tjedna</w:t>
            </w:r>
            <w:r w:rsidRPr="002D0371">
              <w:t xml:space="preserve"> od:</w:t>
            </w:r>
          </w:p>
        </w:tc>
        <w:tc>
          <w:tcPr>
            <w:tcW w:w="4876" w:type="dxa"/>
          </w:tcPr>
          <w:p w:rsidR="002D0371" w:rsidRPr="002D0371" w:rsidRDefault="002D0371" w:rsidP="00CA34EB">
            <w:pPr>
              <w:spacing w:after="120"/>
            </w:pPr>
            <w:r w:rsidRPr="002D0371">
              <w:t xml:space="preserve">Ako je osoba zadržana u skladu s ovim člankom, transfer te osobe iz države članice koja upućuje zahtjev ili države članice koja upućuje obavijest u odgovornu državu članicu provodi se čim je to praktički moguće, a najkasnije u roku od </w:t>
            </w:r>
            <w:r w:rsidRPr="002D0371">
              <w:rPr>
                <w:b/>
                <w:i/>
              </w:rPr>
              <w:t>šest tjedana</w:t>
            </w:r>
            <w:r w:rsidRPr="002D0371">
              <w:t xml:space="preserve"> od:</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w:t>
            </w:r>
            <w:r w:rsidRPr="002D0371">
              <w:rPr>
                <w:b/>
                <w:i/>
              </w:rPr>
              <w:t>osoba zadržana</w:t>
            </w:r>
            <w:r w:rsidRPr="002D0371">
              <w:t xml:space="preserve"> u skladu s ovim člankom, transfer te osobe iz države članice koja upućuje zahtjev ili države članice </w:t>
            </w:r>
            <w:r w:rsidRPr="002D0371">
              <w:rPr>
                <w:b/>
                <w:i/>
              </w:rPr>
              <w:t>koja upućuje obavijest</w:t>
            </w:r>
            <w:r w:rsidRPr="002D0371">
              <w:t xml:space="preserve"> u odgovornu državu članicu provodi se čim je to praktički moguće, a najkasnije u roku od četiri tjedna od:</w:t>
            </w:r>
          </w:p>
        </w:tc>
        <w:tc>
          <w:tcPr>
            <w:tcW w:w="4876" w:type="dxa"/>
          </w:tcPr>
          <w:p w:rsidR="002D0371" w:rsidRPr="002D0371" w:rsidRDefault="002D0371" w:rsidP="00CA34EB">
            <w:pPr>
              <w:spacing w:after="120"/>
            </w:pPr>
            <w:r w:rsidRPr="002D0371">
              <w:t xml:space="preserve">Ako je </w:t>
            </w:r>
            <w:r w:rsidRPr="002D0371">
              <w:rPr>
                <w:b/>
                <w:i/>
              </w:rPr>
              <w:t>podnositelj zahtjeva zadržan</w:t>
            </w:r>
            <w:r w:rsidRPr="002D0371">
              <w:t xml:space="preserve"> u skladu s ovim člankom, transfer te osobe iz države članice koja upućuje zahtjev ili države članice </w:t>
            </w:r>
            <w:r w:rsidRPr="002D0371">
              <w:rPr>
                <w:b/>
                <w:i/>
              </w:rPr>
              <w:t>kojoj je upućen zahtjev</w:t>
            </w:r>
            <w:r w:rsidRPr="002D0371">
              <w:t xml:space="preserve"> u odgovornu državu članicu provodi se čim je to praktički moguće, a najkasnije u roku od četiri tjedna od:</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osoba zadržana u skladu s ovim člankom, transfer te osobe iz države članice koja upućuje zahtjev </w:t>
            </w:r>
            <w:r w:rsidRPr="002D0371">
              <w:rPr>
                <w:b/>
                <w:i/>
              </w:rPr>
              <w:t xml:space="preserve">ili države članice koja upućuje obavijest </w:t>
            </w:r>
            <w:r w:rsidRPr="002D0371">
              <w:t>u odgovornu državu članicu provodi se čim je to praktički moguće, a najkasnije u roku od četiri tjedna od:</w:t>
            </w:r>
          </w:p>
        </w:tc>
        <w:tc>
          <w:tcPr>
            <w:tcW w:w="4876" w:type="dxa"/>
          </w:tcPr>
          <w:p w:rsidR="002D0371" w:rsidRPr="002D0371" w:rsidRDefault="002D0371" w:rsidP="00CA34EB">
            <w:pPr>
              <w:spacing w:after="120"/>
            </w:pPr>
            <w:r w:rsidRPr="002D0371">
              <w:t>Ako je osoba zadržana u skladu s ovim člankom, transfer te osobe iz države članice koja upućuje zahtjev u odgovornu državu članicu provodi se čim je to praktički moguće, a najkasnije u roku od četiri tjedna od:</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datuma prihvaćanja zahtjeva</w:t>
            </w:r>
            <w:r w:rsidRPr="002D0371">
              <w:rPr>
                <w:b/>
                <w:i/>
              </w:rPr>
              <w:t xml:space="preserve"> ili potvrde obavijesti o ponovnom prihvatu, ili</w:t>
            </w:r>
          </w:p>
        </w:tc>
        <w:tc>
          <w:tcPr>
            <w:tcW w:w="4876" w:type="dxa"/>
          </w:tcPr>
          <w:p w:rsidR="002D0371" w:rsidRPr="002D0371" w:rsidRDefault="002D0371" w:rsidP="00CA34EB">
            <w:pPr>
              <w:spacing w:after="120"/>
            </w:pPr>
            <w:r w:rsidRPr="002D0371">
              <w:t>(a)</w:t>
            </w:r>
            <w:r w:rsidRPr="002D0371">
              <w:tab/>
              <w:t>datuma prihvaćanja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1889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2.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datuma prihvaćanja zahtjeva</w:t>
            </w:r>
            <w:r w:rsidRPr="002D0371">
              <w:rPr>
                <w:b/>
                <w:i/>
              </w:rPr>
              <w:t xml:space="preserve"> ili potvrde obavijesti o ponovnom prihvatu</w:t>
            </w:r>
            <w:r w:rsidRPr="002D0371">
              <w:t>, ili</w:t>
            </w:r>
          </w:p>
        </w:tc>
        <w:tc>
          <w:tcPr>
            <w:tcW w:w="4876" w:type="dxa"/>
          </w:tcPr>
          <w:p w:rsidR="002D0371" w:rsidRPr="002D0371" w:rsidRDefault="002D0371" w:rsidP="00CA34EB">
            <w:pPr>
              <w:spacing w:after="120"/>
            </w:pPr>
            <w:r w:rsidRPr="002D0371">
              <w:t>(a)</w:t>
            </w:r>
            <w:r w:rsidRPr="002D0371">
              <w:tab/>
              <w:t>datuma prihvaćanja zahtjeva, ili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država članica koja upućuje zahtjev ili država članica koja upućuje obavijest ne podnese zahtjev za prihvat ili obavijest o ponovnom prihvatu u propisanim rokovima ili ne donese odluku o transferu u roku iz članka 32. stavka 1. ili ako se transfer ne provede u roku od četiri tjedna iz trećeg podstavka ovog stavka, osobu se više ne smije zadržavati. U skladu s tim, članci 29., 31. i 35. na odgovarajući se način i dalje primjenjuju.</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država članica koja upućuje zahtjev </w:t>
            </w:r>
            <w:r w:rsidRPr="002D0371">
              <w:rPr>
                <w:b/>
                <w:i/>
              </w:rPr>
              <w:t xml:space="preserve">ili država članica koja upućuje obavijest </w:t>
            </w:r>
            <w:r w:rsidRPr="002D0371">
              <w:t xml:space="preserve">ne podnese zahtjev za prihvat ili </w:t>
            </w:r>
            <w:r w:rsidRPr="002D0371">
              <w:rPr>
                <w:b/>
                <w:i/>
              </w:rPr>
              <w:t>obavijest o ponovnom prihvatu</w:t>
            </w:r>
            <w:r w:rsidRPr="002D0371">
              <w:t xml:space="preserve"> u propisanim rokovima ili ne donese odluku o transferu u roku iz članka 32. stavka 1. ili ako se transfer ne provede u roku od četiri tjedna iz trećeg podstavka ovog stavka, osobu se više ne smije zadržavati. U skladu s tim, članci 29., 31. i 35. na odgovarajući se način i dalje primjenjuju.</w:t>
            </w:r>
          </w:p>
        </w:tc>
        <w:tc>
          <w:tcPr>
            <w:tcW w:w="4876" w:type="dxa"/>
          </w:tcPr>
          <w:p w:rsidR="002D0371" w:rsidRPr="002D0371" w:rsidRDefault="002D0371" w:rsidP="00CA34EB">
            <w:pPr>
              <w:spacing w:after="120"/>
            </w:pPr>
            <w:r w:rsidRPr="002D0371">
              <w:t xml:space="preserve">Ako država članica koja upućuje zahtjev ne podnese zahtjev za prihvat ili </w:t>
            </w:r>
            <w:r w:rsidRPr="002D0371">
              <w:rPr>
                <w:b/>
                <w:i/>
              </w:rPr>
              <w:t>ponovni prihvat</w:t>
            </w:r>
            <w:r w:rsidRPr="002D0371">
              <w:t xml:space="preserve"> u propisanim rokovima ili ne donese odluku o transferu u roku iz članka 32. stavka 1. ili ako se transfer ne provede u roku od četiri tjedna iz trećeg podstavka ovog stavka, osobu se više ne smije zadržavati. U skladu s tim, članci 29., 31. i 35. na odgovarajući se način i dalje primjenjuju.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država članica koja upućuje zahtjev </w:t>
            </w:r>
            <w:r w:rsidRPr="002D0371">
              <w:rPr>
                <w:b/>
                <w:i/>
              </w:rPr>
              <w:t xml:space="preserve">ili država članica koja upućuje obavijest </w:t>
            </w:r>
            <w:r w:rsidRPr="002D0371">
              <w:t xml:space="preserve">ne podnese zahtjev za prihvat ili </w:t>
            </w:r>
            <w:r w:rsidRPr="002D0371">
              <w:rPr>
                <w:b/>
                <w:i/>
              </w:rPr>
              <w:t>obavijest o ponovnom prihvatu</w:t>
            </w:r>
            <w:r w:rsidRPr="002D0371">
              <w:t xml:space="preserve"> u propisanim rokovima ili ne donese odluku o transferu u roku iz članka 32. stavka 1. ili ako se transfer ne provede u roku od četiri tjedna iz trećeg podstavka ovog stavka, osobu se više ne smije zadržavati. U skladu s tim, članci 29., 31. i 35. na odgovarajući se način i dalje primjenjuju.</w:t>
            </w:r>
          </w:p>
        </w:tc>
        <w:tc>
          <w:tcPr>
            <w:tcW w:w="4876" w:type="dxa"/>
          </w:tcPr>
          <w:p w:rsidR="002D0371" w:rsidRPr="002D0371" w:rsidRDefault="002D0371" w:rsidP="00CA34EB">
            <w:pPr>
              <w:spacing w:after="120"/>
            </w:pPr>
            <w:r w:rsidRPr="002D0371">
              <w:t xml:space="preserve">Ako država članica koja upućuje zahtjev ne podnese zahtjev za prihvat ili </w:t>
            </w:r>
            <w:r w:rsidRPr="002D0371">
              <w:rPr>
                <w:b/>
                <w:i/>
              </w:rPr>
              <w:t>ponovni prihvat</w:t>
            </w:r>
            <w:r w:rsidRPr="002D0371">
              <w:t xml:space="preserve"> u propisanim rokovima ili ne donese odluku o transferu u roku iz članka 32. stavka 1. ili ako se transfer ne provede u roku od četiri tjedna iz trećeg podstavka ovog stavka, osobu se više ne smije zadržavati. U skladu s tim, članci 29., 31. i 35. na odgovarajući se način i dalje primjenjuju.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3.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država članica koja upućuje zahtjev </w:t>
            </w:r>
            <w:r w:rsidRPr="002D0371">
              <w:rPr>
                <w:b/>
                <w:i/>
              </w:rPr>
              <w:t xml:space="preserve">ili država članica koja upućuje obavijest </w:t>
            </w:r>
            <w:r w:rsidRPr="002D0371">
              <w:t xml:space="preserve">ne podnese zahtjev za prihvat ili </w:t>
            </w:r>
            <w:r w:rsidRPr="002D0371">
              <w:rPr>
                <w:b/>
                <w:i/>
              </w:rPr>
              <w:t>obavijest o ponovnom prihvatu</w:t>
            </w:r>
            <w:r w:rsidRPr="002D0371">
              <w:t xml:space="preserve"> u propisanim rokovima ili ne donese odluku o transferu u roku iz članka 32. stavka 1. ili ako se transfer ne provede u roku od </w:t>
            </w:r>
            <w:r w:rsidRPr="002D0371">
              <w:rPr>
                <w:b/>
                <w:i/>
              </w:rPr>
              <w:t>četiri tjedna</w:t>
            </w:r>
            <w:r w:rsidRPr="002D0371">
              <w:t xml:space="preserve"> iz trećeg podstavka ovog stavka, osobu se više ne smije zadržavati. U skladu s tim, članci 29., 31. i 35. na odgovarajući se način i dalje primjenjuju.</w:t>
            </w:r>
          </w:p>
        </w:tc>
        <w:tc>
          <w:tcPr>
            <w:tcW w:w="4876" w:type="dxa"/>
          </w:tcPr>
          <w:p w:rsidR="002D0371" w:rsidRPr="002D0371" w:rsidRDefault="002D0371" w:rsidP="00CA34EB">
            <w:pPr>
              <w:spacing w:after="120"/>
            </w:pPr>
            <w:r w:rsidRPr="002D0371">
              <w:t xml:space="preserve">Ako država članica koja upućuje zahtjev ne podnese zahtjev za prihvat ili </w:t>
            </w:r>
            <w:r w:rsidRPr="002D0371">
              <w:rPr>
                <w:b/>
                <w:i/>
              </w:rPr>
              <w:t>ponovni prihvat</w:t>
            </w:r>
            <w:r w:rsidRPr="002D0371">
              <w:t xml:space="preserve"> u propisanim rokovima ili ne donese odluku o transferu u roku iz članka 32. stavka 1. ili ako se transfer ne provede u roku od </w:t>
            </w:r>
            <w:r w:rsidRPr="002D0371">
              <w:rPr>
                <w:b/>
                <w:i/>
              </w:rPr>
              <w:t>osam tjedana</w:t>
            </w:r>
            <w:r w:rsidRPr="002D0371">
              <w:t xml:space="preserve"> iz trećeg podstavka ovog stavka, osobu se više ne smije zadržavati. U skladu s tim, članci 29., 31. i 35. na odgovarajući se način i dalje primjenjuju.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Ako je </w:t>
            </w:r>
            <w:r w:rsidRPr="002D0371">
              <w:rPr>
                <w:b/>
                <w:i/>
              </w:rPr>
              <w:t>osoba zadržana</w:t>
            </w:r>
            <w:r w:rsidRPr="002D0371">
              <w:t xml:space="preserve"> u skladu s ovim člankom, zadržavanje određuju pravosudna tijela u pisanom obliku. U nalogu o zadržavanju navode se stvarni i pravni razlozi na kojima se zadržavanje temelji.</w:t>
            </w:r>
          </w:p>
        </w:tc>
        <w:tc>
          <w:tcPr>
            <w:tcW w:w="4876" w:type="dxa"/>
          </w:tcPr>
          <w:p w:rsidR="002D0371" w:rsidRPr="002D0371" w:rsidRDefault="002D0371" w:rsidP="00CA34EB">
            <w:pPr>
              <w:spacing w:after="120"/>
            </w:pPr>
            <w:r w:rsidRPr="002D0371">
              <w:t>4.</w:t>
            </w:r>
            <w:r w:rsidRPr="002D0371">
              <w:tab/>
              <w:t xml:space="preserve">Ako je </w:t>
            </w:r>
            <w:r w:rsidRPr="002D0371">
              <w:rPr>
                <w:b/>
                <w:i/>
              </w:rPr>
              <w:t>podnositelj zahtjeva zadržan</w:t>
            </w:r>
            <w:r w:rsidRPr="002D0371">
              <w:t xml:space="preserve"> u skladu s ovim člankom, zadržavanje određuju pravosudna tijela u pisanom obliku. U nalogu o zadržavanju navode se stvarni i pravni razlozi na kojima se zadržavanje temelji</w:t>
            </w:r>
            <w:r w:rsidRPr="002D0371">
              <w:rPr>
                <w:b/>
                <w:i/>
              </w:rPr>
              <w:t xml:space="preserve"> te on sadržava upućivanje na razmatranje dostupnih alternativa i razloge zbog kojih se ne mogu učinkovito primijeniti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Ako je osoba zadržana u skladu s ovim člankom, zadržavanje određuju pravosudna tijela u pisanom obliku. U nalogu o zadržavanju navode se stvarni i pravni razlozi na kojima se zadržavanje temelji.</w:t>
            </w:r>
          </w:p>
        </w:tc>
        <w:tc>
          <w:tcPr>
            <w:tcW w:w="4876" w:type="dxa"/>
          </w:tcPr>
          <w:p w:rsidR="002D0371" w:rsidRPr="002D0371" w:rsidRDefault="002D0371" w:rsidP="00CA34EB">
            <w:pPr>
              <w:spacing w:after="120"/>
            </w:pPr>
            <w:r w:rsidRPr="002D0371">
              <w:t>4.</w:t>
            </w:r>
            <w:r w:rsidRPr="002D0371">
              <w:tab/>
              <w:t>Ako je osoba zadržana u skladu s ovim člankom, zadržavanje određuju pravosudna tijela u pisanom obliku. U nalogu o zadržavanju navode se stvarni i pravni razlozi na kojima se zadržavanje temelji</w:t>
            </w:r>
            <w:r w:rsidRPr="002D0371">
              <w:rPr>
                <w:b/>
                <w:i/>
              </w:rPr>
              <w:t xml:space="preserve"> te on sadržava upućivanje na razmatranje dostupnih alternativa i razloge zbog kojih se ne mogu učinkovito primijeniti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Ako je osoba zadržana</w:t>
            </w:r>
            <w:r w:rsidRPr="002D0371">
              <w:rPr>
                <w:b/>
                <w:i/>
              </w:rPr>
              <w:t xml:space="preserve"> u skladu s ovim člankom</w:t>
            </w:r>
            <w:r w:rsidRPr="002D0371">
              <w:t>, zadržavanje određuju pravosudna tijela u pisanom obliku. U nalogu o zadržavanju navode se stvarni i pravni razlozi na kojima se zadržavanje temelji.</w:t>
            </w:r>
          </w:p>
        </w:tc>
        <w:tc>
          <w:tcPr>
            <w:tcW w:w="4876" w:type="dxa"/>
          </w:tcPr>
          <w:p w:rsidR="002D0371" w:rsidRPr="002D0371" w:rsidRDefault="002D0371" w:rsidP="00CA34EB">
            <w:pPr>
              <w:spacing w:after="120"/>
            </w:pPr>
            <w:r w:rsidRPr="002D0371">
              <w:t>4.</w:t>
            </w:r>
            <w:r w:rsidRPr="002D0371">
              <w:tab/>
              <w:t>Ako je osoba zadržana, zadržavanje određuju pravosudna tijela u pisanom obliku. U nalogu o zadržavanju navode se stvarni i pravni razlozi na kojima se zadržavanje temelji</w:t>
            </w:r>
            <w:r w:rsidRPr="002D0371">
              <w:rPr>
                <w:b/>
                <w:i/>
              </w:rPr>
              <w:t xml:space="preserve"> te on sadržava upućivanje na razmatranje dostupnih alternativa i razloge zbog kojih se ne mogu učinkovito primijeniti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Ako je osoba zadržana u skladu s ovim člankom, zadržavanje </w:t>
            </w:r>
            <w:r w:rsidRPr="002D0371">
              <w:rPr>
                <w:b/>
                <w:i/>
              </w:rPr>
              <w:t>određuju pravosudna tijela</w:t>
            </w:r>
            <w:r w:rsidRPr="002D0371">
              <w:t xml:space="preserve"> u pisanom obliku.</w:t>
            </w:r>
            <w:r w:rsidRPr="002D0371">
              <w:rPr>
                <w:b/>
                <w:i/>
              </w:rPr>
              <w:t xml:space="preserve"> U nalogu o zadržavanju navode se stvarni i pravni razlozi na kojima se zadržavanje temelji.</w:t>
            </w:r>
          </w:p>
        </w:tc>
        <w:tc>
          <w:tcPr>
            <w:tcW w:w="4876" w:type="dxa"/>
          </w:tcPr>
          <w:p w:rsidR="002D0371" w:rsidRPr="002D0371" w:rsidRDefault="002D0371" w:rsidP="00CA34EB">
            <w:pPr>
              <w:spacing w:after="120"/>
            </w:pPr>
            <w:r w:rsidRPr="002D0371">
              <w:t>4.</w:t>
            </w:r>
            <w:r w:rsidRPr="002D0371">
              <w:tab/>
              <w:t xml:space="preserve">Ako je osoba zadržana u skladu s ovim člankom, zadržavanje </w:t>
            </w:r>
            <w:r w:rsidRPr="002D0371">
              <w:rPr>
                <w:b/>
                <w:i/>
              </w:rPr>
              <w:t>određuje nadležno nacionalno tijelo</w:t>
            </w:r>
            <w:r w:rsidRPr="002D0371">
              <w:t xml:space="preserve"> u pisanom obliku.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Ako je osoba zadržana u skladu s ovim člankom, zadržavanje određuju pravosudna tijela u pisanom obliku. U nalogu o zadržavanju navode se stvarni i pravni razlozi na kojima se zadržavanje temelji.</w:t>
            </w:r>
          </w:p>
        </w:tc>
        <w:tc>
          <w:tcPr>
            <w:tcW w:w="4876" w:type="dxa"/>
          </w:tcPr>
          <w:p w:rsidR="002D0371" w:rsidRPr="002D0371" w:rsidRDefault="002D0371" w:rsidP="00CA34EB">
            <w:pPr>
              <w:spacing w:after="120"/>
            </w:pPr>
            <w:r w:rsidRPr="002D0371">
              <w:t>4.</w:t>
            </w:r>
            <w:r w:rsidRPr="002D0371">
              <w:tab/>
              <w:t xml:space="preserve">Ako je osoba zadržana u skladu s ovim člankom, zadržavanje određuju </w:t>
            </w:r>
            <w:r w:rsidRPr="002D0371">
              <w:rPr>
                <w:b/>
                <w:i/>
              </w:rPr>
              <w:t xml:space="preserve">upravna i </w:t>
            </w:r>
            <w:r w:rsidRPr="002D0371">
              <w:t>pravosudna tijela u pisanom obliku. U nalogu o zadržavanju navode se stvarni i pravni razlozi na kojima se zadržavanje temelji.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1899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Birgit Sippel,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U vezi s uvjetima zadržavanja i jamstvima koja se primjenjuju na zadržane podnositelje zahtjeva, u svrhu osiguravanja postupaka transfera u odgovornu državu članicu primjenjuju se članci 9., 10. i 11. Direktive XXX/XXX/EU [Direktiva o uvjetima prihvata].</w:t>
            </w:r>
          </w:p>
        </w:tc>
        <w:tc>
          <w:tcPr>
            <w:tcW w:w="4876" w:type="dxa"/>
          </w:tcPr>
          <w:p w:rsidR="002D0371" w:rsidRPr="002D0371" w:rsidRDefault="002D0371" w:rsidP="00CA34EB">
            <w:pPr>
              <w:spacing w:after="120"/>
            </w:pPr>
            <w:r w:rsidRPr="002D0371">
              <w:t>5.</w:t>
            </w:r>
            <w:r w:rsidRPr="002D0371">
              <w:tab/>
              <w:t>U vezi s uvjetima zadržavanja</w:t>
            </w:r>
            <w:r w:rsidRPr="002D0371">
              <w:rPr>
                <w:b/>
                <w:i/>
              </w:rPr>
              <w:t>, kojima se u potpunosti poštuju temeljna prava osobe,</w:t>
            </w:r>
            <w:r w:rsidRPr="002D0371">
              <w:t xml:space="preserve"> i jamstvima koja se primjenjuju na zadržane podnositelje zahtjeva, u svrhu osiguravanja postupaka transfera u odgovornu državu članicu primjenjuju se članci 9., 10. i 11. Direktive XXX/XXX/EU [Direktiva o uvjetima prihvata].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34.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U vezi s uvjetima zadržavanja i jamstvima koja se primjenjuju na zadržane podnositelje zahtjeva, u svrhu osiguravanja postupaka transfera u odgovornu državu članicu primjenjuju se članci 9., 10. i 11. Direktive XXX/XXX/EU [Direktiva o uvjetima prihvata].</w:t>
            </w:r>
          </w:p>
        </w:tc>
        <w:tc>
          <w:tcPr>
            <w:tcW w:w="4876" w:type="dxa"/>
          </w:tcPr>
          <w:p w:rsidR="002D0371" w:rsidRPr="002D0371" w:rsidRDefault="002D0371" w:rsidP="00CA34EB">
            <w:pPr>
              <w:spacing w:after="120"/>
            </w:pPr>
            <w:r w:rsidRPr="002D0371">
              <w:t>5.</w:t>
            </w:r>
            <w:r w:rsidRPr="002D0371">
              <w:tab/>
              <w:t>U vezi s uvjetima zadržavanja</w:t>
            </w:r>
            <w:r w:rsidRPr="002D0371">
              <w:rPr>
                <w:b/>
                <w:i/>
              </w:rPr>
              <w:t>, kojima se u potpunosti poštuju temeljna prava osobe,</w:t>
            </w:r>
            <w:r w:rsidRPr="002D0371">
              <w:t xml:space="preserve"> i jamstvima koja se primjenjuju na zadržane podnositelje zahtjeva, u svrhu osiguravanja postupaka transfera u odgovornu državu članicu primjenjuju se članci 9., 10. i 11. Direktive XXX/XXX/EU [Direktiva o uvjetima prihvata].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Lukas Mandl</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w:t>
            </w:r>
            <w:r w:rsidRPr="002D0371">
              <w:rPr>
                <w:b/>
                <w:i/>
              </w:rPr>
              <w:t>, a najkasnije u roku od šest mjeseci nakon što je druga država članica prihvatila zahtjev za prihvat ili potvrdila obavijest o ponovnom prihvatu ili nakon konačne odluke o žalbi ili preispitivanju odluke o transferu ako u skladu s člankom 33. stavkom 3. postoji suspenzivni učinak.</w:t>
            </w:r>
            <w:r w:rsidRPr="002D0371">
              <w:t xml:space="preserve"> </w:t>
            </w:r>
            <w:r w:rsidRPr="002D0371">
              <w:rPr>
                <w:b/>
                <w:i/>
              </w:rPr>
              <w:t>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U prošlosti se većina transfera nije mogla izvršiti zbog bijega podnositelja zahtjeva i roka od šest mjeseci koji dovodi do prijenosa odgovornosti. Sekundarna migracijska kretanja ključni su problem koji narušava učinkovitost zajedničkog europskog sustava azila. Stoga rok od šest mjeseci treba izbrisati.</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w:t>
            </w:r>
            <w:r w:rsidRPr="002D0371">
              <w:rPr>
                <w:b/>
                <w:i/>
              </w:rPr>
              <w:t xml:space="preserve">ili druge osobe iz članka 26. stavka 1. točaka (b), (c) i (d) </w:t>
            </w:r>
            <w:r w:rsidRPr="002D0371">
              <w:t xml:space="preserve">iz države članice koja upućuje zahtjev </w:t>
            </w:r>
            <w:r w:rsidRPr="002D0371">
              <w:rPr>
                <w:b/>
                <w:i/>
              </w:rPr>
              <w:t xml:space="preserve">ili države članice koja upućuje obavijest </w:t>
            </w:r>
            <w:r w:rsidRPr="002D0371">
              <w:t>u odgovornu državu članicu provodi se u skladu s nacionalnim pravom države članice koja upućuje zahtjev</w:t>
            </w:r>
            <w:r w:rsidRPr="002D0371">
              <w:rPr>
                <w:b/>
                <w:i/>
              </w:rPr>
              <w:t xml:space="preserve"> ili države članice koja upućuje obavijest,</w:t>
            </w:r>
            <w:r w:rsidRPr="002D0371">
              <w:t xml:space="preserve"> nakon savjetovanja među predmetnim državama članicama, čim je to praktički moguće, a najkasnije u roku od šest mjeseci nakon što je druga država članica prihvatila zahtjev za prihvat ili </w:t>
            </w:r>
            <w:r w:rsidRPr="002D0371">
              <w:rPr>
                <w:b/>
                <w:i/>
              </w:rPr>
              <w:t>potvrdila obavijest o ponovnom prihvatu</w:t>
            </w:r>
            <w:r w:rsidRPr="002D0371">
              <w:t xml:space="preserve"> ili nakon konačne odluke o žalbi ili preispitivanju odluke o transferu </w:t>
            </w:r>
            <w:r w:rsidRPr="002D0371">
              <w:rPr>
                <w:b/>
                <w:i/>
              </w:rPr>
              <w:t xml:space="preserve">ako </w:t>
            </w:r>
            <w:r w:rsidRPr="002D0371">
              <w:t>u skladu s člankom 33. stavkom 3.</w:t>
            </w:r>
            <w:r w:rsidRPr="002D0371">
              <w:rPr>
                <w:b/>
                <w:i/>
              </w:rPr>
              <w:t xml:space="preserve"> postoji suspenzivni učinak.</w:t>
            </w:r>
            <w:r w:rsidRPr="002D0371">
              <w:t xml:space="preserve">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iz države članice koja upućuje zahtjev u odgovornu državu članicu provodi se u skladu s nacionalnim pravom države članice koja upućuje zahtjev nakon savjetovanja među predmetnim državama članicama, čim je to praktički moguće, a najkasnije u roku od šest mjeseci nakon što je druga država članica prihvatila zahtjev za prihvat ili </w:t>
            </w:r>
            <w:r w:rsidRPr="002D0371">
              <w:rPr>
                <w:b/>
                <w:i/>
              </w:rPr>
              <w:t>ponovni prihvat</w:t>
            </w:r>
            <w:r w:rsidRPr="002D0371">
              <w:t xml:space="preserve"> ili nakon konačne odluke o žalbi ili preispitivanju odluke o transferu u skladu s člankom 33. stavkom 3.</w:t>
            </w:r>
            <w:r w:rsidRPr="002D0371">
              <w:rPr>
                <w:b/>
                <w:i/>
              </w:rPr>
              <w:t> U slučaju samo zahtjeva za prihvat</w:t>
            </w:r>
            <w:r w:rsidRPr="002D0371">
              <w:t xml:space="preserve"> taj se rok može produljiti na najviše godinu dana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w:t>
            </w:r>
            <w:r w:rsidRPr="002D0371">
              <w:rPr>
                <w:b/>
                <w:i/>
              </w:rPr>
              <w:t>šest mjeseci</w:t>
            </w:r>
            <w:r w:rsidRPr="002D0371">
              <w:t xml:space="preserve"> nakon što je druga država članica prihvatila zahtjev za prihvat ili potvrdila obavijest o ponovnom prihvatu ili 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w:t>
            </w:r>
            <w:r w:rsidRPr="002D0371">
              <w:rPr>
                <w:b/>
                <w:i/>
              </w:rPr>
              <w:t>četiri mjeseca</w:t>
            </w:r>
            <w:r w:rsidRPr="002D0371">
              <w:t xml:space="preserve"> nakon što je druga država članica prihvatila zahtjev za prihvat ili potvrdila obavijest o ponovnom prihvatu ili nakon konačne odluke o žalbi ili preispitivanju odluke o transferu ako u skladu s člankom 33. stavkom 3. postoji suspenzivni učinak</w:t>
            </w:r>
            <w:r w:rsidRPr="002D0371">
              <w:rPr>
                <w:b/>
                <w:i/>
              </w:rPr>
              <w:t>, osim ako je podnositelj zahtjeva pobjegao</w:t>
            </w:r>
            <w:r w:rsidRPr="002D0371">
              <w:t>. Taj se rok može produljiti na najviše godinu dana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w:t>
            </w:r>
            <w:r w:rsidRPr="002D0371">
              <w:rPr>
                <w:b/>
                <w:i/>
              </w:rPr>
              <w:t xml:space="preserve">ili države članice koja upućuje obavijest </w:t>
            </w:r>
            <w:r w:rsidRPr="002D0371">
              <w:t>u odgovornu državu članicu provodi se u skladu s nacionalnim pravom države članice koja upućuje zahtjev</w:t>
            </w:r>
            <w:r w:rsidRPr="002D0371">
              <w:rPr>
                <w:b/>
                <w:i/>
              </w:rPr>
              <w:t xml:space="preserve"> ili države članice koja upućuje obavijest</w:t>
            </w:r>
            <w:r w:rsidRPr="002D0371">
              <w:t xml:space="preserve">, nakon savjetovanja među predmetnim državama članicama, čim je to praktički moguće, a najkasnije u roku od šest mjeseci nakon što je druga država članica prihvatila zahtjev za prihvat ili </w:t>
            </w:r>
            <w:r w:rsidRPr="002D0371">
              <w:rPr>
                <w:b/>
                <w:i/>
              </w:rPr>
              <w:t>potvrdila obavijest o ponovnom prihvatu</w:t>
            </w:r>
            <w:r w:rsidRPr="002D0371">
              <w:t xml:space="preserve"> ili 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u odgovornu državu članicu provodi se u skladu s nacionalnim pravom države članice koja upućuje zahtjev, nakon savjetovanja među predmetnim državama članicama, čim je to praktički moguće, a najkasnije u roku od šest mjeseci nakon što je druga država članica prihvatila zahtjev za prihvat ili </w:t>
            </w:r>
            <w:r w:rsidRPr="002D0371">
              <w:rPr>
                <w:b/>
                <w:i/>
              </w:rPr>
              <w:t>ponovni prihvat</w:t>
            </w:r>
            <w:r w:rsidRPr="002D0371">
              <w:t xml:space="preserve"> ili nakon konačne odluke o žalbi ili preispitivanju odluke o transferu ako u skladu s člankom 33. stavkom 3. postoji suspenzivni učinak. Taj se rok može produljiti na najviše godinu dana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w:t>
            </w:r>
            <w:r w:rsidRPr="002D0371">
              <w:rPr>
                <w:b/>
                <w:bCs/>
                <w:i/>
                <w:iCs/>
              </w:rPr>
              <w:t>točaka</w:t>
            </w:r>
            <w:r w:rsidRPr="002D0371">
              <w:t xml:space="preserve"> (b)</w:t>
            </w:r>
            <w:r w:rsidRPr="002D0371">
              <w:rPr>
                <w:b/>
                <w:i/>
              </w:rPr>
              <w:t>, (c) i (d</w:t>
            </w:r>
            <w:r w:rsidRPr="002D0371">
              <w:rPr>
                <w:b/>
                <w:bCs/>
                <w:i/>
                <w:iCs/>
              </w:rPr>
              <w:t>)</w:t>
            </w:r>
            <w:r w:rsidRPr="002D0371">
              <w:t xml:space="preserve">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šest mjeseci nakon što je druga država članica prihvatila zahtjev za prihvat ili potvrdila </w:t>
            </w:r>
            <w:r w:rsidRPr="002D0371">
              <w:rPr>
                <w:b/>
                <w:i/>
              </w:rPr>
              <w:t>obavijest o ponovnom prihvatu</w:t>
            </w:r>
            <w:r w:rsidRPr="002D0371">
              <w:t xml:space="preserve"> ili 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w:t>
            </w:r>
            <w:r w:rsidRPr="002D0371">
              <w:rPr>
                <w:b/>
                <w:bCs/>
                <w:i/>
                <w:iCs/>
              </w:rPr>
              <w:t>točke</w:t>
            </w:r>
            <w:r w:rsidRPr="002D0371">
              <w:t xml:space="preserve"> (b)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šest mjeseci nakon što je druga država članica prihvatila zahtjev za prihvat ili potvrdila </w:t>
            </w:r>
            <w:r w:rsidRPr="002D0371">
              <w:rPr>
                <w:b/>
                <w:i/>
              </w:rPr>
              <w:t>zahtjev za ponovni prihvat</w:t>
            </w:r>
            <w:r w:rsidRPr="002D0371">
              <w:t xml:space="preserve"> ili nakon konačne odluke o žalbi ili preispitivanju odluke o transferu ako u skladu s člankom 33. stavkom 3. postoji suspenzivni učinak. Taj se rok može produljiti na najviše godinu dana ako se transfer ne može provesti jer je predmetna osoba u zatvoru</w:t>
            </w:r>
            <w:r w:rsidRPr="002D0371">
              <w:rPr>
                <w:b/>
                <w:i/>
              </w:rPr>
              <w:t xml:space="preserve"> zbog kriminalnih radnji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w:t>
            </w:r>
            <w:r w:rsidRPr="002D0371">
              <w:rPr>
                <w:b/>
                <w:i/>
              </w:rPr>
              <w:t xml:space="preserve">ili države članice koja upućuje obavijest </w:t>
            </w:r>
            <w:r w:rsidRPr="002D0371">
              <w:t>u odgovornu državu članicu provodi se u skladu s nacionalnim pravom države članice koja upućuje zahtjev</w:t>
            </w:r>
            <w:r w:rsidRPr="002D0371">
              <w:rPr>
                <w:b/>
                <w:i/>
              </w:rPr>
              <w:t xml:space="preserve"> ili države članice koja upućuje obavijest</w:t>
            </w:r>
            <w:r w:rsidRPr="002D0371">
              <w:t xml:space="preserve">, nakon savjetovanja među predmetnim državama članicama, čim je to praktički moguće, a najkasnije u roku od šest mjeseci nakon što je druga država članica prihvatila zahtjev za prihvat ili </w:t>
            </w:r>
            <w:r w:rsidRPr="002D0371">
              <w:rPr>
                <w:b/>
                <w:i/>
              </w:rPr>
              <w:t xml:space="preserve">potvrdila obavijest o ponovnom prihvatu ili </w:t>
            </w:r>
            <w:r w:rsidRPr="002D0371">
              <w:t>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u odgovornu državu članicu provodi se u skladu s nacionalnim pravom države članice koja upućuje zahtjev, nakon savjetovanja među predmetnim državama članicama, čim je to praktički moguće, a najkasnije u roku od šest mjeseci nakon što je druga država članica prihvatila zahtjev za prihvat ili nakon konačne odluke o žalbi ili preispitivanju odluke o transferu ako u skladu s člankom 33. stavkom 3. postoji suspenzivni učinak. </w:t>
            </w:r>
            <w:r w:rsidRPr="002D0371">
              <w:rPr>
                <w:b/>
                <w:i/>
              </w:rPr>
              <w:t>Isključivo u slučaju zahtjeva za prihvat</w:t>
            </w:r>
            <w:r w:rsidRPr="002D0371">
              <w:t xml:space="preserve"> taj se rok može produljiti na najviše godinu dana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w:t>
            </w:r>
            <w:r w:rsidRPr="002D0371">
              <w:rPr>
                <w:b/>
                <w:i/>
              </w:rPr>
              <w:t xml:space="preserve">ili države članice koja upućuje obavijest </w:t>
            </w:r>
            <w:r w:rsidRPr="002D0371">
              <w:t>u odgovornu državu članicu provodi se u skladu s nacionalnim pravom države članice koja upućuje zahtjev</w:t>
            </w:r>
            <w:r w:rsidRPr="002D0371">
              <w:rPr>
                <w:b/>
                <w:i/>
              </w:rPr>
              <w:t xml:space="preserve"> ili države članice koja upućuje obavijest</w:t>
            </w:r>
            <w:r w:rsidRPr="002D0371">
              <w:t xml:space="preserve">, nakon savjetovanja među predmetnim državama članicama, čim je to praktički moguće, a najkasnije u roku od šest mjeseci nakon što je druga država članica prihvatila zahtjev za prihvat ili </w:t>
            </w:r>
            <w:r w:rsidRPr="002D0371">
              <w:rPr>
                <w:b/>
                <w:i/>
              </w:rPr>
              <w:t>potvrdila obavijest o ponovnom prihvatu</w:t>
            </w:r>
            <w:r w:rsidRPr="002D0371">
              <w:t xml:space="preserve"> ili 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u odgovornu državu članicu provodi se u skladu s nacionalnim pravom države članice koja upućuje zahtjev, nakon savjetovanja među predmetnim državama članicama, čim je to praktički moguće, a najkasnije u roku od šest mjeseci nakon što je druga država članica prihvatila zahtjev za prihvat ili </w:t>
            </w:r>
            <w:r w:rsidRPr="002D0371">
              <w:rPr>
                <w:b/>
                <w:i/>
              </w:rPr>
              <w:t>ponovni prihvat</w:t>
            </w:r>
            <w:r w:rsidRPr="002D0371">
              <w:t xml:space="preserve"> ili nakon konačne odluke o žalbi ili preispitivanju odluke o transferu ako u skladu s člankom 33. stavkom 3. postoji suspenzivni učinak. Taj se rok može produljiti na najviše godinu dana</w:t>
            </w:r>
            <w:r w:rsidRPr="002D0371">
              <w:rPr>
                <w:b/>
                <w:i/>
              </w:rPr>
              <w:t xml:space="preserve"> od zadnjeg dana služenja kazne</w:t>
            </w:r>
            <w:r w:rsidRPr="002D0371">
              <w:t xml:space="preserve">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1909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Lena Düpont</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w:t>
            </w:r>
            <w:r w:rsidRPr="002D0371">
              <w:rPr>
                <w:b/>
                <w:i/>
              </w:rPr>
              <w:t>šest</w:t>
            </w:r>
            <w:r w:rsidRPr="002D0371">
              <w:t xml:space="preserve"> mjeseci nakon što je druga država članica prihvatila zahtjev za prihvat ili potvrdila obavijest o ponovnom prihvatu ili nakon konačne odluke o žalbi ili preispitivanju odluke o transferu ako u skladu s člankom 33. stavkom 3. postoji suspenzivni učinak. Taj se rok može produljiti na najviše </w:t>
            </w:r>
            <w:r w:rsidRPr="002D0371">
              <w:rPr>
                <w:b/>
                <w:i/>
              </w:rPr>
              <w:t>godinu dana</w:t>
            </w:r>
            <w:r w:rsidRPr="002D0371">
              <w:t xml:space="preserve">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točaka (b), (c) i (d)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w:t>
            </w:r>
            <w:r w:rsidRPr="002D0371">
              <w:rPr>
                <w:b/>
                <w:i/>
              </w:rPr>
              <w:t>12</w:t>
            </w:r>
            <w:r w:rsidRPr="002D0371">
              <w:t xml:space="preserve"> mjeseci nakon što je druga država članica prihvatila zahtjev za prihvat ili potvrdila obavijest o ponovnom prihvatu ili nakon konačne odluke o žalbi ili preispitivanju odluke o transferu ako u skladu s člankom 33. stavkom 3. postoji suspenzivni učinak. Taj se rok može produljiti na najviše </w:t>
            </w:r>
            <w:r w:rsidRPr="002D0371">
              <w:rPr>
                <w:b/>
                <w:i/>
              </w:rPr>
              <w:t>18 mjeseci</w:t>
            </w:r>
            <w:r w:rsidRPr="002D0371">
              <w:t xml:space="preserve">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w:t>
            </w:r>
            <w:r w:rsidRPr="002D0371">
              <w:rPr>
                <w:b/>
                <w:i/>
              </w:rPr>
              <w:t>točaka</w:t>
            </w:r>
            <w:r w:rsidRPr="002D0371">
              <w:t xml:space="preserve"> (b)</w:t>
            </w:r>
            <w:r w:rsidRPr="002D0371">
              <w:rPr>
                <w:b/>
                <w:i/>
              </w:rPr>
              <w:t>, (c) i (d</w:t>
            </w:r>
            <w:r w:rsidRPr="002D0371">
              <w:rPr>
                <w:b/>
                <w:bCs/>
                <w:i/>
                <w:iCs/>
              </w:rPr>
              <w:t>)</w:t>
            </w:r>
            <w:r w:rsidRPr="002D0371">
              <w:t xml:space="preserve">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šest mjeseci nakon što je druga država članica prihvatila zahtjev za prihvat ili potvrdila obavijest o ponovnom prihvatu ili nakon konačne odluke o žalbi ili preispitivanju odluke o transferu ako u skladu s člankom 33. stavkom 3. postoji suspenzivni učinak. Taj se rok može produljiti na najviše godinu dana ako se transfer ne može provesti jer je predmetna osoba u zatvoru.</w:t>
            </w:r>
          </w:p>
        </w:tc>
        <w:tc>
          <w:tcPr>
            <w:tcW w:w="4876" w:type="dxa"/>
          </w:tcPr>
          <w:p w:rsidR="002D0371" w:rsidRPr="002D0371" w:rsidRDefault="002D0371" w:rsidP="00CA34EB">
            <w:pPr>
              <w:spacing w:after="120"/>
            </w:pPr>
            <w:r w:rsidRPr="002D0371">
              <w:t>1.</w:t>
            </w:r>
            <w:r w:rsidRPr="002D0371">
              <w:tab/>
              <w:t xml:space="preserve">Transfer podnositelja zahtjeva ili druge osobe iz članka 26. stavka 1. </w:t>
            </w:r>
            <w:r w:rsidRPr="002D0371">
              <w:rPr>
                <w:b/>
                <w:i/>
              </w:rPr>
              <w:t>točke</w:t>
            </w:r>
            <w:r w:rsidRPr="002D0371">
              <w:t xml:space="preserve"> (b) iz države članice koja upućuje zahtjev ili države članice koja upućuje obavijest u odgovornu državu članicu provodi se u skladu s nacionalnim pravom države članice koja upućuje zahtjev ili države članice koja upućuje obavijest, nakon savjetovanja među predmetnim državama članicama, čim je to praktički moguće, a najkasnije u roku od šest mjeseci nakon što je druga država članica prihvatila zahtjev za prihvat ili potvrdila obavijest o ponovnom prihvatu ili nakon konačne odluke o žalbi ili preispitivanju odluke o transferu ako u skladu s člankom 33. stavkom 3. postoji suspenzivni učinak. Taj se rok može produljiti na najviše godinu dana ako se transfer ne može provesti jer je predmetna osoba u zatvoru.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Balázs Hidvéghi, Loránt Vincze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se transfer provodi u svrhu premještanja, transfer se mora provesti u roku propisanom u članku 57. stavku 9.</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se transfer provodi u svrhu premještanja, transfer se mora provesti u roku propisanom u članku 57. stavku 9.</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se transferi u odgovornu državu članicu provode u obliku nadziranog odlaska ili uz pratnju, države članice osiguravaju da se provedu na human način i uz puno poštovanje temeljnih prava i ljudskog dostojanstva.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se transferi u odgovornu državu članicu provode u obliku nadziranog odlaska ili uz pratnju, države članice osiguravaju da se provedu na human način i uz puno </w:t>
            </w:r>
            <w:r w:rsidRPr="002D0371">
              <w:rPr>
                <w:b/>
                <w:i/>
              </w:rPr>
              <w:t>poštovanje</w:t>
            </w:r>
            <w:r w:rsidRPr="002D0371">
              <w:t xml:space="preserve"> temeljnih prava i ljudskog dostojanstva.</w:t>
            </w:r>
          </w:p>
        </w:tc>
        <w:tc>
          <w:tcPr>
            <w:tcW w:w="4876" w:type="dxa"/>
          </w:tcPr>
          <w:p w:rsidR="002D0371" w:rsidRPr="002D0371" w:rsidRDefault="002D0371" w:rsidP="00CA34EB">
            <w:pPr>
              <w:spacing w:after="120"/>
            </w:pPr>
            <w:r w:rsidRPr="002D0371">
              <w:t xml:space="preserve">Ako se transferi u odgovornu državu članicu provode u obliku nadziranog odlaska ili uz pratnju, države članice osiguravaju da se provedu na human način i uz puno </w:t>
            </w:r>
            <w:r w:rsidRPr="002D0371">
              <w:rPr>
                <w:b/>
                <w:i/>
              </w:rPr>
              <w:t>pridržavanje</w:t>
            </w:r>
            <w:r w:rsidRPr="002D0371">
              <w:t xml:space="preserve"> temeljnih prava i ljudskog dostojanstva.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je to potrebno, država članica koja upućuje zahtjev ili država članica koja upućuje obavijest podnositelju zahtjeva izdaje propusnicu. Komisija provedbenim aktima utvrđuje oblik propusnice. Ti se provedbeni akti donose u skladu s postupkom ispitivanja iz članka 67. stavka 2.</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je to potrebno, država članica koja upućuje zahtjev ili država članica koja upućuje obavijest podnositelju zahtjeva izdaje propusnicu. Komisija provedbenim aktima utvrđuje oblik propusnice. Ti se provedbeni akti donose u skladu s postupkom ispitivanja iz članka 67. stavka 2.</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je to potrebno, država članica koja upućuje zahtjev </w:t>
            </w:r>
            <w:r w:rsidRPr="002D0371">
              <w:rPr>
                <w:b/>
                <w:i/>
              </w:rPr>
              <w:t xml:space="preserve">ili država članica koja upućuje obavijest </w:t>
            </w:r>
            <w:r w:rsidRPr="002D0371">
              <w:t>podnositelju zahtjeva izdaje propusnicu. Komisija provedbenim aktima utvrđuje oblik propusnice. Ti se provedbeni akti donose u skladu s postupkom ispitivanja iz članka 67. stavka 2.</w:t>
            </w:r>
          </w:p>
        </w:tc>
        <w:tc>
          <w:tcPr>
            <w:tcW w:w="4876" w:type="dxa"/>
          </w:tcPr>
          <w:p w:rsidR="002D0371" w:rsidRPr="002D0371" w:rsidRDefault="002D0371" w:rsidP="00CA34EB">
            <w:pPr>
              <w:spacing w:after="120"/>
            </w:pPr>
            <w:r w:rsidRPr="002D0371">
              <w:t>Ako je to potrebno, država članica koja upućuje zahtjev podnositelju zahtjeva izdaje propusnicu. Komisija provedbenim aktima utvrđuje oblik propusnice.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Odgovorna država članica obavješćuje</w:t>
            </w:r>
            <w:r w:rsidRPr="002D0371">
              <w:rPr>
                <w:b/>
                <w:i/>
              </w:rPr>
              <w:t>, prema potrebi,</w:t>
            </w:r>
            <w:r w:rsidRPr="002D0371">
              <w:t xml:space="preserve"> državu članicu koja upućuje zahtjev</w:t>
            </w:r>
            <w:r w:rsidRPr="002D0371">
              <w:rPr>
                <w:b/>
                <w:i/>
              </w:rPr>
              <w:t xml:space="preserve"> ili državu članicu koja upućuje obavijest</w:t>
            </w:r>
            <w:r w:rsidRPr="002D0371">
              <w:t>, o sigurnom dolasku predmetne osobe ili o činjenici da u roku koji je bio određen ta osoba nije došla.</w:t>
            </w:r>
          </w:p>
        </w:tc>
        <w:tc>
          <w:tcPr>
            <w:tcW w:w="4876" w:type="dxa"/>
          </w:tcPr>
          <w:p w:rsidR="002D0371" w:rsidRPr="002D0371" w:rsidRDefault="002D0371" w:rsidP="00CA34EB">
            <w:pPr>
              <w:spacing w:after="120"/>
            </w:pPr>
            <w:r w:rsidRPr="002D0371">
              <w:t>Odgovorna država članica obavješćuje državu članicu koja upućuje zahtjev, o sigurnom dolasku predmetne osobe ili o činjenici da u roku koji je bio određen ta osoba nije došla.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1919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Odgovorna država članica obavješćuje, prema potrebi, državu članicu koja upućuje zahtjev</w:t>
            </w:r>
            <w:r w:rsidRPr="002D0371">
              <w:rPr>
                <w:b/>
                <w:i/>
              </w:rPr>
              <w:t xml:space="preserve"> ili državu članicu koja upućuje obavijest</w:t>
            </w:r>
            <w:r w:rsidRPr="002D0371">
              <w:t>, o sigurnom dolasku predmetne osobe ili o činjenici da u roku koji je bio određen ta osoba nije došla.</w:t>
            </w:r>
          </w:p>
        </w:tc>
        <w:tc>
          <w:tcPr>
            <w:tcW w:w="4876" w:type="dxa"/>
          </w:tcPr>
          <w:p w:rsidR="002D0371" w:rsidRPr="002D0371" w:rsidRDefault="002D0371" w:rsidP="00CA34EB">
            <w:pPr>
              <w:spacing w:after="120"/>
            </w:pPr>
            <w:r w:rsidRPr="002D0371">
              <w:t>Odgovorna država članica obavješćuje, prema potrebi, državu članicu koja upućuje zahtjev, o sigurnom dolasku predmetne osobe ili o činjenici da u roku koji je bio određen ta osoba nije došla.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1. – podstavak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Odgovorna država članica obavješćuje, prema potrebi, državu članicu koja upućuje zahtjev</w:t>
            </w:r>
            <w:r w:rsidRPr="002D0371">
              <w:rPr>
                <w:b/>
                <w:i/>
              </w:rPr>
              <w:t xml:space="preserve"> ili državu članicu koja upućuje obavijest</w:t>
            </w:r>
            <w:r w:rsidRPr="002D0371">
              <w:t>, o sigurnom dolasku predmetne osobe ili o činjenici da u roku koji je bio određen ta osoba nije došla.</w:t>
            </w:r>
          </w:p>
        </w:tc>
        <w:tc>
          <w:tcPr>
            <w:tcW w:w="4876" w:type="dxa"/>
          </w:tcPr>
          <w:p w:rsidR="002D0371" w:rsidRPr="002D0371" w:rsidRDefault="002D0371" w:rsidP="00CA34EB">
            <w:pPr>
              <w:spacing w:after="120"/>
            </w:pPr>
            <w:r w:rsidRPr="002D0371">
              <w:t>Odgovorna država članica obavješćuje, prema potrebi, državu članicu koja upućuje zahtjev, o sigurnom dolasku predmetne osobe ili o činjenici da u roku koji je bio određen ta osoba nije došla.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 ili državu članicu koja upućuje obavijest.</w:t>
            </w:r>
          </w:p>
        </w:tc>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 ili državu članicu koja upućuje obavijest</w:t>
            </w:r>
            <w:r w:rsidRPr="002D0371">
              <w:rPr>
                <w:b/>
                <w:i/>
              </w:rPr>
              <w:t>, osim ako je odgovorna država članica odgovorna za neizvršenje transfera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r w:rsidRPr="002D0371">
              <w:rPr>
                <w:b/>
                <w:i/>
              </w:rPr>
              <w:t xml:space="preserve"> ili državu članicu koja upućuje obavijest</w:t>
            </w:r>
            <w:r w:rsidRPr="002D0371">
              <w:t>.</w:t>
            </w:r>
          </w:p>
        </w:tc>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r w:rsidRPr="002D0371">
              <w:rPr>
                <w:b/>
                <w:i/>
              </w:rPr>
              <w:t xml:space="preserve"> ili državu članicu koja upućuje obavijest</w:t>
            </w:r>
            <w:r w:rsidRPr="002D0371">
              <w:t>.</w:t>
            </w:r>
          </w:p>
        </w:tc>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r w:rsidRPr="002D0371">
              <w:rPr>
                <w:b/>
                <w:i/>
              </w:rPr>
              <w:t xml:space="preserve"> ili državu članicu koja upućuje obavijest</w:t>
            </w:r>
            <w:r w:rsidRPr="002D0371">
              <w:t>.</w:t>
            </w:r>
          </w:p>
        </w:tc>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r w:rsidRPr="002D0371">
              <w:rPr>
                <w:b/>
                <w:i/>
              </w:rPr>
              <w:t xml:space="preserve"> ili državu članicu koja upućuje obavijest</w:t>
            </w:r>
            <w:r w:rsidRPr="002D0371">
              <w:t>.</w:t>
            </w:r>
          </w:p>
        </w:tc>
        <w:tc>
          <w:tcPr>
            <w:tcW w:w="4876" w:type="dxa"/>
          </w:tcPr>
          <w:p w:rsidR="002D0371" w:rsidRPr="002D0371" w:rsidRDefault="002D0371" w:rsidP="00CA34EB">
            <w:pPr>
              <w:spacing w:after="120"/>
            </w:pPr>
            <w:r w:rsidRPr="002D0371">
              <w:t>2.</w:t>
            </w:r>
            <w:r w:rsidRPr="002D0371">
              <w:tab/>
              <w:t>Ako se transfer ne provede u rokovima iz stavka 1. prvog podstavka, odgovorna država članica oslobađa se obveze da prihvati ili ponovno prihvati predmetnu osobu i odgovornost se prenosi na državu članicu koja upućuje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ako predmetna osoba pobjegne i država članica koja upućuje zahtjev ili država članica koja upućuje obavijest 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ako predmetna osoba pobjegne i država članica koja upućuje zahtjev ili država članica koja upućuje obavijest 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ako predmetna osoba pobjegne i država članica koja upućuje zahtjev ili država članica koja upućuje obavijest 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1929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Neovisno o prvom podstavku, ako predmetna osoba pobjegne i država članica koja upućuje zahtjev ili država članica koja upućuje obavijest 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2.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Neovisno o prvom podstavku, ako predmetna osoba pobjegne i država članica koja upućuje zahtjev </w:t>
            </w:r>
            <w:r w:rsidRPr="002D0371">
              <w:rPr>
                <w:b/>
                <w:i/>
              </w:rPr>
              <w:t xml:space="preserve">ili država članica koja upućuje obavijest </w:t>
            </w:r>
            <w:r w:rsidRPr="002D0371">
              <w:t>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c>
          <w:tcPr>
            <w:tcW w:w="4876" w:type="dxa"/>
          </w:tcPr>
          <w:p w:rsidR="002D0371" w:rsidRPr="002D0371" w:rsidRDefault="002D0371" w:rsidP="00CA34EB">
            <w:pPr>
              <w:spacing w:after="120"/>
            </w:pPr>
            <w:r w:rsidRPr="002D0371">
              <w:t>Neovisno o prvom podstavku, ako predmetna osoba pobjegne i država članica koja upućuje zahtjev prije isteka rokova iz stavka 1. prvog podstavka obavijesti odgovornu državu članicu da je predmetna osoba pobjegla, država članica koja provodi transfer pridržava pravo da provede transfer kasnije unutar ostatka roka ako osoba bude ponovno dostupna tijelima, osim ako je druga država članica provela postupke u skladu s ovom Uredbom i provela transfer osobe u odgovornu državu članicu nakon što je osoba pobjegla.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provedbenim aktima uspostavlja jedinstvene </w:t>
            </w:r>
            <w:r w:rsidRPr="002D0371">
              <w:rPr>
                <w:b/>
                <w:i/>
              </w:rPr>
              <w:t>uvjete</w:t>
            </w:r>
            <w:r w:rsidRPr="002D0371">
              <w:t xml:space="preserve"> za savjetovanje i razmjenu informacija među državama članicama, posebno u slučaju odgođenih transfera ili transfera sa zakašnjenjem, transfera prema implicitnom prihvatu, transfera maloljetnika ili uzdržavanih osoba i nadziranih transfera. 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Komisija provedbenim aktima uspostavlja jedinstvene </w:t>
            </w:r>
            <w:r w:rsidRPr="002D0371">
              <w:rPr>
                <w:b/>
                <w:i/>
              </w:rPr>
              <w:t>metode</w:t>
            </w:r>
            <w:r w:rsidRPr="002D0371">
              <w:t xml:space="preserve"> za savjetovanje i razmjenu informacija među državama članicama, posebno u slučaju odgođenih transfera ili transfera sa zakašnjenjem, transfera prema implicitnom prihvatu, transfera maloljetnika ili uzdržavanih osoba i nadziranih transfera.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35.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provedbenim aktima uspostavlja jedinstvene uvjete za savjetovanje i razmjenu informacija među državama članicama, posebno u slučaju odgođenih transfera ili transfera sa zakašnjenjem, transfera prema implicitnom prihvatu, transfera maloljetnika ili uzdržavanih osoba i nadziranih transfera.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r>
            <w:r w:rsidRPr="002D0371">
              <w:rPr>
                <w:b/>
                <w:i/>
              </w:rPr>
              <w:t xml:space="preserve">U skladu s člankom 40.a </w:t>
            </w:r>
            <w:r w:rsidRPr="002D0371">
              <w:t>Komisija provedbenim aktima uspostavlja jedinstvene uvjete za savjetovanje i razmjenu informacija među državama članicama</w:t>
            </w:r>
            <w:r w:rsidRPr="002D0371">
              <w:rPr>
                <w:b/>
                <w:i/>
              </w:rPr>
              <w:t xml:space="preserve"> u zajedničkom i sigurnom elektroničkom sustavu za prijenos podataka i komunikaciju</w:t>
            </w:r>
            <w:r w:rsidRPr="002D0371">
              <w:t>, posebno u slučaju odgođenih transfera ili transfera sa zakašnjenjem, transfera prema implicitnom prihvatu, transfera maloljetnika ili uzdržavanih osoba i nadziranih transfera.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36.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Na temelju članka 17. Uredbe (EU) XXX/XXX [Fond za azil i migracije] državi članici koja provodi transfer plaća se doprinos za transfer podnositelja zahtjeva ili druge osobe kako je navedeno u članku 26. stavku 1. točkama (b), (c) ili (d), u skladu s člankom 35.</w:t>
            </w:r>
          </w:p>
        </w:tc>
        <w:tc>
          <w:tcPr>
            <w:tcW w:w="4876" w:type="dxa"/>
          </w:tcPr>
          <w:p w:rsidR="002D0371" w:rsidRPr="002D0371" w:rsidRDefault="002D0371" w:rsidP="00CA34EB">
            <w:pPr>
              <w:spacing w:after="120"/>
            </w:pPr>
            <w:r w:rsidRPr="002D0371">
              <w:t>1.</w:t>
            </w:r>
            <w:r w:rsidRPr="002D0371">
              <w:tab/>
              <w:t xml:space="preserve">Na temelju članka 17. Uredbe (EU) XXX/XXX [Fond za azil i migracije] državi članici koja provodi transfer </w:t>
            </w:r>
            <w:r w:rsidRPr="002D0371">
              <w:rPr>
                <w:b/>
                <w:i/>
              </w:rPr>
              <w:t xml:space="preserve">u partnersku treću zemlju za obradu i eventualno olakšavanje međunarodne zaštite </w:t>
            </w:r>
            <w:r w:rsidRPr="002D0371">
              <w:t>plaća se doprinos</w:t>
            </w:r>
            <w:r w:rsidRPr="002D0371">
              <w:rPr>
                <w:b/>
                <w:i/>
              </w:rPr>
              <w:t xml:space="preserve"> u iznosu od 10 000 EUR</w:t>
            </w:r>
            <w:r w:rsidRPr="002D0371">
              <w:t xml:space="preserve"> za transfer podnositelja zahtjeva ili druge osobe kako je navedeno u članku 26. stavku 1. točkama (b), (c) ili (d), u skladu s člankom 35.</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36.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r>
            <w:r w:rsidRPr="002D0371">
              <w:rPr>
                <w:b/>
                <w:i/>
              </w:rPr>
              <w:t>Na temelju članka 17. Uredbe (EU) XXX/XXX [Fond za azil i migracije] državi članici koja provodi transfer plaća se doprinos</w:t>
            </w:r>
            <w:r w:rsidRPr="002D0371">
              <w:t xml:space="preserve"> za transfer podnositelja zahtjeva ili druge osobe </w:t>
            </w:r>
            <w:r w:rsidRPr="002D0371">
              <w:rPr>
                <w:b/>
                <w:i/>
              </w:rPr>
              <w:t xml:space="preserve">kako je navedeno </w:t>
            </w:r>
            <w:r w:rsidRPr="002D0371">
              <w:t xml:space="preserve">u </w:t>
            </w:r>
            <w:r w:rsidRPr="002D0371">
              <w:rPr>
                <w:b/>
                <w:i/>
              </w:rPr>
              <w:t>članku 26. stavku 1. točkama (b), (c) ili (d), u skladu s člankom 35</w:t>
            </w:r>
            <w:r w:rsidRPr="002D0371">
              <w:t>.</w:t>
            </w:r>
          </w:p>
        </w:tc>
        <w:tc>
          <w:tcPr>
            <w:tcW w:w="4876" w:type="dxa"/>
          </w:tcPr>
          <w:p w:rsidR="002D0371" w:rsidRPr="002D0371" w:rsidRDefault="002D0371" w:rsidP="00CA34EB">
            <w:pPr>
              <w:spacing w:after="120"/>
            </w:pPr>
            <w:r w:rsidRPr="002D0371">
              <w:t>1.</w:t>
            </w:r>
            <w:r w:rsidRPr="002D0371">
              <w:tab/>
            </w:r>
            <w:r w:rsidRPr="002D0371">
              <w:rPr>
                <w:b/>
                <w:i/>
              </w:rPr>
              <w:t>Troškovi potrebni</w:t>
            </w:r>
            <w:r w:rsidRPr="002D0371">
              <w:t xml:space="preserve"> za transfer podnositelja zahtjeva ili druge osobe u </w:t>
            </w:r>
            <w:r w:rsidRPr="002D0371">
              <w:rPr>
                <w:b/>
                <w:i/>
              </w:rPr>
              <w:t>odgovornu državu članicu pokrivaju se iz općeg proračuna Unije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36.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Na temelju članka </w:t>
            </w:r>
            <w:r w:rsidRPr="002D0371">
              <w:rPr>
                <w:b/>
                <w:i/>
              </w:rPr>
              <w:t>17</w:t>
            </w:r>
            <w:r w:rsidRPr="002D0371">
              <w:t xml:space="preserve">. Uredbe (EU) </w:t>
            </w:r>
            <w:r w:rsidRPr="002D0371">
              <w:rPr>
                <w:b/>
                <w:i/>
              </w:rPr>
              <w:t>XXX</w:t>
            </w:r>
            <w:r w:rsidRPr="002D0371">
              <w:t>/</w:t>
            </w:r>
            <w:r w:rsidRPr="002D0371">
              <w:rPr>
                <w:b/>
                <w:i/>
              </w:rPr>
              <w:t>XXX</w:t>
            </w:r>
            <w:r w:rsidRPr="002D0371">
              <w:t xml:space="preserve"> [Fond za azil i </w:t>
            </w:r>
            <w:r w:rsidRPr="002D0371">
              <w:rPr>
                <w:b/>
                <w:i/>
              </w:rPr>
              <w:t>migracije</w:t>
            </w:r>
            <w:r w:rsidRPr="002D0371">
              <w:t>] državi članici koja provodi transfer plaća se doprinos za transfer podnositelja zahtjeva ili druge osobe kako je navedeno u članku 26. stavku 1. točkama (b), (c) ili (d), u skladu s člankom 35.</w:t>
            </w:r>
          </w:p>
        </w:tc>
        <w:tc>
          <w:tcPr>
            <w:tcW w:w="4876" w:type="dxa"/>
          </w:tcPr>
          <w:p w:rsidR="002D0371" w:rsidRPr="002D0371" w:rsidRDefault="002D0371" w:rsidP="00CA34EB">
            <w:pPr>
              <w:spacing w:after="120"/>
            </w:pPr>
            <w:r w:rsidRPr="002D0371">
              <w:t>1.</w:t>
            </w:r>
            <w:r w:rsidRPr="002D0371">
              <w:tab/>
              <w:t xml:space="preserve">Na temelju članka </w:t>
            </w:r>
            <w:r w:rsidRPr="002D0371">
              <w:rPr>
                <w:b/>
                <w:i/>
              </w:rPr>
              <w:t>20</w:t>
            </w:r>
            <w:r w:rsidRPr="002D0371">
              <w:t xml:space="preserve">. Uredbe (EU) </w:t>
            </w:r>
            <w:r w:rsidRPr="002D0371">
              <w:rPr>
                <w:b/>
                <w:i/>
              </w:rPr>
              <w:t>2021</w:t>
            </w:r>
            <w:r w:rsidRPr="002D0371">
              <w:t>/</w:t>
            </w:r>
            <w:r w:rsidRPr="002D0371">
              <w:rPr>
                <w:b/>
                <w:i/>
              </w:rPr>
              <w:t>1147</w:t>
            </w:r>
            <w:r w:rsidRPr="002D0371">
              <w:t xml:space="preserve"> [Fond za azil</w:t>
            </w:r>
            <w:r w:rsidRPr="002D0371">
              <w:rPr>
                <w:b/>
                <w:i/>
              </w:rPr>
              <w:t>, migracije</w:t>
            </w:r>
            <w:r w:rsidRPr="002D0371">
              <w:t xml:space="preserve"> i </w:t>
            </w:r>
            <w:r w:rsidRPr="002D0371">
              <w:rPr>
                <w:b/>
                <w:i/>
              </w:rPr>
              <w:t>integraciju</w:t>
            </w:r>
            <w:r w:rsidRPr="002D0371">
              <w:t>] državi članici koja provodi transfer plaća se doprinos za transfer podnositelja zahtjeva ili druge osobe kako je navedeno u članku 26. stavku 1. točkama (b), (c) ili (d), u skladu s člankom 35.</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Razmjena bitnih informacija prije provedbe transfera</w:t>
            </w:r>
          </w:p>
        </w:tc>
        <w:tc>
          <w:tcPr>
            <w:tcW w:w="4876" w:type="dxa"/>
          </w:tcPr>
          <w:p w:rsidR="002D0371" w:rsidRPr="002D0371" w:rsidRDefault="002D0371" w:rsidP="00CA34EB">
            <w:pPr>
              <w:spacing w:after="120"/>
            </w:pPr>
            <w:r w:rsidRPr="002D0371">
              <w:t xml:space="preserve">Razmjena bitnih informacija </w:t>
            </w:r>
            <w:r w:rsidRPr="002D0371">
              <w:rPr>
                <w:b/>
                <w:i/>
              </w:rPr>
              <w:t xml:space="preserve">s partnerskom trećom zemljom </w:t>
            </w:r>
            <w:r w:rsidRPr="002D0371">
              <w:t>prije provedbe transfera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provodi transfer podnositelja zahtjeva </w:t>
            </w:r>
            <w:r w:rsidRPr="002D0371">
              <w:rPr>
                <w:b/>
                <w:i/>
              </w:rPr>
              <w:t xml:space="preserve">ili druge osobe iz članka 26. stavka 1. točaka (b), (c) ili (d) </w:t>
            </w:r>
            <w:r w:rsidRPr="002D0371">
              <w:t>odgovornoj državi članici priopćuje osobne podatke o osobi čiji transfer treba provesti, kako je to primjereno, relevantno i ograničeno na ono što je nužno isključivo za to da nadležna tijela, u skladu s nacionalnim pravom,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c>
          <w:tcPr>
            <w:tcW w:w="4876" w:type="dxa"/>
          </w:tcPr>
          <w:p w:rsidR="002D0371" w:rsidRPr="002D0371" w:rsidRDefault="002D0371" w:rsidP="00CA34EB">
            <w:pPr>
              <w:spacing w:after="120"/>
            </w:pPr>
            <w:r w:rsidRPr="002D0371">
              <w:t>1.</w:t>
            </w:r>
            <w:r w:rsidRPr="002D0371">
              <w:tab/>
              <w:t>Država članica koja provodi transfer podnositelja zahtjeva odgovornoj državi članici priopćuje osobne podatke o osobi čiji transfer treba provesti, kako je to primjereno, relevantno i ograničeno na ono što je nužno isključivo za to da nadležna tijela, u skladu s nacionalnim pravom,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provodi transfer podnositelja zahtjeva ili druge osobe iz članka 26. stavka 1. točaka (b), (c) ili (d) odgovornoj državi članici priopćuje osobne podatke o osobi čiji transfer treba provesti, kako je to </w:t>
            </w:r>
            <w:r w:rsidRPr="002D0371">
              <w:rPr>
                <w:b/>
                <w:i/>
              </w:rPr>
              <w:t>primjereno</w:t>
            </w:r>
            <w:r w:rsidRPr="002D0371">
              <w:t xml:space="preserve">, </w:t>
            </w:r>
            <w:r w:rsidRPr="002D0371">
              <w:rPr>
                <w:b/>
                <w:i/>
              </w:rPr>
              <w:t>relevantno</w:t>
            </w:r>
            <w:r w:rsidRPr="002D0371">
              <w:t xml:space="preserve"> i ograničeno na ono što je nužno isključivo za to da nadležna tijela</w:t>
            </w:r>
            <w:r w:rsidRPr="002D0371">
              <w:rPr>
                <w:b/>
                <w:i/>
              </w:rPr>
              <w:t>, u skladu s nacionalnim pravom,</w:t>
            </w:r>
            <w:r w:rsidRPr="002D0371">
              <w:t xml:space="preserve">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c>
          <w:tcPr>
            <w:tcW w:w="4876" w:type="dxa"/>
          </w:tcPr>
          <w:p w:rsidR="002D0371" w:rsidRPr="002D0371" w:rsidRDefault="002D0371" w:rsidP="00CA34EB">
            <w:pPr>
              <w:spacing w:after="120"/>
            </w:pPr>
            <w:r w:rsidRPr="002D0371">
              <w:t>1.</w:t>
            </w:r>
            <w:r w:rsidRPr="002D0371">
              <w:tab/>
              <w:t xml:space="preserve">Država članica koja provodi transfer podnositelja zahtjeva ili druge osobe iz članka 26. stavka 1. točaka (b), (c) ili (d) odgovornoj državi članici priopćuje osobne podatke o osobi čiji transfer treba provesti, kako je to </w:t>
            </w:r>
            <w:r w:rsidRPr="002D0371">
              <w:rPr>
                <w:b/>
                <w:i/>
              </w:rPr>
              <w:t>potrebno</w:t>
            </w:r>
            <w:r w:rsidRPr="002D0371">
              <w:t xml:space="preserve">, </w:t>
            </w:r>
            <w:r w:rsidRPr="002D0371">
              <w:rPr>
                <w:b/>
                <w:i/>
              </w:rPr>
              <w:t>razmjerno</w:t>
            </w:r>
            <w:r w:rsidRPr="002D0371">
              <w:t xml:space="preserve"> i ograničeno na ono što je nužno isključivo za to da nadležna tijela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1939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Država članica koja provodi transfer podnositelja zahtjeva ili druge osobe iz članka 26. stavka 1. </w:t>
            </w:r>
            <w:r w:rsidRPr="002D0371">
              <w:rPr>
                <w:b/>
                <w:i/>
              </w:rPr>
              <w:t>točaka</w:t>
            </w:r>
            <w:r w:rsidRPr="002D0371">
              <w:t xml:space="preserve"> (b)</w:t>
            </w:r>
            <w:r w:rsidRPr="002D0371">
              <w:rPr>
                <w:b/>
                <w:i/>
              </w:rPr>
              <w:t>, (c) ili (d</w:t>
            </w:r>
            <w:r w:rsidRPr="002D0371">
              <w:rPr>
                <w:b/>
                <w:bCs/>
                <w:i/>
                <w:iCs/>
              </w:rPr>
              <w:t>)</w:t>
            </w:r>
            <w:r w:rsidRPr="002D0371">
              <w:t xml:space="preserve"> odgovornoj državi članici priopćuje osobne podatke o osobi čiji transfer treba provesti, kako je to primjereno, relevantno i ograničeno na ono što je nužno isključivo za to da nadležna tijela, u skladu s nacionalnim pravom,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c>
          <w:tcPr>
            <w:tcW w:w="4876" w:type="dxa"/>
          </w:tcPr>
          <w:p w:rsidR="002D0371" w:rsidRPr="002D0371" w:rsidRDefault="002D0371" w:rsidP="00CA34EB">
            <w:pPr>
              <w:spacing w:after="120"/>
            </w:pPr>
            <w:r w:rsidRPr="002D0371">
              <w:t>1.</w:t>
            </w:r>
            <w:r w:rsidRPr="002D0371">
              <w:tab/>
              <w:t xml:space="preserve">Država članica koja provodi transfer podnositelja zahtjeva ili druge osobe iz članka 26. stavka 1. </w:t>
            </w:r>
            <w:r w:rsidRPr="002D0371">
              <w:rPr>
                <w:b/>
                <w:i/>
              </w:rPr>
              <w:t>točke</w:t>
            </w:r>
            <w:r w:rsidRPr="002D0371">
              <w:t xml:space="preserve"> (b) odgovornoj državi članici priopćuje osobne podatke o osobi čiji transfer treba provesti, kako je to primjereno, relevantno i ograničeno na ono što je nužno isključivo za to da nadležna tijela, u skladu s nacionalnim pravom, u odgovornoj državi članici toj osobi pruže odgovarajuću pomoć, uključujući pružanje trenutačne zdravstvene skrbi potrebne za zaštitu njezinih životnih interesa, kako bi se osigurala neprekidnost zaštite i prava osiguranih ovom Uredbom i drugim primjenjivim pravnim instrumentima u području azila. Ti se podaci odgovornoj državi članici priopćuju u razumnom razdoblju prije provedbe transfera kako bi se osiguralo da njezina nadležna tijela na temelju nacionalnog prava imaju dovoljno vremena za poduzimanje potrebnih mjera.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koja provodi transfer odgovornoj državi članici dostavlja sve informacije koje su bitne za zaštitu prava i neposrednih </w:t>
            </w:r>
            <w:r w:rsidRPr="002D0371">
              <w:rPr>
                <w:b/>
                <w:i/>
              </w:rPr>
              <w:t>posebnih</w:t>
            </w:r>
            <w:r w:rsidRPr="002D0371">
              <w:t xml:space="preserve"> potreba osobe čiji se transfer provodi, a posebno:</w:t>
            </w:r>
          </w:p>
        </w:tc>
        <w:tc>
          <w:tcPr>
            <w:tcW w:w="4876" w:type="dxa"/>
          </w:tcPr>
          <w:p w:rsidR="002D0371" w:rsidRPr="002D0371" w:rsidRDefault="002D0371" w:rsidP="00CA34EB">
            <w:pPr>
              <w:spacing w:after="120"/>
            </w:pPr>
            <w:r w:rsidRPr="002D0371">
              <w:t>2.</w:t>
            </w:r>
            <w:r w:rsidRPr="002D0371">
              <w:tab/>
              <w:t xml:space="preserve">Država članica koja provodi transfer odgovornoj državi članici dostavlja sve informacije koje su bitne za zaštitu prava i neposrednih </w:t>
            </w:r>
            <w:r w:rsidRPr="002D0371">
              <w:rPr>
                <w:b/>
                <w:i/>
              </w:rPr>
              <w:t>specifičnih</w:t>
            </w:r>
            <w:r w:rsidRPr="002D0371">
              <w:t xml:space="preserve"> potreba osobe čiji se transfer provodi, a posebno:</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sve žurne mjere koje odgovorna država članica mora poduzeti kako bi osigurala da se na odgovarajući način zadovolje posebne potrebe osobe čiji se transfer provodi, uključujući trenutačnu zdravstvenu skrb koja može biti potrebna;</w:t>
            </w:r>
          </w:p>
        </w:tc>
        <w:tc>
          <w:tcPr>
            <w:tcW w:w="4876" w:type="dxa"/>
          </w:tcPr>
          <w:p w:rsidR="002D0371" w:rsidRPr="002D0371" w:rsidRDefault="002D0371" w:rsidP="00CA34EB">
            <w:pPr>
              <w:spacing w:after="120"/>
            </w:pPr>
            <w:r w:rsidRPr="002D0371">
              <w:t>(a)</w:t>
            </w:r>
            <w:r w:rsidRPr="002D0371">
              <w:tab/>
              <w:t>sve žurne mjere koje odgovorna država članica mora poduzeti kako bi osigurala da se na odgovarajući način zadovolje posebne potrebe osobe čiji se transfer provodi, uključujući trenutačnu zdravstvenu skrb koja može biti potrebna</w:t>
            </w:r>
            <w:r w:rsidRPr="002D0371">
              <w:rPr>
                <w:b/>
                <w:i/>
              </w:rPr>
              <w:t xml:space="preserve"> i, prema potrebi, sve mjere potrebne za zaštitu najboljeg interesa djeteta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 xml:space="preserve">sve žurne mjere koje odgovorna država članica mora poduzeti kako bi osigurala da se na odgovarajući način zadovolje </w:t>
            </w:r>
            <w:r w:rsidRPr="002D0371">
              <w:rPr>
                <w:b/>
                <w:i/>
              </w:rPr>
              <w:t>posebne</w:t>
            </w:r>
            <w:r w:rsidRPr="002D0371">
              <w:t xml:space="preserve"> potrebe osobe čiji se transfer provodi, uključujući trenutačnu zdravstvenu skrb koja može biti potrebna;</w:t>
            </w:r>
          </w:p>
        </w:tc>
        <w:tc>
          <w:tcPr>
            <w:tcW w:w="4876" w:type="dxa"/>
          </w:tcPr>
          <w:p w:rsidR="002D0371" w:rsidRPr="002D0371" w:rsidRDefault="002D0371" w:rsidP="00CA34EB">
            <w:pPr>
              <w:spacing w:after="120"/>
            </w:pPr>
            <w:r w:rsidRPr="002D0371">
              <w:t>(a)</w:t>
            </w:r>
            <w:r w:rsidRPr="002D0371">
              <w:tab/>
              <w:t xml:space="preserve">sve žurne mjere koje odgovorna država članica mora poduzeti kako bi osigurala da se na odgovarajući način zadovolje </w:t>
            </w:r>
            <w:r w:rsidRPr="002D0371">
              <w:rPr>
                <w:b/>
                <w:i/>
              </w:rPr>
              <w:t>specifične</w:t>
            </w:r>
            <w:r w:rsidRPr="002D0371">
              <w:t xml:space="preserve"> potrebe osobe čiji se transfer provodi, uključujući trenutačnu zdravstvenu skrb koja može biti potrebna;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Maria Walsh, Deirdre Clune, Seán Kelly, Frances Fitzgerald, Colm Markey</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t>u slučaju maloljetnika informacije o njihovu obrazovanju;</w:t>
            </w:r>
          </w:p>
        </w:tc>
        <w:tc>
          <w:tcPr>
            <w:tcW w:w="4876" w:type="dxa"/>
          </w:tcPr>
          <w:p w:rsidR="002D0371" w:rsidRPr="002D0371" w:rsidRDefault="002D0371" w:rsidP="00CA34EB">
            <w:pPr>
              <w:spacing w:after="120"/>
            </w:pPr>
            <w:r w:rsidRPr="002D0371">
              <w:t>(c)</w:t>
            </w:r>
            <w:r w:rsidRPr="002D0371">
              <w:tab/>
              <w:t>u slučaju maloljetnika</w:t>
            </w:r>
            <w:r w:rsidRPr="002D0371">
              <w:rPr>
                <w:b/>
                <w:i/>
              </w:rPr>
              <w:t xml:space="preserve"> procjenu najboljeg interesa djeteta i povezane</w:t>
            </w:r>
            <w:r w:rsidRPr="002D0371">
              <w:t xml:space="preserve"> informacije</w:t>
            </w:r>
            <w:r w:rsidRPr="002D0371">
              <w:rPr>
                <w:b/>
                <w:i/>
              </w:rPr>
              <w:t>, kako je utvrđeno u članku 13., među ostalim</w:t>
            </w:r>
            <w:r w:rsidRPr="002D0371">
              <w:t xml:space="preserve"> o njihovu obrazovanju;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t>u slučaju maloljetnika informacije o njihovu obrazovanju;</w:t>
            </w:r>
          </w:p>
        </w:tc>
        <w:tc>
          <w:tcPr>
            <w:tcW w:w="4876" w:type="dxa"/>
          </w:tcPr>
          <w:p w:rsidR="002D0371" w:rsidRPr="002D0371" w:rsidRDefault="002D0371" w:rsidP="00CA34EB">
            <w:pPr>
              <w:spacing w:after="120"/>
            </w:pPr>
            <w:r w:rsidRPr="002D0371">
              <w:t>(c)</w:t>
            </w:r>
            <w:r w:rsidRPr="002D0371">
              <w:tab/>
              <w:t>u slučaju maloljetnika</w:t>
            </w:r>
            <w:r w:rsidRPr="002D0371">
              <w:rPr>
                <w:b/>
                <w:i/>
              </w:rPr>
              <w:t xml:space="preserve"> procjenu najboljeg interesa djeteta i</w:t>
            </w:r>
            <w:r w:rsidRPr="002D0371">
              <w:t xml:space="preserve"> informacije o njihovu obrazovanju;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2.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w:t>
            </w:r>
            <w:r w:rsidRPr="002D0371">
              <w:tab/>
              <w:t>procjenu starosti podnositelja zahtjeva;</w:t>
            </w:r>
          </w:p>
        </w:tc>
        <w:tc>
          <w:tcPr>
            <w:tcW w:w="4876" w:type="dxa"/>
          </w:tcPr>
          <w:p w:rsidR="002D0371" w:rsidRPr="002D0371" w:rsidRDefault="002D0371" w:rsidP="00CA34EB">
            <w:pPr>
              <w:spacing w:after="120"/>
            </w:pPr>
            <w:r w:rsidRPr="002D0371">
              <w:t>(d)</w:t>
            </w:r>
            <w:r w:rsidRPr="002D0371">
              <w:tab/>
              <w:t xml:space="preserve">procjenu starosti podnositelja zahtjeva; </w:t>
            </w:r>
            <w:r w:rsidRPr="002D0371">
              <w:rPr>
                <w:b/>
                <w:i/>
              </w:rPr>
              <w:t>prema potrebi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Informacije u skladu s ovim člankom razmjenjuju samo tijela o kojima je u skladu s člankom 41. ove Uredbe obaviještena Komisija putem </w:t>
            </w:r>
            <w:r w:rsidRPr="002D0371">
              <w:rPr>
                <w:b/>
                <w:i/>
              </w:rPr>
              <w:t>elektroničke komunikacijske mreže uspostavljene na temelju članka 18. Uredbe (EZ) br</w:t>
            </w:r>
            <w:r w:rsidRPr="002D0371">
              <w:t>.</w:t>
            </w:r>
            <w:r w:rsidRPr="002D0371">
              <w:rPr>
                <w:b/>
                <w:i/>
              </w:rPr>
              <w:t xml:space="preserve"> 1560/2003</w:t>
            </w:r>
            <w:r w:rsidRPr="002D0371">
              <w:t>. Razmijenjene informacije upotrebljavaju se samo za potrebe iz stavka 1. ovog članka i ne smiju se dalje obrađivati.</w:t>
            </w:r>
          </w:p>
        </w:tc>
        <w:tc>
          <w:tcPr>
            <w:tcW w:w="4876" w:type="dxa"/>
          </w:tcPr>
          <w:p w:rsidR="002D0371" w:rsidRPr="002D0371" w:rsidRDefault="002D0371" w:rsidP="00CA34EB">
            <w:pPr>
              <w:spacing w:after="120"/>
            </w:pPr>
            <w:r w:rsidRPr="002D0371">
              <w:t>3.</w:t>
            </w:r>
            <w:r w:rsidRPr="002D0371">
              <w:tab/>
              <w:t xml:space="preserve">Informacije u skladu s ovim člankom razmjenjuju samo tijela o kojima je u skladu s člankom 41. ove Uredbe obaviještena Komisija putem </w:t>
            </w:r>
            <w:r w:rsidRPr="002D0371">
              <w:rPr>
                <w:b/>
                <w:i/>
              </w:rPr>
              <w:t>zajedničkog i sigurnog elektroničkog sustava za prijenos podataka i komunikaciju iz članka 40</w:t>
            </w:r>
            <w:r w:rsidRPr="002D0371">
              <w:t>.</w:t>
            </w:r>
            <w:r w:rsidRPr="002D0371">
              <w:rPr>
                <w:b/>
                <w:i/>
              </w:rPr>
              <w:t>a</w:t>
            </w:r>
            <w:r w:rsidRPr="002D0371">
              <w:t>. Razmijenjene informacije upotrebljavaju se samo za potrebe iz stavka 1. ovog članka i ne smiju se dalje obrađivati.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w:t>
            </w:r>
            <w:r w:rsidRPr="002D0371">
              <w:rPr>
                <w:b/>
                <w:i/>
              </w:rPr>
              <w:t>provedbenim</w:t>
            </w:r>
            <w:r w:rsidRPr="002D0371">
              <w:t xml:space="preserve"> aktima oblikuje standardni obrazac za prijenos potrebnih podataka u skladu s ovim člankom.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w:t>
            </w:r>
            <w:r w:rsidRPr="002D0371">
              <w:rPr>
                <w:b/>
                <w:i/>
              </w:rPr>
              <w:t>delegiranim</w:t>
            </w:r>
            <w:r w:rsidRPr="002D0371">
              <w:t xml:space="preserve"> aktima oblikuje standardni obrazac za prijenos potrebnih podataka u skladu s ovim člankom.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w:t>
            </w:r>
            <w:r w:rsidRPr="002D0371">
              <w:rPr>
                <w:b/>
                <w:i/>
              </w:rPr>
              <w:t xml:space="preserve">provedbenim aktima oblikuje standardni obrazac </w:t>
            </w:r>
            <w:r w:rsidRPr="002D0371">
              <w:t xml:space="preserve">za prijenos potrebnih podataka u skladu s ovim člankom.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w:t>
            </w:r>
            <w:r w:rsidRPr="002D0371">
              <w:rPr>
                <w:b/>
                <w:i/>
              </w:rPr>
              <w:t>je ovlaštena donijeti delegirane akte</w:t>
            </w:r>
            <w:r w:rsidRPr="002D0371">
              <w:t xml:space="preserve"> </w:t>
            </w:r>
            <w:r w:rsidRPr="002D0371">
              <w:rPr>
                <w:b/>
                <w:bCs/>
                <w:i/>
                <w:iCs/>
              </w:rPr>
              <w:t>u skladu s</w:t>
            </w:r>
            <w:r w:rsidRPr="002D0371">
              <w:t xml:space="preserve"> </w:t>
            </w:r>
            <w:r w:rsidRPr="002D0371">
              <w:rPr>
                <w:b/>
                <w:i/>
              </w:rPr>
              <w:t>člankom 68</w:t>
            </w:r>
            <w:r w:rsidRPr="002D0371">
              <w:t xml:space="preserve">. </w:t>
            </w:r>
            <w:r w:rsidRPr="002D0371">
              <w:rPr>
                <w:b/>
                <w:i/>
              </w:rPr>
              <w:t xml:space="preserve">u vezi sa standardnim obrascem </w:t>
            </w:r>
            <w:r w:rsidRPr="002D0371">
              <w:t>za prijenos potrebnih podataka u skladu s ovim člankom.</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1949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37.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provedbenim aktima oblikuje standardni obrazac za prijenos potrebnih podataka u skladu s ovim člankom. Ti se provedbeni akti donose u skladu s </w:t>
            </w:r>
            <w:r w:rsidRPr="002D0371">
              <w:rPr>
                <w:b/>
                <w:i/>
              </w:rPr>
              <w:t>postupkom ispitivanja iz članka 67</w:t>
            </w:r>
            <w:r w:rsidRPr="002D0371">
              <w:t>.</w:t>
            </w:r>
            <w:r w:rsidRPr="002D0371">
              <w:rPr>
                <w:b/>
                <w:i/>
              </w:rPr>
              <w:t xml:space="preserve"> stavka 2</w:t>
            </w:r>
            <w:r w:rsidRPr="002D0371">
              <w:t>.</w:t>
            </w:r>
          </w:p>
        </w:tc>
        <w:tc>
          <w:tcPr>
            <w:tcW w:w="4876" w:type="dxa"/>
          </w:tcPr>
          <w:p w:rsidR="002D0371" w:rsidRPr="002D0371" w:rsidRDefault="002D0371" w:rsidP="00CA34EB">
            <w:pPr>
              <w:spacing w:after="120"/>
            </w:pPr>
            <w:r w:rsidRPr="002D0371">
              <w:t>4.</w:t>
            </w:r>
            <w:r w:rsidRPr="002D0371">
              <w:tab/>
              <w:t xml:space="preserve">Da se olakša razmjena informacija među državama članicama, Komisija provedbenim aktima oblikuje standardni obrazac za prijenos potrebnih podataka u skladu s ovim člankom. Ti se provedbeni akti donose u skladu s </w:t>
            </w:r>
            <w:r w:rsidRPr="002D0371">
              <w:rPr>
                <w:b/>
                <w:i/>
              </w:rPr>
              <w:t>člankom 40</w:t>
            </w:r>
            <w:r w:rsidRPr="002D0371">
              <w:t>.</w:t>
            </w:r>
            <w:r w:rsidRPr="002D0371">
              <w:rPr>
                <w:b/>
                <w:i/>
              </w:rPr>
              <w:t>a ove Rezolucije</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38.</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jc w:val="center"/>
              <w:rPr>
                <w:b/>
                <w:i/>
              </w:rPr>
            </w:pPr>
            <w:r w:rsidRPr="002D0371">
              <w:rPr>
                <w:b/>
                <w:i/>
              </w:rPr>
              <w:t>Članak 38.</w:t>
            </w:r>
          </w:p>
        </w:tc>
        <w:tc>
          <w:tcPr>
            <w:tcW w:w="4876" w:type="dxa"/>
          </w:tcPr>
          <w:p w:rsidR="002D0371" w:rsidRPr="002D0371" w:rsidRDefault="002D0371" w:rsidP="00CA34EB">
            <w:pPr>
              <w:spacing w:after="120"/>
            </w:pPr>
            <w:r w:rsidRPr="002D0371">
              <w:rPr>
                <w:b/>
                <w:i/>
              </w:rPr>
              <w:t>Briše se.</w:t>
            </w:r>
          </w:p>
        </w:tc>
      </w:tr>
      <w:tr w:rsidR="002D0371" w:rsidRPr="002D0371" w:rsidTr="00CA34EB">
        <w:trPr>
          <w:jc w:val="center"/>
        </w:trPr>
        <w:tc>
          <w:tcPr>
            <w:tcW w:w="4876" w:type="dxa"/>
          </w:tcPr>
          <w:p w:rsidR="002D0371" w:rsidRPr="002D0371" w:rsidRDefault="002D0371" w:rsidP="00CA34EB">
            <w:pPr>
              <w:spacing w:after="120"/>
              <w:jc w:val="center"/>
              <w:rPr>
                <w:b/>
                <w:i/>
              </w:rPr>
            </w:pPr>
            <w:r w:rsidRPr="002D0371">
              <w:rPr>
                <w:b/>
                <w:i/>
              </w:rPr>
              <w:t>Razmjena informacija bitnih za sigurnost prije provedbe transfera</w:t>
            </w:r>
          </w:p>
        </w:tc>
        <w:tc>
          <w:tcPr>
            <w:tcW w:w="4876" w:type="dxa"/>
          </w:tcPr>
          <w:p w:rsidR="002D0371" w:rsidRPr="002D0371" w:rsidRDefault="002D0371" w:rsidP="00CA34EB">
            <w:pPr>
              <w:spacing w:after="120"/>
            </w:pPr>
          </w:p>
        </w:tc>
      </w:tr>
      <w:tr w:rsidR="002D0371" w:rsidRPr="002D0371" w:rsidTr="00CA34EB">
        <w:trPr>
          <w:jc w:val="center"/>
        </w:trPr>
        <w:tc>
          <w:tcPr>
            <w:tcW w:w="4876" w:type="dxa"/>
          </w:tcPr>
          <w:p w:rsidR="002D0371" w:rsidRPr="002D0371" w:rsidRDefault="002D0371" w:rsidP="00CA34EB">
            <w:pPr>
              <w:spacing w:after="120"/>
            </w:pPr>
            <w:r w:rsidRPr="002D0371">
              <w:rPr>
                <w:b/>
                <w:i/>
              </w:rPr>
              <w:t>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priopćuje te informacije i odgovornoj državi članici.</w:t>
            </w:r>
          </w:p>
        </w:tc>
        <w:tc>
          <w:tcPr>
            <w:tcW w:w="4876" w:type="dxa"/>
          </w:tcPr>
          <w:p w:rsidR="002D0371" w:rsidRPr="002D0371" w:rsidRDefault="002D0371" w:rsidP="00CA34EB">
            <w:pPr>
              <w:spacing w:after="120"/>
            </w:pP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38.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Razmjena informacija bitnih za sigurnost prije provedbe transfera</w:t>
            </w:r>
          </w:p>
        </w:tc>
        <w:tc>
          <w:tcPr>
            <w:tcW w:w="4876" w:type="dxa"/>
          </w:tcPr>
          <w:p w:rsidR="002D0371" w:rsidRPr="002D0371" w:rsidRDefault="002D0371" w:rsidP="00CA34EB">
            <w:pPr>
              <w:spacing w:after="120"/>
            </w:pPr>
            <w:r w:rsidRPr="002D0371">
              <w:t>Razmjena informacija bitnih za sigurnost prije provedbe transfera</w:t>
            </w:r>
            <w:r w:rsidRPr="002D0371">
              <w:rPr>
                <w:b/>
                <w:i/>
              </w:rPr>
              <w:t xml:space="preserve"> u partnersku treću zemlju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rPr>
                <w:b/>
                <w:i/>
              </w:rPr>
              <w:t>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priopćuje te informacije i odgovornoj državi članici.</w:t>
            </w:r>
          </w:p>
        </w:tc>
        <w:tc>
          <w:tcPr>
            <w:tcW w:w="4876" w:type="dxa"/>
          </w:tcPr>
          <w:p w:rsidR="002D0371" w:rsidRPr="002D0371" w:rsidRDefault="002D0371" w:rsidP="00CA34EB">
            <w:pPr>
              <w:spacing w:after="120"/>
            </w:pPr>
            <w:r w:rsidRPr="002D0371">
              <w:rPr>
                <w:b/>
                <w:i/>
              </w:rPr>
              <w:t>Briše se.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priopćuje te informacije i odgovornoj državi članici.</w:t>
            </w:r>
          </w:p>
        </w:tc>
        <w:tc>
          <w:tcPr>
            <w:tcW w:w="4876" w:type="dxa"/>
          </w:tcPr>
          <w:p w:rsidR="002D0371" w:rsidRPr="002D0371" w:rsidRDefault="002D0371" w:rsidP="00CA34EB">
            <w:pPr>
              <w:spacing w:after="120"/>
            </w:pPr>
            <w:r w:rsidRPr="002D0371">
              <w:t xml:space="preserve">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priopćuje te informacije i odgovornoj državi članici. </w:t>
            </w:r>
            <w:r w:rsidRPr="002D0371">
              <w:rPr>
                <w:b/>
                <w:i/>
              </w:rPr>
              <w:t>U tu svrhu države članice upotrebljavaju zajednički i siguran elektronički sustav za prijenos podataka i komunikaciju iz članka 40.a.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38.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 xml:space="preserve">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w:t>
            </w:r>
            <w:r w:rsidRPr="002D0371">
              <w:rPr>
                <w:b/>
                <w:i/>
              </w:rPr>
              <w:t>priopćuje te informacije i odgovornoj državi članici</w:t>
            </w:r>
            <w:r w:rsidRPr="002D0371">
              <w:t>.</w:t>
            </w:r>
          </w:p>
        </w:tc>
        <w:tc>
          <w:tcPr>
            <w:tcW w:w="4876" w:type="dxa"/>
          </w:tcPr>
          <w:p w:rsidR="002D0371" w:rsidRPr="002D0371" w:rsidRDefault="002D0371" w:rsidP="00CA34EB">
            <w:pPr>
              <w:spacing w:after="120"/>
            </w:pPr>
            <w:r w:rsidRPr="002D0371">
              <w:t xml:space="preserve">Ako država članica koja provodi transfer posjeduje informacije koje upućuju na to da postoje opravdani razlozi na temelju kojih se podnositelja zahtjeva ili drugu osobu iz članka 26. stavka 1. točaka (b), (c) ili (d) može smatrati opasnošću za nacionalnu sigurnost ili javni poredak države članice, ta država članica </w:t>
            </w:r>
            <w:r w:rsidRPr="002D0371">
              <w:rPr>
                <w:b/>
                <w:i/>
              </w:rPr>
              <w:t>postaje odgovorna država članica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naslov</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Razmjena zdravstvenih podataka prije provedbe transfera</w:t>
            </w:r>
          </w:p>
        </w:tc>
        <w:tc>
          <w:tcPr>
            <w:tcW w:w="4876" w:type="dxa"/>
          </w:tcPr>
          <w:p w:rsidR="002D0371" w:rsidRPr="002D0371" w:rsidRDefault="002D0371" w:rsidP="00CA34EB">
            <w:pPr>
              <w:spacing w:after="120"/>
            </w:pPr>
            <w:r w:rsidRPr="002D0371">
              <w:t>Razmjena zdravstvenih podataka prije provedbe transfera</w:t>
            </w:r>
            <w:r w:rsidRPr="002D0371">
              <w:rPr>
                <w:b/>
                <w:i/>
              </w:rPr>
              <w:t xml:space="preserve"> u partnersku treću zemlju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Jan-Christoph Oetjen, Sophia in 't Veld, Hilde Vautmans, Moritz Körner, Fabienne Keller, Abir Al-Sahlani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Isključivo u svrhu pružanja zdravstvene skrbi ili liječenja, posebno za osobe s invaliditetom, starije osobe, trudnice, maloljetnike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posebnim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c>
          <w:tcPr>
            <w:tcW w:w="4876" w:type="dxa"/>
          </w:tcPr>
          <w:p w:rsidR="002D0371" w:rsidRPr="002D0371" w:rsidRDefault="002D0371" w:rsidP="00CA34EB">
            <w:pPr>
              <w:spacing w:after="120"/>
            </w:pPr>
            <w:r w:rsidRPr="002D0371">
              <w:t>1.</w:t>
            </w:r>
            <w:r w:rsidRPr="002D0371">
              <w:tab/>
              <w:t xml:space="preserve">Isključivo u svrhu pružanja zdravstvene skrbi ili liječenja, posebno za </w:t>
            </w:r>
            <w:r w:rsidRPr="002D0371">
              <w:rPr>
                <w:b/>
                <w:i/>
              </w:rPr>
              <w:t xml:space="preserve">ranjive osobe, uključujući </w:t>
            </w:r>
            <w:r w:rsidRPr="002D0371">
              <w:t>osobe s invaliditetom, starije osobe, trudnice, maloljetnike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posebnim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Isključivo u svrhu pružanja zdravstvene skrbi ili liječenja, posebno za osobe s invaliditetom, starije osobe, trudnice, maloljetnike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posebnim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c>
          <w:tcPr>
            <w:tcW w:w="4876" w:type="dxa"/>
          </w:tcPr>
          <w:p w:rsidR="002D0371" w:rsidRPr="002D0371" w:rsidRDefault="002D0371" w:rsidP="00CA34EB">
            <w:pPr>
              <w:spacing w:after="120"/>
            </w:pPr>
            <w:r w:rsidRPr="002D0371">
              <w:t>1.</w:t>
            </w:r>
            <w:r w:rsidRPr="002D0371">
              <w:tab/>
              <w:t>Isključivo u svrhu pružanja zdravstvene skrbi ili liječenja, posebno za osobe s invaliditetom, starije osobe, trudnice, maloljetnike</w:t>
            </w:r>
            <w:r w:rsidRPr="002D0371">
              <w:rPr>
                <w:b/>
                <w:i/>
              </w:rPr>
              <w:t>, djecu</w:t>
            </w:r>
            <w:r w:rsidRPr="002D0371">
              <w:t xml:space="preserv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posebnim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Michal Šimečka,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Isključivo u svrhu pružanja zdravstvene skrbi ili liječenja, posebno za osobe s invaliditetom, starije osobe, trudnice, maloljetnike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w:t>
            </w:r>
            <w:r w:rsidRPr="002D0371">
              <w:rPr>
                <w:b/>
                <w:i/>
              </w:rPr>
              <w:t>posebnim</w:t>
            </w:r>
            <w:r w:rsidRPr="002D0371">
              <w:t xml:space="preserve">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c>
          <w:tcPr>
            <w:tcW w:w="4876" w:type="dxa"/>
          </w:tcPr>
          <w:p w:rsidR="002D0371" w:rsidRPr="002D0371" w:rsidRDefault="002D0371" w:rsidP="00CA34EB">
            <w:pPr>
              <w:spacing w:after="120"/>
            </w:pPr>
            <w:r w:rsidRPr="002D0371">
              <w:t>1.</w:t>
            </w:r>
            <w:r w:rsidRPr="002D0371">
              <w:tab/>
              <w:t xml:space="preserve">Isključivo u svrhu pružanja zdravstvene skrbi ili liječenja, posebno za osobe s invaliditetom, starije osobe, trudnice, maloljetnike i osobe koje su bile mučene, silovane ili izvrgnute drugim teškim oblicima psihološkog, fizičkog i spolnog nasilja, država članica koja provodi transfer odgovornoj državi članici dostavlja sve informacije, s kojima nadležno tijelo raspolaže u skladu s nacionalnim pravom, o svim </w:t>
            </w:r>
            <w:r w:rsidRPr="002D0371">
              <w:rPr>
                <w:b/>
                <w:i/>
              </w:rPr>
              <w:t>specifičnim</w:t>
            </w:r>
            <w:r w:rsidRPr="002D0371">
              <w:t xml:space="preserve"> potrebama osobe čiji se transfer provodi, koje u posebnim slučajevima mogu uključivati informacije o fizičkom ili mentalnom zdravlju te osobe. Te se informacije dostavljaju u obliku zajedničkog zdravstvenog certifikata kojem su priloženi potrebni dokumenti. Odgovorna država članica osigurava da su te potrebe na odgovarajući način zadovoljene, uključujući posebice svaku bitnu medicinsku skrb koja može biti potrebna.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1959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Jan-Christoph Oetjen, Sophia in 't Veld, Hilde Vautmans, Moritz Körner, Fabienne Keller, Abir Al-Sahlani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1. – podstavak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Komisija provedbenim aktima oblikuje zajednički zdravstveni certifikat. Ti se provedbeni akti donose u skladu s postupkom ispitivanja iz članka 67. stavka 2.</w:t>
            </w:r>
          </w:p>
        </w:tc>
        <w:tc>
          <w:tcPr>
            <w:tcW w:w="4876" w:type="dxa"/>
          </w:tcPr>
          <w:p w:rsidR="002D0371" w:rsidRPr="002D0371" w:rsidRDefault="002D0371" w:rsidP="00CA34EB">
            <w:pPr>
              <w:spacing w:after="120"/>
            </w:pPr>
            <w:r w:rsidRPr="002D0371">
              <w:t>Komisija provedbenim aktima oblikuje zajednički zdravstveni certifikat</w:t>
            </w:r>
            <w:r w:rsidRPr="002D0371">
              <w:rPr>
                <w:b/>
                <w:i/>
              </w:rPr>
              <w:t xml:space="preserve"> i certifikat o ranjivosti</w:t>
            </w:r>
            <w:r w:rsidRPr="002D0371">
              <w:t>.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Država članica koja provodi transfer dostavlja odgovornoj državi članici informacije iz stavka 1. tek nakon što pribavi izričitu suglasnost podnositelja zahtjeva i/ili njegova </w:t>
            </w:r>
            <w:r w:rsidRPr="002D0371">
              <w:rPr>
                <w:b/>
                <w:i/>
              </w:rPr>
              <w:t>zastupnika</w:t>
            </w:r>
            <w:r w:rsidRPr="002D0371">
              <w:t xml:space="preserve"> ili ako je takvo dostavljanje potrebno radi zaštite javnog zdravlja i javne sigurnosti ili ako je predmetna osoba zbog fizičkih ili pravnih razloga nesposobna dati suglasnost radi zaštite vitalnih interesa predmetne osobe ili druge osobe. </w:t>
            </w:r>
            <w:r w:rsidRPr="002D0371">
              <w:rPr>
                <w:b/>
                <w:i/>
              </w:rPr>
              <w:t>Nepostojanje suglasnosti, uključujući odbijanje davanja suglasnosti, nije prepreka za transfer.</w:t>
            </w:r>
          </w:p>
        </w:tc>
        <w:tc>
          <w:tcPr>
            <w:tcW w:w="4876" w:type="dxa"/>
          </w:tcPr>
          <w:p w:rsidR="002D0371" w:rsidRPr="002D0371" w:rsidRDefault="002D0371" w:rsidP="00CA34EB">
            <w:pPr>
              <w:spacing w:after="120"/>
            </w:pPr>
            <w:r w:rsidRPr="002D0371">
              <w:t>2.</w:t>
            </w:r>
            <w:r w:rsidRPr="002D0371">
              <w:tab/>
              <w:t xml:space="preserve">Država članica koja provodi transfer dostavlja odgovornoj državi članici informacije iz stavka 1. tek nakon što pribavi izričitu suglasnost podnositelja zahtjeva i/ili njegova </w:t>
            </w:r>
            <w:r w:rsidRPr="002D0371">
              <w:rPr>
                <w:b/>
                <w:i/>
              </w:rPr>
              <w:t>skrbnika</w:t>
            </w:r>
            <w:r w:rsidRPr="002D0371">
              <w:t xml:space="preserve"> ili ako je takvo dostavljanje potrebno radi zaštite javnog zdravlja i javne sigurnosti ili ako je predmetna osoba zbog fizičkih ili pravnih razloga nesposobna dati suglasnost radi zaštite vitalnih interesa predmetne osobe ili druge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2.</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Država članica koja provodi transfer dostavlja odgovornoj državi članici informacije iz stavka 1. tek nakon što pribavi izričitu suglasnost podnositelja zahtjeva i/ili njegova zastupnika ili ako je takvo dostavljanje potrebno radi zaštite javnog zdravlja i javne sigurnosti ili ako je predmetna osoba zbog fizičkih ili pravnih razloga nesposobna dati suglasnost radi zaštite vitalnih interesa predmetne osobe ili druge osobe</w:t>
            </w:r>
            <w:r w:rsidRPr="002D0371">
              <w:rPr>
                <w:b/>
                <w:i/>
              </w:rPr>
              <w:t>. Nepostojanje suglasnosti, uključujući odbijanje davanja suglasnosti, nije prepreka za transfer</w:t>
            </w:r>
            <w:r w:rsidRPr="002D0371">
              <w:t>.</w:t>
            </w:r>
          </w:p>
        </w:tc>
        <w:tc>
          <w:tcPr>
            <w:tcW w:w="4876" w:type="dxa"/>
          </w:tcPr>
          <w:p w:rsidR="002D0371" w:rsidRPr="002D0371" w:rsidRDefault="002D0371" w:rsidP="00CA34EB">
            <w:pPr>
              <w:spacing w:after="120"/>
            </w:pPr>
            <w:r w:rsidRPr="002D0371">
              <w:t>2.</w:t>
            </w:r>
            <w:r w:rsidRPr="002D0371">
              <w:tab/>
              <w:t>Država članica koja provodi transfer dostavlja odgovornoj državi članici informacije iz stavka 1. tek nakon što pribavi izričitu suglasnost podnositelja zahtjeva i/ili njegova zastupnika ili ako je takvo dostavljanje potrebno radi zaštite javnog zdravlja i javne sigurnosti ili ako je predmetna osoba zbog fizičkih ili pravnih razloga nesposobna dati suglasnost radi zaštite vitalnih interesa predmetne osobe ili druge osobe</w:t>
            </w:r>
            <w:r w:rsidRPr="002D0371">
              <w:rPr>
                <w:b/>
                <w:i/>
              </w:rPr>
              <w:t xml:space="preserve"> u skladu s člankom 9. stavkom 2. točkom (h) Uredbe (EU) 2016/679</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Komisija </w:t>
            </w:r>
            <w:r w:rsidRPr="002D0371">
              <w:rPr>
                <w:b/>
                <w:i/>
              </w:rPr>
              <w:t>provedbenim</w:t>
            </w:r>
            <w:r w:rsidRPr="002D0371">
              <w:t xml:space="preserve"> aktima uspostavlja jedinstvene uvjete i praktična rješenja za razmjenu informacija iz stavka 1. Ti se provedbeni akti donose u skladu s postupkom ispitivanja iz članka 67. stavka 2.</w:t>
            </w:r>
          </w:p>
        </w:tc>
        <w:tc>
          <w:tcPr>
            <w:tcW w:w="4876" w:type="dxa"/>
          </w:tcPr>
          <w:p w:rsidR="002D0371" w:rsidRPr="002D0371" w:rsidRDefault="002D0371" w:rsidP="00CA34EB">
            <w:pPr>
              <w:spacing w:after="120"/>
            </w:pPr>
            <w:r w:rsidRPr="002D0371">
              <w:t>5.</w:t>
            </w:r>
            <w:r w:rsidRPr="002D0371">
              <w:tab/>
              <w:t xml:space="preserve">Komisija </w:t>
            </w:r>
            <w:r w:rsidRPr="002D0371">
              <w:rPr>
                <w:b/>
                <w:i/>
              </w:rPr>
              <w:t>delegiranim</w:t>
            </w:r>
            <w:r w:rsidRPr="002D0371">
              <w:t xml:space="preserve"> aktima uspostavlja jedinstvene uvjete i praktična rješenja za razmjenu informacija iz stavka 1.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39.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r>
            <w:r w:rsidRPr="002D0371">
              <w:rPr>
                <w:b/>
                <w:i/>
              </w:rPr>
              <w:t>Komisija</w:t>
            </w:r>
            <w:r w:rsidRPr="002D0371">
              <w:t xml:space="preserve"> provedbenim aktima </w:t>
            </w:r>
            <w:r w:rsidRPr="002D0371">
              <w:rPr>
                <w:b/>
                <w:i/>
              </w:rPr>
              <w:t>uspostavlja</w:t>
            </w:r>
            <w:r w:rsidRPr="002D0371">
              <w:t xml:space="preserve"> jedinstvene uvjete i praktična rješenja za razmjenu informacija iz stavka 1.</w:t>
            </w:r>
            <w:r w:rsidRPr="002D0371">
              <w:rPr>
                <w:b/>
                <w:i/>
              </w:rPr>
              <w:t xml:space="preserve"> Ti se provedbeni akti donose u skladu s postupkom ispitivanja iz članka 67. stavka 2</w:t>
            </w:r>
            <w:r w:rsidRPr="002D0371">
              <w:t>.</w:t>
            </w:r>
          </w:p>
        </w:tc>
        <w:tc>
          <w:tcPr>
            <w:tcW w:w="4876" w:type="dxa"/>
          </w:tcPr>
          <w:p w:rsidR="002D0371" w:rsidRPr="002D0371" w:rsidRDefault="002D0371" w:rsidP="00CA34EB">
            <w:pPr>
              <w:spacing w:after="120"/>
            </w:pPr>
            <w:r w:rsidRPr="002D0371">
              <w:t>5.</w:t>
            </w:r>
            <w:r w:rsidRPr="002D0371">
              <w:tab/>
            </w:r>
            <w:r w:rsidRPr="002D0371">
              <w:rPr>
                <w:b/>
                <w:i/>
              </w:rPr>
              <w:t>U skladu s člankom 40.a Komisija</w:t>
            </w:r>
            <w:r w:rsidRPr="002D0371">
              <w:t xml:space="preserve"> provedbenim aktima </w:t>
            </w:r>
            <w:r w:rsidRPr="002D0371">
              <w:rPr>
                <w:b/>
                <w:i/>
              </w:rPr>
              <w:t>donosi</w:t>
            </w:r>
            <w:r w:rsidRPr="002D0371">
              <w:t xml:space="preserve"> jedinstvene uvjete i praktična rješenja za razmjenu informacija iz stavka 1. </w:t>
            </w:r>
            <w:r w:rsidRPr="002D0371">
              <w:rPr>
                <w:b/>
                <w:i/>
              </w:rPr>
              <w:t>u zajedničkom i sigurnom elektroničkom sustavu za prijenos podataka i komunikaciju</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r>
            <w:r w:rsidRPr="002D0371">
              <w:rPr>
                <w:b/>
                <w:i/>
              </w:rPr>
              <w:t xml:space="preserve">Svaka </w:t>
            </w:r>
            <w:r w:rsidRPr="002D0371">
              <w:t xml:space="preserve">država članica priopćuje </w:t>
            </w:r>
            <w:r w:rsidRPr="002D0371">
              <w:rPr>
                <w:b/>
                <w:i/>
              </w:rPr>
              <w:t>bilo kojoj</w:t>
            </w:r>
            <w:r w:rsidRPr="002D0371">
              <w:t xml:space="preserve"> drugoj državi članici, </w:t>
            </w:r>
            <w:r w:rsidRPr="002D0371">
              <w:rPr>
                <w:b/>
                <w:i/>
              </w:rPr>
              <w:t>koja to zahtijeva</w:t>
            </w:r>
            <w:r w:rsidRPr="002D0371">
              <w:t xml:space="preserve">, osobne podatke o osobi obuhvaćenoj područjem primjene ove Uredbe koji su </w:t>
            </w:r>
            <w:r w:rsidRPr="002D0371">
              <w:rPr>
                <w:b/>
                <w:i/>
              </w:rPr>
              <w:t>primjereni</w:t>
            </w:r>
            <w:r w:rsidRPr="002D0371">
              <w:t xml:space="preserve">, </w:t>
            </w:r>
            <w:r w:rsidRPr="002D0371">
              <w:rPr>
                <w:b/>
                <w:i/>
              </w:rPr>
              <w:t>relevantni</w:t>
            </w:r>
            <w:r w:rsidRPr="002D0371">
              <w:t xml:space="preserve"> i ograničeni na</w:t>
            </w:r>
            <w:r w:rsidRPr="002D0371">
              <w:rPr>
                <w:b/>
                <w:i/>
              </w:rPr>
              <w:t xml:space="preserve"> ono što je nužno za</w:t>
            </w:r>
            <w:r w:rsidRPr="002D0371">
              <w:t>:</w:t>
            </w:r>
          </w:p>
        </w:tc>
        <w:tc>
          <w:tcPr>
            <w:tcW w:w="4876" w:type="dxa"/>
          </w:tcPr>
          <w:p w:rsidR="002D0371" w:rsidRPr="002D0371" w:rsidRDefault="002D0371" w:rsidP="00CA34EB">
            <w:pPr>
              <w:spacing w:after="120"/>
            </w:pPr>
            <w:r w:rsidRPr="002D0371">
              <w:t>1.</w:t>
            </w:r>
            <w:r w:rsidRPr="002D0371">
              <w:tab/>
              <w:t>Država članica</w:t>
            </w:r>
            <w:r w:rsidRPr="002D0371">
              <w:rPr>
                <w:b/>
                <w:i/>
              </w:rPr>
              <w:t xml:space="preserve"> koja provodi postupak</w:t>
            </w:r>
            <w:r w:rsidRPr="002D0371">
              <w:t xml:space="preserve"> priopćuje </w:t>
            </w:r>
            <w:r w:rsidRPr="002D0371">
              <w:rPr>
                <w:b/>
                <w:i/>
              </w:rPr>
              <w:t>odgovornoj</w:t>
            </w:r>
            <w:r w:rsidRPr="002D0371">
              <w:t xml:space="preserve"> drugoj državi članici, </w:t>
            </w:r>
            <w:r w:rsidRPr="002D0371">
              <w:rPr>
                <w:b/>
                <w:i/>
              </w:rPr>
              <w:t>i obratno</w:t>
            </w:r>
            <w:r w:rsidRPr="002D0371">
              <w:t xml:space="preserve">, osobne podatke o osobi obuhvaćenoj područjem primjene ove Uredbe koji su </w:t>
            </w:r>
            <w:r w:rsidRPr="002D0371">
              <w:rPr>
                <w:b/>
                <w:i/>
              </w:rPr>
              <w:t>potrebni</w:t>
            </w:r>
            <w:r w:rsidRPr="002D0371">
              <w:t xml:space="preserve">, </w:t>
            </w:r>
            <w:r w:rsidRPr="002D0371">
              <w:rPr>
                <w:b/>
                <w:i/>
              </w:rPr>
              <w:t>razmjerni</w:t>
            </w:r>
            <w:r w:rsidRPr="002D0371">
              <w:t xml:space="preserve"> i ograničeni na: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w:t>
            </w:r>
            <w:r w:rsidRPr="002D0371">
              <w:tab/>
              <w:t xml:space="preserve">osobne podatke o podnositelju zahtjeva i, kad je to </w:t>
            </w:r>
            <w:r w:rsidRPr="002D0371">
              <w:rPr>
                <w:b/>
                <w:i/>
              </w:rPr>
              <w:t>primjereno</w:t>
            </w:r>
            <w:r w:rsidRPr="002D0371">
              <w:t xml:space="preserve">, članovima njegove obitelji, njegovim rođacima ili bilo kojim drugim osobama u rodbinskom odnosu (ime i prezime </w:t>
            </w:r>
            <w:r w:rsidRPr="002D0371">
              <w:rPr>
                <w:b/>
                <w:i/>
              </w:rPr>
              <w:t>te</w:t>
            </w:r>
            <w:r w:rsidRPr="002D0371">
              <w:t xml:space="preserve">, </w:t>
            </w:r>
            <w:r w:rsidRPr="002D0371">
              <w:rPr>
                <w:b/>
                <w:i/>
              </w:rPr>
              <w:t>kad je to primjereno</w:t>
            </w:r>
            <w:r w:rsidRPr="002D0371">
              <w:t>, prijašnje ime</w:t>
            </w:r>
            <w:r w:rsidRPr="002D0371">
              <w:rPr>
                <w:b/>
                <w:i/>
              </w:rPr>
              <w:t>; nadimci ili pseudonimi</w:t>
            </w:r>
            <w:r w:rsidRPr="002D0371">
              <w:t>; državljanstvo, sadašnje i prijašnje; datum i mjesto rođenja)</w:t>
            </w:r>
            <w:r w:rsidRPr="002D0371">
              <w:rPr>
                <w:b/>
                <w:i/>
              </w:rPr>
              <w:t>;</w:t>
            </w:r>
          </w:p>
        </w:tc>
        <w:tc>
          <w:tcPr>
            <w:tcW w:w="4876" w:type="dxa"/>
          </w:tcPr>
          <w:p w:rsidR="002D0371" w:rsidRPr="002D0371" w:rsidRDefault="002D0371" w:rsidP="00CA34EB">
            <w:pPr>
              <w:spacing w:after="120"/>
            </w:pPr>
            <w:r w:rsidRPr="002D0371">
              <w:t>(a)</w:t>
            </w:r>
            <w:r w:rsidRPr="002D0371">
              <w:tab/>
              <w:t xml:space="preserve">osobne podatke o podnositelju zahtjeva i, kad je to </w:t>
            </w:r>
            <w:r w:rsidRPr="002D0371">
              <w:rPr>
                <w:b/>
                <w:i/>
              </w:rPr>
              <w:t>potrebno i razmjerno</w:t>
            </w:r>
            <w:r w:rsidRPr="002D0371">
              <w:t xml:space="preserve">, članovima njegove obitelji, njegovim rođacima ili bilo kojim drugim osobama u rodbinskom odnosu (ime i prezime </w:t>
            </w:r>
            <w:r w:rsidRPr="002D0371">
              <w:rPr>
                <w:b/>
                <w:i/>
              </w:rPr>
              <w:t>i</w:t>
            </w:r>
            <w:r w:rsidRPr="002D0371">
              <w:t xml:space="preserve">, </w:t>
            </w:r>
            <w:r w:rsidRPr="002D0371">
              <w:rPr>
                <w:b/>
                <w:i/>
              </w:rPr>
              <w:t>prema potrebi</w:t>
            </w:r>
            <w:r w:rsidRPr="002D0371">
              <w:t>, prijašnje ime; državljanstvo, sadašnje i prijašnje; datum i mjesto rođenja);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b</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(b)</w:t>
            </w:r>
            <w:r w:rsidRPr="002D0371">
              <w:tab/>
              <w:t>osobne i putne isprave (brojeve, važenje, datum izdavanja, tijelo koje je izdalo ispravu, mjesto izdavanja</w:t>
            </w:r>
            <w:r w:rsidRPr="002D0371">
              <w:rPr>
                <w:b/>
                <w:i/>
              </w:rPr>
              <w:t xml:space="preserve"> itd.</w:t>
            </w:r>
            <w:r w:rsidRPr="002D0371">
              <w:t>);</w:t>
            </w:r>
          </w:p>
        </w:tc>
        <w:tc>
          <w:tcPr>
            <w:tcW w:w="4876" w:type="dxa"/>
          </w:tcPr>
          <w:p w:rsidR="002D0371" w:rsidRPr="002D0371" w:rsidRDefault="002D0371" w:rsidP="00CA34EB">
            <w:pPr>
              <w:spacing w:after="120"/>
            </w:pPr>
            <w:r w:rsidRPr="002D0371">
              <w:t>(b)</w:t>
            </w:r>
            <w:r w:rsidRPr="002D0371">
              <w:tab/>
              <w:t>osobne i putne isprave (brojeve, važenje, datum izdavanja, tijelo koje je izdalo ispravu, mjesto izdavanja);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t>druge informacije potrebne za utvrđivanje identiteta predmetne osobe</w:t>
            </w:r>
            <w:r w:rsidRPr="002D0371">
              <w:rPr>
                <w:b/>
                <w:i/>
              </w:rPr>
              <w:t>, uključujući biometrijske podatke podnositelja zahtjeva koje je uzela država članica, posebice za potrebe članka 57. stavka 6. ove Uredbe, u skladu s Uredbom (EU) XXX/XXX [Uredba o Eurodacu]</w:t>
            </w:r>
            <w:r w:rsidRPr="002D0371">
              <w:t>;</w:t>
            </w:r>
          </w:p>
        </w:tc>
        <w:tc>
          <w:tcPr>
            <w:tcW w:w="4876" w:type="dxa"/>
          </w:tcPr>
          <w:p w:rsidR="002D0371" w:rsidRPr="002D0371" w:rsidRDefault="002D0371" w:rsidP="00CA34EB">
            <w:pPr>
              <w:spacing w:after="120"/>
            </w:pPr>
            <w:r w:rsidRPr="002D0371">
              <w:t>(c)</w:t>
            </w:r>
            <w:r w:rsidRPr="002D0371">
              <w:tab/>
              <w:t>druge informacije potrebne za utvrđivanje identiteta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t>druge informacije potrebne za utvrđivanje identiteta predmetne osobe</w:t>
            </w:r>
            <w:r w:rsidRPr="002D0371">
              <w:rPr>
                <w:b/>
                <w:i/>
              </w:rPr>
              <w:t>, uključujući biometrijske podatke podnositelja zahtjeva koje je uzela država članica, posebice za potrebe članka 57. stavka 6. ove Uredbe, u skladu s Uredbom (EU) XXX/XXX [Uredba o Eurodacu]</w:t>
            </w:r>
            <w:r w:rsidRPr="002D0371">
              <w:t>;</w:t>
            </w:r>
          </w:p>
        </w:tc>
        <w:tc>
          <w:tcPr>
            <w:tcW w:w="4876" w:type="dxa"/>
          </w:tcPr>
          <w:p w:rsidR="002D0371" w:rsidRPr="002D0371" w:rsidRDefault="002D0371" w:rsidP="00CA34EB">
            <w:pPr>
              <w:spacing w:after="120"/>
            </w:pPr>
            <w:r w:rsidRPr="002D0371">
              <w:t>(c)</w:t>
            </w:r>
            <w:r w:rsidRPr="002D0371">
              <w:tab/>
              <w:t>druge informacije potrebne za utvrđivanje identiteta predmetne osobe;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1969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ca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(c a)</w:t>
            </w:r>
            <w:r w:rsidRPr="002D0371">
              <w:tab/>
            </w:r>
            <w:r w:rsidRPr="002D0371">
              <w:rPr>
                <w:b/>
                <w:i/>
              </w:rPr>
              <w:t>provedbu odluke o vraćanju.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w:t>
            </w:r>
            <w:r w:rsidRPr="002D0371">
              <w:tab/>
              <w:t>mjesta boravka</w:t>
            </w:r>
            <w:r w:rsidRPr="002D0371">
              <w:rPr>
                <w:b/>
                <w:i/>
              </w:rPr>
              <w:t xml:space="preserve"> i rute putovanja</w:t>
            </w:r>
            <w:r w:rsidRPr="002D0371">
              <w:t>;</w:t>
            </w:r>
          </w:p>
        </w:tc>
        <w:tc>
          <w:tcPr>
            <w:tcW w:w="4876" w:type="dxa"/>
          </w:tcPr>
          <w:p w:rsidR="002D0371" w:rsidRPr="002D0371" w:rsidRDefault="002D0371" w:rsidP="00CA34EB">
            <w:pPr>
              <w:spacing w:after="120"/>
            </w:pPr>
            <w:r w:rsidRPr="002D0371">
              <w:t>(d)</w:t>
            </w:r>
            <w:r w:rsidRPr="002D0371">
              <w:tab/>
              <w:t>mjesta boravka;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d</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(d)</w:t>
            </w:r>
            <w:r w:rsidRPr="002D0371">
              <w:tab/>
              <w:t>mjesta boravka</w:t>
            </w:r>
            <w:r w:rsidRPr="002D0371">
              <w:rPr>
                <w:b/>
                <w:i/>
              </w:rPr>
              <w:t xml:space="preserve"> i rute putovanja</w:t>
            </w:r>
            <w:r w:rsidRPr="002D0371">
              <w:t>;</w:t>
            </w:r>
          </w:p>
        </w:tc>
        <w:tc>
          <w:tcPr>
            <w:tcW w:w="4876" w:type="dxa"/>
          </w:tcPr>
          <w:p w:rsidR="002D0371" w:rsidRPr="002D0371" w:rsidRDefault="002D0371" w:rsidP="00CA34EB">
            <w:pPr>
              <w:spacing w:after="120"/>
            </w:pPr>
            <w:r w:rsidRPr="002D0371">
              <w:t>(d)</w:t>
            </w:r>
            <w:r w:rsidRPr="002D0371">
              <w:tab/>
              <w:t>mjesta boravka;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f</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(f)</w:t>
            </w:r>
            <w:r w:rsidRPr="002D0371">
              <w:tab/>
              <w:t>mjesto u kojem je zahtjev podnesen;</w:t>
            </w:r>
          </w:p>
        </w:tc>
        <w:tc>
          <w:tcPr>
            <w:tcW w:w="4876" w:type="dxa"/>
          </w:tcPr>
          <w:p w:rsidR="002D0371" w:rsidRPr="002D0371" w:rsidRDefault="002D0371" w:rsidP="00CA34EB">
            <w:pPr>
              <w:spacing w:after="120"/>
            </w:pPr>
            <w:r w:rsidRPr="002D0371">
              <w:rPr>
                <w:i/>
              </w:rPr>
              <w:t>(Ne odnosi se na hrvatsku verziju.)</w:t>
            </w:r>
            <w:r w:rsidRPr="002D0371">
              <w:tab/>
              <w:t xml:space="preserve"> </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g</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(g)</w:t>
            </w:r>
            <w:r w:rsidRPr="002D0371">
              <w:tab/>
              <w:t>datum na koji je podnesen prethodni zahtjev za međunarodnu zaštitu, datum na koji je sadašnji zahtjev upisan, postignuta faza u postupku i donesena odluka, ako postoji.</w:t>
            </w:r>
          </w:p>
        </w:tc>
        <w:tc>
          <w:tcPr>
            <w:tcW w:w="4876" w:type="dxa"/>
          </w:tcPr>
          <w:p w:rsidR="002D0371" w:rsidRPr="002D0371" w:rsidRDefault="002D0371" w:rsidP="00CA34EB">
            <w:pPr>
              <w:spacing w:after="120"/>
            </w:pPr>
            <w:r w:rsidRPr="002D0371">
              <w:rPr>
                <w:i/>
              </w:rPr>
              <w:t>(Ne odnosi se na hrvatsku verziju.)</w:t>
            </w:r>
            <w:r w:rsidRPr="002D0371">
              <w:tab/>
              <w:t xml:space="preserve"> </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Annalisa Tardino</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2. – točka ga (nova)</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(g a)</w:t>
            </w:r>
            <w:r w:rsidRPr="002D0371">
              <w:tab/>
            </w:r>
            <w:r w:rsidRPr="002D0371">
              <w:rPr>
                <w:b/>
                <w:i/>
              </w:rPr>
              <w:t>kaznenu evidenciju</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Nicolaus Fest, Jaak Madison, Bernhard Zimniok, Gunnar Beck, Tom Vandendriessche, Peter Kofod, Roman Haider, Georg Mayer, Harald Vilimsky, Laura Huhtasaari, Philippe Olivier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Pod uvjetom da je to potrebno za razmatranje zahtjeva za međunarodnu zaštitu, odgovorna država članica može od druge države članice zatražiti da joj priopći razloge na kojima podnositelj zahtjeva temelji svoj zahtjev i, prema potrebi, razloge za donesene odluke u vezi s podnositeljem zahtjeva. </w:t>
            </w:r>
            <w:r w:rsidRPr="002D0371">
              <w:rPr>
                <w:b/>
                <w:i/>
              </w:rPr>
              <w:t>Druga država članica može odbiti odgovor na zahtjev koji joj je podnesen, ako postoji vjerojatnost da priopćenje takvih informacija može štetiti njezinim bitnim interesima ili zaštiti sloboda i temeljnih prava predmetne osobe ili drugih osoba. Država članica koja upućuje zahtjev u svakom slučaju mora od podnositelja zahtjeva za međunarodnu zaštitu dobiti pisano odobrenje za priopćavanje traženih informacija. U tom slučaju podnositelj zahtjeva mora znati za koje specifične informacije daje odobrenje.</w:t>
            </w:r>
          </w:p>
        </w:tc>
        <w:tc>
          <w:tcPr>
            <w:tcW w:w="4876" w:type="dxa"/>
          </w:tcPr>
          <w:p w:rsidR="002D0371" w:rsidRPr="002D0371" w:rsidRDefault="002D0371" w:rsidP="00CA34EB">
            <w:pPr>
              <w:spacing w:after="120"/>
            </w:pPr>
            <w:r w:rsidRPr="002D0371">
              <w:t>3.</w:t>
            </w:r>
            <w:r w:rsidRPr="002D0371">
              <w:tab/>
              <w:t>Pod uvjetom da je to potrebno za razmatranje zahtjeva za međunarodnu zaštitu, odgovorna država članica može od druge države članice zatražiti da joj priopći razloge na kojima podnositelj zahtjeva temelji svoj zahtjev i, prema potrebi, razloge za donesene odluke u vezi s podnositeljem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r>
            <w:r w:rsidRPr="002D0371">
              <w:rPr>
                <w:b/>
                <w:i/>
              </w:rPr>
              <w:t xml:space="preserve">Pod uvjetom da je to potrebno za razmatranje zahtjeva za međunarodnu zaštitu, odgovorna država članica može od druge države članice zatražiti da joj priopći razloge na kojima podnositelj zahtjeva temelji svoj zahtjev i, prema potrebi, razloge za donesene odluke u vezi s podnositeljem zahtjeva. Druga </w:t>
            </w:r>
            <w:r w:rsidRPr="002D0371">
              <w:t>država članica može odbiti odgovor na zahtjev koji joj je podnesen, ako postoji vjerojatnost da priopćenje takvih informacija može štetiti njezinim bitnim interesima ili zaštiti sloboda i temeljnih prava predmetne osobe ili drugih osoba. Država članica koja upućuje zahtjev u svakom slučaju mora od podnositelja zahtjeva za međunarodnu zaštitu dobiti pisano odobrenje za priopćavanje traženih informacija. U tom slučaju podnositelj zahtjeva mora znati za koje specifične informacije daje odobrenje.</w:t>
            </w:r>
          </w:p>
        </w:tc>
        <w:tc>
          <w:tcPr>
            <w:tcW w:w="4876" w:type="dxa"/>
          </w:tcPr>
          <w:p w:rsidR="002D0371" w:rsidRPr="002D0371" w:rsidRDefault="002D0371" w:rsidP="00CA34EB">
            <w:pPr>
              <w:spacing w:after="120"/>
            </w:pPr>
            <w:r w:rsidRPr="002D0371">
              <w:t>3.</w:t>
            </w:r>
            <w:r w:rsidRPr="002D0371">
              <w:tab/>
              <w:t>Država članica može odbiti odgovor na zahtjev koji joj je podnesen, ako postoji vjerojatnost da priopćenje takvih informacija može štetiti njezinim bitnim interesima ili zaštiti sloboda i temeljnih prava predmetne osobe ili drugih osoba. Država članica koja upućuje zahtjev u svakom slučaju mora od podnositelja zahtjeva za međunarodnu zaštitu dobiti pisano odobrenje za priopćavanje traženih informacija. U tom slučaju podnositelj zahtjeva mora znati za koje specifične informacije daje odobrenje.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Pod uvjetom da je to potrebno za razmatranje zahtjeva za međunarodnu zaštitu, odgovorna država članica može od druge države članice zatražiti da joj priopći razloge na kojima podnositelj zahtjeva temelji svoj zahtjev i, prema potrebi, razloge za donesene odluke u vezi s podnositeljem zahtjeva. Druga država članica može odbiti odgovor na zahtjev koji joj je podnesen, ako postoji vjerojatnost da priopćenje takvih informacija može štetiti </w:t>
            </w:r>
            <w:r w:rsidRPr="002D0371">
              <w:rPr>
                <w:b/>
                <w:i/>
              </w:rPr>
              <w:t xml:space="preserve">njezinim bitnim interesima ili </w:t>
            </w:r>
            <w:r w:rsidRPr="002D0371">
              <w:t>zaštiti sloboda i temeljnih prava predmetne osobe ili drugih osoba. Država članica koja upućuje zahtjev u svakom slučaju mora od podnositelja zahtjeva za međunarodnu zaštitu dobiti pisano odobrenje za priopćavanje traženih informacija. U tom slučaju podnositelj zahtjeva mora znati za koje specifične informacije daje odobrenje.</w:t>
            </w:r>
          </w:p>
        </w:tc>
        <w:tc>
          <w:tcPr>
            <w:tcW w:w="4876" w:type="dxa"/>
          </w:tcPr>
          <w:p w:rsidR="002D0371" w:rsidRPr="002D0371" w:rsidRDefault="002D0371" w:rsidP="00CA34EB">
            <w:pPr>
              <w:spacing w:after="120"/>
            </w:pPr>
            <w:r w:rsidRPr="002D0371">
              <w:t>3.</w:t>
            </w:r>
            <w:r w:rsidRPr="002D0371">
              <w:tab/>
              <w:t>Pod uvjetom da je to potrebno za razmatranje zahtjeva za međunarodnu zaštitu, odgovorna država članica može od druge države članice zatražiti da joj priopći razloge na kojima podnositelj zahtjeva temelji svoj zahtjev i, prema potrebi, razloge za donesene odluke u vezi s podnositeljem zahtjeva. Druga država članica može odbiti odgovor na zahtjev koji joj je podnesen, ako postoji vjerojatnost da priopćenje takvih informacija može štetiti zaštiti sloboda i temeljnih prava predmetne osobe ili drugih osoba. Država članica koja upućuje zahtjev u svakom slučaju mora od podnositelja zahtjeva za međunarodnu zaštitu dobiti pisano odobrenje za priopćavanje traženih informacija. U tom slučaju podnositelj zahtjeva mora znati za koje specifične informacije daje odobrenje.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Svaki zahtjev za informacije šalje se samo u vezi s pojedinačnim zahtjevom za međunarodnu zaštitu ili transferom u svrhu premještanja. U njemu se navode razlozi na kojima se temelji i, kad je njegova svrha provjera postojanja kriterija koji može imati za posljedicu odgovornost države članice kojoj je upućen zahtjev, u njemu se navodi na kojim se dokazima</w:t>
            </w:r>
            <w:r w:rsidRPr="002D0371">
              <w:rPr>
                <w:b/>
                <w:i/>
              </w:rPr>
              <w:t>, uključujući relevantne informacije iz pouzdanih izvora o načinima i sredstvima s pomoću kojih podnositelji zahtjeva ulaze na državna područja država članica,</w:t>
            </w:r>
            <w:r w:rsidRPr="002D0371">
              <w:t xml:space="preserve"> ili na kojem se konkretnom i provjerljivom dijelu izjava podnositelja zahtjeva taj zahtjev temelji. Takve relevantne informacije iz pouzdanih izvora nisu same po sebi dovoljne za određivanje odgovornosti i nadležnosti države članice na temelju ove Uredbe, ali mogu doprinijeti evaluaciji ostalih navoda koji se odnose na pojedinačnog podnositelja zahtjeva.</w:t>
            </w:r>
          </w:p>
        </w:tc>
        <w:tc>
          <w:tcPr>
            <w:tcW w:w="4876" w:type="dxa"/>
          </w:tcPr>
          <w:p w:rsidR="002D0371" w:rsidRPr="002D0371" w:rsidRDefault="002D0371" w:rsidP="00CA34EB">
            <w:pPr>
              <w:spacing w:after="120"/>
            </w:pPr>
            <w:r w:rsidRPr="002D0371">
              <w:t>4.</w:t>
            </w:r>
            <w:r w:rsidRPr="002D0371">
              <w:tab/>
              <w:t>Svaki zahtjev za informacije šalje se samo u vezi s pojedinačnim zahtjevom za međunarodnu zaštitu ili transferom u svrhu premještanja. U njemu se navode razlozi na kojima se temelji i, kad je njegova svrha provjera postojanja kriterija koji može imati za posljedicu odgovornost države članice kojoj je upućen zahtjev, u njemu se navodi na kojim se dokazima ili na kojem se konkretnom i provjerljivom dijelu izjava podnositelja zahtjeva taj zahtjev temelji. Takve relevantne informacije iz pouzdanih izvora nisu same po sebi dovoljne za određivanje odgovornosti i nadležnosti države članice na temelju ove Uredbe, ali mogu doprinijeti evaluaciji ostalih navoda koji se odnose na pojedinačnog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1979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Svaki zahtjev za informacije šalje se samo u vezi s pojedinačnim zahtjevom za međunarodnu zaštitu ili transferom u svrhu premještanja. U njemu se navode razlozi na kojima se temelji i, kad je njegova svrha provjera postojanja kriterija koji može imati za posljedicu odgovornost države članice kojoj je upućen zahtjev, u njemu se navodi na kojim se dokazima</w:t>
            </w:r>
            <w:r w:rsidRPr="002D0371">
              <w:rPr>
                <w:b/>
                <w:i/>
              </w:rPr>
              <w:t>, uključujući relevantne informacije iz pouzdanih izvora o načinima i sredstvima s pomoću kojih podnositelji zahtjeva ulaze na državna područja država članica,</w:t>
            </w:r>
            <w:r w:rsidRPr="002D0371">
              <w:t xml:space="preserve"> ili na kojem se konkretnom i provjerljivom dijelu izjava podnositelja zahtjeva taj zahtjev temelji. Takve relevantne informacije iz pouzdanih izvora nisu same po sebi dovoljne za određivanje odgovornosti i nadležnosti države članice na temelju ove Uredbe, ali mogu doprinijeti evaluaciji ostalih navoda koji se odnose na pojedinačnog podnositelja zahtjeva.</w:t>
            </w:r>
          </w:p>
        </w:tc>
        <w:tc>
          <w:tcPr>
            <w:tcW w:w="4876" w:type="dxa"/>
          </w:tcPr>
          <w:p w:rsidR="002D0371" w:rsidRPr="002D0371" w:rsidRDefault="002D0371" w:rsidP="00CA34EB">
            <w:pPr>
              <w:spacing w:after="120"/>
            </w:pPr>
            <w:r w:rsidRPr="002D0371">
              <w:t>4.</w:t>
            </w:r>
            <w:r w:rsidRPr="002D0371">
              <w:tab/>
              <w:t>Svaki zahtjev za informacije šalje se samo u vezi s pojedinačnim zahtjevom za međunarodnu zaštitu ili transferom u svrhu premještanja. U njemu se navode razlozi na kojima se temelji i, kad je njegova svrha provjera postojanja kriterija koji može imati za posljedicu odgovornost države članice kojoj je upućen zahtjev, u njemu se navodi na kojim se dokazima ili na kojem se konkretnom i provjerljivom dijelu izjava podnositelja zahtjeva taj zahtjev temelji. Takve relevantne informacije iz pouzdanih izvora nisu same po sebi dovoljne za određivanje odgovornosti i nadležnosti države članice na temelju ove Uredbe, ali mogu doprinijeti evaluaciji ostalih navoda koji se odnose na pojedinačnog podnositelja zahtjeva.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5.</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5.</w:t>
            </w:r>
            <w:r w:rsidRPr="002D0371">
              <w:tab/>
              <w:t xml:space="preserve">Država članica kojoj je upućen zahtjev mora odgovoriti u roku od </w:t>
            </w:r>
            <w:r w:rsidRPr="002D0371">
              <w:rPr>
                <w:b/>
                <w:i/>
              </w:rPr>
              <w:t>tri tjedna</w:t>
            </w:r>
            <w:r w:rsidRPr="002D0371">
              <w:t xml:space="preserve">. Moguća kašnjenja s odgovorom moraju se valjano obrazložiti. Nepridržavanje roka od </w:t>
            </w:r>
            <w:r w:rsidRPr="002D0371">
              <w:rPr>
                <w:b/>
                <w:i/>
              </w:rPr>
              <w:t>tri tjedna</w:t>
            </w:r>
            <w:r w:rsidRPr="002D0371">
              <w:t xml:space="preserve"> ne oslobađa državu članicu kojoj je upućen zahtjev od obveze da odgovori. Ako država članica kojoj je upućen zahtjev, a koja nije poštovala propisani rok, odluči zadržati informacije dobivene tijekom istraživanja, koje pokazuju da je ona odgovorna, ta država članica kao razlog za odbijanje ispunjavanja zahtjeva za prihvat ne smije istaknuti istek rokova iz članka 29. U tom slučaju rokovi iz članka 29. za podnošenje zahtjeva za prihvat produljuju se za razdoblje koje je jednako kašnjenju s odgovorom države članice kojoj je upućen zahtjev.</w:t>
            </w:r>
          </w:p>
        </w:tc>
        <w:tc>
          <w:tcPr>
            <w:tcW w:w="4876" w:type="dxa"/>
          </w:tcPr>
          <w:p w:rsidR="002D0371" w:rsidRPr="002D0371" w:rsidRDefault="002D0371" w:rsidP="00CA34EB">
            <w:pPr>
              <w:spacing w:after="120"/>
            </w:pPr>
            <w:r w:rsidRPr="002D0371">
              <w:t>5.</w:t>
            </w:r>
            <w:r w:rsidRPr="002D0371">
              <w:tab/>
              <w:t xml:space="preserve">Država članica kojoj je upućen zahtjev mora odgovoriti u roku od </w:t>
            </w:r>
            <w:r w:rsidRPr="002D0371">
              <w:rPr>
                <w:b/>
                <w:i/>
              </w:rPr>
              <w:t>pet tjedana</w:t>
            </w:r>
            <w:r w:rsidRPr="002D0371">
              <w:t xml:space="preserve">. Moguća kašnjenja s odgovorom moraju se valjano obrazložiti. Nepridržavanje roka od </w:t>
            </w:r>
            <w:r w:rsidRPr="002D0371">
              <w:rPr>
                <w:b/>
                <w:i/>
              </w:rPr>
              <w:t>pet tjedana</w:t>
            </w:r>
            <w:r w:rsidRPr="002D0371">
              <w:t xml:space="preserve"> ne oslobađa državu članicu kojoj je upućen zahtjev od obveze da odgovori. Ako država članica kojoj je upućen zahtjev, a koja nije poštovala propisani rok, odluči zadržati informacije dobivene tijekom istraživanja, koje pokazuju da je ona odgovorna, ta država članica kao razlog za odbijanje ispunjavanja zahtjeva za prihvat ne smije istaknuti istek rokova iz članka 29. U tom slučaju rokovi iz članka 29. za podnošenje zahtjeva za prihvat produljuju se za razdoblje koje je jednako kašnjenju s odgovorom države članice kojoj je upućen zahtjev.</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 – stavak 9.</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9.</w:t>
            </w:r>
            <w:r w:rsidRPr="002D0371">
              <w:tab/>
              <w:t>U svakoj se predmetnoj državi članici u pojedinačnom spisu za predmetnu osobu ili u registru vodi evidencija o prijenosu i primitku razmijenjenih informacija.</w:t>
            </w:r>
          </w:p>
        </w:tc>
        <w:tc>
          <w:tcPr>
            <w:tcW w:w="4876" w:type="dxa"/>
          </w:tcPr>
          <w:p w:rsidR="002D0371" w:rsidRPr="002D0371" w:rsidRDefault="002D0371" w:rsidP="00CA34EB">
            <w:pPr>
              <w:spacing w:after="120"/>
            </w:pPr>
            <w:r w:rsidRPr="002D0371">
              <w:t>9.</w:t>
            </w:r>
            <w:r w:rsidRPr="002D0371">
              <w:tab/>
              <w:t xml:space="preserve">U svakoj se predmetnoj državi članici u pojedinačnom spisu za predmetnu osobu ili u registru vodi evidencija o prijenosu i primitku razmijenjenih informacija. </w:t>
            </w:r>
            <w:r w:rsidRPr="002D0371">
              <w:rPr>
                <w:b/>
                <w:i/>
              </w:rPr>
              <w:t>Osigurava se sigurnost i povjerljivost te evidencije.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40.a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Članak 40.a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jc w:val="center"/>
              <w:rPr>
                <w:b/>
                <w:i/>
              </w:rPr>
            </w:pPr>
            <w:r w:rsidRPr="002D0371">
              <w:rPr>
                <w:b/>
                <w:i/>
              </w:rPr>
              <w:t>Zajednički i siguran elektronički sustav za prijenos podataka i komunikaciju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1. Komisija provedbenim aktima uspostavlja „zajednički i siguran elektronički sustav za prijenos podataka i komunikaciju” na europskoj razini između nadležnih tijela iz članka 41. stavka 1. te između tih tijela i Agencije za azil za prijenos informacija povezanih s primjenom ove Uredbe.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Elektronička komunikacijska mreža „DubliNet” uspostavljena u skladu s člankom 18. Uredbe (EZ) br. 1560/2003 koristi se kao osnova za zajednički i siguran elektronički sustav za prijenos i komunikaciju te se na odgovarajući način nadograđuje. Agencija eu-LISA trebala bi biti odgovorna za pripremu, razvoj i operativno upravljanje tim sustavom, njegovu interoperabilnost s drugim sustavima i komunikacijsku infrastrukturu između središnjeg sustava i nacionalnih infrastruktura. Iz proračunskih odobrenih sredstava za provedbu ove Uredbe osigurava se odgovarajuća dodjela sredstava kako bi agencija eu-LISA dovršila tu zadaću.</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2. Države članice upotrebljavaju zajednički i siguran elektronički sustav za prijenos podataka i komunikaciju za razmjenu svih vrsta informacija relevantnih za primjenu ove Uredbe, uključujući biometrijske podatke uzete u skladu s Uredbom (EU) XXX/XXX [Uredba o Eurodacu], zahtjeve, obavijesti, odgovore i svu pisanu korespondenciju te za osiguravanje da pošiljatelji automatski prime elektronički dokaz o dostavi.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3. Zajednički i siguran elektronički sustav za prijenos podataka i komunikaciju ima različite kanale za svaku vrstu informacija za koje su potrebna različita pravila u pogledu pristupa, uvjeta razmjene, povjerljivosti ili bilo koje druge posebnosti. Posebno se za potrebe članaka 37., 38., 39. i 40. uspostavljaju različiti kanali.</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4. Za potrebe ove Uredbe države članice, tijela i agencije Unije te svi akteri uključeni u obradu osobnih podataka podnositelja zahtjeva primjenjuju Uredbu (EU) 2016/679 [Opća uredba o zaštiti podataka].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5. Provedbeni akt iz prvog stavka donosi se u skladu s postupkom ispitivanja iz članka 67. stavka 2. najkasnije četiri mjeseca nakon stupanja na snagu ove Uredbe.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 obavijesti o ponovnom prihvatu i, ako je primjenjivo, ispunjavanje obveza iz dijela IV. poglavlja od I. do III.</w:t>
            </w:r>
          </w:p>
        </w:tc>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w:t>
            </w:r>
            <w:r w:rsidRPr="002D0371">
              <w:rPr>
                <w:b/>
                <w:i/>
              </w:rPr>
              <w:t xml:space="preserve"> te o podjeli nadležnosti među različitim tijelima u državi članici, ako je to primjenjivo</w:t>
            </w:r>
            <w:r w:rsidRPr="002D0371">
              <w:t xml:space="preserve">. Države članice osiguravaju da ta tijela imaju potrebna </w:t>
            </w:r>
            <w:r w:rsidRPr="002D0371">
              <w:rPr>
                <w:b/>
                <w:i/>
              </w:rPr>
              <w:t xml:space="preserve">ljudska, materijalna i financijska </w:t>
            </w:r>
            <w:r w:rsidRPr="002D0371">
              <w:t>sredstva za obavljanje svojih zadaća, a posebno za</w:t>
            </w:r>
            <w:r w:rsidRPr="002D0371">
              <w:rPr>
                <w:b/>
                <w:i/>
              </w:rPr>
              <w:t xml:space="preserve"> primjenu postupaka za brzo i učinkovito određivanje odgovorne države članice, zaštitu postupovnih i temeljnih prava podnositelja zahtjeva,</w:t>
            </w:r>
            <w:r w:rsidRPr="002D0371">
              <w:t xml:space="preserve"> davanje odgovora u propisanim rokovima na zahtjeve za informacije, zahtjeve za prihvat, obavijesti o ponovnom prihvatu i, ako je primjenjivo, ispunjavanje obveza iz dijela IV. poglavlja od I. do III.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Nicola Procaccini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 </w:t>
            </w:r>
            <w:r w:rsidRPr="002D0371">
              <w:rPr>
                <w:b/>
                <w:i/>
              </w:rPr>
              <w:t>obavijesti o ponovnom prihvatu</w:t>
            </w:r>
            <w:r w:rsidRPr="002D0371">
              <w:t xml:space="preserve"> i, ako je primjenjivo, ispunjavanje obveza iz dijela IV. poglavlja od I. do III.</w:t>
            </w:r>
          </w:p>
        </w:tc>
        <w:tc>
          <w:tcPr>
            <w:tcW w:w="4876" w:type="dxa"/>
          </w:tcPr>
          <w:p w:rsidR="002D0371" w:rsidRPr="002D0371" w:rsidRDefault="002D0371" w:rsidP="00CA34EB">
            <w:pPr>
              <w:spacing w:after="120"/>
            </w:pPr>
            <w:r w:rsidRPr="002D0371">
              <w:t>1.</w:t>
            </w:r>
            <w:r w:rsidRPr="002D0371">
              <w:tab/>
              <w:t xml:space="preserve">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 </w:t>
            </w:r>
            <w:r w:rsidRPr="002D0371">
              <w:rPr>
                <w:b/>
                <w:i/>
              </w:rPr>
              <w:t>zahtjeve za ponovni prihvat</w:t>
            </w:r>
            <w:r w:rsidRPr="002D0371">
              <w:t xml:space="preserve"> i, ako je primjenjivo, ispunjavanje obveza iz dijela IV. poglavlja od I. do III.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w:t>
            </w:r>
            <w:r w:rsidRPr="002D0371">
              <w:rPr>
                <w:b/>
                <w:i/>
              </w:rPr>
              <w:t>, obavijesti o ponovnom prihvatu</w:t>
            </w:r>
            <w:r w:rsidRPr="002D0371">
              <w:t xml:space="preserve"> i, ako je primjenjivo, ispunjavanje obveza iz dijela IV. poglavlja od I. do III.</w:t>
            </w:r>
          </w:p>
        </w:tc>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w:t>
            </w:r>
            <w:r w:rsidRPr="002D0371">
              <w:rPr>
                <w:b/>
                <w:i/>
              </w:rPr>
              <w:t xml:space="preserve"> ili ponovni prihvat</w:t>
            </w:r>
            <w:r w:rsidRPr="002D0371">
              <w:t xml:space="preserve"> i, ako je primjenjivo, ispunjavanje obveza iz dijela IV. poglavlja od I. do III.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w:t>
            </w:r>
            <w:r w:rsidRPr="002D0371">
              <w:rPr>
                <w:b/>
                <w:i/>
              </w:rPr>
              <w:t>, obavijesti o ponovnom prihvatu</w:t>
            </w:r>
            <w:r w:rsidRPr="002D0371">
              <w:t xml:space="preserve"> i, ako je primjenjivo, ispunjavanje obveza iz dijela IV. poglavlja od I. do III.</w:t>
            </w:r>
          </w:p>
        </w:tc>
        <w:tc>
          <w:tcPr>
            <w:tcW w:w="4876" w:type="dxa"/>
          </w:tcPr>
          <w:p w:rsidR="002D0371" w:rsidRPr="002D0371" w:rsidRDefault="002D0371" w:rsidP="00CA34EB">
            <w:pPr>
              <w:spacing w:after="120"/>
            </w:pPr>
            <w:r w:rsidRPr="002D0371">
              <w:t>1.</w:t>
            </w:r>
            <w:r w:rsidRPr="002D0371">
              <w:tab/>
              <w:t>Svaka država članica odmah obavješćuje Komisiju o posebnim tijelima koja su nadležna za ispunjavanje obveza koje proizlaze iz ove Uredbe i svih njezinih izmjena. Države članice osiguravaju da ta tijela imaju potrebna sredstva za obavljanje svojih zadaća, a posebno za davanje odgovora u propisanim rokovima na zahtjeve za informacije, zahtjeve za prihvat</w:t>
            </w:r>
            <w:r w:rsidRPr="002D0371">
              <w:rPr>
                <w:b/>
                <w:i/>
              </w:rPr>
              <w:t xml:space="preserve"> ili ponovni prihvat</w:t>
            </w:r>
            <w:r w:rsidRPr="002D0371">
              <w:t xml:space="preserve"> i, ako je primjenjivo, ispunjavanje obveza iz dijela IV. poglavlja od I. do III.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 xml:space="preserve">Države članice osiguravaju tijelima iz stavka 1. </w:t>
            </w:r>
            <w:r w:rsidRPr="002D0371">
              <w:rPr>
                <w:b/>
                <w:i/>
              </w:rPr>
              <w:t>potrebno osposobljavanje</w:t>
            </w:r>
            <w:r w:rsidRPr="002D0371">
              <w:t xml:space="preserve"> u vezi s primjenom ove Uredbe.</w:t>
            </w:r>
          </w:p>
        </w:tc>
        <w:tc>
          <w:tcPr>
            <w:tcW w:w="4876" w:type="dxa"/>
          </w:tcPr>
          <w:p w:rsidR="002D0371" w:rsidRPr="002D0371" w:rsidRDefault="002D0371" w:rsidP="00CA34EB">
            <w:pPr>
              <w:spacing w:after="120"/>
            </w:pPr>
            <w:r w:rsidRPr="002D0371">
              <w:t>3.</w:t>
            </w:r>
            <w:r w:rsidRPr="002D0371">
              <w:tab/>
              <w:t xml:space="preserve">Države članice osiguravaju tijelima iz stavka 1. </w:t>
            </w:r>
            <w:r w:rsidRPr="002D0371">
              <w:rPr>
                <w:b/>
                <w:i/>
              </w:rPr>
              <w:t>da kontinuirano raspolažu potrebnim ljudskim resursima koji posjeduju kvalifikacije, osposobljenost, stručnost i neovisnost</w:t>
            </w:r>
            <w:r w:rsidRPr="002D0371">
              <w:t xml:space="preserve"> u vezi s primjenom ove Uredbe. </w:t>
            </w:r>
            <w:r w:rsidRPr="002D0371">
              <w:rPr>
                <w:b/>
                <w:i/>
              </w:rPr>
              <w:t>Konkretno, nadležna tijela dobivaju odgovarajuće osoblje za prihvat podnositelja zahtjeva sa specifičnim potrebama. Ako država članica to zatraži, Komisija bi trebala pomoći nadležnim tijelima u planiranju raspodjele osoblja kako bi se osigurala primjena ove Uredbe i jednaki uvjeti u svim državama članicama.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r>
            <w:r w:rsidRPr="002D0371">
              <w:rPr>
                <w:b/>
                <w:bCs/>
                <w:i/>
                <w:iCs/>
              </w:rPr>
              <w:t xml:space="preserve">Komisija provedbenim aktima uspostavlja kanale za siguran elektronički prijenos među tijelima iz stavka 1. te između </w:t>
            </w:r>
            <w:r w:rsidRPr="002D0371">
              <w:t>tih tijela</w:t>
            </w:r>
            <w:r w:rsidRPr="002D0371">
              <w:rPr>
                <w:b/>
                <w:bCs/>
                <w:i/>
                <w:iCs/>
              </w:rPr>
              <w:t xml:space="preserve"> i Agencije za azil za prijenos informacija, biometrijskih podataka prikupljenih u skladu s Uredbom (EU) XXX/XXX [Uredba o Eurodacu], zahtjeva, obavijesti, odgovora i pisane korespondencije te za osiguravanje da pošiljatelji automatski dobiju elektronički dokaz o dostavi.</w:t>
            </w:r>
            <w:r w:rsidRPr="002D0371">
              <w:t xml:space="preserve"> </w:t>
            </w:r>
            <w:r w:rsidRPr="002D0371">
              <w:rPr>
                <w:b/>
                <w:i/>
              </w:rPr>
              <w:t>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r>
            <w:r w:rsidRPr="002D0371">
              <w:rPr>
                <w:b/>
                <w:bCs/>
                <w:i/>
                <w:iCs/>
              </w:rPr>
              <w:t xml:space="preserve">U situaciji znatnog povećanja radnog opterećenja </w:t>
            </w:r>
            <w:r w:rsidRPr="002D0371">
              <w:t>tih tijela</w:t>
            </w:r>
            <w:r w:rsidRPr="002D0371">
              <w:rPr>
                <w:b/>
                <w:bCs/>
                <w:i/>
                <w:iCs/>
              </w:rPr>
              <w:t>, države članice osiguravaju dodatno osoblje kako bi nastavile ispunjavati svoje obveze na temelju ove Uredbe.</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t xml:space="preserve"> </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bCs/>
                <w:i/>
                <w:iCs/>
              </w:rPr>
              <w:t>Države članice trebale bi zatražiti i potporu tijela, ureda i agencija Unije, međunarodnih organizacija i nevladinih organizacija.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pPr>
        <w:keepNext/>
        <w:spacing w:before="240" w:after="240"/>
        <w:jc w:val="center"/>
        <w:rPr>
          <w:i/>
        </w:rPr>
      </w:pPr>
      <w:r w:rsidRPr="002D0371">
        <w:rPr>
          <w:rStyle w:val="HideTWBExt"/>
          <w:rFonts w:eastAsiaTheme="majorEastAsia"/>
          <w:noProof w:val="0"/>
        </w:rPr>
        <w:t>&lt;TitreJust&gt;</w:t>
      </w:r>
      <w:r w:rsidRPr="002D0371">
        <w:rPr>
          <w:i/>
        </w:rPr>
        <w:t>Obrazloženje</w:t>
      </w:r>
      <w:r w:rsidRPr="002D0371">
        <w:rPr>
          <w:rStyle w:val="HideTWBExt"/>
          <w:rFonts w:eastAsiaTheme="majorEastAsia"/>
          <w:noProof w:val="0"/>
        </w:rPr>
        <w:t>&lt;/TitreJust&gt;</w:t>
      </w:r>
    </w:p>
    <w:p w:rsidR="002D0371" w:rsidRPr="002D0371" w:rsidRDefault="002D0371" w:rsidP="002D0371">
      <w:pPr>
        <w:spacing w:after="240"/>
        <w:rPr>
          <w:i/>
        </w:rPr>
      </w:pPr>
      <w:r w:rsidRPr="002D0371">
        <w:rPr>
          <w:i/>
        </w:rPr>
        <w:t>Izbrisani dio premješta se u članak 40.a.</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1989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provedbenim aktima uspostavlja kanale za siguran elektronički prijenos među tijelima iz stavka 1. te između tih tijela i Agencije za azil za prijenos informacija, biometrijskih podataka prikupljenih u skladu s Uredbom (EU) XXX/XXX [Uredba o Eurodacu], zahtjeva, </w:t>
            </w:r>
            <w:r w:rsidRPr="002D0371">
              <w:rPr>
                <w:b/>
                <w:i/>
              </w:rPr>
              <w:t xml:space="preserve">obavijesti, </w:t>
            </w:r>
            <w:r w:rsidRPr="002D0371">
              <w:t>odgovora i pisane korespondencije te za osiguravanje da pošiljatelji automatski dobiju elektronički dokaz o dostavi. 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Komisija provedbenim aktima uspostavlja kanale za siguran elektronički prijenos među tijelima iz stavka 1. te između tih tijela i Agencije za azil za prijenos informacija, biometrijskih podataka prikupljenih u skladu s Uredbom (EU) XXX/XXX [Uredba o Eurodacu], zahtjeva, odgovora i pisane korespondencije te za osiguravanje da pošiljatelji automatski dobiju elektronički dokaz o dostavi.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41.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 xml:space="preserve">Komisija provedbenim aktima uspostavlja kanale za siguran elektronički prijenos među tijelima iz stavka 1. te između tih tijela i Agencije za azil za prijenos informacija, biometrijskih podataka prikupljenih u skladu s Uredbom (EU) XXX/XXX [Uredba o Eurodacu], zahtjeva, </w:t>
            </w:r>
            <w:r w:rsidRPr="002D0371">
              <w:rPr>
                <w:b/>
                <w:i/>
              </w:rPr>
              <w:t xml:space="preserve">obavijesti, </w:t>
            </w:r>
            <w:r w:rsidRPr="002D0371">
              <w:t>odgovora i pisane korespondencije te za osiguravanje da pošiljatelji automatski dobiju elektronički dokaz o dostavi. Ti se provedbeni akti donose u skladu s postupkom ispitivanja iz članka 67. stavka 2.</w:t>
            </w:r>
          </w:p>
        </w:tc>
        <w:tc>
          <w:tcPr>
            <w:tcW w:w="4876" w:type="dxa"/>
          </w:tcPr>
          <w:p w:rsidR="002D0371" w:rsidRPr="002D0371" w:rsidRDefault="002D0371" w:rsidP="00CA34EB">
            <w:pPr>
              <w:spacing w:after="120"/>
            </w:pPr>
            <w:r w:rsidRPr="002D0371">
              <w:t>4.</w:t>
            </w:r>
            <w:r w:rsidRPr="002D0371">
              <w:tab/>
              <w:t>Komisija provedbenim aktima uspostavlja kanale za siguran elektronički prijenos među tijelima iz stavka 1. te između tih tijela i Agencije za azil za prijenos informacija, biometrijskih podataka prikupljenih u skladu s Uredbom (EU) XXX/XXX [Uredba o Eurodacu], zahtjeva, odgovora i pisane korespondencije te za osiguravanje da pošiljatelji automatski dobiju elektronički dokaz o dostavi. Ti se provedbeni akti donose u skladu s postupkom ispitivanja iz članka 67. stavka 2.</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1991</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Cornelia Ernst, Konstantinos Arvanitis, Sira Rego, Pernando Barrena Arza, Malin Björk, Miguel Urbán Crespo, Anne-Sophie Pelletier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42.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r>
            <w:r w:rsidRPr="002D0371">
              <w:rPr>
                <w:b/>
                <w:i/>
              </w:rPr>
              <w:t>solidarne doprinose dane u skladu s dijelom IV. poglavljima od I. do III.</w:t>
            </w:r>
          </w:p>
        </w:tc>
        <w:tc>
          <w:tcPr>
            <w:tcW w:w="4876" w:type="dxa"/>
          </w:tcPr>
          <w:p w:rsidR="002D0371" w:rsidRPr="002D0371" w:rsidRDefault="002D0371" w:rsidP="00CA34EB">
            <w:pPr>
              <w:spacing w:after="120"/>
            </w:pPr>
            <w:r w:rsidRPr="002D0371">
              <w:t>(c)</w:t>
            </w:r>
            <w:r w:rsidRPr="002D0371">
              <w:tab/>
            </w:r>
            <w:r w:rsidRPr="002D0371">
              <w:rPr>
                <w:b/>
                <w:i/>
              </w:rPr>
              <w:t>premještanje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1992</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Charlie Weimers</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42. – stavak 1. – točka c</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(c)</w:t>
            </w:r>
            <w:r w:rsidRPr="002D0371">
              <w:tab/>
            </w:r>
            <w:r w:rsidRPr="002D0371">
              <w:rPr>
                <w:b/>
                <w:i/>
              </w:rPr>
              <w:t>solidarne</w:t>
            </w:r>
            <w:r w:rsidRPr="002D0371">
              <w:t xml:space="preserve"> doprinose dane u skladu s dijelom IV. poglavljima od I. do III.</w:t>
            </w:r>
          </w:p>
        </w:tc>
        <w:tc>
          <w:tcPr>
            <w:tcW w:w="4876" w:type="dxa"/>
          </w:tcPr>
          <w:p w:rsidR="002D0371" w:rsidRPr="002D0371" w:rsidRDefault="002D0371" w:rsidP="00CA34EB">
            <w:pPr>
              <w:spacing w:after="120"/>
            </w:pPr>
            <w:r w:rsidRPr="002D0371">
              <w:t>(c)</w:t>
            </w:r>
            <w:r w:rsidRPr="002D0371">
              <w:tab/>
            </w:r>
            <w:r w:rsidRPr="002D0371">
              <w:rPr>
                <w:b/>
                <w:i/>
              </w:rPr>
              <w:t>dobrovoljne</w:t>
            </w:r>
            <w:r w:rsidRPr="002D0371">
              <w:t xml:space="preserve"> doprinose dane u skladu s dijelom IV. poglavljima od I. do III.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1993</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42. – stavak 1. – podstavak 1.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Odstupajući od toga, takvi administrativni aranžmani ostaju izvan cilja i područja primjene zajedničkog i sigurnog elektroničkog sustava za prijenos podataka i komunikaciju iz članka 40.a.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1994</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42. – stavak 3.</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3.</w:t>
            </w:r>
            <w:r w:rsidRPr="002D0371">
              <w:tab/>
              <w:t>Prije sklapanja ili izmjene dogovora iz stavka 1. točke (b), predmetne države članice o spojivosti dogovora s ovom Uredbom savjetuju se s Komisijom.</w:t>
            </w:r>
          </w:p>
        </w:tc>
        <w:tc>
          <w:tcPr>
            <w:tcW w:w="4876" w:type="dxa"/>
          </w:tcPr>
          <w:p w:rsidR="002D0371" w:rsidRPr="002D0371" w:rsidRDefault="002D0371" w:rsidP="00CA34EB">
            <w:pPr>
              <w:spacing w:after="120"/>
            </w:pPr>
            <w:r w:rsidRPr="002D0371">
              <w:t>3.</w:t>
            </w:r>
            <w:r w:rsidRPr="002D0371">
              <w:tab/>
              <w:t xml:space="preserve">Prije sklapanja ili izmjene dogovora iz stavka 1. točke (b), predmetne države članice savjetuju se s Komisijom o spojivosti dogovora s ovom Uredbom </w:t>
            </w:r>
            <w:r w:rsidRPr="002D0371">
              <w:rPr>
                <w:b/>
                <w:i/>
              </w:rPr>
              <w:t>i drugim relevantnim odredbama prava EU-a, uključujući Povelju o temeljnim pravima</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1995</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Pietro Bartolo, Sylvie Guillaume, Juan Fernando López Aguilar, Bettina Vollath, Javier Moreno Sánchez, Domènec Ruiz Devesa, Giuliano Pisapia, Elena Yoncheva, Thijs Reuten, Franco Roberti, Cyrus Engerer, Caterina Chinnici</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42. – stavak 4.</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4.</w:t>
            </w:r>
            <w:r w:rsidRPr="002D0371">
              <w:tab/>
              <w:t>Ako Komisija smatra da su dogovori iz stavka 1. točke (b) nespojivi s ovom Uredbom, o tome, u razumnom roku, obavješćuje predmetne države članice. Države članice čine sve što je potrebno da izmijene predmetni dogovor u razumnom roku tako da uklone sve uočene neusklađenosti.</w:t>
            </w:r>
          </w:p>
        </w:tc>
        <w:tc>
          <w:tcPr>
            <w:tcW w:w="4876" w:type="dxa"/>
          </w:tcPr>
          <w:p w:rsidR="002D0371" w:rsidRPr="002D0371" w:rsidRDefault="002D0371" w:rsidP="00CA34EB">
            <w:pPr>
              <w:spacing w:after="120"/>
            </w:pPr>
            <w:r w:rsidRPr="002D0371">
              <w:t>4.</w:t>
            </w:r>
            <w:r w:rsidRPr="002D0371">
              <w:tab/>
              <w:t>Ako Komisija smatra da su dogovori iz stavka 1. točke (b) nespojivi s ovom Uredbom</w:t>
            </w:r>
            <w:r w:rsidRPr="002D0371">
              <w:rPr>
                <w:b/>
                <w:i/>
              </w:rPr>
              <w:t xml:space="preserve"> i drugim relevantnim odredbama prava EU-a, uključujući Povelju o temeljnim pravima</w:t>
            </w:r>
            <w:r w:rsidRPr="002D0371">
              <w:t>, o tome, u razumnom roku, obavješćuje predmetne države članice. Države članice čine sve što je potrebno da izmijene predmetni dogovor u razumnom roku tako da uklone sve uočene neusklađenosti.</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1996</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43. – stavak 1.</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Agencija za azil uspostavlja mrežu nadležnih tijela iz članka 41. stavka 1. i olakšava njezine aktivnosti radi jačanja praktične suradnje i dijeljenja informacija o svim pitanjima u vezi s primjenom ove Uredbe, uključujući razvoj praktičnih alata i smjernica.</w:t>
            </w:r>
          </w:p>
        </w:tc>
        <w:tc>
          <w:tcPr>
            <w:tcW w:w="4876" w:type="dxa"/>
          </w:tcPr>
          <w:p w:rsidR="002D0371" w:rsidRPr="002D0371" w:rsidRDefault="002D0371" w:rsidP="00CA34EB">
            <w:pPr>
              <w:spacing w:after="120"/>
            </w:pPr>
            <w:r w:rsidRPr="002D0371">
              <w:t>Agencija za azil uspostavlja mrežu nadležnih tijela iz članka 41. stavka 1. i olakšava njezine aktivnosti radi jačanja praktične suradnje i dijeljenja informacija o svim pitanjima u vezi s primjenom ove Uredbe, uključujući razvoj praktičnih alata i smjernica</w:t>
            </w:r>
            <w:r w:rsidRPr="002D0371">
              <w:rPr>
                <w:b/>
                <w:i/>
              </w:rPr>
              <w:t>, jačanje konvergencije u primjeni Uredbe i u praksi, kao i izgradnju zajedničke europske kulture među agentima iz nadležnih tijela na nacionalnoj i europskoj razini</w:t>
            </w:r>
            <w:r w:rsidRPr="002D0371">
              <w:t>.</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1997</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43. – stavak 1.a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Ta mreža može biti strukturirana u nekoliko sastava, sastavljenih od agenata na različitim hijerarhijskim razinama, kako bi se poduprla suradnja i konvergencija s operativnih aktivnosti na višu razinu donošenja odluka i odgovornosti. Sastanci tih sastava organiziraju se redovito, onoliko često koliko se smatra potrebnim, a najmanje jednom mjesečno.</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1998</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Fabienne Keller, Hilde Vautmans, Olivier Chastel, Jan-Christoph Oetjen, Malik Azmani, Sophia in 't Veld, Karen Melchior</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43. – stavak 1.b (novi)</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p>
        </w:tc>
        <w:tc>
          <w:tcPr>
            <w:tcW w:w="4876" w:type="dxa"/>
          </w:tcPr>
          <w:p w:rsidR="002D0371" w:rsidRPr="002D0371" w:rsidRDefault="002D0371" w:rsidP="00CA34EB">
            <w:pPr>
              <w:spacing w:after="120"/>
            </w:pPr>
            <w:r w:rsidRPr="002D0371">
              <w:rPr>
                <w:b/>
                <w:i/>
              </w:rPr>
              <w:t>U toj mreži mogu sudjelovati i drugi relevantni uredi, tijela ili agencije Unije.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1999</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44. – stavak 1.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1.</w:t>
            </w:r>
            <w:r w:rsidRPr="002D0371">
              <w:tab/>
              <w:t xml:space="preserve">U cilju olakšavanja pravilnog funkcioniranja mehanizama uspostavljenih ovom Uredbom i rješavanja poteškoća u njihovoj primjeni, ako se dvije ili više država članica susretnu s poteškoćama u suradnji na temelju ove Uredbe ili u njezinoj primjeni među njima, predmetne se države članice, na zahtjev jedne ili više njih, bez odgode savjetuju kako bi </w:t>
            </w:r>
            <w:r w:rsidRPr="002D0371">
              <w:rPr>
                <w:b/>
                <w:i/>
              </w:rPr>
              <w:t>u razumnom roku</w:t>
            </w:r>
            <w:r w:rsidRPr="002D0371">
              <w:t xml:space="preserve"> pronašle odgovarajuća rješenja, u skladu s načelom lojalne suradnje.</w:t>
            </w:r>
          </w:p>
        </w:tc>
        <w:tc>
          <w:tcPr>
            <w:tcW w:w="4876" w:type="dxa"/>
          </w:tcPr>
          <w:p w:rsidR="002D0371" w:rsidRPr="002D0371" w:rsidRDefault="002D0371" w:rsidP="00CA34EB">
            <w:pPr>
              <w:spacing w:after="120"/>
            </w:pPr>
            <w:r w:rsidRPr="002D0371">
              <w:t>1.</w:t>
            </w:r>
            <w:r w:rsidRPr="002D0371">
              <w:tab/>
              <w:t>U cilju olakšavanja pravilnog funkcioniranja mehanizama uspostavljenih ovom Uredbom i rješavanja poteškoća u njihovoj primjeni, ako se dvije ili više država članica susretnu s poteškoćama u suradnji na temelju ove Uredbe ili u njezinoj primjeni među njima, predmetne se države članice, na zahtjev jedne ili više njih</w:t>
            </w:r>
            <w:r w:rsidRPr="002D0371">
              <w:rPr>
                <w:b/>
                <w:i/>
              </w:rPr>
              <w:t xml:space="preserve"> ili Komisije</w:t>
            </w:r>
            <w:r w:rsidRPr="002D0371">
              <w:t xml:space="preserve">, bez odgode savjetuju kako bi </w:t>
            </w:r>
            <w:r w:rsidRPr="002D0371">
              <w:rPr>
                <w:b/>
                <w:i/>
              </w:rPr>
              <w:t>u roku od četiri tjedna od primitka zahtjeva</w:t>
            </w:r>
            <w:r w:rsidRPr="002D0371">
              <w:t xml:space="preserve"> pronašle odgovarajuća rješenja, u skladu s načelom lojalne suradnje. </w:t>
            </w:r>
            <w:r w:rsidRPr="002D0371">
              <w:rPr>
                <w:b/>
                <w:i/>
              </w:rPr>
              <w:t>Ako se poteškoće odnose na provedbu dijela IV. ove Uredbe, koordinator EU-a za premještanje poziva se da prisustvuje tim savjetovanjima.</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w:t>
      </w:r>
    </w:p>
    <w:p w:rsidR="002D0371" w:rsidRPr="002D0371" w:rsidRDefault="002D0371" w:rsidP="002D037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2D0371">
        <w:rPr>
          <w:rStyle w:val="HideTWBExt"/>
          <w:rFonts w:eastAsiaTheme="majorEastAsia"/>
          <w:noProof w:val="0"/>
        </w:rPr>
        <w:t>&lt;Amend&gt;</w:t>
      </w:r>
      <w:r w:rsidRPr="002D0371">
        <w:rPr>
          <w:b/>
        </w:rPr>
        <w:t>Amandman</w:t>
      </w:r>
      <w:r w:rsidRPr="002D0371">
        <w:rPr>
          <w:b/>
        </w:rPr>
        <w:tab/>
      </w:r>
      <w:r w:rsidRPr="002D0371">
        <w:rPr>
          <w:b/>
        </w:rPr>
        <w:tab/>
      </w:r>
      <w:r w:rsidRPr="002D0371">
        <w:rPr>
          <w:rStyle w:val="HideTWBExt"/>
          <w:rFonts w:eastAsiaTheme="majorEastAsia"/>
          <w:noProof w:val="0"/>
        </w:rPr>
        <w:t>&lt;NumAm&gt;</w:t>
      </w:r>
      <w:r w:rsidRPr="002D0371">
        <w:rPr>
          <w:b/>
        </w:rPr>
        <w:t>2000</w:t>
      </w:r>
      <w:r w:rsidRPr="002D0371">
        <w:rPr>
          <w:rStyle w:val="HideTWBExt"/>
          <w:rFonts w:eastAsiaTheme="majorEastAsia"/>
          <w:noProof w:val="0"/>
        </w:rPr>
        <w:t>&lt;/NumAm&gt;</w:t>
      </w:r>
    </w:p>
    <w:p w:rsidR="002D0371" w:rsidRPr="002D0371" w:rsidRDefault="002D0371" w:rsidP="002D0371">
      <w:pPr>
        <w:rPr>
          <w:b/>
        </w:rPr>
      </w:pPr>
      <w:r w:rsidRPr="002D0371">
        <w:rPr>
          <w:rStyle w:val="HideTWBExt"/>
          <w:rFonts w:eastAsiaTheme="majorEastAsia"/>
          <w:noProof w:val="0"/>
        </w:rPr>
        <w:t>&lt;RepeatBlock-By&gt;&lt;Members&gt;</w:t>
      </w:r>
      <w:r w:rsidRPr="002D0371">
        <w:rPr>
          <w:b/>
        </w:rPr>
        <w:t>Damien Carême</w:t>
      </w:r>
      <w:r w:rsidRPr="002D0371">
        <w:rPr>
          <w:rStyle w:val="HideTWBExt"/>
          <w:rFonts w:eastAsiaTheme="majorEastAsia"/>
          <w:noProof w:val="0"/>
        </w:rPr>
        <w:t>&lt;/Members&gt;</w:t>
      </w:r>
    </w:p>
    <w:p w:rsidR="002D0371" w:rsidRPr="002D0371" w:rsidRDefault="002D0371" w:rsidP="002D0371">
      <w:pPr>
        <w:rPr>
          <w:b/>
        </w:rPr>
      </w:pPr>
      <w:r w:rsidRPr="002D0371">
        <w:rPr>
          <w:rStyle w:val="HideTWBExt"/>
          <w:rFonts w:eastAsiaTheme="majorEastAsia"/>
          <w:noProof w:val="0"/>
        </w:rPr>
        <w:t>&lt;/RepeatBlock-By&gt;</w:t>
      </w:r>
    </w:p>
    <w:p w:rsidR="002D0371" w:rsidRPr="002D0371" w:rsidRDefault="002D0371" w:rsidP="002D0371">
      <w:pPr>
        <w:rPr>
          <w:b/>
        </w:rPr>
      </w:pPr>
      <w:r w:rsidRPr="002D0371">
        <w:rPr>
          <w:rStyle w:val="HideTWBExt"/>
          <w:rFonts w:eastAsiaTheme="majorEastAsia"/>
          <w:noProof w:val="0"/>
        </w:rPr>
        <w:t>&lt;DocAmend&gt;</w:t>
      </w:r>
      <w:r w:rsidRPr="002D0371">
        <w:rPr>
          <w:b/>
        </w:rPr>
        <w:t>Prijedlog uredbe</w:t>
      </w:r>
      <w:r w:rsidRPr="002D0371">
        <w:rPr>
          <w:rStyle w:val="HideTWBExt"/>
          <w:rFonts w:eastAsiaTheme="majorEastAsia"/>
          <w:noProof w:val="0"/>
        </w:rPr>
        <w:t>&lt;/DocAmend&gt;</w:t>
      </w:r>
    </w:p>
    <w:p w:rsidR="002D0371" w:rsidRPr="002D0371" w:rsidRDefault="002D0371" w:rsidP="002D0371">
      <w:pPr>
        <w:rPr>
          <w:b/>
        </w:rPr>
      </w:pPr>
      <w:r w:rsidRPr="002D0371">
        <w:rPr>
          <w:rStyle w:val="HideTWBExt"/>
          <w:rFonts w:eastAsiaTheme="majorEastAsia"/>
          <w:noProof w:val="0"/>
        </w:rPr>
        <w:t>&lt;Article&gt;</w:t>
      </w:r>
      <w:r w:rsidRPr="002D0371">
        <w:rPr>
          <w:b/>
        </w:rPr>
        <w:t>Članak 44. – stavak 2. – uvodni dio</w:t>
      </w:r>
      <w:r w:rsidRPr="002D0371">
        <w:rPr>
          <w:rStyle w:val="HideTWBExt"/>
          <w:rFonts w:eastAsiaTheme="majorEastAsia"/>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0371" w:rsidRPr="002D0371" w:rsidTr="00CA34EB">
        <w:trPr>
          <w:trHeight w:hRule="exact" w:val="240"/>
          <w:jc w:val="center"/>
        </w:trPr>
        <w:tc>
          <w:tcPr>
            <w:tcW w:w="9752" w:type="dxa"/>
            <w:gridSpan w:val="2"/>
          </w:tcPr>
          <w:p w:rsidR="002D0371" w:rsidRPr="002D0371" w:rsidRDefault="002D0371" w:rsidP="00CA34EB"/>
        </w:tc>
      </w:tr>
      <w:tr w:rsidR="002D0371" w:rsidRPr="002D0371" w:rsidTr="00CA34EB">
        <w:trPr>
          <w:trHeight w:val="240"/>
          <w:jc w:val="center"/>
        </w:trPr>
        <w:tc>
          <w:tcPr>
            <w:tcW w:w="4876" w:type="dxa"/>
          </w:tcPr>
          <w:p w:rsidR="002D0371" w:rsidRPr="002D0371" w:rsidRDefault="002D0371" w:rsidP="00CA34EB">
            <w:pPr>
              <w:spacing w:after="240"/>
              <w:jc w:val="center"/>
              <w:rPr>
                <w:i/>
              </w:rPr>
            </w:pPr>
            <w:r w:rsidRPr="002D0371">
              <w:rPr>
                <w:i/>
              </w:rPr>
              <w:t>Tekst koji je predložila Komisija</w:t>
            </w:r>
          </w:p>
        </w:tc>
        <w:tc>
          <w:tcPr>
            <w:tcW w:w="4876" w:type="dxa"/>
          </w:tcPr>
          <w:p w:rsidR="002D0371" w:rsidRPr="002D0371" w:rsidRDefault="002D0371" w:rsidP="00CA34EB">
            <w:pPr>
              <w:spacing w:after="240"/>
              <w:jc w:val="center"/>
              <w:rPr>
                <w:i/>
              </w:rPr>
            </w:pPr>
            <w:r w:rsidRPr="002D0371">
              <w:rPr>
                <w:i/>
              </w:rPr>
              <w:t>Izmjena</w:t>
            </w:r>
          </w:p>
        </w:tc>
      </w:tr>
      <w:tr w:rsidR="002D0371" w:rsidRPr="002D0371" w:rsidTr="00CA34EB">
        <w:trPr>
          <w:jc w:val="center"/>
        </w:trPr>
        <w:tc>
          <w:tcPr>
            <w:tcW w:w="4876" w:type="dxa"/>
          </w:tcPr>
          <w:p w:rsidR="002D0371" w:rsidRPr="002D0371" w:rsidRDefault="002D0371" w:rsidP="00CA34EB">
            <w:pPr>
              <w:spacing w:after="120"/>
            </w:pPr>
            <w:r w:rsidRPr="002D0371">
              <w:t>2.</w:t>
            </w:r>
            <w:r w:rsidRPr="002D0371">
              <w:tab/>
              <w:t xml:space="preserve">Ako se ne pronađe rješenje na temelju stavka 1. ili ako se poteškoće nastave, </w:t>
            </w:r>
            <w:r w:rsidRPr="002D0371">
              <w:rPr>
                <w:b/>
                <w:i/>
              </w:rPr>
              <w:t xml:space="preserve">jedna ili više predmetnih država članica može zatražiti od </w:t>
            </w:r>
            <w:r w:rsidRPr="002D0371">
              <w:t xml:space="preserve">Komisije </w:t>
            </w:r>
            <w:r w:rsidRPr="002D0371">
              <w:rPr>
                <w:b/>
                <w:i/>
              </w:rPr>
              <w:t>da održi</w:t>
            </w:r>
            <w:r w:rsidRPr="002D0371">
              <w:t xml:space="preserve"> savjetovanja s predmetnim državama članicama radi pronalaženja primjerenih rješenja. Komisija </w:t>
            </w:r>
            <w:r w:rsidRPr="002D0371">
              <w:rPr>
                <w:b/>
                <w:i/>
              </w:rPr>
              <w:t xml:space="preserve">bez odgode </w:t>
            </w:r>
            <w:r w:rsidRPr="002D0371">
              <w:t>održava takva savjetovanja. Predmetne države članice aktivno sudjeluju u savjetovanjima te poduzimaju, zajedno s Komisijom, sve odgovarajuće mjere za brz pronalazak rješenja. Komisija može donijeti preporuke upućene predmetnim državama članicama koje sadržavaju mjere koje treba poduzeti i odgovarajuće rokove.</w:t>
            </w:r>
          </w:p>
        </w:tc>
        <w:tc>
          <w:tcPr>
            <w:tcW w:w="4876" w:type="dxa"/>
          </w:tcPr>
          <w:p w:rsidR="002D0371" w:rsidRPr="002D0371" w:rsidRDefault="002D0371" w:rsidP="00CA34EB">
            <w:pPr>
              <w:spacing w:after="120"/>
            </w:pPr>
            <w:r w:rsidRPr="002D0371">
              <w:t>2.</w:t>
            </w:r>
            <w:r w:rsidRPr="002D0371">
              <w:tab/>
              <w:t xml:space="preserve">Ako se ne pronađe rješenje na temelju stavka 1. ili ako se poteškoće nastave, Komisije </w:t>
            </w:r>
            <w:r w:rsidRPr="002D0371">
              <w:rPr>
                <w:b/>
                <w:i/>
              </w:rPr>
              <w:t>održava</w:t>
            </w:r>
            <w:r w:rsidRPr="002D0371">
              <w:t xml:space="preserve"> savjetovanja s predmetnim državama članicama radi pronalaženja primjerenih rješenja. Komisija održava takva savjetovanja</w:t>
            </w:r>
            <w:r w:rsidRPr="002D0371">
              <w:rPr>
                <w:b/>
                <w:i/>
              </w:rPr>
              <w:t xml:space="preserve"> u roku od četiri tjedna od primitka zahtjeva</w:t>
            </w:r>
            <w:r w:rsidRPr="002D0371">
              <w:t>. Predmetne države članice aktivno sudjeluju u savjetovanjima te poduzimaju, zajedno s Komisijom, sve odgovarajuće mjere za brz pronalazak rješenja. Komisija može</w:t>
            </w:r>
            <w:r w:rsidRPr="002D0371">
              <w:rPr>
                <w:b/>
                <w:i/>
              </w:rPr>
              <w:t>, prema potrebi uz savjetovanje s koordinatorom EU-a za premještanje,</w:t>
            </w:r>
            <w:r w:rsidRPr="002D0371">
              <w:t xml:space="preserve"> donijeti preporuke upućene predmetnim državama članicama koje sadržavaju mjere koje treba poduzeti i odgovarajuće rokove.</w:t>
            </w:r>
          </w:p>
        </w:tc>
      </w:tr>
    </w:tbl>
    <w:p w:rsidR="002D0371" w:rsidRPr="002D0371" w:rsidRDefault="002D0371" w:rsidP="002D0371">
      <w:pPr>
        <w:spacing w:before="240" w:after="240"/>
        <w:jc w:val="right"/>
      </w:pPr>
      <w:r w:rsidRPr="002D0371">
        <w:t xml:space="preserve">Or. </w:t>
      </w:r>
      <w:r w:rsidRPr="002D0371">
        <w:rPr>
          <w:rStyle w:val="HideTWBExt"/>
          <w:rFonts w:eastAsiaTheme="majorEastAsia"/>
          <w:noProof w:val="0"/>
        </w:rPr>
        <w:t>&lt;Original&gt;</w:t>
      </w:r>
      <w:r w:rsidRPr="002D0371">
        <w:rPr>
          <w:rStyle w:val="HideTWBInt"/>
          <w:rFonts w:eastAsiaTheme="minorHAnsi"/>
          <w:noProof w:val="0"/>
        </w:rPr>
        <w:t>{EN}</w:t>
      </w:r>
      <w:r w:rsidRPr="002D0371">
        <w:t>en</w:t>
      </w:r>
      <w:r w:rsidRPr="002D0371">
        <w:rPr>
          <w:rStyle w:val="HideTWBExt"/>
          <w:rFonts w:eastAsiaTheme="majorEastAsia"/>
          <w:noProof w:val="0"/>
        </w:rPr>
        <w:t>&lt;/Original&gt;</w:t>
      </w:r>
    </w:p>
    <w:p w:rsidR="002D0371" w:rsidRPr="002D0371" w:rsidRDefault="002D0371" w:rsidP="002D0371">
      <w:r w:rsidRPr="002D0371">
        <w:rPr>
          <w:rStyle w:val="HideTWBExt"/>
          <w:rFonts w:eastAsiaTheme="majorEastAsia"/>
          <w:noProof w:val="0"/>
        </w:rPr>
        <w:t>&lt;/Amend&gt;&lt;/RepeatBlock-Amend&gt;</w:t>
      </w:r>
    </w:p>
    <w:p w:rsidR="00FD5EAE" w:rsidRPr="002D0371" w:rsidRDefault="00FD5EAE" w:rsidP="002D0371"/>
    <w:sectPr w:rsidR="00FD5EAE" w:rsidRPr="002D0371" w:rsidSect="005E578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E70" w:rsidRPr="005E578D" w:rsidRDefault="00A75AD3">
      <w:r w:rsidRPr="005E578D">
        <w:separator/>
      </w:r>
    </w:p>
  </w:endnote>
  <w:endnote w:type="continuationSeparator" w:id="0">
    <w:p w:rsidR="00464E70" w:rsidRPr="005E578D" w:rsidRDefault="00A75AD3">
      <w:r w:rsidRPr="005E57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78D" w:rsidRPr="005E578D" w:rsidRDefault="005E578D" w:rsidP="005E578D">
    <w:pPr>
      <w:pStyle w:val="EPFooter"/>
    </w:pPr>
    <w:r w:rsidRPr="005E578D">
      <w:t>PE</w:t>
    </w:r>
    <w:r w:rsidRPr="002D0371">
      <w:rPr>
        <w:rStyle w:val="HideTWBExt"/>
      </w:rPr>
      <w:t>&lt;NoPE&gt;</w:t>
    </w:r>
    <w:r w:rsidRPr="005E578D">
      <w:t>702.944</w:t>
    </w:r>
    <w:r w:rsidRPr="002D0371">
      <w:rPr>
        <w:rStyle w:val="HideTWBExt"/>
      </w:rPr>
      <w:t>&lt;/NoPE&gt;&lt;Version&gt;</w:t>
    </w:r>
    <w:r w:rsidRPr="005E578D">
      <w:t>v01-00</w:t>
    </w:r>
    <w:r w:rsidRPr="002D0371">
      <w:rPr>
        <w:rStyle w:val="HideTWBExt"/>
      </w:rPr>
      <w:t>&lt;/Version&gt;</w:t>
    </w:r>
    <w:r w:rsidRPr="005E578D">
      <w:tab/>
    </w:r>
    <w:r w:rsidRPr="005E578D">
      <w:fldChar w:fldCharType="begin"/>
    </w:r>
    <w:r w:rsidRPr="005E578D">
      <w:instrText xml:space="preserve"> PAGE  \* MERGEFORMAT </w:instrText>
    </w:r>
    <w:r w:rsidRPr="005E578D">
      <w:fldChar w:fldCharType="separate"/>
    </w:r>
    <w:r w:rsidR="0061640B">
      <w:rPr>
        <w:noProof/>
      </w:rPr>
      <w:t>2</w:t>
    </w:r>
    <w:r w:rsidRPr="005E578D">
      <w:fldChar w:fldCharType="end"/>
    </w:r>
    <w:r w:rsidRPr="005E578D">
      <w:t>/</w:t>
    </w:r>
    <w:fldSimple w:instr=" NUMPAGES  \* MERGEFORMAT ">
      <w:r w:rsidR="0061640B">
        <w:rPr>
          <w:noProof/>
        </w:rPr>
        <w:t>210</w:t>
      </w:r>
    </w:fldSimple>
    <w:r w:rsidRPr="005E578D">
      <w:tab/>
    </w:r>
    <w:r w:rsidRPr="002D0371">
      <w:rPr>
        <w:rStyle w:val="HideTWBExt"/>
      </w:rPr>
      <w:t>&lt;PathFdR&gt;</w:t>
    </w:r>
    <w:r w:rsidRPr="005E578D">
      <w:t>AM\1245218HR.docx</w:t>
    </w:r>
    <w:r w:rsidRPr="002D0371">
      <w:rPr>
        <w:rStyle w:val="HideTWBExt"/>
      </w:rPr>
      <w:t>&lt;/PathFdR&gt;</w:t>
    </w:r>
  </w:p>
  <w:p w:rsidR="00FD5EAE" w:rsidRPr="005E578D" w:rsidRDefault="005E578D" w:rsidP="005E578D">
    <w:pPr>
      <w:pStyle w:val="EPFooter2"/>
    </w:pPr>
    <w:r w:rsidRPr="005E578D">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78D" w:rsidRPr="005E578D" w:rsidRDefault="005E578D" w:rsidP="005E578D">
    <w:pPr>
      <w:pStyle w:val="EPFooter"/>
    </w:pPr>
    <w:r w:rsidRPr="002D0371">
      <w:rPr>
        <w:rStyle w:val="HideTWBExt"/>
      </w:rPr>
      <w:t>&lt;PathFdR&gt;</w:t>
    </w:r>
    <w:r w:rsidRPr="005E578D">
      <w:t>AM\1245218HR.docx</w:t>
    </w:r>
    <w:r w:rsidRPr="002D0371">
      <w:rPr>
        <w:rStyle w:val="HideTWBExt"/>
      </w:rPr>
      <w:t>&lt;/PathFdR&gt;</w:t>
    </w:r>
    <w:r w:rsidRPr="005E578D">
      <w:tab/>
    </w:r>
    <w:r w:rsidRPr="005E578D">
      <w:fldChar w:fldCharType="begin"/>
    </w:r>
    <w:r w:rsidRPr="005E578D">
      <w:instrText xml:space="preserve"> PAGE  \* MERGEFORMAT </w:instrText>
    </w:r>
    <w:r w:rsidRPr="005E578D">
      <w:fldChar w:fldCharType="separate"/>
    </w:r>
    <w:r w:rsidR="0061640B">
      <w:rPr>
        <w:noProof/>
      </w:rPr>
      <w:t>5</w:t>
    </w:r>
    <w:r w:rsidRPr="005E578D">
      <w:fldChar w:fldCharType="end"/>
    </w:r>
    <w:r w:rsidRPr="005E578D">
      <w:t>/</w:t>
    </w:r>
    <w:fldSimple w:instr=" NUMPAGES  \* MERGEFORMAT ">
      <w:r w:rsidR="0061640B">
        <w:rPr>
          <w:noProof/>
        </w:rPr>
        <w:t>5</w:t>
      </w:r>
    </w:fldSimple>
    <w:r w:rsidRPr="005E578D">
      <w:tab/>
      <w:t>PE</w:t>
    </w:r>
    <w:r w:rsidRPr="002D0371">
      <w:rPr>
        <w:rStyle w:val="HideTWBExt"/>
      </w:rPr>
      <w:t>&lt;NoPE&gt;</w:t>
    </w:r>
    <w:r w:rsidRPr="005E578D">
      <w:t>702.944</w:t>
    </w:r>
    <w:r w:rsidRPr="002D0371">
      <w:rPr>
        <w:rStyle w:val="HideTWBExt"/>
      </w:rPr>
      <w:t>&lt;/NoPE&gt;&lt;Version&gt;</w:t>
    </w:r>
    <w:r w:rsidRPr="005E578D">
      <w:t>v01-00</w:t>
    </w:r>
    <w:r w:rsidRPr="002D0371">
      <w:rPr>
        <w:rStyle w:val="HideTWBExt"/>
      </w:rPr>
      <w:t>&lt;/Version&gt;</w:t>
    </w:r>
  </w:p>
  <w:p w:rsidR="00FD5EAE" w:rsidRPr="005E578D" w:rsidRDefault="005E578D" w:rsidP="005E578D">
    <w:pPr>
      <w:pStyle w:val="EPFooter2"/>
    </w:pPr>
    <w:r w:rsidRPr="005E578D">
      <w:tab/>
    </w:r>
    <w:r w:rsidRPr="005E578D">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578D" w:rsidRPr="005E578D" w:rsidRDefault="005E578D" w:rsidP="005E578D">
    <w:pPr>
      <w:pStyle w:val="EPFooter"/>
    </w:pPr>
    <w:r w:rsidRPr="002D0371">
      <w:rPr>
        <w:rStyle w:val="HideTWBExt"/>
      </w:rPr>
      <w:t>&lt;PathFdR&gt;</w:t>
    </w:r>
    <w:r w:rsidRPr="005E578D">
      <w:t>AM\1245218HR.docx</w:t>
    </w:r>
    <w:r w:rsidRPr="002D0371">
      <w:rPr>
        <w:rStyle w:val="HideTWBExt"/>
      </w:rPr>
      <w:t>&lt;/PathFdR&gt;</w:t>
    </w:r>
    <w:r w:rsidRPr="005E578D">
      <w:tab/>
    </w:r>
    <w:r w:rsidRPr="005E578D">
      <w:tab/>
      <w:t>PE</w:t>
    </w:r>
    <w:r w:rsidRPr="002D0371">
      <w:rPr>
        <w:rStyle w:val="HideTWBExt"/>
      </w:rPr>
      <w:t>&lt;NoPE&gt;</w:t>
    </w:r>
    <w:r w:rsidRPr="005E578D">
      <w:t>702.944</w:t>
    </w:r>
    <w:r w:rsidRPr="002D0371">
      <w:rPr>
        <w:rStyle w:val="HideTWBExt"/>
      </w:rPr>
      <w:t>&lt;/NoPE&gt;&lt;Version&gt;</w:t>
    </w:r>
    <w:r w:rsidRPr="005E578D">
      <w:t>v01-00</w:t>
    </w:r>
    <w:r w:rsidRPr="002D0371">
      <w:rPr>
        <w:rStyle w:val="HideTWBExt"/>
      </w:rPr>
      <w:t>&lt;/Version&gt;</w:t>
    </w:r>
  </w:p>
  <w:p w:rsidR="00FD5EAE" w:rsidRPr="005E578D" w:rsidRDefault="005E578D" w:rsidP="005E578D">
    <w:pPr>
      <w:pStyle w:val="EPFooter2"/>
    </w:pPr>
    <w:r w:rsidRPr="005E578D">
      <w:t>HR</w:t>
    </w:r>
    <w:r w:rsidRPr="005E578D">
      <w:tab/>
    </w:r>
    <w:r w:rsidRPr="005E578D">
      <w:rPr>
        <w:b w:val="0"/>
        <w:i/>
        <w:color w:val="C0C0C0"/>
        <w:sz w:val="22"/>
      </w:rPr>
      <w:t>Ujedinjena u raznolikosti</w:t>
    </w:r>
    <w:r w:rsidRPr="005E578D">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E70" w:rsidRPr="005E578D" w:rsidRDefault="00A75AD3">
      <w:r w:rsidRPr="005E578D">
        <w:separator/>
      </w:r>
    </w:p>
  </w:footnote>
  <w:footnote w:type="continuationSeparator" w:id="0">
    <w:p w:rsidR="00464E70" w:rsidRPr="005E578D" w:rsidRDefault="00A75AD3">
      <w:r w:rsidRPr="005E57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71" w:rsidRDefault="002D0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71" w:rsidRDefault="002D03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371" w:rsidRDefault="002D03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LANGUE" w:val="HR"/>
    <w:docVar w:name="TXTLANGUEMIN" w:val="hr"/>
    <w:docVar w:name="TXTNRPE" w:val="702.944"/>
    <w:docVar w:name="TXTPEorAP" w:val="PE"/>
    <w:docVar w:name="TXTROUTE" w:val="AM\1245218HR.docx"/>
    <w:docVar w:name="TXTVERSION" w:val="01-00"/>
  </w:docVars>
  <w:rsids>
    <w:rsidRoot w:val="00A77B3E"/>
    <w:rsid w:val="002D0371"/>
    <w:rsid w:val="00464E70"/>
    <w:rsid w:val="005E0A93"/>
    <w:rsid w:val="005E578D"/>
    <w:rsid w:val="0061640B"/>
    <w:rsid w:val="00A75AD3"/>
    <w:rsid w:val="00A77B3E"/>
    <w:rsid w:val="00CA2A55"/>
    <w:rsid w:val="00FD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536983-70E3-4272-B524-7B84C1E8F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210</Pages>
  <Words>51203</Words>
  <Characters>287124</Characters>
  <Application>Microsoft Office Word</Application>
  <DocSecurity>0</DocSecurity>
  <Lines>11511</Lines>
  <Paragraphs>3823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2022-01-10T08:41:00Z</dcterms:created>
  <dcterms:modified xsi:type="dcterms:W3CDTF">2022-01-10T08:41:00Z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1245218</vt:lpwstr>
  </property>
  <property fmtid="{D5CDD505-2E9C-101B-9397-08002B2CF9AE}" pid="3" name="&lt;Model&gt;">
    <vt:lpwstr>AM_Com_LegReport</vt:lpwstr>
  </property>
  <property fmtid="{D5CDD505-2E9C-101B-9397-08002B2CF9AE}" pid="4" name="&lt;Type&gt;">
    <vt:lpwstr>AM</vt:lpwstr>
  </property>
  <property fmtid="{D5CDD505-2E9C-101B-9397-08002B2CF9AE}" pid="5" name="DMXMLUID">
    <vt:lpwstr>20211209-182111-027784-579090</vt:lpwstr>
  </property>
  <property fmtid="{D5CDD505-2E9C-101B-9397-08002B2CF9AE}" pid="6" name="FooterPath">
    <vt:lpwstr>AM\1245218HR.docx</vt:lpwstr>
  </property>
  <property fmtid="{D5CDD505-2E9C-101B-9397-08002B2CF9AE}" pid="7" name="PE Number">
    <vt:lpwstr>702.944</vt:lpwstr>
  </property>
  <property fmtid="{D5CDD505-2E9C-101B-9397-08002B2CF9AE}" pid="8" name="UID">
    <vt:lpwstr>eu.europa.europarl-DIN1-2021-0000105216_02.00-xm-01.00_text-xml</vt:lpwstr>
  </property>
  <property fmtid="{D5CDD505-2E9C-101B-9397-08002B2CF9AE}" pid="9" name="SDLStudio">
    <vt:lpwstr/>
  </property>
  <property fmtid="{D5CDD505-2E9C-101B-9397-08002B2CF9AE}" pid="10" name="&lt;Extension&gt;">
    <vt:lpwstr>HR</vt:lpwstr>
  </property>
  <property fmtid="{D5CDD505-2E9C-101B-9397-08002B2CF9AE}" pid="11" name="Bookout">
    <vt:lpwstr>OK - 2022/01/10 09:36</vt:lpwstr>
  </property>
  <property fmtid="{D5CDD505-2E9C-101B-9397-08002B2CF9AE}" pid="12" name="LastEdited with">
    <vt:lpwstr>9.11.0 Build [20211103]</vt:lpwstr>
  </property>
</Properties>
</file>