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7B2B7E" w:rsidTr="00C85D0F">
        <w:trPr>
          <w:trHeight w:hRule="exact" w:val="1418"/>
        </w:trPr>
        <w:tc>
          <w:tcPr>
            <w:tcW w:w="6804" w:type="dxa"/>
            <w:shd w:val="clear" w:color="auto" w:fill="auto"/>
            <w:vAlign w:val="center"/>
          </w:tcPr>
          <w:p w:rsidR="00BE5062" w:rsidRPr="007B2B7E" w:rsidRDefault="00C8550F" w:rsidP="00C85D0F">
            <w:pPr>
              <w:pStyle w:val="EPName"/>
            </w:pPr>
            <w:bookmarkStart w:id="0" w:name="_GoBack"/>
            <w:bookmarkEnd w:id="0"/>
            <w:r w:rsidRPr="007B2B7E">
              <w:t>Europees Parlement</w:t>
            </w:r>
          </w:p>
          <w:p w:rsidR="00BE5062" w:rsidRPr="007B2B7E" w:rsidRDefault="005B4665" w:rsidP="00C85D0F">
            <w:pPr>
              <w:pStyle w:val="EPTerm"/>
            </w:pPr>
            <w:r w:rsidRPr="007B2B7E">
              <w:t>2019-2024</w:t>
            </w:r>
          </w:p>
        </w:tc>
        <w:tc>
          <w:tcPr>
            <w:tcW w:w="2268" w:type="dxa"/>
            <w:shd w:val="clear" w:color="auto" w:fill="auto"/>
          </w:tcPr>
          <w:p w:rsidR="00BE5062" w:rsidRPr="007B2B7E" w:rsidRDefault="00BE5062" w:rsidP="00C85D0F">
            <w:pPr>
              <w:pStyle w:val="EPLogo"/>
            </w:pPr>
            <w:r w:rsidRPr="007B2B7E">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7B2B7E" w:rsidRDefault="000E7234" w:rsidP="000E7234">
      <w:pPr>
        <w:pStyle w:val="LineTop"/>
      </w:pPr>
    </w:p>
    <w:p w:rsidR="000E7234" w:rsidRPr="007B2B7E" w:rsidRDefault="000E7234" w:rsidP="000E7234">
      <w:pPr>
        <w:pStyle w:val="EPBody"/>
      </w:pPr>
      <w:r w:rsidRPr="007B2B7E">
        <w:rPr>
          <w:rStyle w:val="HideTWBExt"/>
          <w:i w:val="0"/>
          <w:noProof w:val="0"/>
          <w:szCs w:val="20"/>
        </w:rPr>
        <w:t>&lt;Commission&gt;</w:t>
      </w:r>
      <w:r w:rsidR="005B4665" w:rsidRPr="007B2B7E">
        <w:rPr>
          <w:rStyle w:val="HideTWBInt"/>
          <w:i w:val="0"/>
          <w:noProof w:val="0"/>
          <w:szCs w:val="20"/>
        </w:rPr>
        <w:t>{LIBE}</w:t>
      </w:r>
      <w:r w:rsidR="005B4665" w:rsidRPr="007B2B7E">
        <w:t>Commissie burgerlijke vrijheden, justitie en binnenlandse zaken</w:t>
      </w:r>
      <w:r w:rsidRPr="007B2B7E">
        <w:rPr>
          <w:rStyle w:val="HideTWBExt"/>
          <w:i w:val="0"/>
          <w:noProof w:val="0"/>
          <w:szCs w:val="20"/>
        </w:rPr>
        <w:t>&lt;/Commission&gt;</w:t>
      </w:r>
    </w:p>
    <w:p w:rsidR="000E7234" w:rsidRPr="007B2B7E" w:rsidRDefault="000E7234" w:rsidP="000E7234">
      <w:pPr>
        <w:pStyle w:val="LineBottom"/>
      </w:pPr>
    </w:p>
    <w:p w:rsidR="005B4665" w:rsidRPr="007B2B7E" w:rsidRDefault="005B4665" w:rsidP="005B4665">
      <w:pPr>
        <w:pStyle w:val="CoverReference"/>
      </w:pPr>
      <w:r w:rsidRPr="007B2B7E">
        <w:rPr>
          <w:rStyle w:val="HideTWBExt"/>
          <w:b w:val="0"/>
          <w:noProof w:val="0"/>
        </w:rPr>
        <w:t>&lt;RefProc&gt;</w:t>
      </w:r>
      <w:r w:rsidRPr="007B2B7E">
        <w:t>2020/0279</w:t>
      </w:r>
      <w:r w:rsidRPr="007B2B7E">
        <w:rPr>
          <w:rStyle w:val="HideTWBExt"/>
          <w:b w:val="0"/>
          <w:noProof w:val="0"/>
        </w:rPr>
        <w:t>&lt;/RefProc&gt;&lt;RefTypeProc&gt;</w:t>
      </w:r>
      <w:r w:rsidRPr="007B2B7E">
        <w:t>(COD)</w:t>
      </w:r>
      <w:r w:rsidRPr="007B2B7E">
        <w:rPr>
          <w:rStyle w:val="HideTWBExt"/>
          <w:b w:val="0"/>
          <w:noProof w:val="0"/>
        </w:rPr>
        <w:t>&lt;/RefTypeProc&gt;</w:t>
      </w:r>
    </w:p>
    <w:p w:rsidR="005B4665" w:rsidRPr="007B2B7E" w:rsidRDefault="005B4665" w:rsidP="005B4665">
      <w:pPr>
        <w:pStyle w:val="CoverDate"/>
      </w:pPr>
      <w:r w:rsidRPr="007B2B7E">
        <w:rPr>
          <w:rStyle w:val="HideTWBExt"/>
          <w:noProof w:val="0"/>
        </w:rPr>
        <w:t>&lt;Date&gt;</w:t>
      </w:r>
      <w:r w:rsidRPr="007B2B7E">
        <w:rPr>
          <w:rStyle w:val="HideTWBInt"/>
          <w:noProof w:val="0"/>
        </w:rPr>
        <w:t>{09/12/2021}</w:t>
      </w:r>
      <w:r w:rsidRPr="007B2B7E">
        <w:t>9.12.2021</w:t>
      </w:r>
      <w:r w:rsidRPr="007B2B7E">
        <w:rPr>
          <w:rStyle w:val="HideTWBExt"/>
          <w:noProof w:val="0"/>
        </w:rPr>
        <w:t>&lt;/Date&gt;</w:t>
      </w:r>
    </w:p>
    <w:p w:rsidR="009B0305" w:rsidRPr="007B2B7E" w:rsidRDefault="009B0305" w:rsidP="009B0305">
      <w:pPr>
        <w:pStyle w:val="CoverDocType"/>
      </w:pPr>
      <w:r w:rsidRPr="007B2B7E">
        <w:rPr>
          <w:rStyle w:val="HideTWBExt"/>
          <w:b w:val="0"/>
          <w:noProof w:val="0"/>
        </w:rPr>
        <w:t>&lt;TypeAM&gt;</w:t>
      </w:r>
      <w:r w:rsidR="005B4665" w:rsidRPr="007B2B7E">
        <w:t>AMENDEMENTEN</w:t>
      </w:r>
      <w:r w:rsidRPr="007B2B7E">
        <w:rPr>
          <w:rStyle w:val="HideTWBExt"/>
          <w:b w:val="0"/>
          <w:noProof w:val="0"/>
        </w:rPr>
        <w:t>&lt;/TypeAM&gt;</w:t>
      </w:r>
    </w:p>
    <w:p w:rsidR="00B85286" w:rsidRPr="007B2B7E" w:rsidRDefault="00E25DC5" w:rsidP="001C2054">
      <w:pPr>
        <w:pStyle w:val="CoverDocType24a"/>
      </w:pPr>
      <w:r w:rsidRPr="007B2B7E">
        <w:rPr>
          <w:rStyle w:val="HideTWBExt"/>
          <w:b w:val="0"/>
          <w:noProof w:val="0"/>
        </w:rPr>
        <w:t>&lt;RangeAM&gt;</w:t>
      </w:r>
      <w:r w:rsidR="005B4665" w:rsidRPr="007B2B7E">
        <w:t>2001</w:t>
      </w:r>
      <w:r w:rsidR="00B72BDB" w:rsidRPr="007B2B7E">
        <w:t> </w:t>
      </w:r>
      <w:r w:rsidR="005B4665" w:rsidRPr="007B2B7E">
        <w:t>-</w:t>
      </w:r>
      <w:r w:rsidR="00B72BDB" w:rsidRPr="007B2B7E">
        <w:t> </w:t>
      </w:r>
      <w:r w:rsidR="005B4665" w:rsidRPr="007B2B7E">
        <w:t>2400</w:t>
      </w:r>
      <w:r w:rsidRPr="007B2B7E">
        <w:rPr>
          <w:rStyle w:val="HideTWBExt"/>
          <w:b w:val="0"/>
          <w:noProof w:val="0"/>
        </w:rPr>
        <w:t>&lt;/RangeAM&gt;</w:t>
      </w:r>
    </w:p>
    <w:p w:rsidR="001C2054" w:rsidRPr="007B2B7E" w:rsidRDefault="00A15973" w:rsidP="00A93F8C">
      <w:pPr>
        <w:pStyle w:val="CoverBold"/>
      </w:pPr>
      <w:r w:rsidRPr="007B2B7E">
        <w:rPr>
          <w:rStyle w:val="HideTWBExt"/>
          <w:b w:val="0"/>
          <w:noProof w:val="0"/>
        </w:rPr>
        <w:t>&lt;TitreType&gt;</w:t>
      </w:r>
      <w:r w:rsidR="00C8550F" w:rsidRPr="007B2B7E">
        <w:t>Ontwerpverslag</w:t>
      </w:r>
      <w:r w:rsidRPr="007B2B7E">
        <w:rPr>
          <w:rStyle w:val="HideTWBExt"/>
          <w:b w:val="0"/>
          <w:noProof w:val="0"/>
        </w:rPr>
        <w:t>&lt;/TitreType&gt;</w:t>
      </w:r>
    </w:p>
    <w:p w:rsidR="005B4665" w:rsidRPr="007B2B7E" w:rsidRDefault="005B4665" w:rsidP="005B4665">
      <w:pPr>
        <w:pStyle w:val="CoverBold"/>
      </w:pPr>
      <w:r w:rsidRPr="007B2B7E">
        <w:rPr>
          <w:rStyle w:val="HideTWBExt"/>
          <w:b w:val="0"/>
          <w:noProof w:val="0"/>
        </w:rPr>
        <w:t>&lt;Rapporteur&gt;</w:t>
      </w:r>
      <w:r w:rsidRPr="007B2B7E">
        <w:t>Tomas Tobé</w:t>
      </w:r>
      <w:r w:rsidRPr="007B2B7E">
        <w:rPr>
          <w:rStyle w:val="HideTWBExt"/>
          <w:b w:val="0"/>
          <w:noProof w:val="0"/>
        </w:rPr>
        <w:t>&lt;/Rapporteur&gt;</w:t>
      </w:r>
    </w:p>
    <w:p w:rsidR="005B4665" w:rsidRPr="007B2B7E" w:rsidRDefault="005B4665" w:rsidP="005B4665">
      <w:pPr>
        <w:pStyle w:val="CoverNormal24a"/>
      </w:pPr>
      <w:r w:rsidRPr="007B2B7E">
        <w:rPr>
          <w:rStyle w:val="HideTWBExt"/>
          <w:noProof w:val="0"/>
        </w:rPr>
        <w:t>&lt;DocRefPE&gt;</w:t>
      </w:r>
      <w:r w:rsidRPr="007B2B7E">
        <w:t>(PE698.950v01-00)</w:t>
      </w:r>
      <w:r w:rsidRPr="007B2B7E">
        <w:rPr>
          <w:rStyle w:val="HideTWBExt"/>
          <w:noProof w:val="0"/>
        </w:rPr>
        <w:t>&lt;/DocRefPE&gt;</w:t>
      </w:r>
    </w:p>
    <w:p w:rsidR="005B4665" w:rsidRPr="007B2B7E" w:rsidRDefault="005B4665" w:rsidP="005B4665">
      <w:pPr>
        <w:pStyle w:val="CoverNormal24a"/>
      </w:pPr>
      <w:r w:rsidRPr="007B2B7E">
        <w:rPr>
          <w:rStyle w:val="HideTWBExt"/>
          <w:noProof w:val="0"/>
        </w:rPr>
        <w:t>&lt;Titre&gt;</w:t>
      </w:r>
      <w:r w:rsidR="00B72BDB" w:rsidRPr="007B2B7E">
        <w:t>Asiel- en migratiebeheer en wijziging van Richtlijn</w:t>
      </w:r>
      <w:r w:rsidR="00044FF1" w:rsidRPr="007B2B7E">
        <w:t> </w:t>
      </w:r>
      <w:r w:rsidR="00B72BDB" w:rsidRPr="007B2B7E">
        <w:t>2003/109/EG van de Raad en de voorgestelde verordening</w:t>
      </w:r>
      <w:r w:rsidR="00044FF1" w:rsidRPr="007B2B7E">
        <w:t> </w:t>
      </w:r>
      <w:r w:rsidR="00B72BDB" w:rsidRPr="007B2B7E">
        <w:t>(EU)</w:t>
      </w:r>
      <w:r w:rsidR="00044FF1" w:rsidRPr="007B2B7E">
        <w:t> </w:t>
      </w:r>
      <w:r w:rsidR="00B72BDB" w:rsidRPr="007B2B7E">
        <w:t>XXX/XXX [Fonds voor asiel en migratie]</w:t>
      </w:r>
      <w:r w:rsidRPr="007B2B7E">
        <w:rPr>
          <w:rStyle w:val="HideTWBExt"/>
          <w:noProof w:val="0"/>
        </w:rPr>
        <w:t>&lt;/Titre&gt;</w:t>
      </w:r>
    </w:p>
    <w:p w:rsidR="005B4665" w:rsidRPr="007B2B7E" w:rsidRDefault="005B4665" w:rsidP="005B4665">
      <w:pPr>
        <w:pStyle w:val="CoverNormal"/>
      </w:pPr>
      <w:r w:rsidRPr="007B2B7E">
        <w:rPr>
          <w:rStyle w:val="HideTWBExt"/>
          <w:noProof w:val="0"/>
        </w:rPr>
        <w:t>&lt;DocAmend&gt;</w:t>
      </w:r>
      <w:r w:rsidR="00B72BDB" w:rsidRPr="007B2B7E">
        <w:t>Voorstel voor een verordening</w:t>
      </w:r>
      <w:r w:rsidRPr="007B2B7E">
        <w:rPr>
          <w:rStyle w:val="HideTWBExt"/>
          <w:noProof w:val="0"/>
        </w:rPr>
        <w:t>&lt;/DocAmend&gt;</w:t>
      </w:r>
    </w:p>
    <w:p w:rsidR="005B4665" w:rsidRPr="007B2B7E" w:rsidRDefault="005B4665" w:rsidP="005B4665">
      <w:pPr>
        <w:pStyle w:val="CoverNormal24a"/>
      </w:pPr>
      <w:r w:rsidRPr="007B2B7E">
        <w:rPr>
          <w:rStyle w:val="HideTWBExt"/>
          <w:noProof w:val="0"/>
        </w:rPr>
        <w:t>&lt;DocRef&gt;</w:t>
      </w:r>
      <w:r w:rsidRPr="007B2B7E">
        <w:t>(COM(2020)0610 – C9-0309/2020 – 2020/0279(COD))</w:t>
      </w:r>
      <w:r w:rsidRPr="007B2B7E">
        <w:rPr>
          <w:rStyle w:val="HideTWBExt"/>
          <w:noProof w:val="0"/>
        </w:rPr>
        <w:t>&lt;/DocRef&gt;</w:t>
      </w:r>
    </w:p>
    <w:p w:rsidR="00B85286" w:rsidRPr="007B2B7E" w:rsidRDefault="00B85286" w:rsidP="00E660E2">
      <w:pPr>
        <w:widowControl/>
        <w:tabs>
          <w:tab w:val="center" w:pos="4677"/>
        </w:tabs>
      </w:pPr>
      <w:r w:rsidRPr="007B2B7E">
        <w:br w:type="page"/>
      </w:r>
      <w:r w:rsidR="00C8550F" w:rsidRPr="007B2B7E">
        <w:lastRenderedPageBreak/>
        <w:t>AM_Com_LegReport</w:t>
      </w:r>
    </w:p>
    <w:p w:rsidR="006F4DF4" w:rsidRPr="007B2B7E" w:rsidRDefault="00B85286" w:rsidP="006F4DF4">
      <w:pPr>
        <w:pStyle w:val="AmNumberTabs"/>
      </w:pPr>
      <w:r w:rsidRPr="007B2B7E">
        <w:br w:type="page"/>
      </w:r>
      <w:r w:rsidR="006F4DF4" w:rsidRPr="007B2B7E">
        <w:rPr>
          <w:rStyle w:val="HideTWBExt"/>
          <w:b w:val="0"/>
          <w:noProof w:val="0"/>
        </w:rPr>
        <w:lastRenderedPageBreak/>
        <w:t>&lt;RepeatBlock-Amend&gt;&lt;Amend&gt;</w:t>
      </w:r>
      <w:r w:rsidR="006F4DF4" w:rsidRPr="007B2B7E">
        <w:t>Amendement</w:t>
      </w:r>
      <w:r w:rsidR="006F4DF4" w:rsidRPr="007B2B7E">
        <w:tab/>
      </w:r>
      <w:r w:rsidR="006F4DF4" w:rsidRPr="007B2B7E">
        <w:tab/>
      </w:r>
      <w:r w:rsidR="006F4DF4" w:rsidRPr="007B2B7E">
        <w:rPr>
          <w:rStyle w:val="HideTWBExt"/>
          <w:b w:val="0"/>
          <w:noProof w:val="0"/>
        </w:rPr>
        <w:t>&lt;NumAm&gt;</w:t>
      </w:r>
      <w:r w:rsidR="006F4DF4" w:rsidRPr="007B2B7E">
        <w:t>2001</w:t>
      </w:r>
      <w:r w:rsidR="006F4DF4"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 Procaccini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Deel IV – titel</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IV</w:t>
            </w:r>
            <w:r w:rsidRPr="007B2B7E">
              <w:tab/>
            </w:r>
            <w:r w:rsidRPr="007B2B7E">
              <w:rPr>
                <w:b/>
                <w:i/>
              </w:rPr>
              <w:t>SOLIDARITEIT</w:t>
            </w:r>
          </w:p>
        </w:tc>
        <w:tc>
          <w:tcPr>
            <w:tcW w:w="4876" w:type="dxa"/>
          </w:tcPr>
          <w:p w:rsidR="006F4DF4" w:rsidRPr="007B2B7E" w:rsidRDefault="006F4DF4" w:rsidP="00CB43C9">
            <w:pPr>
              <w:pStyle w:val="Normal6a"/>
            </w:pPr>
            <w:r w:rsidRPr="007B2B7E">
              <w:t>IV</w:t>
            </w:r>
            <w:r w:rsidRPr="007B2B7E">
              <w:tab/>
            </w:r>
            <w:r w:rsidRPr="007B2B7E">
              <w:rPr>
                <w:b/>
                <w:i/>
              </w:rPr>
              <w:t>SAMENWERKINGSACTIES</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2002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Deel IV – titel</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IV</w:t>
            </w:r>
            <w:r w:rsidRPr="007B2B7E">
              <w:tab/>
            </w:r>
            <w:r w:rsidRPr="007B2B7E">
              <w:rPr>
                <w:b/>
                <w:i/>
              </w:rPr>
              <w:t>SOLIDARITEIT</w:t>
            </w:r>
          </w:p>
        </w:tc>
        <w:tc>
          <w:tcPr>
            <w:tcW w:w="4876" w:type="dxa"/>
          </w:tcPr>
          <w:p w:rsidR="006F4DF4" w:rsidRPr="007B2B7E" w:rsidRDefault="006F4DF4" w:rsidP="00CB43C9">
            <w:pPr>
              <w:pStyle w:val="Normal6a"/>
            </w:pPr>
            <w:r w:rsidRPr="007B2B7E">
              <w:t>IV</w:t>
            </w:r>
            <w:r w:rsidRPr="007B2B7E">
              <w:tab/>
            </w:r>
            <w:r w:rsidRPr="007B2B7E">
              <w:rPr>
                <w:b/>
                <w:i/>
              </w:rPr>
              <w:t>VRIJWILLIGE BIJDRAGEN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2003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 Procaccini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Deel IV – hoofdstuk I – titel</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I</w:t>
            </w:r>
            <w:r w:rsidRPr="007B2B7E">
              <w:tab/>
            </w:r>
            <w:r w:rsidRPr="007B2B7E">
              <w:rPr>
                <w:b/>
                <w:i/>
              </w:rPr>
              <w:t>SOLIDARITEITSMECHANISMEN</w:t>
            </w:r>
          </w:p>
        </w:tc>
        <w:tc>
          <w:tcPr>
            <w:tcW w:w="4876" w:type="dxa"/>
          </w:tcPr>
          <w:p w:rsidR="006F4DF4" w:rsidRPr="007B2B7E" w:rsidRDefault="006F4DF4" w:rsidP="00CB43C9">
            <w:pPr>
              <w:pStyle w:val="Normal6a"/>
            </w:pPr>
            <w:r w:rsidRPr="007B2B7E">
              <w:t>I</w:t>
            </w:r>
            <w:r w:rsidRPr="007B2B7E">
              <w:tab/>
            </w:r>
            <w:r w:rsidRPr="007B2B7E">
              <w:rPr>
                <w:b/>
                <w:i/>
              </w:rPr>
              <w:t>VERDELING</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2004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Deel IV – hoofdstuk I – titel</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I</w:t>
            </w:r>
            <w:r w:rsidRPr="007B2B7E">
              <w:tab/>
            </w:r>
            <w:r w:rsidRPr="007B2B7E">
              <w:rPr>
                <w:b/>
                <w:i/>
              </w:rPr>
              <w:t>SOLIDARITEITSMECHANISMEN</w:t>
            </w:r>
          </w:p>
        </w:tc>
        <w:tc>
          <w:tcPr>
            <w:tcW w:w="4876" w:type="dxa"/>
          </w:tcPr>
          <w:p w:rsidR="006F4DF4" w:rsidRPr="007B2B7E" w:rsidRDefault="006F4DF4" w:rsidP="00CB43C9">
            <w:pPr>
              <w:pStyle w:val="Normal6a"/>
            </w:pPr>
            <w:r w:rsidRPr="007B2B7E">
              <w:t>I</w:t>
            </w:r>
            <w:r w:rsidRPr="007B2B7E">
              <w:tab/>
            </w:r>
            <w:r w:rsidRPr="007B2B7E">
              <w:rPr>
                <w:b/>
                <w:i/>
              </w:rPr>
              <w:t>VRIJWILLIGE BIJDRAGEN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2005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Cornelia Ernst, Konstantinos Arvanitis, Sira Rego, Pernando Barrena Arza, Malin Björk, Miguel Urbán Crespo, Anne-Sophie Pelletier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Deel IV – hoofdstuk I – titel</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I</w:t>
            </w:r>
            <w:r w:rsidRPr="007B2B7E">
              <w:tab/>
            </w:r>
            <w:r w:rsidRPr="007B2B7E">
              <w:rPr>
                <w:b/>
                <w:bCs/>
                <w:i/>
                <w:iCs/>
              </w:rPr>
              <w:t>SOLIDARITEITSMECHANISMEN</w:t>
            </w:r>
          </w:p>
        </w:tc>
        <w:tc>
          <w:tcPr>
            <w:tcW w:w="4876" w:type="dxa"/>
          </w:tcPr>
          <w:p w:rsidR="006F4DF4" w:rsidRPr="007B2B7E" w:rsidRDefault="006F4DF4" w:rsidP="00CB43C9">
            <w:pPr>
              <w:pStyle w:val="Normal6a"/>
            </w:pPr>
            <w:r w:rsidRPr="007B2B7E">
              <w:rPr>
                <w:b/>
                <w:bCs/>
                <w:i/>
                <w:iCs/>
              </w:rPr>
              <w:t>I</w:t>
            </w:r>
            <w:r w:rsidRPr="007B2B7E">
              <w:rPr>
                <w:b/>
                <w:bCs/>
                <w:i/>
                <w:iCs/>
              </w:rPr>
              <w:tab/>
              <w:t>SOLIDARITEITSMECHANISME</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2006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Deel IV – hoofdstuk I – titel</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bCs/>
                <w:i/>
                <w:iCs/>
              </w:rPr>
              <w:t>I</w:t>
            </w:r>
            <w:r w:rsidRPr="007B2B7E">
              <w:tab/>
            </w:r>
            <w:r w:rsidRPr="007B2B7E">
              <w:rPr>
                <w:b/>
                <w:bCs/>
                <w:i/>
                <w:iCs/>
              </w:rPr>
              <w:t>SOLIDARITEITSMECHANISMEN</w:t>
            </w:r>
          </w:p>
        </w:tc>
        <w:tc>
          <w:tcPr>
            <w:tcW w:w="4876" w:type="dxa"/>
          </w:tcPr>
          <w:p w:rsidR="006F4DF4" w:rsidRPr="007B2B7E" w:rsidRDefault="006F4DF4" w:rsidP="00CB43C9">
            <w:pPr>
              <w:pStyle w:val="Normal6a"/>
            </w:pPr>
            <w:r w:rsidRPr="007B2B7E">
              <w:rPr>
                <w:b/>
                <w:bCs/>
                <w:i/>
                <w:iCs/>
              </w:rPr>
              <w:t>I</w:t>
            </w:r>
            <w:r w:rsidRPr="007B2B7E">
              <w:tab/>
            </w:r>
            <w:r w:rsidRPr="007B2B7E">
              <w:rPr>
                <w:b/>
                <w:bCs/>
                <w:i/>
                <w:iCs/>
              </w:rPr>
              <w:t>SOLIDARITEITSMECHANISME</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2007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Cornelia Ernst, Konstantinos Arvanitis, Sira Rego, Pernando Barrena Arza, Malin Björk, Miguel Urbán Crespo, Anne-Sophie Pelletier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lastRenderedPageBreak/>
        <w:t>&lt;Article&gt;</w:t>
      </w:r>
      <w:r w:rsidRPr="007B2B7E">
        <w:t>Artikel 45 – titel</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bCs/>
                <w:i/>
                <w:iCs/>
              </w:rPr>
              <w:t>Solidariteitsbijdragen</w:t>
            </w:r>
          </w:p>
        </w:tc>
        <w:tc>
          <w:tcPr>
            <w:tcW w:w="4876" w:type="dxa"/>
          </w:tcPr>
          <w:p w:rsidR="006F4DF4" w:rsidRPr="007B2B7E" w:rsidRDefault="006F4DF4" w:rsidP="00CB43C9">
            <w:pPr>
              <w:pStyle w:val="Normal6a"/>
            </w:pPr>
            <w:r w:rsidRPr="007B2B7E">
              <w:rPr>
                <w:b/>
                <w:bCs/>
                <w:i/>
                <w:iCs/>
              </w:rPr>
              <w:t>Automatisch solidariteitsmechanisme</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2008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titel</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bCs/>
                <w:i/>
                <w:iCs/>
              </w:rPr>
              <w:t>Solidariteitsbijdragen</w:t>
            </w:r>
          </w:p>
        </w:tc>
        <w:tc>
          <w:tcPr>
            <w:tcW w:w="4876" w:type="dxa"/>
          </w:tcPr>
          <w:p w:rsidR="006F4DF4" w:rsidRPr="007B2B7E" w:rsidRDefault="006F4DF4" w:rsidP="00CB43C9">
            <w:pPr>
              <w:pStyle w:val="Normal6a"/>
            </w:pPr>
            <w:r w:rsidRPr="007B2B7E">
              <w:rPr>
                <w:b/>
                <w:bCs/>
                <w:i/>
                <w:iCs/>
              </w:rPr>
              <w:t>Vrijwillige bijdragen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2009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 Procaccini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titel</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45</w:t>
            </w:r>
            <w:r w:rsidRPr="007B2B7E">
              <w:tab/>
            </w:r>
            <w:r w:rsidRPr="007B2B7E">
              <w:rPr>
                <w:b/>
                <w:i/>
              </w:rPr>
              <w:t>Solidariteitsbijdragen</w:t>
            </w:r>
          </w:p>
        </w:tc>
        <w:tc>
          <w:tcPr>
            <w:tcW w:w="4876" w:type="dxa"/>
          </w:tcPr>
          <w:p w:rsidR="006F4DF4" w:rsidRPr="007B2B7E" w:rsidRDefault="006F4DF4" w:rsidP="00CB43C9">
            <w:pPr>
              <w:pStyle w:val="Normal6a"/>
            </w:pPr>
            <w:r w:rsidRPr="007B2B7E">
              <w:t>45</w:t>
            </w:r>
            <w:r w:rsidRPr="007B2B7E">
              <w:tab/>
            </w:r>
            <w:r w:rsidRPr="007B2B7E">
              <w:rPr>
                <w:b/>
                <w:i/>
              </w:rPr>
              <w:t>Verdeling</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2010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 Procaccini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r>
            <w:r w:rsidRPr="007B2B7E">
              <w:rPr>
                <w:b/>
                <w:bCs/>
                <w:i/>
                <w:iCs/>
              </w:rPr>
              <w:t xml:space="preserve">Ten behoeve van een lidstaat die onder migratiedruk staat of wordt geconfronteerd met ontschepingen na opsporings- en reddingsoperaties, bestaan </w:t>
            </w:r>
            <w:r w:rsidRPr="007B2B7E">
              <w:rPr>
                <w:b/>
                <w:bCs/>
                <w:i/>
                <w:iCs/>
              </w:rPr>
              <w:lastRenderedPageBreak/>
              <w:t>de volgende soorten solidariteitsbijdragen</w:t>
            </w:r>
            <w:r w:rsidRPr="007B2B7E">
              <w:t>:</w:t>
            </w:r>
          </w:p>
        </w:tc>
        <w:tc>
          <w:tcPr>
            <w:tcW w:w="4876" w:type="dxa"/>
          </w:tcPr>
          <w:p w:rsidR="006F4DF4" w:rsidRPr="007B2B7E" w:rsidRDefault="006F4DF4" w:rsidP="00CB43C9">
            <w:pPr>
              <w:pStyle w:val="Normal6a"/>
            </w:pPr>
            <w:r w:rsidRPr="007B2B7E">
              <w:lastRenderedPageBreak/>
              <w:t>1.</w:t>
            </w:r>
            <w:r w:rsidRPr="007B2B7E">
              <w:tab/>
            </w:r>
            <w:r w:rsidRPr="007B2B7E">
              <w:rPr>
                <w:b/>
                <w:bCs/>
                <w:i/>
                <w:iCs/>
              </w:rPr>
              <w:t xml:space="preserve">De lidstaten dragen bij aan de verdeling van onderdanen van derde landen of staatlozen aan wie in centra voor de behandeling van asielverzoeken in </w:t>
            </w:r>
            <w:r w:rsidRPr="007B2B7E">
              <w:rPr>
                <w:b/>
                <w:bCs/>
                <w:i/>
                <w:iCs/>
              </w:rPr>
              <w:lastRenderedPageBreak/>
              <w:t>derde landen internationale bescherming is toegekend, door hen tot hun grondgebied toe te laten in overeenstemming met de procedures die zijn vastgesteld in de partnerschapsovereenkomsten met het desbetreffende land buiten de EU</w:t>
            </w:r>
            <w:r w:rsidRPr="007B2B7E">
              <w:t>:</w:t>
            </w:r>
          </w:p>
        </w:tc>
      </w:tr>
    </w:tbl>
    <w:p w:rsidR="006F4DF4" w:rsidRPr="007B2B7E" w:rsidRDefault="006F4DF4" w:rsidP="006F4DF4">
      <w:pPr>
        <w:pStyle w:val="AmOrLang"/>
      </w:pPr>
      <w:r w:rsidRPr="007B2B7E">
        <w:lastRenderedPageBreak/>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2011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t xml:space="preserve">Ten behoeve van een lidstaat die onder migratiedruk staat of wordt geconfronteerd met ontschepingen na opsporings- en </w:t>
            </w:r>
            <w:r w:rsidRPr="007B2B7E">
              <w:rPr>
                <w:b/>
                <w:bCs/>
                <w:i/>
                <w:iCs/>
              </w:rPr>
              <w:t>reddingsoperaties</w:t>
            </w:r>
            <w:r w:rsidRPr="007B2B7E">
              <w:t xml:space="preserve">, bestaan de volgende soorten </w:t>
            </w:r>
            <w:r w:rsidRPr="007B2B7E">
              <w:rPr>
                <w:b/>
                <w:bCs/>
                <w:i/>
                <w:iCs/>
              </w:rPr>
              <w:t>solidariteitsbijdragen</w:t>
            </w:r>
            <w:r w:rsidRPr="007B2B7E">
              <w:t>:</w:t>
            </w:r>
          </w:p>
        </w:tc>
        <w:tc>
          <w:tcPr>
            <w:tcW w:w="4876" w:type="dxa"/>
          </w:tcPr>
          <w:p w:rsidR="006F4DF4" w:rsidRPr="007B2B7E" w:rsidRDefault="006F4DF4" w:rsidP="00CB43C9">
            <w:pPr>
              <w:pStyle w:val="Normal6a"/>
            </w:pPr>
            <w:r w:rsidRPr="007B2B7E">
              <w:t>1.</w:t>
            </w:r>
            <w:r w:rsidRPr="007B2B7E">
              <w:tab/>
              <w:t xml:space="preserve">Ten behoeve van een lidstaat die onder migratiedruk staat of wordt geconfronteerd met ontschepingen na </w:t>
            </w:r>
            <w:r w:rsidRPr="007B2B7E">
              <w:rPr>
                <w:b/>
                <w:bCs/>
                <w:i/>
                <w:iCs/>
              </w:rPr>
              <w:t xml:space="preserve">mislukte missies om </w:t>
            </w:r>
            <w:r w:rsidRPr="007B2B7E">
              <w:t xml:space="preserve">opsporings- en </w:t>
            </w:r>
            <w:r w:rsidRPr="007B2B7E">
              <w:rPr>
                <w:b/>
                <w:bCs/>
                <w:i/>
                <w:iCs/>
              </w:rPr>
              <w:t>reddingsschepen terug te leiden naar de haven van herkomst van de migranten die aan boord zijn</w:t>
            </w:r>
            <w:r w:rsidRPr="007B2B7E">
              <w:t xml:space="preserve">, bestaan de volgende soorten </w:t>
            </w:r>
            <w:r w:rsidRPr="007B2B7E">
              <w:rPr>
                <w:b/>
                <w:bCs/>
                <w:i/>
                <w:iCs/>
              </w:rPr>
              <w:t>vrijwillige bijdragen</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2012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r>
            <w:r w:rsidRPr="007B2B7E">
              <w:rPr>
                <w:b/>
                <w:bCs/>
                <w:i/>
                <w:iCs/>
              </w:rPr>
              <w:t>Ten behoeve van een lidstaat die onder migratiedruk staat of wordt geconfronteerd met ontschepingen na opsporings- en reddingsoperaties, bestaan de volgende soorten</w:t>
            </w:r>
            <w:r w:rsidRPr="007B2B7E">
              <w:t xml:space="preserve"> solidariteitsbijdragen:</w:t>
            </w:r>
          </w:p>
        </w:tc>
        <w:tc>
          <w:tcPr>
            <w:tcW w:w="4876" w:type="dxa"/>
          </w:tcPr>
          <w:p w:rsidR="006F4DF4" w:rsidRPr="007B2B7E" w:rsidRDefault="006F4DF4" w:rsidP="00CB43C9">
            <w:pPr>
              <w:pStyle w:val="Normal6a"/>
            </w:pPr>
            <w:r w:rsidRPr="007B2B7E">
              <w:t>1.</w:t>
            </w:r>
            <w:r w:rsidRPr="007B2B7E">
              <w:tab/>
            </w:r>
            <w:r w:rsidRPr="007B2B7E">
              <w:rPr>
                <w:b/>
                <w:bCs/>
                <w:i/>
                <w:iCs/>
              </w:rPr>
              <w:t>Elke lidstaat moet vrij kunnen bepalen welke vorm zijn solidariteitsbijdragen aannemen, met inachtneming van de specifieke nationale omstandigheden.</w:t>
            </w:r>
            <w:r w:rsidRPr="007B2B7E">
              <w:t xml:space="preserve"> Solidariteitsbijdragen</w:t>
            </w:r>
            <w:r w:rsidRPr="007B2B7E">
              <w:rPr>
                <w:b/>
                <w:bCs/>
                <w:i/>
                <w:iCs/>
              </w:rPr>
              <w:t xml:space="preserve"> ten behoeve van lidstaten kunnen de volgende vormen aannemen</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2013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Elissavet Vozemberg-Vrionidi, Loucas Fourlas, Juan Ignacio Zoido Álvarez</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t>Ten behoeve van een lidstaat die onder migratiedruk staat of wordt geconfronteerd met ontschepingen na opsporings- en reddingsoperaties, bestaan de volgende soorten solidariteitsbijdragen:</w:t>
            </w:r>
          </w:p>
        </w:tc>
        <w:tc>
          <w:tcPr>
            <w:tcW w:w="4876" w:type="dxa"/>
          </w:tcPr>
          <w:p w:rsidR="006F4DF4" w:rsidRPr="007B2B7E" w:rsidRDefault="006F4DF4" w:rsidP="00CB43C9">
            <w:pPr>
              <w:pStyle w:val="Normal6a"/>
            </w:pPr>
            <w:r w:rsidRPr="007B2B7E">
              <w:t>1.</w:t>
            </w:r>
            <w:r w:rsidRPr="007B2B7E">
              <w:tab/>
              <w:t>Ten behoeve van een lidstaat die onder migratiedruk staat of wordt geconfronteerd met ontschepingen na opsporings- en reddingsoperaties, bestaan de volgende soorten solidariteitsbijdragen</w:t>
            </w:r>
            <w:r w:rsidRPr="007B2B7E">
              <w:rPr>
                <w:b/>
                <w:bCs/>
                <w:i/>
                <w:iCs/>
              </w:rPr>
              <w:t>, die aansluiten op de behoeften van de begunstigde lidstaat</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2014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t xml:space="preserve">Ten behoeve van een lidstaat </w:t>
            </w:r>
            <w:r w:rsidRPr="007B2B7E">
              <w:rPr>
                <w:b/>
                <w:i/>
              </w:rPr>
              <w:t>die onder migratiedruk staat of wordt geconfronteerd met ontschepingen na opsporings- en reddingsoperaties,</w:t>
            </w:r>
            <w:r w:rsidRPr="007B2B7E">
              <w:t xml:space="preserve"> bestaan de volgende soorten solidariteitsbijdragen:</w:t>
            </w:r>
          </w:p>
        </w:tc>
        <w:tc>
          <w:tcPr>
            <w:tcW w:w="4876" w:type="dxa"/>
          </w:tcPr>
          <w:p w:rsidR="006F4DF4" w:rsidRPr="007B2B7E" w:rsidRDefault="006F4DF4" w:rsidP="00CB43C9">
            <w:pPr>
              <w:pStyle w:val="Normal6a"/>
            </w:pPr>
            <w:r w:rsidRPr="007B2B7E">
              <w:t>1.</w:t>
            </w:r>
            <w:r w:rsidRPr="007B2B7E">
              <w:tab/>
              <w:t>Ten behoeve van een lidstaat bestaan de volgende soorten solidariteitsbijdragen: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2015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t xml:space="preserve">Ten behoeve van een lidstaat </w:t>
            </w:r>
            <w:r w:rsidRPr="007B2B7E">
              <w:rPr>
                <w:b/>
                <w:bCs/>
                <w:i/>
                <w:iCs/>
              </w:rPr>
              <w:t>die onder migratiedruk staat</w:t>
            </w:r>
            <w:r w:rsidRPr="007B2B7E">
              <w:t xml:space="preserve"> of wordt geconfronteerd met ontschepingen na opsporings- en reddingsoperaties, </w:t>
            </w:r>
            <w:r w:rsidRPr="007B2B7E">
              <w:rPr>
                <w:b/>
                <w:bCs/>
                <w:i/>
                <w:iCs/>
              </w:rPr>
              <w:t>bestaan de volgende soorten solidariteitsbijdragen</w:t>
            </w:r>
            <w:r w:rsidRPr="007B2B7E">
              <w:t>:</w:t>
            </w:r>
          </w:p>
        </w:tc>
        <w:tc>
          <w:tcPr>
            <w:tcW w:w="4876" w:type="dxa"/>
          </w:tcPr>
          <w:p w:rsidR="006F4DF4" w:rsidRPr="007B2B7E" w:rsidRDefault="006F4DF4" w:rsidP="00CB43C9">
            <w:pPr>
              <w:pStyle w:val="Normal6a"/>
            </w:pPr>
            <w:r w:rsidRPr="007B2B7E">
              <w:t>1.</w:t>
            </w:r>
            <w:r w:rsidRPr="007B2B7E">
              <w:tab/>
            </w:r>
            <w:r w:rsidRPr="007B2B7E">
              <w:rPr>
                <w:b/>
                <w:bCs/>
                <w:i/>
                <w:iCs/>
              </w:rPr>
              <w:t xml:space="preserve">De solidariteitsbijdragen </w:t>
            </w:r>
            <w:r w:rsidRPr="007B2B7E">
              <w:t xml:space="preserve">ten behoeve van een lidstaat </w:t>
            </w:r>
            <w:r w:rsidRPr="007B2B7E">
              <w:rPr>
                <w:b/>
                <w:bCs/>
                <w:i/>
                <w:iCs/>
              </w:rPr>
              <w:t>van eerste binnenkomst</w:t>
            </w:r>
            <w:r w:rsidRPr="007B2B7E">
              <w:t xml:space="preserve"> of </w:t>
            </w:r>
            <w:r w:rsidRPr="007B2B7E">
              <w:rPr>
                <w:b/>
                <w:bCs/>
                <w:i/>
                <w:iCs/>
              </w:rPr>
              <w:t xml:space="preserve">een lidstaat die </w:t>
            </w:r>
            <w:r w:rsidRPr="007B2B7E">
              <w:t>wordt geconfronteerd met ontschepingen</w:t>
            </w:r>
            <w:r w:rsidRPr="007B2B7E">
              <w:rPr>
                <w:b/>
                <w:bCs/>
                <w:i/>
                <w:iCs/>
              </w:rPr>
              <w:t>, onder meer</w:t>
            </w:r>
            <w:r w:rsidRPr="007B2B7E">
              <w:t xml:space="preserve"> na opsporings- en reddingsoperaties </w:t>
            </w:r>
            <w:r w:rsidRPr="007B2B7E">
              <w:rPr>
                <w:b/>
                <w:bCs/>
                <w:i/>
                <w:iCs/>
              </w:rPr>
              <w:t>en -activiteiten</w:t>
            </w:r>
            <w:r w:rsidRPr="007B2B7E">
              <w:t xml:space="preserve">, </w:t>
            </w:r>
            <w:r w:rsidRPr="007B2B7E">
              <w:rPr>
                <w:b/>
                <w:bCs/>
                <w:i/>
                <w:iCs/>
              </w:rPr>
              <w:t>worden vastgesteld volgens de in dit artikel beschreven procedure</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2016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Annalisa Tardino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t>Ten behoeve van een lidstaat die onder migratiedruk staat of wordt geconfronteerd met ontschepingen na opsporings- en reddingsoperaties, bestaan de volgende soorten solidariteitsbijdragen:</w:t>
            </w:r>
          </w:p>
        </w:tc>
        <w:tc>
          <w:tcPr>
            <w:tcW w:w="4876" w:type="dxa"/>
          </w:tcPr>
          <w:p w:rsidR="006F4DF4" w:rsidRPr="007B2B7E" w:rsidRDefault="006F4DF4" w:rsidP="00CB43C9">
            <w:pPr>
              <w:pStyle w:val="Normal6a"/>
            </w:pPr>
            <w:r w:rsidRPr="007B2B7E">
              <w:t>1.</w:t>
            </w:r>
            <w:r w:rsidRPr="007B2B7E">
              <w:tab/>
              <w:t xml:space="preserve">Ten behoeve van een lidstaat die onder migratiedruk staat of wordt geconfronteerd met ontschepingen na </w:t>
            </w:r>
            <w:r w:rsidRPr="007B2B7E">
              <w:rPr>
                <w:b/>
                <w:bCs/>
                <w:i/>
                <w:iCs/>
              </w:rPr>
              <w:t xml:space="preserve">door de nationale bevoegde autoriteiten uitgevoerde </w:t>
            </w:r>
            <w:r w:rsidRPr="007B2B7E">
              <w:t>opsporings- en reddingsoperaties, bestaan de volgende soorten solidariteitsbijdragen: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2017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t xml:space="preserve">Ten behoeve van een lidstaat die </w:t>
            </w:r>
            <w:r w:rsidRPr="007B2B7E">
              <w:rPr>
                <w:b/>
                <w:bCs/>
                <w:i/>
                <w:iCs/>
              </w:rPr>
              <w:t>onder migratiedruk staat of</w:t>
            </w:r>
            <w:r w:rsidRPr="007B2B7E">
              <w:t xml:space="preserve"> wordt geconfronteerd met ontschepingen na opsporings- en reddingsoperaties, bestaan </w:t>
            </w:r>
            <w:r w:rsidRPr="007B2B7E">
              <w:rPr>
                <w:b/>
                <w:bCs/>
                <w:i/>
                <w:iCs/>
              </w:rPr>
              <w:t>de volgende soorten solidariteitsbijdragen</w:t>
            </w:r>
            <w:r w:rsidRPr="007B2B7E">
              <w:t>:</w:t>
            </w:r>
          </w:p>
        </w:tc>
        <w:tc>
          <w:tcPr>
            <w:tcW w:w="4876" w:type="dxa"/>
          </w:tcPr>
          <w:p w:rsidR="006F4DF4" w:rsidRPr="007B2B7E" w:rsidRDefault="006F4DF4" w:rsidP="00CB43C9">
            <w:pPr>
              <w:pStyle w:val="Normal6a"/>
            </w:pPr>
            <w:r w:rsidRPr="007B2B7E">
              <w:t>1.</w:t>
            </w:r>
            <w:r w:rsidRPr="007B2B7E">
              <w:tab/>
            </w:r>
            <w:r w:rsidRPr="007B2B7E">
              <w:rPr>
                <w:b/>
                <w:bCs/>
                <w:i/>
                <w:iCs/>
              </w:rPr>
              <w:t xml:space="preserve">De solidariteitsbijdragen </w:t>
            </w:r>
            <w:r w:rsidRPr="007B2B7E">
              <w:t xml:space="preserve">ten behoeve van een lidstaat die wordt geconfronteerd met ontschepingen na opsporings- en reddingsoperaties </w:t>
            </w:r>
            <w:r w:rsidRPr="007B2B7E">
              <w:rPr>
                <w:b/>
                <w:bCs/>
                <w:i/>
                <w:iCs/>
              </w:rPr>
              <w:t>of de aankomst van personen in een kwetsbare positie</w:t>
            </w:r>
            <w:r w:rsidRPr="007B2B7E">
              <w:t>, bestaan</w:t>
            </w:r>
            <w:r w:rsidRPr="007B2B7E">
              <w:rPr>
                <w:b/>
                <w:bCs/>
                <w:i/>
                <w:iCs/>
              </w:rPr>
              <w:t xml:space="preserve"> uit</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2018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Nicolaus Fest, Jaak Madison, Bernhard Zimniok, Gunnar Beck, Tom Vandendriessche, Peter Kofod, Roman Haider, Georg Mayer, Harald Vilimsky, Laura Huhtasaari, Philippe Olivier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t xml:space="preserve">Ten behoeve van een lidstaat die onder migratiedruk staat of wordt geconfronteerd met ontschepingen na opsporings- en reddingsoperaties, </w:t>
            </w:r>
            <w:r w:rsidRPr="007B2B7E">
              <w:rPr>
                <w:b/>
                <w:bCs/>
                <w:i/>
                <w:iCs/>
              </w:rPr>
              <w:t>bestaan</w:t>
            </w:r>
            <w:r w:rsidRPr="007B2B7E">
              <w:t xml:space="preserve"> de volgende soorten </w:t>
            </w:r>
            <w:r w:rsidRPr="007B2B7E">
              <w:rPr>
                <w:b/>
                <w:bCs/>
                <w:i/>
                <w:iCs/>
              </w:rPr>
              <w:t>solidariteitsbijdragen</w:t>
            </w:r>
            <w:r w:rsidRPr="007B2B7E">
              <w:t>:</w:t>
            </w:r>
          </w:p>
        </w:tc>
        <w:tc>
          <w:tcPr>
            <w:tcW w:w="4876" w:type="dxa"/>
          </w:tcPr>
          <w:p w:rsidR="006F4DF4" w:rsidRPr="007B2B7E" w:rsidRDefault="006F4DF4" w:rsidP="00CB43C9">
            <w:pPr>
              <w:pStyle w:val="Normal6a"/>
            </w:pPr>
            <w:r w:rsidRPr="007B2B7E">
              <w:t>1.</w:t>
            </w:r>
            <w:r w:rsidRPr="007B2B7E">
              <w:tab/>
              <w:t xml:space="preserve">Ten behoeve van een lidstaat die onder migratiedruk staat of wordt geconfronteerd met ontschepingen na opsporings- en reddingsoperaties, </w:t>
            </w:r>
            <w:r w:rsidRPr="007B2B7E">
              <w:rPr>
                <w:b/>
                <w:bCs/>
                <w:i/>
                <w:iCs/>
              </w:rPr>
              <w:t>kunnen</w:t>
            </w:r>
            <w:r w:rsidRPr="007B2B7E">
              <w:t xml:space="preserve"> de volgende soorten </w:t>
            </w:r>
            <w:r w:rsidRPr="007B2B7E">
              <w:rPr>
                <w:b/>
                <w:bCs/>
                <w:i/>
                <w:iCs/>
              </w:rPr>
              <w:t>bijdragen</w:t>
            </w:r>
            <w:r w:rsidRPr="007B2B7E">
              <w:t xml:space="preserve"> </w:t>
            </w:r>
            <w:r w:rsidRPr="007B2B7E">
              <w:rPr>
                <w:b/>
                <w:bCs/>
                <w:i/>
                <w:iCs/>
              </w:rPr>
              <w:t>bestaan</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2019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Cornelia Ernst, Konstantinos Arvanitis, Sira Rego, Pernando Barrena Arza, Malin Björk, Miguel Urbán Crespo, Anne-Sophie Pelletier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t xml:space="preserve">Ten behoeve van een lidstaat die onder </w:t>
            </w:r>
            <w:r w:rsidRPr="007B2B7E">
              <w:rPr>
                <w:b/>
                <w:bCs/>
                <w:i/>
                <w:iCs/>
              </w:rPr>
              <w:t>migratiedruk staat of</w:t>
            </w:r>
            <w:r w:rsidRPr="007B2B7E">
              <w:rPr>
                <w:i/>
                <w:iCs/>
              </w:rPr>
              <w:t xml:space="preserve"> </w:t>
            </w:r>
            <w:r w:rsidRPr="007B2B7E">
              <w:t>wordt geconfronteerd met ontschepingen na opsporings- en reddingsoperaties, bestaan de volgende soorten solidariteitsbijdragen:</w:t>
            </w:r>
          </w:p>
        </w:tc>
        <w:tc>
          <w:tcPr>
            <w:tcW w:w="4876" w:type="dxa"/>
          </w:tcPr>
          <w:p w:rsidR="006F4DF4" w:rsidRPr="007B2B7E" w:rsidRDefault="006F4DF4" w:rsidP="00CB43C9">
            <w:pPr>
              <w:pStyle w:val="Normal6a"/>
            </w:pPr>
            <w:r w:rsidRPr="007B2B7E">
              <w:t>1.</w:t>
            </w:r>
            <w:r w:rsidRPr="007B2B7E">
              <w:tab/>
              <w:t>Ten behoeve van een lidstaat die onder</w:t>
            </w:r>
            <w:r w:rsidRPr="007B2B7E">
              <w:rPr>
                <w:b/>
                <w:bCs/>
                <w:i/>
                <w:iCs/>
              </w:rPr>
              <w:t xml:space="preserve"> meer </w:t>
            </w:r>
            <w:r w:rsidRPr="007B2B7E">
              <w:t>wordt geconfronteerd met ontschepingen na opsporings- en reddingsoperaties, bestaan de volgende soorten solidariteitsbijdragen: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2020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(a)</w:t>
            </w:r>
            <w:r w:rsidRPr="007B2B7E">
              <w:tab/>
            </w:r>
            <w:r w:rsidRPr="007B2B7E">
              <w:rPr>
                <w:b/>
                <w:i/>
              </w:rPr>
              <w:t>herplaatsing van verzoekers die niet aan de grensprocedure zijn onderworpen voor de behandeling van een verzoek om internationale bescherming als bedoeld in artikel 41 van Verordening (EU) XXX/XXX [asielprocedureverordening];</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pPr>
        <w:pStyle w:val="AmJustTitle"/>
      </w:pPr>
      <w:r w:rsidRPr="007B2B7E">
        <w:rPr>
          <w:rStyle w:val="HideTWBExt"/>
          <w:i w:val="0"/>
          <w:noProof w:val="0"/>
        </w:rPr>
        <w:t>&lt;TitreJust&gt;</w:t>
      </w:r>
      <w:r w:rsidRPr="007B2B7E">
        <w:t>Motivering</w:t>
      </w:r>
      <w:r w:rsidRPr="007B2B7E">
        <w:rPr>
          <w:rStyle w:val="HideTWBExt"/>
          <w:i w:val="0"/>
          <w:noProof w:val="0"/>
        </w:rPr>
        <w:t>&lt;/TitreJust&gt;</w:t>
      </w:r>
    </w:p>
    <w:p w:rsidR="006F4DF4" w:rsidRPr="007B2B7E" w:rsidRDefault="006F4DF4" w:rsidP="006F4DF4">
      <w:pPr>
        <w:pStyle w:val="AmJustText"/>
      </w:pPr>
      <w:r w:rsidRPr="007B2B7E">
        <w:t>De schaduwrapporteur heeft dit gedeelte geschrapt voor consistentie met het nieuwe solidariteitsmechanisme dat wordt ingevoerd bij de artikelen 14 en 45 van deze verordening.</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2021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 Procaccini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(a)</w:t>
            </w:r>
            <w:r w:rsidRPr="007B2B7E">
              <w:tab/>
            </w:r>
            <w:r w:rsidRPr="007B2B7E">
              <w:rPr>
                <w:b/>
                <w:i/>
              </w:rPr>
              <w:t>herplaatsing van verzoekers die niet aan de grensprocedure zijn onderworpen voor de behandeling van een verzoek om internationale bescherming als bedoeld in artikel 41 van Verordening (EU) XXX/XXX [asielprocedureverordening];</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2022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Lukas Mandl</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(a)</w:t>
            </w:r>
            <w:r w:rsidRPr="007B2B7E">
              <w:tab/>
              <w:t>herplaatsing van verzoekers die niet aan de grensprocedure zijn onderworpen voor de behandeling van een verzoek om internationale bescherming als bedoeld in artikel 41 van Verordening (EU) XXX/XXX [asielprocedureverordening];</w:t>
            </w:r>
          </w:p>
        </w:tc>
        <w:tc>
          <w:tcPr>
            <w:tcW w:w="4876" w:type="dxa"/>
          </w:tcPr>
          <w:p w:rsidR="006F4DF4" w:rsidRPr="007B2B7E" w:rsidRDefault="006F4DF4" w:rsidP="00CB43C9">
            <w:pPr>
              <w:pStyle w:val="Normal6a"/>
            </w:pPr>
            <w:r w:rsidRPr="007B2B7E">
              <w:t>(a)</w:t>
            </w:r>
            <w:r w:rsidRPr="007B2B7E">
              <w:tab/>
              <w:t>herplaatsing van verzoekers die niet aan de grensprocedure zijn onderworpen voor de behandeling van een verzoek om internationale bescherming als bedoeld in artikel 41 van Verordening (EU) XXX/XXX [asielprocedureverordening]</w:t>
            </w:r>
            <w:r w:rsidRPr="007B2B7E">
              <w:rPr>
                <w:b/>
                <w:bCs/>
                <w:i/>
                <w:iCs/>
              </w:rPr>
              <w:t>, ongeacht de in de leden 4, 5 en 9 van artikel 41 van Verordening (EU) XXX/XXX [asielprocedureverordening] voorziene uitzonderingen op de toepassing van de grensprocedure</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pPr>
        <w:pStyle w:val="AmJustTitle"/>
      </w:pPr>
      <w:r w:rsidRPr="007B2B7E">
        <w:rPr>
          <w:rStyle w:val="HideTWBExt"/>
          <w:i w:val="0"/>
          <w:noProof w:val="0"/>
        </w:rPr>
        <w:t>&lt;TitreJust&gt;</w:t>
      </w:r>
      <w:r w:rsidRPr="007B2B7E">
        <w:t>Motivering</w:t>
      </w:r>
      <w:r w:rsidRPr="007B2B7E">
        <w:rPr>
          <w:rStyle w:val="HideTWBExt"/>
          <w:i w:val="0"/>
          <w:noProof w:val="0"/>
        </w:rPr>
        <w:t>&lt;/TitreJust&gt;</w:t>
      </w:r>
    </w:p>
    <w:p w:rsidR="006F4DF4" w:rsidRPr="007B2B7E" w:rsidRDefault="006F4DF4" w:rsidP="006F4DF4">
      <w:pPr>
        <w:pStyle w:val="AmJustText"/>
      </w:pPr>
      <w:r w:rsidRPr="007B2B7E">
        <w:t>Personen die aan de grensprocedure zouden zijn onderworpen, maar die onder een uitzonderingsbepaling vallen, mogen in geen geval worden herplaatst. Daarom moet worden verduidelijkt dat personen die in eerste instantie aan de grensprocedure zijn onderworpen, niettegenstaande eventuele toepasselijke uitzonderingen, niet kunnen worden herplaatst.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2023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(a)</w:t>
            </w:r>
            <w:r w:rsidRPr="007B2B7E">
              <w:tab/>
              <w:t>herplaatsing van verzoekers</w:t>
            </w:r>
            <w:r w:rsidRPr="007B2B7E">
              <w:rPr>
                <w:b/>
                <w:i/>
              </w:rPr>
              <w:t xml:space="preserve"> die niet aan de grensprocedure zijn onderworpen voor de behandeling van een verzoek om internationale bescherming als bedoeld in artikel 41 van Verordening (EU) XXX/XXX [asielprocedureverordening]</w:t>
            </w:r>
            <w:r w:rsidRPr="007B2B7E">
              <w:t>;</w:t>
            </w:r>
          </w:p>
        </w:tc>
        <w:tc>
          <w:tcPr>
            <w:tcW w:w="4876" w:type="dxa"/>
          </w:tcPr>
          <w:p w:rsidR="006F4DF4" w:rsidRPr="007B2B7E" w:rsidRDefault="006F4DF4" w:rsidP="00CB43C9">
            <w:pPr>
              <w:pStyle w:val="Normal6a"/>
            </w:pPr>
            <w:r w:rsidRPr="007B2B7E">
              <w:t>(a)</w:t>
            </w:r>
            <w:r w:rsidRPr="007B2B7E">
              <w:tab/>
              <w:t>herplaatsing van verzoekers;</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2024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(a)</w:t>
            </w:r>
            <w:r w:rsidRPr="007B2B7E">
              <w:tab/>
              <w:t xml:space="preserve">herplaatsing van </w:t>
            </w:r>
            <w:r w:rsidRPr="007B2B7E">
              <w:rPr>
                <w:b/>
                <w:bCs/>
                <w:i/>
                <w:iCs/>
              </w:rPr>
              <w:t>verzoekers</w:t>
            </w:r>
            <w:r w:rsidRPr="007B2B7E">
              <w:t xml:space="preserve"> die</w:t>
            </w:r>
            <w:r w:rsidRPr="007B2B7E">
              <w:rPr>
                <w:b/>
                <w:bCs/>
                <w:i/>
                <w:iCs/>
              </w:rPr>
              <w:t xml:space="preserve"> niet aan de grensprocedure zijn onderworpen voor de behandeling van een verzoek </w:t>
            </w:r>
            <w:r w:rsidRPr="007B2B7E">
              <w:t>om internationale bescherming</w:t>
            </w:r>
            <w:r w:rsidRPr="007B2B7E">
              <w:rPr>
                <w:b/>
                <w:bCs/>
                <w:i/>
                <w:iCs/>
              </w:rPr>
              <w:t xml:space="preserve"> als bedoeld in artikel 41 van Verordening (EU) XXX/XXX [asielprocedureverordening]</w:t>
            </w:r>
            <w:r w:rsidRPr="007B2B7E">
              <w:t>;</w:t>
            </w:r>
          </w:p>
        </w:tc>
        <w:tc>
          <w:tcPr>
            <w:tcW w:w="4876" w:type="dxa"/>
          </w:tcPr>
          <w:p w:rsidR="006F4DF4" w:rsidRPr="007B2B7E" w:rsidRDefault="006F4DF4" w:rsidP="00CB43C9">
            <w:pPr>
              <w:pStyle w:val="Normal6a"/>
            </w:pPr>
            <w:r w:rsidRPr="007B2B7E">
              <w:t>(a)</w:t>
            </w:r>
            <w:r w:rsidRPr="007B2B7E">
              <w:tab/>
              <w:t xml:space="preserve">herplaatsing van </w:t>
            </w:r>
            <w:r w:rsidRPr="007B2B7E">
              <w:rPr>
                <w:b/>
                <w:bCs/>
                <w:i/>
                <w:iCs/>
              </w:rPr>
              <w:t>personen</w:t>
            </w:r>
            <w:r w:rsidRPr="007B2B7E">
              <w:t xml:space="preserve"> die om internationale bescherming </w:t>
            </w:r>
            <w:r w:rsidRPr="007B2B7E">
              <w:rPr>
                <w:b/>
                <w:bCs/>
                <w:i/>
                <w:iCs/>
              </w:rPr>
              <w:t>verzoeken</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2025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(a)</w:t>
            </w:r>
            <w:r w:rsidRPr="007B2B7E">
              <w:tab/>
              <w:t xml:space="preserve">herplaatsing van verzoekers </w:t>
            </w:r>
            <w:r w:rsidRPr="007B2B7E">
              <w:rPr>
                <w:b/>
                <w:bCs/>
                <w:i/>
                <w:iCs/>
              </w:rPr>
              <w:t>die niet aan de grensprocedure zijn onderworpen voor de behandeling van een verzoek om internationale bescherming als bedoeld in artikel 41 van Verordening (EU) XXX/XXX [asielprocedureverordening]</w:t>
            </w:r>
            <w:r w:rsidRPr="007B2B7E">
              <w:t>;</w:t>
            </w:r>
          </w:p>
        </w:tc>
        <w:tc>
          <w:tcPr>
            <w:tcW w:w="4876" w:type="dxa"/>
          </w:tcPr>
          <w:p w:rsidR="006F4DF4" w:rsidRPr="007B2B7E" w:rsidRDefault="006F4DF4" w:rsidP="00CB43C9">
            <w:pPr>
              <w:pStyle w:val="Normal6a"/>
            </w:pPr>
            <w:r w:rsidRPr="007B2B7E">
              <w:t>(a)</w:t>
            </w:r>
            <w:r w:rsidRPr="007B2B7E">
              <w:tab/>
              <w:t>herplaatsing van verzoekers</w:t>
            </w:r>
            <w:r w:rsidRPr="007B2B7E">
              <w:rPr>
                <w:b/>
                <w:bCs/>
                <w:i/>
                <w:iCs/>
              </w:rPr>
              <w:t xml:space="preserve"> naar opvangcentra in partnerlanden buiten de EU</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2026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(a)</w:t>
            </w:r>
            <w:r w:rsidRPr="007B2B7E">
              <w:tab/>
            </w:r>
            <w:r w:rsidRPr="007B2B7E">
              <w:rPr>
                <w:b/>
                <w:bCs/>
                <w:i/>
                <w:iCs/>
              </w:rPr>
              <w:t xml:space="preserve">herplaatsing van verzoekers die niet aan de grensprocedure zijn onderworpen voor de behandeling van een verzoek om internationale </w:t>
            </w:r>
            <w:r w:rsidRPr="007B2B7E">
              <w:t>bescherming</w:t>
            </w:r>
            <w:r w:rsidRPr="007B2B7E">
              <w:rPr>
                <w:b/>
                <w:bCs/>
                <w:i/>
                <w:iCs/>
              </w:rPr>
              <w:t xml:space="preserve"> als bedoeld in artikel 41 van Verordening (EU) XXX/XXX [asielprocedureverordening]</w:t>
            </w:r>
            <w:r w:rsidRPr="007B2B7E">
              <w:t>;</w:t>
            </w:r>
          </w:p>
        </w:tc>
        <w:tc>
          <w:tcPr>
            <w:tcW w:w="4876" w:type="dxa"/>
          </w:tcPr>
          <w:p w:rsidR="006F4DF4" w:rsidRPr="007B2B7E" w:rsidRDefault="006F4DF4" w:rsidP="00CB43C9">
            <w:pPr>
              <w:pStyle w:val="Normal6a"/>
            </w:pPr>
            <w:r w:rsidRPr="007B2B7E">
              <w:t>(a)</w:t>
            </w:r>
            <w:r w:rsidRPr="007B2B7E">
              <w:tab/>
            </w:r>
            <w:r w:rsidRPr="007B2B7E">
              <w:rPr>
                <w:b/>
                <w:bCs/>
                <w:i/>
                <w:iCs/>
              </w:rPr>
              <w:t xml:space="preserve">maatregelen die worden genomen voor een doeltreffende </w:t>
            </w:r>
            <w:r w:rsidRPr="007B2B7E">
              <w:t>bescherming</w:t>
            </w:r>
            <w:r w:rsidRPr="007B2B7E">
              <w:rPr>
                <w:b/>
                <w:bCs/>
                <w:i/>
                <w:iCs/>
              </w:rPr>
              <w:t xml:space="preserve"> van de buitengrenzen van de Europese Unie</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2027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Cornelia Ernst, Konstantinos Arvanitis, Sira Rego, Pernando Barrena Arza, Malin Björk, Miguel Urbán Crespo, Anne-Sophie Pelletier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(a)</w:t>
            </w:r>
            <w:r w:rsidRPr="007B2B7E">
              <w:tab/>
              <w:t xml:space="preserve">herplaatsing van verzoekers </w:t>
            </w:r>
            <w:r w:rsidRPr="007B2B7E">
              <w:rPr>
                <w:b/>
                <w:bCs/>
                <w:i/>
                <w:iCs/>
              </w:rPr>
              <w:t>die niet aan de grensprocedure zijn onderworpen</w:t>
            </w:r>
            <w:r w:rsidRPr="007B2B7E">
              <w:t xml:space="preserve"> voor de behandeling van een verzoek om internationale bescherming</w:t>
            </w:r>
            <w:r w:rsidRPr="007B2B7E">
              <w:rPr>
                <w:b/>
                <w:bCs/>
                <w:i/>
                <w:iCs/>
              </w:rPr>
              <w:t xml:space="preserve"> als bedoeld in artikel 41 van Verordening (EU) XXX/XXX [asielprocedureverordening]</w:t>
            </w:r>
            <w:r w:rsidRPr="007B2B7E">
              <w:t>;</w:t>
            </w:r>
          </w:p>
        </w:tc>
        <w:tc>
          <w:tcPr>
            <w:tcW w:w="4876" w:type="dxa"/>
          </w:tcPr>
          <w:p w:rsidR="006F4DF4" w:rsidRPr="007B2B7E" w:rsidRDefault="006F4DF4" w:rsidP="00CB43C9">
            <w:pPr>
              <w:pStyle w:val="Normal6a"/>
            </w:pPr>
            <w:r w:rsidRPr="007B2B7E">
              <w:t>(a)</w:t>
            </w:r>
            <w:r w:rsidRPr="007B2B7E">
              <w:tab/>
              <w:t>herplaatsing van verzoekers voor de behandeling van een verzoek om internationale bescherming;</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2028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a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(a bis)</w:t>
            </w:r>
            <w:r w:rsidRPr="007B2B7E">
              <w:tab/>
            </w:r>
            <w:r w:rsidRPr="007B2B7E">
              <w:rPr>
                <w:b/>
                <w:i/>
              </w:rPr>
              <w:t>herplaatsing van personen die voorlopige internationale bescherming genieten;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2029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(b)</w:t>
            </w:r>
            <w:r w:rsidRPr="007B2B7E">
              <w:tab/>
            </w:r>
            <w:r w:rsidRPr="007B2B7E">
              <w:rPr>
                <w:b/>
                <w:i/>
              </w:rPr>
              <w:t>terugkeersponsoring van illegaal verblijvende onderdanen van derde landen;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2030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Sophia in ’t Veld, Michal Šimečka, Malik Azmani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(b)</w:t>
            </w:r>
            <w:r w:rsidRPr="007B2B7E">
              <w:tab/>
            </w:r>
            <w:r w:rsidRPr="007B2B7E">
              <w:rPr>
                <w:b/>
                <w:i/>
              </w:rPr>
              <w:t>terugkeersponsoring van illegaal verblijvende onderdanen van derde landen;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2031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Cornelia Ernst, Konstantinos Arvanitis, Sira Rego, Pernando Barrena Arza, Malin Björk, Miguel Urbán Crespo, Anne-Sophie Pelletier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(b)</w:t>
            </w:r>
            <w:r w:rsidRPr="007B2B7E">
              <w:tab/>
            </w:r>
            <w:r w:rsidRPr="007B2B7E">
              <w:rPr>
                <w:b/>
                <w:i/>
              </w:rPr>
              <w:t>terugkeersponsoring van illegaal verblijvende onderdanen van derde landen;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2032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(b)</w:t>
            </w:r>
            <w:r w:rsidRPr="007B2B7E">
              <w:tab/>
            </w:r>
            <w:r w:rsidRPr="007B2B7E">
              <w:rPr>
                <w:b/>
                <w:i/>
              </w:rPr>
              <w:t>terugkeersponsoring van illegaal verblijvende onderdanen van derde landen;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2033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 Procaccini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(b)</w:t>
            </w:r>
            <w:r w:rsidRPr="007B2B7E">
              <w:tab/>
            </w:r>
            <w:r w:rsidRPr="007B2B7E">
              <w:rPr>
                <w:b/>
                <w:i/>
              </w:rPr>
              <w:t>terugkeersponsoring van illegaal verblijvende onderdanen van derde landen;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2034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(b)</w:t>
            </w:r>
            <w:r w:rsidRPr="007B2B7E">
              <w:tab/>
            </w:r>
            <w:r w:rsidRPr="007B2B7E">
              <w:rPr>
                <w:b/>
                <w:i/>
              </w:rPr>
              <w:t>terugkeersponsoring van illegaal verblijvende onderdanen van derde landen;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2035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Nicolaus Fest, Jaak Madison, Bernhard Zimniok, Gunnar Beck, Tom Vandendriessche, Peter Kofod, Roman Haider, Georg Mayer, Harald Vilimsky, Laura Huhtasaari, Philippe Olivier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b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(b bis)</w:t>
            </w:r>
            <w:r w:rsidRPr="007B2B7E">
              <w:tab/>
            </w:r>
            <w:r w:rsidRPr="007B2B7E">
              <w:rPr>
                <w:b/>
                <w:i/>
              </w:rPr>
              <w:t>bijstand voor de bescherming van de buitengrens van de Unie;</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2036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c</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(c)</w:t>
            </w:r>
            <w:r w:rsidRPr="007B2B7E">
              <w:tab/>
            </w:r>
            <w:r w:rsidRPr="007B2B7E">
              <w:rPr>
                <w:b/>
                <w:i/>
              </w:rPr>
              <w:t>herplaatsing van personen die sinds minder dan drie jaar vóór de vaststelling van een uitvoeringshandeling overeenkomstig artikel 53, lid 1, internationale bescherming genieten;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2037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 Procaccini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c</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(c)</w:t>
            </w:r>
            <w:r w:rsidRPr="007B2B7E">
              <w:tab/>
            </w:r>
            <w:r w:rsidRPr="007B2B7E">
              <w:rPr>
                <w:b/>
                <w:i/>
              </w:rPr>
              <w:t>herplaatsing van personen die sinds minder dan drie jaar vóór de vaststelling van een uitvoeringshandeling overeenkomstig artikel 53, lid 1, internationale bescherming genieten;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2038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Cornelia Ernst, Konstantinos Arvanitis, Sira Rego, Pernando Barrena Arza, Malin Björk, Miguel Urbán Crespo, Anne-Sophie Pelletier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c</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(c)</w:t>
            </w:r>
            <w:r w:rsidRPr="007B2B7E">
              <w:tab/>
              <w:t>herplaatsing van personen die sinds minder dan drie jaar vóór de vaststelling van een uitvoeringshandeling overeenkomstig artikel 53, lid 1, internationale bescherming genieten;</w:t>
            </w:r>
          </w:p>
        </w:tc>
        <w:tc>
          <w:tcPr>
            <w:tcW w:w="4876" w:type="dxa"/>
          </w:tcPr>
          <w:p w:rsidR="006F4DF4" w:rsidRPr="007B2B7E" w:rsidRDefault="006F4DF4" w:rsidP="00CB43C9">
            <w:pPr>
              <w:pStyle w:val="Normal6a"/>
            </w:pPr>
            <w:r w:rsidRPr="007B2B7E">
              <w:t>(c)</w:t>
            </w:r>
            <w:r w:rsidRPr="007B2B7E">
              <w:tab/>
              <w:t>herplaatsing van personen die sinds minder dan drie jaar vóór de vaststelling van een uitvoeringshandeling overeenkomstig artikel 53, lid 1, internationale bescherming genieten</w:t>
            </w:r>
            <w:r w:rsidRPr="007B2B7E">
              <w:rPr>
                <w:b/>
                <w:bCs/>
                <w:i/>
                <w:iCs/>
              </w:rPr>
              <w:t>, indien de persoon die internationale bescherming geniet daarmee instemt</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2039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c</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(c)</w:t>
            </w:r>
            <w:r w:rsidRPr="007B2B7E">
              <w:tab/>
              <w:t>herplaatsing van personen die sinds minder dan drie jaar vóór de vaststelling van een uitvoeringshandeling overeenkomstig artikel 53, lid 1, internationale bescherming genieten;</w:t>
            </w:r>
          </w:p>
        </w:tc>
        <w:tc>
          <w:tcPr>
            <w:tcW w:w="4876" w:type="dxa"/>
          </w:tcPr>
          <w:p w:rsidR="006F4DF4" w:rsidRPr="007B2B7E" w:rsidRDefault="006F4DF4" w:rsidP="00CB43C9">
            <w:pPr>
              <w:pStyle w:val="Normal6a"/>
            </w:pPr>
            <w:r w:rsidRPr="007B2B7E">
              <w:t>(c)</w:t>
            </w:r>
            <w:r w:rsidRPr="007B2B7E">
              <w:tab/>
              <w:t xml:space="preserve">herplaatsing van personen die sinds minder dan drie jaar vóór de vaststelling van een uitvoeringshandeling overeenkomstig artikel 53, lid 1, internationale bescherming genieten </w:t>
            </w:r>
            <w:r w:rsidRPr="007B2B7E">
              <w:rPr>
                <w:b/>
                <w:bCs/>
                <w:i/>
                <w:iCs/>
              </w:rPr>
              <w:t>en een dergelijke herplaatsing schriftelijk hebben aangevraagd</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2040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c</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(c)</w:t>
            </w:r>
            <w:r w:rsidRPr="007B2B7E">
              <w:tab/>
              <w:t>herplaatsing van personen die</w:t>
            </w:r>
            <w:r w:rsidRPr="007B2B7E">
              <w:rPr>
                <w:b/>
                <w:bCs/>
                <w:i/>
                <w:iCs/>
              </w:rPr>
              <w:t xml:space="preserve"> sinds minder dan drie jaar vóór de vaststelling van een uitvoeringshandeling overeenkomstig artikel 53, lid 1,</w:t>
            </w:r>
            <w:r w:rsidRPr="007B2B7E">
              <w:t xml:space="preserve"> internationale bescherming genieten;</w:t>
            </w:r>
          </w:p>
        </w:tc>
        <w:tc>
          <w:tcPr>
            <w:tcW w:w="4876" w:type="dxa"/>
          </w:tcPr>
          <w:p w:rsidR="006F4DF4" w:rsidRPr="007B2B7E" w:rsidRDefault="006F4DF4" w:rsidP="00CB43C9">
            <w:pPr>
              <w:pStyle w:val="Normal6a"/>
            </w:pPr>
            <w:r w:rsidRPr="007B2B7E">
              <w:t>(c)</w:t>
            </w:r>
            <w:r w:rsidRPr="007B2B7E">
              <w:tab/>
              <w:t xml:space="preserve">herplaatsing van personen die internationale bescherming genieten </w:t>
            </w:r>
            <w:r w:rsidRPr="007B2B7E">
              <w:rPr>
                <w:b/>
                <w:bCs/>
                <w:i/>
                <w:iCs/>
              </w:rPr>
              <w:t>naar opvangcentra in partnerlanden buiten de EU</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2041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c</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(c)</w:t>
            </w:r>
            <w:r w:rsidRPr="007B2B7E">
              <w:tab/>
              <w:t xml:space="preserve">herplaatsing van personen die sinds minder dan drie jaar vóór de </w:t>
            </w:r>
            <w:r w:rsidRPr="007B2B7E">
              <w:rPr>
                <w:b/>
                <w:bCs/>
                <w:i/>
                <w:iCs/>
              </w:rPr>
              <w:t>vaststelling van een uitvoeringshandeling overeenkomstig artikel 53, lid 1,</w:t>
            </w:r>
            <w:r w:rsidRPr="007B2B7E">
              <w:t xml:space="preserve"> internationale bescherming genieten;</w:t>
            </w:r>
          </w:p>
        </w:tc>
        <w:tc>
          <w:tcPr>
            <w:tcW w:w="4876" w:type="dxa"/>
          </w:tcPr>
          <w:p w:rsidR="006F4DF4" w:rsidRPr="007B2B7E" w:rsidRDefault="006F4DF4" w:rsidP="00CB43C9">
            <w:pPr>
              <w:pStyle w:val="Normal6a"/>
            </w:pPr>
            <w:r w:rsidRPr="007B2B7E">
              <w:t>(c)</w:t>
            </w:r>
            <w:r w:rsidRPr="007B2B7E">
              <w:tab/>
            </w:r>
            <w:r w:rsidRPr="007B2B7E">
              <w:rPr>
                <w:b/>
                <w:bCs/>
                <w:i/>
                <w:iCs/>
              </w:rPr>
              <w:t xml:space="preserve">vrijwillige </w:t>
            </w:r>
            <w:r w:rsidRPr="007B2B7E">
              <w:t xml:space="preserve">herplaatsing van personen die sinds minder dan drie jaar vóór de </w:t>
            </w:r>
            <w:r w:rsidRPr="007B2B7E">
              <w:rPr>
                <w:b/>
                <w:bCs/>
                <w:i/>
                <w:iCs/>
              </w:rPr>
              <w:t>invoering van de solidariteitsbijdrage</w:t>
            </w:r>
            <w:r w:rsidRPr="007B2B7E">
              <w:t xml:space="preserve"> internationale bescherming genieten;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2042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c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(c bis)</w:t>
            </w:r>
            <w:r w:rsidRPr="007B2B7E">
              <w:tab/>
            </w:r>
            <w:r w:rsidRPr="007B2B7E">
              <w:rPr>
                <w:b/>
                <w:i/>
              </w:rPr>
              <w:t>herplaatsing van illegaal verblijvende onderdanen van derde landen;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2043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Cornelia Ernst, Konstantinos Arvanitis, Sira Rego, Pernando Barrena Arza, Malin Björk, Miguel Urbán Crespo, Anne-Sophie Pelletier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d</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(d)</w:t>
            </w:r>
            <w:r w:rsidRPr="007B2B7E">
              <w:tab/>
            </w:r>
            <w:r w:rsidRPr="007B2B7E">
              <w:rPr>
                <w:b/>
                <w:i/>
              </w:rPr>
              <w:t>maatregelen via samenwerking met derde landen voor capaciteitsopbouw op het gebied van asiel, opvang en terugkeer, operationele steun en maatregelen om te reageren op migratietrends waarvan de begunstigde lidstaat de invloed ondervindt.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2044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 Procaccini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d</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(d)</w:t>
            </w:r>
            <w:r w:rsidRPr="007B2B7E">
              <w:tab/>
            </w:r>
            <w:r w:rsidRPr="007B2B7E">
              <w:rPr>
                <w:b/>
                <w:i/>
              </w:rPr>
              <w:t>maatregelen via samenwerking met derde landen voor capaciteitsopbouw op het gebied van asiel, opvang en terugkeer, operationele steun en maatregelen om te reageren op migratietrends waarvan de begunstigde lidstaat de invloed ondervindt.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2045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d</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(d)</w:t>
            </w:r>
            <w:r w:rsidRPr="007B2B7E">
              <w:tab/>
            </w:r>
            <w:r w:rsidRPr="007B2B7E">
              <w:rPr>
                <w:b/>
                <w:i/>
              </w:rPr>
              <w:t>maatregelen via samenwerking met derde landen voor capaciteitsopbouw op het gebied van asiel, opvang en terugkeer, operationele steun en maatregelen om te reageren op migratietrends waarvan de begunstigde lidstaat de invloed ondervindt.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2046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d</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(d)</w:t>
            </w:r>
            <w:r w:rsidRPr="007B2B7E">
              <w:tab/>
            </w:r>
            <w:r w:rsidRPr="007B2B7E">
              <w:rPr>
                <w:b/>
                <w:i/>
              </w:rPr>
              <w:t>maatregelen via samenwerking met derde landen voor capaciteitsopbouw op het gebied van asiel, opvang en terugkeer, operationele steun en maatregelen om te reageren op migratietrends waarvan de begunstigde lidstaat de invloed ondervindt.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2047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Fabienne Keller, Hilde Vautmans, Olivier Chastel, Jan-Christoph Oetjen, Malik Azmani, Sophia in ’t Veld, Karen Melchior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d</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(d)</w:t>
            </w:r>
            <w:r w:rsidRPr="007B2B7E">
              <w:tab/>
              <w:t xml:space="preserve">maatregelen </w:t>
            </w:r>
            <w:r w:rsidRPr="007B2B7E">
              <w:rPr>
                <w:b/>
                <w:bCs/>
                <w:i/>
                <w:iCs/>
              </w:rPr>
              <w:t>via samenwerking met derde landen</w:t>
            </w:r>
            <w:r w:rsidRPr="007B2B7E">
              <w:rPr>
                <w:b/>
                <w:bCs/>
              </w:rPr>
              <w:t xml:space="preserve"> </w:t>
            </w:r>
            <w:r w:rsidRPr="007B2B7E">
              <w:t xml:space="preserve">voor capaciteitsopbouw </w:t>
            </w:r>
            <w:r w:rsidRPr="007B2B7E">
              <w:rPr>
                <w:b/>
                <w:bCs/>
                <w:i/>
                <w:iCs/>
              </w:rPr>
              <w:t>op het gebied van asiel, opvang en terugkeer, operationele steun en maatregelen om te reageren op migratietrends waarvan de begunstigde lidstaat de invloed ondervindt</w:t>
            </w:r>
            <w:r w:rsidRPr="007B2B7E">
              <w:t>.</w:t>
            </w:r>
          </w:p>
        </w:tc>
        <w:tc>
          <w:tcPr>
            <w:tcW w:w="4876" w:type="dxa"/>
          </w:tcPr>
          <w:p w:rsidR="006F4DF4" w:rsidRPr="007B2B7E" w:rsidRDefault="006F4DF4" w:rsidP="00CB43C9">
            <w:pPr>
              <w:pStyle w:val="Normal6a"/>
            </w:pPr>
            <w:r w:rsidRPr="007B2B7E">
              <w:t>(d)</w:t>
            </w:r>
            <w:r w:rsidRPr="007B2B7E">
              <w:tab/>
              <w:t>maatregelen voor capaciteitsopbouw.</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pPr>
        <w:pStyle w:val="AmJustTitle"/>
      </w:pPr>
      <w:r w:rsidRPr="007B2B7E">
        <w:rPr>
          <w:rStyle w:val="HideTWBExt"/>
          <w:i w:val="0"/>
          <w:noProof w:val="0"/>
        </w:rPr>
        <w:t>&lt;TitreJust&gt;</w:t>
      </w:r>
      <w:r w:rsidRPr="007B2B7E">
        <w:t>Motivering</w:t>
      </w:r>
      <w:r w:rsidRPr="007B2B7E">
        <w:rPr>
          <w:rStyle w:val="HideTWBExt"/>
          <w:i w:val="0"/>
          <w:noProof w:val="0"/>
        </w:rPr>
        <w:t>&lt;/TitreJust&gt;</w:t>
      </w:r>
    </w:p>
    <w:p w:rsidR="006F4DF4" w:rsidRPr="007B2B7E" w:rsidRDefault="006F4DF4" w:rsidP="006F4DF4">
      <w:pPr>
        <w:pStyle w:val="AmJustText"/>
      </w:pPr>
      <w:r w:rsidRPr="007B2B7E">
        <w:t>Nieuw artikel 55 bis over capaciteitsopbouw.</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2048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d</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(d)</w:t>
            </w:r>
            <w:r w:rsidRPr="007B2B7E">
              <w:tab/>
            </w:r>
            <w:r w:rsidRPr="007B2B7E">
              <w:rPr>
                <w:b/>
                <w:bCs/>
                <w:i/>
                <w:iCs/>
              </w:rPr>
              <w:t>maatregelen via samenwerking met derde landen</w:t>
            </w:r>
            <w:r w:rsidRPr="007B2B7E">
              <w:t xml:space="preserve"> voor capaciteitsopbouw op het gebied van asiel, opvang en terugkeer</w:t>
            </w:r>
            <w:r w:rsidRPr="007B2B7E">
              <w:rPr>
                <w:b/>
                <w:bCs/>
                <w:i/>
                <w:iCs/>
              </w:rPr>
              <w:t>, operationele steun en maatregelen om te reageren op migratietrends waarvan de begunstigde lidstaat de invloed ondervindt</w:t>
            </w:r>
            <w:r w:rsidRPr="007B2B7E">
              <w:t>.</w:t>
            </w:r>
          </w:p>
        </w:tc>
        <w:tc>
          <w:tcPr>
            <w:tcW w:w="4876" w:type="dxa"/>
          </w:tcPr>
          <w:p w:rsidR="006F4DF4" w:rsidRPr="007B2B7E" w:rsidRDefault="006F4DF4" w:rsidP="00CB43C9">
            <w:pPr>
              <w:pStyle w:val="Normal6a"/>
            </w:pPr>
            <w:r w:rsidRPr="007B2B7E">
              <w:t>(d)</w:t>
            </w:r>
            <w:r w:rsidRPr="007B2B7E">
              <w:tab/>
            </w:r>
            <w:r w:rsidRPr="007B2B7E">
              <w:rPr>
                <w:b/>
                <w:bCs/>
                <w:i/>
                <w:iCs/>
              </w:rPr>
              <w:t>bijdragen</w:t>
            </w:r>
            <w:r w:rsidRPr="007B2B7E">
              <w:t xml:space="preserve"> voor capaciteitsopbouw op het gebied van asiel, opvang en terugkeer.</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2049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Lukas Mandl</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d</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(d)</w:t>
            </w:r>
            <w:r w:rsidRPr="007B2B7E">
              <w:tab/>
            </w:r>
            <w:r w:rsidRPr="007B2B7E">
              <w:rPr>
                <w:b/>
                <w:bCs/>
                <w:i/>
                <w:iCs/>
              </w:rPr>
              <w:t>maatregelen via samenwerking met derde landen voor capaciteitsopbouw op het gebied van asiel, opvang en terugkeer, operationele steun en maatregelen om te reageren op migratietrends waarvan de begunstigde</w:t>
            </w:r>
            <w:r w:rsidRPr="007B2B7E">
              <w:t xml:space="preserve"> lidstaat </w:t>
            </w:r>
            <w:r w:rsidRPr="007B2B7E">
              <w:rPr>
                <w:b/>
                <w:bCs/>
                <w:i/>
                <w:iCs/>
              </w:rPr>
              <w:t>de invloed ondervindt</w:t>
            </w:r>
            <w:r w:rsidRPr="007B2B7E">
              <w:t>.</w:t>
            </w:r>
          </w:p>
        </w:tc>
        <w:tc>
          <w:tcPr>
            <w:tcW w:w="4876" w:type="dxa"/>
          </w:tcPr>
          <w:p w:rsidR="006F4DF4" w:rsidRPr="007B2B7E" w:rsidRDefault="006F4DF4" w:rsidP="00CB43C9">
            <w:pPr>
              <w:pStyle w:val="Normal6a"/>
            </w:pPr>
            <w:r w:rsidRPr="007B2B7E">
              <w:t>(d)</w:t>
            </w:r>
            <w:r w:rsidRPr="007B2B7E">
              <w:tab/>
            </w:r>
            <w:r w:rsidRPr="007B2B7E">
              <w:rPr>
                <w:b/>
                <w:bCs/>
                <w:i/>
                <w:iCs/>
              </w:rPr>
              <w:t>de beslissing van een</w:t>
            </w:r>
            <w:r w:rsidRPr="007B2B7E">
              <w:rPr>
                <w:b/>
                <w:bCs/>
              </w:rPr>
              <w:t xml:space="preserve"> </w:t>
            </w:r>
            <w:r w:rsidRPr="007B2B7E">
              <w:t xml:space="preserve">lidstaat </w:t>
            </w:r>
            <w:r w:rsidRPr="007B2B7E">
              <w:rPr>
                <w:b/>
                <w:bCs/>
                <w:i/>
                <w:iCs/>
              </w:rPr>
              <w:t>tot behandeling van een verzoek om internationale bescherming overeenkomstig artikel 25</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2050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Maria Walsh, Deirdre Clune, Seán Kelly, Frances Fitzgerald, Colm Markey</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d</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(d)</w:t>
            </w:r>
            <w:r w:rsidRPr="007B2B7E">
              <w:tab/>
              <w:t xml:space="preserve">maatregelen </w:t>
            </w:r>
            <w:r w:rsidRPr="007B2B7E">
              <w:rPr>
                <w:b/>
                <w:bCs/>
                <w:i/>
                <w:iCs/>
              </w:rPr>
              <w:t>via samenwerking met derde landen</w:t>
            </w:r>
            <w:r w:rsidRPr="007B2B7E">
              <w:t xml:space="preserve"> voor capaciteitsopbouw op het gebied van asiel, opvang en terugkeer</w:t>
            </w:r>
            <w:r w:rsidRPr="007B2B7E">
              <w:rPr>
                <w:b/>
                <w:bCs/>
                <w:i/>
                <w:iCs/>
              </w:rPr>
              <w:t>,</w:t>
            </w:r>
            <w:r w:rsidRPr="007B2B7E">
              <w:t xml:space="preserve"> operationele steun </w:t>
            </w:r>
            <w:r w:rsidRPr="007B2B7E">
              <w:rPr>
                <w:b/>
                <w:bCs/>
                <w:i/>
                <w:iCs/>
              </w:rPr>
              <w:t>en maatregelen om te reageren op migratietrends waarvan</w:t>
            </w:r>
            <w:r w:rsidRPr="007B2B7E">
              <w:t xml:space="preserve"> de begunstigde lidstaat </w:t>
            </w:r>
            <w:r w:rsidRPr="007B2B7E">
              <w:rPr>
                <w:b/>
                <w:bCs/>
                <w:i/>
                <w:iCs/>
              </w:rPr>
              <w:t>de invloed ondervindt</w:t>
            </w:r>
            <w:r w:rsidRPr="007B2B7E">
              <w:t>.</w:t>
            </w:r>
          </w:p>
        </w:tc>
        <w:tc>
          <w:tcPr>
            <w:tcW w:w="4876" w:type="dxa"/>
          </w:tcPr>
          <w:p w:rsidR="006F4DF4" w:rsidRPr="007B2B7E" w:rsidRDefault="006F4DF4" w:rsidP="00CB43C9">
            <w:pPr>
              <w:pStyle w:val="Normal6a"/>
            </w:pPr>
            <w:r w:rsidRPr="007B2B7E">
              <w:t>(d)</w:t>
            </w:r>
            <w:r w:rsidRPr="007B2B7E">
              <w:tab/>
              <w:t xml:space="preserve">maatregelen voor capaciteitsopbouw op het gebied van asiel, opvang en terugkeer </w:t>
            </w:r>
            <w:r w:rsidRPr="007B2B7E">
              <w:rPr>
                <w:b/>
                <w:bCs/>
                <w:i/>
                <w:iCs/>
              </w:rPr>
              <w:t>en</w:t>
            </w:r>
            <w:r w:rsidRPr="007B2B7E">
              <w:t xml:space="preserve"> operationele steun</w:t>
            </w:r>
            <w:r w:rsidRPr="007B2B7E">
              <w:rPr>
                <w:b/>
                <w:bCs/>
                <w:i/>
                <w:iCs/>
              </w:rPr>
              <w:t xml:space="preserve">, wanneer dit duidelijk in het belang van </w:t>
            </w:r>
            <w:r w:rsidRPr="007B2B7E">
              <w:t xml:space="preserve">de begunstigde lidstaat </w:t>
            </w:r>
            <w:r w:rsidRPr="007B2B7E">
              <w:rPr>
                <w:b/>
                <w:bCs/>
                <w:i/>
                <w:iCs/>
              </w:rPr>
              <w:t>is</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2051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d</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(d)</w:t>
            </w:r>
            <w:r w:rsidRPr="007B2B7E">
              <w:tab/>
              <w:t xml:space="preserve">maatregelen via samenwerking met derde landen voor capaciteitsopbouw op het gebied van </w:t>
            </w:r>
            <w:r w:rsidRPr="007B2B7E">
              <w:rPr>
                <w:b/>
                <w:bCs/>
                <w:i/>
                <w:iCs/>
              </w:rPr>
              <w:t>asiel</w:t>
            </w:r>
            <w:r w:rsidRPr="007B2B7E">
              <w:t>, opvang en terugkeer, operationele steun en maatregelen om</w:t>
            </w:r>
            <w:r w:rsidRPr="007B2B7E">
              <w:rPr>
                <w:b/>
                <w:bCs/>
                <w:i/>
                <w:iCs/>
              </w:rPr>
              <w:t xml:space="preserve"> te reageren op migratietrends waarvan de begunstigde lidstaat de invloed ondervindt</w:t>
            </w:r>
            <w:r w:rsidRPr="007B2B7E">
              <w:t>.</w:t>
            </w:r>
          </w:p>
        </w:tc>
        <w:tc>
          <w:tcPr>
            <w:tcW w:w="4876" w:type="dxa"/>
          </w:tcPr>
          <w:p w:rsidR="006F4DF4" w:rsidRPr="007B2B7E" w:rsidRDefault="006F4DF4" w:rsidP="00CB43C9">
            <w:pPr>
              <w:pStyle w:val="Normal6a"/>
            </w:pPr>
            <w:r w:rsidRPr="007B2B7E">
              <w:t>(d)</w:t>
            </w:r>
            <w:r w:rsidRPr="007B2B7E">
              <w:tab/>
              <w:t xml:space="preserve">maatregelen via samenwerking met derde landen voor capaciteitsopbouw op het gebied van </w:t>
            </w:r>
            <w:r w:rsidRPr="007B2B7E">
              <w:rPr>
                <w:b/>
                <w:bCs/>
                <w:i/>
                <w:iCs/>
              </w:rPr>
              <w:t>grensbescherming</w:t>
            </w:r>
            <w:r w:rsidRPr="007B2B7E">
              <w:t xml:space="preserve">, opvang en terugkeer, operationele steun en maatregelen om </w:t>
            </w:r>
            <w:r w:rsidRPr="007B2B7E">
              <w:rPr>
                <w:b/>
                <w:bCs/>
                <w:i/>
                <w:iCs/>
              </w:rPr>
              <w:t>de migratiedruk te beperken</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2052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d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(d bis)</w:t>
            </w:r>
            <w:r w:rsidRPr="007B2B7E">
              <w:tab/>
            </w:r>
            <w:r w:rsidRPr="007B2B7E">
              <w:rPr>
                <w:b/>
                <w:i/>
              </w:rPr>
              <w:t>operationele steun voor de begunstigde lidstaat, zoals de gezamenlijke behandeling van dossiers, ondersteuning op het gebied van asielbeheer en opvangcapaciteit, grensbescherming, bestrijding van mensensmokkel en mensenhandel, terugkeer en overname, communicatie en informatie;</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2053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Fabienne Keller, Hilde Vautmans, Olivier Chastel, Jan-Christoph Oetjen, Malik Azmani, Sophia in ’t Veld, Karen Melchior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d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(d bis)</w:t>
            </w:r>
            <w:r w:rsidRPr="007B2B7E">
              <w:tab/>
            </w:r>
            <w:r w:rsidRPr="007B2B7E">
              <w:rPr>
                <w:b/>
                <w:i/>
              </w:rPr>
              <w:t>de beslissing van een lidstaat tot behandeling van een verzoek om internationale bescherming overeenkomstig artikel 25, zelfs nadat op grond van artikel 32 een overdrachtsbesluit is genomen.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2054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Lukas Mandl</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d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(d bis)</w:t>
            </w:r>
            <w:r w:rsidRPr="007B2B7E">
              <w:tab/>
            </w:r>
            <w:r w:rsidRPr="007B2B7E">
              <w:rPr>
                <w:b/>
                <w:i/>
              </w:rPr>
              <w:t>beschermingssponsoring uit hoofde van artikel 56 bis;</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pPr>
        <w:pStyle w:val="AmJustTitle"/>
      </w:pPr>
      <w:r w:rsidRPr="007B2B7E">
        <w:rPr>
          <w:rStyle w:val="HideTWBExt"/>
          <w:i w:val="0"/>
          <w:noProof w:val="0"/>
        </w:rPr>
        <w:t>&lt;TitreJust&gt;</w:t>
      </w:r>
      <w:r w:rsidRPr="007B2B7E">
        <w:t>Motivering</w:t>
      </w:r>
      <w:r w:rsidRPr="007B2B7E">
        <w:rPr>
          <w:rStyle w:val="HideTWBExt"/>
          <w:i w:val="0"/>
          <w:noProof w:val="0"/>
        </w:rPr>
        <w:t>&lt;/TitreJust&gt;</w:t>
      </w:r>
    </w:p>
    <w:p w:rsidR="006F4DF4" w:rsidRPr="007B2B7E" w:rsidRDefault="006F4DF4" w:rsidP="006F4DF4">
      <w:pPr>
        <w:pStyle w:val="AmJustText"/>
      </w:pPr>
      <w:r w:rsidRPr="007B2B7E">
        <w:t>Er bestaat behoefte aan een verplichte, maar toch flexibele benadering die is gebaseerd op de invoering van innovatieve en evenwichtige solidariteitsbijdragen, bijvoorbeeld voor de externe dimensie, zoals beschermingssponsoring. Eveneens moet worden overwogen de verantwoordelijkheid van andere lidstaten over te nemen. Het voorstel van het EP om naar artikel 25 te verwijzen als een solidariteitsbijdrage is positief. De nadruk op de sponsoring van herplaatsing en/of terugkeer die de Europese Commissie voorstelt is problematisch.</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2055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Lukas Mandl</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d ter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(d ter)</w:t>
            </w:r>
            <w:r w:rsidRPr="007B2B7E">
              <w:tab/>
            </w:r>
            <w:r w:rsidRPr="007B2B7E">
              <w:rPr>
                <w:b/>
                <w:i/>
              </w:rPr>
              <w:t>maatregelen voor capaciteitsopbouw en ondersteuning op het gebied van asiel- en migratiebeheer:</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 in de begunstigde lidstaat, met inbegrip van de gezamenlijke behandeling van dossiers, opvang, grensbescherming en terugkeer;</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 of operationeel steun en maatregelen in derde landen, zoals geïntegreerd grensbeheer, ontscheping na opsporings- en reddingsoperaties, bestrijding van mensensmokkel, versterking van de beschermingscapaciteit en de bevordering van vooruitzichten in de regio van herkomst, zodat op illegale migratiestromen naar de Europese Unie kan worden gereageerd en deze kunnen worden voorkomen.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pPr>
        <w:pStyle w:val="AmJustTitle"/>
      </w:pPr>
      <w:r w:rsidRPr="007B2B7E">
        <w:rPr>
          <w:rStyle w:val="HideTWBExt"/>
          <w:i w:val="0"/>
          <w:noProof w:val="0"/>
        </w:rPr>
        <w:t>&lt;TitreJust&gt;</w:t>
      </w:r>
      <w:r w:rsidRPr="007B2B7E">
        <w:t>Motivering</w:t>
      </w:r>
      <w:r w:rsidRPr="007B2B7E">
        <w:rPr>
          <w:rStyle w:val="HideTWBExt"/>
          <w:i w:val="0"/>
          <w:noProof w:val="0"/>
        </w:rPr>
        <w:t>&lt;/TitreJust&gt;</w:t>
      </w:r>
    </w:p>
    <w:p w:rsidR="006F4DF4" w:rsidRPr="007B2B7E" w:rsidRDefault="006F4DF4" w:rsidP="006F4DF4">
      <w:pPr>
        <w:pStyle w:val="AmJustText"/>
      </w:pPr>
      <w:r w:rsidRPr="007B2B7E">
        <w:t>Er bestaat behoefte aan een verplichte, maar toch flexibele benadering die is gebaseerd op de invoering van innovatieve en evenwichtige solidariteitsbijdragen, bijvoorbeeld voor de externe dimensie, zoals beschermingssponsoring. Eveneens moet worden overwogen de verantwoordelijkheid van andere lidstaten over te nemen. Het voorstel van het EP om naar artikel 25 te verwijzen als een solidariteitsbijdrage is positief. De nadruk op de sponsoring van herplaatsing en/of terugkeer die de Europese Commissie voorstelt is problematisch.</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2056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d ter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(d ter)</w:t>
            </w:r>
            <w:r w:rsidRPr="007B2B7E">
              <w:tab/>
            </w:r>
            <w:r w:rsidRPr="007B2B7E">
              <w:rPr>
                <w:b/>
                <w:i/>
              </w:rPr>
              <w:t>maatregelen met betrekking tot de externe dimensie van migratie, met name via samenwerking met derde landen en het brengen van hulp naar gebieden waar de nood hoog is;</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2057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 punt d quater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(d quater)</w:t>
            </w:r>
            <w:r w:rsidRPr="007B2B7E">
              <w:tab/>
            </w:r>
            <w:r w:rsidRPr="007B2B7E">
              <w:rPr>
                <w:b/>
                <w:i/>
              </w:rPr>
              <w:t>alle vormen van solidariteit waarover de bijdragende en begunstigde lidstaat overeenstemming bereiken.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2058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1 bis.</w:t>
            </w:r>
            <w:r w:rsidRPr="007B2B7E">
              <w:tab/>
            </w:r>
            <w:r w:rsidRPr="007B2B7E">
              <w:rPr>
                <w:b/>
                <w:i/>
              </w:rPr>
              <w:t>Indien er geen betekenisvolle banden kunnen worden aangemerkt, wijst de Commissie, met de hulp van het Asielagentschap, de lidstaat die in verhouding tot zijn aandeel het laagste aantal verzoeken heeft – hetgeen wordt berekend aan de hand van de verdeelsleutel – als verantwoordelijke lidstaat aan. De Europese Commissie brengt de lidstaat die verantwoordelijk wordt voor de behandeling van het verzoek, en de lidstaat van eerste binnenkomst hiervan onmiddellijk op de hoogte.</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2059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Cornelia Ernst, Konstantinos Arvanitis, Sira Rego, Pernando Barrena Arza, Malin Björk, Miguel Urbán Crespo, Anne-Sophie Pelletier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1 bis.</w:t>
            </w:r>
            <w:r w:rsidRPr="007B2B7E">
              <w:tab/>
            </w:r>
            <w:r w:rsidRPr="007B2B7E">
              <w:rPr>
                <w:b/>
                <w:i/>
              </w:rPr>
              <w:t>De herplaatsing van verzoekers voor behandeling van een verzoek om internationale bescherming vindt automatisch plaats op grond van de criteria uit hoofdstuk II en de in artikel 54 beschreven verdeelsleutel en is verplicht.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2060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1 bis.</w:t>
            </w:r>
            <w:r w:rsidRPr="007B2B7E">
              <w:tab/>
            </w:r>
            <w:r w:rsidRPr="007B2B7E">
              <w:rPr>
                <w:b/>
                <w:i/>
              </w:rPr>
              <w:t>De in lid 1, punt c), bedoelde maatregelen worden aangeboden in aanvulling op de maatregel waarin lid 1, punt a), voorziet.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2061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ter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1 ter.</w:t>
            </w:r>
            <w:r w:rsidRPr="007B2B7E">
              <w:tab/>
            </w:r>
            <w:r w:rsidRPr="007B2B7E">
              <w:rPr>
                <w:b/>
                <w:i/>
              </w:rPr>
              <w:t>De lidstaat van eerste binnenkomst brengt de verzoeker conform artikel 32 van deze verordening in samenwerking met het Asielagentschap onmiddellijk op de hoogte van de in lid 2 bedoelde vaststelling van verantwoordelijkheid en van de regelingen omtrent de overdracht naar de lidstaat die verantwoordelijk is voor behandeling van het verzoek.</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2062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quater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1 quater.</w:t>
            </w:r>
            <w:r w:rsidRPr="007B2B7E">
              <w:tab/>
            </w:r>
            <w:r w:rsidRPr="007B2B7E">
              <w:rPr>
                <w:b/>
                <w:i/>
              </w:rPr>
              <w:t>De bij dit artikel vastgestelde procedure geldt voor verzoekers die via het land, de zee of de lucht in een lidstaat zijn aangekomen, onder meer na ontscheping en naar aanleiding van opsporings- en reddingsoperaties en -activiteiten.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2063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1 quinquies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1 quinquies.</w:t>
            </w:r>
            <w:r w:rsidRPr="007B2B7E">
              <w:tab/>
            </w:r>
            <w:r w:rsidRPr="007B2B7E">
              <w:rPr>
                <w:b/>
                <w:i/>
              </w:rPr>
              <w:t>Het aandeel dat wordt berekend aan de hand van de verdeelsleutel kan worden aangepast wanneer een lidstaat aantoont dat hij in de voorgaande tien jaar verantwoordelijk is geweest voor tweemaal het Uniegemiddelde per hoofd van de bevolking van de verzoeken om internationale bescherming.</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2064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2.</w:t>
            </w:r>
            <w:r w:rsidRPr="007B2B7E">
              <w:tab/>
            </w:r>
            <w:r w:rsidRPr="007B2B7E">
              <w:rPr>
                <w:b/>
                <w:i/>
              </w:rPr>
              <w:t>Deze bijdragen kunnen overeenkomstig artikel 56 ook bestaan uit:</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6a"/>
            </w:pPr>
            <w:r w:rsidRPr="007B2B7E">
              <w:rPr>
                <w:b/>
                <w:i/>
              </w:rPr>
              <w:t>(a) herplaatsing van personen die om internationale bescherming verzoeken en onderworpen zijn aan de grensprocedure overeenkomstig artikel 41 van Verordening (EU) XXX/XXX [asielprocedureverordening];</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(b) herplaatsing van illegaal verblijvende onderdanen van derde landen.</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2065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2.</w:t>
            </w:r>
            <w:r w:rsidRPr="007B2B7E">
              <w:tab/>
            </w:r>
            <w:r w:rsidRPr="007B2B7E">
              <w:rPr>
                <w:b/>
                <w:i/>
              </w:rPr>
              <w:t>Deze bijdragen kunnen overeenkomstig artikel 56 ook bestaan uit:</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6a"/>
            </w:pPr>
            <w:r w:rsidRPr="007B2B7E">
              <w:rPr>
                <w:b/>
                <w:i/>
              </w:rPr>
              <w:t>(a) herplaatsing van personen die om internationale bescherming verzoeken en onderworpen zijn aan de grensprocedure overeenkomstig artikel 41 van Verordening (EU) XXX/XXX [asielprocedureverordening];</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(b) herplaatsing van illegaal verblijvende onderdanen van derde landen.</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2066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 Procaccini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2.</w:t>
            </w:r>
            <w:r w:rsidRPr="007B2B7E">
              <w:tab/>
            </w:r>
            <w:r w:rsidRPr="007B2B7E">
              <w:rPr>
                <w:b/>
                <w:i/>
              </w:rPr>
              <w:t>Deze bijdragen kunnen overeenkomstig artikel 56 ook bestaan uit:</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6a"/>
            </w:pPr>
            <w:r w:rsidRPr="007B2B7E">
              <w:rPr>
                <w:b/>
                <w:i/>
              </w:rPr>
              <w:t>(a) herplaatsing van personen die om internationale bescherming verzoeken en onderworpen zijn aan de grensprocedure overeenkomstig artikel 41 van Verordening (EU) XXX/XXX [asielprocedureverordening];</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(b) herplaatsing van illegaal verblijvende onderdanen van derde landen.</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2067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2.</w:t>
            </w:r>
            <w:r w:rsidRPr="007B2B7E">
              <w:tab/>
            </w:r>
            <w:r w:rsidRPr="007B2B7E">
              <w:rPr>
                <w:b/>
                <w:i/>
              </w:rPr>
              <w:t>Deze bijdragen kunnen overeenkomstig artikel 56 ook bestaan uit:</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6a"/>
            </w:pPr>
            <w:r w:rsidRPr="007B2B7E">
              <w:rPr>
                <w:b/>
                <w:i/>
              </w:rPr>
              <w:t>(a) herplaatsing van personen die om internationale bescherming verzoeken en onderworpen zijn aan de grensprocedure overeenkomstig artikel 41 van Verordening (EU) XXX/XXX [asielprocedureverordening];</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(b) herplaatsing van illegaal verblijvende onderdanen van derde landen.</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2068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Cornelia Ernst, Konstantinos Arvanitis, Sira Rego, Pernando Barrena Arza, Malin Björk, Miguel Urbán Crespo, Anne-Sophie Pelletier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2.</w:t>
            </w:r>
            <w:r w:rsidRPr="007B2B7E">
              <w:tab/>
            </w:r>
            <w:r w:rsidRPr="007B2B7E">
              <w:rPr>
                <w:b/>
                <w:i/>
              </w:rPr>
              <w:t>Deze bijdragen kunnen overeenkomstig artikel 56 ook bestaan uit:</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6a"/>
            </w:pPr>
            <w:r w:rsidRPr="007B2B7E">
              <w:rPr>
                <w:b/>
                <w:i/>
              </w:rPr>
              <w:t>(a) herplaatsing van personen die om internationale bescherming verzoeken en onderworpen zijn aan de grensprocedure overeenkomstig artikel 41 van Verordening (EU) XXX/XXX [asielprocedureverordening];</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(b) herplaatsing van illegaal verblijvende onderdanen van derde landen.</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2069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2.</w:t>
            </w:r>
            <w:r w:rsidRPr="007B2B7E">
              <w:tab/>
            </w:r>
            <w:r w:rsidRPr="007B2B7E">
              <w:rPr>
                <w:b/>
                <w:i/>
              </w:rPr>
              <w:t>Deze bijdragen kunnen overeenkomstig artikel 56 ook bestaan uit:</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6a"/>
            </w:pPr>
            <w:r w:rsidRPr="007B2B7E">
              <w:rPr>
                <w:b/>
                <w:i/>
              </w:rPr>
              <w:t>(a) herplaatsing van personen die om internationale bescherming verzoeken en onderworpen zijn aan de grensprocedure overeenkomstig artikel 41 van Verordening (EU) XXX/XXX [asielprocedureverordening];</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(b) herplaatsing van illegaal verblijvende onderdanen van derde landen.</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2070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Fabienne Keller, Hilde Vautmans, Olivier Chastel, Jan-Christoph Oetjen, Malik Azmani, Sophia in ’t Veld, Karen Melchior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2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2.</w:t>
            </w:r>
            <w:r w:rsidRPr="007B2B7E">
              <w:tab/>
              <w:t xml:space="preserve">Deze bijdragen kunnen </w:t>
            </w:r>
            <w:r w:rsidRPr="007B2B7E">
              <w:rPr>
                <w:b/>
                <w:bCs/>
                <w:i/>
                <w:iCs/>
              </w:rPr>
              <w:t>overeenkomstig artikel 56</w:t>
            </w:r>
            <w:r w:rsidRPr="007B2B7E">
              <w:t xml:space="preserve"> </w:t>
            </w:r>
            <w:r w:rsidRPr="007B2B7E">
              <w:rPr>
                <w:b/>
                <w:bCs/>
                <w:i/>
                <w:iCs/>
              </w:rPr>
              <w:t>ook</w:t>
            </w:r>
            <w:r w:rsidRPr="007B2B7E">
              <w:t xml:space="preserve"> bestaan uit:</w:t>
            </w:r>
          </w:p>
        </w:tc>
        <w:tc>
          <w:tcPr>
            <w:tcW w:w="4876" w:type="dxa"/>
          </w:tcPr>
          <w:p w:rsidR="006F4DF4" w:rsidRPr="007B2B7E" w:rsidRDefault="006F4DF4" w:rsidP="00CB43C9">
            <w:pPr>
              <w:pStyle w:val="Normal6a"/>
            </w:pPr>
            <w:r w:rsidRPr="007B2B7E">
              <w:t>2.</w:t>
            </w:r>
            <w:r w:rsidRPr="007B2B7E">
              <w:tab/>
            </w:r>
            <w:r w:rsidRPr="007B2B7E">
              <w:rPr>
                <w:b/>
                <w:i/>
              </w:rPr>
              <w:t>De lidstaten mogen ook vrijwillige solidariteitsbijdragen doen om een lidstaat te helpen op de migratiesituatie op zijn grondgebied te reageren of migratiedruk te voorkomen.</w:t>
            </w:r>
            <w:r w:rsidRPr="007B2B7E">
              <w:t xml:space="preserve"> Deze bijdragen kunnen bestaan uit: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pPr>
        <w:pStyle w:val="AmJustTitle"/>
      </w:pPr>
      <w:r w:rsidRPr="007B2B7E">
        <w:rPr>
          <w:rStyle w:val="HideTWBExt"/>
          <w:i w:val="0"/>
          <w:noProof w:val="0"/>
        </w:rPr>
        <w:t>&lt;TitreJust&gt;</w:t>
      </w:r>
      <w:r w:rsidRPr="007B2B7E">
        <w:t>Motivering</w:t>
      </w:r>
      <w:r w:rsidRPr="007B2B7E">
        <w:rPr>
          <w:rStyle w:val="HideTWBExt"/>
          <w:i w:val="0"/>
          <w:noProof w:val="0"/>
        </w:rPr>
        <w:t>&lt;/TitreJust&gt;</w:t>
      </w:r>
    </w:p>
    <w:p w:rsidR="006F4DF4" w:rsidRPr="007B2B7E" w:rsidRDefault="006F4DF4" w:rsidP="006F4DF4">
      <w:pPr>
        <w:pStyle w:val="AmJustText"/>
      </w:pPr>
      <w:r w:rsidRPr="007B2B7E">
        <w:t>Overgebracht van artikel 56.</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2071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2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2.</w:t>
            </w:r>
            <w:r w:rsidRPr="007B2B7E">
              <w:tab/>
              <w:t>Deze bijdragen kunnen overeenkomstig artikel 56 ook bestaan uit:</w:t>
            </w:r>
          </w:p>
        </w:tc>
        <w:tc>
          <w:tcPr>
            <w:tcW w:w="4876" w:type="dxa"/>
          </w:tcPr>
          <w:p w:rsidR="006F4DF4" w:rsidRPr="007B2B7E" w:rsidRDefault="006F4DF4" w:rsidP="00CB43C9">
            <w:pPr>
              <w:pStyle w:val="Normal6a"/>
            </w:pPr>
            <w:r w:rsidRPr="007B2B7E">
              <w:t>2.</w:t>
            </w:r>
            <w:r w:rsidRPr="007B2B7E">
              <w:tab/>
              <w:t xml:space="preserve">Deze </w:t>
            </w:r>
            <w:r w:rsidRPr="007B2B7E">
              <w:rPr>
                <w:b/>
                <w:bCs/>
                <w:i/>
                <w:iCs/>
              </w:rPr>
              <w:t xml:space="preserve">vrijwillige </w:t>
            </w:r>
            <w:r w:rsidRPr="007B2B7E">
              <w:t>bijdragen kunnen overeenkomstig artikel 56 ook bestaan uit: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2072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Fabienne Keller, Hilde Vautmans, Olivier Chastel, Jan-Christoph Oetjen, Malik Azmani, Sophia in ’t Veld, Karen Melchior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2 – punt -a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(-a)</w:t>
            </w:r>
            <w:r w:rsidRPr="007B2B7E">
              <w:tab/>
            </w:r>
            <w:r w:rsidRPr="007B2B7E">
              <w:rPr>
                <w:b/>
                <w:i/>
              </w:rPr>
              <w:t>de in lid 1 bedoelde solidariteitsbijdragen;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2073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 Procaccini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2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(a)</w:t>
            </w:r>
            <w:r w:rsidRPr="007B2B7E">
              <w:tab/>
            </w:r>
            <w:r w:rsidRPr="007B2B7E">
              <w:rPr>
                <w:b/>
                <w:i/>
              </w:rPr>
              <w:t>herplaatsing van personen die om internationale bescherming verzoeken en onderworpen zijn aan de grensprocedure overeenkomstig artikel 41 van Verordening (EU) XXX/XXX [asielprocedureverordening];</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2074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2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(a)</w:t>
            </w:r>
            <w:r w:rsidRPr="007B2B7E">
              <w:tab/>
              <w:t xml:space="preserve">herplaatsing van personen die om internationale bescherming verzoeken </w:t>
            </w:r>
            <w:r w:rsidRPr="007B2B7E">
              <w:rPr>
                <w:b/>
                <w:bCs/>
                <w:i/>
                <w:iCs/>
              </w:rPr>
              <w:t>en onderworpen zijn aan de grensprocedure overeenkomstig artikel 41 van Verordening (EU) XXX/XXX [asielprocedureverordening]</w:t>
            </w:r>
            <w:r w:rsidRPr="007B2B7E">
              <w:t>;</w:t>
            </w:r>
          </w:p>
        </w:tc>
        <w:tc>
          <w:tcPr>
            <w:tcW w:w="4876" w:type="dxa"/>
          </w:tcPr>
          <w:p w:rsidR="006F4DF4" w:rsidRPr="007B2B7E" w:rsidRDefault="006F4DF4" w:rsidP="00CB43C9">
            <w:pPr>
              <w:pStyle w:val="Normal6a"/>
            </w:pPr>
            <w:r w:rsidRPr="007B2B7E">
              <w:t>(a)</w:t>
            </w:r>
            <w:r w:rsidRPr="007B2B7E">
              <w:tab/>
              <w:t xml:space="preserve">herplaatsing van personen die om internationale bescherming verzoeken </w:t>
            </w:r>
            <w:r w:rsidRPr="007B2B7E">
              <w:rPr>
                <w:b/>
                <w:bCs/>
                <w:i/>
                <w:iCs/>
              </w:rPr>
              <w:t>naar opvangcentra in een partnerland buiten de EU</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2075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 Procaccini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2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(b)</w:t>
            </w:r>
            <w:r w:rsidRPr="007B2B7E">
              <w:tab/>
            </w:r>
            <w:r w:rsidRPr="007B2B7E">
              <w:rPr>
                <w:b/>
                <w:i/>
              </w:rPr>
              <w:t>herplaatsing van illegaal verblijvende onderdanen van derde landen.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2076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Fabienne Keller, Hilde Vautmans, Olivier Chastel, Jan-Christoph Oetjen, Malik Azmani, Sophia in ’t Veld, Karen Melchior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lid 2 – alinea 1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Wanneer een lidstaat overeenkomstig dit lid om solidariteitssteun van andere lidstaten verzoekt, stelt hij de Commissie van dat verzoek in kennis.</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Elke lidstaat kan te allen tijde, naar aanleiding van een verzoek om solidariteitssteun van een lidstaat, of op eigen initiatief, ook in overleg met een andere lidstaat, bijdragen leveren door middel van de in de eerste alinea bedoelde maatregelen ten behoeve van de betrokken lidstaat en met diens instemming. Bijdragen als bedoeld in lid 1, punt d), zijn in overeenstemming met de doelstellingen van Verordening (EU) XXX/XXX [Fonds voor asiel en migratie].</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Lidstaten die naar aanleiding van een verzoek om solidariteitssteun van een lidstaat of op eigen initiatief solidariteitsbijdragen hebben geleverd of voornemens zijn te leveren, stellen de Commissie daarvan in kennis door het in bijlage IV vastgestelde formulier voor het solidariteitssteunplan in te vullen. Het solidariteitssteunplan bevat, in voorkomend geval, verifieerbare informatie, onder meer over de reikwijdte en de aard van de maatregelen en de uitvoering ervan.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pPr>
        <w:pStyle w:val="AmJustTitle"/>
      </w:pPr>
      <w:r w:rsidRPr="007B2B7E">
        <w:rPr>
          <w:rStyle w:val="HideTWBExt"/>
          <w:i w:val="0"/>
          <w:noProof w:val="0"/>
        </w:rPr>
        <w:t>&lt;TitreJust&gt;</w:t>
      </w:r>
      <w:r w:rsidRPr="007B2B7E">
        <w:t>Motivering</w:t>
      </w:r>
      <w:r w:rsidRPr="007B2B7E">
        <w:rPr>
          <w:rStyle w:val="HideTWBExt"/>
          <w:i w:val="0"/>
          <w:noProof w:val="0"/>
        </w:rPr>
        <w:t>&lt;/TitreJust&gt;</w:t>
      </w:r>
    </w:p>
    <w:p w:rsidR="006F4DF4" w:rsidRPr="007B2B7E" w:rsidRDefault="006F4DF4" w:rsidP="006F4DF4">
      <w:pPr>
        <w:pStyle w:val="AmJustText"/>
      </w:pPr>
      <w:r w:rsidRPr="007B2B7E">
        <w:t>Overgebracht van artikel 56.</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2077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Fabienne Keller, Hilde Vautmans, Olivier Chastel, Jan-Christoph Oetjen, Sophia in ’t Veld, Karen Melchior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 alinea 2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2 bis.</w:t>
            </w:r>
            <w:r w:rsidRPr="007B2B7E">
              <w:tab/>
            </w:r>
            <w:r w:rsidRPr="007B2B7E">
              <w:rPr>
                <w:b/>
                <w:i/>
              </w:rPr>
              <w:t>Om ervoor te zorgen dat solidariteitsbijdragen zo snel mogelijk bij de begunstigde lidstaat komen, worden elk jaar solidariteitspools opgezet om op Europees niveau een passende en voorspelbare solidariteitsrespons te garanderen.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2078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BoldItalicCenter6a"/>
              <w:rPr>
                <w:lang w:val="nl-NL"/>
              </w:rPr>
            </w:pPr>
            <w:r w:rsidRPr="007B2B7E">
              <w:rPr>
                <w:lang w:val="nl-NL"/>
              </w:rPr>
              <w:t>Artikel 45 bis</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BoldItalicCenter6a"/>
              <w:rPr>
                <w:lang w:val="nl-NL"/>
              </w:rPr>
            </w:pPr>
            <w:r w:rsidRPr="007B2B7E">
              <w:rPr>
                <w:lang w:val="nl-NL"/>
              </w:rPr>
              <w:t>Automatisch solidariteitsmechanisme</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1. Het in dit artikel bedoelde solidariteitsmechanisme treedt automatisch in werking ten behoeve van een lidstaat wanneer de herverdelingscriteria van hoofdstuk II niet kunnen worden toegepast.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2. Het solidariteitsmechanisme omvat de in artikel 45, punten a), b) en c), genoemde maatregelen.</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3. Het in lid 1 bedoelde mechanisme is bindend voor alle lidstaten.</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4. Het aantal verzoekers dat elke lidstaat moet herplaatsen, wordt door de Commissie in een uitvoeringshandeling vastgesteld volgens de in artikel 54 vastgestelde verdeelsleutel in de voorgaande twaalf maanden.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2079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Annalisa Tardino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45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BoldItalicCenter6a"/>
              <w:rPr>
                <w:lang w:val="nl-NL"/>
              </w:rPr>
            </w:pPr>
            <w:r w:rsidRPr="007B2B7E">
              <w:rPr>
                <w:lang w:val="nl-NL"/>
              </w:rPr>
              <w:t>Artikel 45 bis</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1. De Europese Commissie zet in samenwerking met relevante EU-agentschappen, met name Frontex en EASO, centra voor de behandeling van asielverzoeken op in derde landen.</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2. Het personeel van deze voorzieningen wordt naar behoren opgeleid zodat asielverzoeken snel kunnen worden verwerkt, in overeenstemming met Unie- en nationale wetgeving.</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3. Verzoekers van wie het verzoek wordt goedgekeurd worden herplaatst overeenkomstig de in artikel 45, lid 2 uiteengezette voorwaarden.</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4. Verzoekers van wie het verzoek niet wordt goedgekeurd, worden onmiddellijk teruggestuurd naar hun land van herkomst.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2080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46</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BoldItalicCenter6a"/>
              <w:rPr>
                <w:lang w:val="nl-NL"/>
              </w:rPr>
            </w:pPr>
            <w:r w:rsidRPr="007B2B7E">
              <w:rPr>
                <w:lang w:val="nl-NL"/>
              </w:rPr>
              <w:t>Artikel 46</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BoldItalicCenter6a"/>
              <w:rPr>
                <w:lang w:val="nl-NL"/>
              </w:rPr>
            </w:pPr>
            <w:r w:rsidRPr="007B2B7E">
              <w:rPr>
                <w:lang w:val="nl-NL"/>
              </w:rPr>
              <w:t>Solidariteitsforum</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Alle lidstaten maken samen deel uit van een solidariteitsforum. De Commissie roept het solidariteitsforum bijeen en zit het voor met het oog op de soepele werking van dit deel.</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2081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Annalisa Tardino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46</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BoldItalicCenter6a"/>
              <w:rPr>
                <w:lang w:val="nl-NL"/>
              </w:rPr>
            </w:pPr>
            <w:r w:rsidRPr="007B2B7E">
              <w:rPr>
                <w:lang w:val="nl-NL"/>
              </w:rPr>
              <w:t>Artikel 46</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BoldItalicCenter6a"/>
              <w:rPr>
                <w:lang w:val="nl-NL"/>
              </w:rPr>
            </w:pPr>
            <w:r w:rsidRPr="007B2B7E">
              <w:rPr>
                <w:lang w:val="nl-NL"/>
              </w:rPr>
              <w:t>Solidariteitsforum</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Alle lidstaten maken samen deel uit van een solidariteitsforum. De Commissie roept het solidariteitsforum bijeen en zit het voor met het oog op de soepele werking van dit deel.</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2082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 Procaccini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46</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BoldItalicCenter6a"/>
              <w:rPr>
                <w:lang w:val="nl-NL"/>
              </w:rPr>
            </w:pPr>
            <w:r w:rsidRPr="007B2B7E">
              <w:rPr>
                <w:lang w:val="nl-NL"/>
              </w:rPr>
              <w:t>Artikel 46</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BoldItalicCenter6a"/>
              <w:rPr>
                <w:lang w:val="nl-NL"/>
              </w:rPr>
            </w:pPr>
            <w:r w:rsidRPr="007B2B7E">
              <w:rPr>
                <w:lang w:val="nl-NL"/>
              </w:rPr>
              <w:t>Solidariteitsforum</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Alle lidstaten maken samen deel uit van een solidariteitsforum. De Commissie roept het solidariteitsforum bijeen en zit het voor met het oog op de soepele werking van dit deel.</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2083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Nicolaus Fest, Jaak Madison, Bernhard Zimniok, Gunnar Beck, Tom Vandendriessche, Peter Kofod, Roman Haider, Georg Mayer, Harald Vilimsky, Laura Huhtasaari, Philippe Olivier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46</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BoldItalicCenter6a"/>
              <w:rPr>
                <w:lang w:val="nl-NL"/>
              </w:rPr>
            </w:pPr>
            <w:r w:rsidRPr="007B2B7E">
              <w:rPr>
                <w:lang w:val="nl-NL"/>
              </w:rPr>
              <w:t>Artikel 46</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BoldItalicCenter6a"/>
              <w:rPr>
                <w:lang w:val="nl-NL"/>
              </w:rPr>
            </w:pPr>
            <w:r w:rsidRPr="007B2B7E">
              <w:rPr>
                <w:lang w:val="nl-NL"/>
              </w:rPr>
              <w:t>Solidariteitsforum</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Alle lidstaten maken samen deel uit van een solidariteitsforum. De Commissie roept het solidariteitsforum bijeen en zit het voor met het oog op de soepele werking van dit deel.</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2084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Cornelia Ernst, Konstantinos Arvanitis, Sira Rego, Pernando Barrena Arza, Malin Björk, Miguel Urbán Crespo, Anne-Sophie Pelletier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46</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BoldItalicCenter6a"/>
              <w:rPr>
                <w:lang w:val="nl-NL"/>
              </w:rPr>
            </w:pPr>
            <w:r w:rsidRPr="007B2B7E">
              <w:rPr>
                <w:lang w:val="nl-NL"/>
              </w:rPr>
              <w:t>Artikel 46</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BoldItalicCenter6a"/>
              <w:rPr>
                <w:lang w:val="nl-NL"/>
              </w:rPr>
            </w:pPr>
            <w:r w:rsidRPr="007B2B7E">
              <w:rPr>
                <w:lang w:val="nl-NL"/>
              </w:rPr>
              <w:t>Solidariteitsforum</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Alle lidstaten maken samen deel uit van een solidariteitsforum. De Commissie roept het solidariteitsforum bijeen en zit het voor met het oog op de soepele werking van dit deel.</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2085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46</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BoldItalicCenter6a"/>
              <w:rPr>
                <w:lang w:val="nl-NL"/>
              </w:rPr>
            </w:pPr>
            <w:r w:rsidRPr="007B2B7E">
              <w:rPr>
                <w:lang w:val="nl-NL"/>
              </w:rPr>
              <w:t>Artikel 46</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BoldItalicCenter6a"/>
              <w:rPr>
                <w:lang w:val="nl-NL"/>
              </w:rPr>
            </w:pPr>
            <w:r w:rsidRPr="007B2B7E">
              <w:rPr>
                <w:lang w:val="nl-NL"/>
              </w:rPr>
              <w:t>Solidariteitsforum</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Alle lidstaten maken samen deel uit van een solidariteitsforum. De Commissie roept het solidariteitsforum bijeen en zit het voor met het oog op de soepele werking van dit deel.</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2086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46</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BoldItalicCenter6a"/>
              <w:rPr>
                <w:lang w:val="nl-NL"/>
              </w:rPr>
            </w:pPr>
            <w:r w:rsidRPr="007B2B7E">
              <w:rPr>
                <w:lang w:val="nl-NL"/>
              </w:rPr>
              <w:t>Artikel 46</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BoldItalicCenter6a"/>
              <w:rPr>
                <w:lang w:val="nl-NL"/>
              </w:rPr>
            </w:pPr>
            <w:r w:rsidRPr="007B2B7E">
              <w:rPr>
                <w:lang w:val="nl-NL"/>
              </w:rPr>
              <w:t>Solidariteitsforum</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Alle lidstaten maken samen deel uit van een solidariteitsforum. De Commissie roept het solidariteitsforum bijeen en zit het voor met het oog op de soepele werking van dit deel.</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2087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46 – titel</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bCs/>
                <w:i/>
                <w:iCs/>
              </w:rPr>
              <w:t>Solidariteitsforum</w:t>
            </w:r>
          </w:p>
        </w:tc>
        <w:tc>
          <w:tcPr>
            <w:tcW w:w="4876" w:type="dxa"/>
          </w:tcPr>
          <w:p w:rsidR="006F4DF4" w:rsidRPr="007B2B7E" w:rsidRDefault="006F4DF4" w:rsidP="00CB43C9">
            <w:pPr>
              <w:pStyle w:val="Normal6a"/>
            </w:pPr>
            <w:r w:rsidRPr="007B2B7E">
              <w:rPr>
                <w:b/>
                <w:bCs/>
                <w:i/>
                <w:iCs/>
              </w:rPr>
              <w:t>Forum voor vrijwillige bijdragen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2088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46 – alinea 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Alle lidstaten maken samen deel uit van een solidariteitsforum. De Commissie roept het solidariteitsforum bijeen en zit het voor met het oog op de soepele werking van dit deel.</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2089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Cornelia Ernst, Konstantinos Arvanitis, Sira Rego, Pernando Barrena Arza, Malin Björk, Miguel Urbán Crespo, Anne-Sophie Pelletier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46 – lid 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Alle lidstaten maken samen deel uit van een solidariteitsforum. De Commissie roept het solidariteitsforum bijeen en zit het voor met het oog op de soepele werking van dit deel.</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2090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46 – lid 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Alle lidstaten maken samen deel uit van een solidariteitsforum.</w:t>
            </w:r>
            <w:r w:rsidRPr="007B2B7E">
              <w:rPr>
                <w:b/>
                <w:i/>
              </w:rPr>
              <w:t xml:space="preserve"> </w:t>
            </w:r>
            <w:r w:rsidRPr="007B2B7E">
              <w:t>De</w:t>
            </w:r>
            <w:r w:rsidRPr="007B2B7E">
              <w:rPr>
                <w:b/>
                <w:bCs/>
                <w:i/>
                <w:iCs/>
              </w:rPr>
              <w:t xml:space="preserve"> Commissie</w:t>
            </w:r>
            <w:r w:rsidRPr="007B2B7E">
              <w:t xml:space="preserve"> roept het solidariteitsforum bijeen en zit het voor met het oog op de soepele werking van dit deel.</w:t>
            </w:r>
          </w:p>
        </w:tc>
        <w:tc>
          <w:tcPr>
            <w:tcW w:w="4876" w:type="dxa"/>
          </w:tcPr>
          <w:p w:rsidR="006F4DF4" w:rsidRPr="007B2B7E" w:rsidRDefault="006F4DF4" w:rsidP="00CB43C9">
            <w:pPr>
              <w:pStyle w:val="Normal6a"/>
            </w:pPr>
            <w:r w:rsidRPr="007B2B7E">
              <w:t xml:space="preserve">Alle lidstaten maken samen deel uit van een solidariteitsforum </w:t>
            </w:r>
            <w:r w:rsidRPr="007B2B7E">
              <w:rPr>
                <w:b/>
                <w:bCs/>
                <w:i/>
                <w:iCs/>
              </w:rPr>
              <w:t>en zij worden vertegenwoordigd door ambtenaren die bevoegd zijn om namens hen beslissingen te nemen</w:t>
            </w:r>
            <w:r w:rsidRPr="007B2B7E">
              <w:t>.</w:t>
            </w:r>
            <w:r w:rsidRPr="007B2B7E">
              <w:rPr>
                <w:b/>
                <w:i/>
              </w:rPr>
              <w:t xml:space="preserve"> </w:t>
            </w:r>
            <w:r w:rsidRPr="007B2B7E">
              <w:t xml:space="preserve">De </w:t>
            </w:r>
            <w:r w:rsidRPr="007B2B7E">
              <w:rPr>
                <w:b/>
                <w:bCs/>
                <w:i/>
                <w:iCs/>
              </w:rPr>
              <w:t>herplaatsingscoördinator van de EU</w:t>
            </w:r>
            <w:r w:rsidRPr="007B2B7E">
              <w:t xml:space="preserve"> roept het solidariteitsforum bijeen en zit het voor met het oog op de soepele werking van dit deel. </w:t>
            </w:r>
            <w:r w:rsidRPr="007B2B7E">
              <w:rPr>
                <w:b/>
                <w:i/>
              </w:rPr>
              <w:t>Het forum komt jaarlijks bijeen na goedkeuring van het verslag over de asielsituatie of als dat op grond van de in deel IV van deze verordening geïdentificeerde behoeften noodzakelijk is.</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2091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46 – lid 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Alle lidstaten maken samen deel uit van een</w:t>
            </w:r>
            <w:r w:rsidRPr="007B2B7E">
              <w:rPr>
                <w:b/>
                <w:bCs/>
                <w:i/>
                <w:iCs/>
              </w:rPr>
              <w:t xml:space="preserve"> solidariteitsforum</w:t>
            </w:r>
            <w:r w:rsidRPr="007B2B7E">
              <w:t>.</w:t>
            </w:r>
            <w:r w:rsidRPr="007B2B7E">
              <w:rPr>
                <w:b/>
                <w:i/>
              </w:rPr>
              <w:t xml:space="preserve"> </w:t>
            </w:r>
            <w:r w:rsidRPr="007B2B7E">
              <w:t xml:space="preserve">De </w:t>
            </w:r>
            <w:r w:rsidRPr="007B2B7E">
              <w:rPr>
                <w:b/>
                <w:bCs/>
                <w:i/>
                <w:iCs/>
              </w:rPr>
              <w:t>Commissie</w:t>
            </w:r>
            <w:r w:rsidRPr="007B2B7E">
              <w:t xml:space="preserve"> roept het </w:t>
            </w:r>
            <w:r w:rsidRPr="007B2B7E">
              <w:rPr>
                <w:b/>
                <w:bCs/>
                <w:i/>
                <w:iCs/>
              </w:rPr>
              <w:t>solidariteitsforum</w:t>
            </w:r>
            <w:r w:rsidRPr="007B2B7E">
              <w:t xml:space="preserve"> bijeen en zit het voor met het oog op de soepele werking </w:t>
            </w:r>
            <w:r w:rsidRPr="007B2B7E">
              <w:rPr>
                <w:b/>
                <w:bCs/>
                <w:i/>
                <w:iCs/>
              </w:rPr>
              <w:t>van dit deel</w:t>
            </w:r>
            <w:r w:rsidRPr="007B2B7E">
              <w:t>.</w:t>
            </w:r>
          </w:p>
        </w:tc>
        <w:tc>
          <w:tcPr>
            <w:tcW w:w="4876" w:type="dxa"/>
          </w:tcPr>
          <w:p w:rsidR="006F4DF4" w:rsidRPr="007B2B7E" w:rsidRDefault="006F4DF4" w:rsidP="00CB43C9">
            <w:pPr>
              <w:pStyle w:val="Normal6a"/>
            </w:pPr>
            <w:r w:rsidRPr="007B2B7E">
              <w:t xml:space="preserve">Alle lidstaten </w:t>
            </w:r>
            <w:r w:rsidRPr="007B2B7E">
              <w:rPr>
                <w:b/>
                <w:bCs/>
                <w:i/>
                <w:iCs/>
              </w:rPr>
              <w:t xml:space="preserve">en partnerlanden buiten de EU met opvangcentra </w:t>
            </w:r>
            <w:r w:rsidRPr="007B2B7E">
              <w:t>maken samen deel uit van een</w:t>
            </w:r>
            <w:r w:rsidRPr="007B2B7E">
              <w:rPr>
                <w:b/>
                <w:bCs/>
                <w:i/>
                <w:iCs/>
              </w:rPr>
              <w:t xml:space="preserve"> forum voor vrijwillige bijdragen</w:t>
            </w:r>
            <w:r w:rsidRPr="007B2B7E">
              <w:t>.</w:t>
            </w:r>
            <w:r w:rsidRPr="007B2B7E">
              <w:rPr>
                <w:b/>
                <w:i/>
              </w:rPr>
              <w:t xml:space="preserve"> </w:t>
            </w:r>
            <w:r w:rsidRPr="007B2B7E">
              <w:t xml:space="preserve">De </w:t>
            </w:r>
            <w:r w:rsidRPr="007B2B7E">
              <w:rPr>
                <w:b/>
                <w:bCs/>
                <w:i/>
                <w:iCs/>
              </w:rPr>
              <w:t>Raad</w:t>
            </w:r>
            <w:r w:rsidRPr="007B2B7E">
              <w:t xml:space="preserve"> roept het </w:t>
            </w:r>
            <w:r w:rsidRPr="007B2B7E">
              <w:rPr>
                <w:b/>
                <w:bCs/>
                <w:i/>
                <w:iCs/>
              </w:rPr>
              <w:t>forum voor vrijwillige bijdragen</w:t>
            </w:r>
            <w:r w:rsidRPr="007B2B7E">
              <w:t xml:space="preserve"> bijeen en zit het voor met het oog op de soepele werking </w:t>
            </w:r>
            <w:r w:rsidRPr="007B2B7E">
              <w:rPr>
                <w:b/>
                <w:bCs/>
                <w:i/>
                <w:iCs/>
              </w:rPr>
              <w:t>ervan</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2092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Fabienne Keller, Hilde Vautmans, Olivier Chastel, Jan-Christoph Oetjen, Malik Azmani, Sophia in ’t Veld, Karen Melchior, Abir Al-Sahlani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46 – lid 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Alle lidstaten maken samen deel uit van een solidariteitsforum.</w:t>
            </w:r>
            <w:r w:rsidRPr="007B2B7E">
              <w:t xml:space="preserve"> De Commissie roept het solidariteitsforum bijeen en zit het voor met het oog op de soepele werking van </w:t>
            </w:r>
            <w:r w:rsidRPr="007B2B7E">
              <w:rPr>
                <w:b/>
                <w:bCs/>
                <w:i/>
                <w:iCs/>
              </w:rPr>
              <w:t>dit deel</w:t>
            </w:r>
            <w:r w:rsidRPr="007B2B7E">
              <w:t>.</w:t>
            </w:r>
          </w:p>
        </w:tc>
        <w:tc>
          <w:tcPr>
            <w:tcW w:w="4876" w:type="dxa"/>
          </w:tcPr>
          <w:p w:rsidR="006F4DF4" w:rsidRPr="007B2B7E" w:rsidRDefault="006F4DF4" w:rsidP="00CB43C9">
            <w:pPr>
              <w:pStyle w:val="Normal6a"/>
            </w:pPr>
            <w:r w:rsidRPr="007B2B7E">
              <w:t xml:space="preserve">De Commissie roept het solidariteitsforum bijeen en zit het voor met het oog op de soepele werking van </w:t>
            </w:r>
            <w:r w:rsidRPr="007B2B7E">
              <w:rPr>
                <w:b/>
                <w:bCs/>
                <w:i/>
                <w:iCs/>
              </w:rPr>
              <w:t>de solidariteit tussen de lidstaten op grond van deze verordening</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2093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Fabienne Keller, Hilde Vautmans, Olivier Chastel, Jan-Christoph Oetjen, Malik Azmani, Sophia in ’t Veld, Karen Melchior, Abir Al-Sahlani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46 – lid 1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Alle lidstaten maken deel uit van het solidariteitsforum en hun vertegenwoordigers hebben een voor het doeleinde passend niveau van verantwoordelijkheid en besluitvormingsbevoegdheid. Als een of meerdere lidstaten besluiten niet deel te nemen, dan wordt het solidariteitsforum toch bijeengeroepen binnen de marges van een gekwalificeerde meerderheid.</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De Commissie kan het Asielagentschap, het Europees Grens- en kustwachtagentschap en de Dienst voor extern optreden verzoeken een vertegenwoordiger te sturen.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2094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Fabienne Keller, Hilde Vautmans, Olivier Chastel, Jan-Christoph Oetjen, Sophia in ’t Veld, Karen Melchior, Abir Al-Sahlani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46 – lid 1 ter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Het solidariteitsforum wordt ten minste eens per jaar bijeengeroepen om de in artikel 46 bis bedoelde solidariteitspool op te zetten en zo vaak als gedurende het jaar noodzakelijk is om een passende solidariteitsrespons te garanderen in gevallen van migratiedruk.</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2095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Fabienne Keller, Hilde Vautmans, Olivier Chastel, Jan-Christoph Oetjen, Sophia in ’t Veld, Karen Melchior, Abir Al-Sahlani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46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BoldItalicCenter6a"/>
              <w:rPr>
                <w:lang w:val="nl-NL"/>
              </w:rPr>
            </w:pPr>
            <w:r w:rsidRPr="007B2B7E">
              <w:rPr>
                <w:lang w:val="nl-NL"/>
              </w:rPr>
              <w:t>Artikel 46 bis</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BoldItalicCenter6a"/>
              <w:rPr>
                <w:lang w:val="nl-NL"/>
              </w:rPr>
            </w:pPr>
            <w:r w:rsidRPr="007B2B7E">
              <w:rPr>
                <w:lang w:val="nl-NL"/>
              </w:rPr>
              <w:t>Jaarlijkse solidariteitspool</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1. Elk jaar zet de Commissie een jaarlijkse solidariteitspool op met de toegezegde bijdragen van de lidstaten voor het komende jaar.</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2. De jaarlijkse solidariteitspool bestaat uit: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(a) een specifieke solidariteitspool voor opsporings- en reddingsoperaties, die kan worden aangewend voor een lidstaat waar als gevolg van opsporings- en reddingsoperaties herhaaldelijk onderdanen van derde landen en staatlozen op het grondgebied aankomen, overeenkomstig de artikelen 47, 48 en 49. Die pool bestaat uit de solidariteitsbijdragen waarnaar wordt verwezen in artikel 47, lid 4;</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(b) een algemene solidariteitspool die kan worden aangewend wanneer een lidstaat onder migratiedruk staat, overeenkomst artikel 49 bis. Die pool bestaat uit de solidariteitsbijdragen waarnaar wordt verwezen in artikel 45, lid 1;</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3. Indien de toegezegde bijdragen aan het einde van de in het eerste lid bedoelde periode van een jaar niet zijn gebruikt of niet volledig zijn gebruikt, worden die toezeggingen geannuleerd.</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2096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Nadine Morano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{FR}</w:t>
      </w:r>
      <w:r w:rsidRPr="007B2B7E">
        <w:t>fr</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2097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pPr>
        <w:pStyle w:val="AmJustTitle"/>
      </w:pPr>
      <w:r w:rsidRPr="007B2B7E">
        <w:rPr>
          <w:rStyle w:val="HideTWBExt"/>
          <w:i w:val="0"/>
          <w:noProof w:val="0"/>
        </w:rPr>
        <w:t>&lt;TitreJust&gt;</w:t>
      </w:r>
      <w:r w:rsidRPr="007B2B7E">
        <w:t>Motivering</w:t>
      </w:r>
      <w:r w:rsidRPr="007B2B7E">
        <w:rPr>
          <w:rStyle w:val="HideTWBExt"/>
          <w:i w:val="0"/>
          <w:noProof w:val="0"/>
        </w:rPr>
        <w:t>&lt;/TitreJust&gt;</w:t>
      </w:r>
    </w:p>
    <w:p w:rsidR="006F4DF4" w:rsidRPr="007B2B7E" w:rsidRDefault="006F4DF4" w:rsidP="006F4DF4">
      <w:pPr>
        <w:pStyle w:val="AmJustText"/>
      </w:pPr>
      <w:r w:rsidRPr="007B2B7E">
        <w:t>Deze precisering is niet meer nodig gezien de invoering van het in het vorige artikel bedoelde verplichte en permanente solidariteitsmechanisme.</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2098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Annalisa Tardino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2099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Nicolaus Fest, Jaak Madison, Bernhard Zimniok, Gunnar Beck, Tom Vandendriessche, Peter Kofod, Roman Haider, Georg Mayer, Harald Vilimsky, Laura Huhtasaari, Philippe Olivier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2100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Cornelia Ernst, Konstantinos Arvanitis, Sira Rego, Pernando Barrena Arza, Malin Björk, Miguel Urbán Crespo, Anne-Sophie Pelletier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2101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2102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 Procaccini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2103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2104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titel</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47</w:t>
            </w:r>
            <w:r w:rsidRPr="007B2B7E">
              <w:tab/>
              <w:t>Solidariteit bij ontscheping na opsporings- en reddingsoperaties</w:t>
            </w:r>
          </w:p>
        </w:tc>
        <w:tc>
          <w:tcPr>
            <w:tcW w:w="4876" w:type="dxa"/>
          </w:tcPr>
          <w:p w:rsidR="006F4DF4" w:rsidRPr="007B2B7E" w:rsidRDefault="006F4DF4" w:rsidP="00CB43C9">
            <w:pPr>
              <w:pStyle w:val="Normal6a"/>
            </w:pPr>
            <w:r w:rsidRPr="007B2B7E">
              <w:t>47</w:t>
            </w:r>
            <w:r w:rsidRPr="007B2B7E">
              <w:tab/>
              <w:t>Solidariteit bij</w:t>
            </w:r>
            <w:r w:rsidRPr="007B2B7E">
              <w:rPr>
                <w:b/>
                <w:bCs/>
                <w:i/>
                <w:iCs/>
              </w:rPr>
              <w:t xml:space="preserve"> de aankomst van personen in een kwetsbare positie en</w:t>
            </w:r>
            <w:r w:rsidRPr="007B2B7E">
              <w:t xml:space="preserve"> ontscheping na opsporings- en reddingsoperaties</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2105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titel</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47</w:t>
            </w:r>
            <w:r w:rsidRPr="007B2B7E">
              <w:tab/>
              <w:t xml:space="preserve">Solidariteit bij ontscheping na opsporings- en </w:t>
            </w:r>
            <w:r w:rsidRPr="007B2B7E">
              <w:rPr>
                <w:b/>
                <w:bCs/>
                <w:i/>
                <w:iCs/>
              </w:rPr>
              <w:t>reddingsoperaties</w:t>
            </w:r>
          </w:p>
        </w:tc>
        <w:tc>
          <w:tcPr>
            <w:tcW w:w="4876" w:type="dxa"/>
          </w:tcPr>
          <w:p w:rsidR="006F4DF4" w:rsidRPr="007B2B7E" w:rsidRDefault="006F4DF4" w:rsidP="00CB43C9">
            <w:pPr>
              <w:pStyle w:val="Normal6a"/>
            </w:pPr>
            <w:r w:rsidRPr="007B2B7E">
              <w:t>47</w:t>
            </w:r>
            <w:r w:rsidRPr="007B2B7E">
              <w:tab/>
              <w:t xml:space="preserve">Solidariteit bij ontscheping na opsporings- en </w:t>
            </w:r>
            <w:r w:rsidRPr="007B2B7E">
              <w:rPr>
                <w:b/>
                <w:bCs/>
                <w:i/>
                <w:iCs/>
              </w:rPr>
              <w:t>reddingsactiviteiten en -operaties</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2106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Nadine Morano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1.</w:t>
            </w:r>
            <w:r w:rsidRPr="007B2B7E">
              <w:tab/>
            </w:r>
            <w:r w:rsidRPr="007B2B7E">
              <w:rPr>
                <w:b/>
                <w:i/>
              </w:rPr>
              <w:t>Dit artikel en de artikelen 48 en 49 zijn van toepassing op opsporings- en reddingsoperaties waarbij herhaaldelijk onderdanen van derde landen of staatlozen op het grondgebied van een lidstaat aankomen en op kwetsbare personen als bedoeld in artikel 49, lid 4.</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{FR}</w:t>
      </w:r>
      <w:r w:rsidRPr="007B2B7E">
        <w:t>fr</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2107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r>
            <w:r w:rsidRPr="007B2B7E">
              <w:rPr>
                <w:b/>
                <w:bCs/>
                <w:i/>
                <w:iCs/>
              </w:rPr>
              <w:t>Dit artikel en</w:t>
            </w:r>
            <w:r w:rsidRPr="007B2B7E">
              <w:rPr>
                <w:i/>
                <w:iCs/>
              </w:rPr>
              <w:t xml:space="preserve"> </w:t>
            </w:r>
            <w:r w:rsidRPr="007B2B7E">
              <w:t>de artikelen </w:t>
            </w:r>
            <w:r w:rsidRPr="007B2B7E">
              <w:rPr>
                <w:b/>
                <w:bCs/>
                <w:i/>
                <w:iCs/>
              </w:rPr>
              <w:t>48</w:t>
            </w:r>
            <w:r w:rsidRPr="007B2B7E">
              <w:t xml:space="preserve"> en </w:t>
            </w:r>
            <w:r w:rsidRPr="007B2B7E">
              <w:rPr>
                <w:b/>
                <w:bCs/>
                <w:i/>
                <w:iCs/>
              </w:rPr>
              <w:t>49</w:t>
            </w:r>
            <w:r w:rsidRPr="007B2B7E">
              <w:t xml:space="preserve"> zijn van toepassing op opsporings- en </w:t>
            </w:r>
            <w:r w:rsidRPr="007B2B7E">
              <w:rPr>
                <w:b/>
                <w:bCs/>
                <w:i/>
                <w:iCs/>
              </w:rPr>
              <w:t>reddingsoperaties waarbij herhaaldelijk</w:t>
            </w:r>
            <w:r w:rsidRPr="007B2B7E">
              <w:t xml:space="preserve"> onderdanen van derde landen </w:t>
            </w:r>
            <w:r w:rsidRPr="007B2B7E">
              <w:rPr>
                <w:b/>
                <w:bCs/>
                <w:i/>
                <w:iCs/>
              </w:rPr>
              <w:t>of</w:t>
            </w:r>
            <w:r w:rsidRPr="007B2B7E">
              <w:t xml:space="preserve"> staatlozen op het grondgebied van een lidstaat </w:t>
            </w:r>
            <w:r w:rsidRPr="007B2B7E">
              <w:rPr>
                <w:b/>
                <w:bCs/>
                <w:i/>
                <w:iCs/>
              </w:rPr>
              <w:t>aankomen en op kwetsbare personen als bedoeld in artikel 49, lid 4</w:t>
            </w:r>
            <w:r w:rsidRPr="007B2B7E">
              <w:t>.</w:t>
            </w:r>
          </w:p>
        </w:tc>
        <w:tc>
          <w:tcPr>
            <w:tcW w:w="4876" w:type="dxa"/>
          </w:tcPr>
          <w:p w:rsidR="006F4DF4" w:rsidRPr="007B2B7E" w:rsidRDefault="006F4DF4" w:rsidP="00CB43C9">
            <w:pPr>
              <w:pStyle w:val="Normal6a"/>
            </w:pPr>
            <w:r w:rsidRPr="007B2B7E">
              <w:t>1.</w:t>
            </w:r>
            <w:r w:rsidRPr="007B2B7E">
              <w:tab/>
              <w:t>De artikelen </w:t>
            </w:r>
            <w:r w:rsidRPr="007B2B7E">
              <w:rPr>
                <w:b/>
                <w:bCs/>
                <w:i/>
                <w:iCs/>
              </w:rPr>
              <w:t>14</w:t>
            </w:r>
            <w:r w:rsidRPr="007B2B7E">
              <w:t xml:space="preserve"> en </w:t>
            </w:r>
            <w:r w:rsidRPr="007B2B7E">
              <w:rPr>
                <w:b/>
                <w:bCs/>
                <w:i/>
                <w:iCs/>
              </w:rPr>
              <w:t>45</w:t>
            </w:r>
            <w:r w:rsidRPr="007B2B7E">
              <w:t xml:space="preserve"> zijn </w:t>
            </w:r>
            <w:r w:rsidRPr="007B2B7E">
              <w:rPr>
                <w:b/>
                <w:bCs/>
                <w:i/>
                <w:iCs/>
              </w:rPr>
              <w:t>ook</w:t>
            </w:r>
            <w:r w:rsidRPr="007B2B7E">
              <w:t xml:space="preserve"> van toepassing op </w:t>
            </w:r>
            <w:r w:rsidRPr="007B2B7E">
              <w:rPr>
                <w:b/>
                <w:bCs/>
                <w:i/>
                <w:iCs/>
              </w:rPr>
              <w:t>aankomsten die verband houden met</w:t>
            </w:r>
            <w:r w:rsidRPr="007B2B7E">
              <w:t xml:space="preserve"> opsporings- en </w:t>
            </w:r>
            <w:r w:rsidRPr="007B2B7E">
              <w:rPr>
                <w:b/>
                <w:bCs/>
                <w:i/>
                <w:iCs/>
              </w:rPr>
              <w:t>reddingsactiviteiten als bedoeld in het Internationaal Verdrag inzake opsporing en redding op zee uit 1979, dat op 27 april 1979 in Hamburg, Duitsland, werd goedgekeurd, en reddingsoperaties als bedoeld in artikel 10 van Verordening (EU) nr. 656/2014, die leiden tot de ontscheping van</w:t>
            </w:r>
            <w:r w:rsidRPr="007B2B7E">
              <w:t xml:space="preserve"> onderdanen van derde landen </w:t>
            </w:r>
            <w:r w:rsidRPr="007B2B7E">
              <w:rPr>
                <w:b/>
                <w:bCs/>
                <w:i/>
                <w:iCs/>
              </w:rPr>
              <w:t>en</w:t>
            </w:r>
            <w:r w:rsidRPr="007B2B7E">
              <w:rPr>
                <w:i/>
                <w:iCs/>
              </w:rPr>
              <w:t xml:space="preserve"> </w:t>
            </w:r>
            <w:r w:rsidRPr="007B2B7E">
              <w:t>staatlozen op het grondgebied van een lidstaat.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pPr>
        <w:pStyle w:val="AmJustTitle"/>
      </w:pPr>
      <w:r w:rsidRPr="007B2B7E">
        <w:rPr>
          <w:rStyle w:val="HideTWBExt"/>
          <w:i w:val="0"/>
          <w:noProof w:val="0"/>
        </w:rPr>
        <w:t>&lt;TitreJust&gt;</w:t>
      </w:r>
      <w:r w:rsidRPr="007B2B7E">
        <w:t>Motivering</w:t>
      </w:r>
      <w:r w:rsidRPr="007B2B7E">
        <w:rPr>
          <w:rStyle w:val="HideTWBExt"/>
          <w:i w:val="0"/>
          <w:noProof w:val="0"/>
        </w:rPr>
        <w:t>&lt;/TitreJust&gt;</w:t>
      </w:r>
    </w:p>
    <w:p w:rsidR="006F4DF4" w:rsidRPr="007B2B7E" w:rsidRDefault="006F4DF4" w:rsidP="006F4DF4">
      <w:pPr>
        <w:pStyle w:val="AmJustText"/>
      </w:pPr>
      <w:r w:rsidRPr="007B2B7E">
        <w:t>De schaduwrapporteur heeft dit artikel aanzienlijk gewijzigd, aangezien het nieuwe mechanisme dat wordt beschreven in de artikelen 14 en 45, duidelijk voorziet in een verplichte solidariteitsrespons, met inbegrip van herplaatsing, voor de lidstaten die naar verwachting niet zullen worden geconfronteerd met herhaaldelijke aankomsten als gevolg van opsporings- en reddingsoperaties en -activiteiten.</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2108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t xml:space="preserve">Dit artikel en de artikelen 48 en 49 zijn van toepassing op opsporings- en reddingsoperaties </w:t>
            </w:r>
            <w:r w:rsidRPr="007B2B7E">
              <w:rPr>
                <w:b/>
                <w:bCs/>
                <w:i/>
                <w:iCs/>
              </w:rPr>
              <w:t>waarbij herhaaldelijk onderdanen van derde landen of staatlozen op het grondgebied van een lidstaat aankomen</w:t>
            </w:r>
            <w:r w:rsidRPr="007B2B7E">
              <w:t xml:space="preserve"> en op </w:t>
            </w:r>
            <w:r w:rsidRPr="007B2B7E">
              <w:rPr>
                <w:b/>
                <w:bCs/>
                <w:i/>
                <w:iCs/>
              </w:rPr>
              <w:t>kwetsbare</w:t>
            </w:r>
            <w:r w:rsidRPr="007B2B7E">
              <w:t xml:space="preserve"> personen als bedoeld in artikel 49, lid 4.</w:t>
            </w:r>
          </w:p>
        </w:tc>
        <w:tc>
          <w:tcPr>
            <w:tcW w:w="4876" w:type="dxa"/>
          </w:tcPr>
          <w:p w:rsidR="006F4DF4" w:rsidRPr="007B2B7E" w:rsidRDefault="006F4DF4" w:rsidP="00CB43C9">
            <w:pPr>
              <w:pStyle w:val="Normal6a"/>
            </w:pPr>
            <w:r w:rsidRPr="007B2B7E">
              <w:t>1.</w:t>
            </w:r>
            <w:r w:rsidRPr="007B2B7E">
              <w:tab/>
              <w:t xml:space="preserve">Dit artikel en de artikelen 48 en 49 zijn van toepassing op opsporings- en reddingsoperaties en op personen </w:t>
            </w:r>
            <w:r w:rsidRPr="007B2B7E">
              <w:rPr>
                <w:b/>
                <w:bCs/>
                <w:i/>
                <w:iCs/>
              </w:rPr>
              <w:t xml:space="preserve">in een kwetsbare positie </w:t>
            </w:r>
            <w:r w:rsidRPr="007B2B7E">
              <w:t>als bedoeld in artikel 49, lid 4.</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2109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Nadine Morano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2.</w:t>
            </w:r>
            <w:r w:rsidRPr="007B2B7E">
              <w:tab/>
            </w:r>
            <w:r w:rsidRPr="007B2B7E">
              <w:rPr>
                <w:b/>
                <w:i/>
              </w:rPr>
              <w:t>Wanneer in het verslag over migratiebeheer als bedoeld in artikel 6, lid 4, wordt vermeld dat een of meer lidstaten met de in lid 1 bedoelde situaties worden geconfronteerd, wordt daarin ook het totale aantal in artikel 45, lid 1, onder a), bedoelde personen die internationale bescherming verzoeken, vermeld, dat zou moet worden herplaatst om die lidstaten bij te staan. In het verslag wordt ook aangegeven welke maatregelen voor capaciteitsopbouw als bedoeld in artikel 45, lid 1, onder d), eventueel nodig zijn om de betrokken lidstaten bij te staan.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{FR}</w:t>
      </w:r>
      <w:r w:rsidRPr="007B2B7E">
        <w:t>fr</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2110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2.</w:t>
            </w:r>
            <w:r w:rsidRPr="007B2B7E">
              <w:tab/>
              <w:t xml:space="preserve">Wanneer in het verslag over </w:t>
            </w:r>
            <w:r w:rsidRPr="007B2B7E">
              <w:rPr>
                <w:b/>
                <w:bCs/>
                <w:i/>
                <w:iCs/>
              </w:rPr>
              <w:t>migratiebeheer</w:t>
            </w:r>
            <w:r w:rsidRPr="007B2B7E">
              <w:t xml:space="preserve"> als bedoeld in artikel 6, lid 4, wordt vermeld dat een of meer lidstaten met de in lid 1 bedoelde situaties worden geconfronteerd, wordt daarin ook het totale aantal in artikel 45, lid 1, </w:t>
            </w:r>
            <w:r w:rsidRPr="007B2B7E">
              <w:rPr>
                <w:b/>
                <w:bCs/>
                <w:i/>
                <w:iCs/>
              </w:rPr>
              <w:t>onder</w:t>
            </w:r>
            <w:r w:rsidRPr="007B2B7E">
              <w:t xml:space="preserve"> a), bedoelde personen </w:t>
            </w:r>
            <w:r w:rsidRPr="007B2B7E">
              <w:rPr>
                <w:b/>
                <w:bCs/>
                <w:i/>
                <w:iCs/>
              </w:rPr>
              <w:t>die internationale bescherming verzoeken,</w:t>
            </w:r>
            <w:r w:rsidRPr="007B2B7E">
              <w:t xml:space="preserve"> vermeld, dat zou moet worden herplaatst om die lidstaten bij te staan. </w:t>
            </w:r>
            <w:r w:rsidRPr="007B2B7E">
              <w:rPr>
                <w:b/>
                <w:i/>
              </w:rPr>
              <w:t>In het verslag wordt ook aangegeven welke maatregelen voor capaciteitsopbouw als bedoeld in artikel 45, lid 1, onder d), eventueel nodig zijn om de betrokken lidstaten bij te staan.</w:t>
            </w:r>
          </w:p>
        </w:tc>
        <w:tc>
          <w:tcPr>
            <w:tcW w:w="4876" w:type="dxa"/>
          </w:tcPr>
          <w:p w:rsidR="006F4DF4" w:rsidRPr="007B2B7E" w:rsidRDefault="006F4DF4" w:rsidP="00CB43C9">
            <w:pPr>
              <w:pStyle w:val="Normal6a"/>
            </w:pPr>
            <w:r w:rsidRPr="007B2B7E">
              <w:t>2.</w:t>
            </w:r>
            <w:r w:rsidRPr="007B2B7E">
              <w:tab/>
              <w:t xml:space="preserve">Wanneer in het verslag over </w:t>
            </w:r>
            <w:r w:rsidRPr="007B2B7E">
              <w:rPr>
                <w:b/>
                <w:bCs/>
                <w:i/>
                <w:iCs/>
              </w:rPr>
              <w:t>de asielsituatie</w:t>
            </w:r>
            <w:r w:rsidRPr="007B2B7E">
              <w:t xml:space="preserve"> als bedoeld in artikel 6, lid 4, wordt vermeld dat een of meer lidstaten met de in lid 1 bedoelde situaties worden geconfronteerd, wordt daarin ook het totale aantal in artikel 45, lid 1, </w:t>
            </w:r>
            <w:r w:rsidRPr="007B2B7E">
              <w:rPr>
                <w:b/>
                <w:bCs/>
                <w:i/>
                <w:iCs/>
              </w:rPr>
              <w:t>punt</w:t>
            </w:r>
            <w:r w:rsidRPr="007B2B7E">
              <w:t> a)</w:t>
            </w:r>
            <w:r w:rsidRPr="007B2B7E">
              <w:rPr>
                <w:b/>
                <w:bCs/>
                <w:i/>
                <w:iCs/>
              </w:rPr>
              <w:t>, a bis) en c)</w:t>
            </w:r>
            <w:r w:rsidRPr="007B2B7E">
              <w:t>, bedoelde personen vermeld, dat zou moet worden herplaatst om die lidstaten bij te staan.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2111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2.</w:t>
            </w:r>
            <w:r w:rsidRPr="007B2B7E">
              <w:tab/>
              <w:t xml:space="preserve">Wanneer in het verslag over </w:t>
            </w:r>
            <w:r w:rsidRPr="007B2B7E">
              <w:rPr>
                <w:b/>
                <w:bCs/>
                <w:i/>
                <w:iCs/>
              </w:rPr>
              <w:t>migratiebeheer</w:t>
            </w:r>
            <w:r w:rsidRPr="007B2B7E">
              <w:t xml:space="preserve"> als bedoeld in artikel 6, lid 4, wordt vermeld dat een of meer lidstaten met de in lid 1 bedoelde situaties worden geconfronteerd, </w:t>
            </w:r>
            <w:r w:rsidRPr="007B2B7E">
              <w:rPr>
                <w:b/>
                <w:bCs/>
                <w:i/>
                <w:iCs/>
              </w:rPr>
              <w:t>wordt daarin</w:t>
            </w:r>
            <w:r w:rsidRPr="007B2B7E">
              <w:rPr>
                <w:i/>
                <w:iCs/>
              </w:rPr>
              <w:t xml:space="preserve"> </w:t>
            </w:r>
            <w:r w:rsidRPr="007B2B7E">
              <w:t xml:space="preserve">ook het totale aantal </w:t>
            </w:r>
            <w:r w:rsidRPr="007B2B7E">
              <w:rPr>
                <w:b/>
                <w:bCs/>
                <w:i/>
                <w:iCs/>
              </w:rPr>
              <w:t>in artikel 45, lid 1, onder a), bedoelde</w:t>
            </w:r>
            <w:r w:rsidRPr="007B2B7E">
              <w:t xml:space="preserve"> </w:t>
            </w:r>
            <w:r w:rsidRPr="007B2B7E">
              <w:rPr>
                <w:b/>
                <w:bCs/>
                <w:i/>
                <w:iCs/>
              </w:rPr>
              <w:t>personen die</w:t>
            </w:r>
            <w:r w:rsidRPr="007B2B7E">
              <w:t xml:space="preserve"> internationale bescherming </w:t>
            </w:r>
            <w:r w:rsidRPr="007B2B7E">
              <w:rPr>
                <w:b/>
                <w:bCs/>
                <w:i/>
                <w:iCs/>
              </w:rPr>
              <w:t>verzoeken, vermeld, dat zou moet worden herplaatst om die lidstaten bij te staan</w:t>
            </w:r>
            <w:r w:rsidRPr="007B2B7E">
              <w:t>.</w:t>
            </w:r>
            <w:r w:rsidRPr="007B2B7E">
              <w:rPr>
                <w:b/>
                <w:i/>
              </w:rPr>
              <w:t xml:space="preserve"> </w:t>
            </w:r>
            <w:r w:rsidRPr="007B2B7E">
              <w:rPr>
                <w:b/>
                <w:bCs/>
                <w:i/>
                <w:iCs/>
              </w:rPr>
              <w:t>In het verslag wordt ook aangegeven welke maatregelen voor capaciteitsopbouw als bedoeld in artikel 45, lid 1, onder d), eventueel nodig zijn om de betrokken lidstaten bij te staan.</w:t>
            </w:r>
          </w:p>
        </w:tc>
        <w:tc>
          <w:tcPr>
            <w:tcW w:w="4876" w:type="dxa"/>
          </w:tcPr>
          <w:p w:rsidR="006F4DF4" w:rsidRPr="007B2B7E" w:rsidRDefault="006F4DF4" w:rsidP="00CB43C9">
            <w:pPr>
              <w:pStyle w:val="Normal6a"/>
            </w:pPr>
            <w:r w:rsidRPr="007B2B7E">
              <w:t>2.</w:t>
            </w:r>
            <w:r w:rsidRPr="007B2B7E">
              <w:tab/>
              <w:t xml:space="preserve">Wanneer in het verslag over </w:t>
            </w:r>
            <w:r w:rsidRPr="007B2B7E">
              <w:rPr>
                <w:b/>
                <w:bCs/>
                <w:i/>
                <w:iCs/>
              </w:rPr>
              <w:t>migratiebeperking</w:t>
            </w:r>
            <w:r w:rsidRPr="007B2B7E">
              <w:t xml:space="preserve"> als bedoeld in artikel 6, lid 4, wordt vermeld dat een of meer lidstaten met de in lid 1 bedoelde situaties worden geconfronteerd, </w:t>
            </w:r>
            <w:r w:rsidRPr="007B2B7E">
              <w:rPr>
                <w:b/>
                <w:bCs/>
                <w:i/>
                <w:iCs/>
              </w:rPr>
              <w:t>vermelden lidstaten</w:t>
            </w:r>
            <w:r w:rsidRPr="007B2B7E">
              <w:t xml:space="preserve"> ook het totale aantal </w:t>
            </w:r>
            <w:r w:rsidRPr="007B2B7E">
              <w:rPr>
                <w:b/>
                <w:bCs/>
                <w:i/>
                <w:iCs/>
              </w:rPr>
              <w:t xml:space="preserve">verzoekers dat moet worden herplaatst naar opvangcentra in landen buiten de EU voor behandeling van hun verzoek om </w:t>
            </w:r>
            <w:r w:rsidRPr="007B2B7E">
              <w:t xml:space="preserve">internationale bescherming </w:t>
            </w:r>
            <w:r w:rsidRPr="007B2B7E">
              <w:rPr>
                <w:b/>
                <w:bCs/>
                <w:i/>
                <w:iCs/>
              </w:rPr>
              <w:t>en de potentiële facilitering ervan in het partnerland buiten de EU</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2112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2.</w:t>
            </w:r>
            <w:r w:rsidRPr="007B2B7E">
              <w:tab/>
            </w:r>
            <w:r w:rsidRPr="007B2B7E">
              <w:rPr>
                <w:b/>
                <w:bCs/>
                <w:i/>
                <w:iCs/>
              </w:rPr>
              <w:t>Wanneer in het verslag over migratiebeheer als bedoeld in artikel 6, lid 4, wordt vermeld dat een of meer lidstaten met de</w:t>
            </w:r>
            <w:r w:rsidRPr="007B2B7E">
              <w:rPr>
                <w:b/>
                <w:bCs/>
              </w:rPr>
              <w:t xml:space="preserve"> </w:t>
            </w:r>
            <w:r w:rsidRPr="007B2B7E">
              <w:t>in lid 1</w:t>
            </w:r>
            <w:r w:rsidRPr="007B2B7E">
              <w:rPr>
                <w:b/>
                <w:bCs/>
                <w:i/>
                <w:iCs/>
              </w:rPr>
              <w:t xml:space="preserve"> bedoelde situaties worden geconfronteerd, wordt daarin ook het totale aantal in artikel 45, lid 1, onder a), bedoelde personen die</w:t>
            </w:r>
            <w:r w:rsidRPr="007B2B7E">
              <w:t xml:space="preserve"> internationale bescherming </w:t>
            </w:r>
            <w:r w:rsidRPr="007B2B7E">
              <w:rPr>
                <w:b/>
                <w:bCs/>
                <w:i/>
                <w:iCs/>
              </w:rPr>
              <w:t>verzoeken, vermeld, dat zou moet worden herplaatst om die lidstaten bij te staan</w:t>
            </w:r>
            <w:r w:rsidRPr="007B2B7E">
              <w:t>.</w:t>
            </w:r>
            <w:r w:rsidRPr="007B2B7E">
              <w:rPr>
                <w:b/>
                <w:i/>
              </w:rPr>
              <w:t xml:space="preserve"> </w:t>
            </w:r>
            <w:r w:rsidRPr="007B2B7E">
              <w:rPr>
                <w:b/>
                <w:bCs/>
                <w:i/>
                <w:iCs/>
              </w:rPr>
              <w:t>In het verslag wordt ook aangegeven welke maatregelen voor capaciteitsopbouw als bedoeld in artikel 45, lid 1, onder d), eventueel nodig zijn om de betrokken lidstaten bij te staan.</w:t>
            </w:r>
          </w:p>
        </w:tc>
        <w:tc>
          <w:tcPr>
            <w:tcW w:w="4876" w:type="dxa"/>
          </w:tcPr>
          <w:p w:rsidR="006F4DF4" w:rsidRPr="007B2B7E" w:rsidRDefault="006F4DF4" w:rsidP="00CB43C9">
            <w:pPr>
              <w:pStyle w:val="Normal6a"/>
            </w:pPr>
            <w:r w:rsidRPr="007B2B7E">
              <w:t>2.</w:t>
            </w:r>
            <w:r w:rsidRPr="007B2B7E">
              <w:tab/>
            </w:r>
            <w:r w:rsidRPr="007B2B7E">
              <w:rPr>
                <w:b/>
                <w:bCs/>
                <w:i/>
                <w:iCs/>
              </w:rPr>
              <w:t>In het kader van ontschepingen als gevolg van opsporings- en reddingsactiviteiten en -operaties als gedefinieerd</w:t>
            </w:r>
            <w:r w:rsidRPr="007B2B7E">
              <w:t xml:space="preserve"> in lid 1</w:t>
            </w:r>
            <w:r w:rsidRPr="007B2B7E">
              <w:rPr>
                <w:b/>
                <w:bCs/>
                <w:i/>
                <w:iCs/>
              </w:rPr>
              <w:t>, wordt overeenkomstig de artikelen 14 en 45 urgent en in een geest van solidariteit tegemoetgekomen aan de bijzondere behoeften van kinderen, met inbegrip van niet-begeleide minderjarigen, slachtoffers van mensenhandel, personen die urgente medische zorg behoeven, personen met een handicap, personen die</w:t>
            </w:r>
            <w:r w:rsidRPr="007B2B7E">
              <w:t xml:space="preserve"> internationale bescherming </w:t>
            </w:r>
            <w:r w:rsidRPr="007B2B7E">
              <w:rPr>
                <w:b/>
                <w:bCs/>
                <w:i/>
                <w:iCs/>
              </w:rPr>
              <w:t>behoeven en andere personen in een bijzondere kwetsbare positie</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2113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Nadine Morano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3.</w:t>
            </w:r>
            <w:r w:rsidRPr="007B2B7E">
              <w:tab/>
            </w:r>
            <w:r w:rsidRPr="007B2B7E">
              <w:rPr>
                <w:b/>
                <w:i/>
              </w:rPr>
              <w:t>Binnen twee weken na de goedkeuring van het verslag over migratiebeheer verzoekt de Commissie alle andere lidstaten die naar verwachting niet zullen worden geconfronteerd met aankomsten op hun grondgebied als bedoeld in lid 1, om de in lid 2 bedoelde solidariteitsbijdragen te leveren. In haar verzoek vermeldt de Commissie het totale aantal personen die internationale bescherming verzoeken, dat elke lidstaat bij wijze van solidariteitsbijdrage als bedoeld in artikel 45, lid 1, onder a), moet herplaatsen en dat wordt berekend volgens de in artikel 54 vastgestelde verdeelsleutel. De verdeelsleutel omvat het aandeel van de begunstigde lidstaten.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{FR}</w:t>
      </w:r>
      <w:r w:rsidRPr="007B2B7E">
        <w:t>fr</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2114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3.</w:t>
            </w:r>
            <w:r w:rsidRPr="007B2B7E">
              <w:tab/>
            </w:r>
            <w:r w:rsidRPr="007B2B7E">
              <w:rPr>
                <w:b/>
                <w:i/>
              </w:rPr>
              <w:t>Binnen twee weken na de goedkeuring van het verslag over migratiebeheer verzoekt de Commissie alle andere lidstaten die naar verwachting niet zullen worden geconfronteerd met aankomsten op hun grondgebied als bedoeld in lid 1, om de in lid 2 bedoelde solidariteitsbijdragen te leveren. In haar verzoek vermeldt de Commissie het totale aantal personen die internationale bescherming verzoeken, dat elke lidstaat bij wijze van solidariteitsbijdrage als bedoeld in artikel 45, lid 1, onder a), moet herplaatsen en dat wordt berekend volgens de in artikel 54 vastgestelde verdeelsleutel. De verdeelsleutel omvat het aandeel van de begunstigde lidstaten.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2115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3.</w:t>
            </w:r>
            <w:r w:rsidRPr="007B2B7E">
              <w:tab/>
              <w:t xml:space="preserve">Binnen twee weken na de goedkeuring van het verslag over </w:t>
            </w:r>
            <w:r w:rsidRPr="007B2B7E">
              <w:rPr>
                <w:b/>
                <w:bCs/>
                <w:i/>
                <w:iCs/>
              </w:rPr>
              <w:t>migratiebeheer</w:t>
            </w:r>
            <w:r w:rsidRPr="007B2B7E">
              <w:t xml:space="preserve"> verzoekt de Commissie alle </w:t>
            </w:r>
            <w:r w:rsidRPr="007B2B7E">
              <w:rPr>
                <w:b/>
                <w:bCs/>
                <w:i/>
                <w:iCs/>
              </w:rPr>
              <w:t>andere</w:t>
            </w:r>
            <w:r w:rsidRPr="007B2B7E">
              <w:t xml:space="preserve"> lidstaten die naar verwachting </w:t>
            </w:r>
            <w:r w:rsidRPr="007B2B7E">
              <w:rPr>
                <w:b/>
                <w:bCs/>
                <w:i/>
                <w:iCs/>
              </w:rPr>
              <w:t>niet</w:t>
            </w:r>
            <w:r w:rsidRPr="007B2B7E">
              <w:t xml:space="preserve"> zullen worden geconfronteerd met aankomsten op hun grondgebied als bedoeld in lid 1, om de in lid 2 bedoelde </w:t>
            </w:r>
            <w:r w:rsidRPr="007B2B7E">
              <w:rPr>
                <w:b/>
                <w:bCs/>
                <w:i/>
                <w:iCs/>
              </w:rPr>
              <w:t>solidariteitsbijdragen</w:t>
            </w:r>
            <w:r w:rsidRPr="007B2B7E">
              <w:t xml:space="preserve"> te leveren. In haar verzoek vermeldt de Commissie het totale aantal </w:t>
            </w:r>
            <w:r w:rsidRPr="007B2B7E">
              <w:rPr>
                <w:b/>
                <w:bCs/>
                <w:i/>
                <w:iCs/>
              </w:rPr>
              <w:t>personen die internationale bescherming verzoeken,</w:t>
            </w:r>
            <w:r w:rsidRPr="007B2B7E">
              <w:t xml:space="preserve"> dat </w:t>
            </w:r>
            <w:r w:rsidRPr="007B2B7E">
              <w:rPr>
                <w:b/>
                <w:bCs/>
                <w:i/>
                <w:iCs/>
              </w:rPr>
              <w:t>elke lidstaat bij wijze van solidariteitsbijdrage als bedoeld in artikel 45, lid 1, onder a),</w:t>
            </w:r>
            <w:r w:rsidRPr="007B2B7E">
              <w:t xml:space="preserve"> moet </w:t>
            </w:r>
            <w:r w:rsidRPr="007B2B7E">
              <w:rPr>
                <w:b/>
                <w:bCs/>
                <w:i/>
                <w:iCs/>
              </w:rPr>
              <w:t>herplaatsen en dat wordt berekend volgens de in artikel 54 vastgestelde verdeelsleutel</w:t>
            </w:r>
            <w:r w:rsidRPr="007B2B7E">
              <w:t xml:space="preserve">. </w:t>
            </w:r>
            <w:r w:rsidRPr="007B2B7E">
              <w:rPr>
                <w:b/>
                <w:i/>
              </w:rPr>
              <w:t>De verdeelsleutel omvat het aandeel van de begunstigde lidstaten.</w:t>
            </w:r>
          </w:p>
        </w:tc>
        <w:tc>
          <w:tcPr>
            <w:tcW w:w="4876" w:type="dxa"/>
          </w:tcPr>
          <w:p w:rsidR="006F4DF4" w:rsidRPr="007B2B7E" w:rsidRDefault="006F4DF4" w:rsidP="00CB43C9">
            <w:pPr>
              <w:pStyle w:val="Normal6a"/>
            </w:pPr>
            <w:r w:rsidRPr="007B2B7E">
              <w:t>3.</w:t>
            </w:r>
            <w:r w:rsidRPr="007B2B7E">
              <w:tab/>
              <w:t xml:space="preserve">Binnen twee weken na de goedkeuring van het verslag over </w:t>
            </w:r>
            <w:r w:rsidRPr="007B2B7E">
              <w:rPr>
                <w:b/>
                <w:bCs/>
                <w:i/>
                <w:iCs/>
              </w:rPr>
              <w:t>migratiebeperking</w:t>
            </w:r>
            <w:r w:rsidRPr="007B2B7E">
              <w:t xml:space="preserve"> verzoekt de Commissie alle lidstaten die naar verwachting zullen worden geconfronteerd met aankomsten op hun grondgebied als bedoeld in lid 1, om de in lid 2 bedoelde </w:t>
            </w:r>
            <w:r w:rsidRPr="007B2B7E">
              <w:rPr>
                <w:b/>
                <w:bCs/>
                <w:i/>
                <w:iCs/>
              </w:rPr>
              <w:t>vrijwillige bijdragen</w:t>
            </w:r>
            <w:r w:rsidRPr="007B2B7E">
              <w:t xml:space="preserve"> te leveren. In haar verzoek </w:t>
            </w:r>
            <w:r w:rsidRPr="007B2B7E">
              <w:rPr>
                <w:b/>
                <w:bCs/>
                <w:i/>
                <w:iCs/>
              </w:rPr>
              <w:t>voor herplaatsing naar een opvangcentrum in een partnerland buiten de EU</w:t>
            </w:r>
            <w:r w:rsidRPr="007B2B7E">
              <w:t xml:space="preserve"> vermeldt de Commissie het totale aantal </w:t>
            </w:r>
            <w:r w:rsidRPr="007B2B7E">
              <w:rPr>
                <w:b/>
                <w:bCs/>
                <w:i/>
                <w:iCs/>
              </w:rPr>
              <w:t xml:space="preserve">verzoekers </w:t>
            </w:r>
            <w:r w:rsidRPr="007B2B7E">
              <w:t>dat moet</w:t>
            </w:r>
            <w:r w:rsidRPr="007B2B7E">
              <w:rPr>
                <w:b/>
                <w:bCs/>
                <w:i/>
                <w:iCs/>
              </w:rPr>
              <w:t xml:space="preserve"> worden herplaatst naar opvangcentra in partnerlanden buiten de EU</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2116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3.</w:t>
            </w:r>
            <w:r w:rsidRPr="007B2B7E">
              <w:tab/>
              <w:t xml:space="preserve">Binnen twee weken na de goedkeuring van het verslag over </w:t>
            </w:r>
            <w:r w:rsidRPr="007B2B7E">
              <w:rPr>
                <w:b/>
                <w:bCs/>
                <w:i/>
                <w:iCs/>
              </w:rPr>
              <w:t>migratiebeheer</w:t>
            </w:r>
            <w:r w:rsidRPr="007B2B7E">
              <w:t xml:space="preserve"> verzoekt de Commissie alle andere lidstaten die naar verwachting niet zullen worden geconfronteerd met aankomsten op hun grondgebied als bedoeld in lid 1, om de in lid 2 bedoelde solidariteitsbijdragen te leveren. In haar verzoek vermeldt de Commissie het totale aantal personen</w:t>
            </w:r>
            <w:r w:rsidRPr="007B2B7E">
              <w:rPr>
                <w:b/>
                <w:bCs/>
                <w:i/>
                <w:iCs/>
              </w:rPr>
              <w:t xml:space="preserve"> die internationale bescherming verzoeken,</w:t>
            </w:r>
            <w:r w:rsidRPr="007B2B7E">
              <w:t xml:space="preserve"> dat elke lidstaat bij wijze van solidariteitsbijdrage als bedoeld in artikel 45, lid 1, </w:t>
            </w:r>
            <w:r w:rsidRPr="007B2B7E">
              <w:rPr>
                <w:b/>
                <w:bCs/>
                <w:i/>
                <w:iCs/>
              </w:rPr>
              <w:t>onder</w:t>
            </w:r>
            <w:r w:rsidRPr="007B2B7E">
              <w:t xml:space="preserve"> a), moet herplaatsen en dat wordt berekend volgens de in artikel 54 vastgestelde </w:t>
            </w:r>
            <w:r w:rsidRPr="007B2B7E">
              <w:rPr>
                <w:b/>
                <w:bCs/>
                <w:i/>
                <w:iCs/>
              </w:rPr>
              <w:t>verdeelsleutel</w:t>
            </w:r>
            <w:r w:rsidRPr="007B2B7E">
              <w:t xml:space="preserve">. De </w:t>
            </w:r>
            <w:r w:rsidRPr="007B2B7E">
              <w:rPr>
                <w:b/>
                <w:bCs/>
                <w:i/>
                <w:iCs/>
              </w:rPr>
              <w:t>verdeelsleutel</w:t>
            </w:r>
            <w:r w:rsidRPr="007B2B7E">
              <w:t xml:space="preserve"> omvat het aandeel van de begunstigde lidstaten.</w:t>
            </w:r>
          </w:p>
        </w:tc>
        <w:tc>
          <w:tcPr>
            <w:tcW w:w="4876" w:type="dxa"/>
          </w:tcPr>
          <w:p w:rsidR="006F4DF4" w:rsidRPr="007B2B7E" w:rsidRDefault="006F4DF4" w:rsidP="00CB43C9">
            <w:pPr>
              <w:pStyle w:val="Normal6a"/>
            </w:pPr>
            <w:r w:rsidRPr="007B2B7E">
              <w:t>3.</w:t>
            </w:r>
            <w:r w:rsidRPr="007B2B7E">
              <w:tab/>
              <w:t xml:space="preserve">Binnen twee weken na de goedkeuring van het verslag over </w:t>
            </w:r>
            <w:r w:rsidRPr="007B2B7E">
              <w:rPr>
                <w:b/>
                <w:bCs/>
                <w:i/>
                <w:iCs/>
              </w:rPr>
              <w:t>de asielsituatie</w:t>
            </w:r>
            <w:r w:rsidRPr="007B2B7E">
              <w:t xml:space="preserve"> verzoekt de Commissie alle andere lidstaten die naar verwachting niet zullen worden geconfronteerd met aankomsten op hun grondgebied als bedoeld in lid 1, om de in lid 2 bedoelde solidariteitsbijdragen te leveren. In haar verzoek vermeldt de Commissie het totale aantal personen dat elke lidstaat bij wijze van solidariteitsbijdrage als bedoeld in artikel 45, lid 1, </w:t>
            </w:r>
            <w:r w:rsidRPr="007B2B7E">
              <w:rPr>
                <w:b/>
                <w:bCs/>
                <w:i/>
                <w:iCs/>
              </w:rPr>
              <w:t>punten</w:t>
            </w:r>
            <w:r w:rsidRPr="007B2B7E">
              <w:t> a)</w:t>
            </w:r>
            <w:r w:rsidRPr="007B2B7E">
              <w:rPr>
                <w:b/>
                <w:bCs/>
                <w:i/>
                <w:iCs/>
              </w:rPr>
              <w:t>, a bis) en c)</w:t>
            </w:r>
            <w:r w:rsidRPr="007B2B7E">
              <w:t xml:space="preserve">, moet herplaatsen en dat wordt berekend volgens de in artikel 54 vastgestelde </w:t>
            </w:r>
            <w:r w:rsidRPr="007B2B7E">
              <w:rPr>
                <w:b/>
                <w:bCs/>
                <w:i/>
                <w:iCs/>
              </w:rPr>
              <w:t>referentiesleutel</w:t>
            </w:r>
            <w:r w:rsidRPr="007B2B7E">
              <w:t xml:space="preserve">. De </w:t>
            </w:r>
            <w:r w:rsidRPr="007B2B7E">
              <w:rPr>
                <w:b/>
                <w:bCs/>
                <w:i/>
                <w:iCs/>
              </w:rPr>
              <w:t>referentiesleutel</w:t>
            </w:r>
            <w:r w:rsidRPr="007B2B7E">
              <w:t xml:space="preserve"> omvat het aandeel van de begunstigde lidstaten.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2117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Nadine Morano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4</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4.</w:t>
            </w:r>
            <w:r w:rsidRPr="007B2B7E">
              <w:tab/>
            </w:r>
            <w:r w:rsidRPr="007B2B7E">
              <w:rPr>
                <w:b/>
                <w:i/>
              </w:rPr>
              <w:t>Binnen een maand na de goedkeuring van het verslag over migratiebeheer stellen de lidstaten de Commissie in kennis van de bijdragen die zij voornemens zijn te leveren door het in bijlage I opgenomen solidariteitsresponsplan inzake opsporing en redding in te vullen. De lidstaten geven aan of zij voornemens zijn bijdragen te leveren in de vorm van:</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6a"/>
            </w:pPr>
            <w:r w:rsidRPr="007B2B7E">
              <w:rPr>
                <w:b/>
                <w:i/>
              </w:rPr>
              <w:t>(a) herplaatsing overeenkomstig artikel 45, lid 1, onder a); of</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(b) maatregelen overeenkomstig artikel 45, lid 1, onder d), zoals vermeld in het verslag over migratiebeheer; of</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(c) herplaatsing overeenkomstig artikel 45, lid 1, onder a), van kwetsbare personen zoals bedoeld in artikel 49, lid 4.</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{FR}</w:t>
      </w:r>
      <w:r w:rsidRPr="007B2B7E">
        <w:t>fr</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2118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4</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4.</w:t>
            </w:r>
            <w:r w:rsidRPr="007B2B7E">
              <w:tab/>
            </w:r>
            <w:r w:rsidRPr="007B2B7E">
              <w:rPr>
                <w:b/>
                <w:i/>
              </w:rPr>
              <w:t>Binnen een maand na de goedkeuring van het verslag over migratiebeheer stellen de lidstaten de Commissie in kennis van de bijdragen die zij voornemens zijn te leveren door het in bijlage I opgenomen solidariteitsresponsplan inzake opsporing en redding in te vullen. De lidstaten geven aan of zij voornemens zijn bijdragen te leveren in de vorm van:</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6a"/>
            </w:pPr>
            <w:r w:rsidRPr="007B2B7E">
              <w:rPr>
                <w:b/>
                <w:i/>
              </w:rPr>
              <w:t>(a) herplaatsing overeenkomstig artikel 45, lid 1, onder a); of</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(b) maatregelen overeenkomstig artikel 45, lid 1, onder d), zoals vermeld in het verslag over migratiebeheer; of</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(c) herplaatsing overeenkomstig artikel 45, lid 1, onder a), van kwetsbare personen zoals bedoeld in artikel 49, lid 4.</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2119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Nicolaus Fest, Jaak Madison, Bernhard Zimniok, Gunnar Beck, Tom Vandendriessche, Peter Kofod, Roman Haider, Georg Mayer, Harald Vilimsky, Laura Huhtasaari, Philippe Olivier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4</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4.</w:t>
            </w:r>
            <w:r w:rsidRPr="007B2B7E">
              <w:tab/>
            </w:r>
            <w:r w:rsidRPr="007B2B7E">
              <w:rPr>
                <w:b/>
                <w:i/>
              </w:rPr>
              <w:t>Binnen een maand na de goedkeuring van het verslag over migratiebeheer stellen de lidstaten de Commissie in kennis van de bijdragen die zij voornemens zijn te leveren door het in bijlage I opgenomen solidariteitsresponsplan inzake opsporing en redding in te vullen. De lidstaten geven aan of zij voornemens zijn bijdragen te leveren in de vorm van:</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6a"/>
            </w:pPr>
            <w:r w:rsidRPr="007B2B7E">
              <w:rPr>
                <w:b/>
                <w:i/>
              </w:rPr>
              <w:t>(a) herplaatsing overeenkomstig artikel 45, lid 1, onder a); of</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(b) maatregelen overeenkomstig artikel 45, lid 1, onder d), zoals vermeld in het verslag over migratiebeheer; of</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(c) herplaatsing overeenkomstig artikel 45, lid 1, onder a), van kwetsbare personen zoals bedoeld in artikel 49, lid 4.</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2120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4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4.</w:t>
            </w:r>
            <w:r w:rsidRPr="007B2B7E">
              <w:tab/>
              <w:t xml:space="preserve">Binnen een maand na de goedkeuring van het verslag over </w:t>
            </w:r>
            <w:r w:rsidRPr="007B2B7E">
              <w:rPr>
                <w:b/>
                <w:bCs/>
                <w:i/>
                <w:iCs/>
              </w:rPr>
              <w:t>migratiebeheer</w:t>
            </w:r>
            <w:r w:rsidRPr="007B2B7E">
              <w:t xml:space="preserve"> stellen de lidstaten de Commissie in kennis van</w:t>
            </w:r>
            <w:r w:rsidRPr="007B2B7E">
              <w:rPr>
                <w:b/>
                <w:bCs/>
                <w:i/>
                <w:iCs/>
              </w:rPr>
              <w:t xml:space="preserve"> de bijdragen die zij voornemens zijn te leveren</w:t>
            </w:r>
            <w:r w:rsidRPr="007B2B7E">
              <w:t xml:space="preserve"> door het in bijlage I opgenomen solidariteitsresponsplan</w:t>
            </w:r>
            <w:r w:rsidRPr="007B2B7E">
              <w:rPr>
                <w:b/>
                <w:bCs/>
                <w:i/>
                <w:iCs/>
              </w:rPr>
              <w:t xml:space="preserve"> inzake opsporing en redding</w:t>
            </w:r>
            <w:r w:rsidRPr="007B2B7E">
              <w:t xml:space="preserve"> in te vullen. </w:t>
            </w:r>
            <w:r w:rsidRPr="007B2B7E">
              <w:rPr>
                <w:b/>
                <w:i/>
              </w:rPr>
              <w:t>De lidstaten geven aan of zij voornemens zijn bijdragen te leveren in de vorm van:</w:t>
            </w:r>
          </w:p>
        </w:tc>
        <w:tc>
          <w:tcPr>
            <w:tcW w:w="4876" w:type="dxa"/>
          </w:tcPr>
          <w:p w:rsidR="006F4DF4" w:rsidRPr="007B2B7E" w:rsidRDefault="006F4DF4" w:rsidP="00CB43C9">
            <w:pPr>
              <w:pStyle w:val="Normal6a"/>
            </w:pPr>
            <w:r w:rsidRPr="007B2B7E">
              <w:t>4.</w:t>
            </w:r>
            <w:r w:rsidRPr="007B2B7E">
              <w:tab/>
              <w:t xml:space="preserve">Binnen een maand na de goedkeuring van het verslag over </w:t>
            </w:r>
            <w:r w:rsidRPr="007B2B7E">
              <w:rPr>
                <w:b/>
                <w:bCs/>
                <w:i/>
                <w:iCs/>
              </w:rPr>
              <w:t>de asielsituatie</w:t>
            </w:r>
            <w:r w:rsidRPr="007B2B7E">
              <w:t xml:space="preserve"> stellen de lidstaten de Commissie in kennis van </w:t>
            </w:r>
            <w:r w:rsidRPr="007B2B7E">
              <w:rPr>
                <w:b/>
                <w:bCs/>
                <w:i/>
                <w:iCs/>
              </w:rPr>
              <w:t>het aantal personen dat moet worden herplaatst</w:t>
            </w:r>
            <w:r w:rsidRPr="007B2B7E">
              <w:t xml:space="preserve"> door het in bijlage I opgenomen solidariteitsresponsplan in te vullen.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2121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4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4.</w:t>
            </w:r>
            <w:r w:rsidRPr="007B2B7E">
              <w:tab/>
              <w:t xml:space="preserve">Binnen een maand na de goedkeuring van het verslag over </w:t>
            </w:r>
            <w:r w:rsidRPr="007B2B7E">
              <w:rPr>
                <w:b/>
                <w:bCs/>
                <w:i/>
                <w:iCs/>
              </w:rPr>
              <w:t>migratiebeheer</w:t>
            </w:r>
            <w:r w:rsidRPr="007B2B7E">
              <w:t xml:space="preserve"> stellen de lidstaten</w:t>
            </w:r>
            <w:r w:rsidRPr="007B2B7E">
              <w:rPr>
                <w:b/>
                <w:bCs/>
                <w:i/>
                <w:iCs/>
              </w:rPr>
              <w:t xml:space="preserve"> de Commissie</w:t>
            </w:r>
            <w:r w:rsidRPr="007B2B7E">
              <w:rPr>
                <w:i/>
                <w:iCs/>
              </w:rPr>
              <w:t xml:space="preserve"> </w:t>
            </w:r>
            <w:r w:rsidRPr="007B2B7E">
              <w:t xml:space="preserve">in kennis van de bijdragen die zij voornemens zijn te leveren </w:t>
            </w:r>
            <w:r w:rsidRPr="007B2B7E">
              <w:rPr>
                <w:b/>
                <w:bCs/>
                <w:i/>
                <w:iCs/>
              </w:rPr>
              <w:t>door het in bijlage I opgenomen solidariteitsresponsplan inzake opsporing en redding in te vullen.</w:t>
            </w:r>
            <w:r w:rsidRPr="007B2B7E">
              <w:rPr>
                <w:b/>
                <w:i/>
              </w:rPr>
              <w:t xml:space="preserve"> </w:t>
            </w:r>
            <w:r w:rsidRPr="007B2B7E">
              <w:rPr>
                <w:b/>
                <w:bCs/>
                <w:i/>
                <w:iCs/>
              </w:rPr>
              <w:t xml:space="preserve">De lidstaten </w:t>
            </w:r>
            <w:r w:rsidRPr="007B2B7E">
              <w:t>geven aan</w:t>
            </w:r>
            <w:r w:rsidRPr="007B2B7E">
              <w:rPr>
                <w:b/>
                <w:bCs/>
              </w:rPr>
              <w:t xml:space="preserve"> </w:t>
            </w:r>
            <w:r w:rsidRPr="007B2B7E">
              <w:t>of zij voornemens zijn bijdragen te leveren in de vorm van:</w:t>
            </w:r>
          </w:p>
        </w:tc>
        <w:tc>
          <w:tcPr>
            <w:tcW w:w="4876" w:type="dxa"/>
          </w:tcPr>
          <w:p w:rsidR="006F4DF4" w:rsidRPr="007B2B7E" w:rsidRDefault="006F4DF4" w:rsidP="00CB43C9">
            <w:pPr>
              <w:pStyle w:val="Normal6a"/>
            </w:pPr>
            <w:r w:rsidRPr="007B2B7E">
              <w:t>4.</w:t>
            </w:r>
            <w:r w:rsidRPr="007B2B7E">
              <w:tab/>
              <w:t xml:space="preserve">Binnen een maand na de goedkeuring van het verslag over </w:t>
            </w:r>
            <w:r w:rsidRPr="007B2B7E">
              <w:rPr>
                <w:b/>
                <w:bCs/>
                <w:i/>
                <w:iCs/>
              </w:rPr>
              <w:t>migratiebeperking</w:t>
            </w:r>
            <w:r w:rsidRPr="007B2B7E">
              <w:t xml:space="preserve"> stellen de lidstaten </w:t>
            </w:r>
            <w:r w:rsidRPr="007B2B7E">
              <w:rPr>
                <w:b/>
                <w:bCs/>
                <w:i/>
                <w:iCs/>
              </w:rPr>
              <w:t>elkaar</w:t>
            </w:r>
            <w:r w:rsidRPr="007B2B7E">
              <w:t xml:space="preserve"> in kennis van de </w:t>
            </w:r>
            <w:r w:rsidRPr="007B2B7E">
              <w:rPr>
                <w:b/>
                <w:bCs/>
                <w:i/>
                <w:iCs/>
              </w:rPr>
              <w:t xml:space="preserve">vrijwillige </w:t>
            </w:r>
            <w:r w:rsidRPr="007B2B7E">
              <w:t>bijdragen die zij voornemens zijn te leveren</w:t>
            </w:r>
            <w:r w:rsidRPr="007B2B7E">
              <w:rPr>
                <w:b/>
                <w:bCs/>
                <w:i/>
                <w:iCs/>
              </w:rPr>
              <w:t xml:space="preserve"> en zij </w:t>
            </w:r>
            <w:r w:rsidRPr="007B2B7E">
              <w:t>geven</w:t>
            </w:r>
            <w:r w:rsidRPr="007B2B7E">
              <w:rPr>
                <w:b/>
                <w:bCs/>
                <w:i/>
                <w:iCs/>
              </w:rPr>
              <w:t xml:space="preserve"> daarbij </w:t>
            </w:r>
            <w:r w:rsidRPr="007B2B7E">
              <w:t>aan of zij voornemens zijn vrijwillige bijdragen te leveren in de vorm van: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2122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4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(a)</w:t>
            </w:r>
            <w:r w:rsidRPr="007B2B7E">
              <w:tab/>
            </w:r>
            <w:r w:rsidRPr="007B2B7E">
              <w:rPr>
                <w:b/>
                <w:i/>
              </w:rPr>
              <w:t>herplaatsing overeenkomstig artikel 45, lid 1, onder a); of</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2123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Nicolaus Fest, Jaak Madison, Bernhard Zimniok, Gunnar Beck, Tom Vandendriessche, Peter Kofod, Roman Haider, Georg Mayer, Harald Vilimsky, Laura Huhtasaari, Philippe Olivier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4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(a)</w:t>
            </w:r>
            <w:r w:rsidRPr="007B2B7E">
              <w:tab/>
            </w:r>
            <w:r w:rsidRPr="007B2B7E">
              <w:rPr>
                <w:b/>
                <w:i/>
              </w:rPr>
              <w:t>herplaatsing overeenkomstig artikel 45, lid 1, onder a); of</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2124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4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(a)</w:t>
            </w:r>
            <w:r w:rsidRPr="007B2B7E">
              <w:tab/>
              <w:t xml:space="preserve">herplaatsing </w:t>
            </w:r>
            <w:r w:rsidRPr="007B2B7E">
              <w:rPr>
                <w:b/>
                <w:bCs/>
                <w:i/>
                <w:iCs/>
              </w:rPr>
              <w:t>overeenkomstig artikel 45, lid 1, onder a)</w:t>
            </w:r>
            <w:r w:rsidRPr="007B2B7E">
              <w:t>; of</w:t>
            </w:r>
          </w:p>
        </w:tc>
        <w:tc>
          <w:tcPr>
            <w:tcW w:w="4876" w:type="dxa"/>
          </w:tcPr>
          <w:p w:rsidR="006F4DF4" w:rsidRPr="007B2B7E" w:rsidRDefault="006F4DF4" w:rsidP="00CB43C9">
            <w:pPr>
              <w:pStyle w:val="Normal6a"/>
            </w:pPr>
            <w:r w:rsidRPr="007B2B7E">
              <w:t>(a)</w:t>
            </w:r>
            <w:r w:rsidRPr="007B2B7E">
              <w:tab/>
              <w:t xml:space="preserve">herplaatsing </w:t>
            </w:r>
            <w:r w:rsidRPr="007B2B7E">
              <w:rPr>
                <w:b/>
                <w:bCs/>
                <w:i/>
                <w:iCs/>
              </w:rPr>
              <w:t>naar een opvangcentrum in een partnerland buiten de EU</w:t>
            </w:r>
            <w:r w:rsidRPr="007B2B7E">
              <w:t>; of</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2125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Nicolaus Fest, Jaak Madison, Bernhard Zimniok, Gunnar Beck, Tom Vandendriessche, Peter Kofod, Roman Haider, Georg Mayer, Harald Vilimsky, Laura Huhtasaari, Philippe Olivier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4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(b)</w:t>
            </w:r>
            <w:r w:rsidRPr="007B2B7E">
              <w:tab/>
            </w:r>
            <w:r w:rsidRPr="007B2B7E">
              <w:rPr>
                <w:b/>
                <w:i/>
              </w:rPr>
              <w:t>maatregelen overeenkomstig artikel 45, lid 1, onder d), zoals vermeld in het verslag over migratiebeheer; of</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2126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4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(b)</w:t>
            </w:r>
            <w:r w:rsidRPr="007B2B7E">
              <w:tab/>
            </w:r>
            <w:r w:rsidRPr="007B2B7E">
              <w:rPr>
                <w:b/>
                <w:i/>
              </w:rPr>
              <w:t>maatregelen overeenkomstig artikel 45, lid 1, onder d), zoals vermeld in het verslag over migratiebeheer; of</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2127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4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(b)</w:t>
            </w:r>
            <w:r w:rsidRPr="007B2B7E">
              <w:tab/>
              <w:t xml:space="preserve">maatregelen overeenkomstig artikel 45, lid 1, </w:t>
            </w:r>
            <w:r w:rsidRPr="007B2B7E">
              <w:rPr>
                <w:b/>
                <w:bCs/>
                <w:i/>
                <w:iCs/>
              </w:rPr>
              <w:t>onder</w:t>
            </w:r>
            <w:r w:rsidRPr="007B2B7E">
              <w:t xml:space="preserve"> d), zoals vermeld in het verslag over </w:t>
            </w:r>
            <w:r w:rsidRPr="007B2B7E">
              <w:rPr>
                <w:b/>
                <w:bCs/>
                <w:i/>
                <w:iCs/>
              </w:rPr>
              <w:t>migratiebeheer</w:t>
            </w:r>
            <w:r w:rsidRPr="007B2B7E">
              <w:t>; of</w:t>
            </w:r>
          </w:p>
        </w:tc>
        <w:tc>
          <w:tcPr>
            <w:tcW w:w="4876" w:type="dxa"/>
          </w:tcPr>
          <w:p w:rsidR="006F4DF4" w:rsidRPr="007B2B7E" w:rsidRDefault="006F4DF4" w:rsidP="00CB43C9">
            <w:pPr>
              <w:pStyle w:val="Normal6a"/>
            </w:pPr>
            <w:r w:rsidRPr="007B2B7E">
              <w:t>(b)</w:t>
            </w:r>
            <w:r w:rsidRPr="007B2B7E">
              <w:tab/>
              <w:t xml:space="preserve">maatregelen overeenkomstig artikel 45, lid 1, </w:t>
            </w:r>
            <w:r w:rsidRPr="007B2B7E">
              <w:rPr>
                <w:b/>
                <w:bCs/>
                <w:i/>
                <w:iCs/>
              </w:rPr>
              <w:t>punt</w:t>
            </w:r>
            <w:r w:rsidRPr="007B2B7E">
              <w:t xml:space="preserve"> d), zoals vermeld in het verslag over </w:t>
            </w:r>
            <w:r w:rsidRPr="007B2B7E">
              <w:rPr>
                <w:b/>
                <w:bCs/>
                <w:i/>
                <w:iCs/>
              </w:rPr>
              <w:t>migratiebeperking</w:t>
            </w:r>
            <w:r w:rsidRPr="007B2B7E">
              <w:t>; of</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2128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Nicolaus Fest, Jaak Madison, Bernhard Zimniok, Gunnar Beck, Tom Vandendriessche, Peter Kofod, Roman Haider, Georg Mayer, Harald Vilimsky, Laura Huhtasaari, Philippe Olivier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4 – punt c</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(c)</w:t>
            </w:r>
            <w:r w:rsidRPr="007B2B7E">
              <w:tab/>
            </w:r>
            <w:r w:rsidRPr="007B2B7E">
              <w:rPr>
                <w:b/>
                <w:i/>
              </w:rPr>
              <w:t>herplaatsing overeenkomstig artikel 45, lid 1, onder a), van kwetsbare personen zoals bedoeld in artikel 49, lid 4.</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2129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4 – punt c</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(c)</w:t>
            </w:r>
            <w:r w:rsidRPr="007B2B7E">
              <w:tab/>
            </w:r>
            <w:r w:rsidRPr="007B2B7E">
              <w:rPr>
                <w:b/>
                <w:i/>
              </w:rPr>
              <w:t>herplaatsing overeenkomstig artikel 45, lid 1, onder a), van kwetsbare personen zoals bedoeld in artikel 49, lid 4.</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2130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4 – punt c</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(c)</w:t>
            </w:r>
            <w:r w:rsidRPr="007B2B7E">
              <w:tab/>
              <w:t xml:space="preserve">herplaatsing </w:t>
            </w:r>
            <w:r w:rsidRPr="007B2B7E">
              <w:rPr>
                <w:b/>
                <w:bCs/>
                <w:i/>
                <w:iCs/>
              </w:rPr>
              <w:t>overeenkomstig artikel 45, lid 1, onder a), van kwetsbare personen zoals bedoeld in artikel 49, lid 4.</w:t>
            </w:r>
          </w:p>
        </w:tc>
        <w:tc>
          <w:tcPr>
            <w:tcW w:w="4876" w:type="dxa"/>
          </w:tcPr>
          <w:p w:rsidR="006F4DF4" w:rsidRPr="007B2B7E" w:rsidRDefault="006F4DF4" w:rsidP="00CB43C9">
            <w:pPr>
              <w:pStyle w:val="Normal6a"/>
            </w:pPr>
            <w:r w:rsidRPr="007B2B7E">
              <w:t>(c)</w:t>
            </w:r>
            <w:r w:rsidRPr="007B2B7E">
              <w:tab/>
              <w:t xml:space="preserve">herplaatsing </w:t>
            </w:r>
            <w:r w:rsidRPr="007B2B7E">
              <w:rPr>
                <w:b/>
                <w:bCs/>
                <w:i/>
                <w:iCs/>
              </w:rPr>
              <w:t>naar opvangcentra in partnerlanden buiten de EU</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2131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Nadine Morano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5</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5.</w:t>
            </w:r>
            <w:r w:rsidRPr="007B2B7E">
              <w:tab/>
            </w:r>
            <w:r w:rsidRPr="007B2B7E">
              <w:rPr>
                <w:b/>
                <w:i/>
              </w:rPr>
              <w:t>Wanneer de Commissie van oordeel is dat de door alle lidstaten overeenkomstig lid 4 aangegeven solidariteitsbijdragen, aanzienlijk achterblijven bij de totale solidariteitsbijdragen die in het verslag over migratiebeheer zijn vermeld, roept zij het solidariteitsforum bijeen. De Commissie verzoekt de lidstaten het aantal en, in voorkomend geval, het soort bijdragen aan te passen. De lidstaten die hun bijdragen aanpassen, gaan tijdens het forum over tot de indiening van herziene solidariteitsresponsplannen inzake opsporing en redding.</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{FR}</w:t>
      </w:r>
      <w:r w:rsidRPr="007B2B7E">
        <w:t>fr</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2132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5</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5.</w:t>
            </w:r>
            <w:r w:rsidRPr="007B2B7E">
              <w:tab/>
            </w:r>
            <w:r w:rsidRPr="007B2B7E">
              <w:rPr>
                <w:b/>
                <w:i/>
              </w:rPr>
              <w:t>Wanneer de Commissie van oordeel is dat de door alle lidstaten overeenkomstig lid 4 aangegeven solidariteitsbijdragen, aanzienlijk achterblijven bij de totale solidariteitsbijdragen die in het verslag over migratiebeheer zijn vermeld, roept zij het solidariteitsforum bijeen. De Commissie verzoekt de lidstaten het aantal en, in voorkomend geval, het soort bijdragen aan te passen. De lidstaten die hun bijdragen aanpassen, gaan tijdens het forum over tot de indiening van herziene solidariteitsresponsplannen inzake opsporing en redding.</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2133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Nicolaus Fest, Jaak Madison, Bernhard Zimniok, Gunnar Beck, Tom Vandendriessche, Peter Kofod, Roman Haider, Georg Mayer, Harald Vilimsky, Laura Huhtasaari, Philippe Olivier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5</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5.</w:t>
            </w:r>
            <w:r w:rsidRPr="007B2B7E">
              <w:tab/>
            </w:r>
            <w:r w:rsidRPr="007B2B7E">
              <w:rPr>
                <w:b/>
                <w:i/>
              </w:rPr>
              <w:t>Wanneer de Commissie van oordeel is dat de door alle lidstaten overeenkomstig lid 4 aangegeven solidariteitsbijdragen, aanzienlijk achterblijven bij de totale solidariteitsbijdragen die in het verslag over migratiebeheer zijn vermeld, roept zij het solidariteitsforum bijeen. De Commissie verzoekt de lidstaten het aantal en, in voorkomend geval, het soort bijdragen aan te passen. De lidstaten die hun bijdragen aanpassen, gaan tijdens het forum over tot de indiening van herziene solidariteitsresponsplannen inzake opsporing en redding.</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2134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5</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5.</w:t>
            </w:r>
            <w:r w:rsidRPr="007B2B7E">
              <w:tab/>
              <w:t xml:space="preserve">Wanneer de </w:t>
            </w:r>
            <w:r w:rsidRPr="007B2B7E">
              <w:rPr>
                <w:b/>
                <w:bCs/>
                <w:i/>
                <w:iCs/>
              </w:rPr>
              <w:t>Commissie</w:t>
            </w:r>
            <w:r w:rsidRPr="007B2B7E">
              <w:t xml:space="preserve"> van oordeel is dat de door alle lidstaten overeenkomstig lid 4 aangegeven </w:t>
            </w:r>
            <w:r w:rsidRPr="007B2B7E">
              <w:rPr>
                <w:b/>
                <w:bCs/>
                <w:i/>
                <w:iCs/>
              </w:rPr>
              <w:t>solidariteitsbijdragen,</w:t>
            </w:r>
            <w:r w:rsidRPr="007B2B7E">
              <w:t xml:space="preserve"> aanzienlijk achterblijven bij de totale </w:t>
            </w:r>
            <w:r w:rsidRPr="007B2B7E">
              <w:rPr>
                <w:b/>
                <w:bCs/>
                <w:i/>
                <w:iCs/>
              </w:rPr>
              <w:t>solidariteitsbijdragen</w:t>
            </w:r>
            <w:r w:rsidRPr="007B2B7E">
              <w:t xml:space="preserve"> die in het verslag over </w:t>
            </w:r>
            <w:r w:rsidRPr="007B2B7E">
              <w:rPr>
                <w:b/>
                <w:bCs/>
                <w:i/>
                <w:iCs/>
              </w:rPr>
              <w:t>migratiebeheer</w:t>
            </w:r>
            <w:r w:rsidRPr="007B2B7E">
              <w:t xml:space="preserve"> zijn vermeld, roept </w:t>
            </w:r>
            <w:r w:rsidRPr="007B2B7E">
              <w:rPr>
                <w:b/>
                <w:bCs/>
                <w:i/>
                <w:iCs/>
              </w:rPr>
              <w:t>zij</w:t>
            </w:r>
            <w:r w:rsidRPr="007B2B7E">
              <w:t xml:space="preserve"> het </w:t>
            </w:r>
            <w:r w:rsidRPr="007B2B7E">
              <w:rPr>
                <w:b/>
                <w:bCs/>
                <w:i/>
                <w:iCs/>
              </w:rPr>
              <w:t>solidariteitsforum</w:t>
            </w:r>
            <w:r w:rsidRPr="007B2B7E">
              <w:t xml:space="preserve"> bijeen. </w:t>
            </w:r>
            <w:r w:rsidRPr="007B2B7E">
              <w:rPr>
                <w:b/>
                <w:bCs/>
                <w:i/>
                <w:iCs/>
              </w:rPr>
              <w:t>De Commissie verzoekt</w:t>
            </w:r>
            <w:r w:rsidRPr="007B2B7E">
              <w:rPr>
                <w:i/>
                <w:iCs/>
              </w:rPr>
              <w:t xml:space="preserve"> </w:t>
            </w:r>
            <w:r w:rsidRPr="007B2B7E">
              <w:t xml:space="preserve">de lidstaten </w:t>
            </w:r>
            <w:r w:rsidRPr="007B2B7E">
              <w:rPr>
                <w:b/>
                <w:bCs/>
                <w:i/>
                <w:iCs/>
              </w:rPr>
              <w:t>het aantal en, in voorkomend geval, het soort bijdragen aan te passen</w:t>
            </w:r>
            <w:r w:rsidRPr="007B2B7E">
              <w:t>.</w:t>
            </w:r>
            <w:r w:rsidRPr="007B2B7E">
              <w:rPr>
                <w:b/>
                <w:i/>
              </w:rPr>
              <w:t xml:space="preserve"> </w:t>
            </w:r>
            <w:r w:rsidRPr="007B2B7E">
              <w:rPr>
                <w:b/>
                <w:bCs/>
                <w:i/>
                <w:iCs/>
              </w:rPr>
              <w:t>De lidstaten die hun bijdragen aanpassen, gaan tijdens het forum over tot de indiening van herziene solidariteitsresponsplannen inzake opsporing en redding.</w:t>
            </w:r>
          </w:p>
        </w:tc>
        <w:tc>
          <w:tcPr>
            <w:tcW w:w="4876" w:type="dxa"/>
          </w:tcPr>
          <w:p w:rsidR="006F4DF4" w:rsidRPr="007B2B7E" w:rsidRDefault="006F4DF4" w:rsidP="00CB43C9">
            <w:pPr>
              <w:pStyle w:val="Normal6a"/>
            </w:pPr>
            <w:r w:rsidRPr="007B2B7E">
              <w:t>5.</w:t>
            </w:r>
            <w:r w:rsidRPr="007B2B7E">
              <w:tab/>
              <w:t xml:space="preserve">Wanneer de </w:t>
            </w:r>
            <w:r w:rsidRPr="007B2B7E">
              <w:rPr>
                <w:b/>
                <w:bCs/>
                <w:i/>
                <w:iCs/>
              </w:rPr>
              <w:t>Raad unaniem</w:t>
            </w:r>
            <w:r w:rsidRPr="007B2B7E">
              <w:t xml:space="preserve"> van oordeel is dat de door alle lidstaten overeenkomstig lid 4 aangegeven </w:t>
            </w:r>
            <w:r w:rsidRPr="007B2B7E">
              <w:rPr>
                <w:b/>
                <w:bCs/>
                <w:i/>
                <w:iCs/>
              </w:rPr>
              <w:t>vrijwillige bijdragen</w:t>
            </w:r>
            <w:r w:rsidRPr="007B2B7E">
              <w:t xml:space="preserve">, aanzienlijk achterblijven bij de totale </w:t>
            </w:r>
            <w:r w:rsidRPr="007B2B7E">
              <w:rPr>
                <w:b/>
                <w:bCs/>
                <w:i/>
                <w:iCs/>
              </w:rPr>
              <w:t>vrijwillige bijdragen</w:t>
            </w:r>
            <w:r w:rsidRPr="007B2B7E">
              <w:t xml:space="preserve"> die in het verslag over </w:t>
            </w:r>
            <w:r w:rsidRPr="007B2B7E">
              <w:rPr>
                <w:b/>
                <w:bCs/>
                <w:i/>
                <w:iCs/>
              </w:rPr>
              <w:t>migratiebeperking</w:t>
            </w:r>
            <w:r w:rsidRPr="007B2B7E">
              <w:t xml:space="preserve"> zijn vermeld, roept </w:t>
            </w:r>
            <w:r w:rsidRPr="007B2B7E">
              <w:rPr>
                <w:b/>
                <w:bCs/>
                <w:i/>
                <w:iCs/>
              </w:rPr>
              <w:t>de Raad bij unaniem besluit</w:t>
            </w:r>
            <w:r w:rsidRPr="007B2B7E">
              <w:t xml:space="preserve"> het </w:t>
            </w:r>
            <w:r w:rsidRPr="007B2B7E">
              <w:rPr>
                <w:b/>
                <w:bCs/>
                <w:i/>
                <w:iCs/>
              </w:rPr>
              <w:t>forum voor vrijwillige bijdragen</w:t>
            </w:r>
            <w:r w:rsidRPr="007B2B7E">
              <w:t xml:space="preserve"> bijeen. De lidstaten </w:t>
            </w:r>
            <w:r w:rsidRPr="007B2B7E">
              <w:rPr>
                <w:b/>
                <w:bCs/>
                <w:i/>
                <w:iCs/>
              </w:rPr>
              <w:t>mogen het aantal herplaatsingen naar opvangcentra in partnerlanden buiten de EU of terugkeeroperaties aanpassen</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2135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47 – lid 5</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5.</w:t>
            </w:r>
            <w:r w:rsidRPr="007B2B7E">
              <w:tab/>
              <w:t xml:space="preserve">Wanneer de </w:t>
            </w:r>
            <w:r w:rsidRPr="007B2B7E">
              <w:rPr>
                <w:b/>
                <w:bCs/>
                <w:i/>
                <w:iCs/>
              </w:rPr>
              <w:t>Commissie van oordeel is</w:t>
            </w:r>
            <w:r w:rsidRPr="007B2B7E">
              <w:t xml:space="preserve"> dat de door alle lidstaten overeenkomstig lid 4 aangegeven solidariteitsbijdragen, aanzienlijk achterblijven bij de totale solidariteitsbijdragen die in het verslag over </w:t>
            </w:r>
            <w:r w:rsidRPr="007B2B7E">
              <w:rPr>
                <w:b/>
                <w:bCs/>
                <w:i/>
                <w:iCs/>
              </w:rPr>
              <w:t>migratiebeheer</w:t>
            </w:r>
            <w:r w:rsidRPr="007B2B7E">
              <w:t xml:space="preserve"> zijn vermeld, roept </w:t>
            </w:r>
            <w:r w:rsidRPr="007B2B7E">
              <w:rPr>
                <w:b/>
                <w:bCs/>
                <w:i/>
                <w:iCs/>
              </w:rPr>
              <w:t>zij</w:t>
            </w:r>
            <w:r w:rsidRPr="007B2B7E">
              <w:t xml:space="preserve"> het solidariteitsforum bijeen. De Commissie verzoekt de lidstaten het aantal </w:t>
            </w:r>
            <w:r w:rsidRPr="007B2B7E">
              <w:rPr>
                <w:b/>
                <w:bCs/>
                <w:i/>
                <w:iCs/>
              </w:rPr>
              <w:t>en, in voorkomend geval, het soort</w:t>
            </w:r>
            <w:r w:rsidRPr="007B2B7E">
              <w:t xml:space="preserve"> bijdragen aan te passen. De lidstaten die hun bijdragen aanpassen, gaan tijdens het forum over tot de indiening van herziene solidariteitsresponsplannen </w:t>
            </w:r>
            <w:r w:rsidRPr="007B2B7E">
              <w:rPr>
                <w:b/>
                <w:bCs/>
                <w:i/>
                <w:iCs/>
              </w:rPr>
              <w:t>inzake opsporing en redding</w:t>
            </w:r>
            <w:r w:rsidRPr="007B2B7E">
              <w:t>.</w:t>
            </w:r>
          </w:p>
        </w:tc>
        <w:tc>
          <w:tcPr>
            <w:tcW w:w="4876" w:type="dxa"/>
          </w:tcPr>
          <w:p w:rsidR="006F4DF4" w:rsidRPr="007B2B7E" w:rsidRDefault="006F4DF4" w:rsidP="00CB43C9">
            <w:pPr>
              <w:pStyle w:val="Normal6a"/>
            </w:pPr>
            <w:r w:rsidRPr="007B2B7E">
              <w:t>5.</w:t>
            </w:r>
            <w:r w:rsidRPr="007B2B7E">
              <w:tab/>
              <w:t xml:space="preserve">Wanneer de </w:t>
            </w:r>
            <w:r w:rsidRPr="007B2B7E">
              <w:rPr>
                <w:b/>
                <w:bCs/>
                <w:i/>
                <w:iCs/>
              </w:rPr>
              <w:t>herplaatsingscoördinator van de EU</w:t>
            </w:r>
            <w:r w:rsidRPr="007B2B7E">
              <w:t xml:space="preserve"> </w:t>
            </w:r>
            <w:r w:rsidRPr="007B2B7E">
              <w:rPr>
                <w:b/>
                <w:bCs/>
                <w:i/>
                <w:iCs/>
              </w:rPr>
              <w:t>vaststelt</w:t>
            </w:r>
            <w:r w:rsidRPr="007B2B7E">
              <w:t xml:space="preserve"> dat de door alle lidstaten overeenkomstig lid 4 aangegeven solidariteitsbijdragen, aanzienlijk achterblijven bij de totale solidariteitsbijdragen die in het verslag over </w:t>
            </w:r>
            <w:r w:rsidRPr="007B2B7E">
              <w:rPr>
                <w:b/>
                <w:bCs/>
                <w:i/>
                <w:iCs/>
              </w:rPr>
              <w:t>de asielsituatie</w:t>
            </w:r>
            <w:r w:rsidRPr="007B2B7E">
              <w:t xml:space="preserve"> zijn vermeld, roept </w:t>
            </w:r>
            <w:r w:rsidRPr="007B2B7E">
              <w:rPr>
                <w:b/>
                <w:bCs/>
                <w:i/>
                <w:iCs/>
              </w:rPr>
              <w:t>hij</w:t>
            </w:r>
            <w:r w:rsidRPr="007B2B7E">
              <w:t xml:space="preserve"> het solidariteitsforum bijeen. De Commissie verzoekt de lidstaten het aantal bijdragen aan te passen. De lidstaten die hun bijdragen aanpassen, gaan tijdens het forum over tot de indiening van herziene solidariteitsresponsplannen.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2136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Nadine Morano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{FR}</w:t>
      </w:r>
      <w:r w:rsidRPr="007B2B7E">
        <w:t>fr</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2137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Cornelia Ernst, Konstantinos Arvanitis, Sira Rego, Pernando Barrena Arza, Malin Björk, Miguel Urbán Crespo, Anne-Sophie Pelletier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2138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2139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 Procaccini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2140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2141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Annalisa Tardino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2142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2143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Nicolaus Fest, Jaak Madison, Bernhard Zimniok, Gunnar Beck, Tom Vandendriessche, Peter Kofod, Roman Haider, Georg Mayer, Harald Vilimsky, Laura Huhtasaari, Philippe Olivier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2144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titel</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 xml:space="preserve">Uitvoeringshandelingen van de Commissie inzake </w:t>
            </w:r>
            <w:r w:rsidRPr="007B2B7E">
              <w:rPr>
                <w:b/>
                <w:bCs/>
                <w:i/>
                <w:iCs/>
              </w:rPr>
              <w:t>opsporings- en reddingsoperaties</w:t>
            </w:r>
          </w:p>
        </w:tc>
        <w:tc>
          <w:tcPr>
            <w:tcW w:w="4876" w:type="dxa"/>
          </w:tcPr>
          <w:p w:rsidR="006F4DF4" w:rsidRPr="007B2B7E" w:rsidRDefault="006F4DF4" w:rsidP="00CB43C9">
            <w:pPr>
              <w:pStyle w:val="Normal6a"/>
            </w:pPr>
            <w:r w:rsidRPr="007B2B7E">
              <w:t xml:space="preserve">Uitvoeringshandelingen van de Commissie inzake </w:t>
            </w:r>
            <w:r w:rsidRPr="007B2B7E">
              <w:rPr>
                <w:b/>
                <w:bCs/>
                <w:i/>
                <w:iCs/>
              </w:rPr>
              <w:t>solidariteitsbijdragen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2145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Nadine Morano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1.</w:t>
            </w:r>
            <w:r w:rsidRPr="007B2B7E">
              <w:tab/>
            </w:r>
            <w:r w:rsidRPr="007B2B7E">
              <w:rPr>
                <w:b/>
                <w:i/>
              </w:rPr>
              <w:t>Binnen twee weken na de indiening van de in artikel 47, lid 4, bedoelde solidariteitsresponsplannen inzake opsporing en redding, of binnen twee weken na het einde van het in artikel 47, lid 5, bedoelde solidariteitsforum, en indien de totale solidariteitsbijdragen die door alle lidstaten in hun plannen zijn aangegeven, overeenkomen met de in het verslag over migratiebeheer vermelde totale solidariteitsbijdragen, of door de Commissie geacht worden die bijdragen voldoende te benaderen, stelt de Commissie een uitvoeringshandeling vast waarin de door de lidstaten overeenkomstig artikel 47, lid 4, of artikel 47, lid 5, aangegeven solidariteitsmaatregelen worden vastgesteld. Die maatregelen vormen een solidariteitspool voor elke lidstaat die naar verwachting op korte termijn met ontschepingen zal worden geconfronteerd.</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6a"/>
            </w:pPr>
            <w:r w:rsidRPr="007B2B7E">
              <w:rPr>
                <w:b/>
                <w:i/>
              </w:rPr>
              <w:t>Indien het Asielagentschap de Commissie en de lidstaten ervan in kennis stelt dat 80 % van de in de eerste alinea bedoelde solidariteitspool is gebruikt voor een of meer van de begunstigde lidstaten, roept de Commissie het solidariteitsforum bijeen om de lidstaten op de hoogte te brengen van de situatie en hun te verzoeken hun bijdragen te verhogen. Na afloop van het solidariteitsforum wijzigt de Commissie, wanneer lidstaten zich bereid hebben verklaard hun bijdragen te verhogen, de uitvoeringshandeling tot instelling van een in de eerste alinea bedoelde solidariteitspool met betrekking tot de begunstigde lidstaat in kwestie teneinde de door de betrokken lidstaten aangegeven bijdragen te verhogen.</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{FR}</w:t>
      </w:r>
      <w:r w:rsidRPr="007B2B7E">
        <w:t>fr</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2146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1 – alinea 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t>Binnen twee weken na de indiening van de in artikel 47</w:t>
            </w:r>
            <w:r w:rsidRPr="007B2B7E">
              <w:rPr>
                <w:b/>
                <w:i/>
              </w:rPr>
              <w:t>, lid 4,</w:t>
            </w:r>
            <w:r w:rsidRPr="007B2B7E">
              <w:t xml:space="preserve"> bedoelde solidariteitsresponsplannen</w:t>
            </w:r>
            <w:r w:rsidRPr="007B2B7E">
              <w:rPr>
                <w:b/>
                <w:i/>
              </w:rPr>
              <w:t xml:space="preserve"> inzake opsporing en redding, of binnen twee weken na het einde van het in artikel 47, lid 5, bedoelde solidariteitsforum, en indien de totale solidariteitsbijdragen die door alle lidstaten in hun plannen zijn aangegeven, overeenkomen met de in het verslag over migratiebeheer vermelde totale solidariteitsbijdragen, of door de Commissie geacht worden die bijdragen voldoende te benaderen,</w:t>
            </w:r>
            <w:r w:rsidRPr="007B2B7E">
              <w:t xml:space="preserve"> stelt de Commissie een uitvoeringshandeling vast waarin de </w:t>
            </w:r>
            <w:r w:rsidRPr="007B2B7E">
              <w:rPr>
                <w:b/>
                <w:i/>
              </w:rPr>
              <w:t xml:space="preserve">door de lidstaten overeenkomstig artikel 47, lid 4, of artikel 47, lid 5, aangegeven </w:t>
            </w:r>
            <w:r w:rsidRPr="007B2B7E">
              <w:t xml:space="preserve">solidariteitsmaatregelen worden vastgesteld. </w:t>
            </w:r>
            <w:r w:rsidRPr="007B2B7E">
              <w:rPr>
                <w:b/>
                <w:i/>
              </w:rPr>
              <w:t>Die maatregelen vormen een solidariteitspool voor elke lidstaat die naar verwachting op korte termijn met ontschepingen zal worden geconfronteerd.</w:t>
            </w:r>
          </w:p>
        </w:tc>
        <w:tc>
          <w:tcPr>
            <w:tcW w:w="4876" w:type="dxa"/>
          </w:tcPr>
          <w:p w:rsidR="006F4DF4" w:rsidRPr="007B2B7E" w:rsidRDefault="006F4DF4" w:rsidP="00CB43C9">
            <w:pPr>
              <w:pStyle w:val="Normal6a"/>
            </w:pPr>
            <w:r w:rsidRPr="007B2B7E">
              <w:t>1.</w:t>
            </w:r>
            <w:r w:rsidRPr="007B2B7E">
              <w:tab/>
              <w:t>Binnen twee weken na de indiening van de in artikel 47 bedoelde solidariteitsresponsplannen stelt de Commissie een uitvoeringshandeling vast waarin de solidariteitsmaatregelen worden vastgesteld.</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2147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1 – alinea 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t xml:space="preserve">Binnen twee weken na de indiening van de in artikel 47, lid 4, bedoelde solidariteitsresponsplannen </w:t>
            </w:r>
            <w:r w:rsidRPr="007B2B7E">
              <w:rPr>
                <w:b/>
                <w:bCs/>
                <w:i/>
                <w:iCs/>
              </w:rPr>
              <w:t>inzake opsporing en redding</w:t>
            </w:r>
            <w:r w:rsidRPr="007B2B7E">
              <w:t xml:space="preserve">, of binnen twee weken na het einde van het in artikel 47, lid 5, bedoelde solidariteitsforum, en indien de totale solidariteitsbijdragen die door alle lidstaten in hun plannen zijn aangegeven, overeenkomen met de in het verslag over </w:t>
            </w:r>
            <w:r w:rsidRPr="007B2B7E">
              <w:rPr>
                <w:b/>
                <w:bCs/>
                <w:i/>
                <w:iCs/>
              </w:rPr>
              <w:t>migratiebeheer</w:t>
            </w:r>
            <w:r w:rsidRPr="007B2B7E">
              <w:t xml:space="preserve"> vermelde totale solidariteitsbijdragen, of door de Commissie geacht worden die bijdragen voldoende te benaderen, stelt de Commissie een uitvoeringshandeling vast waarin de door de lidstaten overeenkomstig artikel 47, lid 4, of artikel 47, lid 5, aangegeven solidariteitsmaatregelen worden vastgesteld. Die maatregelen vormen een solidariteitspool voor elke lidstaat die naar verwachting op korte termijn met ontschepingen zal worden geconfronteerd.</w:t>
            </w:r>
          </w:p>
        </w:tc>
        <w:tc>
          <w:tcPr>
            <w:tcW w:w="4876" w:type="dxa"/>
          </w:tcPr>
          <w:p w:rsidR="006F4DF4" w:rsidRPr="007B2B7E" w:rsidRDefault="006F4DF4" w:rsidP="00CB43C9">
            <w:pPr>
              <w:pStyle w:val="Normal6a"/>
            </w:pPr>
            <w:r w:rsidRPr="007B2B7E">
              <w:t>1.</w:t>
            </w:r>
            <w:r w:rsidRPr="007B2B7E">
              <w:tab/>
              <w:t xml:space="preserve">Binnen twee weken na de indiening van de in artikel 47, lid 4, bedoelde solidariteitsresponsplannen, of binnen twee weken na het einde van het in artikel 47, lid 5, bedoelde solidariteitsforum, en indien de totale solidariteitsbijdragen die door alle lidstaten in hun plannen zijn aangegeven, overeenkomen met de in het verslag over </w:t>
            </w:r>
            <w:r w:rsidRPr="007B2B7E">
              <w:rPr>
                <w:b/>
                <w:bCs/>
                <w:i/>
                <w:iCs/>
              </w:rPr>
              <w:t>de asielsituatie</w:t>
            </w:r>
            <w:r w:rsidRPr="007B2B7E">
              <w:t xml:space="preserve"> vermelde totale solidariteitsbijdragen, of door de Commissie geacht worden die bijdragen voldoende te benaderen, stelt de Commissie een uitvoeringshandeling vast waarin de door de lidstaten overeenkomstig artikel 47, lid 4, of artikel 47, lid 5, aangegeven solidariteitsmaatregelen worden vastgesteld. Die maatregelen vormen een solidariteitspool voor elke lidstaat die naar verwachting op korte termijn met ontschepingen </w:t>
            </w:r>
            <w:r w:rsidRPr="007B2B7E">
              <w:rPr>
                <w:b/>
                <w:bCs/>
                <w:i/>
                <w:iCs/>
              </w:rPr>
              <w:t xml:space="preserve">of de aankomst van personen in een kwetsbare positie </w:t>
            </w:r>
            <w:r w:rsidRPr="007B2B7E">
              <w:t>zal worden geconfronteerd.</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2148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1 – alinea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Indien het Asielagentschap de Commissie en de lidstaten ervan in kennis stelt dat 80 % van de in de eerste alinea bedoelde solidariteitspool is gebruikt voor een of meer van de begunstigde lidstaten, roept de Commissie het solidariteitsforum bijeen om de lidstaten op de hoogte te brengen van de situatie en hun te verzoeken hun bijdragen te verhogen. Na afloop van het solidariteitsforum wijzigt de Commissie, wanneer lidstaten zich bereid hebben verklaard hun bijdragen te verhogen, de uitvoeringshandeling tot instelling van een in de eerste alinea bedoelde solidariteitspool met betrekking tot de begunstigde lidstaat in kwestie teneinde de door de betrokken lidstaten aangegeven bijdragen te verhogen.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2149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2150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Nadine Morano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{FR}</w:t>
      </w:r>
      <w:r w:rsidRPr="007B2B7E">
        <w:t>fr</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2151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2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2.</w:t>
            </w:r>
            <w:r w:rsidRPr="007B2B7E">
              <w:tab/>
              <w:t xml:space="preserve">Indien het totale aantal </w:t>
            </w:r>
            <w:r w:rsidRPr="007B2B7E">
              <w:rPr>
                <w:b/>
                <w:bCs/>
                <w:i/>
                <w:iCs/>
              </w:rPr>
              <w:t>of het soort</w:t>
            </w:r>
            <w:r w:rsidRPr="007B2B7E">
              <w:rPr>
                <w:i/>
                <w:iCs/>
              </w:rPr>
              <w:t xml:space="preserve"> </w:t>
            </w:r>
            <w:r w:rsidRPr="007B2B7E">
              <w:t xml:space="preserve">solidariteitsbijdragen die de lidstaten overeenkomstig artikel 47, lid 5, hebben aangegeven, nog steeds </w:t>
            </w:r>
            <w:r w:rsidRPr="007B2B7E">
              <w:rPr>
                <w:b/>
                <w:bCs/>
                <w:i/>
                <w:iCs/>
              </w:rPr>
              <w:t>aanzienlijk</w:t>
            </w:r>
            <w:r w:rsidRPr="007B2B7E">
              <w:t xml:space="preserve"> achterblijft bij de totale solidariteitsbijdragen die zijn vermeld in het verslag over </w:t>
            </w:r>
            <w:r w:rsidRPr="007B2B7E">
              <w:rPr>
                <w:b/>
                <w:bCs/>
                <w:i/>
                <w:iCs/>
              </w:rPr>
              <w:t>migratiebeheer</w:t>
            </w:r>
            <w:r w:rsidRPr="007B2B7E">
              <w:t>, waardoor een situatie ontstaat waarin de solidariteitspool niet in staat is een voorzienbare basis te bieden voor doorlopende steun aan de lidstaten als bedoeld in artikel 47, lid 2, stelt de Commissie binnen twee weken na afloop van het solidariteitsforum een uitvoeringshandeling vast tot oprichting van een solidariteitspool voor elke lidstaat die naar verwachting op korte termijn met ontscheping zal worden geconfronteerd. In die uitvoeringshandeling worden de volgende elementen opgenomen:</w:t>
            </w:r>
          </w:p>
        </w:tc>
        <w:tc>
          <w:tcPr>
            <w:tcW w:w="4876" w:type="dxa"/>
          </w:tcPr>
          <w:p w:rsidR="006F4DF4" w:rsidRPr="007B2B7E" w:rsidRDefault="006F4DF4" w:rsidP="00CB43C9">
            <w:pPr>
              <w:pStyle w:val="Normal6a"/>
            </w:pPr>
            <w:r w:rsidRPr="007B2B7E">
              <w:t>2.</w:t>
            </w:r>
            <w:r w:rsidRPr="007B2B7E">
              <w:tab/>
              <w:t xml:space="preserve">Indien het totale aantal solidariteitsbijdragen die de lidstaten overeenkomstig artikel 47, lid 5, hebben aangegeven, nog steeds </w:t>
            </w:r>
            <w:r w:rsidRPr="007B2B7E">
              <w:rPr>
                <w:b/>
                <w:bCs/>
                <w:i/>
                <w:iCs/>
              </w:rPr>
              <w:t>meer dan 20 %</w:t>
            </w:r>
            <w:r w:rsidRPr="007B2B7E">
              <w:t xml:space="preserve"> achterblijft bij de totale solidariteitsbijdragen die zijn vermeld in het verslag over </w:t>
            </w:r>
            <w:r w:rsidRPr="007B2B7E">
              <w:rPr>
                <w:b/>
                <w:bCs/>
                <w:i/>
                <w:iCs/>
              </w:rPr>
              <w:t>de asielsituatie</w:t>
            </w:r>
            <w:r w:rsidRPr="007B2B7E">
              <w:t xml:space="preserve">, waardoor een situatie ontstaat waarin de solidariteitspool niet in staat is een voorzienbare basis te bieden voor doorlopende steun aan de lidstaten als bedoeld in artikel 47, lid 2, stelt de Commissie binnen twee weken na afloop van het solidariteitsforum een uitvoeringshandeling vast tot oprichting van een solidariteitspool voor elke lidstaat die naar verwachting op korte termijn met ontscheping </w:t>
            </w:r>
            <w:r w:rsidRPr="007B2B7E">
              <w:rPr>
                <w:b/>
                <w:bCs/>
                <w:i/>
                <w:iCs/>
              </w:rPr>
              <w:t xml:space="preserve">of de aankomst van personen in een kwetsbare positie </w:t>
            </w:r>
            <w:r w:rsidRPr="007B2B7E">
              <w:t>zal worden geconfronteerd. In die uitvoeringshandeling worden de volgende elementen opgenomen: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2152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Nadine Morano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2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(a)</w:t>
            </w:r>
            <w:r w:rsidRPr="007B2B7E">
              <w:tab/>
            </w:r>
            <w:r w:rsidRPr="007B2B7E">
              <w:rPr>
                <w:b/>
                <w:i/>
              </w:rPr>
              <w:t>het totale aantal onderdanen van derde landen dat voor herplaatsing in aanmerking moet komen om te helpen voorzien in de behoeften van de in artikel 47, lid 2, bedoelde lidstaten, zoals vastgesteld in het verslag over migratiebeheer;</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{FR}</w:t>
      </w:r>
      <w:r w:rsidRPr="007B2B7E">
        <w:t>fr</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2153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2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(a)</w:t>
            </w:r>
            <w:r w:rsidRPr="007B2B7E">
              <w:tab/>
            </w:r>
            <w:r w:rsidRPr="007B2B7E">
              <w:rPr>
                <w:b/>
                <w:i/>
              </w:rPr>
              <w:t>het totale aantal onderdanen van derde landen dat voor herplaatsing in aanmerking moet komen om te helpen voorzien in de behoeften van de in artikel 47, lid 2, bedoelde lidstaten, zoals vastgesteld in het verslag over migratiebeheer;</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2154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2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(a)</w:t>
            </w:r>
            <w:r w:rsidRPr="007B2B7E">
              <w:tab/>
              <w:t xml:space="preserve">het totale aantal onderdanen van derde landen dat </w:t>
            </w:r>
            <w:r w:rsidRPr="007B2B7E">
              <w:rPr>
                <w:b/>
                <w:bCs/>
                <w:i/>
                <w:iCs/>
              </w:rPr>
              <w:t>voor herplaatsing in aanmerking moet komen om te helpen voorzien in de behoeften van de in artikel 47, lid 2, bedoelde lidstaten, zoals vastgesteld in het verslag over migratiebeheer</w:t>
            </w:r>
            <w:r w:rsidRPr="007B2B7E">
              <w:t>;</w:t>
            </w:r>
          </w:p>
        </w:tc>
        <w:tc>
          <w:tcPr>
            <w:tcW w:w="4876" w:type="dxa"/>
          </w:tcPr>
          <w:p w:rsidR="006F4DF4" w:rsidRPr="007B2B7E" w:rsidRDefault="006F4DF4" w:rsidP="00CB43C9">
            <w:pPr>
              <w:pStyle w:val="Normal6a"/>
            </w:pPr>
            <w:r w:rsidRPr="007B2B7E">
              <w:t>(a)</w:t>
            </w:r>
            <w:r w:rsidRPr="007B2B7E">
              <w:tab/>
              <w:t xml:space="preserve">het totale aantal onderdanen van derde landen dat </w:t>
            </w:r>
            <w:r w:rsidRPr="007B2B7E">
              <w:rPr>
                <w:b/>
                <w:bCs/>
                <w:i/>
                <w:iCs/>
              </w:rPr>
              <w:t>moet worden herplaatst naar opvangcentra in partnerlanden buiten de EU</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2155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2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(a)</w:t>
            </w:r>
            <w:r w:rsidRPr="007B2B7E">
              <w:tab/>
              <w:t xml:space="preserve">het totale aantal onderdanen van derde landen dat voor herplaatsing in aanmerking moet komen om te helpen voorzien in de behoeften van de in artikel 47, lid 2, bedoelde lidstaten, zoals vastgesteld in het verslag over </w:t>
            </w:r>
            <w:r w:rsidRPr="007B2B7E">
              <w:rPr>
                <w:b/>
                <w:bCs/>
                <w:i/>
                <w:iCs/>
              </w:rPr>
              <w:t>migratiebeheer</w:t>
            </w:r>
            <w:r w:rsidRPr="007B2B7E">
              <w:t>;</w:t>
            </w:r>
          </w:p>
        </w:tc>
        <w:tc>
          <w:tcPr>
            <w:tcW w:w="4876" w:type="dxa"/>
          </w:tcPr>
          <w:p w:rsidR="006F4DF4" w:rsidRPr="007B2B7E" w:rsidRDefault="006F4DF4" w:rsidP="00CB43C9">
            <w:pPr>
              <w:pStyle w:val="Normal6a"/>
            </w:pPr>
            <w:r w:rsidRPr="007B2B7E">
              <w:t>(a)</w:t>
            </w:r>
            <w:r w:rsidRPr="007B2B7E">
              <w:tab/>
              <w:t xml:space="preserve">het totale aantal onderdanen van derde landen dat voor herplaatsing in aanmerking moet komen om te helpen voorzien in de behoeften van de in artikel 47, lid 2, bedoelde lidstaten, zoals vastgesteld in het verslag over </w:t>
            </w:r>
            <w:r w:rsidRPr="007B2B7E">
              <w:rPr>
                <w:b/>
                <w:bCs/>
                <w:i/>
                <w:iCs/>
              </w:rPr>
              <w:t>de asielsituatie</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2156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2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(b)</w:t>
            </w:r>
            <w:r w:rsidRPr="007B2B7E">
              <w:tab/>
            </w:r>
            <w:r w:rsidRPr="007B2B7E">
              <w:rPr>
                <w:b/>
                <w:i/>
              </w:rPr>
              <w:t>het aantal en het aandeel als bedoeld onder a) voor elke lidstaat, met inbegrip van de begunstigde lidstaten, berekend volgens de in artikel 54 vastgestelde verdeelsleutel;</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2157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2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(b)</w:t>
            </w:r>
            <w:r w:rsidRPr="007B2B7E">
              <w:tab/>
            </w:r>
            <w:r w:rsidRPr="007B2B7E">
              <w:rPr>
                <w:b/>
                <w:i/>
              </w:rPr>
              <w:t>het aantal en het aandeel als bedoeld onder a) voor elke lidstaat, met inbegrip van de begunstigde lidstaten, berekend volgens de in artikel 54 vastgestelde verdeelsleutel;</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2158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Nadine Morano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2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(b)</w:t>
            </w:r>
            <w:r w:rsidRPr="007B2B7E">
              <w:tab/>
            </w:r>
            <w:r w:rsidRPr="007B2B7E">
              <w:rPr>
                <w:b/>
                <w:i/>
              </w:rPr>
              <w:t>het aantal en het aandeel als bedoeld onder a) voor elke lidstaat, met inbegrip van de begunstigde lidstaten, berekend volgens de in artikel 54 vastgestelde verdeelsleutel;</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{FR}</w:t>
      </w:r>
      <w:r w:rsidRPr="007B2B7E">
        <w:t>fr</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2159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2 – punt c</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(c)</w:t>
            </w:r>
            <w:r w:rsidRPr="007B2B7E">
              <w:tab/>
            </w:r>
            <w:r w:rsidRPr="007B2B7E">
              <w:rPr>
                <w:b/>
                <w:i/>
              </w:rPr>
              <w:t>de door lidstaten aangegeven maatregelen als bedoeld in artikel 45, lid 1, onder d).</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2160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2 – punt c</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(c)</w:t>
            </w:r>
            <w:r w:rsidRPr="007B2B7E">
              <w:tab/>
            </w:r>
            <w:r w:rsidRPr="007B2B7E">
              <w:rPr>
                <w:b/>
                <w:i/>
              </w:rPr>
              <w:t>de door lidstaten aangegeven maatregelen als bedoeld in artikel 45, lid 1, onder d).</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2161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2 – alinea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Indien lidstaten maatregelen als bedoeld in artikel 45, lid 1, onder d), hebben aangegeven, staan die maatregelen in verhouding tot de bijdragen die de lidstaten zouden hebben geleverd door middel van de in artikel 45, lid 1, onder a), bedoelde herplaatsingen als gevolg van de toepassing van de in artikel 54 bedoelde verdeelsleutel. Deze worden vastgesteld in de uitvoeringshandeling, behalve wanneer de door de lidstaten aangegeven bijdragen zouden leiden tot een tekort van meer dan 30 % van het totale aantal herplaatsingen dat in het verslag over migratiebeheer is vastgesteld. In die gevallen worden de in de uitvoeringshandeling vastgestelde bijdragen zodanig aangepast dat de lidstaten die dergelijke maatregelen aangeven, 50 % van hun volgens de verdeelsleutel van artikel 54 berekend aandeel moeten dekken door middel van herplaatsing of terugkeersponsoring als bedoeld in artikel 45, lid 1, onder b), of een combinatie van beide. De betrokken lidstaten delen de Commissie onverwijld mee hoe zij voornemens zijn hun aandeel in dit verband te garanderen. De Commissie past dienovereenkomstig de in de uitvoeringshandeling vastgestelde bijdragen betreffende herplaatsing, terugkeersponsoring en de in artikel 45, lid 1, onder d), bedoelde maatregelen voor die lidstaten aan.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2162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Nadine Morano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2 – alinea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Indien lidstaten maatregelen als bedoeld in artikel 45, lid 1, onder d), hebben aangegeven, staan die maatregelen in verhouding tot de bijdragen die de lidstaten zouden hebben geleverd door middel van de in artikel 45, lid 1, onder a), bedoelde herplaatsingen als gevolg van de toepassing van de in artikel 54 bedoelde verdeelsleutel. Deze worden vastgesteld in de uitvoeringshandeling, behalve wanneer de door de lidstaten aangegeven bijdragen zouden leiden tot een tekort van meer dan 30 % van het totale aantal herplaatsingen dat in het verslag over migratiebeheer is vastgesteld. In die gevallen worden de in de uitvoeringshandeling vastgestelde bijdragen zodanig aangepast dat de lidstaten die dergelijke maatregelen aangeven, 50 % van hun volgens de verdeelsleutel van artikel 54 berekend aandeel moeten dekken door middel van herplaatsing of terugkeersponsoring als bedoeld in artikel 45, lid 1, onder b), of een combinatie van beide. De betrokken lidstaten delen de Commissie onverwijld mee hoe zij voornemens zijn hun aandeel in dit verband te garanderen. De Commissie past dienovereenkomstig de in de uitvoeringshandeling vastgestelde bijdragen betreffende herplaatsing, terugkeersponsoring en de in artikel 45, lid 1, onder d), bedoelde maatregelen voor die lidstaten aan.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{FR}</w:t>
      </w:r>
      <w:r w:rsidRPr="007B2B7E">
        <w:t>fr</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2163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2 – alinea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Indien lidstaten maatregelen als bedoeld in artikel 45, lid 1, onder d), hebben aangegeven, staan die maatregelen in verhouding tot de bijdragen die de lidstaten zouden hebben geleverd door middel van de in artikel 45, lid 1, onder a), bedoelde herplaatsingen als gevolg van de toepassing van de in artikel 54 bedoelde verdeelsleutel. Deze worden vastgesteld in de uitvoeringshandeling, behalve wanneer de door de lidstaten aangegeven bijdragen zouden leiden tot een tekort van meer dan 30 % van het totale aantal herplaatsingen dat in het verslag over migratiebeheer is vastgesteld. In die gevallen worden de in de uitvoeringshandeling vastgestelde bijdragen zodanig aangepast dat de lidstaten die dergelijke maatregelen aangeven, 50 % van hun volgens de verdeelsleutel van artikel 54 berekend aandeel moeten dekken door middel van herplaatsing of terugkeersponsoring als bedoeld in artikel 45, lid 1, onder b), of een combinatie van beide. De betrokken lidstaten delen de Commissie onverwijld mee hoe zij voornemens zijn hun aandeel in dit verband te garanderen. De Commissie past dienovereenkomstig de in de uitvoeringshandeling vastgestelde bijdragen betreffende herplaatsing, terugkeersponsoring en de in artikel 45, lid 1, onder d), bedoelde maatregelen voor die lidstaten aan.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2164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2 – alinea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Indien lidstaten maatregelen als bedoeld in artikel 45, lid 1, onder d), hebben aangegeven, staan die maatregelen in verhouding tot de bijdragen die de lidstaten zouden hebben geleverd door middel van de in artikel 45, lid 1, onder a), bedoelde herplaatsingen als gevolg van de toepassing van de in artikel 54 bedoelde verdeelsleutel. Deze worden vastgesteld in de uitvoeringshandeling, behalve wanneer de door de lidstaten aangegeven bijdragen zouden leiden tot een tekort van meer dan 30 % van het totale aantal herplaatsingen dat in het verslag over migratiebeheer is vastgesteld. In die gevallen worden de in de uitvoeringshandeling vastgestelde bijdragen zodanig aangepast dat de lidstaten die dergelijke maatregelen aangeven, 50 % van hun volgens de verdeelsleutel van artikel 54 berekend aandeel moeten dekken door middel van herplaatsing of terugkeersponsoring als bedoeld in artikel 45, lid 1, onder b), of een combinatie van beide. De betrokken lidstaten delen de Commissie onverwijld mee hoe zij voornemens zijn hun aandeel in dit verband te garanderen. De Commissie past dienovereenkomstig de in de uitvoeringshandeling vastgestelde bijdragen betreffende herplaatsing, terugkeersponsoring en de in artikel 45, lid 1, onder d), bedoelde maatregelen voor die lidstaten aan.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2165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Fabienne Keller, Hilde Vautmans, Olivier Chastel, Jan-Christoph Oetjen, Malik Azmani, Sophia in ’t Veld, Karen Melchior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2 – alinea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 xml:space="preserve">Indien lidstaten maatregelen als bedoeld in artikel 45, lid 1, onder d), hebben aangegeven, staan die maatregelen in verhouding tot de bijdragen die de lidstaten zouden hebben geleverd door middel van de in artikel 45, lid 1, </w:t>
            </w:r>
            <w:r w:rsidRPr="007B2B7E">
              <w:rPr>
                <w:b/>
                <w:bCs/>
                <w:i/>
                <w:iCs/>
              </w:rPr>
              <w:t>onder</w:t>
            </w:r>
            <w:r w:rsidRPr="007B2B7E">
              <w:t xml:space="preserve"> a), bedoelde herplaatsingen als gevolg van de toepassing van de in artikel 54 bedoelde verdeelsleutel. Deze worden vastgesteld in de uitvoeringshandeling, behalve wanneer de door de lidstaten aangegeven bijdragen zouden leiden tot een tekort van meer dan 30 % van het totale aantal herplaatsingen dat in het verslag over migratiebeheer is vastgesteld. In die gevallen worden de in de uitvoeringshandeling vastgestelde bijdragen zodanig aangepast dat de lidstaten die dergelijke maatregelen aangeven, 50 % van hun volgens de verdeelsleutel van artikel 54 berekend aandeel moeten dekken door middel van herplaatsing of terugkeersponsoring als bedoeld in artikel 45, lid 1, </w:t>
            </w:r>
            <w:r w:rsidRPr="007B2B7E">
              <w:rPr>
                <w:b/>
                <w:bCs/>
                <w:i/>
                <w:iCs/>
              </w:rPr>
              <w:t>onder</w:t>
            </w:r>
            <w:r w:rsidRPr="007B2B7E">
              <w:t xml:space="preserve"> b), of een combinatie van beide. De betrokken lidstaten delen de Commissie onverwijld mee hoe zij voornemens zijn hun aandeel in dit verband te garanderen. De Commissie past dienovereenkomstig de in de uitvoeringshandeling vastgestelde bijdragen betreffende herplaatsing, terugkeersponsoring en de in artikel 45, lid 1, </w:t>
            </w:r>
            <w:r w:rsidRPr="007B2B7E">
              <w:rPr>
                <w:b/>
                <w:bCs/>
                <w:i/>
                <w:iCs/>
              </w:rPr>
              <w:t>onder</w:t>
            </w:r>
            <w:r w:rsidRPr="007B2B7E">
              <w:t> d), bedoelde maatregelen voor die lidstaten aan.</w:t>
            </w:r>
          </w:p>
        </w:tc>
        <w:tc>
          <w:tcPr>
            <w:tcW w:w="4876" w:type="dxa"/>
          </w:tcPr>
          <w:p w:rsidR="006F4DF4" w:rsidRPr="007B2B7E" w:rsidRDefault="006F4DF4" w:rsidP="00CB43C9">
            <w:pPr>
              <w:pStyle w:val="Normal6a"/>
            </w:pPr>
            <w:r w:rsidRPr="007B2B7E">
              <w:t xml:space="preserve">Indien lidstaten maatregelen als bedoeld in artikel 45, lid 1, </w:t>
            </w:r>
            <w:r w:rsidRPr="007B2B7E">
              <w:rPr>
                <w:b/>
                <w:bCs/>
                <w:i/>
                <w:iCs/>
              </w:rPr>
              <w:t>punt</w:t>
            </w:r>
            <w:r w:rsidRPr="007B2B7E">
              <w:t xml:space="preserve"> d), hebben aangegeven, staan die maatregelen in verhouding tot de bijdragen die de lidstaten zouden hebben geleverd door middel van de in artikel 45, lid 1, </w:t>
            </w:r>
            <w:r w:rsidRPr="007B2B7E">
              <w:rPr>
                <w:b/>
                <w:bCs/>
                <w:i/>
                <w:iCs/>
              </w:rPr>
              <w:t>punt</w:t>
            </w:r>
            <w:r w:rsidRPr="007B2B7E">
              <w:t xml:space="preserve"> a) </w:t>
            </w:r>
            <w:r w:rsidRPr="007B2B7E">
              <w:rPr>
                <w:b/>
                <w:bCs/>
                <w:i/>
                <w:iCs/>
              </w:rPr>
              <w:t>en d bis)</w:t>
            </w:r>
            <w:r w:rsidRPr="007B2B7E">
              <w:t xml:space="preserve">, bedoelde herplaatsingen als gevolg van de toepassing van de in artikel 54 bedoelde verdeelsleutel. Deze worden vastgesteld in de uitvoeringshandeling, behalve wanneer de door de lidstaten aangegeven bijdragen zouden leiden tot een tekort van meer dan 30 % van het totale aantal herplaatsingen dat in het verslag over migratiebeheer is vastgesteld. In die gevallen worden de in de uitvoeringshandeling vastgestelde bijdragen zodanig aangepast dat de lidstaten die dergelijke maatregelen aangeven, 50 % van hun volgens de verdeelsleutel van artikel 54 berekend aandeel moeten dekken door middel van herplaatsing of terugkeersponsoring als bedoeld in artikel 45, lid 1, </w:t>
            </w:r>
            <w:r w:rsidRPr="007B2B7E">
              <w:rPr>
                <w:b/>
                <w:bCs/>
                <w:i/>
                <w:iCs/>
              </w:rPr>
              <w:t>punt</w:t>
            </w:r>
            <w:r w:rsidRPr="007B2B7E">
              <w:t xml:space="preserve"> b), of een combinatie van beide. De betrokken lidstaten delen de Commissie onverwijld mee hoe zij voornemens zijn hun aandeel in dit verband te garanderen. De Commissie past dienovereenkomstig de in de uitvoeringshandeling vastgestelde bijdragen betreffende herplaatsing, terugkeersponsoring en de in artikel 45, lid 1, </w:t>
            </w:r>
            <w:r w:rsidRPr="007B2B7E">
              <w:rPr>
                <w:b/>
                <w:bCs/>
                <w:i/>
                <w:iCs/>
              </w:rPr>
              <w:t>punt</w:t>
            </w:r>
            <w:r w:rsidRPr="007B2B7E">
              <w:t> d), bedoelde maatregelen voor die lidstaten aan.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2166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2 – alinea 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Indien een of meer lidstaten niet binnen de in artikel 47, lid 4, en artikel 47, lid 5, vastgestelde termijnen een solidariteitsresponsplan inzake opsporing en redding hebben ingediend, stelt de Commissie de grootte en het soort van de door die lidstaten te leveren bijdragen vast.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2167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Nadine Morano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2 – alinea 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Indien een of meer lidstaten niet binnen de in artikel 47, lid 4, en artikel 47, lid 5, vastgestelde termijnen een solidariteitsresponsplan inzake opsporing en redding hebben ingediend, stelt de Commissie de grootte en het soort van de door die lidstaten te leveren bijdragen vast.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{FR}</w:t>
      </w:r>
      <w:r w:rsidRPr="007B2B7E">
        <w:t>fr</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2168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2 – alinea 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Indien een of meer lidstaten niet binnen de in artikel 47, lid 4, en artikel 47, lid 5, vastgestelde termijnen een solidariteitsresponsplan inzake opsporing en redding hebben ingediend, stelt de Commissie de grootte en het soort van de door die lidstaten te leveren bijdragen vast.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2169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2 – alinea 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Indien een of meer lidstaten niet binnen de in artikel 47, lid 4, en artikel 47, lid 5, vastgestelde termijnen een solidariteitsresponsplan</w:t>
            </w:r>
            <w:r w:rsidRPr="007B2B7E">
              <w:rPr>
                <w:b/>
                <w:bCs/>
                <w:i/>
                <w:iCs/>
              </w:rPr>
              <w:t xml:space="preserve"> inzake opsporing en redding</w:t>
            </w:r>
            <w:r w:rsidRPr="007B2B7E">
              <w:t xml:space="preserve"> hebben ingediend, stelt de Commissie de grootte</w:t>
            </w:r>
            <w:r w:rsidRPr="007B2B7E">
              <w:rPr>
                <w:b/>
                <w:bCs/>
                <w:i/>
                <w:iCs/>
              </w:rPr>
              <w:t xml:space="preserve"> en het soort</w:t>
            </w:r>
            <w:r w:rsidRPr="007B2B7E">
              <w:t xml:space="preserve"> van de door die lidstaten te leveren bijdragen vast.</w:t>
            </w:r>
          </w:p>
        </w:tc>
        <w:tc>
          <w:tcPr>
            <w:tcW w:w="4876" w:type="dxa"/>
          </w:tcPr>
          <w:p w:rsidR="006F4DF4" w:rsidRPr="007B2B7E" w:rsidRDefault="006F4DF4" w:rsidP="00CB43C9">
            <w:pPr>
              <w:pStyle w:val="Normal6a"/>
            </w:pPr>
            <w:r w:rsidRPr="007B2B7E">
              <w:t>Indien een of meer lidstaten niet binnen de in artikel 47, lid 4, en artikel 47, lid 5, vastgestelde termijnen een solidariteitsresponsplan hebben ingediend, stelt de Commissie de grootte van de door die lidstaten te leveren bijdragen vast.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2170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2 – alinea 4</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Indien het Asielagentschap de Commissie en de lidstaten ervan in kennis stelt dat 80 % van de in de eerste alinea bedoelde solidariteitspool is gebruikt voor een of meer van de begunstigde lidstaten, roept de Commissie het solidariteitsforum bijeen om de lidstaten op de hoogte te brengen van de situatie en de extra behoeften van de betrokken lidstaten. Na het solidariteitsforum stelt de Commissie een wijziging vast van de uitvoeringshandeling tot oprichting van een solidariteitspool als bedoeld in de eerste alinea met betrekking tot de betrokken begunstigde lidstaat, teneinde het totale aantal onderdanen van derde landen dat onder de in de eerste alinea, onder a), bedoelde solidariteitsmaatregelen valt, met maximaal 50 % te verhogen. Het in de eerste alinea, onder b), bedoelde aandeel van elke lidstaat wordt dienovereenkomstig gewijzigd. Wanneer de bepalingen van de tweede alinea worden toegepast en de lidstaten hebben aangegeven dat zij zullen bijdragen door middel van terugkeersponsoring, wordt het aandeel van deze maatregelen met 50 % verhoogd. De in artikel 45, lid 1, onder d), bedoelde maatregelen worden ook verhoogd met een aandeel dat evenredig is met een toename van 50 % van het aandeel van de betrokken lidstaten, berekend volgens de in artikel 54 vastgestelde verdeelsleutel.</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2171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Nadine Morano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2 – alinea 4</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Indien het Asielagentschap de Commissie en de lidstaten ervan in kennis stelt dat 80 % van de in de eerste alinea bedoelde solidariteitspool is gebruikt voor een of meer van de begunstigde lidstaten, roept de Commissie het solidariteitsforum bijeen om de lidstaten op de hoogte te brengen van de situatie en de extra behoeften van de betrokken lidstaten. Na het solidariteitsforum stelt de Commissie een wijziging vast van de uitvoeringshandeling tot oprichting van een solidariteitspool als bedoeld in de eerste alinea met betrekking tot de betrokken begunstigde lidstaat, teneinde het totale aantal onderdanen van derde landen dat onder de in de eerste alinea, onder a), bedoelde solidariteitsmaatregelen valt, met maximaal 50 % te verhogen. Het in de eerste alinea, onder b), bedoelde aandeel van elke lidstaat wordt dienovereenkomstig gewijzigd. Wanneer de bepalingen van de tweede alinea worden toegepast en de lidstaten hebben aangegeven dat zij zullen bijdragen door middel van terugkeersponsoring, wordt het aandeel van deze maatregelen met 50 % verhoogd. De in artikel 45, lid 1, onder d), bedoelde maatregelen worden ook verhoogd met een aandeel dat evenredig is met een toename van 50 % van het aandeel van de betrokken lidstaten, berekend volgens de in artikel 54 vastgestelde verdeelsleutel.</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{FR}</w:t>
      </w:r>
      <w:r w:rsidRPr="007B2B7E">
        <w:t>fr</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2172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2 – alinea 4</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Indien het Asielagentschap de Commissie en de lidstaten ervan in kennis stelt dat 80 % van de in de eerste alinea bedoelde solidariteitspool is gebruikt voor een of meer van de begunstigde lidstaten, roept de Commissie het solidariteitsforum bijeen om de lidstaten op de hoogte te brengen van de situatie en de extra behoeften van de betrokken lidstaten. Na het solidariteitsforum stelt de Commissie een wijziging vast van de uitvoeringshandeling tot oprichting van een solidariteitspool als bedoeld in de eerste alinea met betrekking tot de betrokken begunstigde lidstaat, teneinde het totale aantal onderdanen van derde landen dat onder de in de eerste alinea, onder a), bedoelde solidariteitsmaatregelen valt, met maximaal 50 % te verhogen. Het in de eerste alinea, onder b), bedoelde aandeel van elke lidstaat wordt dienovereenkomstig gewijzigd. Wanneer de bepalingen van de tweede alinea worden toegepast en de lidstaten hebben aangegeven dat zij zullen bijdragen door middel van terugkeersponsoring, wordt het aandeel van deze maatregelen met 50 % verhoogd. De in artikel 45, lid 1, onder d), bedoelde maatregelen worden ook verhoogd met een aandeel dat evenredig is met een toename van 50 % van het aandeel van de betrokken lidstaten, berekend volgens de in artikel 54 vastgestelde verdeelsleutel.</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2173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2 – alinea 4</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 xml:space="preserve">Indien het Asielagentschap de Commissie en de lidstaten ervan in kennis stelt dat 80 % van de in de eerste alinea bedoelde solidariteitspool is gebruikt voor een of meer van de begunstigde lidstaten, roept de Commissie het solidariteitsforum bijeen om de lidstaten op de hoogte te brengen van de situatie en de extra behoeften van de betrokken lidstaten. Na het solidariteitsforum stelt de Commissie een wijziging vast van de uitvoeringshandeling tot oprichting van een solidariteitspool als bedoeld in de eerste alinea met betrekking tot de betrokken begunstigde lidstaat, teneinde het totale aantal onderdanen van derde landen dat onder de in de eerste alinea, </w:t>
            </w:r>
            <w:r w:rsidRPr="007B2B7E">
              <w:rPr>
                <w:b/>
                <w:bCs/>
                <w:i/>
                <w:iCs/>
              </w:rPr>
              <w:t>onder</w:t>
            </w:r>
            <w:r w:rsidRPr="007B2B7E">
              <w:t xml:space="preserve"> a), bedoelde solidariteitsmaatregelen valt, met maximaal 50 % te verhogen. Het in de eerste alinea, </w:t>
            </w:r>
            <w:r w:rsidRPr="007B2B7E">
              <w:rPr>
                <w:b/>
                <w:bCs/>
                <w:i/>
                <w:iCs/>
              </w:rPr>
              <w:t>onder</w:t>
            </w:r>
            <w:r w:rsidRPr="007B2B7E">
              <w:t xml:space="preserve"> b), bedoelde aandeel van elke lidstaat wordt dienovereenkomstig gewijzigd. </w:t>
            </w:r>
            <w:r w:rsidRPr="007B2B7E">
              <w:rPr>
                <w:b/>
                <w:i/>
              </w:rPr>
              <w:t>Wanneer de bepalingen van de tweede alinea worden toegepast en de lidstaten hebben aangegeven dat zij zullen bijdragen door middel van terugkeersponsoring, wordt het aandeel van deze maatregelen met 50 % verhoogd. De in artikel 45, lid 1, onder d), bedoelde maatregelen worden ook verhoogd met een aandeel dat evenredig is met een toename van 50 % van het aandeel van de betrokken lidstaten, berekend volgens de in artikel 54 vastgestelde verdeelsleutel.</w:t>
            </w:r>
          </w:p>
        </w:tc>
        <w:tc>
          <w:tcPr>
            <w:tcW w:w="4876" w:type="dxa"/>
          </w:tcPr>
          <w:p w:rsidR="006F4DF4" w:rsidRPr="007B2B7E" w:rsidRDefault="006F4DF4" w:rsidP="00CB43C9">
            <w:pPr>
              <w:pStyle w:val="Normal6a"/>
            </w:pPr>
            <w:r w:rsidRPr="007B2B7E">
              <w:t xml:space="preserve">Indien het Asielagentschap de Commissie en de lidstaten ervan in kennis stelt dat 80 % van de in de eerste alinea bedoelde solidariteitspool is gebruikt voor een of meer van de begunstigde lidstaten, roept de Commissie het solidariteitsforum bijeen om de lidstaten op de hoogte te brengen van de situatie en de extra behoeften van de betrokken lidstaten. Na het solidariteitsforum stelt de Commissie een wijziging vast van de uitvoeringshandeling tot oprichting van een solidariteitspool als bedoeld in de eerste alinea met betrekking tot de betrokken begunstigde lidstaat, teneinde het totale aantal onderdanen van derde landen dat onder de in de eerste alinea, </w:t>
            </w:r>
            <w:r w:rsidRPr="007B2B7E">
              <w:rPr>
                <w:b/>
                <w:bCs/>
                <w:i/>
                <w:iCs/>
              </w:rPr>
              <w:t>punt</w:t>
            </w:r>
            <w:r w:rsidRPr="007B2B7E">
              <w:t xml:space="preserve"> a), bedoelde solidariteitsmaatregelen valt, met maximaal 50 % te verhogen. Het in de eerste alinea, </w:t>
            </w:r>
            <w:r w:rsidRPr="007B2B7E">
              <w:rPr>
                <w:b/>
                <w:bCs/>
                <w:i/>
                <w:iCs/>
              </w:rPr>
              <w:t>punt</w:t>
            </w:r>
            <w:r w:rsidRPr="007B2B7E">
              <w:t> b), bedoelde aandeel van elke lidstaat wordt dienovereenkomstig gewijzigd.</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2174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Nadine Morano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48 – lid 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3.</w:t>
            </w:r>
            <w:r w:rsidRPr="007B2B7E">
              <w:tab/>
            </w:r>
            <w:r w:rsidRPr="007B2B7E">
              <w:rPr>
                <w:b/>
                <w:i/>
              </w:rPr>
              <w:t>De in de leden 1 en 2 bedoelde uitvoeringshandeling wordt volgens de in artikel 67, lid 2, bedoelde onderzoeksprocedure vastgesteld.</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{FR}</w:t>
      </w:r>
      <w:r w:rsidRPr="007B2B7E">
        <w:t>fr</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2175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Nadine Morano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49</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{FR}</w:t>
      </w:r>
      <w:r w:rsidRPr="007B2B7E">
        <w:t>fr</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2176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49</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2177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49</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pPr>
        <w:pStyle w:val="AmJustTitle"/>
      </w:pPr>
      <w:r w:rsidRPr="007B2B7E">
        <w:rPr>
          <w:rStyle w:val="HideTWBExt"/>
          <w:i w:val="0"/>
          <w:noProof w:val="0"/>
        </w:rPr>
        <w:t>&lt;TitreJust&gt;</w:t>
      </w:r>
      <w:r w:rsidRPr="007B2B7E">
        <w:t>Motivering</w:t>
      </w:r>
      <w:r w:rsidRPr="007B2B7E">
        <w:rPr>
          <w:rStyle w:val="HideTWBExt"/>
          <w:i w:val="0"/>
          <w:noProof w:val="0"/>
        </w:rPr>
        <w:t>&lt;/TitreJust&gt;</w:t>
      </w:r>
    </w:p>
    <w:p w:rsidR="006F4DF4" w:rsidRPr="007B2B7E" w:rsidRDefault="006F4DF4" w:rsidP="006F4DF4">
      <w:pPr>
        <w:pStyle w:val="AmJustText"/>
      </w:pPr>
      <w:r w:rsidRPr="007B2B7E">
        <w:t>Dit artikel is inmiddels overbodig. Het nieuwe mechanisme dat wordt beschreven in de artikelen 14 en 45, voorziet duidelijk in een verplichte solidariteitsrespons, met inbegrip van herplaatsing, voor de lidstaten die naar verwachting niet zullen worden geconfronteerd met herhaaldelijke aankomsten als gevolg van opsporings- en reddingsoperaties en -activiteiten.</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2178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Nicolaus Fest, Jaak Madison, Bernhard Zimniok, Gunnar Beck, Tom Vandendriessche, Peter Kofod, Roman Haider, Georg Mayer, Harald Vilimsky, Laura Huhtasaari, Philippe Olivier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49</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2179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Cornelia Ernst, Konstantinos Arvanitis, Sira Rego, Pernando Barrena Arza, Malin Björk, Miguel Urbán Crespo, Anne-Sophie Pelletier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49</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2180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 Procaccini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49</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2181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49</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2182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Annalisa Tardino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49</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2183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49</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2184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49 – titel</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49</w:t>
            </w:r>
            <w:r w:rsidRPr="007B2B7E">
              <w:tab/>
              <w:t>Solidariteitspool voor opsporings- en reddingsoperaties</w:t>
            </w:r>
          </w:p>
        </w:tc>
        <w:tc>
          <w:tcPr>
            <w:tcW w:w="4876" w:type="dxa"/>
          </w:tcPr>
          <w:p w:rsidR="006F4DF4" w:rsidRPr="007B2B7E" w:rsidRDefault="006F4DF4" w:rsidP="00CB43C9">
            <w:pPr>
              <w:pStyle w:val="Normal6a"/>
            </w:pPr>
            <w:r w:rsidRPr="007B2B7E">
              <w:t>49</w:t>
            </w:r>
            <w:r w:rsidRPr="007B2B7E">
              <w:tab/>
              <w:t>Solidariteitspool voor</w:t>
            </w:r>
            <w:r w:rsidRPr="007B2B7E">
              <w:rPr>
                <w:b/>
                <w:bCs/>
                <w:i/>
                <w:iCs/>
              </w:rPr>
              <w:t xml:space="preserve"> personen in een kwetsbare positie en</w:t>
            </w:r>
            <w:r w:rsidRPr="007B2B7E">
              <w:t xml:space="preserve"> opsporings- en reddingsoperaties</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2185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49 – lid 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t xml:space="preserve">Binnen twee weken na de vaststelling van de in artikel 48, lid 1, of artikel 48, lid 2, bedoelde uitvoeringshandeling stelt de in artikel 47, lid 2, bedoelde lidstaat de </w:t>
            </w:r>
            <w:r w:rsidRPr="007B2B7E">
              <w:rPr>
                <w:b/>
                <w:bCs/>
                <w:i/>
                <w:iCs/>
              </w:rPr>
              <w:t>Commissie</w:t>
            </w:r>
            <w:r w:rsidRPr="007B2B7E">
              <w:t xml:space="preserve"> in kennis van zijn verzoek om solidariteitssteun. Naar aanleiding van dat verzoek doet de </w:t>
            </w:r>
            <w:r w:rsidRPr="007B2B7E">
              <w:rPr>
                <w:b/>
                <w:bCs/>
                <w:i/>
                <w:iCs/>
              </w:rPr>
              <w:t>Commissie</w:t>
            </w:r>
            <w:r w:rsidRPr="007B2B7E">
              <w:t xml:space="preserve"> een beroep op de solidariteitspool en coördineert zij de uitvoering van de solidariteitsmaatregelen voor elke ontscheping of groep van ontschepingen binnen een periode van twee weken.</w:t>
            </w:r>
          </w:p>
        </w:tc>
        <w:tc>
          <w:tcPr>
            <w:tcW w:w="4876" w:type="dxa"/>
          </w:tcPr>
          <w:p w:rsidR="006F4DF4" w:rsidRPr="007B2B7E" w:rsidRDefault="006F4DF4" w:rsidP="00CB43C9">
            <w:pPr>
              <w:pStyle w:val="Normal6a"/>
            </w:pPr>
            <w:r w:rsidRPr="007B2B7E">
              <w:t>1.</w:t>
            </w:r>
            <w:r w:rsidRPr="007B2B7E">
              <w:tab/>
              <w:t xml:space="preserve">Binnen twee weken na de vaststelling van de in artikel 48, lid 1, of artikel 48, lid 2, bedoelde uitvoeringshandeling stelt de in artikel 47, lid 2, bedoelde lidstaat de </w:t>
            </w:r>
            <w:r w:rsidRPr="007B2B7E">
              <w:rPr>
                <w:b/>
                <w:bCs/>
                <w:i/>
                <w:iCs/>
              </w:rPr>
              <w:t>herplaatsingscoördinator van de EU</w:t>
            </w:r>
            <w:r w:rsidRPr="007B2B7E">
              <w:t xml:space="preserve"> in kennis van zijn verzoek om solidariteitssteun. Naar aanleiding van dat verzoek doet de </w:t>
            </w:r>
            <w:r w:rsidRPr="007B2B7E">
              <w:rPr>
                <w:b/>
                <w:bCs/>
                <w:i/>
                <w:iCs/>
              </w:rPr>
              <w:t>herplaatsingscoördinator van de EU</w:t>
            </w:r>
            <w:r w:rsidRPr="007B2B7E">
              <w:t xml:space="preserve"> een beroep op de solidariteitspool en coördineert zij de uitvoering van de solidariteitsmaatregelen voor elke </w:t>
            </w:r>
            <w:r w:rsidRPr="007B2B7E">
              <w:rPr>
                <w:b/>
                <w:bCs/>
                <w:i/>
                <w:iCs/>
              </w:rPr>
              <w:t xml:space="preserve">aankomst, </w:t>
            </w:r>
            <w:r w:rsidRPr="007B2B7E">
              <w:t>ontscheping of groep van ontschepingen binnen een periode van twee weken.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2186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49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2.</w:t>
            </w:r>
            <w:r w:rsidRPr="007B2B7E">
              <w:tab/>
              <w:t xml:space="preserve">Onder coördinatie van de </w:t>
            </w:r>
            <w:r w:rsidRPr="007B2B7E">
              <w:rPr>
                <w:b/>
                <w:bCs/>
                <w:i/>
                <w:iCs/>
              </w:rPr>
              <w:t>Commissie stellen</w:t>
            </w:r>
            <w:r w:rsidRPr="007B2B7E">
              <w:t xml:space="preserve"> het Asielagentschap </w:t>
            </w:r>
            <w:r w:rsidRPr="007B2B7E">
              <w:rPr>
                <w:b/>
                <w:bCs/>
                <w:i/>
                <w:iCs/>
              </w:rPr>
              <w:t>van de Europese Unie en het Europees Grens- en kustwachtagentschap</w:t>
            </w:r>
            <w:r w:rsidRPr="007B2B7E">
              <w:t xml:space="preserve"> de lijst op van personen die voor herplaatsing </w:t>
            </w:r>
            <w:r w:rsidRPr="007B2B7E">
              <w:rPr>
                <w:b/>
                <w:bCs/>
                <w:i/>
                <w:iCs/>
              </w:rPr>
              <w:t xml:space="preserve">en terugkeersponsoring </w:t>
            </w:r>
            <w:r w:rsidRPr="007B2B7E">
              <w:t>in aanmerking komen. De lijst geeft de verdeling van die personen over de bijdragende lidstaten aan, rekening houdend met het totale aantal personen dat moet worden herplaatst</w:t>
            </w:r>
            <w:r w:rsidRPr="007B2B7E">
              <w:rPr>
                <w:b/>
                <w:bCs/>
                <w:i/>
                <w:iCs/>
              </w:rPr>
              <w:t xml:space="preserve"> of waarvan de terugkeer moet worden gesponsord</w:t>
            </w:r>
            <w:r w:rsidRPr="007B2B7E">
              <w:t xml:space="preserve"> door elke bijdragende lidstaat, hun nationaliteit en het bestaan van betekenisvolle banden tussen hen en de lidstaat van herplaatsing </w:t>
            </w:r>
            <w:r w:rsidRPr="007B2B7E">
              <w:rPr>
                <w:b/>
                <w:bCs/>
                <w:i/>
                <w:iCs/>
              </w:rPr>
              <w:t>of terugkeersponsoring</w:t>
            </w:r>
            <w:r w:rsidRPr="007B2B7E">
              <w:t xml:space="preserve">. Er zal voorrang worden gegeven aan de herplaatsing van kwetsbare </w:t>
            </w:r>
            <w:r w:rsidRPr="007B2B7E">
              <w:rPr>
                <w:b/>
                <w:bCs/>
                <w:i/>
                <w:iCs/>
              </w:rPr>
              <w:t>personen</w:t>
            </w:r>
            <w:r w:rsidRPr="007B2B7E">
              <w:t>. Het Asielagentschap</w:t>
            </w:r>
            <w:r w:rsidRPr="007B2B7E">
              <w:rPr>
                <w:b/>
                <w:bCs/>
                <w:i/>
                <w:iCs/>
              </w:rPr>
              <w:t xml:space="preserve"> en het Europees Grens- en kustwachtagentschap staan</w:t>
            </w:r>
            <w:r w:rsidRPr="007B2B7E">
              <w:t xml:space="preserve"> de Commissie bij bij het toezicht op het gebruik van de solidariteitspool.</w:t>
            </w:r>
          </w:p>
        </w:tc>
        <w:tc>
          <w:tcPr>
            <w:tcW w:w="4876" w:type="dxa"/>
          </w:tcPr>
          <w:p w:rsidR="006F4DF4" w:rsidRPr="007B2B7E" w:rsidRDefault="006F4DF4" w:rsidP="00CB43C9">
            <w:pPr>
              <w:pStyle w:val="Normal6a"/>
            </w:pPr>
            <w:r w:rsidRPr="007B2B7E">
              <w:t>2.</w:t>
            </w:r>
            <w:r w:rsidRPr="007B2B7E">
              <w:tab/>
              <w:t xml:space="preserve">Onder coördinatie van de </w:t>
            </w:r>
            <w:r w:rsidRPr="007B2B7E">
              <w:rPr>
                <w:b/>
                <w:bCs/>
                <w:i/>
                <w:iCs/>
              </w:rPr>
              <w:t xml:space="preserve">herplaatsingscoördinator van de EU stelt </w:t>
            </w:r>
            <w:r w:rsidRPr="007B2B7E">
              <w:t>het Asielagentschap de lijst op van personen die voor herplaatsing in aanmerking komen. De lijst geeft de verdeling van die personen over de bijdragende lidstaten aan, rekening houdend met het totale aantal personen dat moet worden herplaatst door elke bijdragende lidstaat, hun nationaliteit en het bestaan van betekenisvolle banden tussen hen en de lidstaat van herplaatsing.</w:t>
            </w:r>
            <w:r w:rsidRPr="007B2B7E">
              <w:rPr>
                <w:b/>
                <w:i/>
              </w:rPr>
              <w:t xml:space="preserve"> </w:t>
            </w:r>
            <w:r w:rsidRPr="007B2B7E">
              <w:rPr>
                <w:b/>
                <w:bCs/>
                <w:i/>
                <w:iCs/>
              </w:rPr>
              <w:t>De personen die hiervoor in aanmerking komen, worden geraadpleegd wanneer wordt bepaald of zij betekenisvolle banden hebben, en hebben het recht bezwaar te maken tegen een dergelijke categorisering.</w:t>
            </w:r>
            <w:r w:rsidRPr="007B2B7E">
              <w:t xml:space="preserve"> Er zal voorrang worden gegeven aan de herplaatsing van </w:t>
            </w:r>
            <w:r w:rsidRPr="007B2B7E">
              <w:rPr>
                <w:b/>
                <w:bCs/>
                <w:i/>
                <w:iCs/>
              </w:rPr>
              <w:t xml:space="preserve">niet-begeleide minderjarigen en andere personen in een </w:t>
            </w:r>
            <w:r w:rsidRPr="007B2B7E">
              <w:t xml:space="preserve">kwetsbare </w:t>
            </w:r>
            <w:r w:rsidRPr="007B2B7E">
              <w:rPr>
                <w:b/>
                <w:bCs/>
                <w:i/>
                <w:iCs/>
              </w:rPr>
              <w:t>positie. Indien een persoon betekenisvolle banden heeft met meer dan één lidstaat, is de voorkeur van die persoon bepalend.</w:t>
            </w:r>
            <w:r w:rsidRPr="007B2B7E">
              <w:rPr>
                <w:b/>
                <w:i/>
              </w:rPr>
              <w:t xml:space="preserve"> </w:t>
            </w:r>
            <w:r w:rsidRPr="007B2B7E">
              <w:rPr>
                <w:b/>
                <w:bCs/>
                <w:i/>
                <w:iCs/>
              </w:rPr>
              <w:t>Indien geen betekenisvolle banden kunnen worden vastgesteld, wordt de procedure uit artikel 23 ter, onder b), toegepast.</w:t>
            </w:r>
            <w:r w:rsidRPr="007B2B7E">
              <w:t xml:space="preserve"> Het Asielagentschap </w:t>
            </w:r>
            <w:r w:rsidRPr="007B2B7E">
              <w:rPr>
                <w:b/>
                <w:bCs/>
                <w:i/>
                <w:iCs/>
              </w:rPr>
              <w:t>staat</w:t>
            </w:r>
            <w:r w:rsidRPr="007B2B7E">
              <w:t xml:space="preserve"> de Commissie bij bij het toezicht op het gebruik van de solidariteitspool.</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2187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 Laura Huhtasaari, Peter Kofod</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49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2.</w:t>
            </w:r>
            <w:r w:rsidRPr="007B2B7E">
              <w:tab/>
              <w:t xml:space="preserve">Onder coördinatie van de Commissie stellen het Asielagentschap van de Europese Unie en het Europees Grens- en kustwachtagentschap de lijst op van personen die </w:t>
            </w:r>
            <w:r w:rsidRPr="007B2B7E">
              <w:rPr>
                <w:b/>
                <w:bCs/>
                <w:i/>
                <w:iCs/>
              </w:rPr>
              <w:t>voor herplaatsing en terugkeersponsoring</w:t>
            </w:r>
            <w:r w:rsidRPr="007B2B7E">
              <w:rPr>
                <w:b/>
                <w:bCs/>
              </w:rPr>
              <w:t xml:space="preserve"> </w:t>
            </w:r>
            <w:r w:rsidRPr="007B2B7E">
              <w:t xml:space="preserve">in aanmerking komen. De lijst </w:t>
            </w:r>
            <w:r w:rsidRPr="007B2B7E">
              <w:rPr>
                <w:b/>
                <w:bCs/>
                <w:i/>
                <w:iCs/>
              </w:rPr>
              <w:t>geeft de verdeling van die personen over de bijdragende lidstaten aan, rekening houdend met het totale aantal personen dat moet worden herplaatst of waarvan de terugkeer moet worden gesponsord door elke bijdragende lidstaat, hun nationaliteit en het bestaan van betekenisvolle banden tussen hen en de lidstaat van herplaatsing of terugkeersponsoring</w:t>
            </w:r>
            <w:r w:rsidRPr="007B2B7E">
              <w:t xml:space="preserve">. </w:t>
            </w:r>
            <w:r w:rsidRPr="007B2B7E">
              <w:rPr>
                <w:b/>
                <w:i/>
              </w:rPr>
              <w:t>Er zal voorrang worden gegeven aan de herplaatsing van kwetsbare personen. Het Asielagentschap en het Europees Grens- en kustwachtagentschap staan de Commissie bij bij het toezicht op het gebruik van de solidariteitspool.</w:t>
            </w:r>
          </w:p>
        </w:tc>
        <w:tc>
          <w:tcPr>
            <w:tcW w:w="4876" w:type="dxa"/>
          </w:tcPr>
          <w:p w:rsidR="006F4DF4" w:rsidRPr="007B2B7E" w:rsidRDefault="006F4DF4" w:rsidP="00CB43C9">
            <w:pPr>
              <w:pStyle w:val="Normal6a"/>
            </w:pPr>
            <w:r w:rsidRPr="007B2B7E">
              <w:t>2.</w:t>
            </w:r>
            <w:r w:rsidRPr="007B2B7E">
              <w:tab/>
              <w:t xml:space="preserve">Onder coördinatie van de Commissie </w:t>
            </w:r>
            <w:r w:rsidRPr="007B2B7E">
              <w:rPr>
                <w:b/>
                <w:bCs/>
                <w:i/>
                <w:iCs/>
              </w:rPr>
              <w:t xml:space="preserve">en de bevoegde agentschappen van de lidstaten </w:t>
            </w:r>
            <w:r w:rsidRPr="007B2B7E">
              <w:t xml:space="preserve">stellen het Asielagentschap van de Europese Unie en het Europees Grens- en kustwachtagentschap de lijst op van </w:t>
            </w:r>
            <w:r w:rsidRPr="007B2B7E">
              <w:rPr>
                <w:b/>
                <w:bCs/>
                <w:i/>
                <w:iCs/>
              </w:rPr>
              <w:t xml:space="preserve">lidstaten die overeenkomsten hebben gesloten met derde landen om de herplaatsing van </w:t>
            </w:r>
            <w:r w:rsidRPr="007B2B7E">
              <w:t>personen die</w:t>
            </w:r>
            <w:r w:rsidRPr="007B2B7E">
              <w:rPr>
                <w:b/>
                <w:bCs/>
                <w:i/>
                <w:iCs/>
              </w:rPr>
              <w:t xml:space="preserve"> hiervoor</w:t>
            </w:r>
            <w:r w:rsidRPr="007B2B7E">
              <w:t xml:space="preserve"> in aanmerking komen </w:t>
            </w:r>
            <w:r w:rsidRPr="007B2B7E">
              <w:rPr>
                <w:b/>
                <w:bCs/>
                <w:i/>
                <w:iCs/>
              </w:rPr>
              <w:t>naar opvangcentra in partnerlanden buiten de EU mogelijk te maken, alsmede een lijst met landen die voldoen aan de eisen voor terugkeer vanuit de lidstaten</w:t>
            </w:r>
            <w:r w:rsidRPr="007B2B7E">
              <w:t xml:space="preserve">. De lijst </w:t>
            </w:r>
            <w:r w:rsidRPr="007B2B7E">
              <w:rPr>
                <w:b/>
                <w:bCs/>
                <w:i/>
                <w:iCs/>
              </w:rPr>
              <w:t>bevat alle geldende overeenkomsten met betrekking tot de behandeling en facilitering van verzoeken om internationale bescherming en alle derde landen die wel of niet voldoen aan de eisen voor terugkeer of waar opvangcentra zijn gevestigd en die daarom in aanmerking komen voor EU-financiering zoals ontwikkelingshulp</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2188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49 – lid 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3.</w:t>
            </w:r>
            <w:r w:rsidRPr="007B2B7E">
              <w:tab/>
            </w:r>
            <w:r w:rsidRPr="007B2B7E">
              <w:rPr>
                <w:b/>
                <w:i/>
              </w:rPr>
              <w:t>Wanneer de Commissie een verslag heeft aangenomen waarin wordt geconcludeerd dat een in artikel 47, lid 2, bedoelde lidstaat onder migratiedruk staat als bedoeld in artikel 51, lid 3, kunnen de resterende solidariteitsbijdragen uit de krachtens artikel 48, lid 1, of artikel 48, lid 2, opgerichte solidariteitspool worden gebruikt om de migratiedruk op die lidstaat onmiddellijk te verlichten. In dat geval zijn de bepalingen van lid 2 van toepassing;</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6a"/>
            </w:pPr>
            <w:r w:rsidRPr="007B2B7E">
              <w:rPr>
                <w:b/>
                <w:i/>
              </w:rPr>
              <w:t>Dit lid is niet van toepassing wanneer een uitvoeringshandeling als bedoeld in artikel 53 wordt vastgesteld. Met ingang van de vaststelling van die uitvoeringshandeling wordt niet langer geput uit de lijst van personen die voor herplaatsing in aanmerking komen en van wie de terugkeer kan worden gesponsord, zoals bedoeld in lid 2.</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Indien de in de eerste alinea bedoelde solidariteitspool ontoereikend is om de problemen waarmee de in artikel 47, lid 2, bedoelde lidstaat wordt geconfronteerd, onmiddellijk te verlichten, kunnen solidariteitsbijdragen uit de krachtens artikel 48, lid 1, of artikel 48, lid 2, opgerichte solidariteitspool van de andere lidstaten worden gebruikt, voor zover dit de werking van de pool voor die lidstaten niet in gevaar brengt.</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2189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49 – lid 3 – alinea 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3.</w:t>
            </w:r>
            <w:r w:rsidRPr="007B2B7E">
              <w:tab/>
              <w:t xml:space="preserve">Wanneer de Commissie een verslag heeft aangenomen waarin wordt geconcludeerd dat een in artikel 47, lid 2, bedoelde lidstaat onder </w:t>
            </w:r>
            <w:r w:rsidRPr="007B2B7E">
              <w:rPr>
                <w:b/>
                <w:bCs/>
                <w:i/>
                <w:iCs/>
              </w:rPr>
              <w:t>migratiedruk staat</w:t>
            </w:r>
            <w:r w:rsidRPr="007B2B7E">
              <w:t xml:space="preserve"> als bedoeld in artikel 51, lid 3, kunnen </w:t>
            </w:r>
            <w:r w:rsidRPr="007B2B7E">
              <w:rPr>
                <w:b/>
                <w:bCs/>
                <w:i/>
                <w:iCs/>
              </w:rPr>
              <w:t>de resterende</w:t>
            </w:r>
            <w:r w:rsidRPr="007B2B7E">
              <w:t xml:space="preserve"> solidariteitsbijdragen uit de krachtens artikel 48, lid 1, of artikel 48, lid 2, opgerichte solidariteitspool worden gebruikt om </w:t>
            </w:r>
            <w:r w:rsidRPr="007B2B7E">
              <w:rPr>
                <w:b/>
                <w:bCs/>
                <w:i/>
                <w:iCs/>
              </w:rPr>
              <w:t>de migratiedruk op</w:t>
            </w:r>
            <w:r w:rsidRPr="007B2B7E">
              <w:t xml:space="preserve"> die lidstaat onmiddellijk te </w:t>
            </w:r>
            <w:r w:rsidRPr="007B2B7E">
              <w:rPr>
                <w:b/>
                <w:bCs/>
                <w:i/>
                <w:iCs/>
              </w:rPr>
              <w:t>verlichten</w:t>
            </w:r>
            <w:r w:rsidRPr="007B2B7E">
              <w:t>. In dat geval zijn de bepalingen van lid 2 van toepassing;</w:t>
            </w:r>
          </w:p>
        </w:tc>
        <w:tc>
          <w:tcPr>
            <w:tcW w:w="4876" w:type="dxa"/>
          </w:tcPr>
          <w:p w:rsidR="006F4DF4" w:rsidRPr="007B2B7E" w:rsidRDefault="006F4DF4" w:rsidP="00CB43C9">
            <w:pPr>
              <w:pStyle w:val="Normal6a"/>
            </w:pPr>
            <w:r w:rsidRPr="007B2B7E">
              <w:t>3.</w:t>
            </w:r>
            <w:r w:rsidRPr="007B2B7E">
              <w:tab/>
              <w:t xml:space="preserve">Wanneer de Commissie een verslag heeft aangenomen waarin wordt geconcludeerd dat </w:t>
            </w:r>
            <w:r w:rsidRPr="007B2B7E">
              <w:rPr>
                <w:b/>
                <w:bCs/>
                <w:i/>
                <w:iCs/>
              </w:rPr>
              <w:t>het risico bestaat dat het asiel- of opvangsysteem van</w:t>
            </w:r>
            <w:r w:rsidRPr="007B2B7E">
              <w:t xml:space="preserve"> een in artikel 47, lid 2, bedoelde lidstaat onder </w:t>
            </w:r>
            <w:r w:rsidRPr="007B2B7E">
              <w:rPr>
                <w:b/>
                <w:bCs/>
                <w:i/>
                <w:iCs/>
              </w:rPr>
              <w:t>druk komt te staan</w:t>
            </w:r>
            <w:r w:rsidRPr="007B2B7E">
              <w:t xml:space="preserve"> als bedoeld in artikel 51, lid 3, kunnen solidariteitsbijdragen uit de krachtens artikel 48, lid 1, of artikel 48, lid 2, opgerichte solidariteitspool worden gebruikt om </w:t>
            </w:r>
            <w:r w:rsidRPr="007B2B7E">
              <w:rPr>
                <w:b/>
                <w:bCs/>
                <w:i/>
                <w:iCs/>
              </w:rPr>
              <w:t>het drukrisico in</w:t>
            </w:r>
            <w:r w:rsidRPr="007B2B7E">
              <w:t xml:space="preserve"> die lidstaat onmiddellijk te </w:t>
            </w:r>
            <w:r w:rsidRPr="007B2B7E">
              <w:rPr>
                <w:b/>
                <w:bCs/>
                <w:i/>
                <w:iCs/>
              </w:rPr>
              <w:t>verminderen</w:t>
            </w:r>
            <w:r w:rsidRPr="007B2B7E">
              <w:t>. In dat geval zijn de bepalingen van lid 2 van toepassing;</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2190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49 – lid 3 – alinea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Dit lid is niet van toepassing wanneer een uitvoeringshandeling als bedoeld in artikel 53 wordt vastgesteld. Met ingang van de vaststelling van die uitvoeringshandeling wordt niet langer geput uit de lijst van personen die voor herplaatsing in aanmerking komen en van wie de terugkeer kan worden gesponsord, zoals bedoeld in lid 2.</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2191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49 – lid 3 – alinea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Dit lid is niet van toepassing wanneer een uitvoeringshandeling als bedoeld in artikel 53 wordt vastgesteld. Met ingang van de vaststelling van die uitvoeringshandeling wordt niet langer geput uit de lijst van personen die voor herplaatsing in aanmerking komen en van wie de terugkeer kan worden gesponsord, zoals bedoeld in lid 2.</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2192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49 – lid 3 – alinea 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Indien de in de eerste alinea bedoelde solidariteitspool ontoereikend is om de problemen waarmee de in artikel 47, lid 2, bedoelde lidstaat wordt geconfronteerd, onmiddellijk te verlichten, kunnen solidariteitsbijdragen uit de krachtens artikel 48, lid 1, of artikel 48, lid 2, opgerichte solidariteitspool van de andere lidstaten worden gebruikt, voor zover dit de werking van de pool voor die lidstaten niet in gevaar brengt.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2193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49 – lid 3 – alinea 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 xml:space="preserve">Indien de in de eerste alinea bedoelde solidariteitspool ontoereikend is om de problemen waarmee de in artikel 47, lid 2, bedoelde lidstaat wordt geconfronteerd, onmiddellijk te verlichten, kunnen solidariteitsbijdragen uit de krachtens artikel 48, lid 1, </w:t>
            </w:r>
            <w:r w:rsidRPr="007B2B7E">
              <w:rPr>
                <w:b/>
                <w:bCs/>
                <w:i/>
                <w:iCs/>
              </w:rPr>
              <w:t>of artikel 48, lid 2,</w:t>
            </w:r>
            <w:r w:rsidRPr="007B2B7E">
              <w:rPr>
                <w:i/>
                <w:iCs/>
              </w:rPr>
              <w:t xml:space="preserve"> </w:t>
            </w:r>
            <w:r w:rsidRPr="007B2B7E">
              <w:t>opgerichte solidariteitspool van de andere lidstaten worden gebruikt, voor zover dit de werking van de pool voor die lidstaten niet in gevaar brengt.</w:t>
            </w:r>
          </w:p>
        </w:tc>
        <w:tc>
          <w:tcPr>
            <w:tcW w:w="4876" w:type="dxa"/>
          </w:tcPr>
          <w:p w:rsidR="006F4DF4" w:rsidRPr="007B2B7E" w:rsidRDefault="006F4DF4" w:rsidP="00CB43C9">
            <w:pPr>
              <w:pStyle w:val="Normal6a"/>
            </w:pPr>
            <w:r w:rsidRPr="007B2B7E">
              <w:t>Indien de in de eerste alinea bedoelde solidariteitspool ontoereikend is om de problemen waarmee de in artikel 47, lid 2, bedoelde lidstaat wordt geconfronteerd, onmiddellijk te verlichten, kunnen solidariteitsbijdragen uit de krachtens artikel 48, lid 1, opgerichte solidariteitspool van de andere lidstaten worden gebruikt, voor zover dit de werking van de pool voor die lidstaten niet in gevaar brengt.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2194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49 – lid 4</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4.</w:t>
            </w:r>
            <w:r w:rsidRPr="007B2B7E">
              <w:tab/>
            </w:r>
            <w:r w:rsidRPr="007B2B7E">
              <w:rPr>
                <w:b/>
                <w:i/>
              </w:rPr>
              <w:t>Wanneer in het verslag over migratiebeheer wordt vastgesteld dat een in artikel 47, lid 2, bedoelde lidstaat wordt geconfronteerd met capaciteitsproblemen als gevolg van de aanwezigheid van kwetsbare verzoekers, ongeacht hoe dezen de buitengrenzen hebben overschreden, kan de krachtens artikel 48, lid 1, of artikel 48, lid 2, opgerichte solidariteitspool ook worden gebruikt voor de herplaatsing van kwetsbare personen. In dat geval zijn de bepalingen van lid 2 van toepassing;</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2195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49 – lid 4</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4.</w:t>
            </w:r>
            <w:r w:rsidRPr="007B2B7E">
              <w:tab/>
            </w:r>
            <w:r w:rsidRPr="007B2B7E">
              <w:rPr>
                <w:b/>
                <w:i/>
              </w:rPr>
              <w:t>Wanneer in het verslag over migratiebeheer wordt vastgesteld dat een in artikel 47, lid 2, bedoelde lidstaat wordt geconfronteerd met capaciteitsproblemen als gevolg van de aanwezigheid van kwetsbare verzoekers, ongeacht hoe dezen de buitengrenzen hebben overschreden, kan de krachtens artikel 48, lid 1, of artikel 48, lid 2, opgerichte solidariteitspool ook worden gebruikt voor de herplaatsing van kwetsbare personen. In dat geval zijn de bepalingen van lid 2 van toepassing;</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2196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 Laura Huhtasaari, Peter Kofod</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49 – lid 5</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5.</w:t>
            </w:r>
            <w:r w:rsidRPr="007B2B7E">
              <w:tab/>
              <w:t xml:space="preserve">De Commissie ondersteunt en faciliteert de procedures die leiden tot de herplaatsing van </w:t>
            </w:r>
            <w:r w:rsidRPr="007B2B7E">
              <w:rPr>
                <w:b/>
                <w:bCs/>
                <w:i/>
                <w:iCs/>
              </w:rPr>
              <w:t>verzoekers en de</w:t>
            </w:r>
            <w:r w:rsidRPr="007B2B7E">
              <w:t xml:space="preserve"> uitvoering </w:t>
            </w:r>
            <w:r w:rsidRPr="007B2B7E">
              <w:rPr>
                <w:b/>
                <w:bCs/>
                <w:i/>
                <w:iCs/>
              </w:rPr>
              <w:t>van terugkeersponsoring, met bijzondere aandacht voor niet-begeleide minderjarigen</w:t>
            </w:r>
            <w:r w:rsidRPr="007B2B7E">
              <w:t>.</w:t>
            </w:r>
            <w:r w:rsidRPr="007B2B7E">
              <w:rPr>
                <w:b/>
                <w:i/>
              </w:rPr>
              <w:t xml:space="preserve"> </w:t>
            </w:r>
            <w:r w:rsidRPr="007B2B7E">
              <w:rPr>
                <w:b/>
                <w:bCs/>
                <w:i/>
                <w:iCs/>
              </w:rPr>
              <w:t>Zij coördineert de operationele aspecten van herplaatsing en terugkeersponsoring, onder meer met bijstand van deskundigen of teams van deskundigen die door het Asielagentschap of het Europees Grens- en kustwachtagentschap worden ingezet.</w:t>
            </w:r>
          </w:p>
        </w:tc>
        <w:tc>
          <w:tcPr>
            <w:tcW w:w="4876" w:type="dxa"/>
          </w:tcPr>
          <w:p w:rsidR="006F4DF4" w:rsidRPr="007B2B7E" w:rsidRDefault="006F4DF4" w:rsidP="00CB43C9">
            <w:pPr>
              <w:pStyle w:val="Normal6a"/>
            </w:pPr>
            <w:r w:rsidRPr="007B2B7E">
              <w:t>5.</w:t>
            </w:r>
            <w:r w:rsidRPr="007B2B7E">
              <w:tab/>
              <w:t xml:space="preserve">De Commissie ondersteunt en faciliteert de procedures die leiden tot </w:t>
            </w:r>
            <w:r w:rsidRPr="007B2B7E">
              <w:rPr>
                <w:b/>
                <w:bCs/>
                <w:i/>
                <w:iCs/>
              </w:rPr>
              <w:t xml:space="preserve">de sluiting van overeenkomsten tussen de lidstaten en derde landen voor </w:t>
            </w:r>
            <w:r w:rsidRPr="007B2B7E">
              <w:t xml:space="preserve">de herplaatsing </w:t>
            </w:r>
            <w:r w:rsidRPr="007B2B7E">
              <w:rPr>
                <w:b/>
                <w:bCs/>
                <w:i/>
                <w:iCs/>
              </w:rPr>
              <w:t xml:space="preserve">naar opvangcentra in partnerlanden buiten de EU </w:t>
            </w:r>
            <w:r w:rsidRPr="007B2B7E">
              <w:t>van</w:t>
            </w:r>
            <w:r w:rsidRPr="007B2B7E">
              <w:rPr>
                <w:b/>
                <w:bCs/>
                <w:i/>
                <w:iCs/>
              </w:rPr>
              <w:t xml:space="preserve"> personen die om internationale bescherming verzoeken en voor de facilitering van ingewilligde verzoeken.</w:t>
            </w:r>
            <w:r w:rsidRPr="007B2B7E">
              <w:rPr>
                <w:b/>
                <w:i/>
              </w:rPr>
              <w:t xml:space="preserve"> </w:t>
            </w:r>
            <w:r w:rsidRPr="007B2B7E">
              <w:rPr>
                <w:b/>
                <w:bCs/>
                <w:i/>
                <w:iCs/>
              </w:rPr>
              <w:t>Daarnaast kent de Commissie ook prioriteit toe aan de bevordering, met alle mogelijke middelen, van een geslaagde</w:t>
            </w:r>
            <w:r w:rsidRPr="007B2B7E">
              <w:rPr>
                <w:b/>
                <w:bCs/>
              </w:rPr>
              <w:t xml:space="preserve"> </w:t>
            </w:r>
            <w:r w:rsidRPr="007B2B7E">
              <w:t xml:space="preserve">uitvoering </w:t>
            </w:r>
            <w:r w:rsidRPr="007B2B7E">
              <w:rPr>
                <w:b/>
                <w:bCs/>
                <w:i/>
                <w:iCs/>
              </w:rPr>
              <w:t>van terugkeerovereenkomsten, onder meer door geen geld te geven aan derde landen die weigeren terugkeerovereenkomsten met de lidstaten van de Europese Unie aan te gaan of die opvangcentra op hun grondgebied weigeren</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2197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49 – lid 5</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5.</w:t>
            </w:r>
            <w:r w:rsidRPr="007B2B7E">
              <w:tab/>
              <w:t xml:space="preserve">De </w:t>
            </w:r>
            <w:r w:rsidRPr="007B2B7E">
              <w:rPr>
                <w:b/>
                <w:bCs/>
                <w:i/>
                <w:iCs/>
              </w:rPr>
              <w:t>Commissie</w:t>
            </w:r>
            <w:r w:rsidRPr="007B2B7E">
              <w:t xml:space="preserve"> ondersteunt en faciliteert de procedures die leiden tot de herplaatsing van verzoekers </w:t>
            </w:r>
            <w:r w:rsidRPr="007B2B7E">
              <w:rPr>
                <w:b/>
                <w:bCs/>
                <w:i/>
                <w:iCs/>
              </w:rPr>
              <w:t>en de uitvoering van terugkeersponsoring</w:t>
            </w:r>
            <w:r w:rsidRPr="007B2B7E">
              <w:t>, met bijzondere aandacht voor niet-begeleide minderjarigen.</w:t>
            </w:r>
            <w:r w:rsidRPr="007B2B7E">
              <w:rPr>
                <w:b/>
                <w:i/>
              </w:rPr>
              <w:t xml:space="preserve"> </w:t>
            </w:r>
            <w:r w:rsidRPr="007B2B7E">
              <w:rPr>
                <w:b/>
                <w:bCs/>
                <w:i/>
                <w:iCs/>
              </w:rPr>
              <w:t>Zij</w:t>
            </w:r>
            <w:r w:rsidRPr="007B2B7E">
              <w:t xml:space="preserve"> coördineert de operationele aspecten van herplaatsing </w:t>
            </w:r>
            <w:r w:rsidRPr="007B2B7E">
              <w:rPr>
                <w:b/>
                <w:bCs/>
                <w:i/>
                <w:iCs/>
              </w:rPr>
              <w:t>en terugkeersponsoring</w:t>
            </w:r>
            <w:r w:rsidRPr="007B2B7E">
              <w:t>, onder meer met bijstand van deskundigen of teams van deskundigen die door het Asielagentschap of het Europees Grens- en kustwachtagentschap worden ingezet.</w:t>
            </w:r>
          </w:p>
        </w:tc>
        <w:tc>
          <w:tcPr>
            <w:tcW w:w="4876" w:type="dxa"/>
          </w:tcPr>
          <w:p w:rsidR="006F4DF4" w:rsidRPr="007B2B7E" w:rsidRDefault="006F4DF4" w:rsidP="00CB43C9">
            <w:pPr>
              <w:pStyle w:val="Normal6a"/>
            </w:pPr>
            <w:r w:rsidRPr="007B2B7E">
              <w:t>5.</w:t>
            </w:r>
            <w:r w:rsidRPr="007B2B7E">
              <w:tab/>
              <w:t xml:space="preserve">De </w:t>
            </w:r>
            <w:r w:rsidRPr="007B2B7E">
              <w:rPr>
                <w:b/>
                <w:bCs/>
                <w:i/>
                <w:iCs/>
              </w:rPr>
              <w:t>herplaatsingscoördinator van de EU</w:t>
            </w:r>
            <w:r w:rsidRPr="007B2B7E">
              <w:t xml:space="preserve"> ondersteunt en faciliteert de procedures die leiden tot de herplaatsing van verzoekers, met bijzondere aandacht voor niet-begeleide minderjarigen</w:t>
            </w:r>
            <w:r w:rsidRPr="007B2B7E">
              <w:rPr>
                <w:b/>
                <w:bCs/>
                <w:i/>
                <w:iCs/>
              </w:rPr>
              <w:t xml:space="preserve"> en andere personen in een kwetsbare positie</w:t>
            </w:r>
            <w:r w:rsidRPr="007B2B7E">
              <w:t>.</w:t>
            </w:r>
            <w:r w:rsidRPr="007B2B7E">
              <w:rPr>
                <w:b/>
                <w:i/>
              </w:rPr>
              <w:t> </w:t>
            </w:r>
            <w:r w:rsidRPr="007B2B7E">
              <w:rPr>
                <w:b/>
                <w:bCs/>
                <w:i/>
                <w:iCs/>
              </w:rPr>
              <w:t>Hij</w:t>
            </w:r>
            <w:r w:rsidRPr="007B2B7E">
              <w:t xml:space="preserve"> coördineert de operationele aspecten van herplaatsing, onder meer met bijstand van deskundigen of teams van deskundigen die door het Asielagentschap of het Europees Grens- en kustwachtagentschap worden ingezet.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2198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Fabienne Keller, Hilde Vautmans, Olivier Chastel, Jan-Christoph Oetjen, Sophia in ’t Veld, Karen Melchior, Abir Al-Sahlani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49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BoldItalicCenter6a"/>
              <w:rPr>
                <w:lang w:val="nl-NL"/>
              </w:rPr>
            </w:pPr>
            <w:r w:rsidRPr="007B2B7E">
              <w:rPr>
                <w:lang w:val="nl-NL"/>
              </w:rPr>
              <w:t>Artikel 49 bis</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BoldItalicCenter6a"/>
              <w:rPr>
                <w:lang w:val="nl-NL"/>
              </w:rPr>
            </w:pPr>
            <w:r w:rsidRPr="007B2B7E">
              <w:rPr>
                <w:lang w:val="nl-NL"/>
              </w:rPr>
              <w:t>Solidariteitspool voor een lidstaat onder migratiedruk</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1. De Commissie stelt elk jaar, op basis van een jaarlijkse projectie die wordt opgenomen in het verslag over migratiebeheer als bedoeld in de derde alinea van artikel 6, lid 4, een solidariteitspool op en coördineert de aanwending van de bijdragen wanneer een lidstaat onder druk staat.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2. Binnen twee weken na de goedkeuring van het verslag over migratiebeheer verzoekt de Commissie alle andere lidstaten die naar verwachting niet onder migratiedruk zullen komen te staan, om de in artikel 45, lid 1 bedoelde solidariteitsbijdragen te doen.</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3. Binnen een maand na goedkeuring van het verslag over migratiebeheer dienen de lidstaten bij de Commissie hun toegezegde solidariteitsbijdragen in, in voorkomend geval onder vermelding van het aandeel van elk soort bijdrage.</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Wanneer de bijdragen terugkeersponsoring omvatten, vermelden de lidstaten de nationaliteiten van de illegaal verblijvende onderdanen van derde landen die zich op het grondgebied van de betrokken lidstaat bevinden en die zij voornemens zijn te sponsoren.</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Wanneer de lidstaten maatregelen voor capaciteitsopbouw vermelden als bedoeld in artikel 45, lid 2, punt d), vermelden zij ook de gedetailleerde regelingen en het tijdschema voor de uitvoering ervan.</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4. Wanneer de Commissie van mening is dat de bijdragen die door de lidstaten worden vermeld, niet beantwoorden aan de behoeften die zijn geïdentificeerd in het in artikel 6, lid 4, bedoelde verdrag over migratiebeheer, roept zij het solidariteitsforum binnen een termijn van twee weken bijeen. In die gevallen verzoekt de Commissie de lidstaten om tijdens het solidariteitsforum hun bijdragen aan te passen door een herziene versie in te dienen.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pPr>
        <w:pStyle w:val="AmJustTitle"/>
      </w:pPr>
      <w:r w:rsidRPr="007B2B7E">
        <w:rPr>
          <w:rStyle w:val="HideTWBExt"/>
          <w:i w:val="0"/>
          <w:noProof w:val="0"/>
        </w:rPr>
        <w:t>&lt;TitreJust&gt;</w:t>
      </w:r>
      <w:r w:rsidRPr="007B2B7E">
        <w:t>Motivering</w:t>
      </w:r>
      <w:r w:rsidRPr="007B2B7E">
        <w:rPr>
          <w:rStyle w:val="HideTWBExt"/>
          <w:i w:val="0"/>
          <w:noProof w:val="0"/>
        </w:rPr>
        <w:t>&lt;/TitreJust&gt;</w:t>
      </w:r>
    </w:p>
    <w:p w:rsidR="006F4DF4" w:rsidRPr="007B2B7E" w:rsidRDefault="006F4DF4" w:rsidP="006F4DF4">
      <w:pPr>
        <w:pStyle w:val="AmJustText"/>
      </w:pPr>
      <w:r w:rsidRPr="007B2B7E">
        <w:t>Komt gedeeltelijk uit artikel 52.</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2199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Fabienne Keller, Hilde Vautmans, Olivier Chastel, Jan-Christoph Oetjen, Malik Azmani, Sophia in ’t Veld, Karen Melchior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49 ter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BoldItalicCenter6a"/>
              <w:rPr>
                <w:lang w:val="nl-NL"/>
              </w:rPr>
            </w:pPr>
            <w:r w:rsidRPr="007B2B7E">
              <w:rPr>
                <w:lang w:val="nl-NL"/>
              </w:rPr>
              <w:t>Artikel 49 ter</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BoldItalicCenter6a"/>
              <w:rPr>
                <w:lang w:val="nl-NL"/>
              </w:rPr>
            </w:pPr>
            <w:r w:rsidRPr="007B2B7E">
              <w:rPr>
                <w:lang w:val="nl-NL"/>
              </w:rPr>
              <w:t>Uitvoeringshandelingen van de Commissie inzake solidariteit in situaties van migratiedruk</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1. Binnen twee weken na de indiening van de in de eerste alinea van artikel 49 bis, lid 3, bedoelde toegezegde solidariteitsbijdragen of, indien het solidariteitsforum overeenkomstig artikel 49 bis, lid 4, is bijeengeroepen, binnen twee weken na het einde van het solidariteitsforum, stelt de Commissie een uitvoeringshandeling vast waarin de toegezegde solidariteitsbijdragen worden vastgesteld die ten behoeve van een lidstaat die onder migratiedruk staat, door de andere lidstaten moeten worden geleverd, en het tijdschema voor de uitvoering ervan.</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2. De soorten bijdragen die in de uitvoeringshandeling worden vastgesteld, zijn die welke door de lidstaten zijn aangegeven. Wanneer een of meer lidstaten geen bijdragen hebben ingediend, bepaalt de Commissie welke soorten bijdragen die lidstaten moeten leveren, rekening houdend met de behoeften die in het in artikel 6, lid 4, bedoelde verslag over migratiebeheer zijn vastgesteld.</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Wanneer de voorgestelde maatregelen zouden leiden tot een tekort van meer dan 30 % van het totale aantal solidariteitsmaatregelen dat overeenkomstig artikel 45, lid 1, punten a), b), c) en d bis), is vastgesteld in het verslag over migratiebeheer, worden de in de uitvoeringshandeling vastgestelde bijdragen zodanig aangepast dat de lidstaten die dergelijke maatregelen aangeven, 50 % van hun aandeel, berekend volgens de verdeelsleutel van artikel 54, zouden moeten dekken door middel van maatregelen als bedoeld in artikel 45, lid 1, punten a), b), c) en d bis). De Commissie past de door die lidstaten aangegeven maatregelen als bedoeld in artikel 45, lid 1, punt d), dienovereenkomstig aan.</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3. In de uitvoeringshandeling worden de volgende elementen opgenomen:</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(a) het totale aantal herplaatsingen op grond van artikel 45, lid 1, punt a), c) of d bis);</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(b) het totale aantal terugkeersponsoringen op grond van artikel 45, lid 1, punt b);</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(c) de verdeling van de personen die moeten worden herplaatst en/of van de personen van wie de terugkeer moet worden gesponsord over de lidstaten, op basis van de verdeelsleutel van artikel 54;</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(d) de door de lidstaten overeenkomstig lid 2, tweede alinea, aangegeven maatregelen.</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De in lid 3, punt c), bedoelde verdeling wordt aangepast wanneer een lidstaat die een verzoek op grond van artikel 52, lid 4, indient, aantoont dat hij in de voorgaande vijf jaar verantwoordelijk is geweest voor tweemaal het Uniegemiddelde per hoofd van de bevolking van de verzoeken om internationale bescherming. In dergelijke gevallen krijgt de lidstaat een vermindering van 10 % van zijn aandeel, berekend volgens de verdeelsleutel van artikel 54. Deze vermindering wordt evenredig verdeeld over de lidstaten die bijdragen leveren als bedoeld in artikel 45, lid 1, punt a), b), c) of d bis);</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4. Om naar behoren gemotiveerde dwingende redenen van urgentie die verband houden met de migratiedruk in een begunstigde lidstaat, stelt de Commissie volgens de in artikel 67, lid 3, bedoelde urgentieprocedure onmiddellijk toepasselijke uitvoeringshandelingen vast.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Die handelingen blijven voor een termijn van ten hoogste één jaar van kracht.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5. De Commissie brengt een maand na afloop van de periode van een jaar verslag uit van de besteding van eventuele solidariteitsbijdragen. Het verslag bevat een analyse van de doeltreffendheid van de genomen maatregelen.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pPr>
        <w:pStyle w:val="AmJustTitle"/>
      </w:pPr>
      <w:r w:rsidRPr="007B2B7E">
        <w:rPr>
          <w:rStyle w:val="HideTWBExt"/>
          <w:i w:val="0"/>
          <w:noProof w:val="0"/>
        </w:rPr>
        <w:t>&lt;TitreJust&gt;</w:t>
      </w:r>
      <w:r w:rsidRPr="007B2B7E">
        <w:t>Motivering</w:t>
      </w:r>
      <w:r w:rsidRPr="007B2B7E">
        <w:rPr>
          <w:rStyle w:val="HideTWBExt"/>
          <w:i w:val="0"/>
          <w:noProof w:val="0"/>
        </w:rPr>
        <w:t>&lt;/TitreJust&gt;</w:t>
      </w:r>
    </w:p>
    <w:p w:rsidR="006F4DF4" w:rsidRPr="007B2B7E" w:rsidRDefault="006F4DF4" w:rsidP="006F4DF4">
      <w:pPr>
        <w:pStyle w:val="AmJustText"/>
      </w:pPr>
      <w:r w:rsidRPr="007B2B7E">
        <w:t>Komt gedeeltelijk uit artikel 53.</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2200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2201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Cornelia Ernst, Konstantinos Arvanitis, Sira Rego, Pernando Barrena Arza, Malin Björk, Miguel Urbán Crespo, Anne-Sophie Pelletier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2202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 Procaccini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2203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titel</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50</w:t>
            </w:r>
            <w:r w:rsidRPr="007B2B7E">
              <w:tab/>
              <w:t xml:space="preserve">Beoordeling van de </w:t>
            </w:r>
            <w:r w:rsidRPr="007B2B7E">
              <w:rPr>
                <w:b/>
                <w:bCs/>
                <w:i/>
                <w:iCs/>
              </w:rPr>
              <w:t>migratiedruk</w:t>
            </w:r>
          </w:p>
        </w:tc>
        <w:tc>
          <w:tcPr>
            <w:tcW w:w="4876" w:type="dxa"/>
          </w:tcPr>
          <w:p w:rsidR="006F4DF4" w:rsidRPr="007B2B7E" w:rsidRDefault="006F4DF4" w:rsidP="00CB43C9">
            <w:pPr>
              <w:pStyle w:val="Normal6a"/>
            </w:pPr>
            <w:r w:rsidRPr="007B2B7E">
              <w:t>50</w:t>
            </w:r>
            <w:r w:rsidRPr="007B2B7E">
              <w:tab/>
              <w:t xml:space="preserve">Beoordeling van de </w:t>
            </w:r>
            <w:r w:rsidRPr="007B2B7E">
              <w:rPr>
                <w:b/>
                <w:bCs/>
                <w:i/>
                <w:iCs/>
              </w:rPr>
              <w:t>druk op het asiel- of opvangsysteem</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2204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Annalisa Tardino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1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t xml:space="preserve">De Commissie beoordeelt de migratiesituatie in een lidstaat </w:t>
            </w:r>
            <w:r w:rsidRPr="007B2B7E">
              <w:rPr>
                <w:b/>
                <w:bCs/>
                <w:i/>
                <w:iCs/>
              </w:rPr>
              <w:t>wanneer</w:t>
            </w:r>
            <w:r w:rsidRPr="007B2B7E">
              <w:t>:</w:t>
            </w:r>
          </w:p>
        </w:tc>
        <w:tc>
          <w:tcPr>
            <w:tcW w:w="4876" w:type="dxa"/>
          </w:tcPr>
          <w:p w:rsidR="006F4DF4" w:rsidRPr="007B2B7E" w:rsidRDefault="006F4DF4" w:rsidP="00CB43C9">
            <w:pPr>
              <w:pStyle w:val="Normal6a"/>
            </w:pPr>
            <w:r w:rsidRPr="007B2B7E">
              <w:t>1.</w:t>
            </w:r>
            <w:r w:rsidRPr="007B2B7E">
              <w:tab/>
              <w:t xml:space="preserve">De Commissie beoordeelt de migratiesituatie in een lidstaat </w:t>
            </w:r>
            <w:r w:rsidRPr="007B2B7E">
              <w:rPr>
                <w:b/>
                <w:bCs/>
                <w:i/>
                <w:iCs/>
              </w:rPr>
              <w:t>naar aanleiding van informatie van een</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2205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1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t xml:space="preserve">De Commissie beoordeelt de </w:t>
            </w:r>
            <w:r w:rsidRPr="007B2B7E">
              <w:rPr>
                <w:b/>
                <w:bCs/>
                <w:i/>
                <w:iCs/>
              </w:rPr>
              <w:t>migratiesituatie</w:t>
            </w:r>
            <w:r w:rsidRPr="007B2B7E">
              <w:t xml:space="preserve"> in een lidstaat wanneer:</w:t>
            </w:r>
          </w:p>
        </w:tc>
        <w:tc>
          <w:tcPr>
            <w:tcW w:w="4876" w:type="dxa"/>
          </w:tcPr>
          <w:p w:rsidR="006F4DF4" w:rsidRPr="007B2B7E" w:rsidRDefault="006F4DF4" w:rsidP="00CB43C9">
            <w:pPr>
              <w:pStyle w:val="Normal6a"/>
            </w:pPr>
            <w:r w:rsidRPr="007B2B7E">
              <w:t>1.</w:t>
            </w:r>
            <w:r w:rsidRPr="007B2B7E">
              <w:tab/>
              <w:t xml:space="preserve">De Commissie beoordeelt de </w:t>
            </w:r>
            <w:r w:rsidRPr="007B2B7E">
              <w:rPr>
                <w:b/>
                <w:bCs/>
                <w:i/>
                <w:iCs/>
              </w:rPr>
              <w:t>asielsituatie</w:t>
            </w:r>
            <w:r w:rsidRPr="007B2B7E">
              <w:t xml:space="preserve"> in een lidstaat wanneer:</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2206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1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(a)</w:t>
            </w:r>
            <w:r w:rsidRPr="007B2B7E">
              <w:tab/>
              <w:t xml:space="preserve">die lidstaat de Commissie ervan in kennis heeft gesteld dat hij van mening is dat </w:t>
            </w:r>
            <w:r w:rsidRPr="007B2B7E">
              <w:rPr>
                <w:b/>
                <w:bCs/>
                <w:i/>
                <w:iCs/>
              </w:rPr>
              <w:t>hij</w:t>
            </w:r>
            <w:r w:rsidRPr="007B2B7E">
              <w:t xml:space="preserve"> onder </w:t>
            </w:r>
            <w:r w:rsidRPr="007B2B7E">
              <w:rPr>
                <w:b/>
                <w:bCs/>
                <w:i/>
                <w:iCs/>
              </w:rPr>
              <w:t>migratiedruk staat</w:t>
            </w:r>
            <w:r w:rsidRPr="007B2B7E">
              <w:t>;</w:t>
            </w:r>
          </w:p>
        </w:tc>
        <w:tc>
          <w:tcPr>
            <w:tcW w:w="4876" w:type="dxa"/>
          </w:tcPr>
          <w:p w:rsidR="006F4DF4" w:rsidRPr="007B2B7E" w:rsidRDefault="006F4DF4" w:rsidP="00CB43C9">
            <w:pPr>
              <w:pStyle w:val="Normal6a"/>
            </w:pPr>
            <w:r w:rsidRPr="007B2B7E">
              <w:t>(a)</w:t>
            </w:r>
            <w:r w:rsidRPr="007B2B7E">
              <w:tab/>
              <w:t xml:space="preserve">die lidstaat de Commissie ervan in kennis heeft gesteld dat hij van mening is dat </w:t>
            </w:r>
            <w:r w:rsidRPr="007B2B7E">
              <w:rPr>
                <w:b/>
                <w:bCs/>
                <w:i/>
                <w:iCs/>
              </w:rPr>
              <w:t xml:space="preserve">het risico bestaat dat zijn asiel- of opvangsysteem </w:t>
            </w:r>
            <w:r w:rsidRPr="007B2B7E">
              <w:t>onder</w:t>
            </w:r>
            <w:r w:rsidRPr="007B2B7E">
              <w:rPr>
                <w:b/>
                <w:bCs/>
                <w:i/>
                <w:iCs/>
              </w:rPr>
              <w:t xml:space="preserve"> druk komt te staan</w:t>
            </w:r>
            <w:r w:rsidRPr="007B2B7E">
              <w:t xml:space="preserve">; </w:t>
            </w:r>
            <w:r w:rsidRPr="007B2B7E">
              <w:rPr>
                <w:b/>
                <w:i/>
              </w:rPr>
              <w:t>of</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2207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1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(a)</w:t>
            </w:r>
            <w:r w:rsidRPr="007B2B7E">
              <w:tab/>
              <w:t>die lidstaat de Commissie ervan in kennis heeft gesteld dat hij van mening is dat hij onder migratiedruk staat;</w:t>
            </w:r>
          </w:p>
        </w:tc>
        <w:tc>
          <w:tcPr>
            <w:tcW w:w="4876" w:type="dxa"/>
          </w:tcPr>
          <w:p w:rsidR="006F4DF4" w:rsidRPr="007B2B7E" w:rsidRDefault="006F4DF4" w:rsidP="00CB43C9">
            <w:pPr>
              <w:pStyle w:val="Normal6a"/>
            </w:pPr>
            <w:r w:rsidRPr="007B2B7E">
              <w:t>(a)</w:t>
            </w:r>
            <w:r w:rsidRPr="007B2B7E">
              <w:tab/>
              <w:t xml:space="preserve">die lidstaat de Commissie ervan in kennis heeft gesteld dat hij van mening is dat hij onder migratiedruk staat; </w:t>
            </w:r>
            <w:r w:rsidRPr="007B2B7E">
              <w:rPr>
                <w:b/>
                <w:bCs/>
                <w:i/>
                <w:iCs/>
              </w:rPr>
              <w:t>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2208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Annalisa Tardino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1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(a)</w:t>
            </w:r>
            <w:r w:rsidRPr="007B2B7E">
              <w:tab/>
              <w:t xml:space="preserve">die lidstaat </w:t>
            </w:r>
            <w:r w:rsidRPr="007B2B7E">
              <w:rPr>
                <w:b/>
                <w:bCs/>
                <w:i/>
                <w:iCs/>
              </w:rPr>
              <w:t>de Commissie ervan in kennis heeft gesteld dat hij</w:t>
            </w:r>
            <w:r w:rsidRPr="007B2B7E">
              <w:t xml:space="preserve"> van mening is dat hij onder migratiedruk staat;</w:t>
            </w:r>
          </w:p>
        </w:tc>
        <w:tc>
          <w:tcPr>
            <w:tcW w:w="4876" w:type="dxa"/>
          </w:tcPr>
          <w:p w:rsidR="006F4DF4" w:rsidRPr="007B2B7E" w:rsidRDefault="006F4DF4" w:rsidP="00CB43C9">
            <w:pPr>
              <w:pStyle w:val="Normal6a"/>
            </w:pPr>
            <w:r w:rsidRPr="007B2B7E">
              <w:t>(a)</w:t>
            </w:r>
            <w:r w:rsidRPr="007B2B7E">
              <w:tab/>
              <w:t>die lidstaat van mening is dat hij onder migratiedruk staat;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2209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1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(b)</w:t>
            </w:r>
            <w:r w:rsidRPr="007B2B7E">
              <w:tab/>
            </w:r>
            <w:r w:rsidRPr="007B2B7E">
              <w:rPr>
                <w:b/>
                <w:i/>
              </w:rPr>
              <w:t>zij op basis van de beschikbare informatie van oordeel is dat een lidstaat mogelijk onder migratiedruk staat.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2210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Annalisa Tardino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1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(b)</w:t>
            </w:r>
            <w:r w:rsidRPr="007B2B7E">
              <w:tab/>
            </w:r>
            <w:r w:rsidRPr="007B2B7E">
              <w:rPr>
                <w:b/>
                <w:i/>
              </w:rPr>
              <w:t>zij op basis van de beschikbare informatie van oordeel is dat een lidstaat mogelijk onder migratiedruk staat.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2211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1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(b)</w:t>
            </w:r>
            <w:r w:rsidRPr="007B2B7E">
              <w:tab/>
              <w:t xml:space="preserve">zij op basis van de beschikbare informatie van oordeel is dat een </w:t>
            </w:r>
            <w:r w:rsidRPr="007B2B7E">
              <w:rPr>
                <w:b/>
                <w:bCs/>
                <w:i/>
                <w:iCs/>
              </w:rPr>
              <w:t>lidstaat</w:t>
            </w:r>
            <w:r w:rsidRPr="007B2B7E">
              <w:t xml:space="preserve"> mogelijk onder migratiedruk</w:t>
            </w:r>
            <w:r w:rsidRPr="007B2B7E">
              <w:rPr>
                <w:b/>
                <w:bCs/>
                <w:i/>
                <w:iCs/>
              </w:rPr>
              <w:t xml:space="preserve"> staat</w:t>
            </w:r>
            <w:r w:rsidRPr="007B2B7E">
              <w:t>.</w:t>
            </w:r>
          </w:p>
        </w:tc>
        <w:tc>
          <w:tcPr>
            <w:tcW w:w="4876" w:type="dxa"/>
          </w:tcPr>
          <w:p w:rsidR="006F4DF4" w:rsidRPr="007B2B7E" w:rsidRDefault="006F4DF4" w:rsidP="00CB43C9">
            <w:pPr>
              <w:pStyle w:val="Normal6a"/>
            </w:pPr>
            <w:r w:rsidRPr="007B2B7E">
              <w:t>(b)</w:t>
            </w:r>
            <w:r w:rsidRPr="007B2B7E">
              <w:tab/>
              <w:t xml:space="preserve">zij op basis van de beschikbare informatie van oordeel is dat een </w:t>
            </w:r>
            <w:r w:rsidRPr="007B2B7E">
              <w:rPr>
                <w:b/>
                <w:bCs/>
                <w:i/>
                <w:iCs/>
              </w:rPr>
              <w:t>of meer lidstaten</w:t>
            </w:r>
            <w:r w:rsidRPr="007B2B7E">
              <w:t xml:space="preserve"> mogelijk onder migratiedruk </w:t>
            </w:r>
            <w:r w:rsidRPr="007B2B7E">
              <w:rPr>
                <w:b/>
                <w:bCs/>
                <w:i/>
                <w:iCs/>
              </w:rPr>
              <w:t>staan wegens een constante stroom van aankomsten, onder meer na ontscheping, en de doeltreffende werking van de in de artikelen 14 en 45 van deze verordening voorziene procedures hierdoor in het gedrang komt</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2212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1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(b)</w:t>
            </w:r>
            <w:r w:rsidRPr="007B2B7E">
              <w:tab/>
              <w:t>zij op basis van de beschikbare informatie van oordeel is dat een lidstaat</w:t>
            </w:r>
            <w:r w:rsidRPr="007B2B7E">
              <w:rPr>
                <w:b/>
                <w:bCs/>
                <w:i/>
                <w:iCs/>
              </w:rPr>
              <w:t xml:space="preserve"> mogelijk onder migratiedruk staat</w:t>
            </w:r>
            <w:r w:rsidRPr="007B2B7E">
              <w:t>.</w:t>
            </w:r>
          </w:p>
        </w:tc>
        <w:tc>
          <w:tcPr>
            <w:tcW w:w="4876" w:type="dxa"/>
          </w:tcPr>
          <w:p w:rsidR="006F4DF4" w:rsidRPr="007B2B7E" w:rsidRDefault="006F4DF4" w:rsidP="00CB43C9">
            <w:pPr>
              <w:pStyle w:val="Normal6a"/>
            </w:pPr>
            <w:r w:rsidRPr="007B2B7E">
              <w:t>(b)</w:t>
            </w:r>
            <w:r w:rsidRPr="007B2B7E">
              <w:tab/>
              <w:t xml:space="preserve">zij op basis van de beschikbare informatie van oordeel is dat </w:t>
            </w:r>
            <w:r w:rsidRPr="007B2B7E">
              <w:rPr>
                <w:b/>
                <w:bCs/>
                <w:i/>
                <w:iCs/>
              </w:rPr>
              <w:t xml:space="preserve">het risico bestaat dat het asiel- of opvangsysteem van </w:t>
            </w:r>
            <w:r w:rsidRPr="007B2B7E">
              <w:t xml:space="preserve">een lidstaat </w:t>
            </w:r>
            <w:r w:rsidRPr="007B2B7E">
              <w:rPr>
                <w:b/>
                <w:bCs/>
                <w:i/>
                <w:iCs/>
              </w:rPr>
              <w:t>onder druk zal komen te staan</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2213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1 – punt b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(b bis)</w:t>
            </w:r>
            <w:r w:rsidRPr="007B2B7E">
              <w:tab/>
            </w:r>
            <w:r w:rsidRPr="007B2B7E">
              <w:rPr>
                <w:b/>
                <w:i/>
              </w:rPr>
              <w:t>de Raad of het Europees Parlement haar verzoekt een dergelijke beoordeling uit te voeren.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2214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2.</w:t>
            </w:r>
            <w:r w:rsidRPr="007B2B7E">
              <w:tab/>
              <w:t>Het Asielagentschap en het Europees Grens- en kustwachtagentschap staan de Commissie bij bij het opstellen van de beoordeling van de migratiedruk. De Commissie stelt het Europees Parlement, de Raad en de lidstaten onverwijld ervan in kennis dat zij een beoordeling verricht.</w:t>
            </w:r>
          </w:p>
        </w:tc>
        <w:tc>
          <w:tcPr>
            <w:tcW w:w="4876" w:type="dxa"/>
          </w:tcPr>
          <w:p w:rsidR="006F4DF4" w:rsidRPr="007B2B7E" w:rsidRDefault="006F4DF4" w:rsidP="00CB43C9">
            <w:pPr>
              <w:pStyle w:val="Normal6a"/>
            </w:pPr>
            <w:r w:rsidRPr="007B2B7E">
              <w:t>2.</w:t>
            </w:r>
            <w:r w:rsidRPr="007B2B7E">
              <w:tab/>
              <w:t>Het Asielagentschap en het Europees Grens- en kustwachtagentschap staan de Commissie</w:t>
            </w:r>
            <w:r w:rsidRPr="007B2B7E">
              <w:rPr>
                <w:b/>
                <w:bCs/>
                <w:i/>
                <w:iCs/>
              </w:rPr>
              <w:t>, in nauwe samenwerking met de bevoegde autoriteiten van de lidstaten en als gelijkwaardige partners,</w:t>
            </w:r>
            <w:r w:rsidRPr="007B2B7E">
              <w:t xml:space="preserve"> bij bij het opstellen van de beoordeling van de migratiedruk. De Commissie stelt het Europees Parlement, de Raad en de lidstaten onverwijld ervan in kennis dat zij </w:t>
            </w:r>
            <w:r w:rsidRPr="007B2B7E">
              <w:rPr>
                <w:b/>
                <w:bCs/>
                <w:i/>
                <w:iCs/>
              </w:rPr>
              <w:t xml:space="preserve">samen met bevoegde autoriteiten van de lidstaten </w:t>
            </w:r>
            <w:r w:rsidRPr="007B2B7E">
              <w:t>een beoordeling verricht.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2215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2.</w:t>
            </w:r>
            <w:r w:rsidRPr="007B2B7E">
              <w:tab/>
              <w:t>Het Asielagentschap en het Europees Grens- en kustwachtagentschap staan de Commissie bij bij het opstellen van de beoordeling van de migratiedruk. De Commissie stelt het Europees Parlement, de Raad en de lidstaten onverwijld ervan in kennis dat zij een beoordeling verricht.</w:t>
            </w:r>
          </w:p>
        </w:tc>
        <w:tc>
          <w:tcPr>
            <w:tcW w:w="4876" w:type="dxa"/>
          </w:tcPr>
          <w:p w:rsidR="006F4DF4" w:rsidRPr="007B2B7E" w:rsidRDefault="006F4DF4" w:rsidP="00CB43C9">
            <w:pPr>
              <w:pStyle w:val="Normal6a"/>
            </w:pPr>
            <w:r w:rsidRPr="007B2B7E">
              <w:t>2.</w:t>
            </w:r>
            <w:r w:rsidRPr="007B2B7E">
              <w:tab/>
              <w:t>Het Asielagentschap en het Europees Grens- en kustwachtagentschap staan de Commissie bij bij het opstellen van de beoordeling van de migratiedruk.</w:t>
            </w:r>
            <w:r w:rsidR="00044FF1" w:rsidRPr="007B2B7E">
              <w:t xml:space="preserve"> </w:t>
            </w:r>
            <w:r w:rsidRPr="007B2B7E">
              <w:rPr>
                <w:b/>
                <w:bCs/>
                <w:i/>
                <w:iCs/>
              </w:rPr>
              <w:t>De lidstaat in kwestie moet ook worden betrokken bij en naar behoren worden geïnformeerd over alle fasen van een dergelijke beoordeling.</w:t>
            </w:r>
            <w:r w:rsidRPr="007B2B7E">
              <w:t xml:space="preserve"> De Commissie stelt het Europees Parlement, de Raad en de lidstaten onverwijld ervan in kennis dat zij een beoordeling verricht.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2216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2.</w:t>
            </w:r>
            <w:r w:rsidRPr="007B2B7E">
              <w:tab/>
              <w:t>Het Asielagentschap en het Europees Grens- en kustwachtagentschap staan de Commissie bij bij het opstellen van de beoordeling van de migratiedruk. De Commissie stelt het Europees Parlement, de Raad en de lidstaten onverwijld ervan in kennis dat zij een beoordeling verricht.</w:t>
            </w:r>
          </w:p>
        </w:tc>
        <w:tc>
          <w:tcPr>
            <w:tcW w:w="4876" w:type="dxa"/>
          </w:tcPr>
          <w:p w:rsidR="006F4DF4" w:rsidRPr="007B2B7E" w:rsidRDefault="006F4DF4" w:rsidP="00CB43C9">
            <w:pPr>
              <w:pStyle w:val="Normal6a"/>
            </w:pPr>
            <w:r w:rsidRPr="007B2B7E">
              <w:t>2.</w:t>
            </w:r>
            <w:r w:rsidRPr="007B2B7E">
              <w:tab/>
              <w:t>Het Asielagentschap en het Europees Grens- en kustwachtagentschap staan de Commissie</w:t>
            </w:r>
            <w:r w:rsidRPr="007B2B7E">
              <w:rPr>
                <w:b/>
                <w:bCs/>
                <w:i/>
                <w:iCs/>
              </w:rPr>
              <w:t>, in samenwerking met de lidstaat in kwestie,</w:t>
            </w:r>
            <w:r w:rsidRPr="007B2B7E">
              <w:t xml:space="preserve"> bij bij het opstellen van de beoordeling van de migratiedruk. De Commissie stelt het Europees Parlement, de Raad en de lidstaten </w:t>
            </w:r>
            <w:r w:rsidRPr="007B2B7E">
              <w:rPr>
                <w:b/>
                <w:bCs/>
                <w:i/>
                <w:iCs/>
              </w:rPr>
              <w:t>in kwestie</w:t>
            </w:r>
            <w:r w:rsidRPr="007B2B7E">
              <w:t xml:space="preserve"> onverwijld ervan in kennis dat zij een beoordeling verricht.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2217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Maria Walsh, Deirdre Clune, Seán Kelly, Frances Fitzgerald, Colm Markey</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2.</w:t>
            </w:r>
            <w:r w:rsidRPr="007B2B7E">
              <w:tab/>
              <w:t>Het Asielagentschap en het Europees Grens- en kustwachtagentschap staan de Commissie bij bij het opstellen van de beoordeling van de migratiedruk. De Commissie stelt het Europees Parlement, de Raad en de lidstaten onverwijld ervan in kennis dat zij een beoordeling verricht.</w:t>
            </w:r>
          </w:p>
        </w:tc>
        <w:tc>
          <w:tcPr>
            <w:tcW w:w="4876" w:type="dxa"/>
          </w:tcPr>
          <w:p w:rsidR="006F4DF4" w:rsidRPr="007B2B7E" w:rsidRDefault="006F4DF4" w:rsidP="00CB43C9">
            <w:pPr>
              <w:pStyle w:val="Normal6a"/>
            </w:pPr>
            <w:r w:rsidRPr="007B2B7E">
              <w:t>2.</w:t>
            </w:r>
            <w:r w:rsidRPr="007B2B7E">
              <w:tab/>
              <w:t>Het Asielagentschap en het Europees Grens- en kustwachtagentschap staan de Commissie</w:t>
            </w:r>
            <w:r w:rsidRPr="007B2B7E">
              <w:rPr>
                <w:b/>
                <w:bCs/>
                <w:i/>
                <w:iCs/>
              </w:rPr>
              <w:t>, in samenwerking met de lidstaat in kwestie,</w:t>
            </w:r>
            <w:r w:rsidRPr="007B2B7E">
              <w:t xml:space="preserve"> bij bij het opstellen van de beoordeling van de migratiedruk. De Commissie stelt het Europees Parlement, de Raad en de lidstaten onverwijld ervan in kennis dat zij een beoordeling verricht.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2218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2.</w:t>
            </w:r>
            <w:r w:rsidRPr="007B2B7E">
              <w:tab/>
              <w:t xml:space="preserve">Het Asielagentschap en het Europees Grens- en kustwachtagentschap staan de Commissie bij bij het opstellen van de beoordeling van de </w:t>
            </w:r>
            <w:r w:rsidRPr="007B2B7E">
              <w:rPr>
                <w:b/>
                <w:bCs/>
                <w:i/>
                <w:iCs/>
              </w:rPr>
              <w:t>migratiedruk</w:t>
            </w:r>
            <w:r w:rsidRPr="007B2B7E">
              <w:t>. De Commissie stelt het Europees Parlement, de Raad en de lidstaten onverwijld ervan in kennis dat zij een beoordeling verricht.</w:t>
            </w:r>
          </w:p>
        </w:tc>
        <w:tc>
          <w:tcPr>
            <w:tcW w:w="4876" w:type="dxa"/>
          </w:tcPr>
          <w:p w:rsidR="006F4DF4" w:rsidRPr="007B2B7E" w:rsidRDefault="006F4DF4" w:rsidP="00CB43C9">
            <w:pPr>
              <w:pStyle w:val="Normal6a"/>
            </w:pPr>
            <w:r w:rsidRPr="007B2B7E">
              <w:t>2.</w:t>
            </w:r>
            <w:r w:rsidRPr="007B2B7E">
              <w:tab/>
              <w:t xml:space="preserve">Het Asielagentschap en het Europees Grens- en kustwachtagentschap staan de Commissie bij bij het opstellen van de beoordeling van de </w:t>
            </w:r>
            <w:r w:rsidRPr="007B2B7E">
              <w:rPr>
                <w:b/>
                <w:bCs/>
                <w:i/>
                <w:iCs/>
              </w:rPr>
              <w:t>druk</w:t>
            </w:r>
            <w:r w:rsidRPr="007B2B7E">
              <w:t>. De Commissie stelt het Europees Parlement, de Raad en de lidstaten onverwijld ervan in kennis dat zij een beoordeling verricht.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2219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Lukas Mandl</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3.</w:t>
            </w:r>
            <w:r w:rsidRPr="007B2B7E">
              <w:tab/>
              <w:t xml:space="preserve">De beoordeling van de migratiedruk houdt in dat de situatie in de betrokken lidstaat in de voorafgaande </w:t>
            </w:r>
            <w:r w:rsidRPr="007B2B7E">
              <w:rPr>
                <w:b/>
                <w:bCs/>
                <w:i/>
                <w:iCs/>
              </w:rPr>
              <w:t>zes maanden</w:t>
            </w:r>
            <w:r w:rsidRPr="007B2B7E">
              <w:t xml:space="preserve"> wordt vergeleken met de algemene situatie in de Unie, en is met name gebaseerd op de volgende informatie:</w:t>
            </w:r>
          </w:p>
        </w:tc>
        <w:tc>
          <w:tcPr>
            <w:tcW w:w="4876" w:type="dxa"/>
          </w:tcPr>
          <w:p w:rsidR="006F4DF4" w:rsidRPr="007B2B7E" w:rsidRDefault="006F4DF4" w:rsidP="00CB43C9">
            <w:pPr>
              <w:pStyle w:val="Normal6a"/>
            </w:pPr>
            <w:r w:rsidRPr="007B2B7E">
              <w:t>3.</w:t>
            </w:r>
            <w:r w:rsidRPr="007B2B7E">
              <w:tab/>
              <w:t xml:space="preserve">De beoordeling van de migratiedruk houdt in dat de situatie in de betrokken lidstaat in de voorafgaande </w:t>
            </w:r>
            <w:r w:rsidRPr="007B2B7E">
              <w:rPr>
                <w:b/>
                <w:bCs/>
                <w:i/>
                <w:iCs/>
              </w:rPr>
              <w:t>vijf jaar</w:t>
            </w:r>
            <w:r w:rsidRPr="007B2B7E">
              <w:t xml:space="preserve"> wordt vergeleken met de algemene situatie in de Unie, en is met name gebaseerd op de volgende informatie:</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pPr>
        <w:pStyle w:val="AmJustTitle"/>
      </w:pPr>
      <w:r w:rsidRPr="007B2B7E">
        <w:rPr>
          <w:rStyle w:val="HideTWBExt"/>
          <w:i w:val="0"/>
          <w:noProof w:val="0"/>
        </w:rPr>
        <w:t>&lt;TitreJust&gt;</w:t>
      </w:r>
      <w:r w:rsidRPr="007B2B7E">
        <w:t>Motivering</w:t>
      </w:r>
      <w:r w:rsidRPr="007B2B7E">
        <w:rPr>
          <w:rStyle w:val="HideTWBExt"/>
          <w:i w:val="0"/>
          <w:noProof w:val="0"/>
        </w:rPr>
        <w:t>&lt;/TitreJust&gt;</w:t>
      </w:r>
    </w:p>
    <w:p w:rsidR="006F4DF4" w:rsidRPr="007B2B7E" w:rsidRDefault="006F4DF4" w:rsidP="006F4DF4">
      <w:pPr>
        <w:pStyle w:val="AmJustText"/>
      </w:pPr>
      <w:r w:rsidRPr="007B2B7E">
        <w:t>Situaties van druk in lidstaten zijn vaak het gevolg van langetermijnontwikkelingen, bijvoorbeeld een grote instroom van asielzoekers gedurende meerdere jaren. Daarom is een beoordeling van de ontwikkelingen van de voorgaande zes maanden niet voldoende en moet deze periode worden verlengd naar vijf jaar.</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2220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3.</w:t>
            </w:r>
            <w:r w:rsidRPr="007B2B7E">
              <w:tab/>
              <w:t xml:space="preserve">De beoordeling van de </w:t>
            </w:r>
            <w:r w:rsidRPr="007B2B7E">
              <w:rPr>
                <w:b/>
                <w:bCs/>
                <w:i/>
                <w:iCs/>
              </w:rPr>
              <w:t>migratiedruk</w:t>
            </w:r>
            <w:r w:rsidRPr="007B2B7E">
              <w:t xml:space="preserve"> houdt in dat de situatie in de betrokken lidstaat in de voorafgaande </w:t>
            </w:r>
            <w:r w:rsidRPr="007B2B7E">
              <w:rPr>
                <w:b/>
                <w:bCs/>
                <w:i/>
                <w:iCs/>
              </w:rPr>
              <w:t>zes</w:t>
            </w:r>
            <w:r w:rsidRPr="007B2B7E">
              <w:t xml:space="preserve"> maanden wordt vergeleken met de algemene situatie in de Unie, en is met name gebaseerd op de volgende informatie:</w:t>
            </w:r>
          </w:p>
        </w:tc>
        <w:tc>
          <w:tcPr>
            <w:tcW w:w="4876" w:type="dxa"/>
          </w:tcPr>
          <w:p w:rsidR="006F4DF4" w:rsidRPr="007B2B7E" w:rsidRDefault="006F4DF4" w:rsidP="00CB43C9">
            <w:pPr>
              <w:pStyle w:val="Normal6a"/>
            </w:pPr>
            <w:r w:rsidRPr="007B2B7E">
              <w:t>3.</w:t>
            </w:r>
            <w:r w:rsidRPr="007B2B7E">
              <w:tab/>
              <w:t xml:space="preserve">De beoordeling van de </w:t>
            </w:r>
            <w:r w:rsidRPr="007B2B7E">
              <w:rPr>
                <w:b/>
                <w:bCs/>
                <w:i/>
                <w:iCs/>
              </w:rPr>
              <w:t>druk</w:t>
            </w:r>
            <w:r w:rsidRPr="007B2B7E">
              <w:t xml:space="preserve"> houdt in dat de situatie in de betrokken lidstaat in de voorafgaande </w:t>
            </w:r>
            <w:r w:rsidRPr="007B2B7E">
              <w:rPr>
                <w:b/>
                <w:bCs/>
                <w:i/>
                <w:iCs/>
              </w:rPr>
              <w:t>twaalf</w:t>
            </w:r>
            <w:r w:rsidRPr="007B2B7E">
              <w:t xml:space="preserve"> maanden wordt vergeleken met de algemene situatie in de Unie, en is met name gebaseerd op de volgende informatie:</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2221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(a)</w:t>
            </w:r>
            <w:r w:rsidRPr="007B2B7E">
              <w:tab/>
              <w:t>het aantal verzoeken om internationale bescherming van onderdanen van derde landen en de nationaliteit van de verzoekers;</w:t>
            </w:r>
          </w:p>
        </w:tc>
        <w:tc>
          <w:tcPr>
            <w:tcW w:w="4876" w:type="dxa"/>
          </w:tcPr>
          <w:p w:rsidR="006F4DF4" w:rsidRPr="007B2B7E" w:rsidRDefault="006F4DF4" w:rsidP="00CB43C9">
            <w:pPr>
              <w:pStyle w:val="Normal6a"/>
            </w:pPr>
            <w:r w:rsidRPr="007B2B7E">
              <w:t>(a)</w:t>
            </w:r>
            <w:r w:rsidRPr="007B2B7E">
              <w:tab/>
              <w:t xml:space="preserve">het </w:t>
            </w:r>
            <w:r w:rsidRPr="007B2B7E">
              <w:rPr>
                <w:b/>
                <w:bCs/>
                <w:i/>
                <w:iCs/>
              </w:rPr>
              <w:t xml:space="preserve">totale </w:t>
            </w:r>
            <w:r w:rsidRPr="007B2B7E">
              <w:t>aantal verzoeken om internationale bescherming van onderdanen van derde landen en de nationaliteit van de verzoekers;</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2222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a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(a bis)</w:t>
            </w:r>
            <w:r w:rsidRPr="007B2B7E">
              <w:tab/>
            </w:r>
            <w:r w:rsidRPr="007B2B7E">
              <w:rPr>
                <w:b/>
                <w:i/>
              </w:rPr>
              <w:t>de opvangcapaciteit van de lidstaat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2223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(b)</w:t>
            </w:r>
            <w:r w:rsidRPr="007B2B7E">
              <w:tab/>
            </w:r>
            <w:r w:rsidRPr="007B2B7E">
              <w:rPr>
                <w:b/>
                <w:bCs/>
                <w:i/>
                <w:iCs/>
              </w:rPr>
              <w:t>het aantal onderdanen van derde landen waarvan de autoriteiten van de lidstaten hebben vastgesteld dat zij niet of niet langer voldoen aan de voorwaarden voor toegang tot, verblijf of vestiging in een lidstaat, met inbegrip van verblijfsduuroverschrijders in de zin van artikel 3, lid 1, punt 19, van Verordening (EU) 2017/2226 van het Europees Parlement en de Raad</w:t>
            </w:r>
            <w:r w:rsidRPr="007B2B7E">
              <w:rPr>
                <w:rStyle w:val="SupBoldItalic"/>
                <w:b w:val="0"/>
                <w:bCs/>
                <w:i w:val="0"/>
                <w:iCs/>
              </w:rPr>
              <w:t>58</w:t>
            </w:r>
            <w:r w:rsidRPr="007B2B7E">
              <w:rPr>
                <w:b/>
                <w:bCs/>
                <w:i/>
                <w:iCs/>
              </w:rPr>
              <w:t>;</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6a"/>
            </w:pPr>
            <w:r w:rsidRPr="007B2B7E">
              <w:t>_________________</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rStyle w:val="SupBoldItalic"/>
              </w:rPr>
              <w:t>58</w:t>
            </w:r>
            <w:r w:rsidRPr="007B2B7E">
              <w:t xml:space="preserve"> </w:t>
            </w:r>
            <w:r w:rsidRPr="007B2B7E">
              <w:rPr>
                <w:b/>
                <w:i/>
              </w:rPr>
              <w:t>Verordening (EU) 2017/2226 van het Europees Parlement en de Raad van 30 november 2017 tot instelling van een inreis-uitreissysteem (EES) voor de registratie van inreis- en uitreisgegevens en van gegevens over weigering van toegang ten aanzien van onderdanen van derde landen die de buitengrenzen overschrijden en tot vaststelling van de voorwaarden voor toegang tot het EES voor rechtshandhavingsdoeleinden en tot wijziging van de overeenkomst ter uitvoering van het te Schengen gesloten akkoord en Verordeningen (EG) nr. 767/2008 en (EU) nr. 1077/2011, (PB L 327 van 9.12.2017, blz. 20).</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2224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Maria Walsh, Seán Kelly, Frances Fitzgerald, Colm Markey</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(b)</w:t>
            </w:r>
            <w:r w:rsidRPr="007B2B7E">
              <w:tab/>
            </w:r>
            <w:r w:rsidRPr="007B2B7E">
              <w:rPr>
                <w:b/>
                <w:bCs/>
                <w:i/>
                <w:iCs/>
              </w:rPr>
              <w:t>het aantal onderdanen van derde landen waarvan de autoriteiten van de lidstaten hebben vastgesteld dat zij niet of niet langer voldoen aan de voorwaarden voor toegang tot, verblijf of vestiging in een lidstaat, met inbegrip van verblijfsduuroverschrijders in de zin van artikel 3, lid 1, punt 19, van Verordening (EU) 2017/2226 van het Europees Parlement en de Raad</w:t>
            </w:r>
            <w:r w:rsidRPr="007B2B7E">
              <w:rPr>
                <w:rStyle w:val="SupBoldItalic"/>
                <w:b w:val="0"/>
                <w:bCs/>
                <w:i w:val="0"/>
                <w:iCs/>
              </w:rPr>
              <w:t>58</w:t>
            </w:r>
            <w:r w:rsidRPr="007B2B7E">
              <w:rPr>
                <w:b/>
                <w:bCs/>
                <w:i/>
                <w:iCs/>
              </w:rPr>
              <w:t>;</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6a"/>
            </w:pPr>
            <w:r w:rsidRPr="007B2B7E">
              <w:t>_________________</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rStyle w:val="SupBoldItalic"/>
              </w:rPr>
              <w:t>58</w:t>
            </w:r>
            <w:r w:rsidRPr="007B2B7E">
              <w:t xml:space="preserve"> </w:t>
            </w:r>
            <w:r w:rsidRPr="007B2B7E">
              <w:rPr>
                <w:b/>
                <w:i/>
              </w:rPr>
              <w:t>Verordening (EU) 2017/2226 van het Europees Parlement en de Raad van 30 november 2017 tot instelling van een inreis-uitreissysteem (EES) voor de registratie van inreis- en uitreisgegevens en van gegevens over weigering van toegang ten aanzien van onderdanen van derde landen die de buitengrenzen overschrijden en tot vaststelling van de voorwaarden voor toegang tot het EES voor rechtshandhavingsdoeleinden en tot wijziging van de overeenkomst ter uitvoering van het te Schengen gesloten akkoord en Verordeningen (EG) nr. 767/2008 en (EU) nr. 1077/2011, (PB L 327 van 9.12.2017, blz. 20).</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2225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(b)</w:t>
            </w:r>
            <w:r w:rsidRPr="007B2B7E">
              <w:tab/>
            </w:r>
            <w:r w:rsidRPr="007B2B7E">
              <w:rPr>
                <w:b/>
                <w:bCs/>
                <w:i/>
                <w:iCs/>
              </w:rPr>
              <w:t>het aantal onderdanen van derde landen waarvan de autoriteiten van de lidstaten hebben vastgesteld dat zij niet of niet langer voldoen aan de voorwaarden voor toegang tot, verblijf of vestiging in een lidstaat, met inbegrip van verblijfsduuroverschrijders in de zin van artikel 3, lid 1, punt 19, van Verordening (EU) 2017/2226 van het Europees Parlement en de Raad</w:t>
            </w:r>
            <w:r w:rsidRPr="007B2B7E">
              <w:rPr>
                <w:rStyle w:val="SupBoldItalic"/>
                <w:b w:val="0"/>
                <w:bCs/>
                <w:i w:val="0"/>
                <w:iCs/>
              </w:rPr>
              <w:t>58</w:t>
            </w:r>
            <w:r w:rsidRPr="007B2B7E">
              <w:rPr>
                <w:b/>
                <w:bCs/>
                <w:i/>
                <w:iCs/>
              </w:rPr>
              <w:t>;</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6a"/>
            </w:pPr>
            <w:r w:rsidRPr="007B2B7E">
              <w:t>_________________</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rStyle w:val="SupBoldItalic"/>
              </w:rPr>
              <w:t>58</w:t>
            </w:r>
            <w:r w:rsidRPr="007B2B7E">
              <w:t xml:space="preserve"> </w:t>
            </w:r>
            <w:r w:rsidRPr="007B2B7E">
              <w:rPr>
                <w:b/>
                <w:i/>
              </w:rPr>
              <w:t>Verordening (EU) 2017/2226 van het Europees Parlement en de Raad van 30 november 2017 tot instelling van een inreis-uitreissysteem (EES) voor de registratie van inreis- en uitreisgegevens en van gegevens over weigering van toegang ten aanzien van onderdanen van derde landen die de buitengrenzen overschrijden en tot vaststelling van de voorwaarden voor toegang tot het EES voor rechtshandhavingsdoeleinden en tot wijziging van de overeenkomst ter uitvoering van het te Schengen gesloten akkoord en Verordeningen (EG) nr. 767/2008 en (EU) nr. 1077/2011, (PB L 327 van 9.12.2017, blz. 20).</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2226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c</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(c)</w:t>
            </w:r>
            <w:r w:rsidRPr="007B2B7E">
              <w:tab/>
            </w:r>
            <w:r w:rsidRPr="007B2B7E">
              <w:rPr>
                <w:b/>
                <w:i/>
              </w:rPr>
              <w:t>het aantal terugkeerbesluiten dat in overeenstemming is met Richtlijn 2008/115/EG;</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2227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c</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(c)</w:t>
            </w:r>
            <w:r w:rsidRPr="007B2B7E">
              <w:tab/>
            </w:r>
            <w:r w:rsidRPr="007B2B7E">
              <w:rPr>
                <w:b/>
                <w:i/>
              </w:rPr>
              <w:t>het aantal terugkeerbesluiten dat in overeenstemming is met Richtlijn 2008/115/EG;</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2228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c</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(c)</w:t>
            </w:r>
            <w:r w:rsidRPr="007B2B7E">
              <w:tab/>
              <w:t xml:space="preserve">het aantal terugkeerbesluiten </w:t>
            </w:r>
            <w:r w:rsidRPr="007B2B7E">
              <w:rPr>
                <w:b/>
                <w:bCs/>
                <w:i/>
                <w:iCs/>
              </w:rPr>
              <w:t>dat in overeenstemming is met Richtlijn 2008/115/EG</w:t>
            </w:r>
            <w:r w:rsidRPr="007B2B7E">
              <w:t>;</w:t>
            </w:r>
          </w:p>
        </w:tc>
        <w:tc>
          <w:tcPr>
            <w:tcW w:w="4876" w:type="dxa"/>
          </w:tcPr>
          <w:p w:rsidR="006F4DF4" w:rsidRPr="007B2B7E" w:rsidRDefault="006F4DF4" w:rsidP="00CB43C9">
            <w:pPr>
              <w:pStyle w:val="Normal6a"/>
            </w:pPr>
            <w:r w:rsidRPr="007B2B7E">
              <w:t>(c)</w:t>
            </w:r>
            <w:r w:rsidRPr="007B2B7E">
              <w:tab/>
              <w:t>het aantal terugkeerbesluiten;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2229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Maria Walsh, Seán Kelly, Frances Fitzgerald, Colm Markey</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d</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(d)</w:t>
            </w:r>
            <w:r w:rsidRPr="007B2B7E">
              <w:tab/>
            </w:r>
            <w:r w:rsidRPr="007B2B7E">
              <w:rPr>
                <w:b/>
                <w:i/>
              </w:rPr>
              <w:t>het aantal onderdanen van derde landen dat het grondgebied van de lidstaten heeft verlaten na een terugkeerbesluit dat in overeenstemming is met Richtlijn 2008/115/EG;</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2230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d</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(d)</w:t>
            </w:r>
            <w:r w:rsidRPr="007B2B7E">
              <w:tab/>
            </w:r>
            <w:r w:rsidRPr="007B2B7E">
              <w:rPr>
                <w:b/>
                <w:i/>
              </w:rPr>
              <w:t>het aantal onderdanen van derde landen dat het grondgebied van de lidstaten heeft verlaten na een terugkeerbesluit dat in overeenstemming is met Richtlijn 2008/115/EG;</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2231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d</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(d)</w:t>
            </w:r>
            <w:r w:rsidRPr="007B2B7E">
              <w:tab/>
            </w:r>
            <w:r w:rsidRPr="007B2B7E">
              <w:rPr>
                <w:b/>
                <w:i/>
              </w:rPr>
              <w:t>het aantal onderdanen van derde landen dat het grondgebied van de lidstaten heeft verlaten na een terugkeerbesluit dat in overeenstemming is met Richtlijn 2008/115/EG;</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2232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d</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(d)</w:t>
            </w:r>
            <w:r w:rsidRPr="007B2B7E">
              <w:tab/>
              <w:t xml:space="preserve">het aantal onderdanen van derde landen dat het grondgebied van de lidstaten heeft verlaten na een terugkeerbesluit </w:t>
            </w:r>
            <w:r w:rsidRPr="007B2B7E">
              <w:rPr>
                <w:b/>
                <w:bCs/>
                <w:i/>
                <w:iCs/>
              </w:rPr>
              <w:t>dat in overeenstemming is met Richtlijn 2008/115/EG</w:t>
            </w:r>
            <w:r w:rsidRPr="007B2B7E">
              <w:t>;</w:t>
            </w:r>
          </w:p>
        </w:tc>
        <w:tc>
          <w:tcPr>
            <w:tcW w:w="4876" w:type="dxa"/>
          </w:tcPr>
          <w:p w:rsidR="006F4DF4" w:rsidRPr="007B2B7E" w:rsidRDefault="006F4DF4" w:rsidP="00CB43C9">
            <w:pPr>
              <w:pStyle w:val="Normal6a"/>
            </w:pPr>
            <w:r w:rsidRPr="007B2B7E">
              <w:t>(d)</w:t>
            </w:r>
            <w:r w:rsidRPr="007B2B7E">
              <w:tab/>
              <w:t>het aantal onderdanen van derde landen dat het grondgebied van de lidstaten heeft verlaten na een terugkeerbesluit;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2233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(e)</w:t>
            </w:r>
            <w:r w:rsidRPr="007B2B7E">
              <w:tab/>
            </w:r>
            <w:r w:rsidRPr="007B2B7E">
              <w:rPr>
                <w:b/>
                <w:i/>
              </w:rPr>
              <w:t>het aantal onderdanen van derde landen dat door de lidstaten is toegelaten via Unie- en nationale regelingen voor hervestiging [of toelating op humanitaire gronden];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2234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(e)</w:t>
            </w:r>
            <w:r w:rsidRPr="007B2B7E">
              <w:tab/>
              <w:t>het aantal onderdanen van derde landen dat door de lidstaten is toegelaten</w:t>
            </w:r>
            <w:r w:rsidRPr="007B2B7E">
              <w:rPr>
                <w:b/>
                <w:bCs/>
                <w:i/>
                <w:iCs/>
              </w:rPr>
              <w:t xml:space="preserve"> via Unie- en nationale regelingen voor hervestiging [of toelating op humanitaire gronden]</w:t>
            </w:r>
            <w:r w:rsidRPr="007B2B7E">
              <w:t>;</w:t>
            </w:r>
          </w:p>
        </w:tc>
        <w:tc>
          <w:tcPr>
            <w:tcW w:w="4876" w:type="dxa"/>
          </w:tcPr>
          <w:p w:rsidR="006F4DF4" w:rsidRPr="007B2B7E" w:rsidRDefault="006F4DF4" w:rsidP="00CB43C9">
            <w:pPr>
              <w:pStyle w:val="Normal6a"/>
            </w:pPr>
            <w:r w:rsidRPr="007B2B7E">
              <w:t>(e)</w:t>
            </w:r>
            <w:r w:rsidRPr="007B2B7E">
              <w:tab/>
              <w:t>het aantal onderdanen van derde landen dat door de lidstaten is toegelaten;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2235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lid 3 – punt f</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(f)</w:t>
            </w:r>
            <w:r w:rsidRPr="007B2B7E">
              <w:tab/>
            </w:r>
            <w:r w:rsidRPr="007B2B7E">
              <w:rPr>
                <w:b/>
                <w:i/>
              </w:rPr>
              <w:t>het aantal inkomende en uitgaande overnameverzoeken en kennisgevingen inzake terugname overeenkomstig de artikelen 34 en 36;</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2236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lid 3 – punt f</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(f)</w:t>
            </w:r>
            <w:r w:rsidRPr="007B2B7E">
              <w:tab/>
            </w:r>
            <w:r w:rsidRPr="007B2B7E">
              <w:rPr>
                <w:b/>
                <w:i/>
              </w:rPr>
              <w:t>het aantal inkomende en uitgaande overnameverzoeken en kennisgevingen inzake terugname overeenkomstig de artikelen 34 en 36;</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2237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lid 3 – punt f</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(f)</w:t>
            </w:r>
            <w:r w:rsidRPr="007B2B7E">
              <w:tab/>
              <w:t>het aantal inkomende en uitgaande overnameverzoeken</w:t>
            </w:r>
            <w:r w:rsidRPr="007B2B7E">
              <w:rPr>
                <w:b/>
                <w:bCs/>
                <w:i/>
                <w:iCs/>
              </w:rPr>
              <w:t xml:space="preserve"> en kennisgevingen inzake terugname</w:t>
            </w:r>
            <w:r w:rsidRPr="007B2B7E">
              <w:t xml:space="preserve"> overeenkomstig de artikelen 34 en 36;</w:t>
            </w:r>
          </w:p>
        </w:tc>
        <w:tc>
          <w:tcPr>
            <w:tcW w:w="4876" w:type="dxa"/>
          </w:tcPr>
          <w:p w:rsidR="006F4DF4" w:rsidRPr="007B2B7E" w:rsidRDefault="006F4DF4" w:rsidP="00CB43C9">
            <w:pPr>
              <w:pStyle w:val="Normal6a"/>
            </w:pPr>
            <w:r w:rsidRPr="007B2B7E">
              <w:t>(f)</w:t>
            </w:r>
            <w:r w:rsidRPr="007B2B7E">
              <w:tab/>
              <w:t>het aantal inkomende en uitgaande overnameverzoeken overeenkomstig de artikelen 34 en 36;</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2238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g</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(g)</w:t>
            </w:r>
            <w:r w:rsidRPr="007B2B7E">
              <w:tab/>
            </w:r>
            <w:r w:rsidRPr="007B2B7E">
              <w:rPr>
                <w:b/>
                <w:i/>
              </w:rPr>
              <w:t>het aantal overdrachten dat overeenkomstig artikel 31 heeft plaatsgevonden;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2239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g</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(g)</w:t>
            </w:r>
            <w:r w:rsidRPr="007B2B7E">
              <w:tab/>
            </w:r>
            <w:r w:rsidRPr="007B2B7E">
              <w:rPr>
                <w:b/>
                <w:i/>
              </w:rPr>
              <w:t>het aantal overdrachten dat overeenkomstig artikel 31 heeft plaatsgevonden;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2240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h</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(h)</w:t>
            </w:r>
            <w:r w:rsidRPr="007B2B7E">
              <w:tab/>
              <w:t>het aantal personen dat is aangehouden in verband met een irreguliere overschrijding van de land-, zee- of luchtbuitengrens;</w:t>
            </w:r>
          </w:p>
        </w:tc>
        <w:tc>
          <w:tcPr>
            <w:tcW w:w="4876" w:type="dxa"/>
          </w:tcPr>
          <w:p w:rsidR="006F4DF4" w:rsidRPr="007B2B7E" w:rsidRDefault="006F4DF4" w:rsidP="00CB43C9">
            <w:pPr>
              <w:pStyle w:val="Normal6a"/>
            </w:pPr>
            <w:r w:rsidRPr="007B2B7E">
              <w:t>(h)</w:t>
            </w:r>
            <w:r w:rsidRPr="007B2B7E">
              <w:tab/>
              <w:t>het aantal personen dat is aangehouden in verband met een irreguliere overschrijding van de land-, zee- of luchtbuitengrens</w:t>
            </w:r>
            <w:r w:rsidRPr="007B2B7E">
              <w:rPr>
                <w:b/>
                <w:bCs/>
                <w:i/>
                <w:iCs/>
              </w:rPr>
              <w:t xml:space="preserve"> en vervolgens een asielverzoek indient</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2241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Maria Walsh, Deirdre Clune, Seán Kelly, Frances Fitzgerald, Colm Markey</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h</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(h)</w:t>
            </w:r>
            <w:r w:rsidRPr="007B2B7E">
              <w:tab/>
              <w:t xml:space="preserve">het aantal personen dat is </w:t>
            </w:r>
            <w:r w:rsidRPr="007B2B7E">
              <w:rPr>
                <w:b/>
                <w:bCs/>
                <w:i/>
                <w:iCs/>
              </w:rPr>
              <w:t>aangehouden</w:t>
            </w:r>
            <w:r w:rsidRPr="007B2B7E">
              <w:t xml:space="preserve"> </w:t>
            </w:r>
            <w:r w:rsidRPr="007B2B7E">
              <w:rPr>
                <w:b/>
                <w:bCs/>
                <w:i/>
                <w:iCs/>
              </w:rPr>
              <w:t>in verband</w:t>
            </w:r>
            <w:r w:rsidRPr="007B2B7E">
              <w:rPr>
                <w:b/>
                <w:bCs/>
              </w:rPr>
              <w:t xml:space="preserve"> </w:t>
            </w:r>
            <w:r w:rsidRPr="007B2B7E">
              <w:t>met een irreguliere overschrijding van de land-, zee- of luchtbuitengrens;</w:t>
            </w:r>
          </w:p>
        </w:tc>
        <w:tc>
          <w:tcPr>
            <w:tcW w:w="4876" w:type="dxa"/>
          </w:tcPr>
          <w:p w:rsidR="006F4DF4" w:rsidRPr="007B2B7E" w:rsidRDefault="006F4DF4" w:rsidP="00CB43C9">
            <w:pPr>
              <w:pStyle w:val="Normal6a"/>
            </w:pPr>
            <w:r w:rsidRPr="007B2B7E">
              <w:t>(h)</w:t>
            </w:r>
            <w:r w:rsidRPr="007B2B7E">
              <w:tab/>
              <w:t xml:space="preserve">het aantal personen dat is </w:t>
            </w:r>
            <w:r w:rsidRPr="007B2B7E">
              <w:rPr>
                <w:b/>
                <w:bCs/>
                <w:i/>
                <w:iCs/>
              </w:rPr>
              <w:t>geassocieerd</w:t>
            </w:r>
            <w:r w:rsidRPr="007B2B7E">
              <w:t xml:space="preserve"> met een irreguliere overschrijding van de land-, zee- of luchtbuitengrens;</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2242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h</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(h)</w:t>
            </w:r>
            <w:r w:rsidRPr="007B2B7E">
              <w:tab/>
              <w:t xml:space="preserve">het aantal personen dat is </w:t>
            </w:r>
            <w:r w:rsidRPr="007B2B7E">
              <w:rPr>
                <w:b/>
                <w:bCs/>
                <w:i/>
                <w:iCs/>
              </w:rPr>
              <w:t>aangehouden in verband</w:t>
            </w:r>
            <w:r w:rsidRPr="007B2B7E">
              <w:t xml:space="preserve"> met een irreguliere overschrijding van de land-, zee- of luchtbuitengrens;</w:t>
            </w:r>
          </w:p>
        </w:tc>
        <w:tc>
          <w:tcPr>
            <w:tcW w:w="4876" w:type="dxa"/>
          </w:tcPr>
          <w:p w:rsidR="006F4DF4" w:rsidRPr="007B2B7E" w:rsidRDefault="006F4DF4" w:rsidP="00CB43C9">
            <w:pPr>
              <w:pStyle w:val="Normal6a"/>
            </w:pPr>
            <w:r w:rsidRPr="007B2B7E">
              <w:t>(h)</w:t>
            </w:r>
            <w:r w:rsidRPr="007B2B7E">
              <w:tab/>
              <w:t xml:space="preserve">het aantal personen dat is </w:t>
            </w:r>
            <w:r w:rsidRPr="007B2B7E">
              <w:rPr>
                <w:b/>
                <w:bCs/>
                <w:i/>
                <w:iCs/>
              </w:rPr>
              <w:t>geassocieerd</w:t>
            </w:r>
            <w:r w:rsidRPr="007B2B7E">
              <w:t xml:space="preserve"> met een irreguliere overschrijding van de land-, zee- of luchtbuitengrens;</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2243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h</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(h)</w:t>
            </w:r>
            <w:r w:rsidRPr="007B2B7E">
              <w:tab/>
              <w:t xml:space="preserve">het aantal personen dat is aangehouden in verband met een </w:t>
            </w:r>
            <w:r w:rsidRPr="007B2B7E">
              <w:rPr>
                <w:b/>
                <w:bCs/>
                <w:i/>
                <w:iCs/>
              </w:rPr>
              <w:t>irreguliere</w:t>
            </w:r>
            <w:r w:rsidRPr="007B2B7E">
              <w:t xml:space="preserve"> overschrijding van de land-, zee- of luchtbuitengrens;</w:t>
            </w:r>
          </w:p>
        </w:tc>
        <w:tc>
          <w:tcPr>
            <w:tcW w:w="4876" w:type="dxa"/>
          </w:tcPr>
          <w:p w:rsidR="006F4DF4" w:rsidRPr="007B2B7E" w:rsidRDefault="006F4DF4" w:rsidP="00CB43C9">
            <w:pPr>
              <w:pStyle w:val="Normal6a"/>
            </w:pPr>
            <w:r w:rsidRPr="007B2B7E">
              <w:t>(h)</w:t>
            </w:r>
            <w:r w:rsidRPr="007B2B7E">
              <w:tab/>
              <w:t xml:space="preserve">het aantal personen dat is aangehouden in verband met een </w:t>
            </w:r>
            <w:r w:rsidRPr="007B2B7E">
              <w:rPr>
                <w:b/>
                <w:bCs/>
                <w:i/>
                <w:iCs/>
              </w:rPr>
              <w:t>illegale</w:t>
            </w:r>
            <w:r w:rsidRPr="007B2B7E">
              <w:t xml:space="preserve"> overschrijding van de land-, zee- of luchtbuitengrens;</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2244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h</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(h)</w:t>
            </w:r>
            <w:r w:rsidRPr="007B2B7E">
              <w:tab/>
              <w:t xml:space="preserve">het aantal personen dat is aangehouden in verband met een </w:t>
            </w:r>
            <w:r w:rsidRPr="007B2B7E">
              <w:rPr>
                <w:b/>
                <w:bCs/>
                <w:i/>
                <w:iCs/>
              </w:rPr>
              <w:t>irreguliere</w:t>
            </w:r>
            <w:r w:rsidRPr="007B2B7E">
              <w:t xml:space="preserve"> overschrijding van de land-, zee- of luchtbuitengrens;</w:t>
            </w:r>
          </w:p>
        </w:tc>
        <w:tc>
          <w:tcPr>
            <w:tcW w:w="4876" w:type="dxa"/>
          </w:tcPr>
          <w:p w:rsidR="006F4DF4" w:rsidRPr="007B2B7E" w:rsidRDefault="006F4DF4" w:rsidP="00CB43C9">
            <w:pPr>
              <w:pStyle w:val="Normal6a"/>
            </w:pPr>
            <w:r w:rsidRPr="007B2B7E">
              <w:t>(h)</w:t>
            </w:r>
            <w:r w:rsidRPr="007B2B7E">
              <w:tab/>
              <w:t xml:space="preserve">het aantal personen dat is aangehouden in verband met een </w:t>
            </w:r>
            <w:r w:rsidRPr="007B2B7E">
              <w:rPr>
                <w:b/>
                <w:bCs/>
                <w:i/>
                <w:iCs/>
              </w:rPr>
              <w:t>illegale</w:t>
            </w:r>
            <w:r w:rsidRPr="007B2B7E">
              <w:t xml:space="preserve"> overschrijding van de land-, zee- of luchtbuitengrens;</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2245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i</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(i)</w:t>
            </w:r>
            <w:r w:rsidRPr="007B2B7E">
              <w:tab/>
            </w:r>
            <w:r w:rsidRPr="007B2B7E">
              <w:rPr>
                <w:b/>
                <w:i/>
              </w:rPr>
              <w:t>het aantal personen aan wie toegang is geweigerd overeenkomstig artikel 14 van Verordening (EU) 2016/399;</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2246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i</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(i)</w:t>
            </w:r>
            <w:r w:rsidRPr="007B2B7E">
              <w:tab/>
            </w:r>
            <w:r w:rsidRPr="007B2B7E">
              <w:rPr>
                <w:b/>
                <w:i/>
              </w:rPr>
              <w:t>het aantal personen aan wie toegang is geweigerd overeenkomstig artikel 14 van Verordening (EU) 2016/399;</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2247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i</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(i)</w:t>
            </w:r>
            <w:r w:rsidRPr="007B2B7E">
              <w:tab/>
              <w:t>het aantal personen aan wie toegang is geweigerd overeenkomstig</w:t>
            </w:r>
            <w:r w:rsidRPr="007B2B7E">
              <w:rPr>
                <w:b/>
                <w:bCs/>
                <w:i/>
                <w:iCs/>
              </w:rPr>
              <w:t xml:space="preserve"> artikel 14 van Verordening (EU) 2016/399</w:t>
            </w:r>
            <w:r w:rsidRPr="007B2B7E">
              <w:t>;</w:t>
            </w:r>
          </w:p>
        </w:tc>
        <w:tc>
          <w:tcPr>
            <w:tcW w:w="4876" w:type="dxa"/>
          </w:tcPr>
          <w:p w:rsidR="006F4DF4" w:rsidRPr="007B2B7E" w:rsidRDefault="006F4DF4" w:rsidP="00CB43C9">
            <w:pPr>
              <w:pStyle w:val="Normal6a"/>
            </w:pPr>
            <w:r w:rsidRPr="007B2B7E">
              <w:t>(i)</w:t>
            </w:r>
            <w:r w:rsidRPr="007B2B7E">
              <w:tab/>
              <w:t xml:space="preserve">het aantal personen aan wie toegang is geweigerd overeenkomstig </w:t>
            </w:r>
            <w:r w:rsidRPr="007B2B7E">
              <w:rPr>
                <w:b/>
                <w:bCs/>
                <w:i/>
                <w:iCs/>
              </w:rPr>
              <w:t>de nationale wetgeving</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2248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j</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(j)</w:t>
            </w:r>
            <w:r w:rsidRPr="007B2B7E">
              <w:tab/>
              <w:t xml:space="preserve">het aantal en de nationaliteit van onderdanen van derde landen die na </w:t>
            </w:r>
            <w:r w:rsidRPr="007B2B7E">
              <w:rPr>
                <w:b/>
                <w:bCs/>
                <w:i/>
                <w:iCs/>
              </w:rPr>
              <w:t>opsporings- en reddingsoperaties</w:t>
            </w:r>
            <w:r w:rsidRPr="007B2B7E">
              <w:rPr>
                <w:i/>
                <w:iCs/>
              </w:rPr>
              <w:t xml:space="preserve"> </w:t>
            </w:r>
            <w:r w:rsidRPr="007B2B7E">
              <w:t>zijn ontscheept, met inbegrip van het aantal verzoeken om internationale bescherming;</w:t>
            </w:r>
          </w:p>
        </w:tc>
        <w:tc>
          <w:tcPr>
            <w:tcW w:w="4876" w:type="dxa"/>
          </w:tcPr>
          <w:p w:rsidR="006F4DF4" w:rsidRPr="007B2B7E" w:rsidRDefault="006F4DF4" w:rsidP="00CB43C9">
            <w:pPr>
              <w:pStyle w:val="Normal6a"/>
            </w:pPr>
            <w:r w:rsidRPr="007B2B7E">
              <w:t>(j)</w:t>
            </w:r>
            <w:r w:rsidRPr="007B2B7E">
              <w:tab/>
              <w:t xml:space="preserve">het aantal en de nationaliteit van onderdanen van derde landen die na </w:t>
            </w:r>
            <w:r w:rsidRPr="007B2B7E">
              <w:rPr>
                <w:b/>
                <w:bCs/>
                <w:i/>
                <w:iCs/>
              </w:rPr>
              <w:t>een mislukte missie om migranten terug te brengen naar hun haven van herkomst</w:t>
            </w:r>
            <w:r w:rsidRPr="007B2B7E">
              <w:t xml:space="preserve"> zijn ontscheept, met inbegrip van het aantal verzoeken om internationale bescherming;</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2249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j</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(j)</w:t>
            </w:r>
            <w:r w:rsidRPr="007B2B7E">
              <w:tab/>
              <w:t xml:space="preserve">het aantal en de nationaliteit van onderdanen van derde landen die na opsporings- en reddingsoperaties </w:t>
            </w:r>
            <w:r w:rsidRPr="007B2B7E">
              <w:rPr>
                <w:b/>
                <w:bCs/>
                <w:i/>
                <w:iCs/>
              </w:rPr>
              <w:t>zijn ontscheept</w:t>
            </w:r>
            <w:r w:rsidRPr="007B2B7E">
              <w:t>, met inbegrip van het aantal verzoeken om internationale bescherming;</w:t>
            </w:r>
          </w:p>
        </w:tc>
        <w:tc>
          <w:tcPr>
            <w:tcW w:w="4876" w:type="dxa"/>
          </w:tcPr>
          <w:p w:rsidR="006F4DF4" w:rsidRPr="007B2B7E" w:rsidRDefault="006F4DF4" w:rsidP="00CB43C9">
            <w:pPr>
              <w:pStyle w:val="Normal6a"/>
            </w:pPr>
            <w:r w:rsidRPr="007B2B7E">
              <w:t>(j)</w:t>
            </w:r>
            <w:r w:rsidRPr="007B2B7E">
              <w:tab/>
              <w:t xml:space="preserve">het aantal en de nationaliteit van onderdanen van derde landen die na </w:t>
            </w:r>
            <w:r w:rsidRPr="007B2B7E">
              <w:rPr>
                <w:b/>
                <w:bCs/>
                <w:i/>
                <w:iCs/>
              </w:rPr>
              <w:t xml:space="preserve">ontschepingen en </w:t>
            </w:r>
            <w:r w:rsidRPr="007B2B7E">
              <w:t xml:space="preserve">opsporings- en reddingsoperaties </w:t>
            </w:r>
            <w:r w:rsidRPr="007B2B7E">
              <w:rPr>
                <w:b/>
                <w:bCs/>
                <w:i/>
                <w:iCs/>
              </w:rPr>
              <w:t>en -activiteiten aankomen</w:t>
            </w:r>
            <w:r w:rsidRPr="007B2B7E">
              <w:t>, met inbegrip van het aantal verzoeken om internationale bescherming;</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2250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Maria Walsh, Deirdre Clune, Seán Kelly, Frances Fitzgerald, Colm Markey</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k</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(k)</w:t>
            </w:r>
            <w:r w:rsidRPr="007B2B7E">
              <w:tab/>
              <w:t>het aantal niet-begeleide minderjarigen.</w:t>
            </w:r>
          </w:p>
        </w:tc>
        <w:tc>
          <w:tcPr>
            <w:tcW w:w="4876" w:type="dxa"/>
          </w:tcPr>
          <w:p w:rsidR="006F4DF4" w:rsidRPr="007B2B7E" w:rsidRDefault="006F4DF4" w:rsidP="00CB43C9">
            <w:pPr>
              <w:pStyle w:val="Normal6a"/>
            </w:pPr>
            <w:r w:rsidRPr="007B2B7E">
              <w:t>(k)</w:t>
            </w:r>
            <w:r w:rsidRPr="007B2B7E">
              <w:tab/>
              <w:t xml:space="preserve">het aantal </w:t>
            </w:r>
            <w:r w:rsidRPr="007B2B7E">
              <w:rPr>
                <w:b/>
                <w:bCs/>
                <w:i/>
                <w:iCs/>
              </w:rPr>
              <w:t xml:space="preserve">kwetsbare verzoekers, in het bijzonder </w:t>
            </w:r>
            <w:r w:rsidRPr="007B2B7E">
              <w:t>niet-begeleide minderjarigen.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2251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k</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(k)</w:t>
            </w:r>
            <w:r w:rsidRPr="007B2B7E">
              <w:tab/>
              <w:t>het aantal niet-begeleide minderjarigen.</w:t>
            </w:r>
          </w:p>
        </w:tc>
        <w:tc>
          <w:tcPr>
            <w:tcW w:w="4876" w:type="dxa"/>
          </w:tcPr>
          <w:p w:rsidR="006F4DF4" w:rsidRPr="007B2B7E" w:rsidRDefault="006F4DF4" w:rsidP="00CB43C9">
            <w:pPr>
              <w:pStyle w:val="Normal6a"/>
            </w:pPr>
            <w:r w:rsidRPr="007B2B7E">
              <w:t>(k)</w:t>
            </w:r>
            <w:r w:rsidRPr="007B2B7E">
              <w:tab/>
              <w:t xml:space="preserve">het aantal </w:t>
            </w:r>
            <w:r w:rsidRPr="007B2B7E">
              <w:rPr>
                <w:b/>
                <w:bCs/>
                <w:i/>
                <w:iCs/>
              </w:rPr>
              <w:t xml:space="preserve">kwetsbare migranten, in het bijzonder </w:t>
            </w:r>
            <w:r w:rsidRPr="007B2B7E">
              <w:t>niet-begeleide minderjarigen.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2252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Nicolaus Fest, Jaak Madison, Bernhard Zimniok, Gunnar Beck, Tom Vandendriessche, Peter Kofod, Roman Haider, Georg Mayer, Harald Vilimsky, Laura Huhtasaari, Philippe Olivier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k</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(k)</w:t>
            </w:r>
            <w:r w:rsidRPr="007B2B7E">
              <w:tab/>
              <w:t>het aantal niet-begeleide minderjarigen.</w:t>
            </w:r>
          </w:p>
        </w:tc>
        <w:tc>
          <w:tcPr>
            <w:tcW w:w="4876" w:type="dxa"/>
          </w:tcPr>
          <w:p w:rsidR="006F4DF4" w:rsidRPr="007B2B7E" w:rsidRDefault="006F4DF4" w:rsidP="00CB43C9">
            <w:pPr>
              <w:pStyle w:val="Normal6a"/>
            </w:pPr>
            <w:r w:rsidRPr="007B2B7E">
              <w:t>(k)</w:t>
            </w:r>
            <w:r w:rsidRPr="007B2B7E">
              <w:tab/>
              <w:t xml:space="preserve">het aantal niet-begeleide minderjarigen </w:t>
            </w:r>
            <w:r w:rsidRPr="007B2B7E">
              <w:rPr>
                <w:b/>
                <w:bCs/>
                <w:i/>
                <w:iCs/>
              </w:rPr>
              <w:t>en kinderen</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2253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k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(k bis)</w:t>
            </w:r>
            <w:r w:rsidRPr="007B2B7E">
              <w:tab/>
            </w:r>
            <w:r w:rsidRPr="007B2B7E">
              <w:rPr>
                <w:b/>
                <w:i/>
              </w:rPr>
              <w:t>de maatregelen die de lidstaat treft om de buitengrenzen te beschermen, in het bijzonder de financiële en personele middelen die hiervoor nodig zijn;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2254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k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(k bis)</w:t>
            </w:r>
            <w:r w:rsidRPr="007B2B7E">
              <w:tab/>
            </w:r>
            <w:r w:rsidRPr="007B2B7E">
              <w:rPr>
                <w:b/>
                <w:i/>
              </w:rPr>
              <w:t>de capaciteit van de lidstaat die onder migratiedruk staat, met name zijn algemene behoeften op het gebied van het beheer van zijn asiel- en opvangzaken.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2255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k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(k bis)</w:t>
            </w:r>
            <w:r w:rsidRPr="007B2B7E">
              <w:tab/>
            </w:r>
            <w:r w:rsidRPr="007B2B7E">
              <w:rPr>
                <w:b/>
                <w:i/>
              </w:rPr>
              <w:t>het aantal verzoekers in een kwetsbare positie en de aard van hun bijzondere procedurele of aan opvang gerelateerde behoeften.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2256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Annalisa Tardino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k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(k bis)</w:t>
            </w:r>
            <w:r w:rsidRPr="007B2B7E">
              <w:tab/>
            </w:r>
            <w:r w:rsidRPr="007B2B7E">
              <w:rPr>
                <w:b/>
                <w:i/>
              </w:rPr>
              <w:t>het aantal onderdanen van derde landen in specifieke gebieden of regio’s.</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2257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3 – punt k ter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(k ter)</w:t>
            </w:r>
            <w:r w:rsidRPr="007B2B7E">
              <w:tab/>
            </w:r>
            <w:r w:rsidRPr="007B2B7E">
              <w:rPr>
                <w:b/>
                <w:i/>
              </w:rPr>
              <w:t>een vergelijking van de maatregelen en uitgaven voor de bescherming van buitengrenzen door lidstaten aan elk deel van de buitengrens.</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2258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4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4.</w:t>
            </w:r>
            <w:r w:rsidRPr="007B2B7E">
              <w:tab/>
              <w:t xml:space="preserve">Bij de beoordeling van </w:t>
            </w:r>
            <w:r w:rsidRPr="007B2B7E">
              <w:rPr>
                <w:b/>
                <w:bCs/>
                <w:i/>
                <w:iCs/>
              </w:rPr>
              <w:t>de migratiedruk</w:t>
            </w:r>
            <w:r w:rsidRPr="007B2B7E">
              <w:t xml:space="preserve"> wordt ook rekening gehouden met:</w:t>
            </w:r>
          </w:p>
        </w:tc>
        <w:tc>
          <w:tcPr>
            <w:tcW w:w="4876" w:type="dxa"/>
          </w:tcPr>
          <w:p w:rsidR="006F4DF4" w:rsidRPr="007B2B7E" w:rsidRDefault="006F4DF4" w:rsidP="00CB43C9">
            <w:pPr>
              <w:pStyle w:val="Normal6a"/>
            </w:pPr>
            <w:r w:rsidRPr="007B2B7E">
              <w:t>4.</w:t>
            </w:r>
            <w:r w:rsidRPr="007B2B7E">
              <w:tab/>
              <w:t xml:space="preserve">Bij de beoordeling van </w:t>
            </w:r>
            <w:r w:rsidRPr="007B2B7E">
              <w:rPr>
                <w:b/>
                <w:bCs/>
                <w:i/>
                <w:iCs/>
              </w:rPr>
              <w:t>het drukrisico</w:t>
            </w:r>
            <w:r w:rsidRPr="007B2B7E">
              <w:t xml:space="preserve"> wordt ook rekening gehouden met: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2259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Annalisa Tardino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4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(a)</w:t>
            </w:r>
            <w:r w:rsidRPr="007B2B7E">
              <w:tab/>
            </w:r>
            <w:r w:rsidRPr="007B2B7E">
              <w:rPr>
                <w:b/>
                <w:i/>
              </w:rPr>
              <w:t>de door de lidstaat verstrekte informatie, indien de beoordeling overeenkomstig lid 1, onder a), plaatsvindt;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2260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4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(b)</w:t>
            </w:r>
            <w:r w:rsidRPr="007B2B7E">
              <w:tab/>
            </w:r>
            <w:r w:rsidRPr="007B2B7E">
              <w:rPr>
                <w:b/>
                <w:i/>
              </w:rPr>
              <w:t>de mate waarin op het gebied van migratie wordt samengewerkt met derde landen van herkomst en doorreis, eerste landen van asiel en veilige derde landen als omschreven in Verordening (EU) XXX/XXX [asielprocedureverordening];</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2261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4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(b)</w:t>
            </w:r>
            <w:r w:rsidRPr="007B2B7E">
              <w:tab/>
            </w:r>
            <w:r w:rsidRPr="007B2B7E">
              <w:rPr>
                <w:b/>
                <w:i/>
              </w:rPr>
              <w:t>de mate waarin op het gebied van migratie wordt samengewerkt met derde landen van herkomst en doorreis, eerste landen van asiel en veilige derde landen als omschreven in Verordening (EU) XXX/XXX [asielprocedureverordening];</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2262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4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(b)</w:t>
            </w:r>
            <w:r w:rsidRPr="007B2B7E">
              <w:tab/>
              <w:t xml:space="preserve">de mate waarin op het gebied van migratie wordt samengewerkt met derde landen van herkomst en doorreis, eerste landen van asiel en veilige derde landen als omschreven </w:t>
            </w:r>
            <w:r w:rsidRPr="007B2B7E">
              <w:rPr>
                <w:b/>
                <w:bCs/>
                <w:i/>
                <w:iCs/>
              </w:rPr>
              <w:t>in Verordening (EU) XXX/XXX [asielprocedureverordening]</w:t>
            </w:r>
            <w:r w:rsidRPr="007B2B7E">
              <w:t>;</w:t>
            </w:r>
          </w:p>
        </w:tc>
        <w:tc>
          <w:tcPr>
            <w:tcW w:w="4876" w:type="dxa"/>
          </w:tcPr>
          <w:p w:rsidR="006F4DF4" w:rsidRPr="007B2B7E" w:rsidRDefault="006F4DF4" w:rsidP="00CB43C9">
            <w:pPr>
              <w:pStyle w:val="Normal6a"/>
            </w:pPr>
            <w:r w:rsidRPr="007B2B7E">
              <w:t>(b)</w:t>
            </w:r>
            <w:r w:rsidRPr="007B2B7E">
              <w:tab/>
              <w:t xml:space="preserve">de mate waarin op het gebied van migratie wordt samengewerkt met derde landen van herkomst en doorreis, eerste landen van asiel en veilige derde landen als omschreven </w:t>
            </w:r>
            <w:r w:rsidRPr="007B2B7E">
              <w:rPr>
                <w:b/>
                <w:bCs/>
                <w:i/>
                <w:iCs/>
              </w:rPr>
              <w:t>door de individuele lidstaten</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2263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lid 4 – punt f</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(f)</w:t>
            </w:r>
            <w:r w:rsidRPr="007B2B7E">
              <w:tab/>
            </w:r>
            <w:r w:rsidRPr="007B2B7E">
              <w:rPr>
                <w:b/>
                <w:i/>
              </w:rPr>
              <w:t>het verslag over migratiebeheer als bedoeld in artikel 6, lid 4;</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2264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lid 4 – punt f</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(f)</w:t>
            </w:r>
            <w:r w:rsidRPr="007B2B7E">
              <w:tab/>
              <w:t xml:space="preserve">het verslag over </w:t>
            </w:r>
            <w:r w:rsidRPr="007B2B7E">
              <w:rPr>
                <w:b/>
                <w:bCs/>
                <w:i/>
                <w:iCs/>
              </w:rPr>
              <w:t>migratiebeheer</w:t>
            </w:r>
            <w:r w:rsidRPr="007B2B7E">
              <w:t xml:space="preserve"> als bedoeld in artikel 6, lid 4;</w:t>
            </w:r>
          </w:p>
        </w:tc>
        <w:tc>
          <w:tcPr>
            <w:tcW w:w="4876" w:type="dxa"/>
          </w:tcPr>
          <w:p w:rsidR="006F4DF4" w:rsidRPr="007B2B7E" w:rsidRDefault="006F4DF4" w:rsidP="00CB43C9">
            <w:pPr>
              <w:pStyle w:val="Normal6a"/>
            </w:pPr>
            <w:r w:rsidRPr="007B2B7E">
              <w:t>(f)</w:t>
            </w:r>
            <w:r w:rsidRPr="007B2B7E">
              <w:tab/>
              <w:t xml:space="preserve">het verslag over </w:t>
            </w:r>
            <w:r w:rsidRPr="007B2B7E">
              <w:rPr>
                <w:b/>
                <w:bCs/>
                <w:i/>
                <w:iCs/>
              </w:rPr>
              <w:t>migratiebeperking</w:t>
            </w:r>
            <w:r w:rsidRPr="007B2B7E">
              <w:t xml:space="preserve"> als bedoeld in artikel 6, lid 4;</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2265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lid 4 – punt f</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(f)</w:t>
            </w:r>
            <w:r w:rsidRPr="007B2B7E">
              <w:tab/>
              <w:t xml:space="preserve">het verslag over </w:t>
            </w:r>
            <w:r w:rsidRPr="007B2B7E">
              <w:rPr>
                <w:b/>
                <w:bCs/>
                <w:i/>
                <w:iCs/>
              </w:rPr>
              <w:t>migratiebeheer</w:t>
            </w:r>
            <w:r w:rsidRPr="007B2B7E">
              <w:t xml:space="preserve"> als bedoeld in artikel 6, lid 4;</w:t>
            </w:r>
          </w:p>
        </w:tc>
        <w:tc>
          <w:tcPr>
            <w:tcW w:w="4876" w:type="dxa"/>
          </w:tcPr>
          <w:p w:rsidR="006F4DF4" w:rsidRPr="007B2B7E" w:rsidRDefault="006F4DF4" w:rsidP="00CB43C9">
            <w:pPr>
              <w:pStyle w:val="Normal6a"/>
            </w:pPr>
            <w:r w:rsidRPr="007B2B7E">
              <w:t>(f)</w:t>
            </w:r>
            <w:r w:rsidRPr="007B2B7E">
              <w:tab/>
              <w:t xml:space="preserve">het verslag over </w:t>
            </w:r>
            <w:r w:rsidRPr="007B2B7E">
              <w:rPr>
                <w:b/>
                <w:bCs/>
                <w:i/>
                <w:iCs/>
              </w:rPr>
              <w:t>de asielsituatie</w:t>
            </w:r>
            <w:r w:rsidRPr="007B2B7E">
              <w:t xml:space="preserve"> als bedoeld in artikel 6, lid 4;</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2266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4 – punt h</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(h)</w:t>
            </w:r>
            <w:r w:rsidRPr="007B2B7E">
              <w:tab/>
            </w:r>
            <w:r w:rsidRPr="007B2B7E">
              <w:rPr>
                <w:b/>
                <w:i/>
              </w:rPr>
              <w:t>informatie uit hoofde van de verslagleggingsprocedure inzake visumliberalisering en dialogen met derde landen;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2267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4 – punt h</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(h)</w:t>
            </w:r>
            <w:r w:rsidRPr="007B2B7E">
              <w:tab/>
            </w:r>
            <w:r w:rsidRPr="007B2B7E">
              <w:rPr>
                <w:b/>
                <w:i/>
              </w:rPr>
              <w:t>informatie uit hoofde van de verslagleggingsprocedure inzake visumliberalisering en dialogen met derde landen;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2268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4 – punt i</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(i)</w:t>
            </w:r>
            <w:r w:rsidRPr="007B2B7E">
              <w:tab/>
              <w:t xml:space="preserve">de </w:t>
            </w:r>
            <w:r w:rsidRPr="007B2B7E">
              <w:rPr>
                <w:b/>
                <w:bCs/>
                <w:i/>
                <w:iCs/>
              </w:rPr>
              <w:t>driemaandelijkse</w:t>
            </w:r>
            <w:r w:rsidRPr="007B2B7E">
              <w:t xml:space="preserve"> bulletins over migratie en andere verslagen van </w:t>
            </w:r>
            <w:r w:rsidRPr="007B2B7E">
              <w:rPr>
                <w:b/>
                <w:bCs/>
                <w:i/>
                <w:iCs/>
              </w:rPr>
              <w:t>het Bureau van de Europese Unie voor de grondrechten</w:t>
            </w:r>
            <w:r w:rsidRPr="007B2B7E">
              <w:t>;</w:t>
            </w:r>
          </w:p>
        </w:tc>
        <w:tc>
          <w:tcPr>
            <w:tcW w:w="4876" w:type="dxa"/>
          </w:tcPr>
          <w:p w:rsidR="006F4DF4" w:rsidRPr="007B2B7E" w:rsidRDefault="006F4DF4" w:rsidP="00CB43C9">
            <w:pPr>
              <w:pStyle w:val="Normal6a"/>
            </w:pPr>
            <w:r w:rsidRPr="007B2B7E">
              <w:t>(i)</w:t>
            </w:r>
            <w:r w:rsidRPr="007B2B7E">
              <w:tab/>
              <w:t xml:space="preserve">de </w:t>
            </w:r>
            <w:r w:rsidRPr="007B2B7E">
              <w:rPr>
                <w:b/>
                <w:bCs/>
                <w:i/>
                <w:iCs/>
              </w:rPr>
              <w:t>regelmatige</w:t>
            </w:r>
            <w:r w:rsidRPr="007B2B7E">
              <w:t xml:space="preserve"> bulletins over migratie en andere verslagen van </w:t>
            </w:r>
            <w:r w:rsidRPr="007B2B7E">
              <w:rPr>
                <w:b/>
                <w:bCs/>
                <w:i/>
                <w:iCs/>
              </w:rPr>
              <w:t>relevante organen van de lidstaten</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2269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4 – punt i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(i bis)</w:t>
            </w:r>
            <w:r w:rsidRPr="007B2B7E">
              <w:tab/>
            </w:r>
            <w:r w:rsidRPr="007B2B7E">
              <w:rPr>
                <w:b/>
                <w:i/>
              </w:rPr>
              <w:t>informatie en data van internationale organisaties, ngo’s en onafhankelijke organen.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2270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50 – lid 4 – punt j</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(j)</w:t>
            </w:r>
            <w:r w:rsidRPr="007B2B7E">
              <w:tab/>
              <w:t>de steun die door de agentschappen van de Unie aan de begunstigde lidstaat wordt verleend.</w:t>
            </w:r>
          </w:p>
        </w:tc>
        <w:tc>
          <w:tcPr>
            <w:tcW w:w="4876" w:type="dxa"/>
          </w:tcPr>
          <w:p w:rsidR="006F4DF4" w:rsidRPr="007B2B7E" w:rsidRDefault="006F4DF4" w:rsidP="00CB43C9">
            <w:pPr>
              <w:pStyle w:val="Normal6a"/>
            </w:pPr>
            <w:r w:rsidRPr="007B2B7E">
              <w:t>(j)</w:t>
            </w:r>
            <w:r w:rsidRPr="007B2B7E">
              <w:tab/>
              <w:t xml:space="preserve">de steun die door de agentschappen van de Unie </w:t>
            </w:r>
            <w:r w:rsidRPr="007B2B7E">
              <w:rPr>
                <w:b/>
                <w:bCs/>
                <w:i/>
                <w:iCs/>
              </w:rPr>
              <w:t xml:space="preserve">en via de Uniebegroting </w:t>
            </w:r>
            <w:r w:rsidRPr="007B2B7E">
              <w:t>aan de begunstigde lidstaat wordt verleend.</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2271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BoldItalicCenter6a"/>
              <w:rPr>
                <w:lang w:val="nl-NL"/>
              </w:rPr>
            </w:pPr>
            <w:r w:rsidRPr="007B2B7E">
              <w:rPr>
                <w:lang w:val="nl-NL"/>
              </w:rPr>
              <w:t>Artikel 51</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BoldItalicCenter6a"/>
              <w:rPr>
                <w:lang w:val="nl-NL"/>
              </w:rPr>
            </w:pPr>
            <w:r w:rsidRPr="007B2B7E">
              <w:rPr>
                <w:lang w:val="nl-NL"/>
              </w:rPr>
              <w:t>Verslag over de migratiedruk</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1. De Commissie raadpleegt de betrokken lidstaat bij haar beoordeling overeenkomstig artikel 50, lid 1.</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De Commissie dient het verslag over de migratiedruk in bij het Europees Parlement en de Raad binnen een maand nadat zij hen overeenkomstig artikel 50, lid 2, ervan in kennis heeft gesteld dat zij een beoordeling verricht.</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2. In het verslag geeft de Commissie aan of de betrokken lidstaat onder migratiedruk staat.</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3. Wanneer de Commissie concludeert dat de betrokken lidstaat onder migratiedruk staat, vermeldt het verslag:</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(a) de capaciteit van de lidstaat die onder migratiedruk staat op het gebied van migratiebeheer, met name dat van asiel en terugkeer, en de algemene behoeften van de lidstaat op het gebied van het beheer van zijn asiel- en terugkeerzaken;</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(b) passende maatregelen om de situatie aan te pakken en het verwachte tijdschema voor de uitvoering ervan, in voorkomend geval bestaande in:</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i) maatregelen die de lidstaat die onder migratiedruk staat, moet nemen op het gebied van migratiebeheer, met name op het gebied van asiel en terugkeer;</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ii) in artikel 45, lid 1, onder a), b) en c), bedoelde maatregelen die andere lidstaten moeten nemen;</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iii) in artikel 45, lid 1, onder d), bedoelde maatregelen die andere lidstaten moeten nemen.</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4. Wanneer de Commissie van oordeel is dat een snelle reactie noodzakelijk is wegens een zich ontwikkelende situatie in een lidstaat, dient zij haar verslag uiterlijk in binnen twee weken na de datum waarop zij het Europees Parlement, de Raad en de lidstaten overeenkomstig artikel 50, lid 2, ervan in kennis heeft gesteld dat zij een beoordeling verricht.</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2272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Cornelia Ernst, Konstantinos Arvanitis, Sira Rego, Pernando Barrena Arza, Malin Björk, Miguel Urbán Crespo, Anne-Sophie Pelletier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BoldItalicCenter6a"/>
              <w:rPr>
                <w:lang w:val="nl-NL"/>
              </w:rPr>
            </w:pPr>
            <w:r w:rsidRPr="007B2B7E">
              <w:rPr>
                <w:lang w:val="nl-NL"/>
              </w:rPr>
              <w:t>Artikel 51</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BoldItalicCenter6a"/>
              <w:rPr>
                <w:lang w:val="nl-NL"/>
              </w:rPr>
            </w:pPr>
            <w:r w:rsidRPr="007B2B7E">
              <w:rPr>
                <w:lang w:val="nl-NL"/>
              </w:rPr>
              <w:t>Verslag over de migratiedruk</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1. De Commissie raadpleegt de betrokken lidstaat bij haar beoordeling overeenkomstig artikel 50, lid 1.</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De Commissie dient het verslag over de migratiedruk in bij het Europees Parlement en de Raad binnen een maand nadat zij hen overeenkomstig artikel 50, lid 2, ervan in kennis heeft gesteld dat zij een beoordeling verricht.</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2. In het verslag geeft de Commissie aan of de betrokken lidstaat onder migratiedruk staat.</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3. Wanneer de Commissie concludeert dat de betrokken lidstaat onder migratiedruk staat, vermeldt het verslag:</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(a) de capaciteit van de lidstaat die onder migratiedruk staat op het gebied van migratiebeheer, met name dat van asiel en terugkeer, en de algemene behoeften van de lidstaat op het gebied van het beheer van zijn asiel- en terugkeerzaken;</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(b) passende maatregelen om de situatie aan te pakken en het verwachte tijdschema voor de uitvoering ervan, in voorkomend geval bestaande in:</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i) maatregelen die de lidstaat die onder migratiedruk staat, moet nemen op het gebied van migratiebeheer, met name op het gebied van asiel en terugkeer;</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ii) in artikel 45, lid 1, onder a), b) en c), bedoelde maatregelen die andere lidstaten moeten nemen;</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iii) in artikel 45, lid 1, onder d), bedoelde maatregelen die andere lidstaten moeten nemen.</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4. Wanneer de Commissie van oordeel is dat een snelle reactie noodzakelijk is wegens een zich ontwikkelende situatie in een lidstaat, dient zij haar verslag uiterlijk in binnen twee weken na de datum waarop zij het Europees Parlement, de Raad en de lidstaten overeenkomstig artikel 50, lid 2, ervan in kennis heeft gesteld dat zij een beoordeling verricht.</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2273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 Procaccini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BoldItalicCenter6a"/>
              <w:rPr>
                <w:lang w:val="nl-NL"/>
              </w:rPr>
            </w:pPr>
            <w:r w:rsidRPr="007B2B7E">
              <w:rPr>
                <w:lang w:val="nl-NL"/>
              </w:rPr>
              <w:t>Artikel 51</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BoldItalicCenter6a"/>
              <w:rPr>
                <w:lang w:val="nl-NL"/>
              </w:rPr>
            </w:pPr>
            <w:r w:rsidRPr="007B2B7E">
              <w:rPr>
                <w:lang w:val="nl-NL"/>
              </w:rPr>
              <w:t>Verslag over de migratiedruk</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1. De Commissie raadpleegt de betrokken lidstaat bij haar beoordeling overeenkomstig artikel 50, lid 1.</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De Commissie dient het verslag over de migratiedruk in bij het Europees Parlement en de Raad binnen een maand nadat zij hen overeenkomstig artikel 50, lid 2, ervan in kennis heeft gesteld dat zij een beoordeling verricht.</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2. In het verslag geeft de Commissie aan of de betrokken lidstaat onder migratiedruk staat.</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3. Wanneer de Commissie concludeert dat de betrokken lidstaat onder migratiedruk staat, vermeldt het verslag:</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(a) de capaciteit van de lidstaat die onder migratiedruk staat op het gebied van migratiebeheer, met name dat van asiel en terugkeer, en de algemene behoeften van de lidstaat op het gebied van het beheer van zijn asiel- en terugkeerzaken;</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(b) passende maatregelen om de situatie aan te pakken en het verwachte tijdschema voor de uitvoering ervan, in voorkomend geval bestaande in:</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i) maatregelen die de lidstaat die onder migratiedruk staat, moet nemen op het gebied van migratiebeheer, met name op het gebied van asiel en terugkeer;</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ii) in artikel 45, lid 1, onder a), b) en c), bedoelde maatregelen die andere lidstaten moeten nemen;</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iii) in artikel 45, lid 1, onder d), bedoelde maatregelen die andere lidstaten moeten nemen.</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4. Wanneer de Commissie van oordeel is dat een snelle reactie noodzakelijk is wegens een zich ontwikkelende situatie in een lidstaat, dient zij haar verslag uiterlijk in binnen twee weken na de datum waarop zij het Europees Parlement, de Raad en de lidstaten overeenkomstig artikel 50, lid 2, ervan in kennis heeft gesteld dat zij een beoordeling verricht.</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2274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titel</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51</w:t>
            </w:r>
            <w:r w:rsidRPr="007B2B7E">
              <w:tab/>
              <w:t xml:space="preserve">Verslag over de </w:t>
            </w:r>
            <w:r w:rsidRPr="007B2B7E">
              <w:rPr>
                <w:b/>
                <w:bCs/>
                <w:i/>
                <w:iCs/>
              </w:rPr>
              <w:t>migratiedruk</w:t>
            </w:r>
          </w:p>
        </w:tc>
        <w:tc>
          <w:tcPr>
            <w:tcW w:w="4876" w:type="dxa"/>
          </w:tcPr>
          <w:p w:rsidR="006F4DF4" w:rsidRPr="007B2B7E" w:rsidRDefault="006F4DF4" w:rsidP="00CB43C9">
            <w:pPr>
              <w:pStyle w:val="Normal6a"/>
            </w:pPr>
            <w:r w:rsidRPr="007B2B7E">
              <w:t>51</w:t>
            </w:r>
            <w:r w:rsidRPr="007B2B7E">
              <w:tab/>
              <w:t xml:space="preserve">Verslag over de </w:t>
            </w:r>
            <w:r w:rsidRPr="007B2B7E">
              <w:rPr>
                <w:b/>
                <w:bCs/>
                <w:i/>
                <w:iCs/>
              </w:rPr>
              <w:t>druk op het asiel- of opvangsysteem</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2275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1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t xml:space="preserve">De Commissie raadpleegt de betrokken </w:t>
            </w:r>
            <w:r w:rsidRPr="007B2B7E">
              <w:rPr>
                <w:b/>
                <w:bCs/>
                <w:i/>
                <w:iCs/>
              </w:rPr>
              <w:t>lidstaat</w:t>
            </w:r>
            <w:r w:rsidRPr="007B2B7E">
              <w:rPr>
                <w:b/>
                <w:bCs/>
              </w:rPr>
              <w:t xml:space="preserve"> </w:t>
            </w:r>
            <w:r w:rsidRPr="007B2B7E">
              <w:t>bij haar beoordeling overeenkomstig artikel 50, lid 1.</w:t>
            </w:r>
          </w:p>
        </w:tc>
        <w:tc>
          <w:tcPr>
            <w:tcW w:w="4876" w:type="dxa"/>
          </w:tcPr>
          <w:p w:rsidR="006F4DF4" w:rsidRPr="007B2B7E" w:rsidRDefault="006F4DF4" w:rsidP="00CB43C9">
            <w:pPr>
              <w:pStyle w:val="Normal6a"/>
            </w:pPr>
            <w:r w:rsidRPr="007B2B7E">
              <w:t>1.</w:t>
            </w:r>
            <w:r w:rsidRPr="007B2B7E">
              <w:tab/>
              <w:t xml:space="preserve">De Commissie raadpleegt de betrokken </w:t>
            </w:r>
            <w:r w:rsidRPr="007B2B7E">
              <w:rPr>
                <w:b/>
                <w:bCs/>
                <w:i/>
                <w:iCs/>
              </w:rPr>
              <w:t>lidstaten</w:t>
            </w:r>
            <w:r w:rsidRPr="007B2B7E">
              <w:t xml:space="preserve"> bij haar beoordeling overeenkomstig artikel 50, lid 1.</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2276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1 – alinea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De Commissie dient het verslag over de migratiedruk in bij het Europees Parlement en de Raad binnen een maand nadat zij hen overeenkomstig artikel 50, lid 2, ervan in kennis heeft gesteld dat zij een beoordeling verricht.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2277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1 – alinea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 xml:space="preserve">De Commissie dient het verslag over de migratiedruk in bij </w:t>
            </w:r>
            <w:r w:rsidRPr="007B2B7E">
              <w:rPr>
                <w:b/>
                <w:bCs/>
                <w:i/>
                <w:iCs/>
              </w:rPr>
              <w:t>het Europees Parlement en</w:t>
            </w:r>
            <w:r w:rsidRPr="007B2B7E">
              <w:t xml:space="preserve"> de Raad binnen een maand nadat zij hen overeenkomstig artikel 50, lid 2, ervan in kennis heeft gesteld dat zij een beoordeling verricht.</w:t>
            </w:r>
          </w:p>
        </w:tc>
        <w:tc>
          <w:tcPr>
            <w:tcW w:w="4876" w:type="dxa"/>
          </w:tcPr>
          <w:p w:rsidR="006F4DF4" w:rsidRPr="007B2B7E" w:rsidRDefault="006F4DF4" w:rsidP="00CB43C9">
            <w:pPr>
              <w:pStyle w:val="Normal6a"/>
            </w:pPr>
            <w:r w:rsidRPr="007B2B7E">
              <w:t xml:space="preserve">De Commissie dient het </w:t>
            </w:r>
            <w:r w:rsidRPr="007B2B7E">
              <w:rPr>
                <w:b/>
                <w:bCs/>
                <w:i/>
                <w:iCs/>
              </w:rPr>
              <w:t xml:space="preserve">voorstel voor een </w:t>
            </w:r>
            <w:r w:rsidRPr="007B2B7E">
              <w:t xml:space="preserve">verslag over de migratiedruk in bij de Raad binnen een maand nadat zij hen overeenkomstig artikel 50, lid 2, ervan in kennis heeft gesteld dat zij een beoordeling verricht. </w:t>
            </w:r>
            <w:r w:rsidRPr="007B2B7E">
              <w:rPr>
                <w:b/>
                <w:i/>
              </w:rPr>
              <w:t>De Commissie stelt het Europees Parlement in kennis van het voorstel voor een verslag over migratiedruk.</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2278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1 – alinea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 xml:space="preserve">De Commissie dient het verslag over de </w:t>
            </w:r>
            <w:r w:rsidRPr="007B2B7E">
              <w:rPr>
                <w:b/>
                <w:bCs/>
                <w:i/>
                <w:iCs/>
              </w:rPr>
              <w:t>migratiedruk</w:t>
            </w:r>
            <w:r w:rsidRPr="007B2B7E">
              <w:t xml:space="preserve"> in bij het Europees Parlement en de Raad binnen een maand nadat zij hen overeenkomstig artikel 50, lid 2, ervan in kennis heeft gesteld dat zij een beoordeling verricht.</w:t>
            </w:r>
          </w:p>
        </w:tc>
        <w:tc>
          <w:tcPr>
            <w:tcW w:w="4876" w:type="dxa"/>
          </w:tcPr>
          <w:p w:rsidR="006F4DF4" w:rsidRPr="007B2B7E" w:rsidRDefault="006F4DF4" w:rsidP="00CB43C9">
            <w:pPr>
              <w:pStyle w:val="Normal6a"/>
            </w:pPr>
            <w:r w:rsidRPr="007B2B7E">
              <w:t xml:space="preserve">De Commissie dient het verslag over de </w:t>
            </w:r>
            <w:r w:rsidRPr="007B2B7E">
              <w:rPr>
                <w:b/>
                <w:bCs/>
                <w:i/>
                <w:iCs/>
              </w:rPr>
              <w:t>druk</w:t>
            </w:r>
            <w:r w:rsidRPr="007B2B7E">
              <w:t xml:space="preserve"> in bij het Europees Parlement en de Raad binnen een maand nadat zij hen overeenkomstig artikel 50, lid 2, ervan in kennis heeft gesteld dat zij een beoordeling verricht.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2279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2.</w:t>
            </w:r>
            <w:r w:rsidRPr="007B2B7E">
              <w:tab/>
            </w:r>
            <w:r w:rsidRPr="007B2B7E">
              <w:rPr>
                <w:b/>
                <w:i/>
              </w:rPr>
              <w:t>In het verslag geeft de Commissie aan of de betrokken lidstaat onder migratiedruk staat.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2280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2.</w:t>
            </w:r>
            <w:r w:rsidRPr="007B2B7E">
              <w:tab/>
              <w:t>In het verslag geeft de Commissie aan of de betrokken lidstaat onder migratiedruk staat.</w:t>
            </w:r>
          </w:p>
        </w:tc>
        <w:tc>
          <w:tcPr>
            <w:tcW w:w="4876" w:type="dxa"/>
          </w:tcPr>
          <w:p w:rsidR="006F4DF4" w:rsidRPr="007B2B7E" w:rsidRDefault="006F4DF4" w:rsidP="00CB43C9">
            <w:pPr>
              <w:pStyle w:val="Normal6a"/>
            </w:pPr>
            <w:r w:rsidRPr="007B2B7E">
              <w:t>2.</w:t>
            </w:r>
            <w:r w:rsidRPr="007B2B7E">
              <w:tab/>
              <w:t xml:space="preserve">In het verslag geeft de Commissie aan of </w:t>
            </w:r>
            <w:r w:rsidRPr="007B2B7E">
              <w:rPr>
                <w:b/>
                <w:bCs/>
                <w:i/>
                <w:iCs/>
              </w:rPr>
              <w:t xml:space="preserve">zij van mening is dat </w:t>
            </w:r>
            <w:r w:rsidRPr="007B2B7E">
              <w:t xml:space="preserve">de betrokken lidstaat onder migratiedruk staat. </w:t>
            </w:r>
            <w:r w:rsidRPr="007B2B7E">
              <w:rPr>
                <w:b/>
                <w:i/>
              </w:rPr>
              <w:t>De Raad keurt het verslag over migratiedruk goed.</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2281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2.</w:t>
            </w:r>
            <w:r w:rsidRPr="007B2B7E">
              <w:tab/>
              <w:t>In het verslag geeft de Commissie aan of de betrokken</w:t>
            </w:r>
            <w:r w:rsidRPr="007B2B7E">
              <w:rPr>
                <w:b/>
                <w:bCs/>
                <w:i/>
                <w:iCs/>
              </w:rPr>
              <w:t xml:space="preserve"> lidstaat</w:t>
            </w:r>
            <w:r w:rsidRPr="007B2B7E">
              <w:t xml:space="preserve"> onder migratiedruk </w:t>
            </w:r>
            <w:r w:rsidRPr="007B2B7E">
              <w:rPr>
                <w:b/>
                <w:bCs/>
                <w:i/>
                <w:iCs/>
              </w:rPr>
              <w:t>staat</w:t>
            </w:r>
            <w:r w:rsidRPr="007B2B7E">
              <w:t>.</w:t>
            </w:r>
          </w:p>
        </w:tc>
        <w:tc>
          <w:tcPr>
            <w:tcW w:w="4876" w:type="dxa"/>
          </w:tcPr>
          <w:p w:rsidR="006F4DF4" w:rsidRPr="007B2B7E" w:rsidRDefault="006F4DF4" w:rsidP="00CB43C9">
            <w:pPr>
              <w:pStyle w:val="Normal6a"/>
            </w:pPr>
            <w:r w:rsidRPr="007B2B7E">
              <w:t>2.</w:t>
            </w:r>
            <w:r w:rsidRPr="007B2B7E">
              <w:tab/>
              <w:t xml:space="preserve">In het verslag geeft de Commissie aan of de betrokken </w:t>
            </w:r>
            <w:r w:rsidRPr="007B2B7E">
              <w:rPr>
                <w:b/>
                <w:bCs/>
                <w:i/>
                <w:iCs/>
              </w:rPr>
              <w:t>lidstaten</w:t>
            </w:r>
            <w:r w:rsidRPr="007B2B7E">
              <w:t xml:space="preserve"> onder migratiedruk</w:t>
            </w:r>
            <w:r w:rsidRPr="007B2B7E">
              <w:rPr>
                <w:b/>
                <w:bCs/>
                <w:i/>
                <w:iCs/>
              </w:rPr>
              <w:t xml:space="preserve"> staan en geeft zij hierop een toelichting</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2282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2.</w:t>
            </w:r>
            <w:r w:rsidRPr="007B2B7E">
              <w:tab/>
              <w:t xml:space="preserve">In het verslag geeft de Commissie aan of de betrokken lidstaat </w:t>
            </w:r>
            <w:r w:rsidRPr="007B2B7E">
              <w:rPr>
                <w:b/>
                <w:bCs/>
                <w:i/>
                <w:iCs/>
              </w:rPr>
              <w:t>onder migratiedruk staat</w:t>
            </w:r>
            <w:r w:rsidRPr="007B2B7E">
              <w:t>.</w:t>
            </w:r>
          </w:p>
        </w:tc>
        <w:tc>
          <w:tcPr>
            <w:tcW w:w="4876" w:type="dxa"/>
          </w:tcPr>
          <w:p w:rsidR="006F4DF4" w:rsidRPr="007B2B7E" w:rsidRDefault="006F4DF4" w:rsidP="00CB43C9">
            <w:pPr>
              <w:pStyle w:val="Normal6a"/>
            </w:pPr>
            <w:r w:rsidRPr="007B2B7E">
              <w:t>2.</w:t>
            </w:r>
            <w:r w:rsidRPr="007B2B7E">
              <w:tab/>
              <w:t xml:space="preserve">In het verslag geeft de Commissie aan of </w:t>
            </w:r>
            <w:r w:rsidRPr="007B2B7E">
              <w:rPr>
                <w:b/>
                <w:bCs/>
                <w:i/>
                <w:iCs/>
              </w:rPr>
              <w:t xml:space="preserve">het risico bestaat dat </w:t>
            </w:r>
            <w:r w:rsidRPr="007B2B7E">
              <w:t xml:space="preserve">de betrokken lidstaat </w:t>
            </w:r>
            <w:r w:rsidRPr="007B2B7E">
              <w:rPr>
                <w:b/>
                <w:bCs/>
                <w:i/>
                <w:iCs/>
              </w:rPr>
              <w:t>onder druk komt te staan</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2283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Annalisa Tardino</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2.</w:t>
            </w:r>
            <w:r w:rsidRPr="007B2B7E">
              <w:tab/>
              <w:t xml:space="preserve">In het verslag </w:t>
            </w:r>
            <w:r w:rsidRPr="007B2B7E">
              <w:rPr>
                <w:b/>
                <w:bCs/>
                <w:i/>
                <w:iCs/>
              </w:rPr>
              <w:t>geeft</w:t>
            </w:r>
            <w:r w:rsidRPr="007B2B7E">
              <w:t xml:space="preserve"> de Commissie </w:t>
            </w:r>
            <w:r w:rsidRPr="007B2B7E">
              <w:rPr>
                <w:b/>
                <w:bCs/>
                <w:i/>
                <w:iCs/>
              </w:rPr>
              <w:t>aan of de betrokken lidstaat onder</w:t>
            </w:r>
            <w:r w:rsidRPr="007B2B7E">
              <w:t xml:space="preserve"> migratiedruk </w:t>
            </w:r>
            <w:r w:rsidRPr="007B2B7E">
              <w:rPr>
                <w:b/>
                <w:bCs/>
                <w:i/>
                <w:iCs/>
              </w:rPr>
              <w:t>staat</w:t>
            </w:r>
            <w:r w:rsidRPr="007B2B7E">
              <w:t>.</w:t>
            </w:r>
          </w:p>
        </w:tc>
        <w:tc>
          <w:tcPr>
            <w:tcW w:w="4876" w:type="dxa"/>
          </w:tcPr>
          <w:p w:rsidR="006F4DF4" w:rsidRPr="007B2B7E" w:rsidRDefault="006F4DF4" w:rsidP="00CB43C9">
            <w:pPr>
              <w:pStyle w:val="Normal6a"/>
            </w:pPr>
            <w:r w:rsidRPr="007B2B7E">
              <w:t>2.</w:t>
            </w:r>
            <w:r w:rsidRPr="007B2B7E">
              <w:tab/>
              <w:t xml:space="preserve">In het verslag </w:t>
            </w:r>
            <w:r w:rsidRPr="007B2B7E">
              <w:rPr>
                <w:b/>
                <w:bCs/>
                <w:i/>
                <w:iCs/>
              </w:rPr>
              <w:t xml:space="preserve">vermeldt </w:t>
            </w:r>
            <w:r w:rsidRPr="007B2B7E">
              <w:t xml:space="preserve">de Commissie </w:t>
            </w:r>
            <w:r w:rsidRPr="007B2B7E">
              <w:rPr>
                <w:b/>
                <w:bCs/>
                <w:i/>
                <w:iCs/>
              </w:rPr>
              <w:t xml:space="preserve">elementen met betrekking tot </w:t>
            </w:r>
            <w:r w:rsidRPr="007B2B7E">
              <w:t>migratiedruk.</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2284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3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3.</w:t>
            </w:r>
            <w:r w:rsidRPr="007B2B7E">
              <w:tab/>
              <w:t xml:space="preserve">Wanneer de </w:t>
            </w:r>
            <w:r w:rsidRPr="007B2B7E">
              <w:rPr>
                <w:b/>
                <w:bCs/>
                <w:i/>
                <w:iCs/>
              </w:rPr>
              <w:t>Commissie</w:t>
            </w:r>
            <w:r w:rsidRPr="007B2B7E">
              <w:t xml:space="preserve"> concludeert dat de betrokken lidstaat onder migratiedruk staat, vermeldt het verslag:</w:t>
            </w:r>
          </w:p>
        </w:tc>
        <w:tc>
          <w:tcPr>
            <w:tcW w:w="4876" w:type="dxa"/>
          </w:tcPr>
          <w:p w:rsidR="006F4DF4" w:rsidRPr="007B2B7E" w:rsidRDefault="006F4DF4" w:rsidP="00CB43C9">
            <w:pPr>
              <w:pStyle w:val="Normal6a"/>
            </w:pPr>
            <w:r w:rsidRPr="007B2B7E">
              <w:t>3.</w:t>
            </w:r>
            <w:r w:rsidRPr="007B2B7E">
              <w:tab/>
              <w:t xml:space="preserve">Wanneer de </w:t>
            </w:r>
            <w:r w:rsidRPr="007B2B7E">
              <w:rPr>
                <w:b/>
                <w:bCs/>
                <w:i/>
                <w:iCs/>
              </w:rPr>
              <w:t>Raad</w:t>
            </w:r>
            <w:r w:rsidRPr="007B2B7E">
              <w:t xml:space="preserve"> concludeert dat de betrokken lidstaat onder migratiedruk staat, vermeldt het verslag </w:t>
            </w:r>
            <w:r w:rsidRPr="007B2B7E">
              <w:rPr>
                <w:b/>
                <w:bCs/>
                <w:i/>
                <w:iCs/>
              </w:rPr>
              <w:t>van de Raad</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2285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3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3.</w:t>
            </w:r>
            <w:r w:rsidRPr="007B2B7E">
              <w:tab/>
              <w:t xml:space="preserve">Wanneer de Commissie concludeert dat de betrokken </w:t>
            </w:r>
            <w:r w:rsidRPr="007B2B7E">
              <w:rPr>
                <w:b/>
                <w:bCs/>
                <w:i/>
                <w:iCs/>
              </w:rPr>
              <w:t>lidstaat</w:t>
            </w:r>
            <w:r w:rsidRPr="007B2B7E">
              <w:rPr>
                <w:i/>
                <w:iCs/>
              </w:rPr>
              <w:t xml:space="preserve"> </w:t>
            </w:r>
            <w:r w:rsidRPr="007B2B7E">
              <w:t xml:space="preserve">onder migratiedruk </w:t>
            </w:r>
            <w:r w:rsidRPr="007B2B7E">
              <w:rPr>
                <w:b/>
                <w:bCs/>
                <w:i/>
                <w:iCs/>
              </w:rPr>
              <w:t>staat</w:t>
            </w:r>
            <w:r w:rsidRPr="007B2B7E">
              <w:t>, vermeldt het verslag:</w:t>
            </w:r>
          </w:p>
        </w:tc>
        <w:tc>
          <w:tcPr>
            <w:tcW w:w="4876" w:type="dxa"/>
          </w:tcPr>
          <w:p w:rsidR="006F4DF4" w:rsidRPr="007B2B7E" w:rsidRDefault="006F4DF4" w:rsidP="00CB43C9">
            <w:pPr>
              <w:pStyle w:val="Normal6a"/>
            </w:pPr>
            <w:r w:rsidRPr="007B2B7E">
              <w:t>3.</w:t>
            </w:r>
            <w:r w:rsidRPr="007B2B7E">
              <w:tab/>
              <w:t xml:space="preserve">Wanneer de Commissie concludeert dat de betrokken </w:t>
            </w:r>
            <w:r w:rsidRPr="007B2B7E">
              <w:rPr>
                <w:b/>
                <w:bCs/>
                <w:i/>
                <w:iCs/>
              </w:rPr>
              <w:t>lidstaten</w:t>
            </w:r>
            <w:r w:rsidRPr="007B2B7E">
              <w:t xml:space="preserve"> onder migratiedruk </w:t>
            </w:r>
            <w:r w:rsidRPr="007B2B7E">
              <w:rPr>
                <w:b/>
                <w:bCs/>
                <w:i/>
                <w:iCs/>
              </w:rPr>
              <w:t>staan</w:t>
            </w:r>
            <w:r w:rsidRPr="007B2B7E">
              <w:t>, vermeldt het verslag:</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2286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3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3.</w:t>
            </w:r>
            <w:r w:rsidRPr="007B2B7E">
              <w:tab/>
              <w:t xml:space="preserve">Wanneer de Commissie concludeert dat de betrokken lidstaat onder </w:t>
            </w:r>
            <w:r w:rsidRPr="007B2B7E">
              <w:rPr>
                <w:b/>
                <w:bCs/>
                <w:i/>
                <w:iCs/>
              </w:rPr>
              <w:t>migratiedruk staat</w:t>
            </w:r>
            <w:r w:rsidRPr="007B2B7E">
              <w:t>, vermeldt het verslag:</w:t>
            </w:r>
          </w:p>
        </w:tc>
        <w:tc>
          <w:tcPr>
            <w:tcW w:w="4876" w:type="dxa"/>
          </w:tcPr>
          <w:p w:rsidR="006F4DF4" w:rsidRPr="007B2B7E" w:rsidRDefault="006F4DF4" w:rsidP="00CB43C9">
            <w:pPr>
              <w:pStyle w:val="Normal6a"/>
            </w:pPr>
            <w:r w:rsidRPr="007B2B7E">
              <w:t>3.</w:t>
            </w:r>
            <w:r w:rsidRPr="007B2B7E">
              <w:tab/>
              <w:t xml:space="preserve">Wanneer de Commissie concludeert dat </w:t>
            </w:r>
            <w:r w:rsidRPr="007B2B7E">
              <w:rPr>
                <w:b/>
                <w:bCs/>
                <w:i/>
                <w:iCs/>
              </w:rPr>
              <w:t xml:space="preserve">het risico bestaat dat </w:t>
            </w:r>
            <w:r w:rsidRPr="007B2B7E">
              <w:t xml:space="preserve">de betrokken lidstaat onder </w:t>
            </w:r>
            <w:r w:rsidRPr="007B2B7E">
              <w:rPr>
                <w:b/>
                <w:bCs/>
                <w:i/>
                <w:iCs/>
              </w:rPr>
              <w:t>druk komt te staan</w:t>
            </w:r>
            <w:r w:rsidRPr="007B2B7E">
              <w:t>, vermeldt het verslag:</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2287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3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(a)</w:t>
            </w:r>
            <w:r w:rsidRPr="007B2B7E">
              <w:tab/>
            </w:r>
            <w:r w:rsidRPr="007B2B7E">
              <w:rPr>
                <w:b/>
                <w:bCs/>
                <w:i/>
                <w:iCs/>
              </w:rPr>
              <w:t>de capaciteit</w:t>
            </w:r>
            <w:r w:rsidRPr="007B2B7E">
              <w:rPr>
                <w:b/>
                <w:bCs/>
              </w:rPr>
              <w:t xml:space="preserve"> </w:t>
            </w:r>
            <w:r w:rsidRPr="007B2B7E">
              <w:t xml:space="preserve">van de lidstaat die onder </w:t>
            </w:r>
            <w:r w:rsidRPr="007B2B7E">
              <w:rPr>
                <w:b/>
                <w:bCs/>
                <w:i/>
                <w:iCs/>
              </w:rPr>
              <w:t>migratiedruk staat op het gebied van migratiebeheer, met name dat van asiel en terugkeer,</w:t>
            </w:r>
            <w:r w:rsidRPr="007B2B7E">
              <w:t xml:space="preserve"> en de algemene behoeften van de lidstaat op het gebied van het beheer van zijn asiel- en terugkeerzaken;</w:t>
            </w:r>
          </w:p>
        </w:tc>
        <w:tc>
          <w:tcPr>
            <w:tcW w:w="4876" w:type="dxa"/>
          </w:tcPr>
          <w:p w:rsidR="006F4DF4" w:rsidRPr="007B2B7E" w:rsidRDefault="006F4DF4" w:rsidP="00CB43C9">
            <w:pPr>
              <w:pStyle w:val="Normal6a"/>
            </w:pPr>
            <w:r w:rsidRPr="007B2B7E">
              <w:t>(a)</w:t>
            </w:r>
            <w:r w:rsidRPr="007B2B7E">
              <w:tab/>
            </w:r>
            <w:r w:rsidRPr="007B2B7E">
              <w:rPr>
                <w:b/>
                <w:bCs/>
                <w:i/>
                <w:iCs/>
              </w:rPr>
              <w:t xml:space="preserve">de asiel- en opvangcapaciteit </w:t>
            </w:r>
            <w:r w:rsidRPr="007B2B7E">
              <w:t xml:space="preserve">van de lidstaat die </w:t>
            </w:r>
            <w:r w:rsidRPr="007B2B7E">
              <w:rPr>
                <w:b/>
                <w:bCs/>
                <w:i/>
                <w:iCs/>
              </w:rPr>
              <w:t xml:space="preserve">het risico loopt </w:t>
            </w:r>
            <w:r w:rsidRPr="007B2B7E">
              <w:t xml:space="preserve">onder </w:t>
            </w:r>
            <w:r w:rsidRPr="007B2B7E">
              <w:rPr>
                <w:b/>
                <w:bCs/>
                <w:i/>
                <w:iCs/>
              </w:rPr>
              <w:t>druk te komen te staan</w:t>
            </w:r>
            <w:r w:rsidRPr="007B2B7E">
              <w:t xml:space="preserve"> en de algemene behoeften van de lidstaat op het gebied van het beheer van zijn asiel- en terugkeerzaken;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2288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3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(a)</w:t>
            </w:r>
            <w:r w:rsidRPr="007B2B7E">
              <w:tab/>
              <w:t xml:space="preserve">de capaciteit van de </w:t>
            </w:r>
            <w:r w:rsidRPr="007B2B7E">
              <w:rPr>
                <w:b/>
                <w:bCs/>
                <w:i/>
                <w:iCs/>
              </w:rPr>
              <w:t>lidstaat</w:t>
            </w:r>
            <w:r w:rsidRPr="007B2B7E">
              <w:t xml:space="preserve"> die onder migratiedruk </w:t>
            </w:r>
            <w:r w:rsidRPr="007B2B7E">
              <w:rPr>
                <w:b/>
                <w:bCs/>
                <w:i/>
                <w:iCs/>
              </w:rPr>
              <w:t>staat op het gebied van migratiebeheer</w:t>
            </w:r>
            <w:r w:rsidRPr="007B2B7E">
              <w:t xml:space="preserve">, met name </w:t>
            </w:r>
            <w:r w:rsidRPr="007B2B7E">
              <w:rPr>
                <w:b/>
                <w:bCs/>
                <w:i/>
                <w:iCs/>
              </w:rPr>
              <w:t>dat van asiel en terugkeer, en</w:t>
            </w:r>
            <w:r w:rsidRPr="007B2B7E">
              <w:t xml:space="preserve"> </w:t>
            </w:r>
            <w:r w:rsidRPr="007B2B7E">
              <w:rPr>
                <w:b/>
                <w:bCs/>
                <w:i/>
                <w:iCs/>
              </w:rPr>
              <w:t>de</w:t>
            </w:r>
            <w:r w:rsidRPr="007B2B7E">
              <w:rPr>
                <w:i/>
                <w:iCs/>
              </w:rPr>
              <w:t xml:space="preserve"> </w:t>
            </w:r>
            <w:r w:rsidRPr="007B2B7E">
              <w:t xml:space="preserve">algemene behoeften </w:t>
            </w:r>
            <w:r w:rsidRPr="007B2B7E">
              <w:rPr>
                <w:b/>
                <w:bCs/>
                <w:i/>
                <w:iCs/>
              </w:rPr>
              <w:t>van de lidstaat</w:t>
            </w:r>
            <w:r w:rsidRPr="007B2B7E">
              <w:rPr>
                <w:i/>
                <w:iCs/>
              </w:rPr>
              <w:t xml:space="preserve"> </w:t>
            </w:r>
            <w:r w:rsidRPr="007B2B7E">
              <w:t xml:space="preserve">op het gebied van het beheer van zijn asiel- en </w:t>
            </w:r>
            <w:r w:rsidRPr="007B2B7E">
              <w:rPr>
                <w:b/>
                <w:bCs/>
                <w:i/>
                <w:iCs/>
              </w:rPr>
              <w:t>terugkeerzaken</w:t>
            </w:r>
            <w:r w:rsidRPr="007B2B7E">
              <w:t>;</w:t>
            </w:r>
          </w:p>
        </w:tc>
        <w:tc>
          <w:tcPr>
            <w:tcW w:w="4876" w:type="dxa"/>
          </w:tcPr>
          <w:p w:rsidR="006F4DF4" w:rsidRPr="007B2B7E" w:rsidRDefault="006F4DF4" w:rsidP="00CB43C9">
            <w:pPr>
              <w:pStyle w:val="Normal6a"/>
            </w:pPr>
            <w:r w:rsidRPr="007B2B7E">
              <w:t>(a)</w:t>
            </w:r>
            <w:r w:rsidRPr="007B2B7E">
              <w:tab/>
              <w:t xml:space="preserve">de capaciteit van de </w:t>
            </w:r>
            <w:r w:rsidRPr="007B2B7E">
              <w:rPr>
                <w:b/>
                <w:bCs/>
                <w:i/>
                <w:iCs/>
              </w:rPr>
              <w:t>lidstaten</w:t>
            </w:r>
            <w:r w:rsidRPr="007B2B7E">
              <w:t xml:space="preserve"> die onder migratiedruk </w:t>
            </w:r>
            <w:r w:rsidRPr="007B2B7E">
              <w:rPr>
                <w:b/>
                <w:bCs/>
                <w:i/>
                <w:iCs/>
              </w:rPr>
              <w:t>staan</w:t>
            </w:r>
            <w:r w:rsidRPr="007B2B7E">
              <w:t xml:space="preserve">, met name </w:t>
            </w:r>
            <w:r w:rsidRPr="007B2B7E">
              <w:rPr>
                <w:b/>
                <w:bCs/>
                <w:i/>
                <w:iCs/>
              </w:rPr>
              <w:t xml:space="preserve">op het gebied van hun </w:t>
            </w:r>
            <w:r w:rsidRPr="007B2B7E">
              <w:t xml:space="preserve">algemene behoeften op het gebied van het beheer van zijn asiel- en </w:t>
            </w:r>
            <w:r w:rsidRPr="007B2B7E">
              <w:rPr>
                <w:b/>
                <w:bCs/>
                <w:i/>
                <w:iCs/>
              </w:rPr>
              <w:t>opvangzaken</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2289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3 – punt a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(a bis)</w:t>
            </w:r>
            <w:r w:rsidRPr="007B2B7E">
              <w:tab/>
            </w:r>
            <w:r w:rsidRPr="007B2B7E">
              <w:rPr>
                <w:b/>
                <w:i/>
              </w:rPr>
              <w:t>maatregelen die de lidstaat heeft genomen om het drukrisico te verminderen;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2290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3 – punt b – i</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i)</w:t>
            </w:r>
            <w:r w:rsidRPr="007B2B7E">
              <w:tab/>
              <w:t xml:space="preserve">maatregelen die de lidstaat die </w:t>
            </w:r>
            <w:r w:rsidRPr="007B2B7E">
              <w:rPr>
                <w:b/>
                <w:bCs/>
                <w:i/>
                <w:iCs/>
              </w:rPr>
              <w:t>onder migratiedruk staat,</w:t>
            </w:r>
            <w:r w:rsidRPr="007B2B7E">
              <w:t xml:space="preserve"> moet nemen </w:t>
            </w:r>
            <w:r w:rsidRPr="007B2B7E">
              <w:rPr>
                <w:b/>
                <w:bCs/>
                <w:i/>
                <w:iCs/>
              </w:rPr>
              <w:t>op het gebied van migratiebeheer, met name op het gebied van asiel en terugkeer</w:t>
            </w:r>
            <w:r w:rsidRPr="007B2B7E">
              <w:t>;</w:t>
            </w:r>
          </w:p>
        </w:tc>
        <w:tc>
          <w:tcPr>
            <w:tcW w:w="4876" w:type="dxa"/>
          </w:tcPr>
          <w:p w:rsidR="006F4DF4" w:rsidRPr="007B2B7E" w:rsidRDefault="006F4DF4" w:rsidP="00CB43C9">
            <w:pPr>
              <w:pStyle w:val="Normal6a"/>
            </w:pPr>
            <w:r w:rsidRPr="007B2B7E">
              <w:t>i)</w:t>
            </w:r>
            <w:r w:rsidRPr="007B2B7E">
              <w:tab/>
              <w:t>maatregelen die de lidstaat die</w:t>
            </w:r>
            <w:r w:rsidRPr="007B2B7E">
              <w:rPr>
                <w:b/>
                <w:bCs/>
                <w:i/>
                <w:iCs/>
              </w:rPr>
              <w:t xml:space="preserve"> het risico loopt onder druk te komen te staan </w:t>
            </w:r>
            <w:r w:rsidRPr="007B2B7E">
              <w:t xml:space="preserve">moet nemen </w:t>
            </w:r>
            <w:r w:rsidRPr="007B2B7E">
              <w:rPr>
                <w:b/>
                <w:bCs/>
                <w:i/>
                <w:iCs/>
              </w:rPr>
              <w:t>om zijn opvangcapaciteit tet vergroten of iets te doen aan zijn gebrekkige vermogen om te voldoen aan zijn verplichtingen uit hoofde van het EU- en internationale recht</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2291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3 – punt b – i</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i)</w:t>
            </w:r>
            <w:r w:rsidRPr="007B2B7E">
              <w:tab/>
              <w:t>maatregelen die de lidstaat die onder migratiedruk staat, moet nemen op het gebied van</w:t>
            </w:r>
            <w:r w:rsidRPr="007B2B7E">
              <w:rPr>
                <w:b/>
                <w:bCs/>
                <w:i/>
                <w:iCs/>
              </w:rPr>
              <w:t xml:space="preserve"> migratiebeheer</w:t>
            </w:r>
            <w:r w:rsidRPr="007B2B7E">
              <w:t xml:space="preserve">, met name op het gebied van asiel </w:t>
            </w:r>
            <w:r w:rsidRPr="007B2B7E">
              <w:rPr>
                <w:b/>
                <w:bCs/>
                <w:i/>
                <w:iCs/>
              </w:rPr>
              <w:t>en terugkeer</w:t>
            </w:r>
            <w:r w:rsidRPr="007B2B7E">
              <w:t>;</w:t>
            </w:r>
          </w:p>
        </w:tc>
        <w:tc>
          <w:tcPr>
            <w:tcW w:w="4876" w:type="dxa"/>
          </w:tcPr>
          <w:p w:rsidR="006F4DF4" w:rsidRPr="007B2B7E" w:rsidRDefault="006F4DF4" w:rsidP="00CB43C9">
            <w:pPr>
              <w:pStyle w:val="Normal6a"/>
            </w:pPr>
            <w:r w:rsidRPr="007B2B7E">
              <w:t>i)</w:t>
            </w:r>
            <w:r w:rsidRPr="007B2B7E">
              <w:tab/>
              <w:t xml:space="preserve">maatregelen die de lidstaat die onder migratiedruk staat, moet nemen op het gebied van </w:t>
            </w:r>
            <w:r w:rsidRPr="007B2B7E">
              <w:rPr>
                <w:b/>
                <w:bCs/>
                <w:i/>
                <w:iCs/>
              </w:rPr>
              <w:t>migratiebeperking</w:t>
            </w:r>
            <w:r w:rsidRPr="007B2B7E">
              <w:t xml:space="preserve">, met name op het gebied van </w:t>
            </w:r>
            <w:r w:rsidRPr="007B2B7E">
              <w:rPr>
                <w:b/>
                <w:bCs/>
                <w:i/>
                <w:iCs/>
              </w:rPr>
              <w:t xml:space="preserve">terugkeer en opvang in landen buiten de EU, alsmede de behandeling en facilitering van </w:t>
            </w:r>
            <w:r w:rsidRPr="007B2B7E">
              <w:t>asiel;</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2292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3 – punt b – i</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i)</w:t>
            </w:r>
            <w:r w:rsidRPr="007B2B7E">
              <w:tab/>
              <w:t>maatregelen die de</w:t>
            </w:r>
            <w:r w:rsidRPr="007B2B7E">
              <w:rPr>
                <w:b/>
                <w:bCs/>
                <w:i/>
                <w:iCs/>
              </w:rPr>
              <w:t xml:space="preserve"> lidstaat</w:t>
            </w:r>
            <w:r w:rsidRPr="007B2B7E">
              <w:t xml:space="preserve"> die onder migratiedruk </w:t>
            </w:r>
            <w:r w:rsidRPr="007B2B7E">
              <w:rPr>
                <w:b/>
                <w:bCs/>
                <w:i/>
                <w:iCs/>
              </w:rPr>
              <w:t>staat</w:t>
            </w:r>
            <w:r w:rsidRPr="007B2B7E">
              <w:t xml:space="preserve">, </w:t>
            </w:r>
            <w:r w:rsidRPr="007B2B7E">
              <w:rPr>
                <w:b/>
                <w:bCs/>
                <w:i/>
                <w:iCs/>
              </w:rPr>
              <w:t>moet</w:t>
            </w:r>
            <w:r w:rsidRPr="007B2B7E">
              <w:rPr>
                <w:b/>
                <w:bCs/>
              </w:rPr>
              <w:t xml:space="preserve"> </w:t>
            </w:r>
            <w:r w:rsidRPr="007B2B7E">
              <w:t xml:space="preserve">nemen op het gebied </w:t>
            </w:r>
            <w:r w:rsidRPr="007B2B7E">
              <w:rPr>
                <w:b/>
                <w:bCs/>
                <w:i/>
                <w:iCs/>
              </w:rPr>
              <w:t>van migratiebeheer, met name op het gebied</w:t>
            </w:r>
            <w:r w:rsidRPr="007B2B7E">
              <w:rPr>
                <w:b/>
                <w:bCs/>
              </w:rPr>
              <w:t xml:space="preserve"> </w:t>
            </w:r>
            <w:r w:rsidRPr="007B2B7E">
              <w:t xml:space="preserve">van asiel en </w:t>
            </w:r>
            <w:r w:rsidRPr="007B2B7E">
              <w:rPr>
                <w:b/>
                <w:bCs/>
                <w:i/>
                <w:iCs/>
              </w:rPr>
              <w:t>terugkeer</w:t>
            </w:r>
            <w:r w:rsidRPr="007B2B7E">
              <w:t>;</w:t>
            </w:r>
          </w:p>
        </w:tc>
        <w:tc>
          <w:tcPr>
            <w:tcW w:w="4876" w:type="dxa"/>
          </w:tcPr>
          <w:p w:rsidR="006F4DF4" w:rsidRPr="007B2B7E" w:rsidRDefault="006F4DF4" w:rsidP="00CB43C9">
            <w:pPr>
              <w:pStyle w:val="Normal6a"/>
            </w:pPr>
            <w:r w:rsidRPr="007B2B7E">
              <w:t>i)</w:t>
            </w:r>
            <w:r w:rsidRPr="007B2B7E">
              <w:tab/>
              <w:t xml:space="preserve">maatregelen die de </w:t>
            </w:r>
            <w:r w:rsidRPr="007B2B7E">
              <w:rPr>
                <w:b/>
                <w:bCs/>
                <w:i/>
                <w:iCs/>
              </w:rPr>
              <w:t>lidstaten</w:t>
            </w:r>
            <w:r w:rsidRPr="007B2B7E">
              <w:t xml:space="preserve"> die onder migratiedruk </w:t>
            </w:r>
            <w:r w:rsidRPr="007B2B7E">
              <w:rPr>
                <w:b/>
                <w:bCs/>
                <w:i/>
                <w:iCs/>
              </w:rPr>
              <w:t>staan</w:t>
            </w:r>
            <w:r w:rsidRPr="007B2B7E">
              <w:t xml:space="preserve">, </w:t>
            </w:r>
            <w:r w:rsidRPr="007B2B7E">
              <w:rPr>
                <w:b/>
                <w:bCs/>
                <w:i/>
                <w:iCs/>
              </w:rPr>
              <w:t>moeten</w:t>
            </w:r>
            <w:r w:rsidRPr="007B2B7E">
              <w:t xml:space="preserve"> nemen op het gebied van asiel en </w:t>
            </w:r>
            <w:r w:rsidRPr="007B2B7E">
              <w:rPr>
                <w:b/>
                <w:bCs/>
                <w:i/>
                <w:iCs/>
              </w:rPr>
              <w:t>opvang</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2293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3 – punt b – i</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i)</w:t>
            </w:r>
            <w:r w:rsidRPr="007B2B7E">
              <w:tab/>
              <w:t xml:space="preserve">maatregelen die de lidstaat die onder migratiedruk staat, moet nemen </w:t>
            </w:r>
            <w:r w:rsidRPr="007B2B7E">
              <w:rPr>
                <w:b/>
                <w:bCs/>
                <w:i/>
                <w:iCs/>
              </w:rPr>
              <w:t>op het gebied van migratiebeheer</w:t>
            </w:r>
            <w:r w:rsidRPr="007B2B7E">
              <w:t>, met name op het gebied van asiel en terugkeer;</w:t>
            </w:r>
          </w:p>
        </w:tc>
        <w:tc>
          <w:tcPr>
            <w:tcW w:w="4876" w:type="dxa"/>
          </w:tcPr>
          <w:p w:rsidR="006F4DF4" w:rsidRPr="007B2B7E" w:rsidRDefault="006F4DF4" w:rsidP="00CB43C9">
            <w:pPr>
              <w:pStyle w:val="Normal6a"/>
            </w:pPr>
            <w:r w:rsidRPr="007B2B7E">
              <w:t>i)</w:t>
            </w:r>
            <w:r w:rsidRPr="007B2B7E">
              <w:tab/>
              <w:t xml:space="preserve">maatregelen </w:t>
            </w:r>
            <w:r w:rsidRPr="007B2B7E">
              <w:rPr>
                <w:b/>
                <w:bCs/>
                <w:i/>
                <w:iCs/>
              </w:rPr>
              <w:t xml:space="preserve">en acties </w:t>
            </w:r>
            <w:r w:rsidRPr="007B2B7E">
              <w:t>die de lidstaat die onder migratiedruk staat, moet nemen, met name op het gebied van asiel en terugkeer;</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2294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3 – punt b – ii</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ii)</w:t>
            </w:r>
            <w:r w:rsidRPr="007B2B7E">
              <w:tab/>
            </w:r>
            <w:r w:rsidRPr="007B2B7E">
              <w:rPr>
                <w:b/>
                <w:bCs/>
                <w:i/>
                <w:iCs/>
              </w:rPr>
              <w:t>in artikel 45, lid 1, onder a), b) en c), bedoelde</w:t>
            </w:r>
            <w:r w:rsidRPr="007B2B7E">
              <w:rPr>
                <w:b/>
                <w:bCs/>
              </w:rPr>
              <w:t xml:space="preserve"> </w:t>
            </w:r>
            <w:r w:rsidRPr="007B2B7E">
              <w:t xml:space="preserve">maatregelen </w:t>
            </w:r>
            <w:r w:rsidRPr="007B2B7E">
              <w:rPr>
                <w:b/>
                <w:bCs/>
                <w:i/>
                <w:iCs/>
              </w:rPr>
              <w:t>die andere</w:t>
            </w:r>
            <w:r w:rsidRPr="007B2B7E">
              <w:t xml:space="preserve"> lidstaten </w:t>
            </w:r>
            <w:r w:rsidRPr="007B2B7E">
              <w:rPr>
                <w:b/>
                <w:bCs/>
                <w:i/>
                <w:iCs/>
              </w:rPr>
              <w:t>moeten nemen</w:t>
            </w:r>
            <w:r w:rsidRPr="007B2B7E">
              <w:t>;</w:t>
            </w:r>
          </w:p>
        </w:tc>
        <w:tc>
          <w:tcPr>
            <w:tcW w:w="4876" w:type="dxa"/>
          </w:tcPr>
          <w:p w:rsidR="006F4DF4" w:rsidRPr="007B2B7E" w:rsidRDefault="006F4DF4" w:rsidP="00CB43C9">
            <w:pPr>
              <w:pStyle w:val="Normal6a"/>
            </w:pPr>
            <w:r w:rsidRPr="007B2B7E">
              <w:t>ii)</w:t>
            </w:r>
            <w:r w:rsidRPr="007B2B7E">
              <w:tab/>
            </w:r>
            <w:r w:rsidRPr="007B2B7E">
              <w:rPr>
                <w:b/>
                <w:bCs/>
                <w:i/>
                <w:iCs/>
              </w:rPr>
              <w:t>door de Commissie aangemerkte</w:t>
            </w:r>
            <w:r w:rsidRPr="007B2B7E">
              <w:t xml:space="preserve"> maatregelen </w:t>
            </w:r>
            <w:r w:rsidRPr="007B2B7E">
              <w:rPr>
                <w:b/>
                <w:bCs/>
                <w:i/>
                <w:iCs/>
              </w:rPr>
              <w:t>om de</w:t>
            </w:r>
            <w:r w:rsidRPr="007B2B7E">
              <w:t xml:space="preserve"> lidstaten</w:t>
            </w:r>
            <w:r w:rsidRPr="007B2B7E">
              <w:rPr>
                <w:b/>
                <w:bCs/>
                <w:i/>
                <w:iCs/>
              </w:rPr>
              <w:t xml:space="preserve"> in kwestie te ondersteunen, met inbegrip van:</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 xml:space="preserve">a) </w:t>
            </w:r>
            <w:r w:rsidRPr="007B2B7E">
              <w:rPr>
                <w:b/>
                <w:bCs/>
                <w:i/>
                <w:iCs/>
              </w:rPr>
              <w:t>maatregelen voor capaciteitsopbouw op het gebied van asiel en opvang, die aansluiten op de behoeften van de lidstaten onder druk</w:t>
            </w:r>
            <w:r w:rsidRPr="007B2B7E">
              <w: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b) herplaatsing van personen die internationale bescherming genieten en aan wie deze bescherming minder dan twee jaar voor de herplaatsing is toegekend.</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2295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3 – punt b – ii</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ii)</w:t>
            </w:r>
            <w:r w:rsidRPr="007B2B7E">
              <w:tab/>
            </w:r>
            <w:r w:rsidRPr="007B2B7E">
              <w:rPr>
                <w:b/>
                <w:i/>
              </w:rPr>
              <w:t>in artikel 45, lid 1, onder a), b) en c), bedoelde maatregelen die andere lidstaten moeten nemen;</w:t>
            </w:r>
          </w:p>
        </w:tc>
        <w:tc>
          <w:tcPr>
            <w:tcW w:w="4876" w:type="dxa"/>
          </w:tcPr>
          <w:p w:rsidR="006F4DF4" w:rsidRPr="007B2B7E" w:rsidRDefault="006F4DF4" w:rsidP="00CB43C9">
            <w:pPr>
              <w:pStyle w:val="Normal6a"/>
            </w:pPr>
            <w:r w:rsidRPr="007B2B7E">
              <w:t>ii)</w:t>
            </w:r>
            <w:r w:rsidRPr="007B2B7E">
              <w:tab/>
            </w:r>
            <w:r w:rsidRPr="007B2B7E">
              <w:rPr>
                <w:b/>
                <w:i/>
              </w:rPr>
              <w:t>het aantal plaatsen voor herplaatsing dat nodig is om het drukrisico te verminderen;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2296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3 – punt b – ii</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ii)</w:t>
            </w:r>
            <w:r w:rsidRPr="007B2B7E">
              <w:tab/>
              <w:t>in artikel 45, lid 1,</w:t>
            </w:r>
            <w:r w:rsidRPr="007B2B7E">
              <w:rPr>
                <w:b/>
                <w:bCs/>
                <w:i/>
                <w:iCs/>
              </w:rPr>
              <w:t xml:space="preserve"> onder a), b) en c),</w:t>
            </w:r>
            <w:r w:rsidRPr="007B2B7E">
              <w:rPr>
                <w:b/>
                <w:bCs/>
              </w:rPr>
              <w:t xml:space="preserve"> </w:t>
            </w:r>
            <w:r w:rsidRPr="007B2B7E">
              <w:t>bedoelde maatregelen die andere lidstaten moeten nemen;</w:t>
            </w:r>
          </w:p>
        </w:tc>
        <w:tc>
          <w:tcPr>
            <w:tcW w:w="4876" w:type="dxa"/>
          </w:tcPr>
          <w:p w:rsidR="006F4DF4" w:rsidRPr="007B2B7E" w:rsidRDefault="006F4DF4" w:rsidP="00CB43C9">
            <w:pPr>
              <w:pStyle w:val="Normal6a"/>
            </w:pPr>
            <w:r w:rsidRPr="007B2B7E">
              <w:t>ii)</w:t>
            </w:r>
            <w:r w:rsidRPr="007B2B7E">
              <w:tab/>
              <w:t>in artikel 45, lid 1, bedoelde maatregelen die andere lidstaten moeten nemen;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2297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3 – punt b – iii</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iii)</w:t>
            </w:r>
            <w:r w:rsidRPr="007B2B7E">
              <w:tab/>
            </w:r>
            <w:r w:rsidRPr="007B2B7E">
              <w:rPr>
                <w:b/>
                <w:i/>
              </w:rPr>
              <w:t>in artikel 45, lid 1, onder d), bedoelde maatregelen die andere lidstaten moeten nemen.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2298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3 – punt b – iii</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iii)</w:t>
            </w:r>
            <w:r w:rsidRPr="007B2B7E">
              <w:tab/>
            </w:r>
            <w:r w:rsidRPr="007B2B7E">
              <w:rPr>
                <w:b/>
                <w:i/>
              </w:rPr>
              <w:t>in artikel 45, lid 1, onder d), bedoelde maatregelen die andere lidstaten moeten nemen.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2299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3 – punt b – iii</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iii)</w:t>
            </w:r>
            <w:r w:rsidRPr="007B2B7E">
              <w:tab/>
            </w:r>
            <w:r w:rsidRPr="007B2B7E">
              <w:rPr>
                <w:b/>
                <w:i/>
              </w:rPr>
              <w:t>in artikel 45, lid 1, onder d), bedoelde maatregelen die andere lidstaten moeten nemen.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2300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4</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4.</w:t>
            </w:r>
            <w:r w:rsidRPr="007B2B7E">
              <w:tab/>
              <w:t>Wanneer de Commissie van oordeel is dat een snelle reactie noodzakelijk is wegens een zich ontwikkelende situatie in een lidstaat, dient zij haar verslag uiterlijk in binnen twee weken na de datum waarop zij het Europees Parlement, de Raad en de lidstaten overeenkomstig artikel 50, lid 2, ervan in kennis heeft gesteld dat zij een beoordeling verricht.</w:t>
            </w:r>
          </w:p>
        </w:tc>
        <w:tc>
          <w:tcPr>
            <w:tcW w:w="4876" w:type="dxa"/>
          </w:tcPr>
          <w:p w:rsidR="006F4DF4" w:rsidRPr="007B2B7E" w:rsidRDefault="006F4DF4" w:rsidP="00CB43C9">
            <w:pPr>
              <w:pStyle w:val="Normal6a"/>
            </w:pPr>
            <w:r w:rsidRPr="007B2B7E">
              <w:t>4.</w:t>
            </w:r>
            <w:r w:rsidRPr="007B2B7E">
              <w:tab/>
              <w:t xml:space="preserve">Wanneer de Commissie van oordeel is dat een snelle reactie noodzakelijk is wegens een zich ontwikkelende situatie in een lidstaat, dient zij haar </w:t>
            </w:r>
            <w:r w:rsidRPr="007B2B7E">
              <w:rPr>
                <w:b/>
                <w:bCs/>
                <w:i/>
                <w:iCs/>
              </w:rPr>
              <w:t xml:space="preserve">voorstel voor een </w:t>
            </w:r>
            <w:r w:rsidRPr="007B2B7E">
              <w:t xml:space="preserve">verslag uiterlijk </w:t>
            </w:r>
            <w:r w:rsidRPr="007B2B7E">
              <w:rPr>
                <w:b/>
                <w:bCs/>
                <w:i/>
                <w:iCs/>
              </w:rPr>
              <w:t xml:space="preserve">bij de Raad </w:t>
            </w:r>
            <w:r w:rsidRPr="007B2B7E">
              <w:t>in binnen twee weken na de datum waarop zij het Europees Parlement, de Raad en de lidstaten overeenkomstig artikel 50, lid 2, ervan in kennis heeft gesteld dat zij een beoordeling verricht.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2301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51 – lid 4</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4.</w:t>
            </w:r>
            <w:r w:rsidRPr="007B2B7E">
              <w:tab/>
              <w:t xml:space="preserve">Wanneer de Commissie </w:t>
            </w:r>
            <w:r w:rsidRPr="007B2B7E">
              <w:rPr>
                <w:b/>
                <w:bCs/>
                <w:i/>
                <w:iCs/>
              </w:rPr>
              <w:t>van oordeel is dat</w:t>
            </w:r>
            <w:r w:rsidRPr="007B2B7E">
              <w:t xml:space="preserve"> een snelle reactie noodzakelijk is </w:t>
            </w:r>
            <w:r w:rsidRPr="007B2B7E">
              <w:rPr>
                <w:b/>
                <w:bCs/>
                <w:i/>
                <w:iCs/>
              </w:rPr>
              <w:t>wegens een zich ontwikkelende situatie in een lidstaat</w:t>
            </w:r>
            <w:r w:rsidRPr="007B2B7E">
              <w:t>, dient zij haar verslag uiterlijk in binnen twee weken na de datum waarop zij het Europees Parlement, de Raad en de lidstaten overeenkomstig artikel 50, lid 2, ervan in kennis heeft gesteld dat zij een beoordeling verricht.</w:t>
            </w:r>
          </w:p>
        </w:tc>
        <w:tc>
          <w:tcPr>
            <w:tcW w:w="4876" w:type="dxa"/>
          </w:tcPr>
          <w:p w:rsidR="006F4DF4" w:rsidRPr="007B2B7E" w:rsidRDefault="006F4DF4" w:rsidP="00CB43C9">
            <w:pPr>
              <w:pStyle w:val="Normal6a"/>
            </w:pPr>
            <w:r w:rsidRPr="007B2B7E">
              <w:t>4.</w:t>
            </w:r>
            <w:r w:rsidRPr="007B2B7E">
              <w:tab/>
              <w:t xml:space="preserve">Wanneer de Commissie </w:t>
            </w:r>
            <w:r w:rsidRPr="007B2B7E">
              <w:rPr>
                <w:b/>
                <w:bCs/>
                <w:i/>
                <w:iCs/>
              </w:rPr>
              <w:t xml:space="preserve">concludeert dat de lidstaat in kwestie niet langer meer alleen het risico loopt, maar daadwerkelijk onder druk staat en </w:t>
            </w:r>
            <w:r w:rsidRPr="007B2B7E">
              <w:t>een snelle reactie noodzakelijk is, dient zij haar verslag uiterlijk in binnen twee weken na de datum waarop zij het Europees Parlement, de Raad en de lidstaten overeenkomstig artikel 50, lid 2, ervan in kennis heeft gesteld dat zij een beoordeling verricht.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2302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2303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Cornelia Ernst, Konstantinos Arvanitis, Sira Rego, Pernando Barrena Arza, Malin Björk, Miguel Urbán Crespo, Anne-Sophie Pelletier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2304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 Procaccini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2305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titel</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bCs/>
                <w:i/>
                <w:iCs/>
              </w:rPr>
              <w:t>Solidariteitsresponsplannen in</w:t>
            </w:r>
            <w:r w:rsidRPr="007B2B7E">
              <w:t xml:space="preserve"> situaties van migratiedruk</w:t>
            </w:r>
          </w:p>
        </w:tc>
        <w:tc>
          <w:tcPr>
            <w:tcW w:w="4876" w:type="dxa"/>
          </w:tcPr>
          <w:p w:rsidR="006F4DF4" w:rsidRPr="007B2B7E" w:rsidRDefault="006F4DF4" w:rsidP="00CB43C9">
            <w:pPr>
              <w:pStyle w:val="Normal6a"/>
            </w:pPr>
            <w:r w:rsidRPr="007B2B7E">
              <w:rPr>
                <w:b/>
                <w:bCs/>
                <w:i/>
                <w:iCs/>
              </w:rPr>
              <w:t>Plannen voor vrijwillige bijdragen om te reageren op</w:t>
            </w:r>
            <w:r w:rsidRPr="007B2B7E">
              <w:t xml:space="preserve"> situaties van migratiedruk</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2306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Nicolaus Fest, Jaak Madison, Bernhard Zimniok, Gunnar Beck, Tom Vandendriessche, Peter Kofod, Roman Haider, Georg Mayer, Harald Vilimsky, Laura Huhtasaari, Philippe Olivier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titel</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bCs/>
                <w:i/>
                <w:iCs/>
              </w:rPr>
              <w:t>Solidariteitsresponsplannen in</w:t>
            </w:r>
            <w:r w:rsidRPr="007B2B7E">
              <w:rPr>
                <w:i/>
                <w:iCs/>
              </w:rPr>
              <w:t xml:space="preserve"> </w:t>
            </w:r>
            <w:r w:rsidRPr="007B2B7E">
              <w:t>situaties van migratiedruk</w:t>
            </w:r>
          </w:p>
        </w:tc>
        <w:tc>
          <w:tcPr>
            <w:tcW w:w="4876" w:type="dxa"/>
          </w:tcPr>
          <w:p w:rsidR="006F4DF4" w:rsidRPr="007B2B7E" w:rsidRDefault="006F4DF4" w:rsidP="00CB43C9">
            <w:pPr>
              <w:pStyle w:val="Normal6a"/>
            </w:pPr>
            <w:r w:rsidRPr="007B2B7E">
              <w:t>Situaties van migratiedruk</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2307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titel</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bCs/>
                <w:i/>
                <w:iCs/>
              </w:rPr>
              <w:t>Solidariteitsresponsplannen</w:t>
            </w:r>
            <w:r w:rsidRPr="007B2B7E">
              <w:rPr>
                <w:i/>
                <w:iCs/>
              </w:rPr>
              <w:t xml:space="preserve"> </w:t>
            </w:r>
            <w:r w:rsidRPr="007B2B7E">
              <w:t xml:space="preserve">in situaties van </w:t>
            </w:r>
            <w:r w:rsidRPr="007B2B7E">
              <w:rPr>
                <w:b/>
                <w:bCs/>
                <w:i/>
                <w:iCs/>
              </w:rPr>
              <w:t>migratiedruk</w:t>
            </w:r>
          </w:p>
        </w:tc>
        <w:tc>
          <w:tcPr>
            <w:tcW w:w="4876" w:type="dxa"/>
          </w:tcPr>
          <w:p w:rsidR="006F4DF4" w:rsidRPr="007B2B7E" w:rsidRDefault="006F4DF4" w:rsidP="00CB43C9">
            <w:pPr>
              <w:pStyle w:val="Normal6a"/>
            </w:pPr>
            <w:r w:rsidRPr="007B2B7E">
              <w:rPr>
                <w:b/>
                <w:bCs/>
                <w:i/>
                <w:iCs/>
              </w:rPr>
              <w:t xml:space="preserve">Respons </w:t>
            </w:r>
            <w:r w:rsidRPr="007B2B7E">
              <w:t>in situaties van</w:t>
            </w:r>
            <w:r w:rsidRPr="007B2B7E">
              <w:rPr>
                <w:b/>
                <w:bCs/>
                <w:i/>
                <w:iCs/>
              </w:rPr>
              <w:t xml:space="preserve"> druk</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2308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Fabienne Keller, Hilde Vautmans, Olivier Chastel, Jan-Christoph Oetjen, Malik Azmani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r>
            <w:r w:rsidRPr="007B2B7E">
              <w:rPr>
                <w:b/>
                <w:bCs/>
                <w:i/>
                <w:iCs/>
              </w:rPr>
              <w:t>Wanneer</w:t>
            </w:r>
            <w:r w:rsidRPr="007B2B7E">
              <w:rPr>
                <w:b/>
                <w:bCs/>
              </w:rPr>
              <w:t xml:space="preserve"> </w:t>
            </w:r>
            <w:r w:rsidRPr="007B2B7E">
              <w:t xml:space="preserve">uit het in artikel 51 bedoelde verslag blijkt dat een lidstaat onder migratiedruk staat, </w:t>
            </w:r>
            <w:r w:rsidRPr="007B2B7E">
              <w:rPr>
                <w:b/>
                <w:bCs/>
                <w:i/>
                <w:iCs/>
              </w:rPr>
              <w:t xml:space="preserve">dragen de andere lidstaten die zelf geen begunstigde lidstaten zijn, bij door middel van </w:t>
            </w:r>
            <w:r w:rsidRPr="007B2B7E">
              <w:t>de in artikel </w:t>
            </w:r>
            <w:r w:rsidRPr="007B2B7E">
              <w:rPr>
                <w:b/>
                <w:bCs/>
                <w:i/>
                <w:iCs/>
              </w:rPr>
              <w:t>45, lid 1, onder a), b) en c),</w:t>
            </w:r>
            <w:r w:rsidRPr="007B2B7E">
              <w:t xml:space="preserve"> bedoelde </w:t>
            </w:r>
            <w:r w:rsidRPr="007B2B7E">
              <w:rPr>
                <w:b/>
                <w:bCs/>
                <w:i/>
                <w:iCs/>
              </w:rPr>
              <w:t>solidariteitsbijdragen</w:t>
            </w:r>
            <w:r w:rsidRPr="007B2B7E">
              <w:t xml:space="preserve">. </w:t>
            </w:r>
            <w:r w:rsidRPr="007B2B7E">
              <w:rPr>
                <w:b/>
                <w:i/>
              </w:rPr>
              <w:t>De lidstaten geven voorrang aan de herplaatsing van niet-begeleide minderjarigen.</w:t>
            </w:r>
          </w:p>
        </w:tc>
        <w:tc>
          <w:tcPr>
            <w:tcW w:w="4876" w:type="dxa"/>
          </w:tcPr>
          <w:p w:rsidR="006F4DF4" w:rsidRPr="007B2B7E" w:rsidRDefault="006F4DF4" w:rsidP="00CB43C9">
            <w:pPr>
              <w:pStyle w:val="Normal6a"/>
            </w:pPr>
            <w:r w:rsidRPr="007B2B7E">
              <w:t>1.</w:t>
            </w:r>
            <w:r w:rsidRPr="007B2B7E">
              <w:tab/>
            </w:r>
            <w:r w:rsidRPr="007B2B7E">
              <w:rPr>
                <w:b/>
                <w:bCs/>
                <w:i/>
                <w:iCs/>
              </w:rPr>
              <w:t>Binnen twee weken nadat</w:t>
            </w:r>
            <w:r w:rsidRPr="007B2B7E">
              <w:rPr>
                <w:i/>
                <w:iCs/>
              </w:rPr>
              <w:t xml:space="preserve"> </w:t>
            </w:r>
            <w:r w:rsidRPr="007B2B7E">
              <w:t>uit het in artikel 51 bedoelde verslag blijkt dat een lidstaat onder migratiedruk staat,</w:t>
            </w:r>
            <w:r w:rsidRPr="007B2B7E">
              <w:rPr>
                <w:i/>
                <w:iCs/>
              </w:rPr>
              <w:t xml:space="preserve"> </w:t>
            </w:r>
            <w:r w:rsidRPr="007B2B7E">
              <w:rPr>
                <w:b/>
                <w:bCs/>
                <w:i/>
                <w:iCs/>
              </w:rPr>
              <w:t xml:space="preserve">coördineert de Commissie de aanwending van de bijdragen uit </w:t>
            </w:r>
            <w:r w:rsidRPr="007B2B7E">
              <w:t>de in artikel </w:t>
            </w:r>
            <w:r w:rsidRPr="007B2B7E">
              <w:rPr>
                <w:b/>
                <w:bCs/>
                <w:i/>
                <w:iCs/>
              </w:rPr>
              <w:t xml:space="preserve">49 bis </w:t>
            </w:r>
            <w:r w:rsidRPr="007B2B7E">
              <w:t xml:space="preserve">bedoelde </w:t>
            </w:r>
            <w:r w:rsidRPr="007B2B7E">
              <w:rPr>
                <w:b/>
                <w:bCs/>
                <w:i/>
                <w:iCs/>
              </w:rPr>
              <w:t>solidariteitspool</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2309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t xml:space="preserve">Wanneer uit het in artikel 51 bedoelde verslag blijkt dat een lidstaat onder migratiedruk staat, </w:t>
            </w:r>
            <w:r w:rsidRPr="007B2B7E">
              <w:rPr>
                <w:b/>
                <w:bCs/>
                <w:i/>
                <w:iCs/>
              </w:rPr>
              <w:t>dragen</w:t>
            </w:r>
            <w:r w:rsidRPr="007B2B7E">
              <w:t xml:space="preserve"> de andere lidstaten die zelf geen begunstigde lidstaten zijn, bij door middel van de in artikel 45, lid 1, </w:t>
            </w:r>
            <w:r w:rsidRPr="007B2B7E">
              <w:rPr>
                <w:b/>
                <w:bCs/>
                <w:i/>
                <w:iCs/>
              </w:rPr>
              <w:t>onder</w:t>
            </w:r>
            <w:r w:rsidRPr="007B2B7E">
              <w:t xml:space="preserve"> a), b) en c), bedoelde </w:t>
            </w:r>
            <w:r w:rsidRPr="007B2B7E">
              <w:rPr>
                <w:b/>
                <w:bCs/>
                <w:i/>
                <w:iCs/>
              </w:rPr>
              <w:t>solidariteitsbijdragen</w:t>
            </w:r>
            <w:r w:rsidRPr="007B2B7E">
              <w:t>. De lidstaten geven voorrang aan de herplaatsing van niet-begeleide minderjarigen.</w:t>
            </w:r>
          </w:p>
        </w:tc>
        <w:tc>
          <w:tcPr>
            <w:tcW w:w="4876" w:type="dxa"/>
          </w:tcPr>
          <w:p w:rsidR="006F4DF4" w:rsidRPr="007B2B7E" w:rsidRDefault="006F4DF4" w:rsidP="00CB43C9">
            <w:pPr>
              <w:pStyle w:val="Normal6a"/>
            </w:pPr>
            <w:r w:rsidRPr="007B2B7E">
              <w:t>1.</w:t>
            </w:r>
            <w:r w:rsidRPr="007B2B7E">
              <w:tab/>
              <w:t xml:space="preserve">Wanneer uit het in artikel 51 bedoelde verslag blijkt dat een lidstaat onder migratiedruk staat, </w:t>
            </w:r>
            <w:r w:rsidRPr="007B2B7E">
              <w:rPr>
                <w:b/>
                <w:bCs/>
                <w:i/>
                <w:iCs/>
              </w:rPr>
              <w:t>worden</w:t>
            </w:r>
            <w:r w:rsidRPr="007B2B7E">
              <w:t xml:space="preserve"> de andere lidstaten die zelf geen begunstigde lidstaten zijn, </w:t>
            </w:r>
            <w:r w:rsidRPr="007B2B7E">
              <w:rPr>
                <w:b/>
                <w:bCs/>
                <w:i/>
                <w:iCs/>
              </w:rPr>
              <w:t xml:space="preserve">aangemoedigd </w:t>
            </w:r>
            <w:r w:rsidRPr="007B2B7E">
              <w:t xml:space="preserve">bij </w:t>
            </w:r>
            <w:r w:rsidRPr="007B2B7E">
              <w:rPr>
                <w:b/>
                <w:bCs/>
                <w:i/>
                <w:iCs/>
              </w:rPr>
              <w:t>te dragen</w:t>
            </w:r>
            <w:r w:rsidRPr="007B2B7E">
              <w:t xml:space="preserve"> door middel van de in artikel 45, lid 1, </w:t>
            </w:r>
            <w:r w:rsidRPr="007B2B7E">
              <w:rPr>
                <w:b/>
                <w:bCs/>
                <w:i/>
                <w:iCs/>
              </w:rPr>
              <w:t>punten</w:t>
            </w:r>
            <w:r w:rsidRPr="007B2B7E">
              <w:t xml:space="preserve"> a), b) en c), bedoelde </w:t>
            </w:r>
            <w:r w:rsidRPr="007B2B7E">
              <w:rPr>
                <w:b/>
                <w:bCs/>
                <w:i/>
                <w:iCs/>
              </w:rPr>
              <w:t>vrijwillige bijdragen</w:t>
            </w:r>
            <w:r w:rsidRPr="007B2B7E">
              <w:t xml:space="preserve">. De lidstaten geven voorrang aan de herplaatsing van niet-begeleide minderjarigen </w:t>
            </w:r>
            <w:r w:rsidRPr="007B2B7E">
              <w:rPr>
                <w:b/>
                <w:bCs/>
                <w:i/>
                <w:iCs/>
              </w:rPr>
              <w:t>naar opvangcentra in partnerlanden buiten de EU</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2310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t xml:space="preserve">Wanneer uit het in artikel 51 bedoelde verslag blijkt dat een lidstaat onder migratiedruk staat, dragen de andere lidstaten die zelf geen </w:t>
            </w:r>
            <w:r w:rsidRPr="007B2B7E">
              <w:rPr>
                <w:b/>
                <w:bCs/>
                <w:i/>
                <w:iCs/>
              </w:rPr>
              <w:t>begunstigde</w:t>
            </w:r>
            <w:r w:rsidRPr="007B2B7E">
              <w:t xml:space="preserve"> lidstaten zijn, bij door middel van de in artikel 45, lid 1,</w:t>
            </w:r>
            <w:r w:rsidRPr="007B2B7E">
              <w:rPr>
                <w:b/>
                <w:bCs/>
                <w:i/>
                <w:iCs/>
              </w:rPr>
              <w:t xml:space="preserve"> onder a), b) en c),</w:t>
            </w:r>
            <w:r w:rsidRPr="007B2B7E">
              <w:t xml:space="preserve"> bedoelde solidariteitsbijdragen. </w:t>
            </w:r>
            <w:r w:rsidRPr="007B2B7E">
              <w:rPr>
                <w:b/>
                <w:i/>
              </w:rPr>
              <w:t>De lidstaten geven voorrang aan de herplaatsing van niet-begeleide minderjarigen.</w:t>
            </w:r>
          </w:p>
        </w:tc>
        <w:tc>
          <w:tcPr>
            <w:tcW w:w="4876" w:type="dxa"/>
          </w:tcPr>
          <w:p w:rsidR="006F4DF4" w:rsidRPr="007B2B7E" w:rsidRDefault="006F4DF4" w:rsidP="00CB43C9">
            <w:pPr>
              <w:pStyle w:val="Normal6a"/>
            </w:pPr>
            <w:r w:rsidRPr="007B2B7E">
              <w:t>1.</w:t>
            </w:r>
            <w:r w:rsidRPr="007B2B7E">
              <w:tab/>
              <w:t xml:space="preserve">Wanneer uit het in artikel 51 bedoelde verslag blijkt dat een lidstaat onder migratiedruk staat, dragen de andere lidstaten die zelf geen lidstaten </w:t>
            </w:r>
            <w:r w:rsidRPr="007B2B7E">
              <w:rPr>
                <w:b/>
                <w:bCs/>
                <w:i/>
                <w:iCs/>
              </w:rPr>
              <w:t xml:space="preserve">onder druk </w:t>
            </w:r>
            <w:r w:rsidRPr="007B2B7E">
              <w:t>zijn, bij door middel van de in artikel 45, lid 1, bedoelde solidariteitsbijdragen.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2311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t xml:space="preserve">Wanneer uit het in artikel 51 bedoelde verslag blijkt dat een lidstaat onder </w:t>
            </w:r>
            <w:r w:rsidRPr="007B2B7E">
              <w:rPr>
                <w:b/>
                <w:bCs/>
                <w:i/>
                <w:iCs/>
              </w:rPr>
              <w:t>migratiedruk staat, dragen de andere lidstaten die zelf geen begunstigde lidstaten zijn, bij door middel van de in artikel 45, lid 1, onder a), b) en c), bedoelde solidariteitsbijdragen</w:t>
            </w:r>
            <w:r w:rsidRPr="007B2B7E">
              <w:t>. De lidstaten geven voorrang aan de herplaatsing van niet-begeleide minderjarigen.</w:t>
            </w:r>
          </w:p>
        </w:tc>
        <w:tc>
          <w:tcPr>
            <w:tcW w:w="4876" w:type="dxa"/>
          </w:tcPr>
          <w:p w:rsidR="006F4DF4" w:rsidRPr="007B2B7E" w:rsidRDefault="006F4DF4" w:rsidP="00CB43C9">
            <w:pPr>
              <w:pStyle w:val="Normal6a"/>
            </w:pPr>
            <w:r w:rsidRPr="007B2B7E">
              <w:t>1.</w:t>
            </w:r>
            <w:r w:rsidRPr="007B2B7E">
              <w:tab/>
              <w:t xml:space="preserve">Wanneer uit het in artikel 51 bedoelde verslag blijkt dat </w:t>
            </w:r>
            <w:r w:rsidRPr="007B2B7E">
              <w:rPr>
                <w:b/>
                <w:bCs/>
                <w:i/>
                <w:iCs/>
              </w:rPr>
              <w:t xml:space="preserve">het risico bestaat dat het asiel- of opvangsysteem van </w:t>
            </w:r>
            <w:r w:rsidRPr="007B2B7E">
              <w:t xml:space="preserve">een lidstaat onder </w:t>
            </w:r>
            <w:r w:rsidRPr="007B2B7E">
              <w:rPr>
                <w:b/>
                <w:bCs/>
                <w:i/>
                <w:iCs/>
              </w:rPr>
              <w:t>druk komt te staan, worden de artikel 25, punt b), en artikel 49, lid 3, toegepast</w:t>
            </w:r>
            <w:r w:rsidRPr="007B2B7E">
              <w:t xml:space="preserve">. De lidstaten geven voorrang aan de herplaatsing van niet-begeleide minderjarigen </w:t>
            </w:r>
            <w:r w:rsidRPr="007B2B7E">
              <w:rPr>
                <w:b/>
                <w:bCs/>
                <w:i/>
                <w:iCs/>
              </w:rPr>
              <w:t>en andere personen in een kwetsbare situatie</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2312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Maria Walsh, Deirdre Clune, Seán Kelly, Frances Fitzgerald, Colm Markey</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t xml:space="preserve">Wanneer uit het in artikel 51 bedoelde verslag blijkt dat een lidstaat onder migratiedruk staat, dragen de andere lidstaten die zelf geen begunstigde lidstaten zijn, bij door middel van de in artikel 45, lid 1, </w:t>
            </w:r>
            <w:r w:rsidRPr="007B2B7E">
              <w:rPr>
                <w:b/>
                <w:bCs/>
                <w:i/>
                <w:iCs/>
              </w:rPr>
              <w:t>onder</w:t>
            </w:r>
            <w:r w:rsidRPr="007B2B7E">
              <w:t> a), b) en c), bedoelde solidariteitsbijdragen. De lidstaten geven voorrang aan de herplaatsing van niet-begeleide minderjarigen.</w:t>
            </w:r>
          </w:p>
        </w:tc>
        <w:tc>
          <w:tcPr>
            <w:tcW w:w="4876" w:type="dxa"/>
          </w:tcPr>
          <w:p w:rsidR="006F4DF4" w:rsidRPr="007B2B7E" w:rsidRDefault="006F4DF4" w:rsidP="00CB43C9">
            <w:pPr>
              <w:pStyle w:val="Normal6a"/>
            </w:pPr>
            <w:r w:rsidRPr="007B2B7E">
              <w:t>1.</w:t>
            </w:r>
            <w:r w:rsidRPr="007B2B7E">
              <w:tab/>
              <w:t xml:space="preserve">Wanneer uit het in artikel 51 bedoelde verslag blijkt dat een lidstaat onder migratiedruk staat, dragen de andere lidstaten die zelf geen begunstigde lidstaten zijn, bij door middel van de in artikel 45, lid 1, </w:t>
            </w:r>
            <w:r w:rsidRPr="007B2B7E">
              <w:rPr>
                <w:b/>
                <w:bCs/>
                <w:i/>
                <w:iCs/>
              </w:rPr>
              <w:t>punten</w:t>
            </w:r>
            <w:r w:rsidRPr="007B2B7E">
              <w:t xml:space="preserve"> a), b) en c), bedoelde solidariteitsbijdragen. De lidstaten geven voorrang aan de herplaatsing van </w:t>
            </w:r>
            <w:r w:rsidRPr="007B2B7E">
              <w:rPr>
                <w:b/>
                <w:bCs/>
                <w:i/>
                <w:iCs/>
              </w:rPr>
              <w:t xml:space="preserve">kwetsbare verzoekers, in het bijzonder </w:t>
            </w:r>
            <w:r w:rsidRPr="007B2B7E">
              <w:t>niet-begeleide minderjarigen.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2313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Nicolaus Fest, Jaak Madison, Bernhard Zimniok, Gunnar Beck, Tom Vandendriessche, Peter Kofod, Roman Haider, Georg Mayer, Harald Vilimsky, Laura Huhtasaari, Philippe Olivier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t xml:space="preserve">Wanneer uit het in artikel 51 bedoelde verslag blijkt dat een lidstaat onder migratiedruk staat, </w:t>
            </w:r>
            <w:r w:rsidRPr="007B2B7E">
              <w:rPr>
                <w:b/>
                <w:bCs/>
                <w:i/>
                <w:iCs/>
              </w:rPr>
              <w:t>dragen</w:t>
            </w:r>
            <w:r w:rsidRPr="007B2B7E">
              <w:t xml:space="preserve"> de andere lidstaten die zelf geen begunstigde lidstaten zijn, </w:t>
            </w:r>
            <w:r w:rsidRPr="007B2B7E">
              <w:rPr>
                <w:b/>
                <w:bCs/>
                <w:i/>
                <w:iCs/>
              </w:rPr>
              <w:t>bij</w:t>
            </w:r>
            <w:r w:rsidRPr="007B2B7E">
              <w:t xml:space="preserve"> door middel van de in artikel 45, lid 1, </w:t>
            </w:r>
            <w:r w:rsidRPr="007B2B7E">
              <w:rPr>
                <w:b/>
                <w:bCs/>
                <w:i/>
                <w:iCs/>
              </w:rPr>
              <w:t>onder</w:t>
            </w:r>
            <w:r w:rsidRPr="007B2B7E">
              <w:t xml:space="preserve"> a), b) en c), bedoelde </w:t>
            </w:r>
            <w:r w:rsidRPr="007B2B7E">
              <w:rPr>
                <w:b/>
                <w:bCs/>
                <w:i/>
                <w:iCs/>
              </w:rPr>
              <w:t>solidariteitsbijdragen</w:t>
            </w:r>
            <w:r w:rsidRPr="007B2B7E">
              <w:t>. De lidstaten geven voorrang aan de herplaatsing van niet-begeleide minderjarigen.</w:t>
            </w:r>
          </w:p>
        </w:tc>
        <w:tc>
          <w:tcPr>
            <w:tcW w:w="4876" w:type="dxa"/>
          </w:tcPr>
          <w:p w:rsidR="006F4DF4" w:rsidRPr="007B2B7E" w:rsidRDefault="006F4DF4" w:rsidP="00CB43C9">
            <w:pPr>
              <w:pStyle w:val="Normal6a"/>
            </w:pPr>
            <w:r w:rsidRPr="007B2B7E">
              <w:t>1.</w:t>
            </w:r>
            <w:r w:rsidRPr="007B2B7E">
              <w:tab/>
              <w:t xml:space="preserve">Wanneer uit het in artikel 51 bedoelde verslag blijkt dat een lidstaat onder migratiedruk staat, </w:t>
            </w:r>
            <w:r w:rsidRPr="007B2B7E">
              <w:rPr>
                <w:b/>
                <w:bCs/>
                <w:i/>
                <w:iCs/>
              </w:rPr>
              <w:t>kunnen</w:t>
            </w:r>
            <w:r w:rsidRPr="007B2B7E">
              <w:t xml:space="preserve"> de andere lidstaten die zelf geen begunstigde lidstaten zijn, </w:t>
            </w:r>
            <w:r w:rsidRPr="007B2B7E">
              <w:rPr>
                <w:b/>
                <w:bCs/>
                <w:i/>
                <w:iCs/>
              </w:rPr>
              <w:t>bijdragen</w:t>
            </w:r>
            <w:r w:rsidRPr="007B2B7E">
              <w:t xml:space="preserve"> door middel van de in artikel 45, lid 1, </w:t>
            </w:r>
            <w:r w:rsidRPr="007B2B7E">
              <w:rPr>
                <w:b/>
                <w:bCs/>
                <w:i/>
                <w:iCs/>
              </w:rPr>
              <w:t>punten</w:t>
            </w:r>
            <w:r w:rsidRPr="007B2B7E">
              <w:t xml:space="preserve"> a), b) en c), bedoelde </w:t>
            </w:r>
            <w:r w:rsidRPr="007B2B7E">
              <w:rPr>
                <w:b/>
                <w:bCs/>
                <w:i/>
                <w:iCs/>
              </w:rPr>
              <w:t>vrijwillige bijdragen</w:t>
            </w:r>
            <w:r w:rsidRPr="007B2B7E">
              <w:t>. De lidstaten geven voorrang aan de herplaatsing van niet-begeleide minderjarigen.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2314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t>Wanneer uit het in artikel 51 bedoelde verslag blijkt dat een lidstaat onder migratiedruk staat, dragen de andere lidstaten die zelf geen begunstigde lidstaten zijn, bij door middel van de in artikel </w:t>
            </w:r>
            <w:r w:rsidRPr="007B2B7E">
              <w:rPr>
                <w:b/>
                <w:bCs/>
                <w:i/>
                <w:iCs/>
              </w:rPr>
              <w:t>45, lid 1, onder a), b) en c)</w:t>
            </w:r>
            <w:r w:rsidRPr="007B2B7E">
              <w:t>, bedoelde solidariteitsbijdragen. De lidstaten geven voorrang aan de herplaatsing van niet-begeleide minderjarigen.</w:t>
            </w:r>
          </w:p>
        </w:tc>
        <w:tc>
          <w:tcPr>
            <w:tcW w:w="4876" w:type="dxa"/>
          </w:tcPr>
          <w:p w:rsidR="006F4DF4" w:rsidRPr="007B2B7E" w:rsidRDefault="006F4DF4" w:rsidP="00CB43C9">
            <w:pPr>
              <w:pStyle w:val="Normal6a"/>
            </w:pPr>
            <w:r w:rsidRPr="007B2B7E">
              <w:t>1.</w:t>
            </w:r>
            <w:r w:rsidRPr="007B2B7E">
              <w:tab/>
              <w:t>Wanneer uit het in artikel 51 bedoelde verslag blijkt dat een lidstaat onder migratiedruk staat, dragen de andere lidstaten die zelf geen begunstigde lidstaten zijn, bij door middel van de in artikel</w:t>
            </w:r>
            <w:r w:rsidRPr="007B2B7E">
              <w:rPr>
                <w:b/>
                <w:bCs/>
                <w:i/>
                <w:iCs/>
              </w:rPr>
              <w:t> 51, lid 3, punt b), ii)</w:t>
            </w:r>
            <w:r w:rsidRPr="007B2B7E">
              <w:t>,</w:t>
            </w:r>
            <w:r w:rsidRPr="007B2B7E">
              <w:rPr>
                <w:b/>
                <w:bCs/>
              </w:rPr>
              <w:t xml:space="preserve"> </w:t>
            </w:r>
            <w:r w:rsidRPr="007B2B7E">
              <w:t>bedoelde solidariteitsbijdragen. De lidstaten geven voorrang aan de herplaatsing van niet-begeleide minderjarigen.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2315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2.</w:t>
            </w:r>
            <w:r w:rsidRPr="007B2B7E">
              <w:tab/>
            </w:r>
            <w:r w:rsidRPr="007B2B7E">
              <w:rPr>
                <w:b/>
                <w:i/>
              </w:rPr>
              <w:t>Wanneer in het in artikel 51 bedoelde verslag maatregelen worden genoemd als bedoeld in lid 3, onder b), iii), van dat artikel, kunnen andere lidstaten met die maatregelen bijdragen in plaats van de in artikel 51, lid 3, onder b), ii), bedoelde maatregelen. Dergelijke maatregelen mogen niet leiden tot een tekort van meer dan 30 % van de totale bijdragen die in het verslag over migratiedruk zijn vermeld overeenkomstig artikel 51, lid 3, onder b), ii).</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2316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Nicolaus Fest, Jaak Madison, Bernhard Zimniok, Gunnar Beck, Tom Vandendriessche, Peter Kofod, Roman Haider, Georg Mayer, Harald Vilimsky, Laura Huhtasaari, Philippe Olivier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2.</w:t>
            </w:r>
            <w:r w:rsidRPr="007B2B7E">
              <w:tab/>
            </w:r>
            <w:r w:rsidRPr="007B2B7E">
              <w:rPr>
                <w:b/>
                <w:i/>
              </w:rPr>
              <w:t>Wanneer in het in artikel 51 bedoelde verslag maatregelen worden genoemd als bedoeld in lid 3, onder b), iii), van dat artikel, kunnen andere lidstaten met die maatregelen bijdragen in plaats van de in artikel 51, lid 3, onder b), ii), bedoelde maatregelen. Dergelijke maatregelen mogen niet leiden tot een tekort van meer dan 30 % van de totale bijdragen die in het verslag over migratiedruk zijn vermeld overeenkomstig artikel 51, lid 3, onder b), ii).</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2317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2.</w:t>
            </w:r>
            <w:r w:rsidRPr="007B2B7E">
              <w:tab/>
            </w:r>
            <w:r w:rsidRPr="007B2B7E">
              <w:rPr>
                <w:b/>
                <w:i/>
              </w:rPr>
              <w:t>Wanneer in het in artikel 51 bedoelde verslag maatregelen worden genoemd als bedoeld in lid 3, onder b), iii), van dat artikel, kunnen andere lidstaten met die maatregelen bijdragen in plaats van de in artikel 51, lid 3, onder b), ii), bedoelde maatregelen. Dergelijke maatregelen mogen niet leiden tot een tekort van meer dan 30 % van de totale bijdragen die in het verslag over migratiedruk zijn vermeld overeenkomstig artikel 51, lid 3, onder b), ii).</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2318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2.</w:t>
            </w:r>
            <w:r w:rsidRPr="007B2B7E">
              <w:tab/>
            </w:r>
            <w:r w:rsidRPr="007B2B7E">
              <w:rPr>
                <w:b/>
                <w:i/>
              </w:rPr>
              <w:t>Wanneer in het in artikel 51 bedoelde verslag maatregelen worden genoemd als bedoeld in lid 3, onder b), iii), van dat artikel, kunnen andere lidstaten met die maatregelen bijdragen in plaats van de in artikel 51, lid 3, onder b), ii), bedoelde maatregelen. Dergelijke maatregelen mogen niet leiden tot een tekort van meer dan 30 % van de totale bijdragen die in het verslag over migratiedruk zijn vermeld overeenkomstig artikel 51, lid 3, onder b), ii).</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2319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2.</w:t>
            </w:r>
            <w:r w:rsidRPr="007B2B7E">
              <w:tab/>
              <w:t xml:space="preserve">Wanneer in het in artikel 51 bedoelde verslag maatregelen worden genoemd als bedoeld in lid 3, </w:t>
            </w:r>
            <w:r w:rsidRPr="007B2B7E">
              <w:rPr>
                <w:b/>
                <w:bCs/>
                <w:i/>
                <w:iCs/>
              </w:rPr>
              <w:t>onder</w:t>
            </w:r>
            <w:r w:rsidRPr="007B2B7E">
              <w:t xml:space="preserve"> b), iii), van dat artikel, kunnen andere lidstaten met die maatregelen bijdragen in plaats van de in artikel 51, lid 3, </w:t>
            </w:r>
            <w:r w:rsidRPr="007B2B7E">
              <w:rPr>
                <w:b/>
                <w:bCs/>
                <w:i/>
                <w:iCs/>
              </w:rPr>
              <w:t>onder</w:t>
            </w:r>
            <w:r w:rsidRPr="007B2B7E">
              <w:t xml:space="preserve"> b), ii), bedoelde maatregelen. </w:t>
            </w:r>
            <w:r w:rsidRPr="007B2B7E">
              <w:rPr>
                <w:b/>
                <w:i/>
              </w:rPr>
              <w:t>Dergelijke maatregelen mogen niet leiden tot een tekort van meer dan 30 % van de totale bijdragen die in het verslag over migratiedruk zijn vermeld overeenkomstig artikel 51, lid 3, onder b), ii).</w:t>
            </w:r>
          </w:p>
        </w:tc>
        <w:tc>
          <w:tcPr>
            <w:tcW w:w="4876" w:type="dxa"/>
          </w:tcPr>
          <w:p w:rsidR="006F4DF4" w:rsidRPr="007B2B7E" w:rsidRDefault="006F4DF4" w:rsidP="00CB43C9">
            <w:pPr>
              <w:pStyle w:val="Normal6a"/>
            </w:pPr>
            <w:r w:rsidRPr="007B2B7E">
              <w:t>2.</w:t>
            </w:r>
            <w:r w:rsidRPr="007B2B7E">
              <w:tab/>
              <w:t xml:space="preserve">Wanneer in het in artikel 51 bedoelde verslag maatregelen worden genoemd als bedoeld in lid 3, </w:t>
            </w:r>
            <w:r w:rsidRPr="007B2B7E">
              <w:rPr>
                <w:b/>
                <w:bCs/>
                <w:i/>
                <w:iCs/>
              </w:rPr>
              <w:t>punt</w:t>
            </w:r>
            <w:r w:rsidRPr="007B2B7E">
              <w:t xml:space="preserve"> b), iii), van dat artikel, kunnen andere lidstaten met die maatregelen bijdragen in plaats van de in artikel 51, lid 3, </w:t>
            </w:r>
            <w:r w:rsidRPr="007B2B7E">
              <w:rPr>
                <w:b/>
                <w:bCs/>
                <w:i/>
                <w:iCs/>
              </w:rPr>
              <w:t>punt</w:t>
            </w:r>
            <w:r w:rsidRPr="007B2B7E">
              <w:t> b), ii), bedoelde maatregelen.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2320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Fabienne Keller, Hilde Vautmans, Olivier Chastel, Jan-Christoph Oetjen, Malik Azmani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2.</w:t>
            </w:r>
            <w:r w:rsidRPr="007B2B7E">
              <w:tab/>
            </w:r>
            <w:r w:rsidRPr="007B2B7E">
              <w:rPr>
                <w:b/>
                <w:bCs/>
                <w:i/>
                <w:iCs/>
              </w:rPr>
              <w:t>Wanneer in het in artikel 51 bedoelde verslag maatregelen worden genoemd als bedoeld in lid 3, onder b), iii), van dat artikel, kunnen andere</w:t>
            </w:r>
            <w:r w:rsidRPr="007B2B7E">
              <w:t xml:space="preserve"> lidstaten</w:t>
            </w:r>
            <w:r w:rsidRPr="007B2B7E">
              <w:rPr>
                <w:b/>
                <w:bCs/>
                <w:i/>
                <w:iCs/>
              </w:rPr>
              <w:t xml:space="preserve"> met die maatregelen bijdragen in plaats van de in artikel 51, lid 3, onder b), ii), bedoelde maatregelen.</w:t>
            </w:r>
            <w:r w:rsidRPr="007B2B7E">
              <w:rPr>
                <w:b/>
                <w:i/>
              </w:rPr>
              <w:t xml:space="preserve"> </w:t>
            </w:r>
            <w:r w:rsidRPr="007B2B7E">
              <w:rPr>
                <w:b/>
                <w:bCs/>
                <w:i/>
                <w:iCs/>
              </w:rPr>
              <w:t>Dergelijke maatregelen mogen niet leiden tot een tekort van meer dan 30 % van de totale bijdragen</w:t>
            </w:r>
            <w:r w:rsidRPr="007B2B7E">
              <w:rPr>
                <w:i/>
                <w:iCs/>
              </w:rPr>
              <w:t xml:space="preserve"> </w:t>
            </w:r>
            <w:r w:rsidRPr="007B2B7E">
              <w:t xml:space="preserve">die in het verslag over migratiedruk zijn vermeld </w:t>
            </w:r>
            <w:r w:rsidRPr="007B2B7E">
              <w:rPr>
                <w:b/>
                <w:bCs/>
                <w:i/>
                <w:iCs/>
              </w:rPr>
              <w:t>overeenkomstig artikel 51, lid 3, onder b), ii)</w:t>
            </w:r>
            <w:r w:rsidRPr="007B2B7E">
              <w:t>.</w:t>
            </w:r>
          </w:p>
        </w:tc>
        <w:tc>
          <w:tcPr>
            <w:tcW w:w="4876" w:type="dxa"/>
          </w:tcPr>
          <w:p w:rsidR="006F4DF4" w:rsidRPr="007B2B7E" w:rsidRDefault="006F4DF4" w:rsidP="00CB43C9">
            <w:pPr>
              <w:pStyle w:val="Normal6a"/>
            </w:pPr>
            <w:r w:rsidRPr="007B2B7E">
              <w:t>2.</w:t>
            </w:r>
            <w:r w:rsidRPr="007B2B7E">
              <w:tab/>
            </w:r>
            <w:r w:rsidRPr="007B2B7E">
              <w:rPr>
                <w:b/>
                <w:bCs/>
                <w:i/>
                <w:iCs/>
              </w:rPr>
              <w:t>De inspanning van het leveren van bijdragen wordt evenredig gedeeld tussen de bijdragende lidstaten, met inachtneming van de verdeelsleutel en specifieke behoeften van de begunstigde</w:t>
            </w:r>
            <w:r w:rsidRPr="007B2B7E">
              <w:t xml:space="preserve"> lidstaten die in het verslag over migratiedruk zijn vermeld.</w:t>
            </w:r>
            <w:r w:rsidRPr="007B2B7E">
              <w:rPr>
                <w:b/>
                <w:i/>
              </w:rPr>
              <w:t xml:space="preserve"> </w:t>
            </w:r>
            <w:r w:rsidRPr="007B2B7E">
              <w:rPr>
                <w:b/>
                <w:bCs/>
                <w:i/>
                <w:iCs/>
              </w:rPr>
              <w:t>De lidstaten geven voorrang aan de herplaatsing van niet-begeleide minderjarigen, tenzij dit niet in hun belang is.</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2321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Fabienne Keller, Hilde Vautmans, Olivier Chastel, Jan-Christoph Oetjen, Sophia in ’t Veld, Karen Melchior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2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2 bis.</w:t>
            </w:r>
            <w:r w:rsidRPr="007B2B7E">
              <w:tab/>
            </w:r>
            <w:r w:rsidRPr="007B2B7E">
              <w:rPr>
                <w:b/>
                <w:i/>
              </w:rPr>
              <w:t>Wanneer de solidariteitspool niet toereikend is om aan de in het verslag over migratiedruk vermelde behoefte te voldoen, roept de Commissie de lidstaten bijeen om hun bijdragen aan te passen, overeenkomstig artikel 49 ter.</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2322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Fabienne Keller, Hilde Vautmans, Olivier Chastel, Jan-Christoph Oetjen, Sophia in ’t Veld, Karen Melchior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3.</w:t>
            </w:r>
            <w:r w:rsidRPr="007B2B7E">
              <w:tab/>
            </w:r>
            <w:r w:rsidRPr="007B2B7E">
              <w:rPr>
                <w:b/>
                <w:i/>
              </w:rPr>
              <w:t>Binnen twee weken na de goedkeuring van het in artikel 51 bedoelde verslag dienen de lidstaten bij de Commissie een solidariteitsresponsplan in door het formulier in bijlage II in te vullen. In het solidariteitsresponsplan vermelden de lidstaten welk soort bijdragen als bedoeld in artikel 51, lid 3, onder b), ii), zij voorstellen, of, in voorkomend geval, welke maatregelen als bedoeld in artikel 51, lid 3, onder b), iii), zij voorstellen te nemen. Wanneer de lidstaten meer dan één soort bijdrage voorstellen als bedoeld in artikel 51, lid 3, onder b), ii), vermelden zij het aandeel van elke bijdrage.</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6a"/>
            </w:pPr>
            <w:r w:rsidRPr="007B2B7E">
              <w:rPr>
                <w:b/>
                <w:i/>
              </w:rPr>
              <w:t>Wanneer het solidariteitsresponsplan terugkeersponsoring omvat, vermelden de lidstaten de nationaliteiten van de illegaal verblijvende onderdanen van derde landen die zich op het grondgebied van de betrokken lidstaat bevinden en die zij voornemens zijn te sponsoren.</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Wanneer de lidstaten in het solidariteitsresponsplan maatregelen vermelden als bedoeld in artikel 51, lid 3, onder b), iii), vermelden zij ook de gedetailleerde regelingen en het tijdschema voor de uitvoering ervan.</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pPr>
        <w:pStyle w:val="AmJustTitle"/>
      </w:pPr>
      <w:r w:rsidRPr="007B2B7E">
        <w:rPr>
          <w:rStyle w:val="HideTWBExt"/>
          <w:i w:val="0"/>
          <w:noProof w:val="0"/>
        </w:rPr>
        <w:t>&lt;TitreJust&gt;</w:t>
      </w:r>
      <w:r w:rsidRPr="007B2B7E">
        <w:t>Motivering</w:t>
      </w:r>
      <w:r w:rsidRPr="007B2B7E">
        <w:rPr>
          <w:rStyle w:val="HideTWBExt"/>
          <w:i w:val="0"/>
          <w:noProof w:val="0"/>
        </w:rPr>
        <w:t>&lt;/TitreJust&gt;</w:t>
      </w:r>
    </w:p>
    <w:p w:rsidR="006F4DF4" w:rsidRPr="007B2B7E" w:rsidRDefault="006F4DF4" w:rsidP="006F4DF4">
      <w:pPr>
        <w:pStyle w:val="AmJustText"/>
      </w:pPr>
      <w:r w:rsidRPr="007B2B7E">
        <w:t>Verplaatst naar artikel 49 bis.</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2323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Nicolaus Fest, Jaak Madison, Bernhard Zimniok, Gunnar Beck, Tom Vandendriessche, Peter Kofod, Roman Haider, Georg Mayer, Harald Vilimsky, Laura Huhtasaari, Philippe Olivier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3.</w:t>
            </w:r>
            <w:r w:rsidRPr="007B2B7E">
              <w:tab/>
            </w:r>
            <w:r w:rsidRPr="007B2B7E">
              <w:rPr>
                <w:b/>
                <w:i/>
              </w:rPr>
              <w:t>Binnen twee weken na de goedkeuring van het in artikel 51 bedoelde verslag dienen de lidstaten bij de Commissie een solidariteitsresponsplan in door het formulier in bijlage II in te vullen. In het solidariteitsresponsplan vermelden de lidstaten welk soort bijdragen als bedoeld in artikel 51, lid 3, onder b), ii), zij voorstellen, of, in voorkomend geval, welke maatregelen als bedoeld in artikel 51, lid 3, onder b), iii), zij voorstellen te nemen. Wanneer de lidstaten meer dan één soort bijdrage voorstellen als bedoeld in artikel 51, lid 3, onder b), ii), vermelden zij het aandeel van elke bijdrage.</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6a"/>
            </w:pPr>
            <w:r w:rsidRPr="007B2B7E">
              <w:rPr>
                <w:b/>
                <w:i/>
              </w:rPr>
              <w:t>Wanneer het solidariteitsresponsplan terugkeersponsoring omvat, vermelden de lidstaten de nationaliteiten van de illegaal verblijvende onderdanen van derde landen die zich op het grondgebied van de betrokken lidstaat bevinden en die zij voornemens zijn te sponsoren.</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Wanneer de lidstaten in het solidariteitsresponsplan maatregelen vermelden als bedoeld in artikel 51, lid 3, onder b), iii), vermelden zij ook de gedetailleerde regelingen en het tijdschema voor de uitvoering ervan.</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2324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3.</w:t>
            </w:r>
            <w:r w:rsidRPr="007B2B7E">
              <w:tab/>
            </w:r>
            <w:r w:rsidRPr="007B2B7E">
              <w:rPr>
                <w:b/>
                <w:i/>
              </w:rPr>
              <w:t>Binnen twee weken na de goedkeuring van het in artikel 51 bedoelde verslag dienen de lidstaten bij de Commissie een solidariteitsresponsplan in door het formulier in bijlage II in te vullen. In het solidariteitsresponsplan vermelden de lidstaten welk soort bijdragen als bedoeld in artikel 51, lid 3, onder b), ii), zij voorstellen, of, in voorkomend geval, welke maatregelen als bedoeld in artikel 51, lid 3, onder b), iii), zij voorstellen te nemen. Wanneer de lidstaten meer dan één soort bijdrage voorstellen als bedoeld in artikel 51, lid 3, onder b), ii), vermelden zij het aandeel van elke bijdrage.</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6a"/>
            </w:pPr>
            <w:r w:rsidRPr="007B2B7E">
              <w:rPr>
                <w:b/>
                <w:i/>
              </w:rPr>
              <w:t>Wanneer het solidariteitsresponsplan terugkeersponsoring omvat, vermelden de lidstaten de nationaliteiten van de illegaal verblijvende onderdanen van derde landen die zich op het grondgebied van de betrokken lidstaat bevinden en die zij voornemens zijn te sponsoren.</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Wanneer de lidstaten in het solidariteitsresponsplan maatregelen vermelden als bedoeld in artikel 51, lid 3, onder b), iii), vermelden zij ook de gedetailleerde regelingen en het tijdschema voor de uitvoering ervan.</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2325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3 – alinea 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3.</w:t>
            </w:r>
            <w:r w:rsidRPr="007B2B7E">
              <w:tab/>
              <w:t xml:space="preserve">Binnen twee weken na de goedkeuring van het in artikel 51 bedoelde verslag dienen de lidstaten bij de Commissie een solidariteitsresponsplan in door het formulier in bijlage II in te vullen. In het solidariteitsresponsplan vermelden de lidstaten welk soort bijdragen als bedoeld in artikel 51, lid 3, </w:t>
            </w:r>
            <w:r w:rsidRPr="007B2B7E">
              <w:rPr>
                <w:b/>
                <w:bCs/>
                <w:i/>
                <w:iCs/>
              </w:rPr>
              <w:t>onder</w:t>
            </w:r>
            <w:r w:rsidRPr="007B2B7E">
              <w:t> b), ii), zij voorstellen</w:t>
            </w:r>
            <w:r w:rsidRPr="007B2B7E">
              <w:rPr>
                <w:b/>
                <w:bCs/>
                <w:i/>
                <w:iCs/>
              </w:rPr>
              <w:t>, of, in voorkomend geval, welke maatregelen als bedoeld in artikel 51, lid 3, onder b), iii), zij voorstellen te nemen</w:t>
            </w:r>
            <w:r w:rsidRPr="007B2B7E">
              <w:t xml:space="preserve">. Wanneer de lidstaten meer dan één soort bijdrage voorstellen als bedoeld in artikel 51, lid 3, </w:t>
            </w:r>
            <w:r w:rsidRPr="007B2B7E">
              <w:rPr>
                <w:b/>
                <w:bCs/>
                <w:i/>
                <w:iCs/>
              </w:rPr>
              <w:t>onder</w:t>
            </w:r>
            <w:r w:rsidRPr="007B2B7E">
              <w:t> b), ii), vermelden zij het aandeel van elke bijdrage.</w:t>
            </w:r>
          </w:p>
        </w:tc>
        <w:tc>
          <w:tcPr>
            <w:tcW w:w="4876" w:type="dxa"/>
          </w:tcPr>
          <w:p w:rsidR="006F4DF4" w:rsidRPr="007B2B7E" w:rsidRDefault="006F4DF4" w:rsidP="00CB43C9">
            <w:pPr>
              <w:pStyle w:val="Normal6a"/>
            </w:pPr>
            <w:r w:rsidRPr="007B2B7E">
              <w:t>3.</w:t>
            </w:r>
            <w:r w:rsidRPr="007B2B7E">
              <w:tab/>
              <w:t xml:space="preserve">Binnen twee weken na de goedkeuring van het in artikel 51 bedoelde verslag dienen de lidstaten bij de Commissie een solidariteitsresponsplan in door het formulier in bijlage II in te vullen. In het solidariteitsresponsplan vermelden de lidstaten welk soort bijdragen als bedoeld in artikel 51, lid 3, </w:t>
            </w:r>
            <w:r w:rsidRPr="007B2B7E">
              <w:rPr>
                <w:b/>
                <w:bCs/>
                <w:i/>
                <w:iCs/>
              </w:rPr>
              <w:t>punt</w:t>
            </w:r>
            <w:r w:rsidRPr="007B2B7E">
              <w:t xml:space="preserve"> b), ii), zij voorstellen. Wanneer de lidstaten meer dan één soort bijdrage voorstellen als bedoeld in artikel 51, lid 3, </w:t>
            </w:r>
            <w:r w:rsidRPr="007B2B7E">
              <w:rPr>
                <w:b/>
                <w:bCs/>
                <w:i/>
                <w:iCs/>
              </w:rPr>
              <w:t>punt</w:t>
            </w:r>
            <w:r w:rsidRPr="007B2B7E">
              <w:t> b), ii), vermelden zij het aandeel van elke bijdrage.</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2326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3 – alinea 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3.</w:t>
            </w:r>
            <w:r w:rsidRPr="007B2B7E">
              <w:tab/>
              <w:t>Binnen twee weken na de goedkeuring van het in artikel 51 bedoelde verslag dienen de lidstaten bij de Commissie een solidariteitsresponsplan in door het formulier in bijlage II in te vullen. In het solidariteitsresponsplan vermelden de lidstaten welk soort bijdragen als bedoeld in artikel</w:t>
            </w:r>
            <w:r w:rsidRPr="007B2B7E">
              <w:rPr>
                <w:b/>
                <w:bCs/>
                <w:i/>
                <w:iCs/>
              </w:rPr>
              <w:t> 51, lid 3, onder b), ii), zij voorstellen, of, in voorkomend geval, welke maatregelen als bedoeld in artikel 51, lid 3, onder b), iii),</w:t>
            </w:r>
            <w:r w:rsidRPr="007B2B7E">
              <w:t xml:space="preserve"> zij voorstellen </w:t>
            </w:r>
            <w:r w:rsidRPr="007B2B7E">
              <w:rPr>
                <w:b/>
                <w:bCs/>
                <w:i/>
                <w:iCs/>
              </w:rPr>
              <w:t>te nemen</w:t>
            </w:r>
            <w:r w:rsidRPr="007B2B7E">
              <w:t>. Wanneer de lidstaten meer dan één soort bijdrage voorstellen als bedoeld in artikel</w:t>
            </w:r>
            <w:r w:rsidRPr="007B2B7E">
              <w:rPr>
                <w:b/>
                <w:bCs/>
                <w:i/>
                <w:iCs/>
              </w:rPr>
              <w:t> 51, lid 3, onder b), ii)</w:t>
            </w:r>
            <w:r w:rsidRPr="007B2B7E">
              <w:t>, vermelden zij het aandeel van elke bijdrage.</w:t>
            </w:r>
          </w:p>
        </w:tc>
        <w:tc>
          <w:tcPr>
            <w:tcW w:w="4876" w:type="dxa"/>
          </w:tcPr>
          <w:p w:rsidR="006F4DF4" w:rsidRPr="007B2B7E" w:rsidRDefault="006F4DF4" w:rsidP="00CB43C9">
            <w:pPr>
              <w:pStyle w:val="Normal6a"/>
            </w:pPr>
            <w:r w:rsidRPr="007B2B7E">
              <w:t>3.</w:t>
            </w:r>
            <w:r w:rsidRPr="007B2B7E">
              <w:tab/>
              <w:t>Binnen twee weken na de goedkeuring van het in artikel 51 bedoelde verslag dienen de lidstaten bij de Commissie een solidariteitsresponsplan in door het formulier in bijlage II in te vullen. In het solidariteitsresponsplan vermelden de lidstaten welk soort bijdragen als bedoeld in artikel</w:t>
            </w:r>
            <w:r w:rsidRPr="007B2B7E">
              <w:rPr>
                <w:b/>
                <w:bCs/>
                <w:i/>
                <w:iCs/>
              </w:rPr>
              <w:t> 45, lid 1,</w:t>
            </w:r>
            <w:r w:rsidRPr="007B2B7E">
              <w:t xml:space="preserve"> zij voorstellen. Wanneer de lidstaten meer dan één soort bijdrage voorstellen als bedoeld in artikel</w:t>
            </w:r>
            <w:r w:rsidRPr="007B2B7E">
              <w:rPr>
                <w:b/>
                <w:bCs/>
                <w:i/>
                <w:iCs/>
              </w:rPr>
              <w:t> 45, lid 1,</w:t>
            </w:r>
            <w:r w:rsidRPr="007B2B7E">
              <w:t xml:space="preserve"> vermelden zij het aandeel van elke bijdrage.</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2327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3 – alinea 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3.</w:t>
            </w:r>
            <w:r w:rsidRPr="007B2B7E">
              <w:tab/>
              <w:t xml:space="preserve">Binnen twee weken na de goedkeuring van het in artikel 51 bedoelde verslag </w:t>
            </w:r>
            <w:r w:rsidRPr="007B2B7E">
              <w:rPr>
                <w:b/>
                <w:bCs/>
                <w:i/>
                <w:iCs/>
              </w:rPr>
              <w:t>dienen</w:t>
            </w:r>
            <w:r w:rsidRPr="007B2B7E">
              <w:t xml:space="preserve"> de lidstaten bij de Commissie een </w:t>
            </w:r>
            <w:r w:rsidRPr="007B2B7E">
              <w:rPr>
                <w:b/>
                <w:bCs/>
                <w:i/>
                <w:iCs/>
              </w:rPr>
              <w:t>solidariteitsresponsplan</w:t>
            </w:r>
            <w:r w:rsidRPr="007B2B7E">
              <w:t xml:space="preserve"> in door het formulier in bijlage II in te vullen. In het solidariteitsresponsplan vermelden de lidstaten welk soort bijdragen als bedoeld in artikel 51, lid 3, </w:t>
            </w:r>
            <w:r w:rsidRPr="007B2B7E">
              <w:rPr>
                <w:b/>
                <w:bCs/>
                <w:i/>
                <w:iCs/>
              </w:rPr>
              <w:t>onder</w:t>
            </w:r>
            <w:r w:rsidRPr="007B2B7E">
              <w:t xml:space="preserve"> b), ii), zij voorstellen, of, in voorkomend geval, welke maatregelen als bedoeld in artikel 51, lid 3, </w:t>
            </w:r>
            <w:r w:rsidRPr="007B2B7E">
              <w:rPr>
                <w:b/>
                <w:bCs/>
                <w:i/>
                <w:iCs/>
              </w:rPr>
              <w:t>onder</w:t>
            </w:r>
            <w:r w:rsidRPr="007B2B7E">
              <w:t xml:space="preserve"> b), iii), zij voorstellen te nemen. Wanneer de lidstaten meer dan één soort bijdrage voorstellen als bedoeld in artikel 51, lid 3, </w:t>
            </w:r>
            <w:r w:rsidRPr="007B2B7E">
              <w:rPr>
                <w:b/>
                <w:bCs/>
                <w:i/>
                <w:iCs/>
              </w:rPr>
              <w:t>onder</w:t>
            </w:r>
            <w:r w:rsidRPr="007B2B7E">
              <w:t xml:space="preserve"> b), ii), </w:t>
            </w:r>
            <w:r w:rsidRPr="007B2B7E">
              <w:rPr>
                <w:b/>
                <w:bCs/>
                <w:i/>
                <w:iCs/>
              </w:rPr>
              <w:t>vermelden</w:t>
            </w:r>
            <w:r w:rsidRPr="007B2B7E">
              <w:rPr>
                <w:b/>
                <w:bCs/>
              </w:rPr>
              <w:t xml:space="preserve"> </w:t>
            </w:r>
            <w:r w:rsidRPr="007B2B7E">
              <w:t>zij het aandeel van elke bijdrage.</w:t>
            </w:r>
          </w:p>
        </w:tc>
        <w:tc>
          <w:tcPr>
            <w:tcW w:w="4876" w:type="dxa"/>
          </w:tcPr>
          <w:p w:rsidR="006F4DF4" w:rsidRPr="007B2B7E" w:rsidRDefault="006F4DF4" w:rsidP="00CB43C9">
            <w:pPr>
              <w:pStyle w:val="Normal6a"/>
            </w:pPr>
            <w:r w:rsidRPr="007B2B7E">
              <w:t>3.</w:t>
            </w:r>
            <w:r w:rsidRPr="007B2B7E">
              <w:tab/>
              <w:t xml:space="preserve">Binnen twee weken na de goedkeuring van het in artikel 51 bedoelde verslag </w:t>
            </w:r>
            <w:r w:rsidRPr="007B2B7E">
              <w:rPr>
                <w:b/>
                <w:bCs/>
                <w:i/>
                <w:iCs/>
              </w:rPr>
              <w:t>worden</w:t>
            </w:r>
            <w:r w:rsidRPr="007B2B7E">
              <w:t xml:space="preserve"> de lidstaten </w:t>
            </w:r>
            <w:r w:rsidRPr="007B2B7E">
              <w:rPr>
                <w:b/>
                <w:bCs/>
                <w:i/>
                <w:iCs/>
              </w:rPr>
              <w:t xml:space="preserve">aangemoedigd, maar zijn zij niet verplicht, </w:t>
            </w:r>
            <w:r w:rsidRPr="007B2B7E">
              <w:t xml:space="preserve">bij de Commissie een </w:t>
            </w:r>
            <w:r w:rsidRPr="007B2B7E">
              <w:rPr>
                <w:b/>
                <w:bCs/>
                <w:i/>
                <w:iCs/>
              </w:rPr>
              <w:t>plan voor vrijwillige bijdragen</w:t>
            </w:r>
            <w:r w:rsidRPr="007B2B7E">
              <w:t xml:space="preserve"> in </w:t>
            </w:r>
            <w:r w:rsidRPr="007B2B7E">
              <w:rPr>
                <w:b/>
                <w:bCs/>
                <w:i/>
                <w:iCs/>
              </w:rPr>
              <w:t xml:space="preserve">te dienen </w:t>
            </w:r>
            <w:r w:rsidRPr="007B2B7E">
              <w:t xml:space="preserve">door het formulier in bijlage II in te vullen. In het solidariteitsresponsplan vermelden de lidstaten welk soort bijdragen als bedoeld in artikel 51, lid 3, </w:t>
            </w:r>
            <w:r w:rsidRPr="007B2B7E">
              <w:rPr>
                <w:b/>
                <w:bCs/>
                <w:i/>
                <w:iCs/>
              </w:rPr>
              <w:t>punt</w:t>
            </w:r>
            <w:r w:rsidRPr="007B2B7E">
              <w:t xml:space="preserve"> b), ii), zij voorstellen, of, in voorkomend geval, welke maatregelen als bedoeld in artikel 51, lid 3, </w:t>
            </w:r>
            <w:r w:rsidRPr="007B2B7E">
              <w:rPr>
                <w:b/>
                <w:bCs/>
                <w:i/>
                <w:iCs/>
              </w:rPr>
              <w:t>punt</w:t>
            </w:r>
            <w:r w:rsidRPr="007B2B7E">
              <w:t xml:space="preserve"> b), iii), zij voorstellen te nemen. Wanneer de lidstaten meer dan één soort bijdrage voorstellen als bedoeld in artikel 51, lid 3, </w:t>
            </w:r>
            <w:r w:rsidRPr="007B2B7E">
              <w:rPr>
                <w:b/>
                <w:bCs/>
                <w:i/>
                <w:iCs/>
              </w:rPr>
              <w:t>punt</w:t>
            </w:r>
            <w:r w:rsidRPr="007B2B7E">
              <w:t xml:space="preserve"> b), ii), </w:t>
            </w:r>
            <w:r w:rsidRPr="007B2B7E">
              <w:rPr>
                <w:b/>
                <w:bCs/>
                <w:i/>
                <w:iCs/>
              </w:rPr>
              <w:t>worden</w:t>
            </w:r>
            <w:r w:rsidRPr="007B2B7E">
              <w:rPr>
                <w:b/>
                <w:bCs/>
              </w:rPr>
              <w:t xml:space="preserve"> </w:t>
            </w:r>
            <w:r w:rsidRPr="007B2B7E">
              <w:t xml:space="preserve">zij </w:t>
            </w:r>
            <w:r w:rsidRPr="007B2B7E">
              <w:rPr>
                <w:b/>
                <w:bCs/>
                <w:i/>
                <w:iCs/>
              </w:rPr>
              <w:t>aangemoedigd</w:t>
            </w:r>
            <w:r w:rsidRPr="007B2B7E">
              <w:t xml:space="preserve"> het aandeel van elke bijdrage </w:t>
            </w:r>
            <w:r w:rsidRPr="007B2B7E">
              <w:rPr>
                <w:b/>
                <w:bCs/>
                <w:i/>
                <w:iCs/>
              </w:rPr>
              <w:t>te vermelden</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2328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Fabienne Keller, Hilde Vautmans, Olivier Chastel, Jan-Christoph Oetjen, Malik Azmani, Sophia in ’t Veld, Karen Melchior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3 – alinea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Wanneer het solidariteitsresponsplan terugkeersponsoring omvat, vermelden de lidstaten de nationaliteiten van de illegaal verblijvende onderdanen van derde landen die zich op het grondgebied van de betrokken lidstaat bevinden en die zij voornemens zijn te sponsoren.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pPr>
        <w:pStyle w:val="AmJustTitle"/>
      </w:pPr>
      <w:r w:rsidRPr="007B2B7E">
        <w:rPr>
          <w:rStyle w:val="HideTWBExt"/>
          <w:i w:val="0"/>
          <w:noProof w:val="0"/>
        </w:rPr>
        <w:t>&lt;TitreJust&gt;</w:t>
      </w:r>
      <w:r w:rsidRPr="007B2B7E">
        <w:t>Motivering</w:t>
      </w:r>
      <w:r w:rsidRPr="007B2B7E">
        <w:rPr>
          <w:rStyle w:val="HideTWBExt"/>
          <w:i w:val="0"/>
          <w:noProof w:val="0"/>
        </w:rPr>
        <w:t>&lt;/TitreJust&gt;</w:t>
      </w:r>
    </w:p>
    <w:p w:rsidR="006F4DF4" w:rsidRPr="007B2B7E" w:rsidRDefault="006F4DF4" w:rsidP="006F4DF4">
      <w:pPr>
        <w:pStyle w:val="AmJustText"/>
      </w:pPr>
      <w:r w:rsidRPr="007B2B7E">
        <w:t>Verplaatst naar artikel 49 bis.</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2329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3 – alinea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Wanneer het solidariteitsresponsplan terugkeersponsoring omvat, vermelden de lidstaten de nationaliteiten van de illegaal verblijvende onderdanen van derde landen die zich op het grondgebied van de betrokken lidstaat bevinden en die zij voornemens zijn te sponsoren.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2330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3 – alinea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 xml:space="preserve">Wanneer het </w:t>
            </w:r>
            <w:r w:rsidRPr="007B2B7E">
              <w:rPr>
                <w:b/>
                <w:bCs/>
                <w:i/>
                <w:iCs/>
              </w:rPr>
              <w:t>solidariteitsresponsplan</w:t>
            </w:r>
            <w:r w:rsidRPr="007B2B7E">
              <w:t xml:space="preserve"> terugkeersponsoring omvat, vermelden de lidstaten de nationaliteiten van de illegaal verblijvende onderdanen van derde landen die zich op het grondgebied van de betrokken lidstaat bevinden en die zij voornemens zijn te </w:t>
            </w:r>
            <w:r w:rsidRPr="007B2B7E">
              <w:rPr>
                <w:b/>
                <w:bCs/>
                <w:i/>
                <w:iCs/>
              </w:rPr>
              <w:t>sponsoren</w:t>
            </w:r>
            <w:r w:rsidRPr="007B2B7E">
              <w:t>.</w:t>
            </w:r>
          </w:p>
        </w:tc>
        <w:tc>
          <w:tcPr>
            <w:tcW w:w="4876" w:type="dxa"/>
          </w:tcPr>
          <w:p w:rsidR="006F4DF4" w:rsidRPr="007B2B7E" w:rsidRDefault="006F4DF4" w:rsidP="00CB43C9">
            <w:pPr>
              <w:pStyle w:val="Normal6a"/>
            </w:pPr>
            <w:r w:rsidRPr="007B2B7E">
              <w:t xml:space="preserve">Wanneer het </w:t>
            </w:r>
            <w:r w:rsidRPr="007B2B7E">
              <w:rPr>
                <w:b/>
                <w:bCs/>
                <w:i/>
                <w:iCs/>
              </w:rPr>
              <w:t>plan voor vrijwillige bijdragen</w:t>
            </w:r>
            <w:r w:rsidRPr="007B2B7E">
              <w:t xml:space="preserve"> terugkeersponsoring </w:t>
            </w:r>
            <w:r w:rsidRPr="007B2B7E">
              <w:rPr>
                <w:b/>
                <w:bCs/>
                <w:i/>
                <w:iCs/>
              </w:rPr>
              <w:t xml:space="preserve">of herplaatsing naar een opvangcentrum in een partnerland buiten de EU </w:t>
            </w:r>
            <w:r w:rsidRPr="007B2B7E">
              <w:t xml:space="preserve">omvat, vermelden de lidstaten de nationaliteiten van de illegaal verblijvende onderdanen van derde landen die zich op het grondgebied van de betrokken lidstaat bevinden en die zij voornemens zijn </w:t>
            </w:r>
            <w:r w:rsidRPr="007B2B7E">
              <w:rPr>
                <w:b/>
                <w:bCs/>
                <w:i/>
                <w:iCs/>
              </w:rPr>
              <w:t>terug</w:t>
            </w:r>
            <w:r w:rsidRPr="007B2B7E">
              <w:t xml:space="preserve"> te </w:t>
            </w:r>
            <w:r w:rsidRPr="007B2B7E">
              <w:rPr>
                <w:b/>
                <w:bCs/>
                <w:i/>
                <w:iCs/>
              </w:rPr>
              <w:t>sturen of te herplaatsen naar een opvangcentrum in een partnerland buiten de EU</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2331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Fabienne Keller, Hilde Vautmans, Olivier Chastel, Jan-Christoph Oetjen, Malik Azmani, Sophia in ’t Veld, Karen Melchior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3 – alinea 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Wanneer de lidstaten in het solidariteitsresponsplan maatregelen vermelden als bedoeld in artikel 51, lid 3, onder b), iii), vermelden zij ook de gedetailleerde regelingen en het tijdschema voor de uitvoering ervan.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pPr>
        <w:pStyle w:val="AmJustTitle"/>
      </w:pPr>
      <w:r w:rsidRPr="007B2B7E">
        <w:rPr>
          <w:rStyle w:val="HideTWBExt"/>
          <w:i w:val="0"/>
          <w:noProof w:val="0"/>
        </w:rPr>
        <w:t>&lt;TitreJust&gt;</w:t>
      </w:r>
      <w:r w:rsidRPr="007B2B7E">
        <w:t>Motivering</w:t>
      </w:r>
      <w:r w:rsidRPr="007B2B7E">
        <w:rPr>
          <w:rStyle w:val="HideTWBExt"/>
          <w:i w:val="0"/>
          <w:noProof w:val="0"/>
        </w:rPr>
        <w:t>&lt;/TitreJust&gt;</w:t>
      </w:r>
    </w:p>
    <w:p w:rsidR="006F4DF4" w:rsidRPr="007B2B7E" w:rsidRDefault="006F4DF4" w:rsidP="006F4DF4">
      <w:pPr>
        <w:pStyle w:val="AmJustText"/>
      </w:pPr>
      <w:r w:rsidRPr="007B2B7E">
        <w:t>Verplaatst naar artikel 49 bis.</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2332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3 – alinea 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Wanneer de lidstaten in het solidariteitsresponsplan maatregelen vermelden als bedoeld in artikel 51, lid 3, onder b), iii), vermelden zij ook de gedetailleerde regelingen en het tijdschema voor de uitvoering ervan.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2333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3 – alinea 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 xml:space="preserve">Wanneer de lidstaten in het </w:t>
            </w:r>
            <w:r w:rsidRPr="007B2B7E">
              <w:rPr>
                <w:b/>
                <w:bCs/>
                <w:i/>
                <w:iCs/>
              </w:rPr>
              <w:t>solidariteitsresponsplan</w:t>
            </w:r>
            <w:r w:rsidRPr="007B2B7E">
              <w:t xml:space="preserve"> maatregelen vermelden als bedoeld in artikel 51, lid 3, </w:t>
            </w:r>
            <w:r w:rsidRPr="007B2B7E">
              <w:rPr>
                <w:b/>
                <w:bCs/>
                <w:i/>
                <w:iCs/>
              </w:rPr>
              <w:t>onder</w:t>
            </w:r>
            <w:r w:rsidRPr="007B2B7E">
              <w:t xml:space="preserve"> b), iii), </w:t>
            </w:r>
            <w:r w:rsidRPr="007B2B7E">
              <w:rPr>
                <w:b/>
                <w:bCs/>
                <w:i/>
                <w:iCs/>
              </w:rPr>
              <w:t>vermelden</w:t>
            </w:r>
            <w:r w:rsidRPr="007B2B7E">
              <w:t xml:space="preserve"> zij ook de gedetailleerde regelingen en het tijdschema voor de uitvoering ervan.</w:t>
            </w:r>
          </w:p>
        </w:tc>
        <w:tc>
          <w:tcPr>
            <w:tcW w:w="4876" w:type="dxa"/>
          </w:tcPr>
          <w:p w:rsidR="006F4DF4" w:rsidRPr="007B2B7E" w:rsidRDefault="006F4DF4" w:rsidP="00CB43C9">
            <w:pPr>
              <w:pStyle w:val="Normal6a"/>
            </w:pPr>
            <w:r w:rsidRPr="007B2B7E">
              <w:t xml:space="preserve">Wanneer de lidstaten in het </w:t>
            </w:r>
            <w:r w:rsidRPr="007B2B7E">
              <w:rPr>
                <w:b/>
                <w:bCs/>
                <w:i/>
                <w:iCs/>
              </w:rPr>
              <w:t>plan voor vrijwillige bijdragen</w:t>
            </w:r>
            <w:r w:rsidRPr="007B2B7E">
              <w:t xml:space="preserve"> maatregelen vermelden als bedoeld in artikel 51, lid 3, </w:t>
            </w:r>
            <w:r w:rsidRPr="007B2B7E">
              <w:rPr>
                <w:b/>
                <w:bCs/>
                <w:i/>
                <w:iCs/>
              </w:rPr>
              <w:t>punt</w:t>
            </w:r>
            <w:r w:rsidRPr="007B2B7E">
              <w:t xml:space="preserve"> b), iii), </w:t>
            </w:r>
            <w:r w:rsidRPr="007B2B7E">
              <w:rPr>
                <w:b/>
                <w:bCs/>
                <w:i/>
                <w:iCs/>
              </w:rPr>
              <w:t xml:space="preserve">worden </w:t>
            </w:r>
            <w:r w:rsidRPr="007B2B7E">
              <w:t>zij ook</w:t>
            </w:r>
            <w:r w:rsidRPr="007B2B7E">
              <w:rPr>
                <w:b/>
                <w:bCs/>
                <w:i/>
                <w:iCs/>
              </w:rPr>
              <w:t xml:space="preserve"> aangemoedigd</w:t>
            </w:r>
            <w:r w:rsidRPr="007B2B7E">
              <w:t xml:space="preserve"> de gedetailleerde regelingen en het tijdschema voor de uitvoering ervan </w:t>
            </w:r>
            <w:r w:rsidRPr="007B2B7E">
              <w:rPr>
                <w:b/>
                <w:bCs/>
                <w:i/>
                <w:iCs/>
              </w:rPr>
              <w:t>te vermelden</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2334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3 – alinea 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 xml:space="preserve">Wanneer de lidstaten in het solidariteitsresponsplan maatregelen vermelden als bedoeld in </w:t>
            </w:r>
            <w:r w:rsidRPr="007B2B7E">
              <w:rPr>
                <w:b/>
                <w:bCs/>
                <w:i/>
                <w:iCs/>
              </w:rPr>
              <w:t>artikel 51, lid 3, onder b), iii)</w:t>
            </w:r>
            <w:r w:rsidRPr="007B2B7E">
              <w:t>, vermelden zij ook de gedetailleerde regelingen en het tijdschema voor de uitvoering ervan.</w:t>
            </w:r>
          </w:p>
        </w:tc>
        <w:tc>
          <w:tcPr>
            <w:tcW w:w="4876" w:type="dxa"/>
          </w:tcPr>
          <w:p w:rsidR="006F4DF4" w:rsidRPr="007B2B7E" w:rsidRDefault="006F4DF4" w:rsidP="00CB43C9">
            <w:pPr>
              <w:pStyle w:val="Normal6a"/>
            </w:pPr>
            <w:r w:rsidRPr="007B2B7E">
              <w:t xml:space="preserve">Wanneer de lidstaten in het solidariteitsresponsplan maatregelen vermelden als bedoeld in </w:t>
            </w:r>
            <w:r w:rsidRPr="007B2B7E">
              <w:rPr>
                <w:b/>
                <w:bCs/>
                <w:i/>
                <w:iCs/>
              </w:rPr>
              <w:t>artikel 45, lid 1</w:t>
            </w:r>
            <w:r w:rsidRPr="007B2B7E">
              <w:t>, vermelden zij ook de gedetailleerde regelingen en het tijdschema voor de uitvoering ervan.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2335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4</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4.</w:t>
            </w:r>
            <w:r w:rsidRPr="007B2B7E">
              <w:tab/>
            </w:r>
            <w:r w:rsidRPr="007B2B7E">
              <w:rPr>
                <w:b/>
                <w:i/>
              </w:rPr>
              <w:t>Wanneer de Commissie van oordeel is dat de solidariteitsbijdragen in de solidartiteitsresponsplannen niet beantwoorden aan de behoeften die zijn vastgesteld in het in artikel 51 bedoelde verslag over migratiedruk, roept zij het solidariteitsforum bijeen. In die gevallen verzoekt de Commissie de lidstaten om tijdens het solidariteitsforum het soort bijdragen in hun solidariteitsresponsplannen aan te passen door herziene solidariteitsresponsplannen in te dienen.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2336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Fabienne Keller, Hilde Vautmans, Olivier Chastel, Jan-Christoph Oetjen, Malik Azmani, Sophia in ’t Veld, Karen Melchior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4</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4.</w:t>
            </w:r>
            <w:r w:rsidRPr="007B2B7E">
              <w:tab/>
            </w:r>
            <w:r w:rsidRPr="007B2B7E">
              <w:rPr>
                <w:b/>
                <w:i/>
              </w:rPr>
              <w:t>Wanneer de Commissie van oordeel is dat de solidariteitsbijdragen in de solidartiteitsresponsplannen niet beantwoorden aan de behoeften die zijn vastgesteld in het in artikel 51 bedoelde verslag over migratiedruk, roept zij het solidariteitsforum bijeen. In die gevallen verzoekt de Commissie de lidstaten om tijdens het solidariteitsforum het soort bijdragen in hun solidariteitsresponsplannen aan te passen door herziene solidariteitsresponsplannen in te dienen.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pPr>
        <w:pStyle w:val="AmJustTitle"/>
      </w:pPr>
      <w:r w:rsidRPr="007B2B7E">
        <w:rPr>
          <w:rStyle w:val="HideTWBExt"/>
          <w:i w:val="0"/>
          <w:noProof w:val="0"/>
        </w:rPr>
        <w:t>&lt;TitreJust&gt;</w:t>
      </w:r>
      <w:r w:rsidRPr="007B2B7E">
        <w:t>Motivering</w:t>
      </w:r>
      <w:r w:rsidRPr="007B2B7E">
        <w:rPr>
          <w:rStyle w:val="HideTWBExt"/>
          <w:i w:val="0"/>
          <w:noProof w:val="0"/>
        </w:rPr>
        <w:t>&lt;/TitreJust&gt;</w:t>
      </w:r>
    </w:p>
    <w:p w:rsidR="006F4DF4" w:rsidRPr="007B2B7E" w:rsidRDefault="006F4DF4" w:rsidP="006F4DF4">
      <w:pPr>
        <w:pStyle w:val="AmJustText"/>
      </w:pPr>
      <w:r w:rsidRPr="007B2B7E">
        <w:t>Verplaatst naar artikel 49 bis.</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2337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Nicolaus Fest, Jaak Madison, Bernhard Zimniok, Gunnar Beck, Tom Vandendriessche, Peter Kofod, Roman Haider, Georg Mayer, Harald Vilimsky, Laura Huhtasaari, Philippe Olivier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4</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4.</w:t>
            </w:r>
            <w:r w:rsidRPr="007B2B7E">
              <w:tab/>
            </w:r>
            <w:r w:rsidRPr="007B2B7E">
              <w:rPr>
                <w:b/>
                <w:i/>
              </w:rPr>
              <w:t>Wanneer de Commissie van oordeel is dat de solidariteitsbijdragen in de solidartiteitsresponsplannen niet beantwoorden aan de behoeften die zijn vastgesteld in het in artikel 51 bedoelde verslag over migratiedruk, roept zij het solidariteitsforum bijeen. In die gevallen verzoekt de Commissie de lidstaten om tijdens het solidariteitsforum het soort bijdragen in hun solidariteitsresponsplannen aan te passen door herziene solidariteitsresponsplannen in te dienen.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2338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4</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4.</w:t>
            </w:r>
            <w:r w:rsidRPr="007B2B7E">
              <w:tab/>
              <w:t xml:space="preserve">Wanneer de Commissie van oordeel is dat de solidariteitsbijdragen in de </w:t>
            </w:r>
            <w:r w:rsidRPr="007B2B7E">
              <w:rPr>
                <w:b/>
                <w:bCs/>
                <w:i/>
                <w:iCs/>
              </w:rPr>
              <w:t>solidartiteitsresponsplannen</w:t>
            </w:r>
            <w:r w:rsidRPr="007B2B7E">
              <w:t xml:space="preserve"> niet beantwoorden aan de behoeften die zijn vastgesteld in het in artikel 51 bedoelde verslag over migratiedruk, </w:t>
            </w:r>
            <w:r w:rsidRPr="007B2B7E">
              <w:rPr>
                <w:b/>
                <w:bCs/>
                <w:i/>
                <w:iCs/>
              </w:rPr>
              <w:t>roept</w:t>
            </w:r>
            <w:r w:rsidRPr="007B2B7E">
              <w:rPr>
                <w:i/>
                <w:iCs/>
              </w:rPr>
              <w:t xml:space="preserve"> </w:t>
            </w:r>
            <w:r w:rsidRPr="007B2B7E">
              <w:t xml:space="preserve">zij het </w:t>
            </w:r>
            <w:r w:rsidRPr="007B2B7E">
              <w:rPr>
                <w:b/>
                <w:bCs/>
                <w:i/>
                <w:iCs/>
              </w:rPr>
              <w:t>solidariteitsforum</w:t>
            </w:r>
            <w:r w:rsidRPr="007B2B7E">
              <w:t xml:space="preserve"> bijeen. In die gevallen verzoekt de Commissie de lidstaten om tijdens het </w:t>
            </w:r>
            <w:r w:rsidRPr="007B2B7E">
              <w:rPr>
                <w:b/>
                <w:bCs/>
                <w:i/>
                <w:iCs/>
              </w:rPr>
              <w:t>solidariteitsforum</w:t>
            </w:r>
            <w:r w:rsidRPr="007B2B7E">
              <w:t xml:space="preserve"> het soort bijdragen in hun </w:t>
            </w:r>
            <w:r w:rsidRPr="007B2B7E">
              <w:rPr>
                <w:b/>
                <w:bCs/>
                <w:i/>
                <w:iCs/>
              </w:rPr>
              <w:t>solidariteitsresponsplannen</w:t>
            </w:r>
            <w:r w:rsidRPr="007B2B7E">
              <w:t xml:space="preserve"> aan te passen door herziene </w:t>
            </w:r>
            <w:r w:rsidRPr="007B2B7E">
              <w:rPr>
                <w:b/>
                <w:bCs/>
                <w:i/>
                <w:iCs/>
              </w:rPr>
              <w:t>solidariteitsresponsplannen</w:t>
            </w:r>
            <w:r w:rsidRPr="007B2B7E">
              <w:t xml:space="preserve"> in te dienen.</w:t>
            </w:r>
          </w:p>
        </w:tc>
        <w:tc>
          <w:tcPr>
            <w:tcW w:w="4876" w:type="dxa"/>
          </w:tcPr>
          <w:p w:rsidR="006F4DF4" w:rsidRPr="007B2B7E" w:rsidRDefault="006F4DF4" w:rsidP="00CB43C9">
            <w:pPr>
              <w:pStyle w:val="Normal6a"/>
            </w:pPr>
            <w:r w:rsidRPr="007B2B7E">
              <w:t>4.</w:t>
            </w:r>
            <w:r w:rsidRPr="007B2B7E">
              <w:tab/>
              <w:t xml:space="preserve">Wanneer de Commissie van oordeel is dat de solidariteitsbijdragen in de </w:t>
            </w:r>
            <w:r w:rsidRPr="007B2B7E">
              <w:rPr>
                <w:b/>
                <w:bCs/>
                <w:i/>
                <w:iCs/>
              </w:rPr>
              <w:t>plannen voor vrijwillige bijdragen</w:t>
            </w:r>
            <w:r w:rsidRPr="007B2B7E">
              <w:t xml:space="preserve"> niet beantwoorden aan de behoeften die zijn vastgesteld in het in artikel 51 bedoelde verslag over migratiedruk, </w:t>
            </w:r>
            <w:r w:rsidRPr="007B2B7E">
              <w:rPr>
                <w:b/>
                <w:bCs/>
                <w:i/>
                <w:iCs/>
              </w:rPr>
              <w:t>beveelt</w:t>
            </w:r>
            <w:r w:rsidRPr="007B2B7E">
              <w:t xml:space="preserve"> zij </w:t>
            </w:r>
            <w:r w:rsidRPr="007B2B7E">
              <w:rPr>
                <w:b/>
                <w:bCs/>
                <w:i/>
                <w:iCs/>
              </w:rPr>
              <w:t>de Raad aan</w:t>
            </w:r>
            <w:r w:rsidRPr="007B2B7E">
              <w:t xml:space="preserve"> het </w:t>
            </w:r>
            <w:r w:rsidRPr="007B2B7E">
              <w:rPr>
                <w:b/>
                <w:bCs/>
                <w:i/>
                <w:iCs/>
              </w:rPr>
              <w:t>forum voor vrijwillige bijdragen</w:t>
            </w:r>
            <w:r w:rsidRPr="007B2B7E">
              <w:t xml:space="preserve"> bijeen </w:t>
            </w:r>
            <w:r w:rsidRPr="007B2B7E">
              <w:rPr>
                <w:b/>
                <w:bCs/>
                <w:i/>
                <w:iCs/>
              </w:rPr>
              <w:t>te roepen op basis van een unaniem besluit</w:t>
            </w:r>
            <w:r w:rsidRPr="007B2B7E">
              <w:t xml:space="preserve">. In die gevallen verzoekt de Commissie de lidstaten om tijdens het </w:t>
            </w:r>
            <w:r w:rsidRPr="007B2B7E">
              <w:rPr>
                <w:b/>
                <w:bCs/>
                <w:i/>
                <w:iCs/>
              </w:rPr>
              <w:t>forum voor vrijwillige bijdragen</w:t>
            </w:r>
            <w:r w:rsidRPr="007B2B7E">
              <w:t xml:space="preserve"> het soort bijdragen in hun </w:t>
            </w:r>
            <w:r w:rsidRPr="007B2B7E">
              <w:rPr>
                <w:b/>
                <w:bCs/>
                <w:i/>
                <w:iCs/>
              </w:rPr>
              <w:t>plannen voor vrijwillige bijdragen</w:t>
            </w:r>
            <w:r w:rsidRPr="007B2B7E">
              <w:t xml:space="preserve"> aan te passen door herziene </w:t>
            </w:r>
            <w:r w:rsidRPr="007B2B7E">
              <w:rPr>
                <w:b/>
                <w:bCs/>
                <w:i/>
                <w:iCs/>
              </w:rPr>
              <w:t>plannen voor vrijwillige bijdragen</w:t>
            </w:r>
            <w:r w:rsidRPr="007B2B7E">
              <w:t xml:space="preserve"> in te dienen.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2339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4</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4.</w:t>
            </w:r>
            <w:r w:rsidRPr="007B2B7E">
              <w:tab/>
              <w:t xml:space="preserve">Wanneer de Commissie van oordeel is dat de solidariteitsbijdragen in de solidartiteitsresponsplannen niet beantwoorden aan de behoeften die zijn vastgesteld in het in artikel 51 bedoelde verslag over migratiedruk, </w:t>
            </w:r>
            <w:r w:rsidRPr="007B2B7E">
              <w:rPr>
                <w:b/>
                <w:bCs/>
                <w:i/>
                <w:iCs/>
              </w:rPr>
              <w:t>roept zij het solidariteitsforum bijeen.</w:t>
            </w:r>
            <w:r w:rsidRPr="007B2B7E">
              <w:t xml:space="preserve"> </w:t>
            </w:r>
            <w:r w:rsidRPr="007B2B7E">
              <w:rPr>
                <w:b/>
                <w:bCs/>
                <w:i/>
                <w:iCs/>
              </w:rPr>
              <w:t>In die gevallen</w:t>
            </w:r>
            <w:r w:rsidRPr="007B2B7E">
              <w:rPr>
                <w:i/>
                <w:iCs/>
              </w:rPr>
              <w:t xml:space="preserve"> </w:t>
            </w:r>
            <w:r w:rsidRPr="007B2B7E">
              <w:t xml:space="preserve">verzoekt </w:t>
            </w:r>
            <w:r w:rsidRPr="007B2B7E">
              <w:rPr>
                <w:b/>
                <w:bCs/>
                <w:i/>
                <w:iCs/>
              </w:rPr>
              <w:t>de Commissie</w:t>
            </w:r>
            <w:r w:rsidRPr="007B2B7E">
              <w:t xml:space="preserve"> de lidstaten om</w:t>
            </w:r>
            <w:r w:rsidRPr="007B2B7E">
              <w:rPr>
                <w:b/>
                <w:bCs/>
                <w:i/>
                <w:iCs/>
              </w:rPr>
              <w:t xml:space="preserve"> tijdens het solidariteitsforum</w:t>
            </w:r>
            <w:r w:rsidRPr="007B2B7E">
              <w:t xml:space="preserve"> het soort bijdragen</w:t>
            </w:r>
            <w:r w:rsidRPr="007B2B7E">
              <w:rPr>
                <w:b/>
                <w:bCs/>
                <w:i/>
                <w:iCs/>
              </w:rPr>
              <w:t xml:space="preserve"> in hun solidariteitsresponsplannen</w:t>
            </w:r>
            <w:r w:rsidRPr="007B2B7E">
              <w:t xml:space="preserve"> aan te passen door herziene solidariteitsresponsplannen in te dienen.</w:t>
            </w:r>
          </w:p>
        </w:tc>
        <w:tc>
          <w:tcPr>
            <w:tcW w:w="4876" w:type="dxa"/>
          </w:tcPr>
          <w:p w:rsidR="006F4DF4" w:rsidRPr="007B2B7E" w:rsidRDefault="006F4DF4" w:rsidP="00CB43C9">
            <w:pPr>
              <w:pStyle w:val="Normal6a"/>
            </w:pPr>
            <w:r w:rsidRPr="007B2B7E">
              <w:t>4.</w:t>
            </w:r>
            <w:r w:rsidRPr="007B2B7E">
              <w:tab/>
              <w:t xml:space="preserve">Wanneer de Commissie van oordeel is dat de solidariteitsbijdragen in de solidariteitsresponsplannen niet beantwoorden aan de behoeften die zijn vastgesteld in het in artikel 51 bedoelde verslag over migratiedruk, verzoekt </w:t>
            </w:r>
            <w:r w:rsidRPr="007B2B7E">
              <w:rPr>
                <w:b/>
                <w:bCs/>
                <w:i/>
                <w:iCs/>
              </w:rPr>
              <w:t>zij</w:t>
            </w:r>
            <w:r w:rsidRPr="007B2B7E">
              <w:t xml:space="preserve"> de lidstaten om het soort bijdragen aan te passen door herziene solidariteitsresponsplannen in te dienen.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2340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4</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4.</w:t>
            </w:r>
            <w:r w:rsidRPr="007B2B7E">
              <w:tab/>
              <w:t xml:space="preserve">Wanneer de </w:t>
            </w:r>
            <w:r w:rsidRPr="007B2B7E">
              <w:rPr>
                <w:b/>
                <w:bCs/>
                <w:i/>
                <w:iCs/>
              </w:rPr>
              <w:t>Commissie</w:t>
            </w:r>
            <w:r w:rsidRPr="007B2B7E">
              <w:t xml:space="preserve"> van oordeel is dat de solidariteitsbijdragen in de solidartiteitsresponsplannen niet beantwoorden aan de behoeften die zijn vastgesteld in het in artikel 51 bedoelde verslag over migratiedruk, roept </w:t>
            </w:r>
            <w:r w:rsidRPr="007B2B7E">
              <w:rPr>
                <w:b/>
                <w:bCs/>
                <w:i/>
                <w:iCs/>
              </w:rPr>
              <w:t>zij het solidariteitsforum</w:t>
            </w:r>
            <w:r w:rsidRPr="007B2B7E">
              <w:t xml:space="preserve"> bijeen. In die gevallen verzoekt de </w:t>
            </w:r>
            <w:r w:rsidRPr="007B2B7E">
              <w:rPr>
                <w:b/>
                <w:bCs/>
                <w:i/>
                <w:iCs/>
              </w:rPr>
              <w:t>Commissie</w:t>
            </w:r>
            <w:r w:rsidRPr="007B2B7E">
              <w:t xml:space="preserve"> de lidstaten om </w:t>
            </w:r>
            <w:r w:rsidRPr="007B2B7E">
              <w:rPr>
                <w:b/>
                <w:bCs/>
                <w:i/>
                <w:iCs/>
              </w:rPr>
              <w:t>tijdens het solidariteitsforum</w:t>
            </w:r>
            <w:r w:rsidRPr="007B2B7E">
              <w:t xml:space="preserve"> </w:t>
            </w:r>
            <w:r w:rsidRPr="007B2B7E">
              <w:rPr>
                <w:b/>
                <w:bCs/>
                <w:i/>
                <w:iCs/>
              </w:rPr>
              <w:t>het soort</w:t>
            </w:r>
            <w:r w:rsidRPr="007B2B7E">
              <w:rPr>
                <w:b/>
                <w:bCs/>
              </w:rPr>
              <w:t xml:space="preserve"> </w:t>
            </w:r>
            <w:r w:rsidRPr="007B2B7E">
              <w:t xml:space="preserve">bijdragen in hun solidariteitsresponsplannen aan te passen </w:t>
            </w:r>
            <w:r w:rsidRPr="007B2B7E">
              <w:rPr>
                <w:b/>
                <w:bCs/>
                <w:i/>
                <w:iCs/>
              </w:rPr>
              <w:t>door herziene solidariteitsresponsplannen in te dienen</w:t>
            </w:r>
            <w:r w:rsidRPr="007B2B7E">
              <w:t>.</w:t>
            </w:r>
          </w:p>
        </w:tc>
        <w:tc>
          <w:tcPr>
            <w:tcW w:w="4876" w:type="dxa"/>
          </w:tcPr>
          <w:p w:rsidR="006F4DF4" w:rsidRPr="007B2B7E" w:rsidRDefault="006F4DF4" w:rsidP="00CB43C9">
            <w:pPr>
              <w:pStyle w:val="Normal6a"/>
            </w:pPr>
            <w:r w:rsidRPr="007B2B7E">
              <w:t>4.</w:t>
            </w:r>
            <w:r w:rsidRPr="007B2B7E">
              <w:tab/>
              <w:t xml:space="preserve">Wanneer de </w:t>
            </w:r>
            <w:r w:rsidRPr="007B2B7E">
              <w:rPr>
                <w:b/>
                <w:bCs/>
                <w:i/>
                <w:iCs/>
              </w:rPr>
              <w:t>Raad</w:t>
            </w:r>
            <w:r w:rsidRPr="007B2B7E">
              <w:t xml:space="preserve"> van oordeel is dat de solidariteitsbijdragen in de solidariteitsresponsplannen niet beantwoorden aan de behoeften die zijn vastgesteld in het in artikel 51 bedoelde verslag over migratiedruk, roept </w:t>
            </w:r>
            <w:r w:rsidRPr="007B2B7E">
              <w:rPr>
                <w:b/>
                <w:bCs/>
                <w:i/>
                <w:iCs/>
              </w:rPr>
              <w:t>hij</w:t>
            </w:r>
            <w:r w:rsidRPr="007B2B7E">
              <w:t xml:space="preserve"> </w:t>
            </w:r>
            <w:r w:rsidRPr="007B2B7E">
              <w:rPr>
                <w:b/>
                <w:bCs/>
                <w:i/>
                <w:iCs/>
              </w:rPr>
              <w:t>een bijzondere bijeenkomst van de Raad</w:t>
            </w:r>
            <w:r w:rsidRPr="007B2B7E">
              <w:t xml:space="preserve"> bijeen. In die gevallen verzoekt </w:t>
            </w:r>
            <w:r w:rsidRPr="007B2B7E">
              <w:rPr>
                <w:b/>
                <w:bCs/>
                <w:i/>
                <w:iCs/>
              </w:rPr>
              <w:t>de Raad</w:t>
            </w:r>
            <w:r w:rsidRPr="007B2B7E">
              <w:t xml:space="preserve"> de lidstaten om </w:t>
            </w:r>
            <w:r w:rsidRPr="007B2B7E">
              <w:rPr>
                <w:b/>
                <w:bCs/>
                <w:i/>
                <w:iCs/>
              </w:rPr>
              <w:t>hun</w:t>
            </w:r>
            <w:r w:rsidRPr="007B2B7E">
              <w:t xml:space="preserve"> bijdragen in hun solidariteitsresponsplannen aan te passen.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2341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5</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5.</w:t>
            </w:r>
            <w:r w:rsidRPr="007B2B7E">
              <w:tab/>
            </w:r>
            <w:r w:rsidRPr="007B2B7E">
              <w:rPr>
                <w:b/>
                <w:i/>
              </w:rPr>
              <w:t>Een lidstaat die solidariteitsbijdragen voorstelt als bedoeld in artikel 51, lid 3, onder b), ii), kan verzoeken om een vermindering van 10 % van zijn aandeel, berekend volgens de verdeelsleutel van artikel 54, indien hij in de solidariteitsresponsplannen aangeeft dat hij in de voorgaande vijf jaar tweemaal het Uniegemiddelde per hoofd van de bevolking van de verzoeken om internationale bescherming heeft behandeld.</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2342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Nicolaus Fest, Jaak Madison, Bernhard Zimniok, Gunnar Beck, Tom Vandendriessche, Peter Kofod, Roman Haider, Georg Mayer, Harald Vilimsky, Laura Huhtasaari, Philippe Olivier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5</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5.</w:t>
            </w:r>
            <w:r w:rsidRPr="007B2B7E">
              <w:tab/>
            </w:r>
            <w:r w:rsidRPr="007B2B7E">
              <w:rPr>
                <w:b/>
                <w:i/>
              </w:rPr>
              <w:t>Een lidstaat die solidariteitsbijdragen voorstelt als bedoeld in artikel 51, lid 3, onder b), ii), kan verzoeken om een vermindering van 10 % van zijn aandeel, berekend volgens de verdeelsleutel van artikel 54, indien hij in de solidariteitsresponsplannen aangeeft dat hij in de voorgaande vijf jaar tweemaal het Uniegemiddelde per hoofd van de bevolking van de verzoeken om internationale bescherming heeft behandeld.</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2343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5</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5.</w:t>
            </w:r>
            <w:r w:rsidRPr="007B2B7E">
              <w:tab/>
            </w:r>
            <w:r w:rsidRPr="007B2B7E">
              <w:rPr>
                <w:b/>
                <w:i/>
              </w:rPr>
              <w:t>Een lidstaat die solidariteitsbijdragen voorstelt als bedoeld in artikel 51, lid 3, onder b), ii), kan verzoeken om een vermindering van 10 % van zijn aandeel, berekend volgens de verdeelsleutel van artikel 54, indien hij in de solidariteitsresponsplannen aangeeft dat hij in de voorgaande vijf jaar tweemaal het Uniegemiddelde per hoofd van de bevolking van de verzoeken om internationale bescherming heeft behandeld.</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2344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Lukas Mandl</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5</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5.</w:t>
            </w:r>
            <w:r w:rsidRPr="007B2B7E">
              <w:tab/>
              <w:t xml:space="preserve">Een lidstaat die solidariteitsbijdragen voorstelt als bedoeld in artikel 51, lid 3, </w:t>
            </w:r>
            <w:r w:rsidRPr="007B2B7E">
              <w:rPr>
                <w:b/>
                <w:bCs/>
                <w:i/>
                <w:iCs/>
              </w:rPr>
              <w:t>onder</w:t>
            </w:r>
            <w:r w:rsidRPr="007B2B7E">
              <w:t xml:space="preserve"> b), ii), </w:t>
            </w:r>
            <w:r w:rsidRPr="007B2B7E">
              <w:rPr>
                <w:b/>
                <w:bCs/>
                <w:i/>
                <w:iCs/>
              </w:rPr>
              <w:t>kan verzoeken om</w:t>
            </w:r>
            <w:r w:rsidRPr="007B2B7E">
              <w:t xml:space="preserve"> een vermindering van </w:t>
            </w:r>
            <w:r w:rsidRPr="007B2B7E">
              <w:rPr>
                <w:b/>
                <w:bCs/>
                <w:i/>
                <w:iCs/>
              </w:rPr>
              <w:t>10 %</w:t>
            </w:r>
            <w:r w:rsidRPr="007B2B7E">
              <w:t xml:space="preserve"> van zijn aandeel, berekend volgens de verdeelsleutel van artikel 54, indien hij in de solidariteitsresponsplannen aangeeft dat hij in de voorgaande vijf jaar tweemaal het Uniegemiddelde per hoofd van de bevolking van de </w:t>
            </w:r>
            <w:r w:rsidRPr="007B2B7E">
              <w:rPr>
                <w:b/>
                <w:bCs/>
                <w:i/>
                <w:iCs/>
              </w:rPr>
              <w:t>verzoeken om</w:t>
            </w:r>
            <w:r w:rsidRPr="007B2B7E">
              <w:t xml:space="preserve"> internationale bescherming heeft behandeld.</w:t>
            </w:r>
          </w:p>
        </w:tc>
        <w:tc>
          <w:tcPr>
            <w:tcW w:w="4876" w:type="dxa"/>
          </w:tcPr>
          <w:p w:rsidR="006F4DF4" w:rsidRPr="007B2B7E" w:rsidRDefault="006F4DF4" w:rsidP="00CB43C9">
            <w:pPr>
              <w:pStyle w:val="Normal6a"/>
            </w:pPr>
            <w:r w:rsidRPr="007B2B7E">
              <w:t>5.</w:t>
            </w:r>
            <w:r w:rsidRPr="007B2B7E">
              <w:tab/>
              <w:t xml:space="preserve">Een lidstaat die solidariteitsbijdragen voorstelt als bedoeld in artikel 51, lid 3, </w:t>
            </w:r>
            <w:r w:rsidRPr="007B2B7E">
              <w:rPr>
                <w:b/>
                <w:bCs/>
                <w:i/>
                <w:iCs/>
              </w:rPr>
              <w:t>punt</w:t>
            </w:r>
            <w:r w:rsidRPr="007B2B7E">
              <w:t xml:space="preserve"> b), ii), </w:t>
            </w:r>
            <w:r w:rsidRPr="007B2B7E">
              <w:rPr>
                <w:b/>
                <w:bCs/>
                <w:i/>
                <w:iCs/>
              </w:rPr>
              <w:t>krijgt</w:t>
            </w:r>
            <w:r w:rsidRPr="007B2B7E">
              <w:t xml:space="preserve"> een vermindering van </w:t>
            </w:r>
            <w:r w:rsidRPr="007B2B7E">
              <w:rPr>
                <w:b/>
                <w:bCs/>
                <w:i/>
                <w:iCs/>
              </w:rPr>
              <w:t>50 %</w:t>
            </w:r>
            <w:r w:rsidRPr="007B2B7E">
              <w:t xml:space="preserve"> van zijn aandeel, berekend volgens de verdeelsleutel van artikel 54, indien hij in de solidariteitsresponsplannen aangeeft dat hij in de voorgaande vijf jaar tweemaal het Uniegemiddelde per hoofd van de bevolking van de </w:t>
            </w:r>
            <w:r w:rsidRPr="007B2B7E">
              <w:rPr>
                <w:b/>
                <w:bCs/>
                <w:i/>
                <w:iCs/>
              </w:rPr>
              <w:t>erkenningen in eerste aanleg van</w:t>
            </w:r>
            <w:r w:rsidRPr="007B2B7E">
              <w:t xml:space="preserve"> internationale bescherming heeft behandeld.</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2345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5</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5.</w:t>
            </w:r>
            <w:r w:rsidRPr="007B2B7E">
              <w:tab/>
              <w:t xml:space="preserve">Een lidstaat die </w:t>
            </w:r>
            <w:r w:rsidRPr="007B2B7E">
              <w:rPr>
                <w:b/>
                <w:bCs/>
                <w:i/>
                <w:iCs/>
              </w:rPr>
              <w:t>solidariteitsbijdragen</w:t>
            </w:r>
            <w:r w:rsidRPr="007B2B7E">
              <w:t xml:space="preserve"> voorstelt als bedoeld in artikel 51, lid 3, </w:t>
            </w:r>
            <w:r w:rsidRPr="007B2B7E">
              <w:rPr>
                <w:b/>
                <w:bCs/>
                <w:i/>
                <w:iCs/>
              </w:rPr>
              <w:t>onder</w:t>
            </w:r>
            <w:r w:rsidRPr="007B2B7E">
              <w:t xml:space="preserve"> b), ii), kan verzoeken om een vermindering van </w:t>
            </w:r>
            <w:r w:rsidRPr="007B2B7E">
              <w:rPr>
                <w:b/>
                <w:bCs/>
                <w:i/>
                <w:iCs/>
              </w:rPr>
              <w:t>10 %</w:t>
            </w:r>
            <w:r w:rsidRPr="007B2B7E">
              <w:t xml:space="preserve"> van zijn aandeel, berekend volgens de verdeelsleutel van artikel 54, indien hij in de </w:t>
            </w:r>
            <w:r w:rsidRPr="007B2B7E">
              <w:rPr>
                <w:b/>
                <w:bCs/>
                <w:i/>
                <w:iCs/>
              </w:rPr>
              <w:t>solidariteitsresponsplannen</w:t>
            </w:r>
            <w:r w:rsidRPr="007B2B7E">
              <w:t xml:space="preserve"> aangeeft dat hij in de voorgaande </w:t>
            </w:r>
            <w:r w:rsidRPr="007B2B7E">
              <w:rPr>
                <w:b/>
                <w:bCs/>
                <w:i/>
                <w:iCs/>
              </w:rPr>
              <w:t>vijf jaar tweemaal</w:t>
            </w:r>
            <w:r w:rsidRPr="007B2B7E">
              <w:t xml:space="preserve"> het Uniegemiddelde per hoofd van de bevolking van de verzoeken om internationale bescherming heeft behandeld.</w:t>
            </w:r>
          </w:p>
        </w:tc>
        <w:tc>
          <w:tcPr>
            <w:tcW w:w="4876" w:type="dxa"/>
          </w:tcPr>
          <w:p w:rsidR="006F4DF4" w:rsidRPr="007B2B7E" w:rsidRDefault="006F4DF4" w:rsidP="00CB43C9">
            <w:pPr>
              <w:pStyle w:val="Normal6a"/>
            </w:pPr>
            <w:r w:rsidRPr="007B2B7E">
              <w:t>5.</w:t>
            </w:r>
            <w:r w:rsidRPr="007B2B7E">
              <w:tab/>
              <w:t xml:space="preserve">Een lidstaat die </w:t>
            </w:r>
            <w:r w:rsidRPr="007B2B7E">
              <w:rPr>
                <w:b/>
                <w:bCs/>
                <w:i/>
                <w:iCs/>
              </w:rPr>
              <w:t>vrijwillige bijdragen</w:t>
            </w:r>
            <w:r w:rsidRPr="007B2B7E">
              <w:t xml:space="preserve"> voorstelt als bedoeld in artikel 51, lid 3, </w:t>
            </w:r>
            <w:r w:rsidRPr="007B2B7E">
              <w:rPr>
                <w:b/>
                <w:bCs/>
                <w:i/>
                <w:iCs/>
              </w:rPr>
              <w:t>punt</w:t>
            </w:r>
            <w:r w:rsidRPr="007B2B7E">
              <w:t xml:space="preserve"> b), ii), kan verzoeken om een vermindering van </w:t>
            </w:r>
            <w:r w:rsidRPr="007B2B7E">
              <w:rPr>
                <w:b/>
                <w:bCs/>
                <w:i/>
                <w:iCs/>
              </w:rPr>
              <w:t>100 %</w:t>
            </w:r>
            <w:r w:rsidRPr="007B2B7E">
              <w:t xml:space="preserve"> van zijn aandeel, berekend volgens de verdeelsleutel van artikel 54, indien hij in de </w:t>
            </w:r>
            <w:r w:rsidRPr="007B2B7E">
              <w:rPr>
                <w:b/>
                <w:bCs/>
                <w:i/>
                <w:iCs/>
              </w:rPr>
              <w:t>plannen voor vrijwillige bijdragen</w:t>
            </w:r>
            <w:r w:rsidRPr="007B2B7E">
              <w:t xml:space="preserve"> aangeeft dat hij in de voorgaande </w:t>
            </w:r>
            <w:r w:rsidRPr="007B2B7E">
              <w:rPr>
                <w:b/>
                <w:bCs/>
                <w:i/>
                <w:iCs/>
              </w:rPr>
              <w:t>vier decennia</w:t>
            </w:r>
            <w:r w:rsidRPr="007B2B7E">
              <w:t xml:space="preserve"> </w:t>
            </w:r>
            <w:r w:rsidRPr="007B2B7E">
              <w:rPr>
                <w:b/>
                <w:bCs/>
                <w:i/>
                <w:iCs/>
              </w:rPr>
              <w:t>meer dan</w:t>
            </w:r>
            <w:r w:rsidRPr="007B2B7E">
              <w:t xml:space="preserve"> het Uniegemiddelde per hoofd van de bevolking van de verzoeken om internationale bescherming heeft behandeld.</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2346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5</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5.</w:t>
            </w:r>
            <w:r w:rsidRPr="007B2B7E">
              <w:tab/>
              <w:t xml:space="preserve">Een lidstaat die solidariteitsbijdragen voorstelt </w:t>
            </w:r>
            <w:r w:rsidRPr="007B2B7E">
              <w:rPr>
                <w:b/>
                <w:bCs/>
                <w:i/>
                <w:iCs/>
              </w:rPr>
              <w:t>als bedoeld in artikel 51, lid 3, onder b), ii)</w:t>
            </w:r>
            <w:r w:rsidRPr="007B2B7E">
              <w:t>, kan verzoeken om een vermindering van 10 % van zijn aandeel, berekend volgens de verdeelsleutel van artikel 54, indien hij in de solidariteitsresponsplannen aangeeft dat hij in de voorgaande vijf jaar tweemaal het Uniegemiddelde per hoofd van de bevolking van de verzoeken om internationale bescherming heeft behandeld.</w:t>
            </w:r>
          </w:p>
        </w:tc>
        <w:tc>
          <w:tcPr>
            <w:tcW w:w="4876" w:type="dxa"/>
          </w:tcPr>
          <w:p w:rsidR="006F4DF4" w:rsidRPr="007B2B7E" w:rsidRDefault="006F4DF4" w:rsidP="00CB43C9">
            <w:pPr>
              <w:pStyle w:val="Normal6a"/>
            </w:pPr>
            <w:r w:rsidRPr="007B2B7E">
              <w:t>5.</w:t>
            </w:r>
            <w:r w:rsidRPr="007B2B7E">
              <w:tab/>
              <w:t>Een lidstaat die solidariteitsbijdragen voorstelt, kan verzoeken om een vermindering van 10 % van zijn aandeel, berekend volgens de verdeelsleutel van artikel 54, indien hij in de solidariteitsresponsplannen aangeeft dat hij in de voorgaande vijf jaar tweemaal het Uniegemiddelde per hoofd van de bevolking van de verzoeken om internationale bescherming heeft behandeld.</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2347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Lena Düpont</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52 – lid 5</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5.</w:t>
            </w:r>
            <w:r w:rsidRPr="007B2B7E">
              <w:tab/>
              <w:t xml:space="preserve">Een lidstaat die solidariteitsbijdragen voorstelt als bedoeld in artikel 51, lid 3, </w:t>
            </w:r>
            <w:r w:rsidRPr="007B2B7E">
              <w:rPr>
                <w:b/>
                <w:bCs/>
                <w:i/>
                <w:iCs/>
              </w:rPr>
              <w:t>onder</w:t>
            </w:r>
            <w:r w:rsidRPr="007B2B7E">
              <w:t xml:space="preserve"> b), ii), kan verzoeken om een vermindering van </w:t>
            </w:r>
            <w:r w:rsidRPr="007B2B7E">
              <w:rPr>
                <w:b/>
                <w:bCs/>
                <w:i/>
                <w:iCs/>
              </w:rPr>
              <w:t>10 %</w:t>
            </w:r>
            <w:r w:rsidRPr="007B2B7E">
              <w:t xml:space="preserve"> van zijn aandeel, berekend volgens de verdeelsleutel van artikel 54, indien hij in de solidariteitsresponsplannen aangeeft dat hij in de voorgaande </w:t>
            </w:r>
            <w:r w:rsidRPr="007B2B7E">
              <w:rPr>
                <w:b/>
                <w:bCs/>
                <w:i/>
                <w:iCs/>
              </w:rPr>
              <w:t>vijf</w:t>
            </w:r>
            <w:r w:rsidRPr="007B2B7E">
              <w:t xml:space="preserve"> jaar tweemaal het Uniegemiddelde per hoofd van de bevolking van de verzoeken om internationale bescherming heeft behandeld.</w:t>
            </w:r>
          </w:p>
        </w:tc>
        <w:tc>
          <w:tcPr>
            <w:tcW w:w="4876" w:type="dxa"/>
          </w:tcPr>
          <w:p w:rsidR="006F4DF4" w:rsidRPr="007B2B7E" w:rsidRDefault="006F4DF4" w:rsidP="00CB43C9">
            <w:pPr>
              <w:pStyle w:val="Normal6a"/>
            </w:pPr>
            <w:r w:rsidRPr="007B2B7E">
              <w:t>5.</w:t>
            </w:r>
            <w:r w:rsidRPr="007B2B7E">
              <w:tab/>
              <w:t xml:space="preserve">Een lidstaat die solidariteitsbijdragen voorstelt als bedoeld in artikel 51, lid 3, b b), ii), kan verzoeken om een vermindering van </w:t>
            </w:r>
            <w:r w:rsidRPr="007B2B7E">
              <w:rPr>
                <w:b/>
                <w:bCs/>
                <w:i/>
                <w:iCs/>
              </w:rPr>
              <w:t>20 %</w:t>
            </w:r>
            <w:r w:rsidRPr="007B2B7E">
              <w:t xml:space="preserve"> van zijn aandeel, berekend volgens de verdeelsleutel van artikel 54, indien hij in de solidariteitsresponsplannen aangeeft dat hij in de voorgaande </w:t>
            </w:r>
            <w:r w:rsidRPr="007B2B7E">
              <w:rPr>
                <w:b/>
                <w:bCs/>
                <w:i/>
                <w:iCs/>
              </w:rPr>
              <w:t>tien</w:t>
            </w:r>
            <w:r w:rsidRPr="007B2B7E">
              <w:t xml:space="preserve"> jaar tweemaal het Uniegemiddelde per hoofd van de bevolking van de verzoeken om internationale bescherming heeft behandeld.</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2348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2349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 Procaccini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2350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2351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2352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Fabienne Keller, Hilde Vautmans, Olivier Chastel, Jan-Christoph Oetjen, Malik Azmani, Sophia in ’t Veld, Karen Melchior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pPr>
        <w:pStyle w:val="AmJustTitle"/>
      </w:pPr>
      <w:r w:rsidRPr="007B2B7E">
        <w:rPr>
          <w:rStyle w:val="HideTWBExt"/>
          <w:i w:val="0"/>
          <w:noProof w:val="0"/>
        </w:rPr>
        <w:t>&lt;TitreJust&gt;</w:t>
      </w:r>
      <w:r w:rsidRPr="007B2B7E">
        <w:t>Motivering</w:t>
      </w:r>
      <w:r w:rsidRPr="007B2B7E">
        <w:rPr>
          <w:rStyle w:val="HideTWBExt"/>
          <w:i w:val="0"/>
          <w:noProof w:val="0"/>
        </w:rPr>
        <w:t>&lt;/TitreJust&gt;</w:t>
      </w:r>
    </w:p>
    <w:p w:rsidR="006F4DF4" w:rsidRPr="007B2B7E" w:rsidRDefault="006F4DF4" w:rsidP="006F4DF4">
      <w:pPr>
        <w:pStyle w:val="AmJustText"/>
      </w:pPr>
      <w:r w:rsidRPr="007B2B7E">
        <w:t>Verplaatst naar artikel 49 ter.</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2353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Nicolaus Fest, Jaak Madison, Bernhard Zimniok, Gunnar Beck, Tom Vandendriessche, Peter Kofod, Roman Haider, Georg Mayer, Harald Vilimsky, Laura Huhtasaari, Philippe Olivier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2354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2355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Cornelia Ernst, Konstantinos Arvanitis, Sira Rego, Pernando Barrena Arza, Malin Björk, Miguel Urbán Crespo, Anne-Sophie Pelletier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2356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 – lid 1</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1.</w:t>
            </w:r>
            <w:r w:rsidRPr="007B2B7E">
              <w:tab/>
              <w:t>Binnen twee weken na de indiening van de in artikel 52</w:t>
            </w:r>
            <w:r w:rsidRPr="007B2B7E">
              <w:rPr>
                <w:b/>
                <w:bCs/>
                <w:i/>
                <w:iCs/>
              </w:rPr>
              <w:t>, lid 3,</w:t>
            </w:r>
            <w:r w:rsidRPr="007B2B7E">
              <w:t xml:space="preserve"> bedoelde solidariteitsresponsplannen</w:t>
            </w:r>
            <w:r w:rsidRPr="007B2B7E">
              <w:rPr>
                <w:b/>
                <w:bCs/>
                <w:i/>
                <w:iCs/>
              </w:rPr>
              <w:t xml:space="preserve"> of, indien het solidariteitsforum overeenkomstig artikel 52, lid 4, is bijeengeroepen, binnen twee weken na het einde van het solidariteitsforum</w:t>
            </w:r>
            <w:r w:rsidRPr="007B2B7E">
              <w:t xml:space="preserve">, stelt de Commissie een uitvoeringshandeling vast waarin de solidariteitsbijdragen worden vastgesteld die ten behoeve van de </w:t>
            </w:r>
            <w:r w:rsidRPr="007B2B7E">
              <w:rPr>
                <w:b/>
                <w:bCs/>
                <w:i/>
                <w:iCs/>
              </w:rPr>
              <w:t>lidstaat</w:t>
            </w:r>
            <w:r w:rsidRPr="007B2B7E">
              <w:t xml:space="preserve"> die onder migratiedruk </w:t>
            </w:r>
            <w:r w:rsidRPr="007B2B7E">
              <w:rPr>
                <w:b/>
                <w:bCs/>
                <w:i/>
                <w:iCs/>
              </w:rPr>
              <w:t>staat</w:t>
            </w:r>
            <w:r w:rsidRPr="007B2B7E">
              <w:t>, door de andere lidstaten moeten worden geleverd en het tijdschema voor de uitvoering ervan.</w:t>
            </w:r>
          </w:p>
        </w:tc>
        <w:tc>
          <w:tcPr>
            <w:tcW w:w="4876" w:type="dxa"/>
          </w:tcPr>
          <w:p w:rsidR="006F4DF4" w:rsidRPr="007B2B7E" w:rsidRDefault="006F4DF4" w:rsidP="00CB43C9">
            <w:pPr>
              <w:pStyle w:val="Normal6a"/>
            </w:pPr>
            <w:r w:rsidRPr="007B2B7E">
              <w:t>1.</w:t>
            </w:r>
            <w:r w:rsidRPr="007B2B7E">
              <w:tab/>
              <w:t xml:space="preserve">Binnen twee weken na de indiening van de in artikel 52 bedoelde solidariteitsresponsplannen, stelt de Commissie een uitvoeringshandeling vast waarin de solidariteitsbijdragen worden vastgesteld die ten behoeve van de </w:t>
            </w:r>
            <w:r w:rsidRPr="007B2B7E">
              <w:rPr>
                <w:b/>
                <w:bCs/>
                <w:i/>
                <w:iCs/>
              </w:rPr>
              <w:t>lidstaten</w:t>
            </w:r>
            <w:r w:rsidRPr="007B2B7E">
              <w:t xml:space="preserve"> die onder migratiedruk </w:t>
            </w:r>
            <w:r w:rsidRPr="007B2B7E">
              <w:rPr>
                <w:b/>
                <w:bCs/>
                <w:i/>
                <w:iCs/>
              </w:rPr>
              <w:t>staan</w:t>
            </w:r>
            <w:r w:rsidRPr="007B2B7E">
              <w:t>, door de andere lidstaten moeten worden geleverd en het tijdschema voor de uitvoering ervan.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2357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 – lid 2 – alinea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Wanneer de lidstaten in hun solidariteitsresponsplannen het in artikel 45, lid 1, onder d), bedoelde soort bijdragen hebben aangegeven, gaat de Commissie na of de voorgestelde maatregelen in verhouding staan tot de bijdragen die de lidstaten zouden hebben geleverd door middel van de in artikel 45, lid 1, onder a), b) of c), bedoelde maatregelen als gevolg van de toepassing van de in artikel 54 bedoelde verdeelsleutel.</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2358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Lukas Mandl</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 – lid 2 – alinea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Wanneer de lidstaten in hun solidariteitsresponsplannen het in artikel 45, lid 1, onder d), bedoelde soort bijdragen hebben aangegeven, gaat de Commissie na of de voorgestelde maatregelen in verhouding staan tot de bijdragen die de lidstaten zouden hebben geleverd door middel van de in artikel 45, lid 1, onder a), b) of c), bedoelde maatregelen als gevolg van de toepassing van de in artikel 54 bedoelde verdeelsleutel.</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2359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Lukas Mandl</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 – lid 2 – alinea 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Wanneer de voorgestelde maatregelen niet in verhouding staan tot de bijdragen die de bijdragende lidstaat zou hebben geleverd door middel van de in artikel 45, lid 1, onder a), b) of c), bedoelde maatregelen, stelt de Commissie in de uitvoeringshandeling de voorgestelde maatregelen vast en past zij de omvang ervan aan.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2360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 – lid 2 – alinea 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Wanneer de voorgestelde maatregelen niet in verhouding staan tot de bijdragen die de bijdragende lidstaat zou hebben geleverd door middel van de in artikel 45, lid 1, onder a), b) of c), bedoelde maatregelen, stelt de Commissie in de uitvoeringshandeling de voorgestelde maatregelen vast en past zij de omvang ervan aan.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2361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Jadwiga Wiśniewska, Joachim Stanisław Brudziński, Patryk Jaki, Beata Kempa</w:t>
      </w:r>
      <w:r w:rsidRPr="007B2B7E">
        <w:rPr>
          <w:rStyle w:val="HideTWBExt"/>
          <w:b w:val="0"/>
          <w:noProof w:val="0"/>
        </w:rPr>
        <w:t>&lt;/Members&gt;</w:t>
      </w:r>
    </w:p>
    <w:p w:rsidR="006F4DF4" w:rsidRPr="007B2B7E" w:rsidRDefault="006F4DF4" w:rsidP="006F4DF4">
      <w:r w:rsidRPr="007B2B7E">
        <w:rPr>
          <w:rStyle w:val="HideTWBExt"/>
          <w:noProof w:val="0"/>
        </w:rPr>
        <w:t>&lt;AuNomDe&gt;</w:t>
      </w:r>
      <w:r w:rsidRPr="007B2B7E">
        <w:rPr>
          <w:rStyle w:val="HideTWBInt"/>
          <w:noProof w:val="0"/>
        </w:rPr>
        <w:t>{ECR}</w:t>
      </w:r>
      <w:r w:rsidRPr="007B2B7E">
        <w:t>namens de ECR-Fractie</w:t>
      </w:r>
      <w:r w:rsidRPr="007B2B7E">
        <w:rPr>
          <w:rStyle w:val="HideTWBExt"/>
          <w:noProof w:val="0"/>
        </w:rPr>
        <w:t>&lt;/AuNomDe&gt;</w:t>
      </w:r>
    </w:p>
    <w:p w:rsidR="006F4DF4" w:rsidRPr="007B2B7E" w:rsidRDefault="006F4DF4" w:rsidP="006F4DF4">
      <w:r w:rsidRPr="007B2B7E">
        <w:rPr>
          <w:rStyle w:val="HideTWBExt"/>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 – lid 2 – alinea 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Wanneer de voorgestelde maatregelen niet in verhouding staan tot de bijdragen die de bijdragende lidstaat zou hebben geleverd door middel van de in artikel 45, lid 1, onder a), b) of c), bedoelde maatregelen, stelt de Commissie in de uitvoeringshandeling de voorgestelde maatregelen vast en past zij de omvang ervan aan.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{PL}</w:t>
      </w:r>
      <w:r w:rsidRPr="007B2B7E">
        <w:t>pl</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2362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Jadwiga Wiśniewska, Joachim Stanisław Brudziński, Patryk Jaki, Beata Kempa</w:t>
      </w:r>
      <w:r w:rsidRPr="007B2B7E">
        <w:rPr>
          <w:rStyle w:val="HideTWBExt"/>
          <w:b w:val="0"/>
          <w:noProof w:val="0"/>
        </w:rPr>
        <w:t>&lt;/Members&gt;</w:t>
      </w:r>
    </w:p>
    <w:p w:rsidR="006F4DF4" w:rsidRPr="007B2B7E" w:rsidRDefault="006F4DF4" w:rsidP="006F4DF4">
      <w:r w:rsidRPr="007B2B7E">
        <w:rPr>
          <w:rStyle w:val="HideTWBExt"/>
          <w:noProof w:val="0"/>
        </w:rPr>
        <w:t>&lt;AuNomDe&gt;</w:t>
      </w:r>
      <w:r w:rsidRPr="007B2B7E">
        <w:rPr>
          <w:rStyle w:val="HideTWBInt"/>
          <w:noProof w:val="0"/>
        </w:rPr>
        <w:t>{ECR}</w:t>
      </w:r>
      <w:r w:rsidRPr="007B2B7E">
        <w:t>namens de ECR-Fractie</w:t>
      </w:r>
      <w:r w:rsidRPr="007B2B7E">
        <w:rPr>
          <w:rStyle w:val="HideTWBExt"/>
          <w:noProof w:val="0"/>
        </w:rPr>
        <w:t>&lt;/AuNomDe&gt;</w:t>
      </w:r>
    </w:p>
    <w:p w:rsidR="006F4DF4" w:rsidRPr="007B2B7E" w:rsidRDefault="006F4DF4" w:rsidP="006F4DF4">
      <w:r w:rsidRPr="007B2B7E">
        <w:rPr>
          <w:rStyle w:val="HideTWBExt"/>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 – lid 2 – alinea 4</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Wanneer de voorgestelde maatregelen zouden leiden tot een tekort van meer dan 30 % van het totale aantal solidariteitsmaatregelen dat overeenkomstig artikel 51, lid 3, onder b), ii), is vastgesteld in het verslag over migratiedruk, worden de in de uitvoeringshandeling vastgestelde bijdragen zodanig aangepast dat de lidstaten die dergelijke maatregelen aangeven, 50 % van hun aandeel, berekend volgens de verdeelsleutel van artikel 54, zouden moeten dekken door middel van maatregelen als bedoeld in artikel 51, lid 3, onder b), ii). De Commissie past de door die lidstaten aangegeven maatregelen als bedoeld in artikel 51, lid 3, onder b), iii), dienovereenkomstig aan.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{PL}</w:t>
      </w:r>
      <w:r w:rsidRPr="007B2B7E">
        <w:t>pl</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2363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 – lid 2 – alinea 3</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 xml:space="preserve">Wanneer de voorgestelde maatregelen </w:t>
            </w:r>
            <w:r w:rsidRPr="007B2B7E">
              <w:rPr>
                <w:b/>
                <w:bCs/>
                <w:i/>
                <w:iCs/>
              </w:rPr>
              <w:t>zouden leiden tot een tekort van meer dan 30 % van het totale aantal solidariteitsmaatregelen dat overeenkomstig artikel 51, lid 3, onder b), ii), is vastgesteld in het verslag over migratiedruk, worden de in de uitvoeringshandeling vastgestelde bijdragen zodanig aangepast dat de lidstaten die dergelijke maatregelen aangeven, 50 % van hun aandeel, berekend volgens de verdeelsleutel van artikel 54, zouden moeten dekken door middel van maatregelen als bedoeld in artikel 51, lid 3, onder b), ii).</w:t>
            </w:r>
            <w:r w:rsidRPr="007B2B7E">
              <w:rPr>
                <w:b/>
                <w:i/>
              </w:rPr>
              <w:t xml:space="preserve"> </w:t>
            </w:r>
            <w:r w:rsidRPr="007B2B7E">
              <w:rPr>
                <w:b/>
                <w:bCs/>
                <w:i/>
                <w:iCs/>
              </w:rPr>
              <w:t>De Commissie</w:t>
            </w:r>
            <w:r w:rsidRPr="007B2B7E">
              <w:t xml:space="preserve"> past de door die lidstaten aangegeven maatregelen als bedoeld in artikel 51, lid 3, </w:t>
            </w:r>
            <w:r w:rsidRPr="007B2B7E">
              <w:rPr>
                <w:b/>
                <w:bCs/>
                <w:i/>
                <w:iCs/>
              </w:rPr>
              <w:t>onder</w:t>
            </w:r>
            <w:r w:rsidRPr="007B2B7E">
              <w:t> b),</w:t>
            </w:r>
            <w:r w:rsidRPr="007B2B7E">
              <w:rPr>
                <w:b/>
                <w:bCs/>
                <w:i/>
                <w:iCs/>
              </w:rPr>
              <w:t xml:space="preserve"> iii),</w:t>
            </w:r>
            <w:r w:rsidRPr="007B2B7E">
              <w:t xml:space="preserve"> dienovereenkomstig aan.</w:t>
            </w:r>
          </w:p>
        </w:tc>
        <w:tc>
          <w:tcPr>
            <w:tcW w:w="4876" w:type="dxa"/>
          </w:tcPr>
          <w:p w:rsidR="006F4DF4" w:rsidRPr="007B2B7E" w:rsidRDefault="006F4DF4" w:rsidP="00CB43C9">
            <w:pPr>
              <w:pStyle w:val="Normal6a"/>
            </w:pPr>
            <w:r w:rsidRPr="007B2B7E">
              <w:t xml:space="preserve">Wanneer </w:t>
            </w:r>
            <w:r w:rsidRPr="007B2B7E">
              <w:rPr>
                <w:b/>
                <w:bCs/>
                <w:i/>
                <w:iCs/>
              </w:rPr>
              <w:t xml:space="preserve">de Commissie van mening is dat </w:t>
            </w:r>
            <w:r w:rsidRPr="007B2B7E">
              <w:t xml:space="preserve">de voorgestelde maatregelen </w:t>
            </w:r>
            <w:r w:rsidRPr="007B2B7E">
              <w:rPr>
                <w:b/>
                <w:bCs/>
                <w:i/>
                <w:iCs/>
              </w:rPr>
              <w:t xml:space="preserve">ontoereikend zijn, </w:t>
            </w:r>
            <w:r w:rsidRPr="007B2B7E">
              <w:t xml:space="preserve">past </w:t>
            </w:r>
            <w:r w:rsidRPr="007B2B7E">
              <w:rPr>
                <w:b/>
                <w:bCs/>
                <w:i/>
                <w:iCs/>
              </w:rPr>
              <w:t xml:space="preserve">zij </w:t>
            </w:r>
            <w:r w:rsidRPr="007B2B7E">
              <w:t xml:space="preserve">de door die lidstaten aangegeven maatregelen als bedoeld in artikel 51, lid 3, </w:t>
            </w:r>
            <w:r w:rsidRPr="007B2B7E">
              <w:rPr>
                <w:b/>
                <w:bCs/>
                <w:i/>
                <w:iCs/>
              </w:rPr>
              <w:t>punt</w:t>
            </w:r>
            <w:r w:rsidRPr="007B2B7E">
              <w:t xml:space="preserve"> b), </w:t>
            </w:r>
            <w:r w:rsidRPr="007B2B7E">
              <w:rPr>
                <w:b/>
                <w:bCs/>
                <w:i/>
                <w:iCs/>
              </w:rPr>
              <w:t>ii),</w:t>
            </w:r>
            <w:r w:rsidRPr="007B2B7E">
              <w:t xml:space="preserve"> dienovereenkomstig aan.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2364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 – lid 3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(a)</w:t>
            </w:r>
            <w:r w:rsidRPr="007B2B7E">
              <w:tab/>
              <w:t xml:space="preserve">het totale aantal personen </w:t>
            </w:r>
            <w:r w:rsidRPr="007B2B7E">
              <w:rPr>
                <w:b/>
                <w:bCs/>
                <w:i/>
                <w:iCs/>
              </w:rPr>
              <w:t>dat</w:t>
            </w:r>
            <w:r w:rsidRPr="007B2B7E">
              <w:t xml:space="preserve"> uit hoofde van artikel</w:t>
            </w:r>
            <w:r w:rsidRPr="007B2B7E">
              <w:rPr>
                <w:b/>
                <w:bCs/>
                <w:i/>
                <w:iCs/>
              </w:rPr>
              <w:t> 45, lid 1, onder a) of c), vanuit de verzoekende lidstaat moet worden herplaatst, rekening houdend met de capaciteit en de behoeften van de verzoekende lidstaat op het gebied van asiel als vermeld in het verslag bedoeld in artikel 51, lid 3, onder b), ii)</w:t>
            </w:r>
            <w:r w:rsidRPr="007B2B7E">
              <w:t>;</w:t>
            </w:r>
          </w:p>
        </w:tc>
        <w:tc>
          <w:tcPr>
            <w:tcW w:w="4876" w:type="dxa"/>
          </w:tcPr>
          <w:p w:rsidR="006F4DF4" w:rsidRPr="007B2B7E" w:rsidRDefault="006F4DF4" w:rsidP="00CB43C9">
            <w:pPr>
              <w:pStyle w:val="Normal6a"/>
            </w:pPr>
            <w:r w:rsidRPr="007B2B7E">
              <w:t>(a)</w:t>
            </w:r>
            <w:r w:rsidRPr="007B2B7E">
              <w:tab/>
            </w:r>
            <w:r w:rsidRPr="007B2B7E">
              <w:rPr>
                <w:b/>
                <w:bCs/>
                <w:i/>
                <w:iCs/>
              </w:rPr>
              <w:t>de reeks in artikel 51, lid 3, punt b), ii) van deze Verordening voorziene maatregelen, met inbegrip van</w:t>
            </w:r>
            <w:r w:rsidRPr="007B2B7E">
              <w:rPr>
                <w:b/>
                <w:bCs/>
              </w:rPr>
              <w:t xml:space="preserve"> </w:t>
            </w:r>
            <w:r w:rsidRPr="007B2B7E">
              <w:t xml:space="preserve">het totale aantal personen </w:t>
            </w:r>
            <w:r w:rsidRPr="007B2B7E">
              <w:rPr>
                <w:b/>
                <w:bCs/>
                <w:i/>
                <w:iCs/>
              </w:rPr>
              <w:t xml:space="preserve">die internationale bescherming genieten </w:t>
            </w:r>
            <w:r w:rsidRPr="007B2B7E">
              <w:t>uit hoofde van artikel</w:t>
            </w:r>
            <w:r w:rsidRPr="007B2B7E">
              <w:rPr>
                <w:b/>
                <w:bCs/>
                <w:i/>
                <w:iCs/>
              </w:rPr>
              <w:t> 51, lid 3, punt b), ii), b), dat wordt herplaatst</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2365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 – lid 3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(b)</w:t>
            </w:r>
            <w:r w:rsidRPr="007B2B7E">
              <w:tab/>
            </w:r>
            <w:r w:rsidRPr="007B2B7E">
              <w:rPr>
                <w:b/>
                <w:i/>
              </w:rPr>
              <w:t>het totale aantal personen waarvan uit hoofde van artikel 45, lid 1, onder b), de terugkeer vanuit de verzoekende lidstaat moet worden gesponsord, rekening houdend met de capaciteit en de behoeften van de verzoekende lidstaten op het gebied van terugkeer, zoals vermeld in het verslag bedoeld in artikel 51, lid 3, onder b), ii);</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2366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 – lid 3 – punt c</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(c)</w:t>
            </w:r>
            <w:r w:rsidRPr="007B2B7E">
              <w:tab/>
            </w:r>
            <w:r w:rsidRPr="007B2B7E">
              <w:rPr>
                <w:b/>
                <w:i/>
              </w:rPr>
              <w:t>de verdeling van de personen die moeten worden herplaatst en/of van de personen van wie de terugkeer moet worden gesponsord over de lidstaten, met inbegrip van de begunstigde lidstaat, op basis van de verdeelsleutel van artikel 54;</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2367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 – lid 3 – punt d</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(d)</w:t>
            </w:r>
            <w:r w:rsidRPr="007B2B7E">
              <w:tab/>
            </w:r>
            <w:r w:rsidRPr="007B2B7E">
              <w:rPr>
                <w:b/>
                <w:i/>
              </w:rPr>
              <w:t>de door de lidstaten overeenkomstig lid 2, tweede, derde en vierde alinea, aangegeven maatregelen.</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2368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Lukas Mandl</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 – lid 3 – punt d</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(d)</w:t>
            </w:r>
            <w:r w:rsidRPr="007B2B7E">
              <w:tab/>
            </w:r>
            <w:r w:rsidRPr="007B2B7E">
              <w:rPr>
                <w:b/>
                <w:bCs/>
                <w:i/>
                <w:iCs/>
              </w:rPr>
              <w:t>de door de lidstaten overeenkomstig lid 2, tweede, derde en vierde alinea, aangegeven maatregelen.</w:t>
            </w:r>
          </w:p>
        </w:tc>
        <w:tc>
          <w:tcPr>
            <w:tcW w:w="4876" w:type="dxa"/>
          </w:tcPr>
          <w:p w:rsidR="006F4DF4" w:rsidRPr="007B2B7E" w:rsidRDefault="006F4DF4" w:rsidP="00CB43C9">
            <w:pPr>
              <w:pStyle w:val="Normal6a"/>
            </w:pPr>
            <w:r w:rsidRPr="007B2B7E">
              <w:t>(d)</w:t>
            </w:r>
            <w:r w:rsidRPr="007B2B7E">
              <w:tab/>
            </w:r>
            <w:r w:rsidRPr="007B2B7E">
              <w:rPr>
                <w:b/>
                <w:bCs/>
                <w:i/>
                <w:iCs/>
              </w:rPr>
              <w:t>het aantal uit hoofde van artikel 45, lid 1, punt d), afgetrokken gevallen.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2369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Lukas Mandl</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 – lid 3 – punt d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(d bis)</w:t>
            </w:r>
            <w:r w:rsidRPr="007B2B7E">
              <w:tab/>
            </w:r>
            <w:r w:rsidRPr="007B2B7E">
              <w:rPr>
                <w:b/>
                <w:i/>
              </w:rPr>
              <w:t>het aantal en het profiel van personen waarvan de bescherming wordt gesponsord op grond van artikel 45, lid 1, en artikel 56, en de begunstigde lidstaat die wordt vermeld in het verslag over migratiedruk uit hoofde van artikel 51, lid 5.</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2370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 – lid 3 – alinea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De in lid 3, onder c), bedoelde verdeling wordt aangepast wanneer een lidstaat die een verzoek op grond van artikel 52, lid 5, indient, in het solidariteitsresponsplan aantoont dat hij in de voorgaande vijf jaar verantwoordelijk is geweest voor tweemaal het Uniegemiddelde per hoofd van de bevolking van de verzoeken om internationale bescherming. In dergelijke gevallen krijgt de lidstaat een vermindering van 10 % van zijn aandeel, berekend volgens de verdeelsleutel van artikel 54. Deze vermindering wordt evenredig verdeeld over de lidstaten die bijdragen leveren als bedoeld in artikel 45, lid 1, onder a), b) en c);</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2371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 – lid 3 – alinea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 xml:space="preserve">De in lid 3, </w:t>
            </w:r>
            <w:r w:rsidRPr="007B2B7E">
              <w:rPr>
                <w:b/>
                <w:bCs/>
                <w:i/>
                <w:iCs/>
              </w:rPr>
              <w:t>onder</w:t>
            </w:r>
            <w:r w:rsidRPr="007B2B7E">
              <w:t xml:space="preserve"> c), bedoelde verdeling wordt aangepast wanneer een lidstaat die een verzoek op grond van artikel 52, lid 5, indient, in het </w:t>
            </w:r>
            <w:r w:rsidRPr="007B2B7E">
              <w:rPr>
                <w:b/>
                <w:bCs/>
                <w:i/>
                <w:iCs/>
              </w:rPr>
              <w:t>solidariteitsresponsplan</w:t>
            </w:r>
            <w:r w:rsidRPr="007B2B7E">
              <w:t xml:space="preserve"> aantoont dat hij in de voorgaande </w:t>
            </w:r>
            <w:r w:rsidRPr="007B2B7E">
              <w:rPr>
                <w:b/>
                <w:bCs/>
                <w:i/>
                <w:iCs/>
              </w:rPr>
              <w:t>vijf jaar</w:t>
            </w:r>
            <w:r w:rsidRPr="007B2B7E">
              <w:t xml:space="preserve"> verantwoordelijk is geweest voor </w:t>
            </w:r>
            <w:r w:rsidRPr="007B2B7E">
              <w:rPr>
                <w:b/>
                <w:bCs/>
                <w:i/>
                <w:iCs/>
              </w:rPr>
              <w:t>tweemaal</w:t>
            </w:r>
            <w:r w:rsidRPr="007B2B7E">
              <w:t xml:space="preserve"> het Uniegemiddelde per hoofd van de bevolking van de verzoeken om internationale bescherming. In dergelijke gevallen krijgt de lidstaat een vermindering van </w:t>
            </w:r>
            <w:r w:rsidRPr="007B2B7E">
              <w:rPr>
                <w:b/>
                <w:bCs/>
                <w:i/>
                <w:iCs/>
              </w:rPr>
              <w:t>10 %</w:t>
            </w:r>
            <w:r w:rsidRPr="007B2B7E">
              <w:t xml:space="preserve"> van zijn aandeel, berekend volgens de verdeelsleutel van artikel 54</w:t>
            </w:r>
            <w:r w:rsidRPr="007B2B7E">
              <w:rPr>
                <w:b/>
                <w:bCs/>
                <w:i/>
                <w:iCs/>
              </w:rPr>
              <w:t>.</w:t>
            </w:r>
            <w:r w:rsidRPr="007B2B7E">
              <w:rPr>
                <w:b/>
                <w:i/>
              </w:rPr>
              <w:t xml:space="preserve"> </w:t>
            </w:r>
            <w:r w:rsidRPr="007B2B7E">
              <w:rPr>
                <w:b/>
                <w:bCs/>
                <w:i/>
                <w:iCs/>
              </w:rPr>
              <w:t>Deze vermindering wordt evenredig verdeeld over de lidstaten die bijdragen leveren als bedoeld in artikel 45, lid 1, onder a), b) en c)</w:t>
            </w:r>
            <w:r w:rsidRPr="007B2B7E">
              <w:t>;</w:t>
            </w:r>
          </w:p>
        </w:tc>
        <w:tc>
          <w:tcPr>
            <w:tcW w:w="4876" w:type="dxa"/>
          </w:tcPr>
          <w:p w:rsidR="006F4DF4" w:rsidRPr="007B2B7E" w:rsidRDefault="006F4DF4" w:rsidP="00CB43C9">
            <w:pPr>
              <w:pStyle w:val="Normal6a"/>
            </w:pPr>
            <w:r w:rsidRPr="007B2B7E">
              <w:t xml:space="preserve">De in lid 3, </w:t>
            </w:r>
            <w:r w:rsidRPr="007B2B7E">
              <w:rPr>
                <w:b/>
                <w:bCs/>
                <w:i/>
                <w:iCs/>
              </w:rPr>
              <w:t>punt</w:t>
            </w:r>
            <w:r w:rsidRPr="007B2B7E">
              <w:t xml:space="preserve"> c), bedoelde verdeling wordt aangepast wanneer een lidstaat die een verzoek op grond van artikel 52, lid 5, indient, in het </w:t>
            </w:r>
            <w:r w:rsidRPr="007B2B7E">
              <w:rPr>
                <w:b/>
                <w:bCs/>
                <w:i/>
                <w:iCs/>
              </w:rPr>
              <w:t>plan voor vrijwillige bijdragen</w:t>
            </w:r>
            <w:r w:rsidRPr="007B2B7E">
              <w:t xml:space="preserve"> aantoont dat hij in de voorgaande </w:t>
            </w:r>
            <w:r w:rsidRPr="007B2B7E">
              <w:rPr>
                <w:b/>
                <w:bCs/>
                <w:i/>
                <w:iCs/>
              </w:rPr>
              <w:t>vier decennia</w:t>
            </w:r>
            <w:r w:rsidRPr="007B2B7E">
              <w:t xml:space="preserve"> verantwoordelijk is geweest voor </w:t>
            </w:r>
            <w:r w:rsidRPr="007B2B7E">
              <w:rPr>
                <w:b/>
                <w:bCs/>
                <w:i/>
                <w:iCs/>
              </w:rPr>
              <w:t>meer dan</w:t>
            </w:r>
            <w:r w:rsidRPr="007B2B7E">
              <w:t xml:space="preserve"> het Uniegemiddelde per hoofd van de bevolking van de verzoeken om internationale bescherming. In dergelijke gevallen krijgt de lidstaat een vermindering van </w:t>
            </w:r>
            <w:r w:rsidRPr="007B2B7E">
              <w:rPr>
                <w:b/>
                <w:bCs/>
                <w:i/>
                <w:iCs/>
              </w:rPr>
              <w:t>100 %</w:t>
            </w:r>
            <w:r w:rsidRPr="007B2B7E">
              <w:t xml:space="preserve"> van zijn aandeel, berekend volgens de verdeelsleutel van artikel 54.</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2372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Lukas Mandl</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 – lid 3 – alinea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 xml:space="preserve">De in lid 3, </w:t>
            </w:r>
            <w:r w:rsidRPr="007B2B7E">
              <w:rPr>
                <w:b/>
                <w:bCs/>
                <w:i/>
                <w:iCs/>
              </w:rPr>
              <w:t>onder</w:t>
            </w:r>
            <w:r w:rsidRPr="007B2B7E">
              <w:t xml:space="preserve"> c), bedoelde verdeling wordt aangepast wanneer een lidstaat die een verzoek op grond van artikel 52, lid 5, indient, in het solidariteitsresponsplan aantoont dat hij in de voorgaande vijf jaar verantwoordelijk is geweest voor tweemaal het Uniegemiddelde per hoofd van de bevolking van </w:t>
            </w:r>
            <w:r w:rsidRPr="007B2B7E">
              <w:rPr>
                <w:b/>
                <w:bCs/>
                <w:i/>
                <w:iCs/>
              </w:rPr>
              <w:t>de verzoeken om internationale bescherming</w:t>
            </w:r>
            <w:r w:rsidRPr="007B2B7E">
              <w:t xml:space="preserve">. In dergelijke gevallen krijgt de lidstaat een vermindering van 10 % van zijn aandeel, berekend volgens de verdeelsleutel van artikel 54. Deze vermindering wordt evenredig verdeeld over de lidstaten die bijdragen leveren als bedoeld in artikel 45, lid 1, </w:t>
            </w:r>
            <w:r w:rsidRPr="007B2B7E">
              <w:rPr>
                <w:b/>
                <w:bCs/>
                <w:i/>
                <w:iCs/>
              </w:rPr>
              <w:t>onder</w:t>
            </w:r>
            <w:r w:rsidRPr="007B2B7E">
              <w:t xml:space="preserve"> a), b) </w:t>
            </w:r>
            <w:r w:rsidRPr="007B2B7E">
              <w:rPr>
                <w:b/>
                <w:bCs/>
                <w:i/>
                <w:iCs/>
              </w:rPr>
              <w:t>en</w:t>
            </w:r>
            <w:r w:rsidRPr="007B2B7E">
              <w:t xml:space="preserve"> c);</w:t>
            </w:r>
          </w:p>
        </w:tc>
        <w:tc>
          <w:tcPr>
            <w:tcW w:w="4876" w:type="dxa"/>
          </w:tcPr>
          <w:p w:rsidR="006F4DF4" w:rsidRPr="007B2B7E" w:rsidRDefault="006F4DF4" w:rsidP="00CB43C9">
            <w:pPr>
              <w:pStyle w:val="Normal6a"/>
            </w:pPr>
            <w:r w:rsidRPr="007B2B7E">
              <w:t xml:space="preserve">De in lid 3, </w:t>
            </w:r>
            <w:r w:rsidRPr="007B2B7E">
              <w:rPr>
                <w:b/>
                <w:bCs/>
                <w:i/>
                <w:iCs/>
              </w:rPr>
              <w:t>punt</w:t>
            </w:r>
            <w:r w:rsidRPr="007B2B7E">
              <w:t> c),</w:t>
            </w:r>
            <w:r w:rsidRPr="007B2B7E">
              <w:rPr>
                <w:b/>
                <w:bCs/>
                <w:i/>
                <w:iCs/>
              </w:rPr>
              <w:t xml:space="preserve"> d) en e),</w:t>
            </w:r>
            <w:r w:rsidRPr="007B2B7E">
              <w:t xml:space="preserve"> bedoelde verdeling wordt aangepast wanneer een lidstaat die een verzoek op grond van artikel 52, lid 5, indient, in het solidariteitsresponsplan aantoont dat hij in de voorgaande vijf jaar verantwoordelijk is geweest voor tweemaal het Uniegemiddelde per hoofd van de bevolking van </w:t>
            </w:r>
            <w:r w:rsidRPr="007B2B7E">
              <w:rPr>
                <w:b/>
                <w:bCs/>
                <w:i/>
                <w:iCs/>
              </w:rPr>
              <w:t>het aantal asielbesluiten in eerste aanleg</w:t>
            </w:r>
            <w:r w:rsidRPr="007B2B7E">
              <w:t xml:space="preserve">. In dergelijke gevallen krijgt de lidstaat een vermindering van 10 % van zijn aandeel, berekend volgens de verdeelsleutel van artikel 54. Deze vermindering wordt evenredig verdeeld over de lidstaten die bijdragen leveren als bedoeld in artikel 45, lid 1, </w:t>
            </w:r>
            <w:r w:rsidRPr="007B2B7E">
              <w:rPr>
                <w:b/>
                <w:bCs/>
                <w:i/>
                <w:iCs/>
              </w:rPr>
              <w:t>punten</w:t>
            </w:r>
            <w:r w:rsidRPr="007B2B7E">
              <w:t> a), b)</w:t>
            </w:r>
            <w:r w:rsidRPr="007B2B7E">
              <w:rPr>
                <w:b/>
                <w:bCs/>
                <w:i/>
                <w:iCs/>
              </w:rPr>
              <w:t>,</w:t>
            </w:r>
            <w:r w:rsidRPr="007B2B7E">
              <w:t xml:space="preserve"> c)</w:t>
            </w:r>
            <w:r w:rsidRPr="007B2B7E">
              <w:rPr>
                <w:b/>
                <w:bCs/>
                <w:i/>
                <w:iCs/>
              </w:rPr>
              <w:t>, d), d bis) en d ter)</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pPr>
        <w:pStyle w:val="AmJustTitle"/>
      </w:pPr>
      <w:r w:rsidRPr="007B2B7E">
        <w:rPr>
          <w:rStyle w:val="HideTWBExt"/>
          <w:i w:val="0"/>
          <w:noProof w:val="0"/>
        </w:rPr>
        <w:t>&lt;TitreJust&gt;</w:t>
      </w:r>
      <w:r w:rsidRPr="007B2B7E">
        <w:t>Motivering</w:t>
      </w:r>
      <w:r w:rsidRPr="007B2B7E">
        <w:rPr>
          <w:rStyle w:val="HideTWBExt"/>
          <w:i w:val="0"/>
          <w:noProof w:val="0"/>
        </w:rPr>
        <w:t>&lt;/TitreJust&gt;</w:t>
      </w:r>
    </w:p>
    <w:p w:rsidR="006F4DF4" w:rsidRPr="007B2B7E" w:rsidRDefault="006F4DF4" w:rsidP="006F4DF4">
      <w:pPr>
        <w:pStyle w:val="AmJustText"/>
      </w:pPr>
      <w:r w:rsidRPr="007B2B7E">
        <w:t>Het is belangrijk om druk op nationale asiel- en migratiesystemen uit het verleden te erkennen, zodat vroegere lasten resulteren in hogere kortingen op de solidariteitsbijdragen. Er zijn lidstaten die een onevenredige bijdrage hebben geleverd aan het beschermingsstelsel in de EU en dit moet naar behoren worden erkend.</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2373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 – lid 4</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4.</w:t>
            </w:r>
            <w:r w:rsidRPr="007B2B7E">
              <w:tab/>
            </w:r>
            <w:r w:rsidRPr="007B2B7E">
              <w:rPr>
                <w:b/>
                <w:i/>
              </w:rPr>
              <w:t>Wanneer in het voorgaande jaar bijdragen zijn geleverd naar aanleiding van een verzoek van een lidstaat om solidariteitssteun van andere lidstaten om hem bij te staan bij het aanpakken van de migratiesituatie op zijn grondgebied teneinde migratiedruk te voorkomen, zoals bedoeld in artikel 56, lid 1, en wanneer deze bijdragen overeenkomen met het soort maatregelen dat in de uitvoeringshandeling is vastgesteld, brengt de Commissie deze bijdragen in mindering op de overeenkomstige bijdragen die in de uitvoeringshandeling zijn vastgesteld.</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2374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53 – lid 5 – alinea 2</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 xml:space="preserve">Die handelingen blijven voor een termijn van ten hoogste </w:t>
            </w:r>
            <w:r w:rsidRPr="007B2B7E">
              <w:rPr>
                <w:b/>
                <w:bCs/>
                <w:i/>
                <w:iCs/>
              </w:rPr>
              <w:t>één jaar</w:t>
            </w:r>
            <w:r w:rsidRPr="007B2B7E">
              <w:t xml:space="preserve"> van kracht.</w:t>
            </w:r>
          </w:p>
        </w:tc>
        <w:tc>
          <w:tcPr>
            <w:tcW w:w="4876" w:type="dxa"/>
          </w:tcPr>
          <w:p w:rsidR="006F4DF4" w:rsidRPr="007B2B7E" w:rsidRDefault="006F4DF4" w:rsidP="00CB43C9">
            <w:pPr>
              <w:pStyle w:val="Normal6a"/>
            </w:pPr>
            <w:r w:rsidRPr="007B2B7E">
              <w:t xml:space="preserve">Die handelingen blijven voor een termijn van ten hoogste </w:t>
            </w:r>
            <w:r w:rsidRPr="007B2B7E">
              <w:rPr>
                <w:b/>
                <w:bCs/>
                <w:i/>
                <w:iCs/>
              </w:rPr>
              <w:t>drie maanden</w:t>
            </w:r>
            <w:r w:rsidRPr="007B2B7E">
              <w:t xml:space="preserve"> van kracht.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2375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Nicolaus Fest, Jaak Madison, Bernhard Zimniok, Gunnar Beck, Tom Vandendriessche, Peter Kofod, Roman Haider, Georg Mayer, Harald Vilimsky, Laura Huhtasaari, Philippe Olivier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BoldItalicCenter6a"/>
              <w:rPr>
                <w:lang w:val="nl-NL"/>
              </w:rPr>
            </w:pPr>
            <w:r w:rsidRPr="007B2B7E">
              <w:rPr>
                <w:lang w:val="nl-NL"/>
              </w:rPr>
              <w:t>Artikel 54</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BoldItalicCenter6a"/>
              <w:rPr>
                <w:lang w:val="nl-NL"/>
              </w:rPr>
            </w:pPr>
            <w:r w:rsidRPr="007B2B7E">
              <w:rPr>
                <w:lang w:val="nl-NL"/>
              </w:rPr>
              <w:t>Verdeelsleutel</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Het aandeel dat elke lidstaat overeenkomstig de artikelen 48 en 53 moet nemen in de solidariteitsbijdragen als bedoeld in artikel 45, lid 1, onder a), b) en c), wordt berekend volgens de formule in bijlage III en is gebaseerd op de volgende criteria voor elke lidstaat, volgens de meest recente Eurostatgegevens:</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(a) de omvang van de bevolking (wegingsfactor 50 %);</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(b) het totale bbp (wegingsfactor 50 %).</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2376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Balázs Hidvéghi, Loránt Vincze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BoldItalicCenter6a"/>
              <w:rPr>
                <w:lang w:val="nl-NL"/>
              </w:rPr>
            </w:pPr>
            <w:r w:rsidRPr="007B2B7E">
              <w:rPr>
                <w:lang w:val="nl-NL"/>
              </w:rPr>
              <w:t>Artikel 54</w:t>
            </w:r>
          </w:p>
        </w:tc>
        <w:tc>
          <w:tcPr>
            <w:tcW w:w="4876" w:type="dxa"/>
          </w:tcPr>
          <w:p w:rsidR="006F4DF4" w:rsidRPr="007B2B7E" w:rsidRDefault="006F4DF4" w:rsidP="00CB43C9">
            <w:pPr>
              <w:pStyle w:val="Normal6a"/>
            </w:pPr>
            <w:r w:rsidRPr="007B2B7E">
              <w:rPr>
                <w:b/>
                <w:i/>
              </w:rPr>
              <w:t>Schrappen</w:t>
            </w:r>
          </w:p>
        </w:tc>
      </w:tr>
      <w:tr w:rsidR="006F4DF4" w:rsidRPr="007B2B7E" w:rsidTr="00CB43C9">
        <w:trPr>
          <w:jc w:val="center"/>
        </w:trPr>
        <w:tc>
          <w:tcPr>
            <w:tcW w:w="4876" w:type="dxa"/>
          </w:tcPr>
          <w:p w:rsidR="006F4DF4" w:rsidRPr="007B2B7E" w:rsidRDefault="006F4DF4" w:rsidP="00CB43C9">
            <w:pPr>
              <w:pStyle w:val="NormalBoldItalicCenter6a"/>
              <w:rPr>
                <w:lang w:val="nl-NL"/>
              </w:rPr>
            </w:pPr>
            <w:r w:rsidRPr="007B2B7E">
              <w:rPr>
                <w:lang w:val="nl-NL"/>
              </w:rPr>
              <w:t>Verdeelsleutel</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Het aandeel dat elke lidstaat overeenkomstig de artikelen 48 en 53 moet nemen in de solidariteitsbijdragen als bedoeld in artikel 45, lid 1, onder a), b) en c), wordt berekend volgens de formule in bijlage III en is gebaseerd op de volgende criteria voor elke lidstaat, volgens de meest recente Eurostatgegevens:</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(a) de omvang van de bevolking (wegingsfactor 50 %);</w:t>
            </w:r>
          </w:p>
        </w:tc>
        <w:tc>
          <w:tcPr>
            <w:tcW w:w="4876" w:type="dxa"/>
          </w:tcPr>
          <w:p w:rsidR="006F4DF4" w:rsidRPr="007B2B7E" w:rsidRDefault="006F4DF4" w:rsidP="00CB43C9">
            <w:pPr>
              <w:pStyle w:val="Normal6a"/>
            </w:pPr>
          </w:p>
        </w:tc>
      </w:tr>
      <w:tr w:rsidR="006F4DF4" w:rsidRPr="007B2B7E" w:rsidTr="00CB43C9">
        <w:trPr>
          <w:jc w:val="center"/>
        </w:trPr>
        <w:tc>
          <w:tcPr>
            <w:tcW w:w="4876" w:type="dxa"/>
          </w:tcPr>
          <w:p w:rsidR="006F4DF4" w:rsidRPr="007B2B7E" w:rsidRDefault="006F4DF4" w:rsidP="00CB43C9">
            <w:pPr>
              <w:pStyle w:val="Normal6a"/>
            </w:pPr>
            <w:r w:rsidRPr="007B2B7E">
              <w:rPr>
                <w:b/>
                <w:i/>
              </w:rPr>
              <w:t>(b) het totale bbp (wegingsfactor 50 %).</w:t>
            </w:r>
          </w:p>
        </w:tc>
        <w:tc>
          <w:tcPr>
            <w:tcW w:w="4876" w:type="dxa"/>
          </w:tcPr>
          <w:p w:rsidR="006F4DF4" w:rsidRPr="007B2B7E" w:rsidRDefault="006F4DF4" w:rsidP="00CB43C9">
            <w:pPr>
              <w:pStyle w:val="Normal6a"/>
            </w:pP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2377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 – titel</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bCs/>
                <w:i/>
                <w:iCs/>
              </w:rPr>
              <w:t>Verdeelsleutel</w:t>
            </w:r>
          </w:p>
        </w:tc>
        <w:tc>
          <w:tcPr>
            <w:tcW w:w="4876" w:type="dxa"/>
          </w:tcPr>
          <w:p w:rsidR="006F4DF4" w:rsidRPr="007B2B7E" w:rsidRDefault="006F4DF4" w:rsidP="00CB43C9">
            <w:pPr>
              <w:pStyle w:val="Normal6a"/>
            </w:pPr>
            <w:r w:rsidRPr="007B2B7E">
              <w:rPr>
                <w:b/>
                <w:bCs/>
                <w:i/>
                <w:iCs/>
              </w:rPr>
              <w:t>Referentiesleutel</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2378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Jadwiga Wiśniewska, Joachim Stanisław Brudziński, Patryk Jaki, Beata Kempa</w:t>
      </w:r>
      <w:r w:rsidRPr="007B2B7E">
        <w:rPr>
          <w:rStyle w:val="HideTWBExt"/>
          <w:b w:val="0"/>
          <w:noProof w:val="0"/>
        </w:rPr>
        <w:t>&lt;/Members&gt;</w:t>
      </w:r>
    </w:p>
    <w:p w:rsidR="006F4DF4" w:rsidRPr="007B2B7E" w:rsidRDefault="006F4DF4" w:rsidP="006F4DF4">
      <w:r w:rsidRPr="007B2B7E">
        <w:rPr>
          <w:rStyle w:val="HideTWBExt"/>
          <w:noProof w:val="0"/>
        </w:rPr>
        <w:t>&lt;AuNomDe&gt;</w:t>
      </w:r>
      <w:r w:rsidRPr="007B2B7E">
        <w:rPr>
          <w:rStyle w:val="HideTWBInt"/>
          <w:noProof w:val="0"/>
        </w:rPr>
        <w:t>{ECR}</w:t>
      </w:r>
      <w:r w:rsidRPr="007B2B7E">
        <w:t>namens de ECR-Fractie</w:t>
      </w:r>
      <w:r w:rsidRPr="007B2B7E">
        <w:rPr>
          <w:rStyle w:val="HideTWBExt"/>
          <w:noProof w:val="0"/>
        </w:rPr>
        <w:t>&lt;/AuNomDe&gt;</w:t>
      </w:r>
    </w:p>
    <w:p w:rsidR="006F4DF4" w:rsidRPr="007B2B7E" w:rsidRDefault="006F4DF4" w:rsidP="006F4DF4">
      <w:r w:rsidRPr="007B2B7E">
        <w:rPr>
          <w:rStyle w:val="HideTWBExt"/>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 – alinea 1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Het aandeel dat elke lidstaat overeenkomstig de artikelen 48 en 53 moet nemen in de solidariteitsbijdragen als bedoeld in artikel 45, lid 1, onder a), b) en c),</w:t>
            </w:r>
            <w:r w:rsidRPr="007B2B7E">
              <w:rPr>
                <w:b/>
                <w:i/>
              </w:rPr>
              <w:t xml:space="preserve"> </w:t>
            </w:r>
            <w:r w:rsidRPr="007B2B7E">
              <w:rPr>
                <w:b/>
                <w:bCs/>
                <w:i/>
                <w:iCs/>
              </w:rPr>
              <w:t>wordt berekend volgens de formule in bijlage III en is gebaseerd op de volgende criteria voor elke lidstaat, volgens de meest recente Eurostatgegevens</w:t>
            </w:r>
            <w:r w:rsidRPr="007B2B7E">
              <w:rPr>
                <w:b/>
                <w:bCs/>
              </w:rPr>
              <w:t>:</w:t>
            </w:r>
          </w:p>
        </w:tc>
        <w:tc>
          <w:tcPr>
            <w:tcW w:w="4876" w:type="dxa"/>
          </w:tcPr>
          <w:p w:rsidR="006F4DF4" w:rsidRPr="007B2B7E" w:rsidRDefault="006F4DF4" w:rsidP="00CB43C9">
            <w:pPr>
              <w:pStyle w:val="Normal6a"/>
            </w:pPr>
            <w:r w:rsidRPr="007B2B7E">
              <w:rPr>
                <w:b/>
                <w:bCs/>
                <w:i/>
                <w:iCs/>
              </w:rPr>
              <w:t xml:space="preserve">Bij </w:t>
            </w:r>
            <w:r w:rsidRPr="007B2B7E">
              <w:t xml:space="preserve">het aandeel dat elke lidstaat overeenkomstig de artikelen 48 en 53 moet nemen in de solidariteitsbijdragen als bedoeld in artikel 45, lid 1, onder a), b) en c), </w:t>
            </w:r>
            <w:r w:rsidRPr="007B2B7E">
              <w:rPr>
                <w:b/>
                <w:bCs/>
                <w:i/>
                <w:iCs/>
              </w:rPr>
              <w:t>moet rekening worden gehouden met de daadwerkelijke inspanningen van de lidstaten op het gebied van asiel, migratie en grensbeheer, hun doeltreffendheid wat terugkeer betreft, hun acties in het kader van de externe dimensie, de totale capaciteit van hun eigen systemen en de potentiële migratiedruk op hun grondgebied.</w:t>
            </w:r>
            <w:r w:rsidRPr="007B2B7E">
              <w:t xml:space="preserve"> </w:t>
            </w:r>
            <w:r w:rsidRPr="007B2B7E">
              <w:rPr>
                <w:b/>
                <w:i/>
              </w:rPr>
              <w:t>De lidstaten waarvan de verantwoordelijkheid groter is, moeten de mogelijkheid hebben hun solidariteitsbijdrage te verlagen.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{PL}</w:t>
      </w:r>
      <w:r w:rsidRPr="007B2B7E">
        <w:t>pl</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2379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 Procaccini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 – alinea 1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 xml:space="preserve">Het aandeel dat </w:t>
            </w:r>
            <w:r w:rsidRPr="007B2B7E">
              <w:rPr>
                <w:b/>
                <w:bCs/>
                <w:i/>
                <w:iCs/>
              </w:rPr>
              <w:t>elke</w:t>
            </w:r>
            <w:r w:rsidRPr="007B2B7E">
              <w:rPr>
                <w:i/>
                <w:iCs/>
              </w:rPr>
              <w:t xml:space="preserve"> </w:t>
            </w:r>
            <w:r w:rsidRPr="007B2B7E">
              <w:t xml:space="preserve">lidstaat </w:t>
            </w:r>
            <w:r w:rsidRPr="007B2B7E">
              <w:rPr>
                <w:b/>
                <w:bCs/>
                <w:i/>
                <w:iCs/>
              </w:rPr>
              <w:t>overeenkomstig de artikelen 48 en 53</w:t>
            </w:r>
            <w:r w:rsidRPr="007B2B7E">
              <w:t xml:space="preserve"> moet nemen in de </w:t>
            </w:r>
            <w:r w:rsidRPr="007B2B7E">
              <w:rPr>
                <w:b/>
                <w:bCs/>
                <w:i/>
                <w:iCs/>
              </w:rPr>
              <w:t>solidariteitsbijdragen</w:t>
            </w:r>
            <w:r w:rsidRPr="007B2B7E">
              <w:t xml:space="preserve"> als bedoeld in artikel 45, lid 1, </w:t>
            </w:r>
            <w:r w:rsidRPr="007B2B7E">
              <w:rPr>
                <w:b/>
                <w:bCs/>
                <w:i/>
                <w:iCs/>
              </w:rPr>
              <w:t>onder a), b) en c), wordt berekend volgens de formule in bijlage III en is gebaseerd op</w:t>
            </w:r>
            <w:r w:rsidRPr="007B2B7E">
              <w:t xml:space="preserve"> de volgende criteria</w:t>
            </w:r>
            <w:r w:rsidRPr="007B2B7E">
              <w:rPr>
                <w:b/>
                <w:bCs/>
                <w:i/>
                <w:iCs/>
              </w:rPr>
              <w:t xml:space="preserve"> voor elke lidstaat, volgens de meest recente Eurostatgegevens</w:t>
            </w:r>
            <w:r w:rsidRPr="007B2B7E">
              <w:t>:</w:t>
            </w:r>
          </w:p>
        </w:tc>
        <w:tc>
          <w:tcPr>
            <w:tcW w:w="4876" w:type="dxa"/>
          </w:tcPr>
          <w:p w:rsidR="006F4DF4" w:rsidRPr="007B2B7E" w:rsidRDefault="006F4DF4" w:rsidP="00CB43C9">
            <w:pPr>
              <w:pStyle w:val="Normal6a"/>
            </w:pPr>
            <w:r w:rsidRPr="007B2B7E">
              <w:t xml:space="preserve">Het aandeel dat </w:t>
            </w:r>
            <w:r w:rsidRPr="007B2B7E">
              <w:rPr>
                <w:b/>
                <w:bCs/>
                <w:i/>
                <w:iCs/>
              </w:rPr>
              <w:t>de bijdragende</w:t>
            </w:r>
            <w:r w:rsidRPr="007B2B7E">
              <w:t xml:space="preserve"> lidstaat moet nemen in de </w:t>
            </w:r>
            <w:r w:rsidRPr="007B2B7E">
              <w:rPr>
                <w:b/>
                <w:bCs/>
                <w:i/>
                <w:iCs/>
              </w:rPr>
              <w:t xml:space="preserve">bijdragen </w:t>
            </w:r>
            <w:r w:rsidRPr="007B2B7E">
              <w:t xml:space="preserve">als bedoeld in artikel 45, lid 1, </w:t>
            </w:r>
            <w:r w:rsidRPr="007B2B7E">
              <w:rPr>
                <w:b/>
                <w:bCs/>
                <w:i/>
                <w:iCs/>
              </w:rPr>
              <w:t>wordt berekend met inachtneming van</w:t>
            </w:r>
            <w:r w:rsidRPr="007B2B7E">
              <w:t xml:space="preserve"> de volgende criteria:</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2380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 – alinea 1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 xml:space="preserve">Het aandeel </w:t>
            </w:r>
            <w:r w:rsidRPr="007B2B7E">
              <w:rPr>
                <w:b/>
                <w:bCs/>
                <w:i/>
                <w:iCs/>
              </w:rPr>
              <w:t xml:space="preserve">dat elke lidstaat overeenkomstig de artikelen 48 en 53 moet nemen </w:t>
            </w:r>
            <w:r w:rsidRPr="007B2B7E">
              <w:t xml:space="preserve">in de solidariteitsbijdragen als bedoeld in </w:t>
            </w:r>
            <w:r w:rsidRPr="007B2B7E">
              <w:rPr>
                <w:b/>
                <w:bCs/>
                <w:i/>
                <w:iCs/>
              </w:rPr>
              <w:t>artikel 45, lid 1, onder a), b) en c), wordt berekend volgens de formule in bijlage III en</w:t>
            </w:r>
            <w:r w:rsidRPr="007B2B7E">
              <w:rPr>
                <w:i/>
                <w:iCs/>
              </w:rPr>
              <w:t xml:space="preserve"> </w:t>
            </w:r>
            <w:r w:rsidRPr="007B2B7E">
              <w:t>is gebaseerd op de volgende criteria voor elke lidstaat, volgens de meest recente Eurostatgegevens:</w:t>
            </w:r>
          </w:p>
        </w:tc>
        <w:tc>
          <w:tcPr>
            <w:tcW w:w="4876" w:type="dxa"/>
          </w:tcPr>
          <w:p w:rsidR="006F4DF4" w:rsidRPr="007B2B7E" w:rsidRDefault="006F4DF4" w:rsidP="00CB43C9">
            <w:pPr>
              <w:pStyle w:val="Normal6a"/>
            </w:pPr>
            <w:r w:rsidRPr="007B2B7E">
              <w:t>Het aandeel in de solidariteitsbijdragen als bedoeld in</w:t>
            </w:r>
            <w:r w:rsidRPr="007B2B7E">
              <w:rPr>
                <w:b/>
                <w:bCs/>
                <w:i/>
                <w:iCs/>
              </w:rPr>
              <w:t xml:space="preserve"> de artikelen 45 en 50 tot en met 53</w:t>
            </w:r>
            <w:r w:rsidRPr="007B2B7E">
              <w:t xml:space="preserve"> is gebaseerd op de volgende criteria voor elke lidstaat, volgens de meest recente Eurostatgegevens:</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2381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 – alinea 1 – inleidende formule</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 xml:space="preserve">Het aandeel dat elke lidstaat overeenkomstig </w:t>
            </w:r>
            <w:r w:rsidRPr="007B2B7E">
              <w:rPr>
                <w:b/>
                <w:bCs/>
                <w:i/>
                <w:iCs/>
              </w:rPr>
              <w:t>de artikelen </w:t>
            </w:r>
            <w:r w:rsidRPr="007B2B7E">
              <w:t>48</w:t>
            </w:r>
            <w:r w:rsidRPr="007B2B7E">
              <w:rPr>
                <w:b/>
                <w:bCs/>
                <w:i/>
                <w:iCs/>
              </w:rPr>
              <w:t xml:space="preserve"> en 53</w:t>
            </w:r>
            <w:r w:rsidRPr="007B2B7E">
              <w:t xml:space="preserve"> moet nemen in de solidariteitsbijdragen als bedoeld in artikel 45, lid 1, </w:t>
            </w:r>
            <w:r w:rsidRPr="007B2B7E">
              <w:rPr>
                <w:b/>
                <w:bCs/>
                <w:i/>
                <w:iCs/>
              </w:rPr>
              <w:t>onder</w:t>
            </w:r>
            <w:r w:rsidRPr="007B2B7E">
              <w:t> a)</w:t>
            </w:r>
            <w:r w:rsidRPr="007B2B7E">
              <w:rPr>
                <w:b/>
                <w:bCs/>
                <w:i/>
                <w:iCs/>
              </w:rPr>
              <w:t>, b)</w:t>
            </w:r>
            <w:r w:rsidRPr="007B2B7E">
              <w:t xml:space="preserve"> en c), wordt berekend volgens de formule in bijlage III en is gebaseerd op de volgende criteria voor elke lidstaat, volgens de meest recente Eurostatgegevens:</w:t>
            </w:r>
          </w:p>
        </w:tc>
        <w:tc>
          <w:tcPr>
            <w:tcW w:w="4876" w:type="dxa"/>
          </w:tcPr>
          <w:p w:rsidR="006F4DF4" w:rsidRPr="007B2B7E" w:rsidRDefault="006F4DF4" w:rsidP="00CB43C9">
            <w:pPr>
              <w:pStyle w:val="Normal6a"/>
            </w:pPr>
            <w:r w:rsidRPr="007B2B7E">
              <w:t xml:space="preserve">Het aandeel dat elke lidstaat overeenkomstig </w:t>
            </w:r>
            <w:r w:rsidRPr="007B2B7E">
              <w:rPr>
                <w:b/>
                <w:bCs/>
                <w:i/>
                <w:iCs/>
              </w:rPr>
              <w:t>artikel </w:t>
            </w:r>
            <w:r w:rsidRPr="007B2B7E">
              <w:t xml:space="preserve">48 moet nemen in de solidariteitsbijdragen als bedoeld in artikel 45, lid 1, </w:t>
            </w:r>
            <w:r w:rsidRPr="007B2B7E">
              <w:rPr>
                <w:b/>
                <w:bCs/>
                <w:i/>
                <w:iCs/>
              </w:rPr>
              <w:t>punten</w:t>
            </w:r>
            <w:r w:rsidRPr="007B2B7E">
              <w:t xml:space="preserve"> a), </w:t>
            </w:r>
            <w:r w:rsidRPr="007B2B7E">
              <w:rPr>
                <w:b/>
                <w:bCs/>
                <w:i/>
                <w:iCs/>
              </w:rPr>
              <w:t>a bis)</w:t>
            </w:r>
            <w:r w:rsidRPr="007B2B7E">
              <w:t xml:space="preserve"> en c), wordt berekend volgens de formule in bijlage III en is gebaseerd op de volgende criteria voor elke lidstaat, volgens de meest recente Eurostatgegevens:</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2382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Jadwiga Wiśniewska, Joachim Stanisław Brudziński, Patryk Jaki, Beata Kempa</w:t>
      </w:r>
      <w:r w:rsidRPr="007B2B7E">
        <w:rPr>
          <w:rStyle w:val="HideTWBExt"/>
          <w:b w:val="0"/>
          <w:noProof w:val="0"/>
        </w:rPr>
        <w:t>&lt;/Members&gt;</w:t>
      </w:r>
    </w:p>
    <w:p w:rsidR="006F4DF4" w:rsidRPr="007B2B7E" w:rsidRDefault="006F4DF4" w:rsidP="006F4DF4">
      <w:r w:rsidRPr="007B2B7E">
        <w:rPr>
          <w:rStyle w:val="HideTWBExt"/>
          <w:noProof w:val="0"/>
        </w:rPr>
        <w:t>&lt;AuNomDe&gt;</w:t>
      </w:r>
      <w:r w:rsidRPr="007B2B7E">
        <w:rPr>
          <w:rStyle w:val="HideTWBInt"/>
          <w:noProof w:val="0"/>
        </w:rPr>
        <w:t>{ECR}</w:t>
      </w:r>
      <w:r w:rsidRPr="007B2B7E">
        <w:t>namens de ECR-Fractie</w:t>
      </w:r>
      <w:r w:rsidRPr="007B2B7E">
        <w:rPr>
          <w:rStyle w:val="HideTWBExt"/>
          <w:noProof w:val="0"/>
        </w:rPr>
        <w:t>&lt;/AuNomDe&gt;</w:t>
      </w:r>
    </w:p>
    <w:p w:rsidR="006F4DF4" w:rsidRPr="007B2B7E" w:rsidRDefault="006F4DF4" w:rsidP="006F4DF4">
      <w:r w:rsidRPr="007B2B7E">
        <w:rPr>
          <w:rStyle w:val="HideTWBExt"/>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 – alinea 1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(a)</w:t>
            </w:r>
            <w:r w:rsidRPr="007B2B7E">
              <w:tab/>
            </w:r>
            <w:r w:rsidRPr="007B2B7E">
              <w:rPr>
                <w:b/>
                <w:i/>
              </w:rPr>
              <w:t>de omvang van de bevolking (wegingsfactor 50 %);</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{PL}</w:t>
      </w:r>
      <w:r w:rsidRPr="007B2B7E">
        <w:t>pl</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2383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 – alinea 1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(a)</w:t>
            </w:r>
            <w:r w:rsidRPr="007B2B7E">
              <w:tab/>
              <w:t xml:space="preserve">de omvang van de bevolking (wegingsfactor </w:t>
            </w:r>
            <w:r w:rsidRPr="007B2B7E">
              <w:rPr>
                <w:b/>
                <w:bCs/>
                <w:i/>
                <w:iCs/>
              </w:rPr>
              <w:t>50 %</w:t>
            </w:r>
            <w:r w:rsidRPr="007B2B7E">
              <w:t>);</w:t>
            </w:r>
          </w:p>
        </w:tc>
        <w:tc>
          <w:tcPr>
            <w:tcW w:w="4876" w:type="dxa"/>
          </w:tcPr>
          <w:p w:rsidR="006F4DF4" w:rsidRPr="007B2B7E" w:rsidRDefault="006F4DF4" w:rsidP="00CB43C9">
            <w:pPr>
              <w:pStyle w:val="Normal6a"/>
            </w:pPr>
            <w:r w:rsidRPr="007B2B7E">
              <w:t>(a)</w:t>
            </w:r>
            <w:r w:rsidRPr="007B2B7E">
              <w:tab/>
              <w:t xml:space="preserve">de omvang van de bevolking (wegingsfactor </w:t>
            </w:r>
            <w:r w:rsidRPr="007B2B7E">
              <w:rPr>
                <w:b/>
                <w:bCs/>
                <w:i/>
                <w:iCs/>
              </w:rPr>
              <w:t>40 %</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2384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 – alinea 1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(a)</w:t>
            </w:r>
            <w:r w:rsidRPr="007B2B7E">
              <w:tab/>
              <w:t xml:space="preserve">de omvang van de bevolking (wegingsfactor </w:t>
            </w:r>
            <w:r w:rsidRPr="007B2B7E">
              <w:rPr>
                <w:b/>
                <w:bCs/>
                <w:i/>
                <w:iCs/>
              </w:rPr>
              <w:t>50 %</w:t>
            </w:r>
            <w:r w:rsidRPr="007B2B7E">
              <w:t>);</w:t>
            </w:r>
          </w:p>
        </w:tc>
        <w:tc>
          <w:tcPr>
            <w:tcW w:w="4876" w:type="dxa"/>
          </w:tcPr>
          <w:p w:rsidR="006F4DF4" w:rsidRPr="007B2B7E" w:rsidRDefault="006F4DF4" w:rsidP="00CB43C9">
            <w:pPr>
              <w:pStyle w:val="Normal6a"/>
            </w:pPr>
            <w:r w:rsidRPr="007B2B7E">
              <w:t>(a)</w:t>
            </w:r>
            <w:r w:rsidRPr="007B2B7E">
              <w:tab/>
              <w:t xml:space="preserve">de omvang van de bevolking (wegingsfactor </w:t>
            </w:r>
            <w:r w:rsidRPr="007B2B7E">
              <w:rPr>
                <w:b/>
                <w:bCs/>
                <w:i/>
                <w:iCs/>
              </w:rPr>
              <w:t>35 %</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2385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 – alinea 1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(a)</w:t>
            </w:r>
            <w:r w:rsidRPr="007B2B7E">
              <w:tab/>
              <w:t xml:space="preserve">de omvang van de bevolking (wegingsfactor </w:t>
            </w:r>
            <w:r w:rsidRPr="007B2B7E">
              <w:rPr>
                <w:b/>
                <w:i/>
              </w:rPr>
              <w:t>50 %</w:t>
            </w:r>
            <w:r w:rsidRPr="007B2B7E">
              <w:t>);</w:t>
            </w:r>
          </w:p>
        </w:tc>
        <w:tc>
          <w:tcPr>
            <w:tcW w:w="4876" w:type="dxa"/>
          </w:tcPr>
          <w:p w:rsidR="006F4DF4" w:rsidRPr="007B2B7E" w:rsidRDefault="006F4DF4" w:rsidP="00CB43C9">
            <w:pPr>
              <w:pStyle w:val="Normal6a"/>
            </w:pPr>
            <w:r w:rsidRPr="007B2B7E">
              <w:t>(a)</w:t>
            </w:r>
            <w:r w:rsidRPr="007B2B7E">
              <w:tab/>
              <w:t xml:space="preserve">de omvang van de bevolking (wegingsfactor </w:t>
            </w:r>
            <w:r w:rsidRPr="007B2B7E">
              <w:rPr>
                <w:b/>
                <w:i/>
              </w:rPr>
              <w:t>40 %</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2386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Cornelia Ernst, Konstantinos Arvanitis, Sira Rego, Pernando Barrena Arza, Malin Björk, Miguel Urbán Crespo, Anne-Sophie Pelletier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 – alinea 1 – punt a</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(a)</w:t>
            </w:r>
            <w:r w:rsidRPr="007B2B7E">
              <w:tab/>
              <w:t xml:space="preserve">de omvang van de bevolking (wegingsfactor </w:t>
            </w:r>
            <w:r w:rsidRPr="007B2B7E">
              <w:rPr>
                <w:b/>
                <w:bCs/>
                <w:i/>
                <w:iCs/>
              </w:rPr>
              <w:t>50 %</w:t>
            </w:r>
            <w:r w:rsidRPr="007B2B7E">
              <w:t>);</w:t>
            </w:r>
          </w:p>
        </w:tc>
        <w:tc>
          <w:tcPr>
            <w:tcW w:w="4876" w:type="dxa"/>
          </w:tcPr>
          <w:p w:rsidR="006F4DF4" w:rsidRPr="007B2B7E" w:rsidRDefault="006F4DF4" w:rsidP="00CB43C9">
            <w:pPr>
              <w:pStyle w:val="Normal6a"/>
            </w:pPr>
            <w:r w:rsidRPr="007B2B7E">
              <w:t>(a)</w:t>
            </w:r>
            <w:r w:rsidRPr="007B2B7E">
              <w:tab/>
              <w:t xml:space="preserve">de omvang van de bevolking (wegingsfactor </w:t>
            </w:r>
            <w:r w:rsidRPr="007B2B7E">
              <w:rPr>
                <w:b/>
                <w:bCs/>
                <w:i/>
                <w:iCs/>
              </w:rPr>
              <w:t>40 %</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2387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Jadwiga Wiśniewska, Joachim Stanisław Brudziński, Patryk Jaki, Beata Kempa</w:t>
      </w:r>
      <w:r w:rsidRPr="007B2B7E">
        <w:rPr>
          <w:rStyle w:val="HideTWBExt"/>
          <w:b w:val="0"/>
          <w:noProof w:val="0"/>
        </w:rPr>
        <w:t>&lt;/Members&gt;</w:t>
      </w:r>
    </w:p>
    <w:p w:rsidR="006F4DF4" w:rsidRPr="007B2B7E" w:rsidRDefault="006F4DF4" w:rsidP="006F4DF4">
      <w:r w:rsidRPr="007B2B7E">
        <w:rPr>
          <w:rStyle w:val="HideTWBExt"/>
          <w:noProof w:val="0"/>
        </w:rPr>
        <w:t>&lt;AuNomDe&gt;</w:t>
      </w:r>
      <w:r w:rsidRPr="007B2B7E">
        <w:rPr>
          <w:rStyle w:val="HideTWBInt"/>
          <w:noProof w:val="0"/>
        </w:rPr>
        <w:t>{ECR}</w:t>
      </w:r>
      <w:r w:rsidRPr="007B2B7E">
        <w:t>namens de ECR-Fractie</w:t>
      </w:r>
      <w:r w:rsidRPr="007B2B7E">
        <w:rPr>
          <w:rStyle w:val="HideTWBExt"/>
          <w:noProof w:val="0"/>
        </w:rPr>
        <w:t>&lt;/AuNomDe&gt;</w:t>
      </w:r>
    </w:p>
    <w:p w:rsidR="006F4DF4" w:rsidRPr="007B2B7E" w:rsidRDefault="006F4DF4" w:rsidP="006F4DF4">
      <w:r w:rsidRPr="007B2B7E">
        <w:rPr>
          <w:rStyle w:val="HideTWBExt"/>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 – alinea 1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rPr>
                <w:b/>
                <w:i/>
              </w:rPr>
              <w:t>(b)</w:t>
            </w:r>
            <w:r w:rsidRPr="007B2B7E">
              <w:tab/>
            </w:r>
            <w:r w:rsidRPr="007B2B7E">
              <w:rPr>
                <w:b/>
                <w:i/>
              </w:rPr>
              <w:t>het totale bbp (wegingsfactor 50 %).</w:t>
            </w:r>
          </w:p>
        </w:tc>
        <w:tc>
          <w:tcPr>
            <w:tcW w:w="4876" w:type="dxa"/>
          </w:tcPr>
          <w:p w:rsidR="006F4DF4" w:rsidRPr="007B2B7E" w:rsidRDefault="006F4DF4" w:rsidP="00CB43C9">
            <w:pPr>
              <w:pStyle w:val="Normal6a"/>
            </w:pPr>
            <w:r w:rsidRPr="007B2B7E">
              <w:rPr>
                <w:b/>
                <w:i/>
              </w:rPr>
              <w:t>Schrappen</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{PL}</w:t>
      </w:r>
      <w:r w:rsidRPr="007B2B7E">
        <w:t>pl</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2388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Charlie Weimers</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 – alinea 1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(b)</w:t>
            </w:r>
            <w:r w:rsidRPr="007B2B7E">
              <w:tab/>
            </w:r>
            <w:r w:rsidRPr="007B2B7E">
              <w:rPr>
                <w:b/>
                <w:bCs/>
                <w:i/>
                <w:iCs/>
              </w:rPr>
              <w:t>het totale bbp</w:t>
            </w:r>
            <w:r w:rsidRPr="007B2B7E">
              <w:t xml:space="preserve"> (wegingsfactor 50 %).</w:t>
            </w:r>
          </w:p>
        </w:tc>
        <w:tc>
          <w:tcPr>
            <w:tcW w:w="4876" w:type="dxa"/>
          </w:tcPr>
          <w:p w:rsidR="006F4DF4" w:rsidRPr="007B2B7E" w:rsidRDefault="006F4DF4" w:rsidP="00CB43C9">
            <w:pPr>
              <w:pStyle w:val="Normal6a"/>
            </w:pPr>
            <w:r w:rsidRPr="007B2B7E">
              <w:t>(b)</w:t>
            </w:r>
            <w:r w:rsidRPr="007B2B7E">
              <w:tab/>
            </w:r>
            <w:r w:rsidRPr="007B2B7E">
              <w:rPr>
                <w:b/>
                <w:bCs/>
                <w:i/>
                <w:iCs/>
              </w:rPr>
              <w:t>de inverse van het percentage van de bevolking dat in een derde land is geboren</w:t>
            </w:r>
            <w:r w:rsidRPr="007B2B7E">
              <w:t xml:space="preserve"> (wegingsfactor 50 %).</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2389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 – alinea 1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(b)</w:t>
            </w:r>
            <w:r w:rsidRPr="007B2B7E">
              <w:tab/>
              <w:t xml:space="preserve">het totale bbp (wegingsfactor </w:t>
            </w:r>
            <w:r w:rsidRPr="007B2B7E">
              <w:rPr>
                <w:b/>
                <w:i/>
              </w:rPr>
              <w:t>50 %</w:t>
            </w:r>
            <w:r w:rsidRPr="007B2B7E">
              <w:t>)</w:t>
            </w:r>
            <w:r w:rsidRPr="007B2B7E">
              <w:rPr>
                <w:b/>
                <w:i/>
              </w:rPr>
              <w:t>.</w:t>
            </w:r>
          </w:p>
        </w:tc>
        <w:tc>
          <w:tcPr>
            <w:tcW w:w="4876" w:type="dxa"/>
          </w:tcPr>
          <w:p w:rsidR="006F4DF4" w:rsidRPr="007B2B7E" w:rsidRDefault="006F4DF4" w:rsidP="00CB43C9">
            <w:pPr>
              <w:pStyle w:val="Normal6a"/>
            </w:pPr>
            <w:r w:rsidRPr="007B2B7E">
              <w:t>(b)</w:t>
            </w:r>
            <w:r w:rsidRPr="007B2B7E">
              <w:tab/>
              <w:t xml:space="preserve">het totale bbp (wegingsfactor </w:t>
            </w:r>
            <w:r w:rsidRPr="007B2B7E">
              <w:rPr>
                <w:b/>
                <w:i/>
              </w:rPr>
              <w:t>40 %</w:t>
            </w:r>
            <w:r w:rsidRPr="007B2B7E">
              <w:t>)</w:t>
            </w:r>
            <w:r w:rsidRPr="007B2B7E">
              <w:rPr>
                <w:b/>
                <w:i/>
              </w:rPr>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2390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Cornelia Ernst, Konstantinos Arvanitis, Sira Rego, Pernando Barrena Arza, Malin Björk, Miguel Urbán Crespo, Anne-Sophie Pelletier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 – alinea 1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(b)</w:t>
            </w:r>
            <w:r w:rsidRPr="007B2B7E">
              <w:tab/>
              <w:t xml:space="preserve">het totale bbp (wegingsfactor </w:t>
            </w:r>
            <w:r w:rsidRPr="007B2B7E">
              <w:rPr>
                <w:b/>
                <w:bCs/>
                <w:i/>
                <w:iCs/>
              </w:rPr>
              <w:t>50 %</w:t>
            </w:r>
            <w:r w:rsidRPr="007B2B7E">
              <w:t>).</w:t>
            </w:r>
          </w:p>
        </w:tc>
        <w:tc>
          <w:tcPr>
            <w:tcW w:w="4876" w:type="dxa"/>
          </w:tcPr>
          <w:p w:rsidR="006F4DF4" w:rsidRPr="007B2B7E" w:rsidRDefault="006F4DF4" w:rsidP="00CB43C9">
            <w:pPr>
              <w:pStyle w:val="Normal6a"/>
            </w:pPr>
            <w:r w:rsidRPr="007B2B7E">
              <w:t>(b)</w:t>
            </w:r>
            <w:r w:rsidRPr="007B2B7E">
              <w:tab/>
              <w:t xml:space="preserve">het totale bbp (wegingsfactor </w:t>
            </w:r>
            <w:r w:rsidRPr="007B2B7E">
              <w:rPr>
                <w:b/>
                <w:bCs/>
                <w:i/>
                <w:iCs/>
              </w:rPr>
              <w:t>40 %</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2391</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 – alinea 1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(b)</w:t>
            </w:r>
            <w:r w:rsidRPr="007B2B7E">
              <w:tab/>
              <w:t xml:space="preserve">het totale bbp (wegingsfactor </w:t>
            </w:r>
            <w:r w:rsidRPr="007B2B7E">
              <w:rPr>
                <w:b/>
                <w:bCs/>
                <w:i/>
                <w:iCs/>
              </w:rPr>
              <w:t>50 %</w:t>
            </w:r>
            <w:r w:rsidRPr="007B2B7E">
              <w:t>).</w:t>
            </w:r>
          </w:p>
        </w:tc>
        <w:tc>
          <w:tcPr>
            <w:tcW w:w="4876" w:type="dxa"/>
          </w:tcPr>
          <w:p w:rsidR="006F4DF4" w:rsidRPr="007B2B7E" w:rsidRDefault="006F4DF4" w:rsidP="00CB43C9">
            <w:pPr>
              <w:pStyle w:val="Normal6a"/>
            </w:pPr>
            <w:r w:rsidRPr="007B2B7E">
              <w:t>(b)</w:t>
            </w:r>
            <w:r w:rsidRPr="007B2B7E">
              <w:tab/>
              <w:t xml:space="preserve">het totale bbp (wegingsfactor </w:t>
            </w:r>
            <w:r w:rsidRPr="007B2B7E">
              <w:rPr>
                <w:b/>
                <w:bCs/>
                <w:i/>
                <w:iCs/>
              </w:rPr>
              <w:t>35 %</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2392</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 – alinea 1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(b)</w:t>
            </w:r>
            <w:r w:rsidRPr="007B2B7E">
              <w:tab/>
              <w:t xml:space="preserve">het totale bbp (wegingsfactor </w:t>
            </w:r>
            <w:r w:rsidRPr="007B2B7E">
              <w:rPr>
                <w:b/>
                <w:bCs/>
                <w:i/>
                <w:iCs/>
              </w:rPr>
              <w:t>50 %</w:t>
            </w:r>
            <w:r w:rsidRPr="007B2B7E">
              <w:t>).</w:t>
            </w:r>
          </w:p>
        </w:tc>
        <w:tc>
          <w:tcPr>
            <w:tcW w:w="4876" w:type="dxa"/>
          </w:tcPr>
          <w:p w:rsidR="006F4DF4" w:rsidRPr="007B2B7E" w:rsidRDefault="006F4DF4" w:rsidP="00CB43C9">
            <w:pPr>
              <w:pStyle w:val="Normal6a"/>
            </w:pPr>
            <w:r w:rsidRPr="007B2B7E">
              <w:t>(b)</w:t>
            </w:r>
            <w:r w:rsidRPr="007B2B7E">
              <w:tab/>
              <w:t xml:space="preserve">het totale bbp (wegingsfactor </w:t>
            </w:r>
            <w:r w:rsidRPr="007B2B7E">
              <w:rPr>
                <w:b/>
                <w:bCs/>
                <w:i/>
                <w:iCs/>
              </w:rPr>
              <w:t>40 %</w:t>
            </w:r>
            <w:r w:rsidRPr="007B2B7E">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2393</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Lukas Mandl</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 – alinea 1 – punt b</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r w:rsidRPr="007B2B7E">
              <w:t>(b)</w:t>
            </w:r>
            <w:r w:rsidRPr="007B2B7E">
              <w:tab/>
              <w:t xml:space="preserve">het totale bbp (wegingsfactor </w:t>
            </w:r>
            <w:r w:rsidRPr="007B2B7E">
              <w:rPr>
                <w:b/>
                <w:bCs/>
                <w:i/>
                <w:iCs/>
              </w:rPr>
              <w:t>50 %</w:t>
            </w:r>
            <w:r w:rsidRPr="007B2B7E">
              <w:t>)</w:t>
            </w:r>
            <w:r w:rsidRPr="007B2B7E">
              <w:rPr>
                <w:b/>
                <w:bCs/>
                <w:i/>
                <w:iCs/>
              </w:rPr>
              <w:t>.</w:t>
            </w:r>
          </w:p>
        </w:tc>
        <w:tc>
          <w:tcPr>
            <w:tcW w:w="4876" w:type="dxa"/>
          </w:tcPr>
          <w:p w:rsidR="006F4DF4" w:rsidRPr="007B2B7E" w:rsidRDefault="006F4DF4" w:rsidP="00CB43C9">
            <w:pPr>
              <w:pStyle w:val="Normal6a"/>
            </w:pPr>
            <w:r w:rsidRPr="007B2B7E">
              <w:t>(b)</w:t>
            </w:r>
            <w:r w:rsidRPr="007B2B7E">
              <w:tab/>
              <w:t xml:space="preserve">het totale bbp (wegingsfactor </w:t>
            </w:r>
            <w:r w:rsidRPr="007B2B7E">
              <w:rPr>
                <w:b/>
                <w:bCs/>
                <w:i/>
                <w:iCs/>
              </w:rPr>
              <w:t>25 %</w:t>
            </w:r>
            <w:r w:rsidRPr="007B2B7E">
              <w:t>)</w:t>
            </w:r>
            <w:r w:rsidRPr="007B2B7E">
              <w:rPr>
                <w:b/>
                <w:bCs/>
                <w:i/>
                <w:iCs/>
              </w:rPr>
              <w:t>;</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2394</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Lukas Mandl</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 – alinea 1 – punt b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(b bis)</w:t>
            </w:r>
            <w:r w:rsidRPr="007B2B7E">
              <w:tab/>
            </w:r>
            <w:r w:rsidRPr="007B2B7E">
              <w:rPr>
                <w:b/>
                <w:i/>
              </w:rPr>
              <w:t>het aantal besluiten in eerste aanleg als resultaat van een asielprocedure in de voorgaande vijf jaar (wegingsfactor 25 %).</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pPr>
        <w:pStyle w:val="AmJustTitle"/>
      </w:pPr>
      <w:r w:rsidRPr="007B2B7E">
        <w:rPr>
          <w:rStyle w:val="HideTWBExt"/>
          <w:i w:val="0"/>
          <w:noProof w:val="0"/>
        </w:rPr>
        <w:t>&lt;TitreJust&gt;</w:t>
      </w:r>
      <w:r w:rsidRPr="007B2B7E">
        <w:t>Motivering</w:t>
      </w:r>
      <w:r w:rsidRPr="007B2B7E">
        <w:rPr>
          <w:rStyle w:val="HideTWBExt"/>
          <w:i w:val="0"/>
          <w:noProof w:val="0"/>
        </w:rPr>
        <w:t>&lt;/TitreJust&gt;</w:t>
      </w:r>
    </w:p>
    <w:p w:rsidR="006F4DF4" w:rsidRPr="007B2B7E" w:rsidRDefault="006F4DF4" w:rsidP="006F4DF4">
      <w:pPr>
        <w:pStyle w:val="AmJustText"/>
      </w:pPr>
      <w:r w:rsidRPr="007B2B7E">
        <w:t>De verdeelsleutel moet niet alleen rekening houden met de bevolking en het bbp, maar ook met de eerdere druk op het nationale asielsysteem. De beste indicator van situaties van druk in het verleden is het aantal genomen asielbesluiten.</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2395</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 – alinea 1 – punt b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(b bis)</w:t>
            </w:r>
            <w:r w:rsidRPr="007B2B7E">
              <w:tab/>
            </w:r>
            <w:r w:rsidRPr="007B2B7E">
              <w:rPr>
                <w:b/>
                <w:i/>
              </w:rPr>
              <w:t>het gemiddelde aantal behandelde asielverzoeken per miljoen inwoners (wegingsfactor 15 %)</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2396</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Cornelia Ernst, Konstantinos Arvanitis, Sira Rego, Pernando Barrena Arza, Malin Björk, Miguel Urbán Crespo, Anne-Sophie Pelletier</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 – alinea 1 – punt b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(b bis)</w:t>
            </w:r>
            <w:r w:rsidRPr="007B2B7E">
              <w:tab/>
            </w:r>
            <w:r w:rsidRPr="007B2B7E">
              <w:rPr>
                <w:b/>
                <w:i/>
              </w:rPr>
              <w:t>het werkloosheidspercentage (20 %)</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2397</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Laura Ferrara, Sabrina Pignedoli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 – alinea 1 – punt b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(b bis)</w:t>
            </w:r>
            <w:r w:rsidRPr="007B2B7E">
              <w:tab/>
            </w:r>
            <w:r w:rsidRPr="007B2B7E">
              <w:rPr>
                <w:b/>
                <w:i/>
              </w:rPr>
              <w:t>het werkloosheidscijfer (wegingsfactor 20 %).</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{IT}</w:t>
      </w:r>
      <w:r w:rsidRPr="007B2B7E">
        <w:t>it</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2398</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Pietro Bartolo, Sylvie Guillaume, Juan Fernando López Aguilar, Bettina Vollath, Javier Moreno Sánchez, Domènec Ruiz Devesa, Giuliano Pisapia, Elena Yoncheva, Thijs Reuten, Birgit Sippel, Franco Roberti, Cyrus Engerer, Caterina Chinnici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 – alinea 1 – punt b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(b bis)</w:t>
            </w:r>
            <w:r w:rsidRPr="007B2B7E">
              <w:tab/>
            </w:r>
            <w:r w:rsidRPr="007B2B7E">
              <w:rPr>
                <w:b/>
                <w:i/>
              </w:rPr>
              <w:t>het werkloosheidspercentage (wegingsfactor 20 %)</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2399</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Nicola Procaccini</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 – alinea 1 – punt b bis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(b bis)</w:t>
            </w:r>
            <w:r w:rsidRPr="007B2B7E">
              <w:tab/>
            </w:r>
            <w:r w:rsidRPr="007B2B7E">
              <w:rPr>
                <w:b/>
                <w:i/>
              </w:rPr>
              <w:t>het werkloosheidspercentage</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w:t>
      </w:r>
    </w:p>
    <w:p w:rsidR="006F4DF4" w:rsidRPr="007B2B7E" w:rsidRDefault="006F4DF4" w:rsidP="006F4DF4">
      <w:pPr>
        <w:pStyle w:val="AmNumberTabs"/>
      </w:pPr>
      <w:r w:rsidRPr="007B2B7E">
        <w:rPr>
          <w:rStyle w:val="HideTWBExt"/>
          <w:b w:val="0"/>
          <w:noProof w:val="0"/>
        </w:rPr>
        <w:t>&lt;Amend&gt;</w:t>
      </w:r>
      <w:r w:rsidRPr="007B2B7E">
        <w:t>Amendement</w:t>
      </w:r>
      <w:r w:rsidRPr="007B2B7E">
        <w:tab/>
      </w:r>
      <w:r w:rsidRPr="007B2B7E">
        <w:tab/>
      </w:r>
      <w:r w:rsidRPr="007B2B7E">
        <w:rPr>
          <w:rStyle w:val="HideTWBExt"/>
          <w:b w:val="0"/>
          <w:noProof w:val="0"/>
        </w:rPr>
        <w:t>&lt;NumAm&gt;</w:t>
      </w:r>
      <w:r w:rsidRPr="007B2B7E">
        <w:t>2400</w:t>
      </w:r>
      <w:r w:rsidRPr="007B2B7E">
        <w:rPr>
          <w:rStyle w:val="HideTWBExt"/>
          <w:b w:val="0"/>
          <w:noProof w:val="0"/>
        </w:rPr>
        <w:t>&lt;/NumAm&gt;</w:t>
      </w:r>
    </w:p>
    <w:p w:rsidR="006F4DF4" w:rsidRPr="007B2B7E" w:rsidRDefault="006F4DF4" w:rsidP="006F4DF4">
      <w:pPr>
        <w:pStyle w:val="NormalBold"/>
      </w:pPr>
      <w:r w:rsidRPr="007B2B7E">
        <w:rPr>
          <w:rStyle w:val="HideTWBExt"/>
          <w:b w:val="0"/>
          <w:noProof w:val="0"/>
        </w:rPr>
        <w:t>&lt;RepeatBlock-By&gt;&lt;Members&gt;</w:t>
      </w:r>
      <w:r w:rsidRPr="007B2B7E">
        <w:t>Damien Carême</w:t>
      </w:r>
      <w:r w:rsidRPr="007B2B7E">
        <w:rPr>
          <w:rStyle w:val="HideTWBExt"/>
          <w:b w:val="0"/>
          <w:noProof w:val="0"/>
        </w:rPr>
        <w:t>&lt;/Members&gt;</w:t>
      </w:r>
    </w:p>
    <w:p w:rsidR="006F4DF4" w:rsidRPr="007B2B7E" w:rsidRDefault="006F4DF4" w:rsidP="006F4DF4">
      <w:pPr>
        <w:pStyle w:val="NormalBold"/>
      </w:pPr>
      <w:r w:rsidRPr="007B2B7E">
        <w:rPr>
          <w:rStyle w:val="HideTWBExt"/>
          <w:b w:val="0"/>
          <w:noProof w:val="0"/>
        </w:rPr>
        <w:t>&lt;/RepeatBlock-By&gt;</w:t>
      </w:r>
    </w:p>
    <w:p w:rsidR="006F4DF4" w:rsidRPr="007B2B7E" w:rsidRDefault="006F4DF4" w:rsidP="006F4DF4">
      <w:pPr>
        <w:pStyle w:val="NormalBold"/>
      </w:pPr>
      <w:r w:rsidRPr="007B2B7E">
        <w:rPr>
          <w:rStyle w:val="HideTWBExt"/>
          <w:b w:val="0"/>
          <w:noProof w:val="0"/>
        </w:rPr>
        <w:t>&lt;DocAmend&gt;</w:t>
      </w:r>
      <w:r w:rsidRPr="007B2B7E">
        <w:t>Voorstel voor een verordening</w:t>
      </w:r>
      <w:r w:rsidRPr="007B2B7E">
        <w:rPr>
          <w:rStyle w:val="HideTWBExt"/>
          <w:b w:val="0"/>
          <w:noProof w:val="0"/>
        </w:rPr>
        <w:t>&lt;/DocAmend&gt;</w:t>
      </w:r>
    </w:p>
    <w:p w:rsidR="006F4DF4" w:rsidRPr="007B2B7E" w:rsidRDefault="006F4DF4" w:rsidP="006F4DF4">
      <w:pPr>
        <w:pStyle w:val="NormalBold"/>
      </w:pPr>
      <w:r w:rsidRPr="007B2B7E">
        <w:rPr>
          <w:rStyle w:val="HideTWBExt"/>
          <w:b w:val="0"/>
          <w:noProof w:val="0"/>
        </w:rPr>
        <w:t>&lt;Article&gt;</w:t>
      </w:r>
      <w:r w:rsidRPr="007B2B7E">
        <w:t>Artikel 54 – alinea 1 – punt b ter (nieuw)</w:t>
      </w:r>
      <w:r w:rsidRPr="007B2B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DF4" w:rsidRPr="007B2B7E" w:rsidTr="00CB43C9">
        <w:trPr>
          <w:trHeight w:hRule="exact" w:val="240"/>
          <w:jc w:val="center"/>
        </w:trPr>
        <w:tc>
          <w:tcPr>
            <w:tcW w:w="9752" w:type="dxa"/>
            <w:gridSpan w:val="2"/>
          </w:tcPr>
          <w:p w:rsidR="006F4DF4" w:rsidRPr="007B2B7E" w:rsidRDefault="006F4DF4" w:rsidP="00CB43C9"/>
        </w:tc>
      </w:tr>
      <w:tr w:rsidR="006F4DF4" w:rsidRPr="007B2B7E" w:rsidTr="00CB43C9">
        <w:trPr>
          <w:trHeight w:val="240"/>
          <w:jc w:val="center"/>
        </w:trPr>
        <w:tc>
          <w:tcPr>
            <w:tcW w:w="4876" w:type="dxa"/>
          </w:tcPr>
          <w:p w:rsidR="006F4DF4" w:rsidRPr="007B2B7E" w:rsidRDefault="006F4DF4" w:rsidP="00CB43C9">
            <w:pPr>
              <w:pStyle w:val="AmColumnHeading"/>
            </w:pPr>
            <w:r w:rsidRPr="007B2B7E">
              <w:t>Door de Commissie voorgestelde tekst</w:t>
            </w:r>
          </w:p>
        </w:tc>
        <w:tc>
          <w:tcPr>
            <w:tcW w:w="4876" w:type="dxa"/>
          </w:tcPr>
          <w:p w:rsidR="006F4DF4" w:rsidRPr="007B2B7E" w:rsidRDefault="006F4DF4" w:rsidP="00CB43C9">
            <w:pPr>
              <w:pStyle w:val="AmColumnHeading"/>
            </w:pPr>
            <w:r w:rsidRPr="007B2B7E">
              <w:t>Amendement</w:t>
            </w:r>
          </w:p>
        </w:tc>
      </w:tr>
      <w:tr w:rsidR="006F4DF4" w:rsidRPr="007B2B7E" w:rsidTr="00CB43C9">
        <w:trPr>
          <w:jc w:val="center"/>
        </w:trPr>
        <w:tc>
          <w:tcPr>
            <w:tcW w:w="4876" w:type="dxa"/>
          </w:tcPr>
          <w:p w:rsidR="006F4DF4" w:rsidRPr="007B2B7E" w:rsidRDefault="006F4DF4" w:rsidP="00CB43C9">
            <w:pPr>
              <w:pStyle w:val="Normal6a"/>
            </w:pPr>
          </w:p>
        </w:tc>
        <w:tc>
          <w:tcPr>
            <w:tcW w:w="4876" w:type="dxa"/>
          </w:tcPr>
          <w:p w:rsidR="006F4DF4" w:rsidRPr="007B2B7E" w:rsidRDefault="006F4DF4" w:rsidP="00CB43C9">
            <w:pPr>
              <w:pStyle w:val="Normal6a"/>
            </w:pPr>
            <w:r w:rsidRPr="007B2B7E">
              <w:rPr>
                <w:b/>
                <w:i/>
              </w:rPr>
              <w:t>(b ter)</w:t>
            </w:r>
            <w:r w:rsidRPr="007B2B7E">
              <w:tab/>
            </w:r>
            <w:r w:rsidRPr="007B2B7E">
              <w:rPr>
                <w:b/>
                <w:i/>
              </w:rPr>
              <w:t>het gemiddelde aantal hervestigde of overgenomen vluchtelingen per miljoen inwoners (wegingsfactor 15 %)</w:t>
            </w:r>
          </w:p>
        </w:tc>
      </w:tr>
    </w:tbl>
    <w:p w:rsidR="006F4DF4" w:rsidRPr="007B2B7E" w:rsidRDefault="006F4DF4" w:rsidP="006F4DF4">
      <w:pPr>
        <w:pStyle w:val="AmOrLang"/>
      </w:pPr>
      <w:r w:rsidRPr="007B2B7E">
        <w:t xml:space="preserve">Or. </w:t>
      </w:r>
      <w:r w:rsidRPr="007B2B7E">
        <w:rPr>
          <w:rStyle w:val="HideTWBExt"/>
          <w:noProof w:val="0"/>
        </w:rPr>
        <w:t>&lt;Original&gt;</w:t>
      </w:r>
      <w:r w:rsidRPr="007B2B7E">
        <w:rPr>
          <w:rStyle w:val="HideTWBInt"/>
          <w:rFonts w:eastAsiaTheme="majorEastAsia"/>
          <w:noProof w:val="0"/>
        </w:rPr>
        <w:t>{EN}</w:t>
      </w:r>
      <w:r w:rsidRPr="007B2B7E">
        <w:t>en</w:t>
      </w:r>
      <w:r w:rsidRPr="007B2B7E">
        <w:rPr>
          <w:rStyle w:val="HideTWBExt"/>
          <w:noProof w:val="0"/>
        </w:rPr>
        <w:t>&lt;/Original&gt;</w:t>
      </w:r>
    </w:p>
    <w:p w:rsidR="006F4DF4" w:rsidRPr="007B2B7E" w:rsidRDefault="006F4DF4" w:rsidP="006F4DF4">
      <w:r w:rsidRPr="007B2B7E">
        <w:rPr>
          <w:rStyle w:val="HideTWBExt"/>
          <w:noProof w:val="0"/>
        </w:rPr>
        <w:t>&lt;/Amend&gt;&lt;/RepeatBlock-Amend&gt;</w:t>
      </w:r>
    </w:p>
    <w:p w:rsidR="005B4665" w:rsidRPr="007B2B7E" w:rsidRDefault="005B4665" w:rsidP="006F4DF4"/>
    <w:p w:rsidR="008363E4" w:rsidRPr="007B2B7E" w:rsidRDefault="008363E4" w:rsidP="005B4665">
      <w:pPr>
        <w:pStyle w:val="AmNumberTabs"/>
        <w:keepNext/>
      </w:pPr>
    </w:p>
    <w:sectPr w:rsidR="008363E4" w:rsidRPr="007B2B7E" w:rsidSect="00E800B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50F" w:rsidRPr="007B2B7E" w:rsidRDefault="00C8550F">
      <w:r w:rsidRPr="007B2B7E">
        <w:separator/>
      </w:r>
    </w:p>
  </w:endnote>
  <w:endnote w:type="continuationSeparator" w:id="0">
    <w:p w:rsidR="00C8550F" w:rsidRPr="007B2B7E" w:rsidRDefault="00C8550F">
      <w:r w:rsidRPr="007B2B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0BE" w:rsidRPr="007B2B7E" w:rsidRDefault="00E800BE" w:rsidP="00E800BE">
    <w:pPr>
      <w:pStyle w:val="EPFooter"/>
    </w:pPr>
    <w:r w:rsidRPr="007B2B7E">
      <w:t>PE</w:t>
    </w:r>
    <w:r w:rsidRPr="007B2B7E">
      <w:rPr>
        <w:rStyle w:val="HideTWBExt"/>
        <w:noProof w:val="0"/>
      </w:rPr>
      <w:t>&lt;NoPE&gt;</w:t>
    </w:r>
    <w:r w:rsidRPr="007B2B7E">
      <w:t>702.945</w:t>
    </w:r>
    <w:r w:rsidRPr="007B2B7E">
      <w:rPr>
        <w:rStyle w:val="HideTWBExt"/>
        <w:noProof w:val="0"/>
      </w:rPr>
      <w:t>&lt;/NoPE&gt;&lt;Version&gt;</w:t>
    </w:r>
    <w:r w:rsidRPr="007B2B7E">
      <w:t>v01-00</w:t>
    </w:r>
    <w:r w:rsidRPr="007B2B7E">
      <w:rPr>
        <w:rStyle w:val="HideTWBExt"/>
        <w:noProof w:val="0"/>
      </w:rPr>
      <w:t>&lt;/Version&gt;</w:t>
    </w:r>
    <w:r w:rsidRPr="007B2B7E">
      <w:tab/>
    </w:r>
    <w:r w:rsidRPr="007B2B7E">
      <w:fldChar w:fldCharType="begin"/>
    </w:r>
    <w:r w:rsidRPr="007B2B7E">
      <w:instrText xml:space="preserve"> PAGE  \* MERGEFORMAT </w:instrText>
    </w:r>
    <w:r w:rsidRPr="007B2B7E">
      <w:fldChar w:fldCharType="separate"/>
    </w:r>
    <w:r w:rsidR="005E3FDA">
      <w:rPr>
        <w:noProof/>
      </w:rPr>
      <w:t>2</w:t>
    </w:r>
    <w:r w:rsidRPr="007B2B7E">
      <w:fldChar w:fldCharType="end"/>
    </w:r>
    <w:r w:rsidRPr="007B2B7E">
      <w:t>/</w:t>
    </w:r>
    <w:fldSimple w:instr=" NUMPAGES  \* MERGEFORMAT ">
      <w:r w:rsidR="005E3FDA">
        <w:rPr>
          <w:noProof/>
        </w:rPr>
        <w:t>185</w:t>
      </w:r>
    </w:fldSimple>
    <w:r w:rsidRPr="007B2B7E">
      <w:tab/>
    </w:r>
    <w:r w:rsidRPr="007B2B7E">
      <w:rPr>
        <w:rStyle w:val="HideTWBExt"/>
        <w:noProof w:val="0"/>
      </w:rPr>
      <w:t>&lt;PathFdR&gt;</w:t>
    </w:r>
    <w:r w:rsidR="007B2B7E" w:rsidRPr="007B2B7E">
      <w:t>AM\1245219NL.docx</w:t>
    </w:r>
    <w:r w:rsidRPr="007B2B7E">
      <w:rPr>
        <w:rStyle w:val="HideTWBExt"/>
        <w:noProof w:val="0"/>
      </w:rPr>
      <w:t>&lt;/PathFdR&gt;</w:t>
    </w:r>
  </w:p>
  <w:p w:rsidR="00D82FCC" w:rsidRPr="007B2B7E" w:rsidRDefault="00E800BE" w:rsidP="00E800BE">
    <w:pPr>
      <w:pStyle w:val="EPFooter2"/>
    </w:pPr>
    <w:r w:rsidRPr="007B2B7E">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0BE" w:rsidRPr="007B2B7E" w:rsidRDefault="00E800BE" w:rsidP="00E800BE">
    <w:pPr>
      <w:pStyle w:val="EPFooter"/>
    </w:pPr>
    <w:r w:rsidRPr="007B2B7E">
      <w:rPr>
        <w:rStyle w:val="HideTWBExt"/>
        <w:noProof w:val="0"/>
      </w:rPr>
      <w:t>&lt;PathFdR&gt;</w:t>
    </w:r>
    <w:r w:rsidR="007B2B7E" w:rsidRPr="007B2B7E">
      <w:t>AM\1245219NL.docx</w:t>
    </w:r>
    <w:r w:rsidRPr="007B2B7E">
      <w:rPr>
        <w:rStyle w:val="HideTWBExt"/>
        <w:noProof w:val="0"/>
      </w:rPr>
      <w:t>&lt;/PathFdR&gt;</w:t>
    </w:r>
    <w:r w:rsidRPr="007B2B7E">
      <w:tab/>
    </w:r>
    <w:r w:rsidRPr="007B2B7E">
      <w:fldChar w:fldCharType="begin"/>
    </w:r>
    <w:r w:rsidRPr="007B2B7E">
      <w:instrText xml:space="preserve"> PAGE  \* MERGEFORMAT </w:instrText>
    </w:r>
    <w:r w:rsidRPr="007B2B7E">
      <w:fldChar w:fldCharType="separate"/>
    </w:r>
    <w:r w:rsidR="005E3FDA">
      <w:rPr>
        <w:noProof/>
      </w:rPr>
      <w:t>185</w:t>
    </w:r>
    <w:r w:rsidRPr="007B2B7E">
      <w:fldChar w:fldCharType="end"/>
    </w:r>
    <w:r w:rsidRPr="007B2B7E">
      <w:t>/</w:t>
    </w:r>
    <w:fldSimple w:instr=" NUMPAGES  \* MERGEFORMAT ">
      <w:r w:rsidR="005E3FDA">
        <w:rPr>
          <w:noProof/>
        </w:rPr>
        <w:t>185</w:t>
      </w:r>
    </w:fldSimple>
    <w:r w:rsidRPr="007B2B7E">
      <w:tab/>
      <w:t>PE</w:t>
    </w:r>
    <w:r w:rsidRPr="007B2B7E">
      <w:rPr>
        <w:rStyle w:val="HideTWBExt"/>
        <w:noProof w:val="0"/>
      </w:rPr>
      <w:t>&lt;NoPE&gt;</w:t>
    </w:r>
    <w:r w:rsidRPr="007B2B7E">
      <w:t>702.945</w:t>
    </w:r>
    <w:r w:rsidRPr="007B2B7E">
      <w:rPr>
        <w:rStyle w:val="HideTWBExt"/>
        <w:noProof w:val="0"/>
      </w:rPr>
      <w:t>&lt;/NoPE&gt;&lt;Version&gt;</w:t>
    </w:r>
    <w:r w:rsidRPr="007B2B7E">
      <w:t>v01-00</w:t>
    </w:r>
    <w:r w:rsidRPr="007B2B7E">
      <w:rPr>
        <w:rStyle w:val="HideTWBExt"/>
        <w:noProof w:val="0"/>
      </w:rPr>
      <w:t>&lt;/Version&gt;</w:t>
    </w:r>
  </w:p>
  <w:p w:rsidR="00D82FCC" w:rsidRPr="007B2B7E" w:rsidRDefault="00E800BE" w:rsidP="00E800BE">
    <w:pPr>
      <w:pStyle w:val="EPFooter2"/>
    </w:pPr>
    <w:r w:rsidRPr="007B2B7E">
      <w:tab/>
    </w:r>
    <w:r w:rsidRPr="007B2B7E">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0BE" w:rsidRPr="007B2B7E" w:rsidRDefault="00E800BE" w:rsidP="00E800BE">
    <w:pPr>
      <w:pStyle w:val="EPFooter"/>
    </w:pPr>
    <w:r w:rsidRPr="007B2B7E">
      <w:rPr>
        <w:rStyle w:val="HideTWBExt"/>
        <w:noProof w:val="0"/>
      </w:rPr>
      <w:t>&lt;PathFdR&gt;</w:t>
    </w:r>
    <w:r w:rsidR="007B2B7E" w:rsidRPr="007B2B7E">
      <w:t>AM\1245219NL.docx</w:t>
    </w:r>
    <w:r w:rsidRPr="007B2B7E">
      <w:rPr>
        <w:rStyle w:val="HideTWBExt"/>
        <w:noProof w:val="0"/>
      </w:rPr>
      <w:t>&lt;/PathFdR&gt;</w:t>
    </w:r>
    <w:r w:rsidRPr="007B2B7E">
      <w:tab/>
    </w:r>
    <w:r w:rsidRPr="007B2B7E">
      <w:tab/>
      <w:t>PE</w:t>
    </w:r>
    <w:r w:rsidRPr="007B2B7E">
      <w:rPr>
        <w:rStyle w:val="HideTWBExt"/>
        <w:noProof w:val="0"/>
      </w:rPr>
      <w:t>&lt;NoPE&gt;</w:t>
    </w:r>
    <w:r w:rsidRPr="007B2B7E">
      <w:t>702.945</w:t>
    </w:r>
    <w:r w:rsidRPr="007B2B7E">
      <w:rPr>
        <w:rStyle w:val="HideTWBExt"/>
        <w:noProof w:val="0"/>
      </w:rPr>
      <w:t>&lt;/NoPE&gt;&lt;Version&gt;</w:t>
    </w:r>
    <w:r w:rsidRPr="007B2B7E">
      <w:t>v01-00</w:t>
    </w:r>
    <w:r w:rsidRPr="007B2B7E">
      <w:rPr>
        <w:rStyle w:val="HideTWBExt"/>
        <w:noProof w:val="0"/>
      </w:rPr>
      <w:t>&lt;/Version&gt;</w:t>
    </w:r>
  </w:p>
  <w:p w:rsidR="00D82FCC" w:rsidRPr="007B2B7E" w:rsidRDefault="00E800BE" w:rsidP="00E800BE">
    <w:pPr>
      <w:pStyle w:val="EPFooter2"/>
    </w:pPr>
    <w:r w:rsidRPr="007B2B7E">
      <w:t>NL</w:t>
    </w:r>
    <w:r w:rsidRPr="007B2B7E">
      <w:tab/>
    </w:r>
    <w:r w:rsidRPr="007B2B7E">
      <w:rPr>
        <w:b w:val="0"/>
        <w:i/>
        <w:color w:val="C0C0C0"/>
        <w:sz w:val="22"/>
      </w:rPr>
      <w:t>In verscheidenheid verenigd</w:t>
    </w:r>
    <w:r w:rsidRPr="007B2B7E">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50F" w:rsidRPr="007B2B7E" w:rsidRDefault="00C8550F">
      <w:r w:rsidRPr="007B2B7E">
        <w:separator/>
      </w:r>
    </w:p>
  </w:footnote>
  <w:footnote w:type="continuationSeparator" w:id="0">
    <w:p w:rsidR="00C8550F" w:rsidRPr="007B2B7E" w:rsidRDefault="00C8550F">
      <w:r w:rsidRPr="007B2B7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FDA" w:rsidRDefault="005E3F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FDA" w:rsidRDefault="005E3F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FDA" w:rsidRDefault="005E3F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MKEY" w:val="LIBE"/>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NL"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459\fbidi \froman\fcharset238\fprq2 Times New Roman CE;}_x000d__x000a_{\f460\fbidi \froman\fcharset204\fprq2 Times New Roman Cyr;}{\f462\fbidi \froman\fcharset161\fprq2 Times New Roman Greek;}{\f463\fbidi \froman\fcharset162\fprq2 Times New Roman Tur;}{\f464\fbidi \froman\fcharset177\fprq2 Times New Roman (Hebrew);}_x000d__x000a_{\f465\fbidi \froman\fcharset178\fprq2 Times New Roman (Arabic);}{\f466\fbidi \froman\fcharset186\fprq2 Times New Roman Baltic;}{\f467\fbidi \froman\fcharset163\fprq2 Times New Roman (Vietnamese);}{\f469\fbidi \fswiss\fcharset238\fprq2 Arial CE;}_x000d__x000a_{\f470\fbidi \fswiss\fcharset204\fprq2 Arial Cyr;}{\f472\fbidi \fswiss\fcharset161\fprq2 Arial Greek;}{\f473\fbidi \fswiss\fcharset162\fprq2 Arial Tur;}{\f474\fbidi \fswiss\fcharset177\fprq2 Arial (Hebrew);}_x000d__x000a_{\f475\fbidi \fswiss\fcharset178\fprq2 Arial (Arabic);}{\f476\fbidi \fswiss\fcharset186\fprq2 Arial Baltic;}{\f477\fbidi \fswiss\fcharset163\fprq2 Arial (Vietnamese);}{\f799\fbidi \froman\fcharset238\fprq2 Cambria Math CE;}_x000d__x000a_{\f800\fbidi \froman\fcharset204\fprq2 Cambria Math Cyr;}{\f802\fbidi \froman\fcharset161\fprq2 Cambria Math Greek;}{\f803\fbidi \froman\fcharset162\fprq2 Cambria Math Tur;}{\f806\fbidi \froman\fcharset186\fprq2 Cambria Math Baltic;}_x000d__x000a_{\f80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546522 HideTWBExt;}{\*\cs18 \additive \v\f1\fs20\cf15 _x000d__x000a_\spriority0 \styrsid8546522 HideTWBInt;}{\s19\ql \li0\ri0\sa120\nowidctlpar\wrapdefault\aspalpha\aspnum\faauto\adjustright\rin0\lin0\itap0 \rtlch\fcs1 \af0\afs20\alang1025 \ltrch\fcs0 \fs24\lang1043\langfe2057\cgrid\langnp1043\langfenp2057 _x000d__x000a_\sbasedon0 \snext19 \spriority0 \styrsid8546522 Normal6a;}{\s20\ql \li0\ri0\nowidctlpar\wrapdefault\aspalpha\aspnum\faauto\adjustright\rin0\lin0\itap0 \rtlch\fcs1 \af0\afs20\alang1025 \ltrch\fcs0 \b\fs24\lang1043\langfe2057\cgrid\langnp1043\langfenp2057 _x000d__x000a_\sbasedon0 \snext20 \spriority0 \styrsid8546522 NormalBold;}{\s21\qr \li0\ri0\sb240\sa240\nowidctlpar\wrapdefault\aspalpha\aspnum\faauto\adjustright\rin0\lin0\itap0 \rtlch\fcs1 \af0\afs20\alang1025 \ltrch\fcs0 _x000d__x000a_\fs24\lang1043\langfe2057\cgrid\langnp1043\langfenp2057 \sbasedon0 \snext21 \spriority0 \styrsid8546522 AmOrLang;}{\s22\qc \li0\ri0\sa240\nowidctlpar\wrapdefault\aspalpha\aspnum\faauto\adjustright\rin0\lin0\itap0 \rtlch\fcs1 \af0\afs20\alang1025 _x000d__x000a_\ltrch\fcs0 \i\fs24\lang1043\langfe2057\cgrid\langnp1043\langfenp2057 \sbasedon0 \snext22 \spriority0 \styrsid854652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3 \spriority0 \styrsid8546522 AmNumberTabs;}}{\*\rsidtbl \rsid24658\rsid223860\rsid735077\rsid1718133\rsid2892074\rsid3565327\rsid4666813\rsid6641733\rsid7823322_x000d__x000a_\rsid8546522\rsid9636012\rsid10377208\rsid11102346\rsid11215221\rsid11549030\rsid12154954\rsid14382809\rsid14424199\rsid15204470\rsid15285974\rsid15950462\rsid16324206\rsid16662270}{\mmathPr\mmathFont34\mbrkBin0\mbrkBinSub0\msmallFrac0\mdispDef1\mlMargin0_x000d__x000a_\mrMargin0\mdefJc1\mwrapIndent1440\mintLim0\mnaryLim1}{\info{\author TAVEIRA, Catarina}{\operator TAVEIRA, Catarina}{\creatim\yr2021\mo12\dy10\hr13\min44}{\revtim\yr2021\mo12\dy10\hr13\min44}{\version1}{\edmins0}{\nofpages1}{\nofwords70}{\nofchars402}_x000d__x000a_{\nofcharsws471}{\vern7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8546522\newtblstyruls\nogrowautofit\usenormstyforlist\noindnmbrts\felnbrelev\nocxsptable\indrlsweleven\noafcnsttbl\afelev\utinl\hwelev\spltpgpar\notcvasp\notbrkcnstfrctbl\notvatxbx\krnprsnet\cachedcolbal _x000d__x000a_\nouicompat \fet0{\*\wgrffmtfilter 013f}\nofeaturethrottle1\ilfomacatclnup0{\*\template D:\\Users\\TaveiraC\\AppData\\Local\\DocEP\\DOCS\\Blank1.dotx}{\*\ftnsep \ltrpar \pard\plain \ltrpar_x000d__x000a_\ql \li0\ri0\widctlpar\wrapdefault\aspalpha\aspnum\faauto\adjustright\rin0\lin0\itap0 \rtlch\fcs1 \af0\afs20\alang1025 \ltrch\fcs0 \fs24\lang2057\langfe2057\cgrid\langnp2057\langfenp2057 {\rtlch\fcs1 \af0 \ltrch\fcs0 \insrsid11102346 \chftnsep _x000d__x000a_\par }}{\*\ftnsepc \ltrpar \pard\plain \ltrpar\ql \li0\ri0\widctlpar\wrapdefault\aspalpha\aspnum\faauto\adjustright\rin0\lin0\itap0 \rtlch\fcs1 \af0\afs20\alang1025 \ltrch\fcs0 \fs24\lang2057\langfe2057\cgrid\langnp2057\langfenp2057 {\rtlch\fcs1 \af0 _x000d__x000a_\ltrch\fcs0 \insrsid11102346 \chftnsepc _x000d__x000a_\par }}{\*\aftnsep \ltrpar \pard\plain \ltrpar\ql \li0\ri0\widctlpar\wrapdefault\aspalpha\aspnum\faauto\adjustright\rin0\lin0\itap0 \rtlch\fcs1 \af0\afs20\alang1025 \ltrch\fcs0 \fs24\lang2057\langfe2057\cgrid\langnp2057\langfenp2057 {\rtlch\fcs1 \af0 _x000d__x000a_\ltrch\fcs0 \insrsid11102346 \chftnsep _x000d__x000a_\par }}{\*\aftnsepc \ltrpar \pard\plain \ltrpar\ql \li0\ri0\widctlpar\wrapdefault\aspalpha\aspnum\faauto\adjustright\rin0\lin0\itap0 \rtlch\fcs1 \af0\afs20\alang1025 \ltrch\fcs0 \fs24\lang2057\langfe2057\cgrid\langnp2057\langfenp2057 {\rtlch\fcs1 \af0 _x000d__x000a_\ltrch\fcs0 \insrsid111023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43\langfe2057\cgrid\langnp1043\langfenp2057 {\rtlch\fcs1 \af0 \ltrch\fcs0 \cs17\b0\v\fs20\cf9\loch\af1\hich\af1\dbch\af31501\insrsid8546522\charrsid1858460 {\*\bkmkstart restartA}_x000d__x000a_\hich\af1\dbch\af31501\loch\f1 &lt;AmendA&gt;}{\rtlch\fcs1 \af0 \ltrch\fcs0 \insrsid8546522\charrsid1858460 Amendement\tab \tab }{\rtlch\fcs1 \af0 \ltrch\fcs0 \cs17\b0\v\fs20\cf9\loch\af1\hich\af1\dbch\af31501\insrsid8546522\charrsid1858460 _x000d__x000a_\hich\af1\dbch\af31501\loch\f1 &lt;NumAmA&gt;}{\rtlch\fcs1 \af0 \ltrch\fcs0 \insrsid8546522\charrsid1858460 #}{\rtlch\fcs1 \af1 \ltrch\fcs0 \cs18\v\f1\fs20\cf15\insrsid8546522\charrsid1858460 ENMIENDA@NRAM@}{\rtlch\fcs1 \af0 \ltrch\fcs0 _x000d__x000a_\insrsid8546522\charrsid1858460 #}{\rtlch\fcs1 \af0 \ltrch\fcs0 \cs17\b0\v\fs20\cf9\loch\af1\hich\af1\dbch\af31501\insrsid8546522\charrsid1858460 \hich\af1\dbch\af31501\loch\f1 &lt;/NumAmA&gt;}{\rtlch\fcs1 \af0 \ltrch\fcs0 \insrsid8546522\charrsid1858460 _x000d__x000a_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8546522\charrsid1858460 \hich\af1\dbch\af31501\loch\f1 &lt;RepeatBlock-By&gt;}{\rtlch\fcs1 \af0 \ltrch\fcs0 \insrsid8546522\charrsid1858460 #}{\rtlch\fcs1 \af1 \ltrch\fcs0 _x000d__x000a_\cs18\v\f1\fs20\cf15\insrsid8546522\charrsid1858460 (MOD@InsideLoop()}{\rtlch\fcs1 \af0 \ltrch\fcs0 \insrsid8546522\charrsid1858460 ##}{\rtlch\fcs1 \af1 \ltrch\fcs0 \cs18\v\f1\fs20\cf15\insrsid8546522\charrsid1858460 &gt;&gt;&gt;@[ZMEMBERSMSG]@}{\rtlch\fcs1 \af0 _x000d__x000a_\ltrch\fcs0 \insrsid8546522\charrsid1858460 #}{\rtlch\fcs1 \af0 \ltrch\fcs0 \cs17\b0\v\fs20\cf9\loch\af1\hich\af1\dbch\af31501\insrsid8546522\charrsid1858460 \hich\af1\dbch\af31501\loch\f1 &lt;Members&gt;}{\rtlch\fcs1 \af0 \ltrch\fcs0 _x000d__x000a_\insrsid8546522\charrsid1858460 #}{\rtlch\fcs1 \af1 \ltrch\fcs0 \cs18\v\f1\fs20\cf15\insrsid8546522\charrsid1858460 (MOD@InsideLoop(\'a7)}{\rtlch\fcs1 \af0 \ltrch\fcs0 \insrsid8546522\charrsid1858460 #}{\rtlch\fcs1 \af0 \ltrch\fcs0 _x000d__x000a_\cf10\insrsid8546522\charrsid1858460 \u9668\'3f}{\rtlch\fcs1 \af0 \ltrch\fcs0 \insrsid8546522\charrsid1858460 #}{\rtlch\fcs1 \af1 \ltrch\fcs0 \cs18\v\f1\fs20\cf15\insrsid8546522\charrsid1858460 TVTMEMBERS\'a7@MEMBERS@}{\rtlch\fcs1 \af0 \ltrch\fcs0 _x000d__x000a_\insrsid8546522\charrsid1858460 #}{\rtlch\fcs1 \af0 \ltrch\fcs0 \cf10\insrsid8546522\charrsid1858460 \u9658\'3f}{\rtlch\fcs1 \af0 \ltrch\fcs0 \cs17\b0\v\fs20\cf9\loch\af1\hich\af1\dbch\af31501\insrsid8546522\charrsid1858460 \hich\af1\dbch\af31501\loch\f1 _x000d__x000a_&lt;/Members&gt;}{\rtlch\fcs1 \af0 \ltrch\fcs0 \insrsid8546522\charrsid1858460 _x000d__x000a_\par }\pard\plain \ltrpar\ql \li0\ri0\widctlpar\wrapdefault\aspalpha\aspnum\faauto\adjustright\rin0\lin0\itap0\pararsid5976803 \rtlch\fcs1 \af0\afs20\alang1025 \ltrch\fcs0 \fs24\lang2057\langfe2057\cgrid\langnp2057\langfenp2057 {\rtlch\fcs1 \af0 \ltrch\fcs0 _x000d__x000a_\cs17\v\fs20\cf9\lang1043\langfe2057\loch\af1\hich\af1\dbch\af31501\langnp1043\insrsid8546522\charrsid1858460 \hich\af1\dbch\af31501\loch\f1 &lt;AuNomDe&gt;&lt;OptDel&gt;}{\rtlch\fcs1 \af0 \ltrch\fcs0 \lang1043\langfe2057\langnp1043\insrsid8546522\charrsid1858460 #}{_x000d__x000a_\rtlch\fcs1 \af1 \ltrch\fcs0 \cs18\v\f1\fs20\cf15\lang1043\langfe2057\langnp1043\insrsid8546522\charrsid1858460 MNU[ONBEHALFYES][NOTAPP]@CHOICE@}{\rtlch\fcs1 \af0 \ltrch\fcs0 \lang1043\langfe2057\langnp1043\insrsid8546522\charrsid1858460 #}{\rtlch\fcs1 _x000d__x000a_\af0 \ltrch\fcs0 \cs17\v\fs20\cf9\lang1043\langfe2057\loch\af1\hich\af1\dbch\af31501\langnp1043\insrsid8546522\charrsid1858460 \hich\af1\dbch\af31501\loch\f1 &lt;/OptDel&gt;&lt;/AuNomDe&gt;}{\rtlch\fcs1 \af0 \ltrch\fcs0 _x000d__x000a_\lang1043\langfe2057\langnp1043\insrsid8546522\charrsid1858460 _x000d__x000a_\par &lt;&lt;&lt;}{\rtlch\fcs1 \af0 \ltrch\fcs0 \cs17\v\fs20\cf9\lang1043\langfe2057\loch\af1\hich\af1\dbch\af31501\langnp1043\insrsid8546522\charrsid1858460 \hich\af1\dbch\af31501\loch\f1 &lt;/RepeatBlock-By&gt;}{\rtlch\fcs1 \af0 \ltrch\fcs0 _x000d__x000a_\lang1043\langfe2057\langnp1043\insrsid8546522\charrsid1858460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8546522\charrsid1858460 \hich\af1\dbch\af31501\loch\f1 &lt;DocAmend&gt;}{\rtlch\fcs1 \af0 \ltrch\fcs0 \insrsid8546522\charrsid1858460 Ontwerpwetgevingsresolutie}{\rtlch\fcs1 \af0 \ltrch\fcs0 _x000d__x000a_\cs17\b0\v\fs20\cf9\loch\af1\hich\af1\dbch\af31501\insrsid8546522\charrsid1858460 \hich\af1\dbch\af31501\loch\f1 &lt;/DocAmend&gt;}{\rtlch\fcs1 \af0 \ltrch\fcs0 \insrsid8546522\charrsid1858460 _x000d__x000a_\par }\pard \ltrpar\s20\ql \li0\ri0\nowidctlpar\wrapdefault\aspalpha\aspnum\faauto\adjustright\rin0\lin0\itap0\pararsid16013815 {\rtlch\fcs1 \af0 \ltrch\fcs0 \cs17\b0\v\fs20\cf9\loch\af1\hich\af1\dbch\af31501\insrsid8546522\charrsid1858460 _x000d__x000a_\hich\af1\dbch\af31501\loch\f1 &lt;Article&gt;}{\rtlch\fcs1 \af0 \ltrch\fcs0 \cf10\insrsid8546522\charrsid1858460 \u9668\'3f}{\rtlch\fcs1 \af0 \ltrch\fcs0 \insrsid8546522\charrsid1858460 #}{\rtlch\fcs1 \af1 \ltrch\fcs0 _x000d__x000a_\cs18\v\f1\fs20\cf15\insrsid8546522\charrsid1858460 TVTRESPART@RESPART@}{\rtlch\fcs1 \af0 \ltrch\fcs0 \insrsid8546522\charrsid1858460 #}{\rtlch\fcs1 \af0 \ltrch\fcs0 \cf10\insrsid8546522\charrsid1858460 \u9658\'3f}{\rtlch\fcs1 \af0 \ltrch\fcs0 _x000d__x000a_\cs17\b0\v\fs20\cf9\loch\af1\hich\af1\dbch\af31501\insrsid8546522\charrsid1858460 \hich\af1\dbch\af31501\loch\f1 &lt;/Article&gt;}{\rtlch\fcs1 \af0 \ltrch\fcs0 \insrsid8546522\charrsid185846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8546522\charrsid1858460 \cell }\pard\plain \ltrpar_x000d__x000a_\ql \li0\ri0\widctlpar\intbl\wrapdefault\aspalpha\aspnum\faauto\adjustright\rin0\lin0 \rtlch\fcs1 \af0\afs20\alang1025 \ltrch\fcs0 \fs24\lang2057\langfe2057\cgrid\langnp2057\langfenp2057 {\rtlch\fcs1 \af0 \ltrch\fcs0 _x000d__x000a_\lang1043\langfe2057\langnp1043\insrsid8546522\charrsid1858460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43\langfe2057\cgrid\langnp1043\langfenp2057 {\rtlch\fcs1 \af0 \ltrch\fcs0 _x000d__x000a_\insrsid8546522\charrsid1858460 Ontwerpwetgevingsresolutie\cell Amendement\cell }\pard\plain \ltrpar\ql \li0\ri0\widctlpar\intbl\wrapdefault\aspalpha\aspnum\faauto\adjustright\rin0\lin0 \rtlch\fcs1 \af0\afs20\alang1025 \ltrch\fcs0 _x000d__x000a_\fs24\lang2057\langfe2057\cgrid\langnp2057\langfenp2057 {\rtlch\fcs1 \af0 \ltrch\fcs0 \lang1043\langfe2057\langnp1043\insrsid8546522\charrsid185846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43\langfe2057\cgrid\langnp1043\langfenp2057 {\rtlch\fcs1 \af0 \ltrch\fcs0 _x000d__x000a_\insrsid8546522\charrsid1858460 ##\cell ##}{\rtlch\fcs1 \af0\afs24 \ltrch\fcs0 \insrsid8546522\charrsid1858460 \cell }\pard\plain \ltrpar\ql \li0\ri0\widctlpar\intbl\wrapdefault\aspalpha\aspnum\faauto\adjustright\rin0\lin0 \rtlch\fcs1 _x000d__x000a_\af0\afs20\alang1025 \ltrch\fcs0 \fs24\lang2057\langfe2057\cgrid\langnp2057\langfenp2057 {\rtlch\fcs1 \af0 \ltrch\fcs0 \lang1043\langfe2057\langnp1043\insrsid8546522\charrsid185846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43\langfe2057\cgrid\langnp1043\langfenp2057 {\rtlch\fcs1 \af0 \ltrch\fcs0 _x000d__x000a_\insrsid8546522\charrsid1858460 Or. }{\rtlch\fcs1 \af0 \ltrch\fcs0 \cs17\v\fs20\cf9\loch\af1\hich\af1\dbch\af31501\insrsid8546522\charrsid1858460 \hich\af1\dbch\af31501\loch\f1 &lt;Original&gt;}{\rtlch\fcs1 \af0 \ltrch\fcs0 \insrsid8546522\charrsid1858460 #}{_x000d__x000a_\rtlch\fcs1 \af1 \ltrch\fcs0 \cs18\v\f1\fs20\cf15\insrsid8546522\charrsid1858460 KEY(MAIN/LANGMIN)sh@ORLANGMSG@}{\rtlch\fcs1 \af0 \ltrch\fcs0 \insrsid8546522\charrsid1858460 #}{\rtlch\fcs1 \af0 \ltrch\fcs0 _x000d__x000a_\cs17\v\fs20\cf9\loch\af1\hich\af1\dbch\af31501\insrsid8546522\charrsid1858460 \hich\af1\dbch\af31501\loch\f1 &lt;/Original&gt;}{\rtlch\fcs1 \af0 \ltrch\fcs0 \insrsid8546522\charrsid1858460 _x000d__x000a_\par }\pard\plain \ltrpar\ql \li0\ri0\widctlpar\wrapdefault\aspalpha\aspnum\faauto\adjustright\rin0\lin0\itap0\pararsid16324206 \rtlch\fcs1 \af0\afs20\alang1025 \ltrch\fcs0 \fs24\lang2057\langfe2057\cgrid\langnp2057\langfenp2057 {\rtlch\fcs1 \af0 \ltrch\fcs0 _x000d__x000a_\cs17\v\fs20\cf9\lang1043\langfe2057\loch\af1\hich\af1\dbch\af31501\langnp1043\insrsid8546522\charrsid185846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5\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Preformatted;\lsdsemihidden1 \lsdunhideused1 \lsdlocked0 No List;_x000d__x000a_\lsdsemihidden1 \lsdunhideused1 \lsdlocked0 Outline List 1;\lsdsemihidden1 \lsdunhideused1 \lsdlocked0 Outline List 2;\lsdsemihidden1 \lsdunhideused1 \lsdlocked0 Outline List 3;\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Web 1;\lsdsemihidden1 \lsdunhideused1 \lsdlocked0 Table Web 2;\lsdsemihidden1 \lsdunhideused1 \lsdlocked0 Table Theme;_x000d__x000a_\lsdsemihidden1 \lsdpriority99 \lsdlocked0 Placeholder Text;\lsdqformat1 \lsdpriority1 \lsdlocked0 No Spacing;\lsdpriority60 \lsdlocked0 Light Shading;\lsdpriority61 \lsdlocked0 Light List;\lsdpriority62 \lsdlocked0 Light Grid;_x000d__x000a_\lsdpriority63 \lsdlocked0 Medium Shading 1;\lsdpriority64 \lsdlocked0 Medium Shading 2;\lsdpriority65 \lsdlocked0 Medium List 1;\lsdpriority66 \lsdlocked0 Medium List 2;\lsdpriority67 \lsdlocked0 Medium Grid 1;\lsdpriority68 \lsdlocked0 Medium Grid 2;_x000d__x000a_\lsdpriority69 \lsdlocked0 Medium Grid 3;\lsdpriority70 \lsdlocked0 Dark List;\lsdpriority71 \lsdlocked0 Colorful Shading;\lsdpriority72 \lsdlocked0 Colorful List;\lsdpriority73 \lsdlocked0 Colorful Grid;\lsdpriority60 \lsdlocked0 Light Shading Accent 1;_x000d__x000a_\lsdpriority61 \lsdlocked0 Light List Accent 1;\lsdpriority62 \lsdlocked0 Light Grid Accent 1;\lsdpriority63 \lsdlocked0 Medium Shading 1 Accent 1;\lsdpriority64 \lsdlocked0 Medium Shading 2 Accent 1;\lsdpriority65 \lsdlocked0 Medium List 1 Accent 1;_x000d__x000a_\lsdsemihidden1 \lsdpriority99 \lsdlocked0 Revision;\lsdqformat1 \lsdpriority34 \lsdlocked0 List Paragraph;\lsdqformat1 \lsdpriority29 \lsdlocked0 Quote;\lsdqformat1 \lsdpriority30 \lsdlocked0 Intense Quote;_x000d__x000a_\lsdpriority66 \lsdlocked0 Medium List 2 Accent 1;\lsdpriority67 \lsdlocked0 Medium Grid 1 Accent 1;\lsdpriority68 \lsdlocked0 Medium Grid 2 Accent 1;\lsdpriority69 \lsdlocked0 Medium Grid 3 Accent 1;\lsdpriority70 \lsdlocked0 Dark List Accent 1;_x000d__x000a_\lsdpriority71 \lsdlocked0 Colorful Shading Accent 1;\lsdpriority72 \lsdlocked0 Colorful List Accent 1;\lsdpriority73 \lsdlocked0 Colorful Grid Accent 1;\lsdpriority60 \lsdlocked0 Light Shading Accent 2;\lsdpriority61 \lsdlocked0 Light List Accent 2;_x000d__x000a_\lsdpriority62 \lsdlocked0 Light Grid Accent 2;\lsdpriority63 \lsdlocked0 Medium Shading 1 Accent 2;\lsdpriority64 \lsdlocked0 Medium Shading 2 Accent 2;\lsdpriority65 \lsdlocked0 Medium List 1 Accent 2;\lsdpriority66 \lsdlocked0 Medium List 2 Accent 2;_x000d__x000a_\lsdpriority67 \lsdlocked0 Medium Grid 1 Accent 2;\lsdpriority68 \lsdlocked0 Medium Grid 2 Accent 2;\lsdpriority69 \lsdlocked0 Medium Grid 3 Accent 2;\lsdpriority70 \lsdlocked0 Dark List Accent 2;\lsdpriority71 \lsdlocked0 Colorful Shading Accent 2;_x000d__x000a_\lsdpriority72 \lsdlocked0 Colorful List Accent 2;\lsdpriority73 \lsdlocked0 Colorful Grid Accent 2;\lsdpriority60 \lsdlocked0 Light Shading Accent 3;\lsdpriority61 \lsdlocked0 Light List Accent 3;\lsdpriority62 \lsdlocked0 Light Grid Accent 3;_x000d__x000a_\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datastore 0105000002000000_x000d__x000a_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4_x000d__x000a_c707cc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NL"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459\fbidi \froman\fcharset238\fprq2 Times New Roman CE;}_x000d__x000a_{\f460\fbidi \froman\fcharset204\fprq2 Times New Roman Cyr;}{\f462\fbidi \froman\fcharset161\fprq2 Times New Roman Greek;}{\f463\fbidi \froman\fcharset162\fprq2 Times New Roman Tur;}{\f464\fbidi \froman\fcharset177\fprq2 Times New Roman (Hebrew);}_x000d__x000a_{\f465\fbidi \froman\fcharset178\fprq2 Times New Roman (Arabic);}{\f466\fbidi \froman\fcharset186\fprq2 Times New Roman Baltic;}{\f467\fbidi \froman\fcharset163\fprq2 Times New Roman (Vietnamese);}{\f469\fbidi \fswiss\fcharset238\fprq2 Arial CE;}_x000d__x000a_{\f470\fbidi \fswiss\fcharset204\fprq2 Arial Cyr;}{\f472\fbidi \fswiss\fcharset161\fprq2 Arial Greek;}{\f473\fbidi \fswiss\fcharset162\fprq2 Arial Tur;}{\f474\fbidi \fswiss\fcharset177\fprq2 Arial (Hebrew);}_x000d__x000a_{\f475\fbidi \fswiss\fcharset178\fprq2 Arial (Arabic);}{\f476\fbidi \fswiss\fcharset186\fprq2 Arial Baltic;}{\f477\fbidi \fswiss\fcharset163\fprq2 Arial (Vietnamese);}{\f799\fbidi \froman\fcharset238\fprq2 Cambria Math CE;}_x000d__x000a_{\f800\fbidi \froman\fcharset204\fprq2 Cambria Math Cyr;}{\f802\fbidi \froman\fcharset161\fprq2 Cambria Math Greek;}{\f803\fbidi \froman\fcharset162\fprq2 Cambria Math Tur;}{\f806\fbidi \froman\fcharset186\fprq2 Cambria Math Baltic;}_x000d__x000a_{\f80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3832 HideTWBExt;}{\*\cs18 \additive \v\f1\fs20\cf15 _x000d__x000a_\spriority0 \styrsid213832 HideTWBInt;}{\s19\ql \li0\ri0\sa120\nowidctlpar\wrapdefault\aspalpha\aspnum\faauto\adjustright\rin0\lin0\itap0 \rtlch\fcs1 \af0\afs20\alang1025 \ltrch\fcs0 \fs24\lang1043\langfe2057\cgrid\langnp1043\langfenp2057 _x000d__x000a_\sbasedon0 \snext19 \spriority0 \styrsid213832 Normal6a;}{\s20\ql \li0\ri0\nowidctlpar\wrapdefault\aspalpha\aspnum\faauto\adjustright\rin0\lin0\itap0 \rtlch\fcs1 \af0\afs20\alang1025 \ltrch\fcs0 \b\fs24\lang1043\langfe2057\cgrid\langnp1043\langfenp2057 _x000d__x000a_\sbasedon0 \snext20 \spriority0 \styrsid213832 NormalBold;}{\s21\ql \li0\ri0\sa240\nowidctlpar\wrapdefault\aspalpha\aspnum\faauto\adjustright\rin0\lin0\itap0 \rtlch\fcs1 \af0\afs20\alang1025 \ltrch\fcs0 _x000d__x000a_\i\fs24\lang1043\langfe2057\cgrid\langnp1043\langfenp2057 \sbasedon0 \snext21 \spriority0 \styrsid213832 AmJustText;}{\s22\qc \li0\ri0\sb240\sa240\nowidctlpar\wrapdefault\aspalpha\aspnum\faauto\adjustright\rin0\lin0\itap0 \rtlch\fcs1 \af0\afs20\alang1025 _x000d__x000a_\ltrch\fcs0 \i\fs24\lang1043\langfe2057\cgrid\langnp1043\langfenp2057 \sbasedon0 \snext22 \spriority0 \styrsid213832 AmCrossRef;}{\s23\qc \li0\ri0\sb240\sa240\keepn\nowidctlpar\wrapdefault\aspalpha\aspnum\faauto\adjustright\rin0\lin0\itap0 \rtlch\fcs1 _x000d__x000a_\af0\afs20\alang1025 \ltrch\fcs0 \i\fs24\lang1043\langfe2057\cgrid\langnp1043\langfenp2057 \sbasedon0 \snext21 \spriority0 \styrsid213832 AmJustTitle;}{_x000d__x000a_\s24\qr \li0\ri0\sb240\sa240\nowidctlpar\wrapdefault\aspalpha\aspnum\faauto\adjustright\rin0\lin0\itap0 \rtlch\fcs1 \af0\afs20\alang1025 \ltrch\fcs0 \fs24\lang1043\langfe2057\cgrid\langnp1043\langfenp2057 \sbasedon0 \snext24 \spriority0 \styrsid213832 _x000d__x000a_AmOrLang;}{\s25\qc \li0\ri0\sa240\nowidctlpar\wrapdefault\aspalpha\aspnum\faauto\adjustright\rin0\lin0\itap0 \rtlch\fcs1 \af0\afs20\alang1025 \ltrch\fcs0 \i\fs24\lang1043\langfe2057\cgrid\langnp1043\langfenp2057 _x000d__x000a_\sbasedon0 \snext25 \spriority0 \styrsid2138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6 \spriority0 \styrsid213832 AmNumberTabs;}}{\*\rsidtbl \rsid24658\rsid213832\rsid223860\rsid735077\rsid1718133\rsid2892074\rsid3565327\rsid4666813\rsid6641733_x000d__x000a_\rsid7342654\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AVEIRA, Catarina}{\operator TAVEIRA, Catarina}{\creatim\yr2021\mo12\dy10\hr13\min44}{\revtim\yr2021\mo12\dy10\hr13\min44}{\version1}{\edmins0}{\nofpages1}{\nofwords131}{\nofchars747}_x000d__x000a_{\nofcharsws877}{\vern7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13832\newtblstyruls\nogrowautofit\usenormstyforlist\noindnmbrts\felnbrelev\nocxsptable\indrlsweleven\noafcnsttbl\afelev\utinl\hwelev\spltpgpar\notcvasp\notbrkcnstfrctbl\notvatxbx\krnprsnet\cachedcolbal \nouicompat \fet0_x000d__x000a_{\*\wgrffmtfilter 013f}\nofeaturethrottle1\ilfomacatclnup0{\*\template D:\\Users\\TaveiraC\\AppData\\Local\\DocEP\\DOCS\\Blank1.dotx}{\*\ftnsep \ltrpar \pard\plain \ltrpar_x000d__x000a_\ql \li0\ri0\widctlpar\wrapdefault\aspalpha\aspnum\faauto\adjustright\rin0\lin0\itap0 \rtlch\fcs1 \af0\afs20\alang1025 \ltrch\fcs0 \fs24\lang2057\langfe2057\cgrid\langnp2057\langfenp2057 {\rtlch\fcs1 \af0 \ltrch\fcs0 \insrsid7342654 \chftnsep _x000d__x000a_\par }}{\*\ftnsepc \ltrpar \pard\plain \ltrpar\ql \li0\ri0\widctlpar\wrapdefault\aspalpha\aspnum\faauto\adjustright\rin0\lin0\itap0 \rtlch\fcs1 \af0\afs20\alang1025 \ltrch\fcs0 \fs24\lang2057\langfe2057\cgrid\langnp2057\langfenp2057 {\rtlch\fcs1 \af0 _x000d__x000a_\ltrch\fcs0 \insrsid7342654 \chftnsepc _x000d__x000a_\par }}{\*\aftnsep \ltrpar \pard\plain \ltrpar\ql \li0\ri0\widctlpar\wrapdefault\aspalpha\aspnum\faauto\adjustright\rin0\lin0\itap0 \rtlch\fcs1 \af0\afs20\alang1025 \ltrch\fcs0 \fs24\lang2057\langfe2057\cgrid\langnp2057\langfenp2057 {\rtlch\fcs1 \af0 _x000d__x000a_\ltrch\fcs0 \insrsid7342654 \chftnsep _x000d__x000a_\par }}{\*\aftnsepc \ltrpar \pard\plain \ltrpar\ql \li0\ri0\widctlpar\wrapdefault\aspalpha\aspnum\faauto\adjustright\rin0\lin0\itap0 \rtlch\fcs1 \af0\afs20\alang1025 \ltrch\fcs0 \fs24\lang2057\langfe2057\cgrid\langnp2057\langfenp2057 {\rtlch\fcs1 \af0 _x000d__x000a_\ltrch\fcs0 \insrsid73426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43\langfe2057\cgrid\langnp1043\langfenp2057 {\rtlch\fcs1 \af0 \ltrch\fcs0 \cs17\b0\v\fs20\cf9\loch\af1\hich\af1\dbch\af31501\insrsid213832\charrsid1858460 {\*\bkmkstart restartB}_x000d__x000a_\hich\af1\dbch\af31501\loch\f1 &lt;AmendB&gt;}{\rtlch\fcs1 \af0 \ltrch\fcs0 \insrsid213832\charrsid1858460 Amendement\tab \tab }{\rtlch\fcs1 \af0 \ltrch\fcs0 \cs17\b0\v\fs20\cf9\loch\af1\hich\af1\dbch\af31501\insrsid213832\charrsid1858460 _x000d__x000a_\hich\af1\dbch\af31501\loch\f1 &lt;NumAmB&gt;}{\rtlch\fcs1 \af0 \ltrch\fcs0 \insrsid213832\charrsid1858460 #}{\rtlch\fcs1 \af1 \ltrch\fcs0 \cs18\v\f1\fs20\cf15\insrsid213832\charrsid1858460 ENMIENDA@NRAM@}{\rtlch\fcs1 \af0 \ltrch\fcs0 _x000d__x000a_\insrsid213832\charrsid1858460 #}{\rtlch\fcs1 \af0 \ltrch\fcs0 \cs17\b0\v\fs20\cf9\loch\af1\hich\af1\dbch\af31501\insrsid213832\charrsid1858460 \hich\af1\dbch\af31501\loch\f1 &lt;/NumAmB&gt;}{\rtlch\fcs1 \af0 \ltrch\fcs0 \insrsid213832\charrsid1858460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213832\charrsid1858460 \hich\af1\dbch\af31501\loch\f1 &lt;RepeatBlock-By&gt;}{\rtlch\fcs1 \af0 \ltrch\fcs0 \insrsid213832\charrsid1858460 #}{\rtlch\fcs1 \af1 \ltrch\fcs0 _x000d__x000a_\cs18\v\f1\fs20\cf15\insrsid213832\charrsid1858460 (MOD@InsideLoop()}{\rtlch\fcs1 \af0 \ltrch\fcs0 \insrsid213832\charrsid1858460 ##}{\rtlch\fcs1 \af1 \ltrch\fcs0 \cs18\v\f1\fs20\cf15\insrsid213832\charrsid1858460 &gt;&gt;&gt;@[ZMEMBERSMSG]@}{\rtlch\fcs1 \af0 _x000d__x000a_\ltrch\fcs0 \insrsid213832\charrsid1858460 #}{\rtlch\fcs1 \af0 \ltrch\fcs0 \cs17\b0\v\fs20\cf9\loch\af1\hich\af1\dbch\af31501\insrsid213832\charrsid1858460 \hich\af1\dbch\af31501\loch\f1 &lt;Members&gt;}{\rtlch\fcs1 \af0 \ltrch\fcs0 _x000d__x000a_\insrsid213832\charrsid1858460 #}{\rtlch\fcs1 \af1 \ltrch\fcs0 \cs18\v\f1\fs20\cf15\insrsid213832\charrsid1858460 (MOD@InsideLoop(\'a7)}{\rtlch\fcs1 \af0 \ltrch\fcs0 \insrsid213832\charrsid1858460 #}{\rtlch\fcs1 \af0 \ltrch\fcs0 _x000d__x000a_\cf10\insrsid213832\charrsid1858460 \u9668\'3f}{\rtlch\fcs1 \af0 \ltrch\fcs0 \insrsid213832\charrsid1858460 #}{\rtlch\fcs1 \af1 \ltrch\fcs0 \cs18\v\f1\fs20\cf15\insrsid213832\charrsid1858460 TVTMEMBERS\'a7@MEMBERS@}{\rtlch\fcs1 \af0 \ltrch\fcs0 _x000d__x000a_\insrsid213832\charrsid1858460 #}{\rtlch\fcs1 \af0 \ltrch\fcs0 \cf10\insrsid213832\charrsid1858460 \u9658\'3f}{\rtlch\fcs1 \af0 \ltrch\fcs0 \cs17\b0\v\fs20\cf9\loch\af1\hich\af1\dbch\af31501\insrsid213832\charrsid1858460 \hich\af1\dbch\af31501\loch\f1 _x000d__x000a_&lt;/Members&gt;}{\rtlch\fcs1 \af0 \ltrch\fcs0 \insrsid213832\charrsid1858460 _x000d__x000a_\par }\pard\plain \ltrpar\ql \li0\ri0\widctlpar\wrapdefault\aspalpha\aspnum\faauto\adjustright\rin0\lin0\itap0\pararsid5976803 \rtlch\fcs1 \af0\afs20\alang1025 \ltrch\fcs0 \fs24\lang2057\langfe2057\cgrid\langnp2057\langfenp2057 {\rtlch\fcs1 \af0 \ltrch\fcs0 _x000d__x000a_\cs17\v\fs20\cf9\lang1043\langfe2057\loch\af1\hich\af1\dbch\af31501\langnp1043\insrsid213832\charrsid1858460 \hich\af1\dbch\af31501\loch\f1 &lt;AuNomDe&gt;&lt;OptDel&gt;}{\rtlch\fcs1 \af0 \ltrch\fcs0 \lang1043\langfe2057\langnp1043\insrsid213832\charrsid1858460 #}{_x000d__x000a_\rtlch\fcs1 \af1 \ltrch\fcs0 \cs18\v\f1\fs20\cf15\lang1043\langfe2057\langnp1043\insrsid213832\charrsid1858460 MNU[ONBEHALFYES][NOTAPP]@CHOICE@}{\rtlch\fcs1 \af0 \ltrch\fcs0 \lang1043\langfe2057\langnp1043\insrsid213832\charrsid1858460 #}{\rtlch\fcs1 _x000d__x000a_\af0 \ltrch\fcs0 \cs17\v\fs20\cf9\lang1043\langfe2057\loch\af1\hich\af1\dbch\af31501\langnp1043\insrsid213832\charrsid1858460 \hich\af1\dbch\af31501\loch\f1 &lt;/OptDel&gt;&lt;/AuNomDe&gt;}{\rtlch\fcs1 \af0 \ltrch\fcs0 _x000d__x000a_\lang1043\langfe2057\langnp1043\insrsid213832\charrsid1858460 _x000d__x000a_\par &lt;&lt;&lt;}{\rtlch\fcs1 \af0 \ltrch\fcs0 \cs17\v\fs20\cf9\lang1043\langfe2057\loch\af1\hich\af1\dbch\af31501\langnp1043\insrsid213832\charrsid1858460 \hich\af1\dbch\af31501\loch\f1 &lt;/RepeatBlock-By&gt;}{\rtlch\fcs1 \af0 \ltrch\fcs0 _x000d__x000a_\lang1043\langfe2057\langnp1043\insrsid213832\charrsid1858460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213832\charrsid1858460 \hich\af1\dbch\af31501\loch\f1 &lt;DocAmend&gt;}{\rtlch\fcs1 \af0 \ltrch\fcs0 \insrsid213832\charrsid1858460 #}{\rtlch\fcs1 \af1 \ltrch\fcs0 _x000d__x000a_\cs18\v\f1\fs20\cf15\insrsid213832\charrsid1858460 MNU[OPTPROPOSALCOD][OPTPROPOSALCNS][OPTPROPOSALNLE]@CHOICE@CODEMNU}{\rtlch\fcs1 \af0 \ltrch\fcs0 \insrsid213832\charrsid1858460 #}{\rtlch\fcs1 \af0 \ltrch\fcs0 _x000d__x000a_\cs17\b0\v\fs20\cf9\loch\af1\hich\af1\dbch\af31501\insrsid213832\charrsid1858460 \hich\af1\dbch\af31501\loch\f1 &lt;/DocAmend&gt;}{\rtlch\fcs1 \af0 \ltrch\fcs0 \insrsid213832\charrsid1858460 _x000d__x000a_\par }\pard \ltrpar\s20\ql \li0\ri0\keepn\nowidctlpar\wrapdefault\aspalpha\aspnum\faauto\adjustright\rin0\lin0\itap0\pararsid10630121 {\rtlch\fcs1 \af0 \ltrch\fcs0 \cs17\b0\v\fs20\cf9\loch\af1\hich\af1\dbch\af31501\insrsid213832\charrsid1858460 _x000d__x000a_\hich\af1\dbch\af31501\loch\f1 &lt;Article&gt;}{\rtlch\fcs1 \af0 \ltrch\fcs0 \insrsid213832\charrsid1858460 #}{\rtlch\fcs1 \af1 \ltrch\fcs0 \cs18\v\f1\fs20\cf15\insrsid213832\charrsid1858460 MNU[AMACTPARTYES][AMACTPARTNO]@CHOICE@AMACTMNU}{\rtlch\fcs1 \af0 _x000d__x000a_\ltrch\fcs0 \insrsid213832\charrsid1858460 #}{\rtlch\fcs1 \af0 \ltrch\fcs0 \cs17\b0\v\fs20\cf9\loch\af1\hich\af1\dbch\af31501\insrsid213832\charrsid1858460 \hich\af1\dbch\af31501\loch\f1 &lt;/Article&gt;}{\rtlch\fcs1 \af0 \ltrch\fcs0 _x000d__x000a_\insrsid213832\charrsid1858460 _x000d__x000a_\par }\pard\plain \ltrpar\ql \li0\ri0\keepn\widctlpar\wrapdefault\aspalpha\aspnum\faauto\adjustright\rin0\lin0\itap0\pararsid3744759 \rtlch\fcs1 \af0\afs20\alang1025 \ltrch\fcs0 \fs24\lang2057\langfe2057\cgrid\langnp2057\langfenp2057 {\rtlch\fcs1 \af0 _x000d__x000a_\ltrch\fcs0 \cs17\v\fs20\cf9\lang1043\langfe2057\loch\af1\hich\af1\dbch\af31501\langnp1043\insrsid213832\charrsid1858460 \hich\af1\dbch\af31501\loch\f1 &lt;DocAmend2&gt;&lt;OptDel&gt;}{\rtlch\fcs1 \af0 \ltrch\fcs0 _x000d__x000a_\lang1043\langfe2057\langnp1043\insrsid213832\charrsid1858460 #}{\rtlch\fcs1 \af1 \ltrch\fcs0 \cs18\v\f1\fs20\cf15\lang1043\langfe2057\langnp1043\insrsid213832\charrsid1858460 MNU[OPTNRACTYES][NOTAPP]@CHOICE@AMACTMNU}{\rtlch\fcs1 \af0 \ltrch\fcs0 _x000d__x000a_\lang1043\langfe2057\langnp1043\insrsid213832\charrsid1858460 #}{\rtlch\fcs1 \af0 \ltrch\fcs0 \cs17\v\fs20\cf9\lang1043\langfe2057\loch\af1\hich\af1\dbch\af31501\langnp1043\insrsid213832\charrsid1858460 \hich\af1\dbch\af31501\loch\f1 &lt;/OptDel&gt;&lt;/DocAmend2&gt;_x000d__x000a_}{\rtlch\fcs1 \af0 \ltrch\fcs0 \lang1043\langfe2057\langnp1043\insrsid213832\charrsid1858460 _x000d__x000a_\par }\pard \ltrpar\ql \li0\ri0\widctlpar\wrapdefault\aspalpha\aspnum\faauto\adjustright\rin0\lin0\itap0\pararsid10158853 {\rtlch\fcs1 \af0 \ltrch\fcs0 _x000d__x000a_\cs17\v\fs20\cf9\lang1043\langfe2057\loch\af1\hich\af1\dbch\af31501\langnp1043\insrsid213832\charrsid1858460 \hich\af1\dbch\af31501\loch\f1 &lt;Article2&gt;&lt;OptDel&gt;}{\rtlch\fcs1 \af0 \ltrch\fcs0 \lang1043\langfe2057\langnp1043\insrsid213832\charrsid1858460 #}{_x000d__x000a_\rtlch\fcs1 \af1 \ltrch\fcs0 \cs18\v\f1\fs20\cf15\lang1043\langfe2057\langnp1043\insrsid213832\charrsid1858460 MNU[OPTACTPARTYES][NOTAPP]@CHOICE@AMACTMNU}{\rtlch\fcs1 \af0 \ltrch\fcs0 \lang1043\langfe2057\langnp1043\insrsid213832\charrsid1858460 #}{_x000d__x000a_\rtlch\fcs1 \af0 \ltrch\fcs0 \cs17\v\fs20\cf9\lang1043\langfe2057\loch\af1\hich\af1\dbch\af31501\langnp1043\insrsid213832\charrsid1858460 \hich\af1\dbch\af31501\loch\f1 &lt;/OptDel&gt;&lt;/Article2&gt;}{\rtlch\fcs1 \af0 \ltrch\fcs0 _x000d__x000a_\lang1043\langfe2057\langnp1043\insrsid213832\charrsid185846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213832\charrsid1858460 \cell }\pard\plain \ltrpar_x000d__x000a_\ql \li0\ri0\widctlpar\intbl\wrapdefault\aspalpha\aspnum\faauto\adjustright\rin0\lin0 \rtlch\fcs1 \af0\afs20\alang1025 \ltrch\fcs0 \fs24\lang2057\langfe2057\cgrid\langnp2057\langfenp2057 {\rtlch\fcs1 \af0 \ltrch\fcs0 _x000d__x000a_\lang1043\langfe2057\langnp1043\insrsid213832\charrsid1858460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43\langfe2057\cgrid\langnp1043\langfenp2057 {\rtlch\fcs1 \af0 \ltrch\fcs0 _x000d__x000a_\insrsid213832\charrsid1858460 #}{\rtlch\fcs1 \af1 \ltrch\fcs0 \cs18\v\f1\fs20\cf15\insrsid213832\charrsid1858460 MNU[OPTLEFTAMACT][LEFTPROP]@CHOICE@AMACTMNU}{\rtlch\fcs1 \af0 \ltrch\fcs0 \insrsid213832\charrsid1858460 #\cell Amendement\cell _x000d__x000a_}\pard\plain \ltrpar\ql \li0\ri0\widctlpar\intbl\wrapdefault\aspalpha\aspnum\faauto\adjustright\rin0\lin0 \rtlch\fcs1 \af0\afs20\alang1025 \ltrch\fcs0 \fs24\lang2057\langfe2057\cgrid\langnp2057\langfenp2057 {\rtlch\fcs1 \af0 \ltrch\fcs0 _x000d__x000a_\lang1043\langfe2057\langnp1043\insrsid213832\charrsid1858460 \trowd \ltrrow\ts11\trqc\trgaph340\trleft0\trftsWidth3\trwWidth9752\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43\langfe2057\cgrid\langnp1043\langfenp2057 {\rtlch\fcs1 \af0 _x000d__x000a_\ltrch\fcs0 \insrsid213832\charrsid1858460 ##\cell ##}{\rtlch\fcs1 \af0\afs24 \ltrch\fcs0 \insrsid213832\charrsid1858460 \cell }\pard\plain \ltrpar\ql \li0\ri0\widctlpar\intbl\wrapdefault\aspalpha\aspnum\faauto\adjustright\rin0\lin0 \rtlch\fcs1 _x000d__x000a_\af0\afs20\alang1025 \ltrch\fcs0 \fs24\lang2057\langfe2057\cgrid\langnp2057\langfenp2057 {\rtlch\fcs1 \af0 \ltrch\fcs0 \lang1043\langfe2057\langnp1043\insrsid213832\charrsid185846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43\langfe2057\cgrid\langnp1043\langfenp2057 {\rtlch\fcs1 \af0 \ltrch\fcs0 _x000d__x000a_\insrsid213832\charrsid1858460 Or. }{\rtlch\fcs1 \af0 \ltrch\fcs0 \cs17\v\fs20\cf9\loch\af1\hich\af1\dbch\af31501\insrsid213832\charrsid1858460 \hich\af1\dbch\af31501\loch\f1 &lt;Original&gt;}{\rtlch\fcs1 \af0 \ltrch\fcs0 \insrsid213832\charrsid1858460 #}{_x000d__x000a_\rtlch\fcs1 \af1 \ltrch\fcs0 \cs18\v\f1\fs20\cf15\insrsid213832\charrsid1858460 KEY(MAIN/LANGMIN)sh@ORLANGMSG@}{\rtlch\fcs1 \af0 \ltrch\fcs0 \insrsid213832\charrsid1858460 #}{\rtlch\fcs1 \af0 \ltrch\fcs0 _x000d__x000a_\cs17\v\fs20\cf9\loch\af1\hich\af1\dbch\af31501\insrsid213832\charrsid1858460 \hich\af1\dbch\af31501\loch\f1 &lt;/Original&gt;}{\rtlch\fcs1 \af0 \ltrch\fcs0 \insrsid213832\charrsid1858460 _x000d__x000a_\par }\pard\plain \ltrpar\s22\qc \li0\ri0\sb240\sa240\nowidctlpar\wrapdefault\aspalpha\aspnum\faauto\adjustright\rin0\lin0\itap0\pararsid10630121 \rtlch\fcs1 \af0\afs20\alang1025 \ltrch\fcs0 \i\fs24\lang1043\langfe2057\cgrid\langnp1043\langfenp2057 {_x000d__x000a_\rtlch\fcs1 \af0 \ltrch\fcs0 \cs17\i0\v\fs20\cf9\loch\af1\hich\af1\dbch\af31501\insrsid213832\charrsid1858460 \hich\af1\dbch\af31501\loch\f1 &lt;OptDel&gt;}{\rtlch\fcs1 \af0 \ltrch\fcs0 \insrsid213832\charrsid1858460 #}{\rtlch\fcs1 \af1 \ltrch\fcs0 _x000d__x000a_\cs18\v\f1\fs20\cf15\insrsid213832\charrsid1858460 MNU[CROSSREFNO][CROSSREFYES]@CHOICE@}{\rtlch\fcs1 \af0 \ltrch\fcs0 \insrsid213832\charrsid1858460 #}{\rtlch\fcs1 \af0 \ltrch\fcs0 _x000d__x000a_\cs17\i0\v\fs20\cf9\loch\af1\hich\af1\dbch\af31501\insrsid213832\charrsid1858460 \hich\af1\dbch\af31501\loch\f1 &lt;/OptDel&gt;}{\rtlch\fcs1 \af0 \ltrch\fcs0 \insrsid213832\charrsid1858460 _x000d__x000a_\par }\pard\plain \ltrpar\s23\qc \li0\ri0\sb240\sa240\keepn\nowidctlpar\wrapdefault\aspalpha\aspnum\faauto\adjustright\rin0\lin0\itap0\pararsid3744759 \rtlch\fcs1 \af0\afs20\alang1025 \ltrch\fcs0 \i\fs24\lang1043\langfe2057\cgrid\langnp1043\langfenp2057 {_x000d__x000a_\rtlch\fcs1 \af0 \ltrch\fcs0 \cs17\i0\v\fs20\cf9\loch\af1\hich\af1\dbch\af31501\insrsid213832\charrsid1858460 \hich\af1\dbch\af31501\loch\f1 &lt;TitreJust&gt;}{\rtlch\fcs1 \af0 \ltrch\fcs0 \insrsid213832\charrsid1858460 Motivering}{\rtlch\fcs1 \af0 \ltrch\fcs0 _x000d__x000a_\cs17\i0\v\fs20\cf9\loch\af1\hich\af1\dbch\af31501\insrsid213832\charrsid1858460 \hich\af1\dbch\af31501\loch\f1 &lt;/TitreJust&gt;}{\rtlch\fcs1 \af0 \ltrch\fcs0 \insrsid213832\charrsid1858460 _x000d__x000a_\par }\pard\plain \ltrpar\s21\ql \li0\ri0\sa240\nowidctlpar\wrapdefault\aspalpha\aspnum\faauto\adjustright\rin0\lin0\itap0\pararsid16390444 \rtlch\fcs1 \af0\afs20\alang1025 \ltrch\fcs0 \i\fs24\lang1043\langfe2057\cgrid\langnp1043\langfenp2057 {\rtlch\fcs1 _x000d__x000a_\af0 \ltrch\fcs0 \cs17\i0\v\fs20\cf9\loch\af1\hich\af1\dbch\af31501\insrsid213832\charrsid1858460 \hich\af1\dbch\af31501\loch\f1 &lt;OptDelPrev&gt;}{\rtlch\fcs1 \af0 \ltrch\fcs0 \insrsid213832\charrsid1858460 #}{\rtlch\fcs1 \af1 \ltrch\fcs0 _x000d__x000a_\cs18\v\f1\fs20\cf15\insrsid213832\charrsid1858460 MNU[TEXTJUSTYES][TEXTJUSTNO]@CHOICE@}{\rtlch\fcs1 \af0 \ltrch\fcs0 \insrsid213832\charrsid1858460 #}{\rtlch\fcs1 \af0 \ltrch\fcs0 _x000d__x000a_\cs17\i0\v\fs20\cf9\loch\af1\hich\af1\dbch\af31501\insrsid213832\charrsid1858460 \hich\af1\dbch\af31501\loch\f1 &lt;/OptDelPrev&gt;}{\rtlch\fcs1 \af0 \ltrch\fcs0 \insrsid213832\charrsid1858460 _x000d__x000a_\par }\pard\plain \ltrpar\ql \li0\ri0\widctlpar\wrapdefault\aspalpha\aspnum\faauto\adjustright\rin0\lin0\itap0\pararsid16324206 \rtlch\fcs1 \af0\afs20\alang1025 \ltrch\fcs0 \fs24\lang2057\langfe2057\cgrid\langnp2057\langfenp2057 {\rtlch\fcs1 \af0 \ltrch\fcs0 _x000d__x000a_\cs17\v\fs20\cf9\lang1043\langfe2057\loch\af1\hich\af1\dbch\af31501\langnp1043\insrsid213832\charrsid185846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5\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Preformatted;\lsdsemihidden1 \lsdunhideused1 \lsdlocked0 No List;_x000d__x000a_\lsdsemihidden1 \lsdunhideused1 \lsdlocked0 Outline List 1;\lsdsemihidden1 \lsdunhideused1 \lsdlocked0 Outline List 2;\lsdsemihidden1 \lsdunhideused1 \lsdlocked0 Outline List 3;\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Web 1;\lsdsemihidden1 \lsdunhideused1 \lsdlocked0 Table Web 2;\lsdsemihidden1 \lsdunhideused1 \lsdlocked0 Table Theme;_x000d__x000a_\lsdsemihidden1 \lsdpriority99 \lsdlocked0 Placeholder Text;\lsdqformat1 \lsdpriority1 \lsdlocked0 No Spacing;\lsdpriority60 \lsdlocked0 Light Shading;\lsdpriority61 \lsdlocked0 Light List;\lsdpriority62 \lsdlocked0 Light Grid;_x000d__x000a_\lsdpriority63 \lsdlocked0 Medium Shading 1;\lsdpriority64 \lsdlocked0 Medium Shading 2;\lsdpriority65 \lsdlocked0 Medium List 1;\lsdpriority66 \lsdlocked0 Medium List 2;\lsdpriority67 \lsdlocked0 Medium Grid 1;\lsdpriority68 \lsdlocked0 Medium Grid 2;_x000d__x000a_\lsdpriority69 \lsdlocked0 Medium Grid 3;\lsdpriority70 \lsdlocked0 Dark List;\lsdpriority71 \lsdlocked0 Colorful Shading;\lsdpriority72 \lsdlocked0 Colorful List;\lsdpriority73 \lsdlocked0 Colorful Grid;\lsdpriority60 \lsdlocked0 Light Shading Accent 1;_x000d__x000a_\lsdpriority61 \lsdlocked0 Light List Accent 1;\lsdpriority62 \lsdlocked0 Light Grid Accent 1;\lsdpriority63 \lsdlocked0 Medium Shading 1 Accent 1;\lsdpriority64 \lsdlocked0 Medium Shading 2 Accent 1;\lsdpriority65 \lsdlocked0 Medium List 1 Accent 1;_x000d__x000a_\lsdsemihidden1 \lsdpriority99 \lsdlocked0 Revision;\lsdqformat1 \lsdpriority34 \lsdlocked0 List Paragraph;\lsdqformat1 \lsdpriority29 \lsdlocked0 Quote;\lsdqformat1 \lsdpriority30 \lsdlocked0 Intense Quote;_x000d__x000a_\lsdpriority66 \lsdlocked0 Medium List 2 Accent 1;\lsdpriority67 \lsdlocked0 Medium Grid 1 Accent 1;\lsdpriority68 \lsdlocked0 Medium Grid 2 Accent 1;\lsdpriority69 \lsdlocked0 Medium Grid 3 Accent 1;\lsdpriority70 \lsdlocked0 Dark List Accent 1;_x000d__x000a_\lsdpriority71 \lsdlocked0 Colorful Shading Accent 1;\lsdpriority72 \lsdlocked0 Colorful List Accent 1;\lsdpriority73 \lsdlocked0 Colorful Grid Accent 1;\lsdpriority60 \lsdlocked0 Light Shading Accent 2;\lsdpriority61 \lsdlocked0 Light List Accent 2;_x000d__x000a_\lsdpriority62 \lsdlocked0 Light Grid Accent 2;\lsdpriority63 \lsdlocked0 Medium Shading 1 Accent 2;\lsdpriority64 \lsdlocked0 Medium Shading 2 Accent 2;\lsdpriority65 \lsdlocked0 Medium List 1 Accent 2;\lsdpriority66 \lsdlocked0 Medium List 2 Accent 2;_x000d__x000a_\lsdpriority67 \lsdlocked0 Medium Grid 1 Accent 2;\lsdpriority68 \lsdlocked0 Medium Grid 2 Accent 2;\lsdpriority69 \lsdlocked0 Medium Grid 3 Accent 2;\lsdpriority70 \lsdlocked0 Dark List Accent 2;\lsdpriority71 \lsdlocked0 Colorful Shading Accent 2;_x000d__x000a_\lsdpriority72 \lsdlocked0 Colorful List Accent 2;\lsdpriority73 \lsdlocked0 Colorful Grid Accent 2;\lsdpriority60 \lsdlocked0 Light Shading Accent 3;\lsdpriority61 \lsdlocked0 Light List Accent 3;\lsdpriority62 \lsdlocked0 Light Grid Accent 3;_x000d__x000a_\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datastore 0105000002000000_x000d__x000a_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7_x000d__x000a_3908cc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NL"/>
    <w:docVar w:name="TXTLANGUEMIN" w:val="nl"/>
    <w:docVar w:name="TXTNRFIRSTAM" w:val="2001"/>
    <w:docVar w:name="TXTNRLASTAM" w:val="2400"/>
    <w:docVar w:name="TXTNRPE" w:val="702.945"/>
    <w:docVar w:name="TXTPEorAP" w:val="PE"/>
    <w:docVar w:name="TXTROUTE" w:val="AM\1245219NL.docx"/>
    <w:docVar w:name="TXTVERSION" w:val="01-00"/>
  </w:docVars>
  <w:rsids>
    <w:rsidRoot w:val="00C8550F"/>
    <w:rsid w:val="000111BD"/>
    <w:rsid w:val="00044FF1"/>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0440E"/>
    <w:rsid w:val="00422BB2"/>
    <w:rsid w:val="004355A9"/>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B4665"/>
    <w:rsid w:val="005E3FDA"/>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6F4DF4"/>
    <w:rsid w:val="00702F62"/>
    <w:rsid w:val="007059E9"/>
    <w:rsid w:val="00706049"/>
    <w:rsid w:val="007152AF"/>
    <w:rsid w:val="00736FBA"/>
    <w:rsid w:val="0074160E"/>
    <w:rsid w:val="007659AC"/>
    <w:rsid w:val="0079060C"/>
    <w:rsid w:val="007A42AB"/>
    <w:rsid w:val="007B2B7E"/>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2BDB"/>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8550F"/>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800BE"/>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4676EA8-F1E8-4839-B73E-8E13151BD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NormalBold12b">
    <w:name w:val="NormalBold12b"/>
    <w:basedOn w:val="Normal"/>
    <w:rsid w:val="005B4665"/>
    <w:pPr>
      <w:spacing w:before="240"/>
    </w:pPr>
    <w:rPr>
      <w:b/>
      <w:lang w:val="en-GB"/>
    </w:rPr>
  </w:style>
  <w:style w:type="paragraph" w:customStyle="1" w:styleId="Normal2">
    <w:name w:val="Normal2"/>
    <w:basedOn w:val="Normal"/>
    <w:qFormat/>
    <w:rsid w:val="005B4665"/>
    <w:pPr>
      <w:spacing w:line="120" w:lineRule="auto"/>
    </w:pPr>
    <w:rPr>
      <w:sz w:val="4"/>
      <w:lang w:val="en-GB"/>
    </w:rPr>
  </w:style>
  <w:style w:type="paragraph" w:customStyle="1" w:styleId="NormalItalic6a">
    <w:name w:val="NormalItalic6a"/>
    <w:basedOn w:val="Normal6a"/>
    <w:qFormat/>
    <w:rsid w:val="005B4665"/>
    <w:rPr>
      <w:i/>
      <w:lang w:val="en-GB"/>
    </w:rPr>
  </w:style>
  <w:style w:type="character" w:customStyle="1" w:styleId="NormalBI">
    <w:name w:val="NormalBI"/>
    <w:basedOn w:val="DefaultParagraphFont"/>
    <w:uiPriority w:val="1"/>
    <w:qFormat/>
    <w:rsid w:val="005B4665"/>
    <w:rPr>
      <w:rFonts w:ascii="Times New Roman" w:hAnsi="Times New Roman"/>
      <w:b/>
      <w:i/>
      <w:sz w:val="24"/>
    </w:rPr>
  </w:style>
  <w:style w:type="paragraph" w:customStyle="1" w:styleId="NormalBoldItalic6a">
    <w:name w:val="NormalBoldItalic6a"/>
    <w:basedOn w:val="Normal6a"/>
    <w:qFormat/>
    <w:rsid w:val="005B4665"/>
    <w:rPr>
      <w:b/>
      <w:i/>
      <w:lang w:val="en-GB"/>
    </w:rPr>
  </w:style>
  <w:style w:type="paragraph" w:customStyle="1" w:styleId="NormalBoldItalicCenter6a">
    <w:name w:val="NormalBoldItalicCenter6a"/>
    <w:basedOn w:val="Normal6a"/>
    <w:qFormat/>
    <w:rsid w:val="005B4665"/>
    <w:pPr>
      <w:jc w:val="center"/>
    </w:pPr>
    <w:rPr>
      <w:b/>
      <w:i/>
      <w:lang w:val="en-GB"/>
    </w:rPr>
  </w:style>
  <w:style w:type="paragraph" w:customStyle="1" w:styleId="EPFooter2Landscape">
    <w:name w:val="EPFooter2Landscape"/>
    <w:qFormat/>
    <w:rsid w:val="005B4665"/>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4665"/>
    <w:rPr>
      <w:rFonts w:ascii="Arial" w:hAnsi="Arial"/>
      <w:b/>
      <w:i/>
      <w:color w:val="C0C0C0"/>
      <w:sz w:val="22"/>
    </w:rPr>
  </w:style>
  <w:style w:type="character" w:customStyle="1" w:styleId="Bold">
    <w:name w:val="Bold"/>
    <w:uiPriority w:val="1"/>
    <w:qFormat/>
    <w:rsid w:val="005B4665"/>
    <w:rPr>
      <w:b/>
    </w:rPr>
  </w:style>
  <w:style w:type="character" w:customStyle="1" w:styleId="Italic">
    <w:name w:val="Italic"/>
    <w:uiPriority w:val="1"/>
    <w:qFormat/>
    <w:rsid w:val="005B4665"/>
    <w:rPr>
      <w:i/>
    </w:rPr>
  </w:style>
  <w:style w:type="character" w:customStyle="1" w:styleId="BoldItalic">
    <w:name w:val="BoldItalic"/>
    <w:uiPriority w:val="1"/>
    <w:qFormat/>
    <w:rsid w:val="005B4665"/>
    <w:rPr>
      <w:b/>
      <w:i/>
    </w:rPr>
  </w:style>
  <w:style w:type="character" w:customStyle="1" w:styleId="Underline">
    <w:name w:val="Underline"/>
    <w:uiPriority w:val="1"/>
    <w:qFormat/>
    <w:rsid w:val="005B4665"/>
    <w:rPr>
      <w:u w:val="single"/>
    </w:rPr>
  </w:style>
  <w:style w:type="character" w:customStyle="1" w:styleId="Sub">
    <w:name w:val="Sub"/>
    <w:uiPriority w:val="1"/>
    <w:qFormat/>
    <w:rsid w:val="005B4665"/>
    <w:rPr>
      <w:vertAlign w:val="subscript"/>
    </w:rPr>
  </w:style>
  <w:style w:type="character" w:customStyle="1" w:styleId="Sup">
    <w:name w:val="Sup"/>
    <w:uiPriority w:val="1"/>
    <w:qFormat/>
    <w:rsid w:val="005B4665"/>
    <w:rPr>
      <w:vertAlign w:val="superscript"/>
    </w:rPr>
  </w:style>
  <w:style w:type="character" w:customStyle="1" w:styleId="SupBoldItalic">
    <w:name w:val="SupBoldItalic"/>
    <w:uiPriority w:val="1"/>
    <w:qFormat/>
    <w:rsid w:val="005B4665"/>
    <w:rPr>
      <w:b/>
      <w:i/>
      <w:vertAlign w:val="superscript"/>
    </w:rPr>
  </w:style>
  <w:style w:type="character" w:customStyle="1" w:styleId="SubBoldItalic">
    <w:name w:val="SubBoldItalic"/>
    <w:uiPriority w:val="1"/>
    <w:qFormat/>
    <w:rsid w:val="005B4665"/>
    <w:rPr>
      <w:b/>
      <w:i/>
      <w:vertAlign w:val="subscript"/>
    </w:rPr>
  </w:style>
  <w:style w:type="paragraph" w:customStyle="1" w:styleId="EPFooterLandscape">
    <w:name w:val="EPFooterLandscape"/>
    <w:qFormat/>
    <w:rsid w:val="005B4665"/>
    <w:pPr>
      <w:tabs>
        <w:tab w:val="center" w:pos="6804"/>
        <w:tab w:val="right" w:pos="15026"/>
      </w:tabs>
    </w:pPr>
    <w:rPr>
      <w:sz w:val="22"/>
    </w:rPr>
  </w:style>
  <w:style w:type="paragraph" w:styleId="Footer">
    <w:name w:val="footer"/>
    <w:basedOn w:val="Normal"/>
    <w:link w:val="FooterChar"/>
    <w:semiHidden/>
    <w:rsid w:val="005B4665"/>
    <w:pPr>
      <w:tabs>
        <w:tab w:val="center" w:pos="4513"/>
        <w:tab w:val="right" w:pos="9026"/>
      </w:tabs>
    </w:pPr>
    <w:rPr>
      <w:lang w:val="en-GB"/>
    </w:rPr>
  </w:style>
  <w:style w:type="character" w:customStyle="1" w:styleId="FooterChar">
    <w:name w:val="Footer Char"/>
    <w:basedOn w:val="DefaultParagraphFont"/>
    <w:link w:val="Footer"/>
    <w:semiHidden/>
    <w:rsid w:val="005B466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TaveiraC\AppData\Local\DocEP\DOCS\AM\AM_Leg\AM_Com_Leg\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185</Pages>
  <Words>35557</Words>
  <Characters>206865</Characters>
  <Application>Microsoft Office Word</Application>
  <DocSecurity>0</DocSecurity>
  <Lines>9076</Lines>
  <Paragraphs>3749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TAVEIRA, Catarina</dc:creator>
  <cp:keywords/>
  <dc:description/>
  <cp:lastModifiedBy>ROVERS Rosette</cp:lastModifiedBy>
  <cp:revision>2</cp:revision>
  <cp:lastPrinted>2007-06-22T14:02:00Z</cp:lastPrinted>
  <dcterms:created xsi:type="dcterms:W3CDTF">2022-01-10T10:07:00Z</dcterms:created>
  <dcterms:modified xsi:type="dcterms:W3CDTF">2022-01-10T10:07:00Z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9.8.2 Build [20200114]</vt:lpwstr>
  </property>
  <property fmtid="{D5CDD505-2E9C-101B-9397-08002B2CF9AE}" pid="4" name="LastEdited with">
    <vt:lpwstr>9.11.0 Build [20211103]</vt:lpwstr>
  </property>
  <property fmtid="{D5CDD505-2E9C-101B-9397-08002B2CF9AE}" pid="5" name="&lt;FdR&gt;">
    <vt:lpwstr>1245219</vt:lpwstr>
  </property>
  <property fmtid="{D5CDD505-2E9C-101B-9397-08002B2CF9AE}" pid="6" name="&lt;Type&gt;">
    <vt:lpwstr>AM</vt:lpwstr>
  </property>
  <property fmtid="{D5CDD505-2E9C-101B-9397-08002B2CF9AE}" pid="7" name="&lt;ModelCod&gt;">
    <vt:lpwstr>D:\Users\TaveiraC\AppData\Local\DocEP\DOCS\AM\AM_Leg\AM_Com_Leg\AM_Com_LegReport.dotx(17/04/2020 17:26:12)</vt:lpwstr>
  </property>
  <property fmtid="{D5CDD505-2E9C-101B-9397-08002B2CF9AE}" pid="8" name="&lt;ModelTra&gt;">
    <vt:lpwstr>D:\Users\TaveiraC\AppData\Local\DocEP\TRANSFIL\NL\AM_Com_LegReport.NL(24/04/2020 19:50:08)</vt:lpwstr>
  </property>
  <property fmtid="{D5CDD505-2E9C-101B-9397-08002B2CF9AE}" pid="9" name="&lt;Model&gt;">
    <vt:lpwstr>AM_Com_LegReport</vt:lpwstr>
  </property>
  <property fmtid="{D5CDD505-2E9C-101B-9397-08002B2CF9AE}" pid="10" name="FooterPath">
    <vt:lpwstr>AM\1245219NL.docx</vt:lpwstr>
  </property>
  <property fmtid="{D5CDD505-2E9C-101B-9397-08002B2CF9AE}" pid="11" name="PE number">
    <vt:lpwstr>702.945</vt:lpwstr>
  </property>
  <property fmtid="{D5CDD505-2E9C-101B-9397-08002B2CF9AE}" pid="12" name="Bookout">
    <vt:lpwstr>OK - 2022/01/10 11:07</vt:lpwstr>
  </property>
</Properties>
</file>