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A96569" w:rsidRPr="00896612" w:rsidTr="00DA27EE">
        <w:trPr>
          <w:trHeight w:hRule="exact" w:val="1417"/>
          <w:jc w:val="center"/>
        </w:trPr>
        <w:tc>
          <w:tcPr>
            <w:tcW w:w="6804" w:type="dxa"/>
            <w:vAlign w:val="center"/>
          </w:tcPr>
          <w:p w:rsidR="00A96569" w:rsidRPr="00896612" w:rsidRDefault="00A96569" w:rsidP="00DA27EE">
            <w:pPr>
              <w:pStyle w:val="EPName"/>
            </w:pPr>
            <w:bookmarkStart w:id="0" w:name="_GoBack"/>
            <w:bookmarkEnd w:id="0"/>
            <w:r w:rsidRPr="00896612">
              <w:t>Európsky parlament</w:t>
            </w:r>
          </w:p>
          <w:p w:rsidR="00A96569" w:rsidRPr="00896612" w:rsidRDefault="00A96569" w:rsidP="00DA27EE">
            <w:pPr>
              <w:pStyle w:val="EPTerm"/>
            </w:pPr>
            <w:r w:rsidRPr="00896612">
              <w:t>2019-2024</w:t>
            </w:r>
          </w:p>
        </w:tc>
        <w:tc>
          <w:tcPr>
            <w:tcW w:w="2268" w:type="dxa"/>
          </w:tcPr>
          <w:p w:rsidR="00A96569" w:rsidRPr="00896612" w:rsidRDefault="00A96569" w:rsidP="00DA27EE">
            <w:pPr>
              <w:pStyle w:val="EPLogo"/>
            </w:pPr>
            <w:r w:rsidRPr="00896612">
              <w:rPr>
                <w:lang w:eastAsia="sk-SK"/>
              </w:rPr>
              <w:drawing>
                <wp:inline distT="0" distB="0" distL="0" distR="0" wp14:anchorId="406B7BA0" wp14:editId="7672782C">
                  <wp:extent cx="1162812" cy="647954"/>
                  <wp:effectExtent l="0" t="0" r="0" b="0"/>
                  <wp:docPr id="100001" name="Obrázek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098941"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rsidR="00A96569" w:rsidRPr="00896612" w:rsidRDefault="00A96569" w:rsidP="00A96569">
      <w:pPr>
        <w:pStyle w:val="LineTop"/>
      </w:pPr>
    </w:p>
    <w:p w:rsidR="00A96569" w:rsidRPr="00896612" w:rsidRDefault="00A96569" w:rsidP="00A96569">
      <w:pPr>
        <w:pStyle w:val="EPBody"/>
      </w:pPr>
      <w:r w:rsidRPr="002A74E6">
        <w:rPr>
          <w:rStyle w:val="HideTWBExt"/>
          <w:i w:val="0"/>
          <w:szCs w:val="20"/>
        </w:rPr>
        <w:t>&lt;Commission&gt;</w:t>
      </w:r>
      <w:r w:rsidRPr="002A74E6">
        <w:rPr>
          <w:rStyle w:val="HideTWBInt"/>
          <w:rFonts w:cs="Times New Roman"/>
          <w:i w:val="0"/>
          <w:szCs w:val="20"/>
        </w:rPr>
        <w:t>{LIBE}</w:t>
      </w:r>
      <w:r w:rsidRPr="00896612">
        <w:t>Výbor pre občianske slobody, spravodlivosť a vnútorné veci</w:t>
      </w:r>
      <w:r w:rsidRPr="002A74E6">
        <w:rPr>
          <w:rStyle w:val="HideTWBExt"/>
          <w:i w:val="0"/>
          <w:szCs w:val="20"/>
        </w:rPr>
        <w:t>&lt;/Commission&gt;</w:t>
      </w:r>
    </w:p>
    <w:p w:rsidR="00A96569" w:rsidRPr="00896612" w:rsidRDefault="00A96569" w:rsidP="00A96569">
      <w:pPr>
        <w:pStyle w:val="LineBottom"/>
      </w:pPr>
    </w:p>
    <w:p w:rsidR="00A96569" w:rsidRPr="00896612" w:rsidRDefault="00A96569" w:rsidP="00A96569">
      <w:pPr>
        <w:pStyle w:val="CoverReference"/>
      </w:pPr>
      <w:r w:rsidRPr="002A74E6">
        <w:rPr>
          <w:rStyle w:val="HideTWBExt"/>
          <w:b w:val="0"/>
        </w:rPr>
        <w:t>&lt;RefProc&gt;</w:t>
      </w:r>
      <w:r w:rsidRPr="00896612">
        <w:t>2020/0279</w:t>
      </w:r>
      <w:r w:rsidRPr="002A74E6">
        <w:rPr>
          <w:rStyle w:val="HideTWBExt"/>
          <w:b w:val="0"/>
        </w:rPr>
        <w:t>&lt;/RefProc&gt;&lt;RefTypeProc&gt;</w:t>
      </w:r>
      <w:r w:rsidRPr="00896612">
        <w:t>(COD)</w:t>
      </w:r>
      <w:r w:rsidRPr="002A74E6">
        <w:rPr>
          <w:rStyle w:val="HideTWBExt"/>
          <w:b w:val="0"/>
        </w:rPr>
        <w:t>&lt;/RefTypeProc&gt;</w:t>
      </w:r>
    </w:p>
    <w:p w:rsidR="00A96569" w:rsidRPr="00896612" w:rsidRDefault="00A96569" w:rsidP="00A96569">
      <w:pPr>
        <w:pStyle w:val="CoverDate"/>
      </w:pPr>
      <w:r w:rsidRPr="002A74E6">
        <w:rPr>
          <w:rStyle w:val="HideTWBExt"/>
        </w:rPr>
        <w:t>&lt;Date&gt;</w:t>
      </w:r>
      <w:r w:rsidRPr="002A74E6">
        <w:rPr>
          <w:rStyle w:val="HideTWBInt"/>
        </w:rPr>
        <w:t>{09/12/2021}</w:t>
      </w:r>
      <w:r w:rsidRPr="00896612">
        <w:t>9.12.2021</w:t>
      </w:r>
      <w:r w:rsidRPr="002A74E6">
        <w:rPr>
          <w:rStyle w:val="HideTWBExt"/>
        </w:rPr>
        <w:t>&lt;/Date&gt;</w:t>
      </w:r>
    </w:p>
    <w:p w:rsidR="00A96569" w:rsidRPr="00896612" w:rsidRDefault="00A96569" w:rsidP="00A96569">
      <w:pPr>
        <w:pStyle w:val="CoverDocType"/>
      </w:pPr>
      <w:r w:rsidRPr="002A74E6">
        <w:rPr>
          <w:rStyle w:val="HideTWBExt"/>
          <w:b w:val="0"/>
        </w:rPr>
        <w:t>&lt;TypeAM&gt;</w:t>
      </w:r>
      <w:r w:rsidRPr="00896612">
        <w:t>POZMEŇUJÚCE NÁVRHY</w:t>
      </w:r>
      <w:r w:rsidRPr="002A74E6">
        <w:rPr>
          <w:rStyle w:val="HideTWBExt"/>
          <w:b w:val="0"/>
        </w:rPr>
        <w:t>&lt;/TypeAM&gt;</w:t>
      </w:r>
    </w:p>
    <w:p w:rsidR="00A96569" w:rsidRPr="00896612" w:rsidRDefault="00A96569" w:rsidP="00A96569">
      <w:pPr>
        <w:pStyle w:val="CoverDocType24a"/>
      </w:pPr>
      <w:r w:rsidRPr="002A74E6">
        <w:rPr>
          <w:rStyle w:val="HideTWBExt"/>
          <w:b w:val="0"/>
        </w:rPr>
        <w:t>&lt;RangeAM&gt;</w:t>
      </w:r>
      <w:r w:rsidRPr="00896612">
        <w:t>2001 – 2400</w:t>
      </w:r>
      <w:r w:rsidRPr="002A74E6">
        <w:rPr>
          <w:rStyle w:val="HideTWBExt"/>
          <w:b w:val="0"/>
        </w:rPr>
        <w:t>&lt;/RangeAM&gt;</w:t>
      </w:r>
    </w:p>
    <w:p w:rsidR="00A96569" w:rsidRPr="00896612" w:rsidRDefault="00A96569" w:rsidP="00A96569">
      <w:pPr>
        <w:pStyle w:val="CoverBold"/>
      </w:pPr>
      <w:r w:rsidRPr="002A74E6">
        <w:rPr>
          <w:rStyle w:val="HideTWBExt"/>
          <w:b w:val="0"/>
        </w:rPr>
        <w:t>&lt;TitreType&gt;</w:t>
      </w:r>
      <w:r w:rsidRPr="00896612">
        <w:t>Návrh správy</w:t>
      </w:r>
      <w:r w:rsidRPr="002A74E6">
        <w:rPr>
          <w:rStyle w:val="HideTWBExt"/>
          <w:b w:val="0"/>
        </w:rPr>
        <w:t>&lt;/TitreType&gt;</w:t>
      </w:r>
    </w:p>
    <w:p w:rsidR="00A96569" w:rsidRPr="00896612" w:rsidRDefault="00A96569" w:rsidP="00A96569">
      <w:pPr>
        <w:pStyle w:val="CoverBold"/>
      </w:pPr>
      <w:r w:rsidRPr="002A74E6">
        <w:rPr>
          <w:rStyle w:val="HideTWBExt"/>
          <w:b w:val="0"/>
        </w:rPr>
        <w:t>&lt;Rapporteur&gt;</w:t>
      </w:r>
      <w:r w:rsidRPr="00896612">
        <w:t>Tomas Tobé</w:t>
      </w:r>
      <w:r w:rsidRPr="002A74E6">
        <w:rPr>
          <w:rStyle w:val="HideTWBExt"/>
          <w:b w:val="0"/>
        </w:rPr>
        <w:t>&lt;/Rapporteur&gt;</w:t>
      </w:r>
    </w:p>
    <w:p w:rsidR="00A96569" w:rsidRPr="00896612" w:rsidRDefault="00A96569" w:rsidP="00A96569">
      <w:pPr>
        <w:pStyle w:val="CoverNormal24a"/>
      </w:pPr>
      <w:r w:rsidRPr="002A74E6">
        <w:rPr>
          <w:rStyle w:val="HideTWBExt"/>
        </w:rPr>
        <w:t>&lt;DocRefPE&gt;</w:t>
      </w:r>
      <w:r w:rsidRPr="00896612">
        <w:t>(PE698.950v01-00)</w:t>
      </w:r>
      <w:r w:rsidRPr="002A74E6">
        <w:rPr>
          <w:rStyle w:val="HideTWBExt"/>
        </w:rPr>
        <w:t>&lt;/DocRefPE&gt;</w:t>
      </w:r>
    </w:p>
    <w:p w:rsidR="00A96569" w:rsidRPr="00896612" w:rsidRDefault="00A96569" w:rsidP="00A96569">
      <w:pPr>
        <w:pStyle w:val="CoverNormal24a"/>
      </w:pPr>
      <w:r w:rsidRPr="002A74E6">
        <w:rPr>
          <w:rStyle w:val="HideTWBExt"/>
        </w:rPr>
        <w:t>&lt;Titre&gt;</w:t>
      </w:r>
      <w:r w:rsidRPr="00896612">
        <w:t>Riadenie azylu a migrácie a zmena smernice Rady 2003/109/ES a navrhovaného nariadenia (EÚ) XXX/XXX [Fond pre azyl a migráciu]</w:t>
      </w:r>
      <w:r w:rsidRPr="002A74E6">
        <w:rPr>
          <w:rStyle w:val="HideTWBExt"/>
        </w:rPr>
        <w:t>&lt;/Titre&gt;</w:t>
      </w:r>
    </w:p>
    <w:p w:rsidR="00A96569" w:rsidRPr="00896612" w:rsidRDefault="00A96569" w:rsidP="00A96569">
      <w:pPr>
        <w:pStyle w:val="CoverNormal"/>
      </w:pPr>
      <w:r w:rsidRPr="002A74E6">
        <w:rPr>
          <w:rStyle w:val="HideTWBExt"/>
        </w:rPr>
        <w:t>&lt;DocAmend&gt;</w:t>
      </w:r>
      <w:r w:rsidRPr="00896612">
        <w:t>Návrh nariadenia</w:t>
      </w:r>
      <w:r w:rsidRPr="002A74E6">
        <w:rPr>
          <w:rStyle w:val="HideTWBExt"/>
        </w:rPr>
        <w:t>&lt;/DocAmend&gt;</w:t>
      </w:r>
    </w:p>
    <w:p w:rsidR="00A96569" w:rsidRPr="00896612" w:rsidRDefault="00A96569" w:rsidP="00A96569">
      <w:pPr>
        <w:pStyle w:val="CoverNormal24a"/>
      </w:pPr>
      <w:r w:rsidRPr="002A74E6">
        <w:rPr>
          <w:rStyle w:val="HideTWBExt"/>
        </w:rPr>
        <w:t>&lt;DocRef&gt;</w:t>
      </w:r>
      <w:r w:rsidRPr="00896612">
        <w:t>[COM(2020)0610 – C9-0309/2020 – 2020/0279(COD)]</w:t>
      </w:r>
      <w:r w:rsidRPr="002A74E6">
        <w:rPr>
          <w:rStyle w:val="HideTWBExt"/>
        </w:rPr>
        <w:t>&lt;/DocRef&gt;</w:t>
      </w:r>
    </w:p>
    <w:p w:rsidR="00A96569" w:rsidRPr="00896612" w:rsidRDefault="00A96569" w:rsidP="00A96569">
      <w:r w:rsidRPr="00896612">
        <w:br w:type="page"/>
      </w:r>
      <w:r w:rsidRPr="00896612">
        <w:lastRenderedPageBreak/>
        <w:t>AM_Com_LegReport</w:t>
      </w:r>
    </w:p>
    <w:p w:rsidR="00A96569" w:rsidRPr="00896612" w:rsidRDefault="00A96569" w:rsidP="00A96569">
      <w:pPr>
        <w:pStyle w:val="AmNumberTabs"/>
      </w:pPr>
      <w:r w:rsidRPr="00896612">
        <w:br w:type="page"/>
      </w:r>
      <w:r w:rsidRPr="002A74E6">
        <w:rPr>
          <w:rStyle w:val="HideTWBExt"/>
          <w:b w:val="0"/>
        </w:rPr>
        <w:lastRenderedPageBreak/>
        <w:t>&lt;RepeatBlock-Amend&gt;&lt;Amend&gt;</w:t>
      </w:r>
      <w:r w:rsidRPr="00896612">
        <w:t>Pozmeňujúci návrh</w:t>
      </w:r>
      <w:r w:rsidRPr="00896612">
        <w:tab/>
      </w:r>
      <w:r w:rsidRPr="00896612">
        <w:tab/>
      </w:r>
      <w:r w:rsidRPr="002A74E6">
        <w:rPr>
          <w:rStyle w:val="HideTWBExt"/>
          <w:b w:val="0"/>
        </w:rPr>
        <w:t>&lt;NumAm&gt;</w:t>
      </w:r>
      <w:r w:rsidRPr="00896612">
        <w:t>2001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Časť IV – názov</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IV</w:t>
            </w:r>
            <w:r w:rsidRPr="00896612">
              <w:tab/>
            </w:r>
            <w:r w:rsidRPr="00896612">
              <w:rPr>
                <w:b/>
                <w:i/>
              </w:rPr>
              <w:t>SOLIDARITA</w:t>
            </w:r>
          </w:p>
        </w:tc>
        <w:tc>
          <w:tcPr>
            <w:tcW w:w="4876" w:type="dxa"/>
          </w:tcPr>
          <w:p w:rsidR="00A96569" w:rsidRPr="00896612" w:rsidRDefault="00A96569" w:rsidP="00DA27EE">
            <w:pPr>
              <w:pStyle w:val="Normal6a"/>
            </w:pPr>
            <w:r w:rsidRPr="00896612">
              <w:rPr>
                <w:color w:val="000005"/>
              </w:rPr>
              <w:t>IV</w:t>
            </w:r>
            <w:r w:rsidRPr="00896612">
              <w:rPr>
                <w:color w:val="000005"/>
              </w:rPr>
              <w:tab/>
            </w:r>
            <w:r w:rsidRPr="00896612">
              <w:rPr>
                <w:b/>
                <w:i/>
                <w:color w:val="000005"/>
              </w:rPr>
              <w:t>OPATRENIA SPOLUPRÁCE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pPr>
        <w:pStyle w:val="AmNumberTabs"/>
      </w:pPr>
      <w:r w:rsidRPr="002A74E6">
        <w:rPr>
          <w:rStyle w:val="HideTWBExt"/>
          <w:b w:val="0"/>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2002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Časť IV – Názov</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IV</w:t>
            </w:r>
            <w:r w:rsidRPr="00896612">
              <w:tab/>
            </w:r>
            <w:r w:rsidRPr="00896612">
              <w:rPr>
                <w:b/>
                <w:i/>
              </w:rPr>
              <w:t>SOLIDARITA</w:t>
            </w:r>
          </w:p>
        </w:tc>
        <w:tc>
          <w:tcPr>
            <w:tcW w:w="4876" w:type="dxa"/>
          </w:tcPr>
          <w:p w:rsidR="00A96569" w:rsidRPr="00896612" w:rsidRDefault="00A96569" w:rsidP="00DA27EE">
            <w:pPr>
              <w:pStyle w:val="Normal6a"/>
            </w:pPr>
            <w:r w:rsidRPr="00896612">
              <w:rPr>
                <w:color w:val="000005"/>
              </w:rPr>
              <w:t>IV</w:t>
            </w:r>
            <w:r w:rsidRPr="00896612">
              <w:rPr>
                <w:color w:val="000005"/>
              </w:rPr>
              <w:tab/>
            </w:r>
            <w:r w:rsidRPr="00896612">
              <w:rPr>
                <w:b/>
                <w:i/>
                <w:color w:val="000005"/>
              </w:rPr>
              <w:t>DOBROVOĽNÉ PRÍSPEVKY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2003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Časť IV – kapitola I – názov</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I</w:t>
            </w:r>
            <w:r w:rsidRPr="00896612">
              <w:tab/>
            </w:r>
            <w:r w:rsidRPr="00896612">
              <w:rPr>
                <w:b/>
                <w:i/>
              </w:rPr>
              <w:t>MECHANIZMY SOLIDARITY</w:t>
            </w:r>
          </w:p>
        </w:tc>
        <w:tc>
          <w:tcPr>
            <w:tcW w:w="4876" w:type="dxa"/>
          </w:tcPr>
          <w:p w:rsidR="00A96569" w:rsidRPr="00896612" w:rsidRDefault="00A96569" w:rsidP="00DA27EE">
            <w:pPr>
              <w:pStyle w:val="Normal6a"/>
            </w:pPr>
            <w:r w:rsidRPr="00896612">
              <w:rPr>
                <w:color w:val="000005"/>
              </w:rPr>
              <w:t>I</w:t>
            </w:r>
            <w:r w:rsidRPr="00896612">
              <w:rPr>
                <w:color w:val="000005"/>
              </w:rPr>
              <w:tab/>
            </w:r>
            <w:r w:rsidRPr="00896612">
              <w:rPr>
                <w:b/>
                <w:i/>
                <w:color w:val="000005"/>
              </w:rPr>
              <w:t>DISTRIBÚCIA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2004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Časť IV – kapitola I – názov</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lastRenderedPageBreak/>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I</w:t>
            </w:r>
            <w:r w:rsidRPr="00896612">
              <w:tab/>
            </w:r>
            <w:r w:rsidRPr="00896612">
              <w:rPr>
                <w:b/>
                <w:i/>
              </w:rPr>
              <w:t>MECHANIZMY SOLIDARITY</w:t>
            </w:r>
          </w:p>
        </w:tc>
        <w:tc>
          <w:tcPr>
            <w:tcW w:w="4876" w:type="dxa"/>
          </w:tcPr>
          <w:p w:rsidR="00A96569" w:rsidRPr="00896612" w:rsidRDefault="00A96569" w:rsidP="00DA27EE">
            <w:pPr>
              <w:pStyle w:val="Normal6a"/>
            </w:pPr>
            <w:r w:rsidRPr="00896612">
              <w:rPr>
                <w:color w:val="000005"/>
              </w:rPr>
              <w:t>I</w:t>
            </w:r>
            <w:r w:rsidRPr="00896612">
              <w:rPr>
                <w:color w:val="000005"/>
              </w:rPr>
              <w:tab/>
            </w:r>
            <w:r w:rsidRPr="00896612">
              <w:rPr>
                <w:b/>
                <w:i/>
                <w:color w:val="000005"/>
              </w:rPr>
              <w:t>DOBROVOĽNÉ PRÍSPEVKY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2005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Časť IV – kapitola I – názov</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I</w:t>
            </w:r>
            <w:r w:rsidRPr="00896612">
              <w:tab/>
            </w:r>
            <w:r w:rsidRPr="00896612">
              <w:rPr>
                <w:b/>
                <w:bCs/>
                <w:i/>
                <w:iCs/>
              </w:rPr>
              <w:t>MECHANIZMY</w:t>
            </w:r>
            <w:r w:rsidRPr="00896612">
              <w:t xml:space="preserve"> SOLIDARITY</w:t>
            </w:r>
          </w:p>
        </w:tc>
        <w:tc>
          <w:tcPr>
            <w:tcW w:w="4876" w:type="dxa"/>
          </w:tcPr>
          <w:p w:rsidR="00A96569" w:rsidRPr="00896612" w:rsidRDefault="00A96569" w:rsidP="00DA27EE">
            <w:pPr>
              <w:pStyle w:val="Normal6a"/>
            </w:pPr>
            <w:r w:rsidRPr="00896612">
              <w:rPr>
                <w:color w:val="000005"/>
              </w:rPr>
              <w:t>I</w:t>
            </w:r>
            <w:r w:rsidRPr="00896612">
              <w:rPr>
                <w:color w:val="000005"/>
              </w:rPr>
              <w:tab/>
            </w:r>
            <w:r w:rsidRPr="00896612">
              <w:rPr>
                <w:b/>
                <w:bCs/>
                <w:i/>
                <w:iCs/>
                <w:color w:val="000005"/>
              </w:rPr>
              <w:t>MECHANIZMUS</w:t>
            </w:r>
            <w:r w:rsidRPr="00896612">
              <w:rPr>
                <w:color w:val="000005"/>
              </w:rPr>
              <w:t xml:space="preserve"> SOLIDARITY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2006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Časť IV – kapitola I – názov</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I</w:t>
            </w:r>
            <w:r w:rsidRPr="00896612">
              <w:tab/>
            </w:r>
            <w:r w:rsidRPr="00896612">
              <w:rPr>
                <w:b/>
                <w:bCs/>
                <w:i/>
                <w:iCs/>
              </w:rPr>
              <w:t>MECHANIZMY</w:t>
            </w:r>
            <w:r w:rsidRPr="00896612">
              <w:t xml:space="preserve"> SOLIDARITY</w:t>
            </w:r>
          </w:p>
        </w:tc>
        <w:tc>
          <w:tcPr>
            <w:tcW w:w="4876" w:type="dxa"/>
          </w:tcPr>
          <w:p w:rsidR="00A96569" w:rsidRPr="00896612" w:rsidRDefault="00A96569" w:rsidP="00DA27EE">
            <w:pPr>
              <w:pStyle w:val="Normal6a"/>
            </w:pPr>
            <w:r w:rsidRPr="00896612">
              <w:rPr>
                <w:color w:val="000005"/>
              </w:rPr>
              <w:t>I</w:t>
            </w:r>
            <w:r w:rsidRPr="00896612">
              <w:rPr>
                <w:color w:val="000005"/>
              </w:rPr>
              <w:tab/>
            </w:r>
            <w:r w:rsidRPr="00896612">
              <w:rPr>
                <w:b/>
                <w:bCs/>
                <w:i/>
                <w:iCs/>
                <w:color w:val="000005"/>
              </w:rPr>
              <w:t>MECHANIZMUS</w:t>
            </w:r>
            <w:r w:rsidRPr="00896612">
              <w:rPr>
                <w:color w:val="000005"/>
              </w:rPr>
              <w:t xml:space="preserve"> SOLIDARITY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2007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nadpis</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bCs/>
                <w:i/>
                <w:iCs/>
              </w:rPr>
              <w:t>Solidárne príspevky</w:t>
            </w:r>
          </w:p>
        </w:tc>
        <w:tc>
          <w:tcPr>
            <w:tcW w:w="4876" w:type="dxa"/>
          </w:tcPr>
          <w:p w:rsidR="00A96569" w:rsidRPr="00896612" w:rsidRDefault="00A96569" w:rsidP="00DA27EE">
            <w:pPr>
              <w:pStyle w:val="Normal6a"/>
            </w:pPr>
            <w:r w:rsidRPr="00896612">
              <w:rPr>
                <w:b/>
                <w:bCs/>
                <w:i/>
                <w:iCs/>
                <w:color w:val="000005"/>
              </w:rPr>
              <w:t>Automatický mechanizmus solidarity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lastRenderedPageBreak/>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2008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nadpis</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bCs/>
                <w:i/>
                <w:iCs/>
              </w:rPr>
              <w:t>Solidárne</w:t>
            </w:r>
            <w:r w:rsidRPr="00896612">
              <w:t xml:space="preserve"> príspevky</w:t>
            </w:r>
          </w:p>
        </w:tc>
        <w:tc>
          <w:tcPr>
            <w:tcW w:w="4876" w:type="dxa"/>
          </w:tcPr>
          <w:p w:rsidR="00A96569" w:rsidRPr="00896612" w:rsidRDefault="00A96569" w:rsidP="00DA27EE">
            <w:pPr>
              <w:pStyle w:val="Normal6a"/>
            </w:pPr>
            <w:r w:rsidRPr="00896612">
              <w:rPr>
                <w:b/>
                <w:bCs/>
                <w:i/>
                <w:iCs/>
                <w:color w:val="000005"/>
              </w:rPr>
              <w:t>Dobrovoľné</w:t>
            </w:r>
            <w:r w:rsidRPr="00896612">
              <w:rPr>
                <w:color w:val="000005"/>
              </w:rPr>
              <w:t xml:space="preserve"> príspevky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2009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nadpis</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45</w:t>
            </w:r>
            <w:r w:rsidRPr="00896612">
              <w:tab/>
            </w:r>
            <w:r w:rsidRPr="00896612">
              <w:rPr>
                <w:b/>
                <w:i/>
              </w:rPr>
              <w:t>Solidárne príspevky</w:t>
            </w:r>
          </w:p>
        </w:tc>
        <w:tc>
          <w:tcPr>
            <w:tcW w:w="4876" w:type="dxa"/>
          </w:tcPr>
          <w:p w:rsidR="00A96569" w:rsidRPr="00896612" w:rsidRDefault="00A96569" w:rsidP="00DA27EE">
            <w:pPr>
              <w:pStyle w:val="Normal6a"/>
            </w:pPr>
            <w:r w:rsidRPr="00896612">
              <w:rPr>
                <w:color w:val="000005"/>
              </w:rPr>
              <w:t>45</w:t>
            </w:r>
            <w:r w:rsidRPr="00896612">
              <w:rPr>
                <w:color w:val="000005"/>
              </w:rPr>
              <w:tab/>
            </w:r>
            <w:r w:rsidRPr="00896612">
              <w:rPr>
                <w:b/>
                <w:i/>
                <w:color w:val="000005"/>
              </w:rPr>
              <w:t>Distribúcia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2010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r>
            <w:r w:rsidRPr="00896612">
              <w:rPr>
                <w:b/>
                <w:bCs/>
                <w:i/>
                <w:iCs/>
              </w:rPr>
              <w:t>Solidárne príspevky v prospech členského štátu, ktorý je vystavený migračnému tlaku alebo v ktorom sa nachádzajú miesta vylodenia po pátracích a záchranných operáciách, zahŕňajú tieto druhy:</w:t>
            </w:r>
          </w:p>
        </w:tc>
        <w:tc>
          <w:tcPr>
            <w:tcW w:w="4876" w:type="dxa"/>
          </w:tcPr>
          <w:p w:rsidR="00A96569" w:rsidRPr="00896612" w:rsidRDefault="00A96569" w:rsidP="00DA27EE">
            <w:pPr>
              <w:pStyle w:val="Normal6a"/>
            </w:pPr>
            <w:r w:rsidRPr="00896612">
              <w:rPr>
                <w:color w:val="000005"/>
              </w:rPr>
              <w:t>1.</w:t>
            </w:r>
            <w:r w:rsidRPr="00896612">
              <w:rPr>
                <w:color w:val="000005"/>
              </w:rPr>
              <w:tab/>
              <w:t> </w:t>
            </w:r>
            <w:r w:rsidRPr="00896612">
              <w:rPr>
                <w:b/>
                <w:bCs/>
                <w:i/>
                <w:iCs/>
                <w:color w:val="000005"/>
              </w:rPr>
              <w:t>Členské štáty prispievajú k rozdeľovaniu štátnych príslušníkov tretích krajín alebo osôb bez štátnej príslušnosti, ktorým bola poskytnutá medzinárodná ochrana v spracovateľských centrách tretích krajín, na svojom území v súlade s postupmi stanovenými v dohodách o partnerstve s príslušnými tretími krajinami.</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2011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r>
            <w:r w:rsidRPr="00896612">
              <w:rPr>
                <w:b/>
                <w:bCs/>
                <w:i/>
                <w:iCs/>
              </w:rPr>
              <w:t>Solidárne</w:t>
            </w:r>
            <w:r w:rsidRPr="00896612">
              <w:t xml:space="preserve"> príspevky v prospech členského štátu, ktorý je vystavený migračnému tlaku alebo v ktorom sa nachádzajú miesta vylodenia po pátracích a záchranných </w:t>
            </w:r>
            <w:r w:rsidRPr="00896612">
              <w:rPr>
                <w:b/>
                <w:bCs/>
                <w:i/>
                <w:iCs/>
              </w:rPr>
              <w:t>operáciách, zahŕňajú</w:t>
            </w:r>
            <w:r w:rsidRPr="00896612">
              <w:t xml:space="preserve"> tieto druhy:</w:t>
            </w:r>
          </w:p>
        </w:tc>
        <w:tc>
          <w:tcPr>
            <w:tcW w:w="4876" w:type="dxa"/>
          </w:tcPr>
          <w:p w:rsidR="00A96569" w:rsidRPr="00896612" w:rsidRDefault="00A96569" w:rsidP="00DA27EE">
            <w:pPr>
              <w:pStyle w:val="Normal6a"/>
            </w:pPr>
            <w:r w:rsidRPr="00896612">
              <w:rPr>
                <w:color w:val="000005"/>
              </w:rPr>
              <w:t>1.</w:t>
            </w:r>
            <w:r w:rsidRPr="00896612">
              <w:rPr>
                <w:color w:val="000005"/>
              </w:rPr>
              <w:tab/>
            </w:r>
            <w:r w:rsidRPr="00896612">
              <w:rPr>
                <w:b/>
                <w:bCs/>
                <w:i/>
                <w:iCs/>
                <w:color w:val="000005"/>
              </w:rPr>
              <w:t>Dobrovoľné</w:t>
            </w:r>
            <w:r w:rsidRPr="00896612">
              <w:rPr>
                <w:color w:val="000005"/>
              </w:rPr>
              <w:t xml:space="preserve"> príspevky v prospech členského štátu, ktorý je vystavený migračnému tlaku alebo v ktorom sa nachádzajú miesta vylodenia po </w:t>
            </w:r>
            <w:r w:rsidRPr="00896612">
              <w:rPr>
                <w:b/>
                <w:bCs/>
                <w:i/>
                <w:iCs/>
                <w:color w:val="000005"/>
              </w:rPr>
              <w:t>nevydarených misiách zameraných na návrat</w:t>
            </w:r>
            <w:r w:rsidRPr="00896612">
              <w:rPr>
                <w:color w:val="000005"/>
              </w:rPr>
              <w:t xml:space="preserve"> pátracích a záchranných </w:t>
            </w:r>
            <w:r w:rsidRPr="00896612">
              <w:rPr>
                <w:b/>
                <w:bCs/>
                <w:i/>
                <w:iCs/>
                <w:color w:val="000005"/>
              </w:rPr>
              <w:t>plavidiel do prístavu pôvodu migrantov na palube, môžu zahŕňať</w:t>
            </w:r>
            <w:r w:rsidRPr="00896612">
              <w:rPr>
                <w:color w:val="000005"/>
              </w:rPr>
              <w:t xml:space="preserve"> tieto druhy: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2012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Solidárne príspevky v prospech členského štátu,</w:t>
            </w:r>
            <w:r w:rsidRPr="00896612">
              <w:rPr>
                <w:b/>
                <w:bCs/>
                <w:i/>
                <w:iCs/>
              </w:rPr>
              <w:t xml:space="preserve"> ktorý je vystavený migračnému tlaku alebo v ktorom sa nachádzajú miesta vylodenia po pátracích a záchranných operáciách, zahŕňajú</w:t>
            </w:r>
            <w:r w:rsidRPr="00896612">
              <w:t xml:space="preserve"> tieto druhy:</w:t>
            </w:r>
          </w:p>
        </w:tc>
        <w:tc>
          <w:tcPr>
            <w:tcW w:w="4876" w:type="dxa"/>
          </w:tcPr>
          <w:p w:rsidR="00A96569" w:rsidRPr="00896612" w:rsidRDefault="00A96569" w:rsidP="00DA27EE">
            <w:pPr>
              <w:pStyle w:val="Normal6a"/>
            </w:pPr>
            <w:r w:rsidRPr="00896612">
              <w:rPr>
                <w:color w:val="000005"/>
              </w:rPr>
              <w:t>1.</w:t>
            </w:r>
            <w:r w:rsidRPr="00896612">
              <w:rPr>
                <w:color w:val="000005"/>
              </w:rPr>
              <w:tab/>
            </w:r>
            <w:r w:rsidRPr="00896612">
              <w:rPr>
                <w:b/>
                <w:i/>
                <w:color w:val="000005"/>
              </w:rPr>
              <w:t>Forma solidárnych príspevkov by mala byť založená na slobodnej a dobrovoľnej voľbe každého členského štátu s prihliadnutím na jeho vnútroštátne osobitosti.</w:t>
            </w:r>
            <w:r w:rsidRPr="00896612">
              <w:rPr>
                <w:color w:val="000005"/>
              </w:rPr>
              <w:t xml:space="preserve"> Solidárne príspevky v prospech členského štátu, ktorý je vystavený migračnému tlaku </w:t>
            </w:r>
            <w:r w:rsidRPr="00896612">
              <w:rPr>
                <w:b/>
                <w:bCs/>
                <w:i/>
                <w:iCs/>
                <w:color w:val="000005"/>
              </w:rPr>
              <w:t>môžu zahŕňať</w:t>
            </w:r>
            <w:r w:rsidRPr="00896612">
              <w:rPr>
                <w:color w:val="000005"/>
              </w:rPr>
              <w:t xml:space="preserve"> tieto druhy: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2013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Elissavet Vozemberg-Vrionidi, Loucas Fourlas, Juan Ignacio Zoido Álvarez</w:t>
      </w:r>
      <w:r w:rsidRPr="002A74E6">
        <w:rPr>
          <w:rStyle w:val="HideTWBExt"/>
          <w:b w:val="0"/>
        </w:rPr>
        <w:t>&lt;/Members&gt;</w:t>
      </w:r>
    </w:p>
    <w:p w:rsidR="00A96569" w:rsidRPr="00896612" w:rsidRDefault="00A96569" w:rsidP="00A96569">
      <w:pPr>
        <w:pStyle w:val="NormalBold"/>
      </w:pPr>
      <w:r w:rsidRPr="002A74E6">
        <w:rPr>
          <w:rStyle w:val="HideTWBExt"/>
          <w:b w:val="0"/>
        </w:rPr>
        <w:lastRenderedPageBreak/>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Solidárne príspevky v prospech členského štátu, ktorý je vystavený migračnému tlaku alebo v ktorom sa nachádzajú miesta vylodenia po pátracích a záchranných operáciách, zahŕňajú tieto druhy:</w:t>
            </w:r>
          </w:p>
        </w:tc>
        <w:tc>
          <w:tcPr>
            <w:tcW w:w="4876" w:type="dxa"/>
          </w:tcPr>
          <w:p w:rsidR="00A96569" w:rsidRPr="00896612" w:rsidRDefault="00A96569" w:rsidP="00DA27EE">
            <w:pPr>
              <w:pStyle w:val="Normal6a"/>
            </w:pPr>
            <w:r w:rsidRPr="00896612">
              <w:rPr>
                <w:color w:val="000005"/>
              </w:rPr>
              <w:t>1.</w:t>
            </w:r>
            <w:r w:rsidRPr="00896612">
              <w:rPr>
                <w:color w:val="000005"/>
              </w:rPr>
              <w:tab/>
              <w:t xml:space="preserve">Solidárne príspevky v prospech členského štátu, ktorý je vystavený migračnému tlaku alebo v ktorom sa nachádzajú miesta vylodenia po pátracích a záchranných operáciách, </w:t>
            </w:r>
            <w:r w:rsidRPr="00896612">
              <w:rPr>
                <w:b/>
                <w:bCs/>
                <w:i/>
                <w:iCs/>
                <w:color w:val="000005"/>
              </w:rPr>
              <w:t>odrážajú potreby benefitujúceho členského štátu a </w:t>
            </w:r>
            <w:r w:rsidRPr="00896612">
              <w:rPr>
                <w:color w:val="000005"/>
              </w:rPr>
              <w:t>zahŕňajú tieto druhy: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2014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Solidárne príspevky v prospech členského štátu</w:t>
            </w:r>
            <w:r w:rsidRPr="00896612">
              <w:rPr>
                <w:b/>
                <w:bCs/>
                <w:i/>
                <w:iCs/>
              </w:rPr>
              <w:t>, ktorý je vystavený migračnému tlaku alebo v ktorom sa nachádzajú miesta vylodenia po pátracích a záchranných operáciách,</w:t>
            </w:r>
            <w:r w:rsidRPr="00896612">
              <w:t xml:space="preserve"> zahŕňajú tieto druhy:</w:t>
            </w:r>
          </w:p>
        </w:tc>
        <w:tc>
          <w:tcPr>
            <w:tcW w:w="4876" w:type="dxa"/>
          </w:tcPr>
          <w:p w:rsidR="00A96569" w:rsidRPr="00896612" w:rsidRDefault="00A96569" w:rsidP="00DA27EE">
            <w:pPr>
              <w:pStyle w:val="Normal6a"/>
            </w:pPr>
            <w:r w:rsidRPr="00896612">
              <w:rPr>
                <w:color w:val="000005"/>
              </w:rPr>
              <w:t>1.</w:t>
            </w:r>
            <w:r w:rsidRPr="00896612">
              <w:rPr>
                <w:color w:val="000005"/>
              </w:rPr>
              <w:tab/>
              <w:t>Solidárne príspevky v prospech členského štátu zahŕňajú tieto druhy: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2015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 xml:space="preserve">Solidárne príspevky v prospech </w:t>
            </w:r>
            <w:r w:rsidRPr="00896612">
              <w:lastRenderedPageBreak/>
              <w:t>členského štátu</w:t>
            </w:r>
            <w:r w:rsidRPr="00896612">
              <w:rPr>
                <w:b/>
                <w:bCs/>
                <w:i/>
                <w:iCs/>
              </w:rPr>
              <w:t>, ktorý je vystavený migračnému tlaku</w:t>
            </w:r>
            <w:r w:rsidRPr="00896612">
              <w:t xml:space="preserve"> alebo v ktorom sa nachádzajú miesta vylodenia po pátracích a záchranných operáciách</w:t>
            </w:r>
            <w:r w:rsidRPr="00896612">
              <w:rPr>
                <w:b/>
                <w:bCs/>
                <w:i/>
                <w:iCs/>
              </w:rPr>
              <w:t>, zahŕňajú tieto druhy:</w:t>
            </w:r>
          </w:p>
        </w:tc>
        <w:tc>
          <w:tcPr>
            <w:tcW w:w="4876" w:type="dxa"/>
          </w:tcPr>
          <w:p w:rsidR="00A96569" w:rsidRPr="00896612" w:rsidRDefault="00A96569" w:rsidP="00DA27EE">
            <w:pPr>
              <w:pStyle w:val="Normal6a"/>
            </w:pPr>
            <w:r w:rsidRPr="00896612">
              <w:rPr>
                <w:color w:val="000005"/>
              </w:rPr>
              <w:lastRenderedPageBreak/>
              <w:t>1.</w:t>
            </w:r>
            <w:r w:rsidRPr="00896612">
              <w:rPr>
                <w:color w:val="000005"/>
              </w:rPr>
              <w:tab/>
              <w:t xml:space="preserve">Solidárne príspevky v prospech </w:t>
            </w:r>
            <w:r w:rsidRPr="00896612">
              <w:rPr>
                <w:color w:val="000005"/>
              </w:rPr>
              <w:lastRenderedPageBreak/>
              <w:t xml:space="preserve">členského štátu </w:t>
            </w:r>
            <w:r w:rsidRPr="00896612">
              <w:rPr>
                <w:b/>
                <w:bCs/>
                <w:i/>
                <w:iCs/>
                <w:color w:val="000005"/>
              </w:rPr>
              <w:t>prvého vstupu</w:t>
            </w:r>
            <w:r w:rsidRPr="00896612">
              <w:rPr>
                <w:color w:val="000005"/>
              </w:rPr>
              <w:t xml:space="preserve"> alebo v ktorom sa nachádzajú miesta vylodenia</w:t>
            </w:r>
            <w:r w:rsidRPr="00896612">
              <w:rPr>
                <w:b/>
                <w:bCs/>
                <w:i/>
                <w:iCs/>
                <w:color w:val="000005"/>
              </w:rPr>
              <w:t>, a to aj</w:t>
            </w:r>
            <w:r w:rsidRPr="00896612">
              <w:rPr>
                <w:color w:val="000005"/>
              </w:rPr>
              <w:t xml:space="preserve"> po pátracích a záchranných operáciách </w:t>
            </w:r>
            <w:r w:rsidRPr="00896612">
              <w:rPr>
                <w:b/>
                <w:bCs/>
                <w:i/>
                <w:iCs/>
                <w:color w:val="000005"/>
              </w:rPr>
              <w:t>a činnostiach, sa stanovujú podľa postupu uvedeného v tomto článku</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2016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Annalisa Tardino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Solidárne príspevky v prospech členského štátu, ktorý je vystavený migračnému tlaku alebo v ktorom sa nachádzajú miesta vylodenia po pátracích a záchranných operáciách, zahŕňajú tieto druhy:</w:t>
            </w:r>
          </w:p>
        </w:tc>
        <w:tc>
          <w:tcPr>
            <w:tcW w:w="4876" w:type="dxa"/>
          </w:tcPr>
          <w:p w:rsidR="00A96569" w:rsidRPr="00896612" w:rsidRDefault="00A96569" w:rsidP="00DA27EE">
            <w:pPr>
              <w:pStyle w:val="Normal6a"/>
            </w:pPr>
            <w:r w:rsidRPr="00896612">
              <w:rPr>
                <w:color w:val="000005"/>
              </w:rPr>
              <w:t>1.</w:t>
            </w:r>
            <w:r w:rsidRPr="00896612">
              <w:rPr>
                <w:color w:val="000005"/>
              </w:rPr>
              <w:tab/>
              <w:t xml:space="preserve">Solidárne príspevky v prospech členského štátu, ktorý je vystavený migračnému tlaku alebo v ktorom sa nachádzajú miesta vylodenia po pátracích a záchranných operáciách </w:t>
            </w:r>
            <w:r w:rsidRPr="00896612">
              <w:rPr>
                <w:b/>
                <w:bCs/>
                <w:i/>
                <w:iCs/>
                <w:color w:val="000005"/>
              </w:rPr>
              <w:t>vykonaných príslušnými vnútroštátnymi orgánmi</w:t>
            </w:r>
            <w:r w:rsidRPr="00896612">
              <w:rPr>
                <w:color w:val="000005"/>
              </w:rPr>
              <w:t>, zahŕňajú tieto druhy: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2017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 xml:space="preserve">Solidárne príspevky v prospech členského štátu, </w:t>
            </w:r>
            <w:r w:rsidRPr="00896612">
              <w:rPr>
                <w:b/>
                <w:bCs/>
                <w:i/>
                <w:iCs/>
              </w:rPr>
              <w:t>ktorý je vystavený migračnému tlaku alebo</w:t>
            </w:r>
            <w:r w:rsidRPr="00896612">
              <w:t xml:space="preserve"> v ktorom sa nachádzajú miesta vylodenia po pátracích a záchranných operáciách, zahŕňajú</w:t>
            </w:r>
            <w:r w:rsidRPr="00896612">
              <w:rPr>
                <w:b/>
                <w:bCs/>
                <w:i/>
                <w:iCs/>
              </w:rPr>
              <w:t xml:space="preserve"> tieto druhy</w:t>
            </w:r>
            <w:r w:rsidRPr="00896612">
              <w:t>:</w:t>
            </w:r>
          </w:p>
        </w:tc>
        <w:tc>
          <w:tcPr>
            <w:tcW w:w="4876" w:type="dxa"/>
          </w:tcPr>
          <w:p w:rsidR="00A96569" w:rsidRPr="00896612" w:rsidRDefault="00A96569" w:rsidP="00DA27EE">
            <w:pPr>
              <w:pStyle w:val="Normal6a"/>
            </w:pPr>
            <w:r w:rsidRPr="00896612">
              <w:rPr>
                <w:color w:val="000005"/>
              </w:rPr>
              <w:t>1.</w:t>
            </w:r>
            <w:r w:rsidRPr="00896612">
              <w:rPr>
                <w:color w:val="000005"/>
              </w:rPr>
              <w:tab/>
              <w:t xml:space="preserve">Solidárne príspevky v prospech členského štátu, v ktorom sa nachádzajú miesta vylodenia po pátracích a záchranných operáciách </w:t>
            </w:r>
            <w:r w:rsidRPr="00896612">
              <w:rPr>
                <w:b/>
                <w:bCs/>
                <w:i/>
                <w:iCs/>
                <w:color w:val="000005"/>
              </w:rPr>
              <w:t>alebo po príchode osôb v zraniteľnej situácii</w:t>
            </w:r>
            <w:r w:rsidRPr="00896612">
              <w:rPr>
                <w:color w:val="000005"/>
              </w:rPr>
              <w:t>, zahŕňajú:</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2018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r>
            <w:r w:rsidRPr="00896612">
              <w:rPr>
                <w:b/>
                <w:bCs/>
                <w:i/>
                <w:iCs/>
              </w:rPr>
              <w:t>Solidárne príspevky</w:t>
            </w:r>
            <w:r w:rsidRPr="00896612">
              <w:t xml:space="preserve"> v prospech členského štátu, ktorý je vystavený migračnému tlaku alebo v ktorom sa nachádzajú miesta vylodenia po pátracích a záchranných operáciách, </w:t>
            </w:r>
            <w:r w:rsidRPr="00896612">
              <w:rPr>
                <w:b/>
                <w:bCs/>
                <w:i/>
                <w:iCs/>
              </w:rPr>
              <w:t>zahŕňajú</w:t>
            </w:r>
            <w:r w:rsidRPr="00896612">
              <w:t xml:space="preserve"> tieto druhy:</w:t>
            </w:r>
          </w:p>
        </w:tc>
        <w:tc>
          <w:tcPr>
            <w:tcW w:w="4876" w:type="dxa"/>
          </w:tcPr>
          <w:p w:rsidR="00A96569" w:rsidRPr="00896612" w:rsidRDefault="00A96569" w:rsidP="00DA27EE">
            <w:pPr>
              <w:pStyle w:val="Normal6a"/>
            </w:pPr>
            <w:r w:rsidRPr="00896612">
              <w:rPr>
                <w:color w:val="000005"/>
              </w:rPr>
              <w:t>1.</w:t>
            </w:r>
            <w:r w:rsidRPr="00896612">
              <w:rPr>
                <w:color w:val="000005"/>
              </w:rPr>
              <w:tab/>
            </w:r>
            <w:r w:rsidRPr="00896612">
              <w:rPr>
                <w:b/>
                <w:bCs/>
                <w:i/>
                <w:iCs/>
                <w:color w:val="000005"/>
              </w:rPr>
              <w:t>Príspevky</w:t>
            </w:r>
            <w:r w:rsidRPr="00896612">
              <w:rPr>
                <w:color w:val="000005"/>
              </w:rPr>
              <w:t xml:space="preserve"> v prospech členského štátu, ktorý je vystavený migračnému tlaku alebo v ktorom sa nachádzajú miesta vylodenia po pátracích a záchranných operáciách, </w:t>
            </w:r>
            <w:r w:rsidRPr="00896612">
              <w:rPr>
                <w:b/>
                <w:bCs/>
                <w:i/>
                <w:iCs/>
                <w:color w:val="000005"/>
              </w:rPr>
              <w:t>môžu zahŕňať</w:t>
            </w:r>
            <w:r w:rsidRPr="00896612">
              <w:rPr>
                <w:color w:val="000005"/>
              </w:rPr>
              <w:t xml:space="preserve"> tieto druhy: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2019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Solidárne príspevky v prospech členského štátu</w:t>
            </w:r>
            <w:r w:rsidRPr="00896612">
              <w:rPr>
                <w:b/>
                <w:bCs/>
                <w:i/>
                <w:iCs/>
              </w:rPr>
              <w:t>, ktorý je vystavený migračnému tlaku alebo</w:t>
            </w:r>
            <w:r w:rsidRPr="00896612">
              <w:t xml:space="preserve"> v ktorom sa nachádzajú miesta vylodenia po pátracích a záchranných operáciách, zahŕňajú tieto druhy:</w:t>
            </w:r>
          </w:p>
        </w:tc>
        <w:tc>
          <w:tcPr>
            <w:tcW w:w="4876" w:type="dxa"/>
          </w:tcPr>
          <w:p w:rsidR="00A96569" w:rsidRPr="00896612" w:rsidRDefault="00A96569" w:rsidP="00DA27EE">
            <w:pPr>
              <w:pStyle w:val="Normal6a"/>
            </w:pPr>
            <w:r w:rsidRPr="00896612">
              <w:rPr>
                <w:color w:val="000005"/>
              </w:rPr>
              <w:t>1.</w:t>
            </w:r>
            <w:r w:rsidRPr="00896612">
              <w:rPr>
                <w:color w:val="000005"/>
              </w:rPr>
              <w:tab/>
              <w:t xml:space="preserve">Solidárne príspevky v prospech členského štátu </w:t>
            </w:r>
            <w:r w:rsidRPr="00896612">
              <w:rPr>
                <w:b/>
                <w:bCs/>
                <w:i/>
                <w:iCs/>
                <w:color w:val="000005"/>
              </w:rPr>
              <w:t>vrátane štátu,</w:t>
            </w:r>
            <w:r w:rsidRPr="00896612">
              <w:rPr>
                <w:color w:val="000005"/>
              </w:rPr>
              <w:t xml:space="preserve"> v ktorom sa nachádzajú miesta vylodenia po pátracích a záchranných operáciách, zahŕňajú tieto druhy: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2020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w:t>
            </w:r>
            <w:r w:rsidRPr="00896612">
              <w:tab/>
            </w:r>
            <w:r w:rsidRPr="00896612">
              <w:rPr>
                <w:b/>
                <w:i/>
              </w:rPr>
              <w:t>premiestnenie žiadateľov, na ktorých sa nevzťahuje konanie na hraniciach na účely posúdenia žiadosti o medzinárodnú ochranu stanovené v článku 41 nariadenia (EÚ) XXX/XXX [nariadenie o konaní o azyle];</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Tieňový spravodajca túto časť vypustil, aby sa zabezpečil súlad s novým mechanizmom solidarity, ktorý je uvedený v článkoch 14 a 45 tohto nariadenia.</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2021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w:t>
            </w:r>
            <w:r w:rsidRPr="00896612">
              <w:tab/>
            </w:r>
            <w:r w:rsidRPr="00896612">
              <w:rPr>
                <w:b/>
                <w:i/>
              </w:rPr>
              <w:t>premiestnenie žiadateľov, na ktorých sa nevzťahuje konanie na hraniciach na účely posúdenia žiadosti o medzinárodnú ochranu stanovené v článku 41 nariadenia (EÚ) XXX/XXX [nariadenie o konaní o azyle];</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2022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Lukas Mandl</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 xml:space="preserve">premiestnenie žiadateľov, na ktorých sa nevzťahuje konanie na hraniciach na účely posúdenia žiadosti </w:t>
            </w:r>
            <w:r w:rsidRPr="00896612">
              <w:lastRenderedPageBreak/>
              <w:t>o medzinárodnú ochranu stanovené v článku 41 nariadenia (EÚ) XXX/XXX [nariadenie o konaní o azyle];</w:t>
            </w:r>
          </w:p>
        </w:tc>
        <w:tc>
          <w:tcPr>
            <w:tcW w:w="4876" w:type="dxa"/>
          </w:tcPr>
          <w:p w:rsidR="00A96569" w:rsidRPr="00896612" w:rsidRDefault="00A96569" w:rsidP="00DA27EE">
            <w:pPr>
              <w:pStyle w:val="Normal6a"/>
            </w:pPr>
            <w:r w:rsidRPr="00896612">
              <w:rPr>
                <w:color w:val="000005"/>
              </w:rPr>
              <w:lastRenderedPageBreak/>
              <w:t>a)</w:t>
            </w:r>
            <w:r w:rsidRPr="00896612">
              <w:rPr>
                <w:color w:val="000005"/>
              </w:rPr>
              <w:tab/>
              <w:t xml:space="preserve">premiestnenie žiadateľov, na ktorých sa nevzťahuje konanie na hraniciach na účely posúdenia žiadosti </w:t>
            </w:r>
            <w:r w:rsidRPr="00896612">
              <w:rPr>
                <w:color w:val="000005"/>
              </w:rPr>
              <w:lastRenderedPageBreak/>
              <w:t>o medzinárodnú ochranu stanovené v článku 41 nariadenia (EÚ) XXX/XXX [nariadenie o konaní o azyle]</w:t>
            </w:r>
            <w:r w:rsidRPr="00896612">
              <w:rPr>
                <w:b/>
                <w:bCs/>
                <w:i/>
                <w:iCs/>
                <w:color w:val="000005"/>
              </w:rPr>
              <w:t>, a to bez ohľadu na výnimky z uplatňovania konania na hraniciach, ako sa uvádza v článku 41 ods. 4, 5 a 9 nariadenia (EÚ) XXX/XXX [nariadenie o konaní o azyle]</w:t>
            </w:r>
            <w:r w:rsidRPr="00896612">
              <w:rPr>
                <w:color w:val="000005"/>
              </w:rPr>
              <w:t>;</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Osoby, na ktoré by sa vzťahovalo konanie na hraniciach, ale na ktoré sa vzťahuje ustanovenie o výnimke, by sa za žiadnych okolností nemali premiestňovať. Preto by sa malo objasniť, že žiadna činnosť premiestnenia sa nevzťahuje na osobu, na ktorú sa pôvodne vzťahovalo konanie na hraniciach, a to bez ohľadu na uplatniteľnú výnimku.</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2023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premiestnenie žiadateľov</w:t>
            </w:r>
            <w:r w:rsidRPr="00896612">
              <w:rPr>
                <w:b/>
                <w:bCs/>
                <w:i/>
                <w:iCs/>
              </w:rPr>
              <w:t>, na ktorých sa nevzťahuje konanie na hraniciach na účely posúdenia žiadosti o medzinárodnú ochranu stanovené v článku 41 nariadenia (EÚ) XXX/XXX [nariadenie o konaní o azyle]</w:t>
            </w:r>
            <w:r w:rsidRPr="00896612">
              <w:t>;</w:t>
            </w:r>
          </w:p>
        </w:tc>
        <w:tc>
          <w:tcPr>
            <w:tcW w:w="4876" w:type="dxa"/>
          </w:tcPr>
          <w:p w:rsidR="00A96569" w:rsidRPr="00896612" w:rsidRDefault="00A96569" w:rsidP="00DA27EE">
            <w:pPr>
              <w:pStyle w:val="Normal6a"/>
            </w:pPr>
            <w:r w:rsidRPr="00896612">
              <w:rPr>
                <w:color w:val="000005"/>
              </w:rPr>
              <w:t>a)</w:t>
            </w:r>
            <w:r w:rsidRPr="00896612">
              <w:rPr>
                <w:color w:val="000005"/>
              </w:rPr>
              <w:tab/>
              <w:t>premiestnenie žiadateľov;</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2024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premiestnenie žiadateľov</w:t>
            </w:r>
            <w:r w:rsidRPr="00896612">
              <w:rPr>
                <w:b/>
                <w:bCs/>
                <w:i/>
                <w:iCs/>
              </w:rPr>
              <w:t>, na ktorých sa nevzťahuje konanie na hraniciach na účely posúdenia žiadosti</w:t>
            </w:r>
            <w:r w:rsidRPr="00896612">
              <w:t xml:space="preserve"> </w:t>
            </w:r>
            <w:r w:rsidRPr="00896612">
              <w:lastRenderedPageBreak/>
              <w:t>o medzinárodnú ochranu</w:t>
            </w:r>
            <w:r w:rsidRPr="00896612">
              <w:rPr>
                <w:b/>
                <w:bCs/>
                <w:i/>
                <w:iCs/>
              </w:rPr>
              <w:t xml:space="preserve"> stanovené v článku 41 nariadenia (EÚ) XXX/XXX [nariadenie o konaní o azyle]</w:t>
            </w:r>
            <w:r w:rsidRPr="00896612">
              <w:t>;</w:t>
            </w:r>
          </w:p>
        </w:tc>
        <w:tc>
          <w:tcPr>
            <w:tcW w:w="4876" w:type="dxa"/>
          </w:tcPr>
          <w:p w:rsidR="00A96569" w:rsidRPr="00896612" w:rsidRDefault="00A96569" w:rsidP="00DA27EE">
            <w:pPr>
              <w:pStyle w:val="Normal6a"/>
            </w:pPr>
            <w:r w:rsidRPr="00896612">
              <w:rPr>
                <w:color w:val="000005"/>
              </w:rPr>
              <w:lastRenderedPageBreak/>
              <w:t>a)</w:t>
            </w:r>
            <w:r w:rsidRPr="00896612">
              <w:rPr>
                <w:color w:val="000005"/>
              </w:rPr>
              <w:tab/>
              <w:t>posúdenie žiadateľov o medzinárodnú ochranu;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2025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premiestnenie žiadateľov</w:t>
            </w:r>
            <w:r w:rsidRPr="00896612">
              <w:rPr>
                <w:b/>
                <w:bCs/>
                <w:i/>
                <w:iCs/>
              </w:rPr>
              <w:t>, na ktorých sa nevzťahuje konanie na hraniciach na účely posúdenia žiadosti o medzinárodnú ochranu stanovené v článku 41 nariadenia (EÚ) XXX/XXX [nariadenie o konaní o azyle]</w:t>
            </w:r>
            <w:r w:rsidRPr="00896612">
              <w:t>;</w:t>
            </w:r>
          </w:p>
        </w:tc>
        <w:tc>
          <w:tcPr>
            <w:tcW w:w="4876" w:type="dxa"/>
          </w:tcPr>
          <w:p w:rsidR="00A96569" w:rsidRPr="00896612" w:rsidRDefault="00A96569" w:rsidP="00DA27EE">
            <w:pPr>
              <w:pStyle w:val="Normal6a"/>
            </w:pPr>
            <w:r w:rsidRPr="00896612">
              <w:rPr>
                <w:color w:val="000005"/>
              </w:rPr>
              <w:t>a)</w:t>
            </w:r>
            <w:r w:rsidRPr="00896612">
              <w:rPr>
                <w:color w:val="000005"/>
              </w:rPr>
              <w:tab/>
              <w:t xml:space="preserve">premiestnenie žiadateľov </w:t>
            </w:r>
            <w:r w:rsidRPr="00896612">
              <w:rPr>
                <w:b/>
                <w:i/>
                <w:color w:val="000005"/>
              </w:rPr>
              <w:t>do záchytných centier partnerských tretích krajín</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2026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r>
            <w:r w:rsidRPr="00896612">
              <w:rPr>
                <w:b/>
                <w:bCs/>
                <w:i/>
                <w:iCs/>
              </w:rPr>
              <w:t xml:space="preserve">premiestnenie žiadateľov, na ktorých sa nevzťahuje konanie na hraniciach na účely posúdenia žiadosti o medzinárodnú </w:t>
            </w:r>
            <w:r w:rsidRPr="00896612">
              <w:t xml:space="preserve">ochranu </w:t>
            </w:r>
            <w:r w:rsidRPr="00896612">
              <w:rPr>
                <w:b/>
                <w:bCs/>
                <w:i/>
                <w:iCs/>
              </w:rPr>
              <w:t>stanovené v článku 41 nariadenia (EÚ) XXX/XXX [nariadenie o konaní o azyle]</w:t>
            </w:r>
            <w:r w:rsidRPr="00896612">
              <w:t>;</w:t>
            </w:r>
          </w:p>
        </w:tc>
        <w:tc>
          <w:tcPr>
            <w:tcW w:w="4876" w:type="dxa"/>
          </w:tcPr>
          <w:p w:rsidR="00A96569" w:rsidRPr="00896612" w:rsidRDefault="00A96569" w:rsidP="00DA27EE">
            <w:pPr>
              <w:pStyle w:val="Normal6a"/>
            </w:pPr>
            <w:r w:rsidRPr="00896612">
              <w:rPr>
                <w:color w:val="000005"/>
              </w:rPr>
              <w:t>a)</w:t>
            </w:r>
            <w:r w:rsidRPr="00896612">
              <w:rPr>
                <w:color w:val="000005"/>
              </w:rPr>
              <w:tab/>
            </w:r>
            <w:r w:rsidRPr="00896612">
              <w:rPr>
                <w:b/>
                <w:bCs/>
                <w:i/>
                <w:iCs/>
                <w:color w:val="000005"/>
              </w:rPr>
              <w:t>opatrenia prijaté na účinnú ochranu vonkajších hraníc Európskej únie</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2027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lastRenderedPageBreak/>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premiestnenie žiadateľov</w:t>
            </w:r>
            <w:r w:rsidRPr="00896612">
              <w:rPr>
                <w:b/>
                <w:bCs/>
                <w:i/>
                <w:iCs/>
              </w:rPr>
              <w:t>, na ktorých sa nevzťahuje konanie na hraniciach na účely posúdenia</w:t>
            </w:r>
            <w:r w:rsidRPr="00896612">
              <w:t xml:space="preserve"> žiadosti o medzinárodnú ochranu</w:t>
            </w:r>
            <w:r w:rsidRPr="00896612">
              <w:rPr>
                <w:b/>
                <w:bCs/>
                <w:i/>
                <w:iCs/>
              </w:rPr>
              <w:t xml:space="preserve"> stanovené v článku 41 nariadenia (EÚ) XXX/XXX [nariadenie o konaní o azyle]</w:t>
            </w:r>
            <w:r w:rsidRPr="00896612">
              <w:t>;</w:t>
            </w:r>
          </w:p>
        </w:tc>
        <w:tc>
          <w:tcPr>
            <w:tcW w:w="4876" w:type="dxa"/>
          </w:tcPr>
          <w:p w:rsidR="00A96569" w:rsidRPr="00896612" w:rsidRDefault="00A96569" w:rsidP="00DA27EE">
            <w:pPr>
              <w:pStyle w:val="Normal6a"/>
            </w:pPr>
            <w:r w:rsidRPr="00896612">
              <w:rPr>
                <w:color w:val="000005"/>
              </w:rPr>
              <w:t>a)</w:t>
            </w:r>
            <w:r w:rsidRPr="00896612">
              <w:rPr>
                <w:color w:val="000005"/>
              </w:rPr>
              <w:tab/>
              <w:t xml:space="preserve">premiestnenie žiadateľov </w:t>
            </w:r>
            <w:r w:rsidRPr="00896612">
              <w:rPr>
                <w:b/>
                <w:bCs/>
                <w:i/>
                <w:iCs/>
                <w:color w:val="000005"/>
              </w:rPr>
              <w:t>o posúdenie</w:t>
            </w:r>
            <w:r w:rsidRPr="00896612">
              <w:rPr>
                <w:color w:val="000005"/>
              </w:rPr>
              <w:t xml:space="preserve"> žiadosti o medzinárodnú ochranu;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2028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a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aa)</w:t>
            </w:r>
            <w:r w:rsidRPr="00896612">
              <w:rPr>
                <w:color w:val="000005"/>
              </w:rPr>
              <w:tab/>
            </w:r>
            <w:r w:rsidRPr="00896612">
              <w:rPr>
                <w:b/>
                <w:i/>
                <w:color w:val="000005"/>
              </w:rPr>
              <w:t>premiestnenie osôb, ktorým sa prima facie poskytla medzinárodná ochrana;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2029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sponzorstvo návratov neoprávnene sa zdržiavajúcich štátnych príslušníkov tretích krajín;</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2030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Sophia in 't Veld, Karen Melchior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sponzorstvo návratov neoprávnene sa zdržiavajúcich štátnych príslušníkov tretích krajín;</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2031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sponzorstvo návratov neoprávnene sa zdržiavajúcich štátnych príslušníkov tretích krajín;</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2032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sponzorstvo návratov neoprávnene sa zdržiavajúcich štátnych príslušníkov tretích krajín;</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2033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sponzorstvo návratov neoprávnene sa zdržiavajúcich štátnych príslušníkov tretích krajín;</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2034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sponzorstvo návratov neoprávnene sa zdržiavajúcich štátnych príslušníkov tretích krajín;</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2035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b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ba)</w:t>
            </w:r>
            <w:r w:rsidRPr="00896612">
              <w:rPr>
                <w:color w:val="000005"/>
              </w:rPr>
              <w:tab/>
            </w:r>
            <w:r w:rsidRPr="00896612">
              <w:rPr>
                <w:b/>
                <w:i/>
                <w:color w:val="000005"/>
              </w:rPr>
              <w:t>pomoc pri ochrane vonkajších hraníc Únie;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lastRenderedPageBreak/>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2036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c</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c)</w:t>
            </w:r>
            <w:r w:rsidRPr="00896612">
              <w:tab/>
            </w:r>
            <w:r w:rsidRPr="00896612">
              <w:rPr>
                <w:b/>
                <w:i/>
              </w:rPr>
              <w:t>premiestnenie osôb, ktorým sa poskytla medzinárodná ochrana, pričom táto medzinárodná ochrana sa im poskytla menej ako tri roky pred prijatím vykonávacieho aktu podľa článku 53 ods. 1;</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2037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c</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c)</w:t>
            </w:r>
            <w:r w:rsidRPr="00896612">
              <w:tab/>
            </w:r>
            <w:r w:rsidRPr="00896612">
              <w:rPr>
                <w:b/>
                <w:i/>
              </w:rPr>
              <w:t>premiestnenie osôb, ktorým sa poskytla medzinárodná ochrana, pričom táto medzinárodná ochrana sa im poskytla menej ako tri roky pred prijatím vykonávacieho aktu podľa článku 53 ods. 1;</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2038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c</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c)</w:t>
            </w:r>
            <w:r w:rsidRPr="00896612">
              <w:tab/>
              <w:t>premiestnenie osôb, ktorým sa poskytla medzinárodná ochrana, pričom táto medzinárodná ochrana sa im poskytla menej ako tri roky pred prijatím vykonávacieho aktu podľa článku 53 ods. 1;</w:t>
            </w:r>
          </w:p>
        </w:tc>
        <w:tc>
          <w:tcPr>
            <w:tcW w:w="4876" w:type="dxa"/>
          </w:tcPr>
          <w:p w:rsidR="00A96569" w:rsidRPr="00896612" w:rsidRDefault="00A96569" w:rsidP="00DA27EE">
            <w:pPr>
              <w:pStyle w:val="Normal6a"/>
            </w:pPr>
            <w:r w:rsidRPr="00896612">
              <w:rPr>
                <w:color w:val="000005"/>
              </w:rPr>
              <w:t>c)</w:t>
            </w:r>
            <w:r w:rsidRPr="00896612">
              <w:rPr>
                <w:color w:val="000005"/>
              </w:rPr>
              <w:tab/>
              <w:t>premiestnenie osôb, ktorým sa poskytla medzinárodná ochrana, pričom táto medzinárodná ochrana sa im poskytla menej ako tri roky pred prijatím vykonávacieho aktu podľa článku 53 ods. 1</w:t>
            </w:r>
            <w:r w:rsidRPr="00896612">
              <w:rPr>
                <w:b/>
                <w:bCs/>
                <w:i/>
                <w:iCs/>
                <w:color w:val="000005"/>
              </w:rPr>
              <w:t xml:space="preserve"> so súhlasom príjemcu medzinárodnej ochrany</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2039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c</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c)</w:t>
            </w:r>
            <w:r w:rsidRPr="00896612">
              <w:tab/>
              <w:t>premiestnenie osôb, ktorým sa poskytla medzinárodná ochrana, pričom táto medzinárodná ochrana sa im poskytla menej ako tri roky pred prijatím vykonávacieho aktu podľa článku 53 ods. 1</w:t>
            </w:r>
            <w:r w:rsidRPr="00896612">
              <w:rPr>
                <w:b/>
                <w:bCs/>
                <w:i/>
                <w:iCs/>
              </w:rPr>
              <w:t>;</w:t>
            </w:r>
          </w:p>
        </w:tc>
        <w:tc>
          <w:tcPr>
            <w:tcW w:w="4876" w:type="dxa"/>
          </w:tcPr>
          <w:p w:rsidR="00A96569" w:rsidRPr="00896612" w:rsidRDefault="00A96569" w:rsidP="00DA27EE">
            <w:pPr>
              <w:pStyle w:val="Normal6a"/>
            </w:pPr>
            <w:r w:rsidRPr="00896612">
              <w:rPr>
                <w:color w:val="000005"/>
              </w:rPr>
              <w:t>c)</w:t>
            </w:r>
            <w:r w:rsidRPr="00896612">
              <w:rPr>
                <w:color w:val="000005"/>
              </w:rPr>
              <w:tab/>
              <w:t>premiestnenie osôb, ktorým sa poskytla medzinárodná ochrana, pričom táto medzinárodná ochrana sa im poskytla menej ako tri roky pred prijatím vykonávacieho aktu podľa článku 53 ods. 1</w:t>
            </w:r>
            <w:r w:rsidRPr="00896612">
              <w:rPr>
                <w:b/>
                <w:bCs/>
                <w:i/>
                <w:iCs/>
                <w:color w:val="000005"/>
              </w:rPr>
              <w:t>, a ktoré písomne požiadali o toto premiestnenie</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2040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c</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c)</w:t>
            </w:r>
            <w:r w:rsidRPr="00896612">
              <w:tab/>
              <w:t xml:space="preserve">premiestnenie osôb, ktorým sa poskytla medzinárodná ochrana, pričom táto medzinárodná ochrana sa im poskytla </w:t>
            </w:r>
            <w:r w:rsidRPr="00896612">
              <w:rPr>
                <w:b/>
                <w:bCs/>
                <w:i/>
                <w:iCs/>
              </w:rPr>
              <w:t>menej ako tri roky pred prijatím vykonávacieho aktu podľa článku 53 ods. 1</w:t>
            </w:r>
            <w:r w:rsidRPr="00896612">
              <w:t>;</w:t>
            </w:r>
          </w:p>
        </w:tc>
        <w:tc>
          <w:tcPr>
            <w:tcW w:w="4876" w:type="dxa"/>
          </w:tcPr>
          <w:p w:rsidR="00A96569" w:rsidRPr="00896612" w:rsidRDefault="00A96569" w:rsidP="00DA27EE">
            <w:pPr>
              <w:pStyle w:val="Normal6a"/>
            </w:pPr>
            <w:r w:rsidRPr="00896612">
              <w:rPr>
                <w:color w:val="000005"/>
              </w:rPr>
              <w:t>c)</w:t>
            </w:r>
            <w:r w:rsidRPr="00896612">
              <w:rPr>
                <w:color w:val="000005"/>
              </w:rPr>
              <w:tab/>
              <w:t>premiestnenie príjemcov medzinárodnej ochrany, ktorým bola udelená medzinárodná ochrana na menej ako tri roky</w:t>
            </w:r>
            <w:r w:rsidRPr="00896612">
              <w:rPr>
                <w:b/>
                <w:bCs/>
                <w:i/>
                <w:iCs/>
                <w:color w:val="000005"/>
              </w:rPr>
              <w:t xml:space="preserve"> do záchytných centier partnerských tretích krajín</w:t>
            </w:r>
            <w:r w:rsidRPr="00896612">
              <w:rPr>
                <w:color w:val="000005"/>
              </w:rPr>
              <w:t>;</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2041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c</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c)</w:t>
            </w:r>
            <w:r w:rsidRPr="00896612">
              <w:tab/>
              <w:t xml:space="preserve">premiestnenie osôb, ktorým sa poskytla medzinárodná ochrana, pričom táto medzinárodná ochrana sa im poskytla menej ako tri roky pred </w:t>
            </w:r>
            <w:r w:rsidRPr="00896612">
              <w:rPr>
                <w:b/>
                <w:bCs/>
                <w:i/>
                <w:iCs/>
              </w:rPr>
              <w:t>prijatím vykonávacieho aktu podľa článku 53 ods. 1</w:t>
            </w:r>
            <w:r w:rsidRPr="00896612">
              <w:t>;</w:t>
            </w:r>
          </w:p>
        </w:tc>
        <w:tc>
          <w:tcPr>
            <w:tcW w:w="4876" w:type="dxa"/>
          </w:tcPr>
          <w:p w:rsidR="00A96569" w:rsidRPr="00896612" w:rsidRDefault="00A96569" w:rsidP="00DA27EE">
            <w:pPr>
              <w:pStyle w:val="Normal6a"/>
            </w:pPr>
            <w:r w:rsidRPr="00896612">
              <w:rPr>
                <w:color w:val="000005"/>
              </w:rPr>
              <w:t>c)</w:t>
            </w:r>
            <w:r w:rsidRPr="00896612">
              <w:rPr>
                <w:color w:val="000005"/>
              </w:rPr>
              <w:tab/>
            </w:r>
            <w:r w:rsidRPr="00896612">
              <w:rPr>
                <w:b/>
                <w:bCs/>
                <w:i/>
                <w:iCs/>
                <w:color w:val="000005"/>
              </w:rPr>
              <w:t>dobrovoľné</w:t>
            </w:r>
            <w:r w:rsidRPr="00896612">
              <w:rPr>
                <w:color w:val="000005"/>
              </w:rPr>
              <w:t xml:space="preserve"> premiestnenie osôb, ktorým sa poskytla medzinárodná ochrana, pričom táto medzinárodná ochrana sa im poskytla menej ako tri roky pred </w:t>
            </w:r>
            <w:r w:rsidRPr="00896612">
              <w:rPr>
                <w:b/>
                <w:bCs/>
                <w:i/>
                <w:iCs/>
                <w:color w:val="000005"/>
              </w:rPr>
              <w:t>vykonávaním solidárneho príspevku</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2042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c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ca)</w:t>
            </w:r>
            <w:r w:rsidRPr="00896612">
              <w:rPr>
                <w:color w:val="000005"/>
              </w:rPr>
              <w:tab/>
            </w:r>
            <w:r w:rsidRPr="00896612">
              <w:rPr>
                <w:b/>
                <w:i/>
                <w:color w:val="000005"/>
              </w:rPr>
              <w:t>premiestnenie neoprávnene sa zdržiavajúcich štátnych príslušníkov tretích krajín.</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2043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d</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d)</w:t>
            </w:r>
            <w:r w:rsidRPr="00896612">
              <w:tab/>
            </w:r>
            <w:r w:rsidRPr="00896612">
              <w:rPr>
                <w:b/>
                <w:i/>
              </w:rPr>
              <w:t xml:space="preserve">opatrenia na budovanie kapacít v oblasti azylu, prijímania a návratu, </w:t>
            </w:r>
            <w:r w:rsidRPr="00896612">
              <w:rPr>
                <w:b/>
                <w:i/>
              </w:rPr>
              <w:lastRenderedPageBreak/>
              <w:t>operačná podpora a opatrenia zamerané na reakciu na migračné trendy, ktoré majú vplyv na benefitujúci členský štát, prostredníctvom spolupráce s tretími krajinami.</w:t>
            </w:r>
          </w:p>
        </w:tc>
        <w:tc>
          <w:tcPr>
            <w:tcW w:w="4876" w:type="dxa"/>
          </w:tcPr>
          <w:p w:rsidR="00A96569" w:rsidRPr="00896612" w:rsidRDefault="00A96569" w:rsidP="00DA27EE">
            <w:pPr>
              <w:pStyle w:val="Normal6a"/>
            </w:pPr>
            <w:r w:rsidRPr="00896612">
              <w:rPr>
                <w:b/>
                <w:i/>
                <w:color w:val="000005"/>
              </w:rPr>
              <w:lastRenderedPageBreak/>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2044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d</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d)</w:t>
            </w:r>
            <w:r w:rsidRPr="00896612">
              <w:tab/>
            </w:r>
            <w:r w:rsidRPr="00896612">
              <w:rPr>
                <w:b/>
                <w:i/>
              </w:rPr>
              <w:t>opatrenia na budovanie kapacít v oblasti azylu, prijímania a návratu, operačná podpora a opatrenia zamerané na reakciu na migračné trendy, ktoré majú vplyv na benefitujúci členský štát, prostredníctvom spolupráce s tretími krajinami.</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2045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d</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d)</w:t>
            </w:r>
            <w:r w:rsidRPr="00896612">
              <w:tab/>
            </w:r>
            <w:r w:rsidRPr="00896612">
              <w:rPr>
                <w:b/>
                <w:i/>
              </w:rPr>
              <w:t>opatrenia na budovanie kapacít v oblasti azylu, prijímania a návratu, operačná podpora a opatrenia zamerané na reakciu na migračné trendy, ktoré majú vplyv na benefitujúci členský štát, prostredníctvom spolupráce s tretími krajinami.</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2046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d</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d)</w:t>
            </w:r>
            <w:r w:rsidRPr="00896612">
              <w:tab/>
            </w:r>
            <w:r w:rsidRPr="00896612">
              <w:rPr>
                <w:b/>
                <w:i/>
              </w:rPr>
              <w:t>opatrenia na budovanie kapacít v oblasti azylu, prijímania a návratu, operačná podpora a opatrenia zamerané na reakciu na migračné trendy, ktoré majú vplyv na benefitujúci členský štát, prostredníctvom spolupráce s tretími krajinami.</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2047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Malik Azmani, Sophia in 't Veld, Karen Melchior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d</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d)</w:t>
            </w:r>
            <w:r w:rsidRPr="00896612">
              <w:tab/>
              <w:t>opatrenia na budovanie kapacít</w:t>
            </w:r>
            <w:r w:rsidRPr="00896612">
              <w:rPr>
                <w:b/>
                <w:bCs/>
                <w:i/>
                <w:iCs/>
              </w:rPr>
              <w:t xml:space="preserve"> v oblasti azylu, prijímania a návratu, operačná podpora a opatrenia zamerané na reakciu na migračné trendy, ktoré majú vplyv na benefitujúci členský štát, prostredníctvom spolupráce s tretími krajinami.</w:t>
            </w:r>
          </w:p>
        </w:tc>
        <w:tc>
          <w:tcPr>
            <w:tcW w:w="4876" w:type="dxa"/>
          </w:tcPr>
          <w:p w:rsidR="00A96569" w:rsidRPr="00896612" w:rsidRDefault="00A96569" w:rsidP="00DA27EE">
            <w:pPr>
              <w:pStyle w:val="Normal6a"/>
            </w:pPr>
            <w:r w:rsidRPr="00896612">
              <w:rPr>
                <w:color w:val="000005"/>
              </w:rPr>
              <w:t>d)</w:t>
            </w:r>
            <w:r w:rsidRPr="00896612">
              <w:rPr>
                <w:color w:val="000005"/>
              </w:rPr>
              <w:tab/>
              <w:t>projekty budovania kapacít</w:t>
            </w:r>
            <w:r w:rsidRPr="00896612">
              <w:rPr>
                <w:b/>
                <w:bCs/>
                <w:i/>
                <w:iCs/>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Nový článok 55a o budovaní kapacít.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2048</w:t>
      </w:r>
      <w:r w:rsidRPr="002A74E6">
        <w:rPr>
          <w:rStyle w:val="HideTWBExt"/>
          <w:b w:val="0"/>
        </w:rPr>
        <w:t>&lt;/NumAm&gt;</w:t>
      </w:r>
    </w:p>
    <w:p w:rsidR="00A96569" w:rsidRPr="00896612" w:rsidRDefault="00A96569" w:rsidP="00A96569">
      <w:pPr>
        <w:pStyle w:val="NormalBold"/>
      </w:pPr>
      <w:r w:rsidRPr="002A74E6">
        <w:rPr>
          <w:rStyle w:val="HideTWBExt"/>
          <w:b w:val="0"/>
        </w:rPr>
        <w:lastRenderedPageBreak/>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d</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d)</w:t>
            </w:r>
            <w:r w:rsidRPr="00896612">
              <w:tab/>
            </w:r>
            <w:r w:rsidRPr="00896612">
              <w:rPr>
                <w:b/>
                <w:bCs/>
                <w:i/>
                <w:iCs/>
              </w:rPr>
              <w:t>opatrenia</w:t>
            </w:r>
            <w:r w:rsidRPr="00896612">
              <w:t xml:space="preserve"> na budovanie kapacít v oblasti azylu, prijímania a návratu</w:t>
            </w:r>
            <w:r w:rsidRPr="00896612">
              <w:rPr>
                <w:b/>
                <w:bCs/>
                <w:i/>
                <w:iCs/>
              </w:rPr>
              <w:t>, operačná podpora a opatrenia zamerané na reakciu na migračné trendy, ktoré majú vplyv na benefitujúci členský štát, prostredníctvom spolupráce s tretími krajinami.</w:t>
            </w:r>
          </w:p>
        </w:tc>
        <w:tc>
          <w:tcPr>
            <w:tcW w:w="4876" w:type="dxa"/>
          </w:tcPr>
          <w:p w:rsidR="00A96569" w:rsidRPr="00896612" w:rsidRDefault="00A96569" w:rsidP="00DA27EE">
            <w:pPr>
              <w:pStyle w:val="Normal6a"/>
            </w:pPr>
            <w:r w:rsidRPr="00896612">
              <w:rPr>
                <w:color w:val="000005"/>
              </w:rPr>
              <w:t>d)</w:t>
            </w:r>
            <w:r w:rsidRPr="00896612">
              <w:rPr>
                <w:color w:val="000005"/>
              </w:rPr>
              <w:tab/>
            </w:r>
            <w:r w:rsidRPr="00896612">
              <w:rPr>
                <w:b/>
                <w:bCs/>
                <w:i/>
                <w:iCs/>
                <w:color w:val="000005"/>
              </w:rPr>
              <w:t>príspevky</w:t>
            </w:r>
            <w:r w:rsidRPr="00896612">
              <w:rPr>
                <w:color w:val="000005"/>
              </w:rPr>
              <w:t xml:space="preserve"> na budovanie kapacít v oblasti azylu, prijímania a návratu</w:t>
            </w:r>
            <w:r w:rsidRPr="00896612">
              <w:rPr>
                <w:b/>
                <w:bCs/>
                <w:i/>
                <w:iCs/>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2049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Lukas Mandl</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d</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d)</w:t>
            </w:r>
            <w:r w:rsidRPr="00896612">
              <w:tab/>
            </w:r>
            <w:r w:rsidRPr="00896612">
              <w:rPr>
                <w:b/>
                <w:bCs/>
                <w:i/>
                <w:iCs/>
              </w:rPr>
              <w:t>opatrenia na budovanie kapacít v oblasti azylu, prijímania a návratu, operačná podpora a opatrenia zamerané na reakciu na migračné trendy, ktoré majú vplyv na benefitujúci členský štát, prostredníctvom spolupráce s tretími krajinami</w:t>
            </w:r>
            <w:r w:rsidRPr="00896612">
              <w:t>.</w:t>
            </w:r>
          </w:p>
        </w:tc>
        <w:tc>
          <w:tcPr>
            <w:tcW w:w="4876" w:type="dxa"/>
          </w:tcPr>
          <w:p w:rsidR="00A96569" w:rsidRPr="00896612" w:rsidRDefault="00A96569" w:rsidP="00DA27EE">
            <w:pPr>
              <w:pStyle w:val="Normal6a"/>
            </w:pPr>
            <w:r w:rsidRPr="00896612">
              <w:rPr>
                <w:color w:val="000005"/>
              </w:rPr>
              <w:t>d)</w:t>
            </w:r>
            <w:r w:rsidRPr="00896612">
              <w:rPr>
                <w:color w:val="000005"/>
              </w:rPr>
              <w:tab/>
            </w:r>
            <w:r w:rsidRPr="00896612">
              <w:rPr>
                <w:b/>
                <w:bCs/>
                <w:i/>
                <w:iCs/>
                <w:color w:val="000005"/>
              </w:rPr>
              <w:t>rozhodnutie členského štátu posúdiť žiadosť o medzinárodnú ochranu podľa článku 25</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2050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Maria Walsh, Deirdre Clune, Seán Kelly, Frances Fitzgerald, Colm Markey</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d</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d)</w:t>
            </w:r>
            <w:r w:rsidRPr="00896612">
              <w:tab/>
              <w:t xml:space="preserve">opatrenia na budovanie kapacít </w:t>
            </w:r>
            <w:r w:rsidRPr="00896612">
              <w:lastRenderedPageBreak/>
              <w:t>v oblasti azylu, prijímania a návratu</w:t>
            </w:r>
            <w:r w:rsidRPr="00896612">
              <w:rPr>
                <w:b/>
                <w:bCs/>
                <w:i/>
                <w:iCs/>
              </w:rPr>
              <w:t>,</w:t>
            </w:r>
            <w:r w:rsidRPr="00896612">
              <w:t xml:space="preserve"> operačná podpora </w:t>
            </w:r>
            <w:r w:rsidRPr="00896612">
              <w:rPr>
                <w:b/>
                <w:bCs/>
                <w:i/>
                <w:iCs/>
              </w:rPr>
              <w:t>a opatrenia zamerané na reakciu na migračné trendy, ktoré majú vplyv na benefitujúci členský štát, prostredníctvom spolupráce s tretími krajinami</w:t>
            </w:r>
            <w:r w:rsidRPr="00896612">
              <w:t>.</w:t>
            </w:r>
          </w:p>
        </w:tc>
        <w:tc>
          <w:tcPr>
            <w:tcW w:w="4876" w:type="dxa"/>
          </w:tcPr>
          <w:p w:rsidR="00A96569" w:rsidRPr="00896612" w:rsidRDefault="00A96569" w:rsidP="00DA27EE">
            <w:pPr>
              <w:pStyle w:val="Normal6a"/>
            </w:pPr>
            <w:r w:rsidRPr="00896612">
              <w:rPr>
                <w:color w:val="000005"/>
              </w:rPr>
              <w:lastRenderedPageBreak/>
              <w:t>d)</w:t>
            </w:r>
            <w:r w:rsidRPr="00896612">
              <w:rPr>
                <w:color w:val="000005"/>
              </w:rPr>
              <w:tab/>
              <w:t xml:space="preserve">opatrenia na budovanie kapacít </w:t>
            </w:r>
            <w:r w:rsidRPr="00896612">
              <w:rPr>
                <w:color w:val="000005"/>
              </w:rPr>
              <w:lastRenderedPageBreak/>
              <w:t xml:space="preserve">v oblasti azylu, prijímania a návratu </w:t>
            </w:r>
            <w:r w:rsidRPr="00896612">
              <w:rPr>
                <w:b/>
                <w:i/>
                <w:color w:val="000005"/>
              </w:rPr>
              <w:t>a </w:t>
            </w:r>
            <w:r w:rsidRPr="00896612">
              <w:rPr>
                <w:color w:val="000005"/>
              </w:rPr>
              <w:t xml:space="preserve">operačná podpora, </w:t>
            </w:r>
            <w:r w:rsidRPr="00896612">
              <w:rPr>
                <w:b/>
                <w:i/>
                <w:color w:val="000005"/>
              </w:rPr>
              <w:t>ak je to jednoznačne v záujme benefitujúceho členského štátu</w:t>
            </w:r>
            <w:r w:rsidRPr="00896612">
              <w:rPr>
                <w:color w:val="000005"/>
              </w:rPr>
              <w:t>.</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2051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d</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d)</w:t>
            </w:r>
            <w:r w:rsidRPr="00896612">
              <w:tab/>
              <w:t xml:space="preserve">opatrenia na budovanie kapacít v oblasti </w:t>
            </w:r>
            <w:r w:rsidRPr="00896612">
              <w:rPr>
                <w:b/>
                <w:bCs/>
                <w:i/>
                <w:iCs/>
              </w:rPr>
              <w:t>azylu</w:t>
            </w:r>
            <w:r w:rsidRPr="00896612">
              <w:t xml:space="preserve">, prijímania a návratu, operačná podpora a opatrenia zamerané na </w:t>
            </w:r>
            <w:r w:rsidRPr="00896612">
              <w:rPr>
                <w:b/>
                <w:bCs/>
                <w:i/>
                <w:iCs/>
              </w:rPr>
              <w:t>reakciu na migračné trendy, ktoré majú vplyv na benefitujúci členský štát</w:t>
            </w:r>
            <w:r w:rsidRPr="00896612">
              <w:t>, prostredníctvom spolupráce s tretími krajinami.</w:t>
            </w:r>
          </w:p>
        </w:tc>
        <w:tc>
          <w:tcPr>
            <w:tcW w:w="4876" w:type="dxa"/>
          </w:tcPr>
          <w:p w:rsidR="00A96569" w:rsidRPr="00896612" w:rsidRDefault="00A96569" w:rsidP="00DA27EE">
            <w:pPr>
              <w:pStyle w:val="Normal6a"/>
            </w:pPr>
            <w:r w:rsidRPr="00896612">
              <w:rPr>
                <w:color w:val="000005"/>
              </w:rPr>
              <w:t>d)</w:t>
            </w:r>
            <w:r w:rsidRPr="00896612">
              <w:rPr>
                <w:color w:val="000005"/>
              </w:rPr>
              <w:tab/>
              <w:t xml:space="preserve">opatrenia na budovanie kapacít v oblasti </w:t>
            </w:r>
            <w:r w:rsidRPr="00896612">
              <w:rPr>
                <w:b/>
                <w:bCs/>
                <w:i/>
                <w:iCs/>
                <w:color w:val="000005"/>
              </w:rPr>
              <w:t>ochrany hraníc</w:t>
            </w:r>
            <w:r w:rsidRPr="00896612">
              <w:rPr>
                <w:color w:val="000005"/>
              </w:rPr>
              <w:t xml:space="preserve">, prijímania a návratu, operačná podpora a opatrenia zamerané na </w:t>
            </w:r>
            <w:r w:rsidRPr="00896612">
              <w:rPr>
                <w:b/>
                <w:bCs/>
                <w:i/>
                <w:iCs/>
                <w:color w:val="000005"/>
              </w:rPr>
              <w:t>zmiernenie migračných tlakov</w:t>
            </w:r>
            <w:r w:rsidRPr="00896612">
              <w:rPr>
                <w:color w:val="000005"/>
              </w:rPr>
              <w:t>, prostredníctvom spolupráce s tretími krajinami.</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2052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d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da)</w:t>
            </w:r>
            <w:r w:rsidRPr="00896612">
              <w:rPr>
                <w:color w:val="000005"/>
              </w:rPr>
              <w:tab/>
            </w:r>
            <w:r w:rsidRPr="00896612">
              <w:rPr>
                <w:b/>
                <w:i/>
                <w:color w:val="000005"/>
              </w:rPr>
              <w:t>operačná podpora benefitujúcemu členskému štátu, ako je spoločné spracovanie prípadov, podpora v oblasti riadenia azylu a prijímacích kapacít, ochrana hraníc, boj proti pašovaniu ľudí a obchodovaniu s ľuďmi, návrat a readmisia, komunikácia a informácie;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lastRenderedPageBreak/>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2053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Malik Azmani, Sophia in 't Veld, Karen Melchior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d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da)</w:t>
            </w:r>
            <w:r w:rsidRPr="00896612">
              <w:rPr>
                <w:color w:val="000005"/>
              </w:rPr>
              <w:tab/>
            </w:r>
            <w:r w:rsidRPr="00896612">
              <w:rPr>
                <w:b/>
                <w:i/>
                <w:color w:val="000005"/>
              </w:rPr>
              <w:t>rozhodnutie členského štátu posúdiť žiadosť o medzinárodnú ochranu podľa článku 25, a to aj po tom, ako bolo prijaté rozhodnutie o odovzdaní podľa článku 32.</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2054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Lukas Mandl</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d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da)</w:t>
            </w:r>
            <w:r w:rsidRPr="00896612">
              <w:rPr>
                <w:color w:val="000005"/>
              </w:rPr>
              <w:tab/>
            </w:r>
            <w:r w:rsidRPr="00896612">
              <w:rPr>
                <w:b/>
                <w:i/>
                <w:color w:val="000005"/>
              </w:rPr>
              <w:t>ochranné sponzorstvo podľa článku 56a;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Je potrebný povinný, ale aj flexibilný prístup zavedením inovatívnych a rovnako vyvážených solidárnych príspevkov, napríklad v rámci vonkajšieho rozmeru, ako je ochranné sponzorstvo. Okrem toho by sa malo zvážiť aj prevzatie zodpovednosti za iné členské štáty. Návrh EP odvolať sa na rozhodnutia podľa článku 25 ako solidárny príspevok je pozitívny. Zameranie sa na premiestnenie a/alebo sponzorstvo návratu, ako to navrhuje Európska komisia, je problematické.</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2055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Lukas Mandl</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d b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db)</w:t>
            </w:r>
            <w:r w:rsidRPr="00896612">
              <w:rPr>
                <w:color w:val="000005"/>
              </w:rPr>
              <w:tab/>
            </w:r>
            <w:r w:rsidRPr="00896612">
              <w:rPr>
                <w:b/>
                <w:i/>
                <w:color w:val="000005"/>
              </w:rPr>
              <w:t>opatrenia na budovanie kapacít a podpora v oblasti riadenia azylu a migrácie</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 v benefitujúcom členskom štáte vrátane spoločného vybavovania prípadov, prijímania, ochrany hraníc a návratu,</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 alebo operačná podpora a opatrenia v tretích krajinách, ako je integrované riadenie hraníc, vyloďovanie po pátracích a záchranných operáciách, boj proti pašovaniu ľudí, posilňovanie ochranných kapacít, ako aj podpora perspektív v regiónoch pôvodu zameraných na reakciu na nelegálne migračné toky do Európskej únie a ich predchádzanie.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Je potrebný povinný, ale aj flexibilný prístup zavedením inovatívnych a rovnako vyvážených solidárnych príspevkov, napríklad v rámci vonkajšieho rozmeru, ako je ochranné sponzorstvo. Okrem toho by sa malo zvážiť aj prevzatie zodpovednosti za iné členské štáty. Návrh EP odvolať sa na rozhodnutia podľa článku 25 ako solidárny príspevok je pozitívny. Zameranie sa na premiestnenie a/alebo sponzorstvo návratu, ako to navrhuje Európska komisia, je problematické.</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2056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d b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db)</w:t>
            </w:r>
            <w:r w:rsidRPr="00896612">
              <w:rPr>
                <w:color w:val="000005"/>
              </w:rPr>
              <w:tab/>
            </w:r>
            <w:r w:rsidRPr="00896612">
              <w:rPr>
                <w:b/>
                <w:i/>
                <w:color w:val="000005"/>
              </w:rPr>
              <w:t>opatrenia prijaté vo vonkajšom rozmere migrácie, najmä prostredníctvom spolupráce s tretími krajinami a poskytovania pomoci územiam v núdzi;</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2057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 písmeno d c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dc)</w:t>
            </w:r>
            <w:r w:rsidRPr="00896612">
              <w:rPr>
                <w:color w:val="000005"/>
              </w:rPr>
              <w:tab/>
            </w:r>
            <w:r w:rsidRPr="00896612">
              <w:rPr>
                <w:b/>
                <w:i/>
                <w:color w:val="000005"/>
              </w:rPr>
              <w:t>akákoľvek iná forma solidarity, na ktorej sa dohodne prispievajúci a benefitujúci členský štát.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2058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a (nový)</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1a.</w:t>
            </w:r>
            <w:r w:rsidRPr="00896612">
              <w:rPr>
                <w:color w:val="000005"/>
              </w:rPr>
              <w:tab/>
            </w:r>
            <w:r w:rsidRPr="00896612">
              <w:rPr>
                <w:b/>
                <w:i/>
                <w:color w:val="000005"/>
              </w:rPr>
              <w:t>Ak nie je možné určiť žiadne zmysluplné väzby, Komisia s pomocou Agentúry pre azyl určí ako zodpovedný členský štát členský štát s najnižším počtom žiadateľov v pomere k jeho podielu vypočítanému na základe distribučného kľúča. Európska komisia bezodkladne informuje tento členský štát, ktorý bude zodpovedný za preskúmanie žiadosti, a členský štát prvého vstupu.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2059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a (nový)</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lastRenderedPageBreak/>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1a.</w:t>
            </w:r>
            <w:r w:rsidRPr="00896612">
              <w:rPr>
                <w:color w:val="000005"/>
              </w:rPr>
              <w:tab/>
            </w:r>
            <w:r w:rsidRPr="00896612">
              <w:rPr>
                <w:b/>
                <w:i/>
                <w:color w:val="000005"/>
              </w:rPr>
              <w:t>Premiestnenie žiadateľov na účely posúdenia žiadosti o medzinárodnú ochranu je automatické a povinné podľa kritérií stanovených v kapitole II a podľa distribučného kľúča stanoveného v článku 54.</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2060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a (nový)</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1a.</w:t>
            </w:r>
            <w:r w:rsidRPr="00896612">
              <w:rPr>
                <w:color w:val="000005"/>
              </w:rPr>
              <w:tab/>
            </w:r>
            <w:r w:rsidRPr="00896612">
              <w:rPr>
                <w:b/>
                <w:i/>
                <w:color w:val="000005"/>
              </w:rPr>
              <w:t>Opatrenia uvedené v odseku 1 písm. c) sa ponúknu dodatočne k opatreniu uvedenom v odseku 1 písm. 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2061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b (nový)</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1b.</w:t>
            </w:r>
            <w:r w:rsidRPr="00896612">
              <w:rPr>
                <w:color w:val="000005"/>
              </w:rPr>
              <w:tab/>
            </w:r>
            <w:r w:rsidRPr="00896612">
              <w:rPr>
                <w:b/>
                <w:i/>
                <w:color w:val="000005"/>
              </w:rPr>
              <w:t>Členský štát prvého vstupu v spolupráci s Agentúrou pre azyl bezodkladne informuje žiadateľa o určení zodpovednosti, ako sa uvádza v odseku 2 tohto článku, a o opatreniach týkajúcich sa odovzdania do členského štátu zodpovedného za preskúmanie v súlade s článkom 32 tohto nariadenia.</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2062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c (nový)</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1c.</w:t>
            </w:r>
            <w:r w:rsidRPr="00896612">
              <w:rPr>
                <w:color w:val="000005"/>
              </w:rPr>
              <w:tab/>
            </w:r>
            <w:r w:rsidRPr="00896612">
              <w:rPr>
                <w:b/>
                <w:i/>
                <w:color w:val="000005"/>
              </w:rPr>
              <w:t>Postup stanovený v tomto článku sa vzťahuje na žiadateľov, ktorí prišli do členského štátu pozemnou, vzdušnou alebo morskou cestou, a to aj po vylodení a po pátracích a záchranných operáciách a činnostiach.</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2063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1 d (nový)</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1d.</w:t>
            </w:r>
            <w:r w:rsidRPr="00896612">
              <w:rPr>
                <w:color w:val="000005"/>
              </w:rPr>
              <w:tab/>
            </w:r>
            <w:r w:rsidRPr="00896612">
              <w:rPr>
                <w:b/>
                <w:i/>
                <w:color w:val="000005"/>
              </w:rPr>
              <w:t>Podiel vypočítaný podľa distribučného kľúča sa môže upraviť, ak členský štát preukáže, že za predchádzajúcich desať rokov bol zodpovedný za žiadosti o medzinárodnú ochranu, ktoré predstavovali dvojnásobok priemeru Únie na obyvateľa.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2064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2.</w:t>
            </w:r>
            <w:r w:rsidRPr="00896612">
              <w:tab/>
            </w:r>
            <w:r w:rsidRPr="00896612">
              <w:rPr>
                <w:b/>
                <w:i/>
              </w:rPr>
              <w:t>Tieto príspevky môžu podľa článku 56 pozostávať aj z:</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6a"/>
            </w:pPr>
            <w:r w:rsidRPr="00896612">
              <w:rPr>
                <w:b/>
                <w:i/>
              </w:rPr>
              <w:t>a) premiestnenia žiadateľov o medzinárodnú ochranu, na ktorých sa vzťahuje konanie na hraniciach v súlade s článkom 41 nariadenia (EÚ) XXX/XXX [nariadenie o konaní o azyle];</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b) premiestnenie neoprávnene sa zdržiavajúcich štátnych príslušníkov tretích krajín.</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2065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2.</w:t>
            </w:r>
            <w:r w:rsidRPr="00896612">
              <w:tab/>
            </w:r>
            <w:r w:rsidRPr="00896612">
              <w:rPr>
                <w:b/>
                <w:i/>
              </w:rPr>
              <w:t>Tieto príspevky môžu podľa článku 56 pozostávať aj z:</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6a"/>
            </w:pPr>
            <w:r w:rsidRPr="00896612">
              <w:rPr>
                <w:b/>
                <w:i/>
              </w:rPr>
              <w:t>a) premiestnenia žiadateľov o medzinárodnú ochranu, na ktorých sa vzťahuje konanie na hraniciach v súlade s článkom 41 nariadenia (EÚ) XXX/XXX [nariadenie o konaní o azyle];</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b) premiestnenie neoprávnene sa zdržiavajúcich štátnych príslušníkov tretích krajín.</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2066</w:t>
      </w:r>
      <w:r w:rsidRPr="002A74E6">
        <w:rPr>
          <w:rStyle w:val="HideTWBExt"/>
          <w:b w:val="0"/>
        </w:rPr>
        <w:t>&lt;/NumAm&gt;</w:t>
      </w:r>
    </w:p>
    <w:p w:rsidR="00A96569" w:rsidRPr="00896612" w:rsidRDefault="00A96569" w:rsidP="00A96569">
      <w:pPr>
        <w:pStyle w:val="NormalBold"/>
      </w:pPr>
      <w:r w:rsidRPr="002A74E6">
        <w:rPr>
          <w:rStyle w:val="HideTWBExt"/>
          <w:b w:val="0"/>
        </w:rPr>
        <w:lastRenderedPageBreak/>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2.</w:t>
            </w:r>
            <w:r w:rsidRPr="00896612">
              <w:tab/>
            </w:r>
            <w:r w:rsidRPr="00896612">
              <w:rPr>
                <w:b/>
                <w:i/>
              </w:rPr>
              <w:t>Tieto príspevky môžu podľa článku 56 pozostávať aj z:</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6a"/>
            </w:pPr>
            <w:r w:rsidRPr="00896612">
              <w:rPr>
                <w:b/>
                <w:i/>
              </w:rPr>
              <w:t>a) premiestnenia žiadateľov o medzinárodnú ochranu, na ktorých sa vzťahuje konanie na hraniciach v súlade s článkom 41 nariadenia (EÚ) XXX/XXX [nariadenie o konaní o azyle];</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b) premiestnenie neoprávnene sa zdržiavajúcich štátnych príslušníkov tretích krajín.</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2067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2.</w:t>
            </w:r>
            <w:r w:rsidRPr="00896612">
              <w:tab/>
            </w:r>
            <w:r w:rsidRPr="00896612">
              <w:rPr>
                <w:b/>
                <w:i/>
              </w:rPr>
              <w:t>Tieto príspevky môžu podľa článku 56 pozostávať aj z:</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6a"/>
            </w:pPr>
            <w:r w:rsidRPr="00896612">
              <w:rPr>
                <w:b/>
                <w:i/>
              </w:rPr>
              <w:t>a) premiestnenia žiadateľov o medzinárodnú ochranu, na ktorých sa vzťahuje konanie na hraniciach v súlade s článkom 41 nariadenia (EÚ) XXX/XXX [nariadenie o konaní o azyle];</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b) premiestnenie neoprávnene sa zdržiavajúcich štátnych príslušníkov tretích krajín.</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2068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2.</w:t>
            </w:r>
            <w:r w:rsidRPr="00896612">
              <w:tab/>
            </w:r>
            <w:r w:rsidRPr="00896612">
              <w:rPr>
                <w:b/>
                <w:i/>
              </w:rPr>
              <w:t>Tieto príspevky môžu podľa článku 56 pozostávať aj z:</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6a"/>
            </w:pPr>
            <w:r w:rsidRPr="00896612">
              <w:rPr>
                <w:b/>
                <w:i/>
              </w:rPr>
              <w:t>a) premiestnenia žiadateľov o medzinárodnú ochranu, na ktorých sa vzťahuje konanie na hraniciach v súlade s článkom 41 nariadenia (EÚ) XXX/XXX [nariadenie o konaní o azyle];</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b) premiestnenie neoprávnene sa zdržiavajúcich štátnych príslušníkov tretích krajín.</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2069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2.</w:t>
            </w:r>
            <w:r w:rsidRPr="00896612">
              <w:tab/>
            </w:r>
            <w:r w:rsidRPr="00896612">
              <w:rPr>
                <w:b/>
                <w:i/>
              </w:rPr>
              <w:t>Tieto príspevky môžu podľa článku 56 pozostávať aj z:</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6a"/>
            </w:pPr>
            <w:r w:rsidRPr="00896612">
              <w:rPr>
                <w:b/>
                <w:i/>
              </w:rPr>
              <w:t>a) premiestnenia žiadateľov o medzinárodnú ochranu, na ktorých sa vzťahuje konanie na hraniciach v súlade s článkom 41 nariadenia (EÚ) XXX/XXX [nariadenie o konaní o azyle];</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b) premiestnenie neoprávnene sa zdržiavajúcich štátnych príslušníkov tretích krajín.</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2070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Malik Azmani, Sophia in 't Veld, Karen Melchior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2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t xml:space="preserve">Tieto príspevky môžu </w:t>
            </w:r>
            <w:r w:rsidRPr="00896612">
              <w:rPr>
                <w:b/>
                <w:bCs/>
                <w:i/>
                <w:iCs/>
              </w:rPr>
              <w:t>podľa článku 56</w:t>
            </w:r>
            <w:r w:rsidRPr="00896612">
              <w:t xml:space="preserve"> pozostávať </w:t>
            </w:r>
            <w:r w:rsidRPr="00896612">
              <w:rPr>
                <w:b/>
                <w:bCs/>
                <w:i/>
                <w:iCs/>
              </w:rPr>
              <w:t>aj</w:t>
            </w:r>
            <w:r w:rsidRPr="00896612">
              <w:t xml:space="preserve"> z:</w:t>
            </w:r>
          </w:p>
        </w:tc>
        <w:tc>
          <w:tcPr>
            <w:tcW w:w="4876" w:type="dxa"/>
          </w:tcPr>
          <w:p w:rsidR="00A96569" w:rsidRPr="00896612" w:rsidRDefault="00A96569" w:rsidP="00DA27EE">
            <w:pPr>
              <w:pStyle w:val="Normal6a"/>
            </w:pPr>
            <w:r w:rsidRPr="00896612">
              <w:rPr>
                <w:color w:val="000005"/>
              </w:rPr>
              <w:t>2.</w:t>
            </w:r>
            <w:r w:rsidRPr="00896612">
              <w:rPr>
                <w:color w:val="000005"/>
              </w:rPr>
              <w:tab/>
            </w:r>
            <w:r w:rsidRPr="00896612">
              <w:rPr>
                <w:b/>
                <w:i/>
                <w:color w:val="000005"/>
              </w:rPr>
              <w:t>Členské štáty môžu takisto poskytovať dobrovoľné solidárne príspevky na pomoc členskému štátu pri riešení migračnej situácie na jeho území alebo na predchádzanie migračného tlaku.</w:t>
            </w:r>
            <w:r w:rsidRPr="00896612">
              <w:rPr>
                <w:color w:val="000005"/>
              </w:rPr>
              <w:t xml:space="preserve"> Tieto príspevky môžu pozostávať z:</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Presunuté z článku 56.</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2071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2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t>Tieto príspevky môžu podľa článku 56 pozostávať aj z:</w:t>
            </w:r>
          </w:p>
        </w:tc>
        <w:tc>
          <w:tcPr>
            <w:tcW w:w="4876" w:type="dxa"/>
          </w:tcPr>
          <w:p w:rsidR="00A96569" w:rsidRPr="00896612" w:rsidRDefault="00A96569" w:rsidP="00DA27EE">
            <w:pPr>
              <w:pStyle w:val="Normal6a"/>
            </w:pPr>
            <w:r w:rsidRPr="00896612">
              <w:rPr>
                <w:color w:val="000005"/>
              </w:rPr>
              <w:t>2.</w:t>
            </w:r>
            <w:r w:rsidRPr="00896612">
              <w:rPr>
                <w:color w:val="000005"/>
              </w:rPr>
              <w:tab/>
              <w:t xml:space="preserve">Tieto </w:t>
            </w:r>
            <w:r w:rsidRPr="00896612">
              <w:rPr>
                <w:b/>
                <w:bCs/>
                <w:i/>
                <w:iCs/>
                <w:color w:val="000005"/>
              </w:rPr>
              <w:t>dobrovoľné</w:t>
            </w:r>
            <w:r w:rsidRPr="00896612">
              <w:rPr>
                <w:color w:val="000005"/>
              </w:rPr>
              <w:t xml:space="preserve"> príspevky môžu podľa článku 56 pozostávať aj z:</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2072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Malik Azmani, Sophia in 't Veld, Karen Melchior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2 – písmeno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-a)</w:t>
            </w:r>
            <w:r w:rsidRPr="00896612">
              <w:rPr>
                <w:color w:val="000005"/>
              </w:rPr>
              <w:tab/>
            </w:r>
            <w:r w:rsidRPr="00896612">
              <w:rPr>
                <w:b/>
                <w:i/>
                <w:color w:val="000005"/>
              </w:rPr>
              <w:t xml:space="preserve">solidárnych príspevkov uvedených </w:t>
            </w:r>
            <w:r w:rsidRPr="00896612">
              <w:rPr>
                <w:b/>
                <w:i/>
                <w:color w:val="000005"/>
              </w:rPr>
              <w:lastRenderedPageBreak/>
              <w:t>v odseku 1;</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2073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2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w:t>
            </w:r>
            <w:r w:rsidRPr="00896612">
              <w:tab/>
            </w:r>
            <w:r w:rsidRPr="00896612">
              <w:rPr>
                <w:b/>
                <w:i/>
              </w:rPr>
              <w:t>premiestnenia žiadateľov o medzinárodnú ochranu, na ktorých sa vzťahuje konanie na hraniciach v súlade s článkom 41 nariadenia (EÚ) XXX/XXX [nariadenie o konaní o azyle];</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2074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2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premiestnenia žiadateľov o medzinárodnú ochranu</w:t>
            </w:r>
            <w:r w:rsidRPr="00896612">
              <w:rPr>
                <w:b/>
                <w:bCs/>
                <w:i/>
                <w:iCs/>
              </w:rPr>
              <w:t>, na ktorých sa vzťahuje konanie na hraniciach v súlade s článkom 41 nariadenia (EÚ) XXX/XXX [nariadenie o konaní o azyle]</w:t>
            </w:r>
            <w:r w:rsidRPr="00896612">
              <w:t>;</w:t>
            </w:r>
          </w:p>
        </w:tc>
        <w:tc>
          <w:tcPr>
            <w:tcW w:w="4876" w:type="dxa"/>
          </w:tcPr>
          <w:p w:rsidR="00A96569" w:rsidRPr="00896612" w:rsidRDefault="00A96569" w:rsidP="00DA27EE">
            <w:pPr>
              <w:pStyle w:val="Normal6a"/>
            </w:pPr>
            <w:r w:rsidRPr="00896612">
              <w:rPr>
                <w:color w:val="000005"/>
              </w:rPr>
              <w:t>a)</w:t>
            </w:r>
            <w:r w:rsidRPr="00896612">
              <w:rPr>
                <w:color w:val="000005"/>
              </w:rPr>
              <w:tab/>
              <w:t xml:space="preserve">premiestnenie žiadateľov o medzinárodnú ochranu </w:t>
            </w:r>
            <w:r w:rsidRPr="00896612">
              <w:rPr>
                <w:b/>
                <w:i/>
                <w:color w:val="000005"/>
              </w:rPr>
              <w:t>do záchytných centier partnerských tretích krajín</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2075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2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lastRenderedPageBreak/>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premiestnenie neoprávnene sa zdržiavajúcich štátnych príslušníkov tretích krajín.</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2076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Malik Azmani, Sophia in 't Veld, Karen Melchior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2 – pododsek 1 (nový)</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Ak členský štát požiada o solidárnu podporu od ostatných členských štátov v súlade s týmto odsekom, informuje o tejto žiadosti Komisiu.</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Každý členský štát môže kedykoľvek na základe žiadosti členského štátu o solidárnu podporu alebo z vlastnej iniciatívy, a to aj po dohode s iným členským štátom, poskytnúť príspevky prostredníctvom opatrení uvedených v prvom pododseku v prospech dotknutého členského štátu a s jeho súhlasom. Príspevky uvedené v odseku 1 písm. d) sú v súlade s cieľmi nariadenia (EÚ) XXX/XXX [Fond pre azyl].</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Členské štáty, ktoré prispeli alebo plánujú prispieť prostredníctvom solidárnych príspevkov v reakcii na žiadosť členského štátu o solidárnu podporu alebo z vlastnej iniciatívy, oznámia túto skutočnosť Komisii vyplnením formulára plánu solidárnej reakcie uvedeného v prílohe IV. Plán solidárnej reakcie obsahuje v prípade potreby overiteľné informácie vrátane informácií o rozsahu a povahe opatrení a ich vykonávaní.</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lastRenderedPageBreak/>
        <w:t>&lt;TitreJust&gt;</w:t>
      </w:r>
      <w:r w:rsidRPr="00896612">
        <w:t>Odôvodnenie</w:t>
      </w:r>
      <w:r w:rsidRPr="002A74E6">
        <w:rPr>
          <w:rStyle w:val="HideTWBExt"/>
          <w:i w:val="0"/>
        </w:rPr>
        <w:t>&lt;/TitreJust&gt;</w:t>
      </w:r>
    </w:p>
    <w:p w:rsidR="00A96569" w:rsidRPr="00896612" w:rsidRDefault="00A96569" w:rsidP="00A96569">
      <w:pPr>
        <w:pStyle w:val="AmJustText"/>
      </w:pPr>
      <w:r w:rsidRPr="00896612">
        <w:t>Presunuté z článku 56.</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2077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Sophia in 't Veld, Karen Melchior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 odsek 2 a (nový)</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2a.</w:t>
            </w:r>
            <w:r w:rsidRPr="00896612">
              <w:rPr>
                <w:color w:val="000005"/>
              </w:rPr>
              <w:tab/>
            </w:r>
            <w:r w:rsidRPr="00896612">
              <w:rPr>
                <w:b/>
                <w:i/>
                <w:color w:val="000005"/>
              </w:rPr>
              <w:t>S cieľom čo najskôr poskytnúť solidárne príspevky benefitujúcemu členskému štátu sa každoročne vytvoria rezervy solidarity, aby sa zabezpečila primeraná a predvídateľná solidárna reakcia na európskej úrovni.</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2078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a (nový)</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BoldItalicCenter6a"/>
            </w:pPr>
            <w:r w:rsidRPr="00896612">
              <w:rPr>
                <w:color w:val="000005"/>
              </w:rPr>
              <w:t>Článok 45a</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BoldItalicCenter6a"/>
            </w:pPr>
            <w:r w:rsidRPr="00896612">
              <w:rPr>
                <w:color w:val="000005"/>
              </w:rPr>
              <w:t>Automatický mechanizmus solidarity</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1. Mechanizmus solidarity uvedený v tomto článku sa automaticky uplatňuje v prospech členského štátu, ak sa nemôžu uplatňovať kritériá prerozdelenia uvedené v kapitole II.</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2. Mechanizmus solidarity zahŕňa opatrenia uvedené v písm. a), b) a c) článku 45.</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3. Mechanizmus uvedený v odseku 1 je záväzný pre všetky členské štáty.</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 xml:space="preserve">4. Počet žiadateľov, ktorý každý členský </w:t>
            </w:r>
            <w:r w:rsidRPr="00896612">
              <w:rPr>
                <w:b/>
                <w:i/>
                <w:color w:val="000005"/>
              </w:rPr>
              <w:lastRenderedPageBreak/>
              <w:t>štát premiestni, určí Komisia vo vykonávacom akte uplatnením kľúča uvedeného v článku 54 v predchádzajúcich 12 mesiacoch.</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2079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Annalisa Tardino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45 a (nový)</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BoldItalicCenter6a"/>
            </w:pPr>
            <w:r w:rsidRPr="00896612">
              <w:rPr>
                <w:color w:val="000005"/>
              </w:rPr>
              <w:t>Článok 45a</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1. Európska komisia v spolupráci s príslušnými agentúrami EÚ, najmä agentúrou Frontex a EASO, zriadi v tretích krajinách centrá na spracovanie žiadostí o azyl.</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2. Zamestnanci slúžiaci v týchto zariadeniach musia byť primerane vyškolení na rýchle vybavovanie žiadostí o azyl v súlade s právom Únie a vnútroštátnym právom.</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3. Žiadatelia, ktorých žiadosti boli kladne vybavené, sa premiestnia podľa podmienok stanovených v článku 45 ods. 2.</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4. Žiadatelia, ktorí nedostanú kladné rozhodnutie, sa bezodkladne vrátia do krajiny pôvodu.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2080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46</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lastRenderedPageBreak/>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BoldItalicCenter6a"/>
            </w:pPr>
            <w:r w:rsidRPr="00896612">
              <w:t>Článok 46</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BoldItalicCenter6a"/>
            </w:pPr>
            <w:r w:rsidRPr="00896612">
              <w:t>Fórum solidarity</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Fórum solidarity zahŕňa všetky členské štáty. Komisia zvoláva fórum solidarity a predsedá mu s cieľom zabezpečiť hladké fungovanie tejto časti.</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2081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Annalisa Tardino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46</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BoldItalicCenter6a"/>
            </w:pPr>
            <w:r w:rsidRPr="00896612">
              <w:t>Článok 46</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BoldItalicCenter6a"/>
            </w:pPr>
            <w:r w:rsidRPr="00896612">
              <w:t>Fórum solidarity</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Fórum solidarity zahŕňa všetky členské štáty. Komisia zvoláva fórum solidarity a predsedá mu s cieľom zabezpečiť hladké fungovanie tejto časti.</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2082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46</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BoldItalicCenter6a"/>
            </w:pPr>
            <w:r w:rsidRPr="00896612">
              <w:t>Článok 46</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BoldItalicCenter6a"/>
            </w:pPr>
            <w:r w:rsidRPr="00896612">
              <w:t>Fórum solidarity</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Fórum solidarity zahŕňa všetky členské štáty. Komisia zvoláva fórum solidarity a predsedá mu s cieľom zabezpečiť hladké fungovanie tejto časti.</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2083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46</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BoldItalicCenter6a"/>
            </w:pPr>
            <w:r w:rsidRPr="00896612">
              <w:t>Článok 46</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BoldItalicCenter6a"/>
            </w:pPr>
            <w:r w:rsidRPr="00896612">
              <w:t>Fórum solidarity</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Fórum solidarity zahŕňa všetky členské štáty. Komisia zvoláva fórum solidarity a predsedá mu s cieľom zabezpečiť hladké fungovanie tejto časti.</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2084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46</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BoldItalicCenter6a"/>
            </w:pPr>
            <w:r w:rsidRPr="00896612">
              <w:t>Článok 46</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BoldItalicCenter6a"/>
            </w:pPr>
            <w:r w:rsidRPr="00896612">
              <w:t>Fórum solidarity</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Fórum solidarity zahŕňa všetky členské štáty. Komisia zvoláva fórum solidarity a predsedá mu s cieľom zabezpečiť hladké fungovanie tejto časti.</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2085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lastRenderedPageBreak/>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46</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BoldItalicCenter6a"/>
            </w:pPr>
            <w:r w:rsidRPr="00896612">
              <w:t>Článok 46</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BoldItalicCenter6a"/>
            </w:pPr>
            <w:r w:rsidRPr="00896612">
              <w:t>Fórum solidarity</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Fórum solidarity zahŕňa všetky členské štáty. Komisia zvoláva fórum solidarity a predsedá mu s cieľom zabezpečiť hladké fungovanie tejto časti.</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2086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46</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BoldItalicCenter6a"/>
            </w:pPr>
            <w:r w:rsidRPr="00896612">
              <w:t>Článok 46</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BoldItalicCenter6a"/>
            </w:pPr>
            <w:r w:rsidRPr="00896612">
              <w:t>Fórum solidarity</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Fórum solidarity zahŕňa všetky členské štáty. Komisia zvoláva fórum solidarity a predsedá mu s cieľom zabezpečiť hladké fungovanie tejto časti.</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2087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46 – nadpis</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 xml:space="preserve">Fórum </w:t>
            </w:r>
            <w:r w:rsidRPr="00896612">
              <w:rPr>
                <w:b/>
                <w:bCs/>
                <w:i/>
                <w:iCs/>
              </w:rPr>
              <w:t>solidarity</w:t>
            </w:r>
          </w:p>
        </w:tc>
        <w:tc>
          <w:tcPr>
            <w:tcW w:w="4876" w:type="dxa"/>
          </w:tcPr>
          <w:p w:rsidR="00A96569" w:rsidRPr="00896612" w:rsidRDefault="00A96569" w:rsidP="00DA27EE">
            <w:pPr>
              <w:pStyle w:val="Normal6a"/>
            </w:pPr>
            <w:r w:rsidRPr="00896612">
              <w:rPr>
                <w:color w:val="000005"/>
              </w:rPr>
              <w:t xml:space="preserve">Fórum </w:t>
            </w:r>
            <w:r w:rsidRPr="00896612">
              <w:rPr>
                <w:b/>
                <w:bCs/>
                <w:i/>
                <w:iCs/>
                <w:color w:val="000005"/>
              </w:rPr>
              <w:t>dobrovoľných príspevkov</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2088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46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Fórum solidarity zahŕňa všetky členské štáty. Komisia zvoláva fórum solidarity a predsedá mu s cieľom zabezpečiť hladké fungovanie tejto časti.</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2089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46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Fórum solidarity zahŕňa všetky členské štáty. Komisia zvoláva fórum solidarity a predsedá mu s cieľom zabezpečiť hladké fungovanie tejto časti.</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2090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46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Fórum solidarity zahŕňa všetky členské štáty</w:t>
            </w:r>
            <w:r w:rsidRPr="00896612">
              <w:rPr>
                <w:b/>
                <w:bCs/>
                <w:i/>
                <w:iCs/>
              </w:rPr>
              <w:t>.</w:t>
            </w:r>
            <w:r w:rsidRPr="00896612">
              <w:rPr>
                <w:b/>
                <w:i/>
              </w:rPr>
              <w:t xml:space="preserve"> </w:t>
            </w:r>
            <w:r w:rsidRPr="00896612">
              <w:rPr>
                <w:b/>
                <w:bCs/>
                <w:i/>
                <w:iCs/>
              </w:rPr>
              <w:t>Komisia</w:t>
            </w:r>
            <w:r w:rsidRPr="00896612">
              <w:t xml:space="preserve"> zvoláva fórum solidarity a predsedá mu s cieľom zabezpečiť hladké </w:t>
            </w:r>
            <w:r w:rsidRPr="00896612">
              <w:lastRenderedPageBreak/>
              <w:t>fungovanie tejto časti.</w:t>
            </w:r>
          </w:p>
        </w:tc>
        <w:tc>
          <w:tcPr>
            <w:tcW w:w="4876" w:type="dxa"/>
          </w:tcPr>
          <w:p w:rsidR="00A96569" w:rsidRPr="00896612" w:rsidRDefault="00A96569" w:rsidP="00DA27EE">
            <w:pPr>
              <w:pStyle w:val="Normal6a"/>
            </w:pPr>
            <w:r w:rsidRPr="00896612">
              <w:rPr>
                <w:color w:val="000005"/>
              </w:rPr>
              <w:lastRenderedPageBreak/>
              <w:t xml:space="preserve">Fórum solidarity zahŕňa všetky členské štáty, </w:t>
            </w:r>
            <w:r w:rsidRPr="00896612">
              <w:rPr>
                <w:b/>
                <w:i/>
                <w:color w:val="000005"/>
              </w:rPr>
              <w:t xml:space="preserve">ktoré zastupujú úradníci s právomocou prijímať rozhodnutia v ich </w:t>
            </w:r>
            <w:r w:rsidRPr="00896612">
              <w:rPr>
                <w:b/>
                <w:i/>
                <w:color w:val="000005"/>
              </w:rPr>
              <w:lastRenderedPageBreak/>
              <w:t xml:space="preserve">mene. </w:t>
            </w:r>
            <w:r w:rsidRPr="00896612">
              <w:rPr>
                <w:b/>
                <w:bCs/>
                <w:i/>
                <w:iCs/>
                <w:color w:val="000005"/>
              </w:rPr>
              <w:t>Koordinátor EÚ pre premiestnenie</w:t>
            </w:r>
            <w:r w:rsidRPr="00896612">
              <w:rPr>
                <w:color w:val="000005"/>
              </w:rPr>
              <w:t xml:space="preserve"> zvoláva fórum solidarity a predsedá mu s cieľom zabezpečiť hladké fungovanie tejto časti. </w:t>
            </w:r>
            <w:r w:rsidRPr="00896612">
              <w:rPr>
                <w:b/>
                <w:i/>
                <w:color w:val="000005"/>
              </w:rPr>
              <w:t>Fórum sa schádza každoročne po prijatí správy o situácii v oblasti azylu, ako aj podľa potrieb uvedených v časti IV tohto nariadenia.</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2091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46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 xml:space="preserve">Fórum </w:t>
            </w:r>
            <w:r w:rsidRPr="00896612">
              <w:rPr>
                <w:b/>
                <w:bCs/>
                <w:i/>
                <w:iCs/>
              </w:rPr>
              <w:t>solidarity</w:t>
            </w:r>
            <w:r w:rsidRPr="00896612">
              <w:t xml:space="preserve"> zahŕňa všetky členské štáty</w:t>
            </w:r>
            <w:r w:rsidRPr="00896612">
              <w:rPr>
                <w:b/>
                <w:bCs/>
                <w:i/>
                <w:iCs/>
              </w:rPr>
              <w:t>.</w:t>
            </w:r>
            <w:r w:rsidRPr="00896612">
              <w:rPr>
                <w:b/>
                <w:i/>
              </w:rPr>
              <w:t xml:space="preserve"> </w:t>
            </w:r>
            <w:r w:rsidRPr="00896612">
              <w:rPr>
                <w:b/>
                <w:bCs/>
                <w:i/>
                <w:iCs/>
              </w:rPr>
              <w:t>Komisia</w:t>
            </w:r>
            <w:r w:rsidRPr="00896612">
              <w:t xml:space="preserve"> zvoláva fórum </w:t>
            </w:r>
            <w:r w:rsidRPr="00896612">
              <w:rPr>
                <w:b/>
                <w:bCs/>
                <w:i/>
                <w:iCs/>
              </w:rPr>
              <w:t>solidarity</w:t>
            </w:r>
            <w:r w:rsidRPr="00896612">
              <w:t xml:space="preserve"> a predsedá mu s cieľom zabezpečiť hladké fungovanie</w:t>
            </w:r>
            <w:r w:rsidRPr="00896612">
              <w:rPr>
                <w:b/>
                <w:bCs/>
                <w:i/>
                <w:iCs/>
              </w:rPr>
              <w:t xml:space="preserve"> tejto časti</w:t>
            </w:r>
            <w:r w:rsidRPr="00896612">
              <w:t>.</w:t>
            </w:r>
          </w:p>
        </w:tc>
        <w:tc>
          <w:tcPr>
            <w:tcW w:w="4876" w:type="dxa"/>
          </w:tcPr>
          <w:p w:rsidR="00A96569" w:rsidRPr="00896612" w:rsidRDefault="00A96569" w:rsidP="00DA27EE">
            <w:pPr>
              <w:pStyle w:val="Normal6a"/>
            </w:pPr>
            <w:r w:rsidRPr="00896612">
              <w:rPr>
                <w:color w:val="000005"/>
              </w:rPr>
              <w:t xml:space="preserve">Fórum pre </w:t>
            </w:r>
            <w:r w:rsidRPr="00896612">
              <w:rPr>
                <w:b/>
                <w:i/>
                <w:color w:val="000005"/>
              </w:rPr>
              <w:t>dobrovoľné príspevky</w:t>
            </w:r>
            <w:r w:rsidRPr="00896612">
              <w:rPr>
                <w:color w:val="000005"/>
              </w:rPr>
              <w:t xml:space="preserve"> zahŕňa všetky členské štáty </w:t>
            </w:r>
            <w:r w:rsidRPr="00896612">
              <w:rPr>
                <w:b/>
                <w:i/>
                <w:color w:val="000005"/>
              </w:rPr>
              <w:t xml:space="preserve">a partnerské tretie krajiny, v ktorých sa nachádzajú záchytné centrá. </w:t>
            </w:r>
            <w:r w:rsidRPr="00896612">
              <w:rPr>
                <w:b/>
                <w:bCs/>
                <w:i/>
                <w:iCs/>
                <w:color w:val="000005"/>
              </w:rPr>
              <w:t>Rada</w:t>
            </w:r>
            <w:r w:rsidRPr="00896612">
              <w:rPr>
                <w:color w:val="000005"/>
              </w:rPr>
              <w:t xml:space="preserve"> zvoláva fórum </w:t>
            </w:r>
            <w:r w:rsidRPr="00896612">
              <w:rPr>
                <w:b/>
                <w:bCs/>
                <w:i/>
                <w:iCs/>
                <w:color w:val="000005"/>
              </w:rPr>
              <w:t>dobrovoľných príspevkov</w:t>
            </w:r>
            <w:r w:rsidRPr="00896612">
              <w:rPr>
                <w:color w:val="000005"/>
              </w:rPr>
              <w:t xml:space="preserve"> a predsedá mu s cieľom zabezpečiť </w:t>
            </w:r>
            <w:r w:rsidRPr="00896612">
              <w:rPr>
                <w:b/>
                <w:bCs/>
                <w:i/>
                <w:iCs/>
                <w:color w:val="000005"/>
              </w:rPr>
              <w:t>jeho</w:t>
            </w:r>
            <w:r w:rsidRPr="00896612">
              <w:rPr>
                <w:color w:val="000005"/>
              </w:rPr>
              <w:t xml:space="preserve"> hladké fungovanie.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2092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Malik Azmani, Sophia in 't Veld, Karen Melchior, Abir Al-Sahlani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46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Fórum solidarity zahŕňa všetky členské štáty.</w:t>
            </w:r>
            <w:r w:rsidRPr="00896612">
              <w:t xml:space="preserve"> Komisia zvoláva fórum solidarity a predsedá mu s cieľom zabezpečiť hladké fungovanie </w:t>
            </w:r>
            <w:r w:rsidRPr="00896612">
              <w:rPr>
                <w:b/>
                <w:bCs/>
                <w:i/>
                <w:iCs/>
              </w:rPr>
              <w:t>tejto časti</w:t>
            </w:r>
            <w:r w:rsidRPr="00896612">
              <w:t>.</w:t>
            </w:r>
          </w:p>
        </w:tc>
        <w:tc>
          <w:tcPr>
            <w:tcW w:w="4876" w:type="dxa"/>
          </w:tcPr>
          <w:p w:rsidR="00A96569" w:rsidRPr="00896612" w:rsidRDefault="00A96569" w:rsidP="00DA27EE">
            <w:pPr>
              <w:pStyle w:val="Normal6a"/>
            </w:pPr>
            <w:r w:rsidRPr="00896612">
              <w:rPr>
                <w:color w:val="000005"/>
              </w:rPr>
              <w:t xml:space="preserve">Komisia zvoláva fórum solidarity a predsedá mu s cieľom zabezpečiť hladké fungovanie </w:t>
            </w:r>
            <w:r w:rsidRPr="00896612">
              <w:rPr>
                <w:b/>
                <w:bCs/>
                <w:i/>
                <w:iCs/>
                <w:color w:val="000005"/>
              </w:rPr>
              <w:t>solidarity medzi členskými štátmi podľa tohto nariadenia</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2093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Malik Azmani, Sophia in 't Veld, Karen Melchior, Abir Al-Sahlani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46 – odsek 1 a (nový)</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Fórum solidarity by malo pozostávať zo všetkých členských štátov, ktorých zástupcovia majú primeranú úroveň zodpovednosti a rozhodovania na jeho účel. Ak sa jeden alebo viacero členských štátov rozhodne nezúčastniť, fórum solidarity sa aj tak zvolá v rámci kvalifikovanej väčšiny.</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Komisia môže požiadať o zastúpenie Agentúru pre azyl, Európsku agentúru pre pohraničnú a pobrežnú stráž a Európsku službu pre vonkajšiu činnosť.</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2094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Sophia in 't Veld, Karen Melchior, Abir Al-Sahlani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46 – odsek 1 b (nový)</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Fórum solidarity sa zvoláva aspoň raz ročne s cieľom vytvoriť ročnú rezervu solidarity uvedenú v článku 46a a podľa potreby aj v priebehu roka, aby sa zabezpečila primeraná solidárna reakcia v prípade migračného tlaku.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2095</w:t>
      </w:r>
      <w:r w:rsidRPr="002A74E6">
        <w:rPr>
          <w:rStyle w:val="HideTWBExt"/>
          <w:b w:val="0"/>
        </w:rPr>
        <w:t>&lt;/NumAm&gt;</w:t>
      </w:r>
    </w:p>
    <w:p w:rsidR="00A96569" w:rsidRPr="00896612" w:rsidRDefault="00A96569" w:rsidP="00A96569">
      <w:pPr>
        <w:pStyle w:val="NormalBold"/>
      </w:pPr>
      <w:r w:rsidRPr="002A74E6">
        <w:rPr>
          <w:rStyle w:val="HideTWBExt"/>
          <w:b w:val="0"/>
        </w:rPr>
        <w:lastRenderedPageBreak/>
        <w:t>&lt;RepeatBlock-By&gt;&lt;Members&gt;</w:t>
      </w:r>
      <w:r w:rsidRPr="00896612">
        <w:t>Fabienne Keller, Hilde Vautmans, Olivier Chastel, Jan-Christoph Oetjen, Sophia in 't Veld, Karen Melchior, Abir Al-Sahlani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46 a (nový)</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BoldItalicCenter6a"/>
            </w:pPr>
            <w:r w:rsidRPr="00896612">
              <w:rPr>
                <w:color w:val="000005"/>
              </w:rPr>
              <w:t>Článok 46a</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BoldItalicCenter6a"/>
            </w:pPr>
            <w:r w:rsidRPr="00896612">
              <w:rPr>
                <w:color w:val="000005"/>
              </w:rPr>
              <w:t>Ročná rezerva solidarity</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1. Komisia každý rok vytvorí „ročnú rezervu solidarity“, ktorá pozostáva zo záväzkov príspevkov členských štátov na nadchádzajúci rok.</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2. Ročnú rezervu solidarity tvorí:</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a) osobitná rezerva solidarity pre pátracie a záchranné operácie, ktorá sa aktivuje pre členský štát, ak sa pri pátracích a záchranných operáciách na jeho územie opakovane dostávajú štátni príslušníci tretích krajín alebo osoby bez štátnej príslušnosti podľa článkov 47, 48 a 49. Táto rezerva pozostáva zo solidárnych príspevkov uvedených v článku 47 ods. 4;</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b) všeobecná rezerva solidarity, ktorá sa aktivuje v prípade, že je členský štát pod migračným tlakom podľa článku 49a. Táto rezerva pozostáva zo solidárnych príspevkov uvedených v článku 45 ods. 1;</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3 Ak sa na konci jednoročného obdobia uvedeného v prvom odseku záväzky z príspevkov nevyužili alebo sa nevyužili úplne, tieto záväzky sa vypustia.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2096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Nadine Morano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lastRenderedPageBreak/>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{FR}</w:t>
      </w:r>
      <w:r w:rsidRPr="00896612">
        <w:t>fr</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2097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Toto upresnenie už nie je potrebné po zavedení povinného a trvalého mechanizmu solidarity uvedeného v predchádzajúcom článku.</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2098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Annalisa Tardino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2099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lastRenderedPageBreak/>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2100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2101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2102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2103</w:t>
      </w:r>
      <w:r w:rsidRPr="002A74E6">
        <w:rPr>
          <w:rStyle w:val="HideTWBExt"/>
          <w:b w:val="0"/>
        </w:rPr>
        <w:t>&lt;/NumAm&gt;</w:t>
      </w:r>
    </w:p>
    <w:p w:rsidR="00A96569" w:rsidRPr="00896612" w:rsidRDefault="00A96569" w:rsidP="00A96569">
      <w:pPr>
        <w:pStyle w:val="NormalBold"/>
      </w:pPr>
      <w:r w:rsidRPr="002A74E6">
        <w:rPr>
          <w:rStyle w:val="HideTWBExt"/>
          <w:b w:val="0"/>
        </w:rPr>
        <w:lastRenderedPageBreak/>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2104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nadpis</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47</w:t>
            </w:r>
            <w:r w:rsidRPr="00896612">
              <w:tab/>
              <w:t>Solidarita v prípade vylodení po pátracích a záchranných operáciách</w:t>
            </w:r>
          </w:p>
        </w:tc>
        <w:tc>
          <w:tcPr>
            <w:tcW w:w="4876" w:type="dxa"/>
          </w:tcPr>
          <w:p w:rsidR="00A96569" w:rsidRPr="00896612" w:rsidRDefault="00A96569" w:rsidP="00DA27EE">
            <w:pPr>
              <w:pStyle w:val="Normal6a"/>
            </w:pPr>
            <w:r w:rsidRPr="00896612">
              <w:rPr>
                <w:color w:val="000005"/>
              </w:rPr>
              <w:t>47</w:t>
            </w:r>
            <w:r w:rsidRPr="00896612">
              <w:rPr>
                <w:color w:val="000005"/>
              </w:rPr>
              <w:tab/>
              <w:t xml:space="preserve">Solidarita v prípade </w:t>
            </w:r>
            <w:r w:rsidRPr="00896612">
              <w:rPr>
                <w:b/>
                <w:i/>
                <w:color w:val="000005"/>
              </w:rPr>
              <w:t>príchodov osôb v zraniteľnej situácii a </w:t>
            </w:r>
            <w:r w:rsidRPr="00896612">
              <w:rPr>
                <w:color w:val="000005"/>
              </w:rPr>
              <w:t>vylodení po pátracích a záchranných operáciách</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2105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nadpis</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47</w:t>
            </w:r>
            <w:r w:rsidRPr="00896612">
              <w:tab/>
              <w:t>Solidarita v prípade vylodení po pátracích a záchranných operáciách</w:t>
            </w:r>
          </w:p>
        </w:tc>
        <w:tc>
          <w:tcPr>
            <w:tcW w:w="4876" w:type="dxa"/>
          </w:tcPr>
          <w:p w:rsidR="00A96569" w:rsidRPr="00896612" w:rsidRDefault="00A96569" w:rsidP="00DA27EE">
            <w:pPr>
              <w:pStyle w:val="Normal6a"/>
            </w:pPr>
            <w:r w:rsidRPr="00896612">
              <w:rPr>
                <w:color w:val="000005"/>
              </w:rPr>
              <w:t>47</w:t>
            </w:r>
            <w:r w:rsidRPr="00896612">
              <w:rPr>
                <w:color w:val="000005"/>
              </w:rPr>
              <w:tab/>
              <w:t xml:space="preserve">Solidarita v prípade vylodení po pátracích a záchranných </w:t>
            </w:r>
            <w:r w:rsidRPr="00896612">
              <w:rPr>
                <w:b/>
                <w:bCs/>
                <w:i/>
                <w:iCs/>
                <w:color w:val="000005"/>
              </w:rPr>
              <w:t>činnostiach a </w:t>
            </w:r>
            <w:r w:rsidRPr="00896612">
              <w:rPr>
                <w:color w:val="000005"/>
              </w:rPr>
              <w:t>operáciách</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2106</w:t>
      </w:r>
      <w:r w:rsidRPr="002A74E6">
        <w:rPr>
          <w:rStyle w:val="HideTWBExt"/>
          <w:b w:val="0"/>
        </w:rPr>
        <w:t>&lt;/NumAm&gt;</w:t>
      </w:r>
    </w:p>
    <w:p w:rsidR="00A96569" w:rsidRPr="00896612" w:rsidRDefault="00A96569" w:rsidP="00A96569">
      <w:pPr>
        <w:pStyle w:val="NormalBold"/>
      </w:pPr>
      <w:r w:rsidRPr="002A74E6">
        <w:rPr>
          <w:rStyle w:val="HideTWBExt"/>
          <w:b w:val="0"/>
        </w:rPr>
        <w:lastRenderedPageBreak/>
        <w:t>&lt;RepeatBlock-By&gt;&lt;Members&gt;</w:t>
      </w:r>
      <w:r w:rsidRPr="00896612">
        <w:t>Nadine Morano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1.</w:t>
            </w:r>
            <w:r w:rsidRPr="00896612">
              <w:tab/>
            </w:r>
            <w:r w:rsidRPr="00896612">
              <w:rPr>
                <w:b/>
                <w:i/>
              </w:rPr>
              <w:t>Tento článok a články 48 a 49 sa uplatňujú na pátracie a záchranné operácie, ktoré majú za následok opakované príchody štátnych príslušníkov tretích krajín alebo osôb bez štátnej príslušnosti na územie niektorého členského štátu, a na zraniteľné osoby, ako sa stanovuje v článku 49 ods. 4.</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{FR}</w:t>
      </w:r>
      <w:r w:rsidRPr="00896612">
        <w:t>fr</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2107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r>
            <w:r w:rsidRPr="00896612">
              <w:rPr>
                <w:b/>
                <w:bCs/>
                <w:i/>
                <w:iCs/>
              </w:rPr>
              <w:t>Tento článok a články 48 a 49</w:t>
            </w:r>
            <w:r w:rsidRPr="00896612">
              <w:t xml:space="preserve"> sa uplatňujú </w:t>
            </w:r>
            <w:r w:rsidRPr="00896612">
              <w:rPr>
                <w:b/>
                <w:bCs/>
                <w:i/>
                <w:iCs/>
              </w:rPr>
              <w:t>na pátracie a záchranné operácie, ktoré majú za následok opakované príchody</w:t>
            </w:r>
            <w:r w:rsidRPr="00896612">
              <w:t xml:space="preserve"> štátnych príslušníkov tretích krajín alebo osôb bez štátnej príslušnosti na </w:t>
            </w:r>
            <w:r w:rsidRPr="00896612">
              <w:rPr>
                <w:b/>
                <w:bCs/>
                <w:i/>
                <w:iCs/>
              </w:rPr>
              <w:t>územie</w:t>
            </w:r>
            <w:r w:rsidRPr="00896612">
              <w:t xml:space="preserve"> niektorého členského štátu</w:t>
            </w:r>
            <w:r w:rsidRPr="00896612">
              <w:rPr>
                <w:b/>
                <w:bCs/>
                <w:i/>
                <w:iCs/>
              </w:rPr>
              <w:t>, a na zraniteľné osoby, ako sa stanovuje v článku 49 ods. 4</w:t>
            </w:r>
            <w:r w:rsidRPr="00896612">
              <w:t>.</w:t>
            </w:r>
          </w:p>
        </w:tc>
        <w:tc>
          <w:tcPr>
            <w:tcW w:w="4876" w:type="dxa"/>
          </w:tcPr>
          <w:p w:rsidR="00A96569" w:rsidRPr="00896612" w:rsidRDefault="00A96569" w:rsidP="00DA27EE">
            <w:pPr>
              <w:pStyle w:val="Normal6a"/>
            </w:pPr>
            <w:r w:rsidRPr="00896612">
              <w:rPr>
                <w:color w:val="000005"/>
              </w:rPr>
              <w:t>1.</w:t>
            </w:r>
            <w:r w:rsidRPr="00896612">
              <w:rPr>
                <w:color w:val="000005"/>
              </w:rPr>
              <w:tab/>
            </w:r>
            <w:r w:rsidRPr="00896612">
              <w:rPr>
                <w:b/>
                <w:i/>
                <w:color w:val="000005"/>
              </w:rPr>
              <w:t>Články 14 a 45</w:t>
            </w:r>
            <w:r w:rsidRPr="00896612">
              <w:rPr>
                <w:color w:val="000005"/>
              </w:rPr>
              <w:t xml:space="preserve"> sa </w:t>
            </w:r>
            <w:r w:rsidRPr="00896612">
              <w:rPr>
                <w:b/>
                <w:bCs/>
                <w:i/>
                <w:iCs/>
                <w:color w:val="000005"/>
              </w:rPr>
              <w:t>takisto</w:t>
            </w:r>
            <w:r w:rsidRPr="00896612">
              <w:rPr>
                <w:color w:val="000005"/>
              </w:rPr>
              <w:t xml:space="preserve"> uplatňujú </w:t>
            </w:r>
            <w:r w:rsidRPr="00896612">
              <w:rPr>
                <w:b/>
                <w:bCs/>
                <w:i/>
                <w:iCs/>
                <w:color w:val="000005"/>
              </w:rPr>
              <w:t>na príchody spojené s pátracími a záchrannými činnosťami uvedenými v Medzinárodnom dohovore o pátraní a záchrane na mori z roku 1979, ktorý bol prijatý 27. apríla 1979 v Hamburgu v Nemecku, a na operácie uvedené v článku 10 nariadenia (EÚ) č. 656/2014, ktoré vedú k vylodeniu</w:t>
            </w:r>
            <w:r w:rsidRPr="00896612">
              <w:rPr>
                <w:color w:val="000005"/>
              </w:rPr>
              <w:t xml:space="preserve"> štátnych príslušníkov tretích krajín a osôb bez štátnej príslušnosti na </w:t>
            </w:r>
            <w:r w:rsidRPr="00896612">
              <w:rPr>
                <w:b/>
                <w:bCs/>
                <w:i/>
                <w:iCs/>
                <w:color w:val="000005"/>
              </w:rPr>
              <w:t>území</w:t>
            </w:r>
            <w:r w:rsidRPr="00896612">
              <w:rPr>
                <w:color w:val="000005"/>
              </w:rPr>
              <w:t xml:space="preserve"> niektorého členského štátu.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 xml:space="preserve">Tieňový spravodajca tento článok podstatne zmenil vzhľadom na to, že záväzná solidárna </w:t>
      </w:r>
      <w:r w:rsidRPr="00896612">
        <w:lastRenderedPageBreak/>
        <w:t>reakcia vrátane premiestnenia, ktorú musia vykonávať členské štáty, u ktorých sa neočakáva, že budú čeliť opakovaným príchodom osôb v dôsledku pátracích a záchranných operácií a činností, je v novom mechanizme jasne stanovená, a to v článkoch 14 a 45.</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2108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Tento článok a články 48 a 49 sa uplatňujú na pátracie a záchranné operácie</w:t>
            </w:r>
            <w:r w:rsidRPr="00896612">
              <w:rPr>
                <w:b/>
                <w:bCs/>
                <w:i/>
                <w:iCs/>
              </w:rPr>
              <w:t>, ktoré majú za následok opakované príchody štátnych príslušníkov tretích krajín alebo osôb bez štátnej príslušnosti na územie niektorého členského štátu,</w:t>
            </w:r>
            <w:r w:rsidRPr="00896612">
              <w:t xml:space="preserve"> a na </w:t>
            </w:r>
            <w:r w:rsidRPr="00896612">
              <w:rPr>
                <w:b/>
                <w:bCs/>
                <w:i/>
                <w:iCs/>
              </w:rPr>
              <w:t>zraniteľné</w:t>
            </w:r>
            <w:r w:rsidRPr="00896612">
              <w:t xml:space="preserve"> osoby, ako sa stanovuje v článku 49 ods. 4.</w:t>
            </w:r>
          </w:p>
        </w:tc>
        <w:tc>
          <w:tcPr>
            <w:tcW w:w="4876" w:type="dxa"/>
          </w:tcPr>
          <w:p w:rsidR="00A96569" w:rsidRPr="00896612" w:rsidRDefault="00A96569" w:rsidP="00DA27EE">
            <w:pPr>
              <w:pStyle w:val="Normal6a"/>
            </w:pPr>
            <w:r w:rsidRPr="00896612">
              <w:rPr>
                <w:color w:val="000005"/>
              </w:rPr>
              <w:t>1.</w:t>
            </w:r>
            <w:r w:rsidRPr="00896612">
              <w:rPr>
                <w:color w:val="000005"/>
              </w:rPr>
              <w:tab/>
              <w:t xml:space="preserve">Tento článok a články 48 a 49 sa uplatňujú na pátracie a záchranné operácie a na osoby </w:t>
            </w:r>
            <w:r w:rsidRPr="00896612">
              <w:rPr>
                <w:b/>
                <w:bCs/>
                <w:i/>
                <w:iCs/>
                <w:color w:val="000005"/>
              </w:rPr>
              <w:t>v zraniteľnej situácii</w:t>
            </w:r>
            <w:r w:rsidRPr="00896612">
              <w:rPr>
                <w:color w:val="000005"/>
              </w:rPr>
              <w:t>, ako sa stanovuje v článku 49 ods. 4.</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2109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Nadine Morano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2.</w:t>
            </w:r>
            <w:r w:rsidRPr="00896612">
              <w:tab/>
            </w:r>
            <w:r w:rsidRPr="00896612">
              <w:rPr>
                <w:b/>
                <w:i/>
              </w:rPr>
              <w:t>Ak zo správy o riadení migrácie uvedenej v článku 6 ods. 4 vyplýva, že jeden alebo viacero členských štátov čelí situáciám uvedeným v odseku 1, stanoví sa v nej aj celkový počet žiadateľov o medzinárodnú ochranu uvedených v článku 45 ods. 1 písm. a), ktorí by sa museli premiestniť s cieľom pomôcť uvedeným členským štátom. V správe sa uvedú aj všetky opatrenia na budovanie kapacít uvedené v článku 45 ods. 1 písm. d), ktoré sú potrebné na pomoc dotknutému členskému štátu.</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{FR}</w:t>
      </w:r>
      <w:r w:rsidRPr="00896612">
        <w:t>fr</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2110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t>Ak zo správy o </w:t>
            </w:r>
            <w:r w:rsidRPr="00896612">
              <w:rPr>
                <w:b/>
                <w:bCs/>
                <w:i/>
                <w:iCs/>
              </w:rPr>
              <w:t>riadení migrácie</w:t>
            </w:r>
            <w:r w:rsidRPr="00896612">
              <w:t xml:space="preserve"> uvedenej v článku 6 ods. 4 vyplýva, že jeden alebo viacero členských štátov čelí situáciám uvedeným v odseku 1, stanoví sa v nej aj celkový počet </w:t>
            </w:r>
            <w:r w:rsidRPr="00896612">
              <w:rPr>
                <w:b/>
                <w:bCs/>
                <w:i/>
                <w:iCs/>
              </w:rPr>
              <w:t>žiadateľov o medzinárodnú ochranu</w:t>
            </w:r>
            <w:r w:rsidRPr="00896612">
              <w:t xml:space="preserve"> uvedených v článku 45 ods. 1 písm. a), ktorí by sa museli premiestniť s cieľom pomôcť uvedeným členským štátom. </w:t>
            </w:r>
            <w:r w:rsidRPr="00896612">
              <w:rPr>
                <w:b/>
                <w:i/>
              </w:rPr>
              <w:t>V správe sa uvedú aj všetky opatrenia na budovanie kapacít uvedené v článku 45 ods. 1 písm. d), ktoré sú potrebné na pomoc dotknutému členskému štátu.</w:t>
            </w:r>
          </w:p>
        </w:tc>
        <w:tc>
          <w:tcPr>
            <w:tcW w:w="4876" w:type="dxa"/>
          </w:tcPr>
          <w:p w:rsidR="00A96569" w:rsidRPr="00896612" w:rsidRDefault="00A96569" w:rsidP="00DA27EE">
            <w:pPr>
              <w:pStyle w:val="Normal6a"/>
            </w:pPr>
            <w:r w:rsidRPr="00896612">
              <w:rPr>
                <w:color w:val="000005"/>
              </w:rPr>
              <w:t>2.</w:t>
            </w:r>
            <w:r w:rsidRPr="00896612">
              <w:rPr>
                <w:color w:val="000005"/>
              </w:rPr>
              <w:tab/>
              <w:t>Ak zo správy o </w:t>
            </w:r>
            <w:r w:rsidRPr="00896612">
              <w:rPr>
                <w:b/>
                <w:bCs/>
                <w:i/>
                <w:iCs/>
                <w:color w:val="000005"/>
              </w:rPr>
              <w:t>situácii v oblasti azylu</w:t>
            </w:r>
            <w:r w:rsidRPr="00896612">
              <w:rPr>
                <w:color w:val="000005"/>
              </w:rPr>
              <w:t xml:space="preserve"> uvedenej v článku 6 ods. 4 vyplýva, že jeden alebo viacero členských štátov čelí situáciám uvedeným v odseku 1, stanoví sa v nej aj celkový počet </w:t>
            </w:r>
            <w:r w:rsidRPr="00896612">
              <w:rPr>
                <w:b/>
                <w:bCs/>
                <w:i/>
                <w:iCs/>
                <w:color w:val="000005"/>
              </w:rPr>
              <w:t>osôb</w:t>
            </w:r>
            <w:r w:rsidRPr="00896612">
              <w:rPr>
                <w:color w:val="000005"/>
              </w:rPr>
              <w:t xml:space="preserve"> uvedených v článku 45 ods. 1 písm. a), </w:t>
            </w:r>
            <w:r w:rsidRPr="00896612">
              <w:rPr>
                <w:b/>
                <w:bCs/>
                <w:i/>
                <w:iCs/>
                <w:color w:val="000005"/>
              </w:rPr>
              <w:t>aa) a c),</w:t>
            </w:r>
            <w:r w:rsidRPr="00896612">
              <w:rPr>
                <w:color w:val="000005"/>
              </w:rPr>
              <w:t xml:space="preserve"> ktorí by sa museli premiestniť s cieľom pomôcť uvedeným členským štátom.</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2111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t>Ak zo správy o </w:t>
            </w:r>
            <w:r w:rsidRPr="00896612">
              <w:rPr>
                <w:b/>
                <w:bCs/>
                <w:i/>
                <w:iCs/>
              </w:rPr>
              <w:t>riadení</w:t>
            </w:r>
            <w:r w:rsidRPr="00896612">
              <w:t xml:space="preserve"> migrácie uvedenej v článku 6 ods. 4 vyplýva, že jeden alebo viacero členských štátov čelí situáciám uvedeným v odseku 1, </w:t>
            </w:r>
            <w:r w:rsidRPr="00896612">
              <w:rPr>
                <w:b/>
                <w:bCs/>
                <w:i/>
                <w:iCs/>
              </w:rPr>
              <w:t>stanoví sa v nej</w:t>
            </w:r>
            <w:r w:rsidRPr="00896612">
              <w:t xml:space="preserve"> aj celkový počet žiadateľov o medzinárodnú ochranu</w:t>
            </w:r>
            <w:r w:rsidRPr="00896612">
              <w:rPr>
                <w:b/>
                <w:bCs/>
                <w:i/>
                <w:iCs/>
              </w:rPr>
              <w:t xml:space="preserve"> uvedených v článku 45 ods. 1 písm. a), ktorí by sa museli premiestniť s cieľom pomôcť uvedeným členským štátom</w:t>
            </w:r>
            <w:r w:rsidRPr="00896612">
              <w:t>.</w:t>
            </w:r>
            <w:r w:rsidRPr="00896612">
              <w:rPr>
                <w:b/>
                <w:i/>
              </w:rPr>
              <w:t xml:space="preserve"> </w:t>
            </w:r>
            <w:r w:rsidRPr="00896612">
              <w:rPr>
                <w:b/>
                <w:bCs/>
                <w:i/>
                <w:iCs/>
              </w:rPr>
              <w:t xml:space="preserve">V správe sa uvedú aj všetky opatrenia na budovanie kapacít uvedené v článku 45 ods. 1 písm. </w:t>
            </w:r>
            <w:r w:rsidRPr="00896612">
              <w:rPr>
                <w:b/>
                <w:bCs/>
                <w:i/>
                <w:iCs/>
              </w:rPr>
              <w:lastRenderedPageBreak/>
              <w:t>d), ktoré sú potrebné na pomoc dotknutému členskému štátu</w:t>
            </w:r>
            <w:r w:rsidRPr="00896612">
              <w:t>.</w:t>
            </w:r>
          </w:p>
        </w:tc>
        <w:tc>
          <w:tcPr>
            <w:tcW w:w="4876" w:type="dxa"/>
          </w:tcPr>
          <w:p w:rsidR="00A96569" w:rsidRPr="00896612" w:rsidRDefault="00A96569" w:rsidP="00DA27EE">
            <w:pPr>
              <w:pStyle w:val="Normal6a"/>
            </w:pPr>
            <w:r w:rsidRPr="00896612">
              <w:rPr>
                <w:color w:val="000005"/>
              </w:rPr>
              <w:lastRenderedPageBreak/>
              <w:t>2.</w:t>
            </w:r>
            <w:r w:rsidRPr="00896612">
              <w:rPr>
                <w:color w:val="000005"/>
              </w:rPr>
              <w:tab/>
              <w:t>Ak zo správy o </w:t>
            </w:r>
            <w:r w:rsidRPr="00896612">
              <w:rPr>
                <w:b/>
                <w:bCs/>
                <w:i/>
                <w:iCs/>
                <w:color w:val="000005"/>
              </w:rPr>
              <w:t>zmiernení</w:t>
            </w:r>
            <w:r w:rsidRPr="00896612">
              <w:rPr>
                <w:color w:val="000005"/>
              </w:rPr>
              <w:t xml:space="preserve"> migrácie uvedenej v článku 6 ods. 4 vyplýva, že jeden alebo viacero členských štátov čelí situáciám uvedeným v odseku 1, </w:t>
            </w:r>
            <w:r w:rsidRPr="00896612">
              <w:rPr>
                <w:b/>
                <w:bCs/>
                <w:i/>
                <w:iCs/>
                <w:color w:val="000005"/>
              </w:rPr>
              <w:t>členské štáty stanovia</w:t>
            </w:r>
            <w:r w:rsidRPr="00896612">
              <w:rPr>
                <w:color w:val="000005"/>
              </w:rPr>
              <w:t xml:space="preserve"> aj celkový počet žiadateľov</w:t>
            </w:r>
            <w:r w:rsidRPr="00896612">
              <w:rPr>
                <w:b/>
                <w:bCs/>
                <w:i/>
                <w:iCs/>
                <w:color w:val="000005"/>
              </w:rPr>
              <w:t>, ktorí sa majú premiestniť do záchytných centier tretích krajín na spracovanie ich žiadosti</w:t>
            </w:r>
            <w:r w:rsidRPr="00896612">
              <w:rPr>
                <w:color w:val="000005"/>
              </w:rPr>
              <w:t xml:space="preserve"> o medzinárodnú ochranu </w:t>
            </w:r>
            <w:r w:rsidRPr="00896612">
              <w:rPr>
                <w:b/>
                <w:bCs/>
                <w:i/>
                <w:iCs/>
                <w:color w:val="000005"/>
              </w:rPr>
              <w:t>a ich prípadné uľahčenie v partnerskej tretej krajine</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2112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r>
            <w:r w:rsidRPr="00896612">
              <w:rPr>
                <w:b/>
                <w:bCs/>
                <w:i/>
                <w:iCs/>
              </w:rPr>
              <w:t>Ak zo správy o riadení migrácie uvedenej v článku 6 ods. 4 vyplýva, že jeden alebo viacero členských štátov čelí situáciám uvedeným v odseku 1, stanoví sa v nej aj celkový počet žiadateľov o medzinárodnú ochranu uvedených v článku 45 ods. 1 písm. a), ktorí by sa museli premiestniť s cieľom pomôcť uvedeným členským štátom</w:t>
            </w:r>
            <w:r w:rsidRPr="00896612">
              <w:t>.</w:t>
            </w:r>
            <w:r w:rsidRPr="00896612">
              <w:rPr>
                <w:b/>
                <w:i/>
              </w:rPr>
              <w:t xml:space="preserve"> </w:t>
            </w:r>
            <w:r w:rsidRPr="00896612">
              <w:rPr>
                <w:b/>
                <w:bCs/>
                <w:i/>
                <w:iCs/>
              </w:rPr>
              <w:t>V správe sa uvedú aj všetky opatrenia na budovanie kapacít uvedené v článku 45 ods. 1 písm. d), ktoré sú potrebné na pomoc dotknutému členskému štátu</w:t>
            </w:r>
            <w:r w:rsidRPr="00896612">
              <w:t>.</w:t>
            </w:r>
          </w:p>
        </w:tc>
        <w:tc>
          <w:tcPr>
            <w:tcW w:w="4876" w:type="dxa"/>
          </w:tcPr>
          <w:p w:rsidR="00A96569" w:rsidRPr="00896612" w:rsidRDefault="00A96569" w:rsidP="00DA27EE">
            <w:pPr>
              <w:pStyle w:val="Normal6a"/>
            </w:pPr>
            <w:r w:rsidRPr="00896612">
              <w:rPr>
                <w:color w:val="000005"/>
              </w:rPr>
              <w:t>2.</w:t>
            </w:r>
            <w:r w:rsidRPr="00896612">
              <w:rPr>
                <w:color w:val="000005"/>
              </w:rPr>
              <w:tab/>
            </w:r>
            <w:r w:rsidRPr="00896612">
              <w:rPr>
                <w:b/>
                <w:bCs/>
                <w:i/>
                <w:iCs/>
                <w:color w:val="000005"/>
              </w:rPr>
              <w:t>V súvislosti s vylodením po pátracích a záchranných činnostiach a operáciách, ako sú vymedzené v odseku 1, sa v súlade s článkami 14 a 45 naliehavo a v duchu solidarity riešia osobitné potreby detí vrátane maloletých osôb bez sprievodu, obetí obchodovania s ľuďmi, osôb, ktoré potrebujú naliehavú lekársku pomoc, zdravotne postihnutých osôb, osôb, ktoré potrebujú medzinárodnú ochranu, a iných osôb v obzvlášť zraniteľnej situácii</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2113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Nadine Morano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3.</w:t>
            </w:r>
            <w:r w:rsidRPr="00896612">
              <w:tab/>
            </w:r>
            <w:r w:rsidRPr="00896612">
              <w:rPr>
                <w:b/>
                <w:i/>
              </w:rPr>
              <w:t xml:space="preserve">Komisia do dvoch týždňov od prijatia správy o riadení migrácie vyzve všetky ostatné členské štáty, v prípade ktorých sa neočakáva, že budú čeliť príchodom na ich územie uvedeným </w:t>
            </w:r>
            <w:r w:rsidRPr="00896612">
              <w:rPr>
                <w:b/>
                <w:i/>
              </w:rPr>
              <w:lastRenderedPageBreak/>
              <w:t>v odseku 1, aby poskytli solidárne príspevky uvedené v odseku 2. Komisia vo svojej žiadosti uvedie celkový počet žiadateľov, ktorých má každý členský štát premiestniť vo forme solidárnych príspevkov uvedených v článku 45 ods. 1 písm. a), vypočítaný podľa distribučného kľúča stanoveného v článku 54. Distribučný kľúč zahŕňa podiel benefitujúcich členských štátov.</w:t>
            </w:r>
          </w:p>
        </w:tc>
        <w:tc>
          <w:tcPr>
            <w:tcW w:w="4876" w:type="dxa"/>
          </w:tcPr>
          <w:p w:rsidR="00A96569" w:rsidRPr="00896612" w:rsidRDefault="00A96569" w:rsidP="00DA27EE">
            <w:pPr>
              <w:pStyle w:val="Normal6a"/>
            </w:pPr>
            <w:r w:rsidRPr="00896612">
              <w:rPr>
                <w:b/>
                <w:i/>
                <w:color w:val="000005"/>
              </w:rPr>
              <w:lastRenderedPageBreak/>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{FR}</w:t>
      </w:r>
      <w:r w:rsidRPr="00896612">
        <w:t>fr</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2114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3.</w:t>
            </w:r>
            <w:r w:rsidRPr="00896612">
              <w:tab/>
            </w:r>
            <w:r w:rsidRPr="00896612">
              <w:rPr>
                <w:b/>
                <w:i/>
              </w:rPr>
              <w:t>Komisia do dvoch týždňov od prijatia správy o riadení migrácie vyzve všetky ostatné členské štáty, v prípade ktorých sa neočakáva, že budú čeliť príchodom na ich územie uvedeným v odseku 1, aby poskytli solidárne príspevky uvedené v odseku 2. Komisia vo svojej žiadosti uvedie celkový počet žiadateľov, ktorých má každý členský štát premiestniť vo forme solidárnych príspevkov uvedených v článku 45 ods. 1 písm. a), vypočítaný podľa distribučného kľúča stanoveného v článku 54. Distribučný kľúč zahŕňa podiel benefitujúcich členských štátov.</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2115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lastRenderedPageBreak/>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3.</w:t>
            </w:r>
            <w:r w:rsidRPr="00896612">
              <w:tab/>
              <w:t>Komisia do dvoch týždňov od prijatia správy o </w:t>
            </w:r>
            <w:r w:rsidRPr="00896612">
              <w:rPr>
                <w:b/>
                <w:bCs/>
                <w:i/>
                <w:iCs/>
              </w:rPr>
              <w:t>riadení</w:t>
            </w:r>
            <w:r w:rsidRPr="00896612">
              <w:t xml:space="preserve"> migrácie vyzve všetky </w:t>
            </w:r>
            <w:r w:rsidRPr="00896612">
              <w:rPr>
                <w:b/>
                <w:bCs/>
                <w:i/>
                <w:iCs/>
              </w:rPr>
              <w:t>ostatné</w:t>
            </w:r>
            <w:r w:rsidRPr="00896612">
              <w:t xml:space="preserve"> členské štáty, v prípade ktorých sa </w:t>
            </w:r>
            <w:r w:rsidRPr="00896612">
              <w:rPr>
                <w:b/>
                <w:bCs/>
                <w:i/>
                <w:iCs/>
              </w:rPr>
              <w:t>neočakáva</w:t>
            </w:r>
            <w:r w:rsidRPr="00896612">
              <w:t xml:space="preserve">, že budú čeliť príchodom na ich územie uvedeným v odseku 1, aby poskytli </w:t>
            </w:r>
            <w:r w:rsidRPr="00896612">
              <w:rPr>
                <w:b/>
                <w:bCs/>
                <w:i/>
                <w:iCs/>
              </w:rPr>
              <w:t>solidárne</w:t>
            </w:r>
            <w:r w:rsidRPr="00896612">
              <w:t xml:space="preserve"> príspevky uvedené v odseku 2. Komisia vo svojej žiadosti uvedie celkový počet žiadateľov, </w:t>
            </w:r>
            <w:r w:rsidRPr="00896612">
              <w:rPr>
                <w:b/>
                <w:bCs/>
                <w:i/>
                <w:iCs/>
              </w:rPr>
              <w:t>ktorých má každý členský štát premiestniť vo forme solidárnych príspevkov uvedených v článku 45 ods. 1 písm. a), vypočítaný podľa distribučného kľúča stanoveného v článku 54</w:t>
            </w:r>
            <w:r w:rsidRPr="00896612">
              <w:t xml:space="preserve">. </w:t>
            </w:r>
            <w:r w:rsidRPr="00896612">
              <w:rPr>
                <w:b/>
                <w:i/>
              </w:rPr>
              <w:t>Distribučný kľúč zahŕňa podiel benefitujúcich členských štátov.</w:t>
            </w:r>
          </w:p>
        </w:tc>
        <w:tc>
          <w:tcPr>
            <w:tcW w:w="4876" w:type="dxa"/>
          </w:tcPr>
          <w:p w:rsidR="00A96569" w:rsidRPr="00896612" w:rsidRDefault="00A96569" w:rsidP="00DA27EE">
            <w:pPr>
              <w:pStyle w:val="Normal6a"/>
            </w:pPr>
            <w:r w:rsidRPr="00896612">
              <w:rPr>
                <w:color w:val="000005"/>
              </w:rPr>
              <w:t>3.</w:t>
            </w:r>
            <w:r w:rsidRPr="00896612">
              <w:rPr>
                <w:color w:val="000005"/>
              </w:rPr>
              <w:tab/>
              <w:t>Komisia do dvoch týždňov od prijatia správy o </w:t>
            </w:r>
            <w:r w:rsidRPr="00896612">
              <w:rPr>
                <w:b/>
                <w:bCs/>
                <w:i/>
                <w:iCs/>
                <w:color w:val="000005"/>
              </w:rPr>
              <w:t>zmiernení</w:t>
            </w:r>
            <w:r w:rsidRPr="00896612">
              <w:rPr>
                <w:color w:val="000005"/>
              </w:rPr>
              <w:t xml:space="preserve"> migrácie vyzve všetky členské štáty, v prípade ktorých sa </w:t>
            </w:r>
            <w:r w:rsidRPr="00896612">
              <w:rPr>
                <w:b/>
                <w:bCs/>
                <w:i/>
                <w:iCs/>
                <w:color w:val="000005"/>
              </w:rPr>
              <w:t>očakáva</w:t>
            </w:r>
            <w:r w:rsidRPr="00896612">
              <w:rPr>
                <w:color w:val="000005"/>
              </w:rPr>
              <w:t xml:space="preserve">, že budú čeliť príchodom na ich územie uvedeným v odseku 1, aby poskytli </w:t>
            </w:r>
            <w:r w:rsidRPr="00896612">
              <w:rPr>
                <w:b/>
                <w:bCs/>
                <w:i/>
                <w:iCs/>
                <w:color w:val="000005"/>
              </w:rPr>
              <w:t>dobrovoľné</w:t>
            </w:r>
            <w:r w:rsidRPr="00896612">
              <w:rPr>
                <w:color w:val="000005"/>
              </w:rPr>
              <w:t xml:space="preserve"> príspevky uvedené v odseku 2. Komisia vo svojej žiadosti o </w:t>
            </w:r>
            <w:r w:rsidRPr="00896612">
              <w:rPr>
                <w:b/>
                <w:i/>
                <w:color w:val="000005"/>
              </w:rPr>
              <w:t>premiestnenie do záchytných centier partnerských tretích krajín</w:t>
            </w:r>
            <w:r w:rsidRPr="00896612">
              <w:rPr>
                <w:color w:val="000005"/>
              </w:rPr>
              <w:t xml:space="preserve"> uvedie celkový počet žiadateľov, </w:t>
            </w:r>
            <w:r w:rsidRPr="00896612">
              <w:rPr>
                <w:b/>
                <w:bCs/>
                <w:i/>
                <w:iCs/>
                <w:color w:val="000005"/>
              </w:rPr>
              <w:t>ktorí majú byť premiestnení do záchytných centier partnerských tretích krajín</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2116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3.</w:t>
            </w:r>
            <w:r w:rsidRPr="00896612">
              <w:tab/>
              <w:t>Komisia do dvoch týždňov od prijatia správy o </w:t>
            </w:r>
            <w:r w:rsidRPr="00896612">
              <w:rPr>
                <w:b/>
                <w:bCs/>
                <w:i/>
                <w:iCs/>
              </w:rPr>
              <w:t>riadení migrácie</w:t>
            </w:r>
            <w:r w:rsidRPr="00896612">
              <w:t xml:space="preserve"> vyzve všetky ostatné členské štáty, v prípade ktorých sa neočakáva, že budú čeliť príchodom na ich územie uvedeným v odseku 1, aby poskytli solidárne príspevky uvedené v odseku 2. Komisia vo svojej žiadosti uvedie celkový počet </w:t>
            </w:r>
            <w:r w:rsidRPr="00896612">
              <w:rPr>
                <w:b/>
                <w:bCs/>
                <w:i/>
                <w:iCs/>
              </w:rPr>
              <w:t>žiadateľov</w:t>
            </w:r>
            <w:r w:rsidRPr="00896612">
              <w:t xml:space="preserve">, ktorých má každý členský štát premiestniť vo forme solidárnych príspevkov uvedených v článku 45 ods. 1 písm. a), vypočítaný podľa </w:t>
            </w:r>
            <w:r w:rsidRPr="00896612">
              <w:rPr>
                <w:b/>
                <w:bCs/>
                <w:i/>
                <w:iCs/>
              </w:rPr>
              <w:t>distribučného</w:t>
            </w:r>
            <w:r w:rsidRPr="00896612">
              <w:t xml:space="preserve"> kľúča stanoveného v článku 54. </w:t>
            </w:r>
            <w:r w:rsidRPr="00896612">
              <w:rPr>
                <w:b/>
                <w:bCs/>
                <w:i/>
                <w:iCs/>
              </w:rPr>
              <w:t>Distribučný</w:t>
            </w:r>
            <w:r w:rsidRPr="00896612">
              <w:t xml:space="preserve"> kľúč zahŕňa podiel benefitujúcich členských štátov.</w:t>
            </w:r>
          </w:p>
        </w:tc>
        <w:tc>
          <w:tcPr>
            <w:tcW w:w="4876" w:type="dxa"/>
          </w:tcPr>
          <w:p w:rsidR="00A96569" w:rsidRPr="00896612" w:rsidRDefault="00A96569" w:rsidP="00DA27EE">
            <w:pPr>
              <w:pStyle w:val="Normal6a"/>
            </w:pPr>
            <w:r w:rsidRPr="00896612">
              <w:rPr>
                <w:color w:val="000005"/>
              </w:rPr>
              <w:t>3.</w:t>
            </w:r>
            <w:r w:rsidRPr="00896612">
              <w:rPr>
                <w:color w:val="000005"/>
              </w:rPr>
              <w:tab/>
              <w:t>Komisia do dvoch týždňov od prijatia správy o </w:t>
            </w:r>
            <w:r w:rsidRPr="00896612">
              <w:rPr>
                <w:b/>
                <w:bCs/>
                <w:i/>
                <w:iCs/>
                <w:color w:val="000005"/>
              </w:rPr>
              <w:t>situácii v oblasti azylu</w:t>
            </w:r>
            <w:r w:rsidRPr="00896612">
              <w:rPr>
                <w:color w:val="000005"/>
              </w:rPr>
              <w:t xml:space="preserve"> vyzve všetky ostatné členské štáty, v prípade ktorých sa neočakáva, že budú čeliť príchodom na ich územie uvedeným v odseku 1, aby poskytli solidárne príspevky uvedené v odseku 2. Komisia vo svojej žiadosti uvedie celkový počet </w:t>
            </w:r>
            <w:r w:rsidRPr="00896612">
              <w:rPr>
                <w:b/>
                <w:bCs/>
                <w:i/>
                <w:iCs/>
                <w:color w:val="000005"/>
              </w:rPr>
              <w:t>osôb</w:t>
            </w:r>
            <w:r w:rsidRPr="00896612">
              <w:rPr>
                <w:color w:val="000005"/>
              </w:rPr>
              <w:t>, ktorých má každý členský štát premiestniť vo forme solidárnych príspevkov uvedených v článku 45 ods. 1 písm. a)</w:t>
            </w:r>
            <w:r w:rsidRPr="00896612">
              <w:rPr>
                <w:b/>
                <w:bCs/>
                <w:i/>
                <w:iCs/>
                <w:color w:val="000005"/>
              </w:rPr>
              <w:t>, aa) a c)</w:t>
            </w:r>
            <w:r w:rsidRPr="00896612">
              <w:rPr>
                <w:color w:val="000005"/>
              </w:rPr>
              <w:t xml:space="preserve">, vypočítaný podľa </w:t>
            </w:r>
            <w:r w:rsidRPr="00896612">
              <w:rPr>
                <w:b/>
                <w:bCs/>
                <w:i/>
                <w:iCs/>
                <w:color w:val="000005"/>
              </w:rPr>
              <w:t>referenčného</w:t>
            </w:r>
            <w:r w:rsidRPr="00896612">
              <w:rPr>
                <w:color w:val="000005"/>
              </w:rPr>
              <w:t xml:space="preserve"> kľúča stanoveného v článku 54. </w:t>
            </w:r>
            <w:r w:rsidRPr="00896612">
              <w:rPr>
                <w:b/>
                <w:bCs/>
                <w:i/>
                <w:iCs/>
                <w:color w:val="000005"/>
              </w:rPr>
              <w:t xml:space="preserve">Referenčný </w:t>
            </w:r>
            <w:r w:rsidRPr="00896612">
              <w:rPr>
                <w:color w:val="000005"/>
              </w:rPr>
              <w:t>kľúč zahŕňa podiel benefitujúcich členských štátov.</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2117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Nadine Morano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4</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4.</w:t>
            </w:r>
            <w:r w:rsidRPr="00896612">
              <w:tab/>
            </w:r>
            <w:r w:rsidRPr="00896612">
              <w:rPr>
                <w:b/>
                <w:i/>
              </w:rPr>
              <w:t>Členské štáty do jedného mesiaca od prijatia správy o riadení migrácie oznámia Komisii príspevky, ktoré plánujú poskytnúť, a to tak, že vyplnia plán solidárnej reakcie pre pátracie a záchranné operácie stanovený v prílohe I. Členské štáty uvedú, či majú v úmysle poskytnúť príspevky vo forme:</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6a"/>
            </w:pPr>
            <w:r w:rsidRPr="00896612">
              <w:rPr>
                <w:b/>
                <w:i/>
              </w:rPr>
              <w:t>a) premiestnenia v súlade s článkom 45 ods. 1 písm. a) alebo</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b) opatrení v súlade s článkom 45 ods. 1 písm. d) identifikovaných v správe o riadení migrácie alebo</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c) premiestnenia v súlade s článkom 45 ods. 1 písm. a) zraniteľných osôb podľa článku 49 ods. 4.</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{FR}</w:t>
      </w:r>
      <w:r w:rsidRPr="00896612">
        <w:t>fr</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2118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4</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4.</w:t>
            </w:r>
            <w:r w:rsidRPr="00896612">
              <w:tab/>
            </w:r>
            <w:r w:rsidRPr="00896612">
              <w:rPr>
                <w:b/>
                <w:i/>
              </w:rPr>
              <w:t xml:space="preserve">Členské štáty do jedného mesiaca od prijatia správy o riadení migrácie oznámia Komisii príspevky, ktoré plánujú poskytnúť, a to tak, že vyplnia plán </w:t>
            </w:r>
            <w:r w:rsidRPr="00896612">
              <w:rPr>
                <w:b/>
                <w:i/>
              </w:rPr>
              <w:lastRenderedPageBreak/>
              <w:t>solidárnej reakcie pre pátracie a záchranné operácie stanovený v prílohe I. Členské štáty uvedú, či majú v úmysle poskytnúť príspevky vo forme:</w:t>
            </w:r>
          </w:p>
        </w:tc>
        <w:tc>
          <w:tcPr>
            <w:tcW w:w="4876" w:type="dxa"/>
          </w:tcPr>
          <w:p w:rsidR="00A96569" w:rsidRPr="00896612" w:rsidRDefault="00A96569" w:rsidP="00DA27EE">
            <w:pPr>
              <w:pStyle w:val="Normal6a"/>
            </w:pPr>
            <w:r w:rsidRPr="00896612">
              <w:rPr>
                <w:b/>
                <w:i/>
                <w:color w:val="000005"/>
              </w:rPr>
              <w:lastRenderedPageBreak/>
              <w:t>vypúšťa sa</w:t>
            </w:r>
          </w:p>
        </w:tc>
      </w:tr>
      <w:tr w:rsidR="00A96569" w:rsidRPr="00896612" w:rsidTr="00DA27EE">
        <w:trPr>
          <w:jc w:val="center"/>
        </w:trPr>
        <w:tc>
          <w:tcPr>
            <w:tcW w:w="4876" w:type="dxa"/>
          </w:tcPr>
          <w:p w:rsidR="00A96569" w:rsidRPr="00896612" w:rsidRDefault="00A96569" w:rsidP="00DA27EE">
            <w:pPr>
              <w:pStyle w:val="Normal6a"/>
            </w:pPr>
            <w:r w:rsidRPr="00896612">
              <w:rPr>
                <w:b/>
                <w:i/>
              </w:rPr>
              <w:t>a) premiestnenia v súlade s článkom 45 ods. 1 písm. a) alebo</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b) opatrení v súlade s článkom 45 ods. 1 písm. d) identifikovaných v správe o riadení migrácie alebo</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c) premiestnenia v súlade s článkom 45 ods. 1 písm. a) zraniteľných osôb podľa článku 49 ods. 4.</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2119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4</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4.</w:t>
            </w:r>
            <w:r w:rsidRPr="00896612">
              <w:tab/>
            </w:r>
            <w:r w:rsidRPr="00896612">
              <w:rPr>
                <w:b/>
                <w:i/>
              </w:rPr>
              <w:t>Členské štáty do jedného mesiaca od prijatia správy o riadení migrácie oznámia Komisii príspevky, ktoré plánujú poskytnúť, a to tak, že vyplnia plán solidárnej reakcie pre pátracie a záchranné operácie stanovený v prílohe I. Členské štáty uvedú, či majú v úmysle poskytnúť príspevky vo forme:</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6a"/>
            </w:pPr>
            <w:r w:rsidRPr="00896612">
              <w:rPr>
                <w:b/>
                <w:i/>
              </w:rPr>
              <w:t>a) premiestnenia v súlade s článkom 45 ods. 1 písm. a) alebo</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b) opatrení v súlade s článkom 45 ods. 1 písm. d) identifikovaných v správe o riadení migrácie alebo</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c) premiestnenia v súlade s článkom 45 ods. 1 písm. a) zraniteľných osôb podľa článku 49 ods. 4.</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lastRenderedPageBreak/>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2120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4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4.</w:t>
            </w:r>
            <w:r w:rsidRPr="00896612">
              <w:tab/>
              <w:t>Členské štáty do jedného mesiaca od prijatia správy o </w:t>
            </w:r>
            <w:r w:rsidRPr="00896612">
              <w:rPr>
                <w:b/>
                <w:bCs/>
                <w:i/>
                <w:iCs/>
              </w:rPr>
              <w:t>riadení migrácie</w:t>
            </w:r>
            <w:r w:rsidRPr="00896612">
              <w:t xml:space="preserve"> oznámia Komisii </w:t>
            </w:r>
            <w:r w:rsidRPr="00896612">
              <w:rPr>
                <w:b/>
                <w:bCs/>
                <w:i/>
                <w:iCs/>
              </w:rPr>
              <w:t>príspevky, ktoré plánujú poskytnúť</w:t>
            </w:r>
            <w:r w:rsidRPr="00896612">
              <w:t xml:space="preserve">, a to tak, že vyplnia plán solidárnej reakcie </w:t>
            </w:r>
            <w:r w:rsidRPr="00896612">
              <w:rPr>
                <w:b/>
                <w:bCs/>
                <w:i/>
                <w:iCs/>
              </w:rPr>
              <w:t>pre pátracie a záchranné operácie</w:t>
            </w:r>
            <w:r w:rsidRPr="00896612">
              <w:t xml:space="preserve"> stanovený v prílohe I. </w:t>
            </w:r>
            <w:r w:rsidRPr="00896612">
              <w:rPr>
                <w:b/>
                <w:i/>
              </w:rPr>
              <w:t>Členské štáty uvedú, či majú v úmysle poskytnúť príspevky vo forme:</w:t>
            </w:r>
          </w:p>
        </w:tc>
        <w:tc>
          <w:tcPr>
            <w:tcW w:w="4876" w:type="dxa"/>
          </w:tcPr>
          <w:p w:rsidR="00A96569" w:rsidRPr="00896612" w:rsidRDefault="00A96569" w:rsidP="00DA27EE">
            <w:pPr>
              <w:pStyle w:val="Normal6a"/>
            </w:pPr>
            <w:r w:rsidRPr="00896612">
              <w:rPr>
                <w:color w:val="000005"/>
              </w:rPr>
              <w:t>4.</w:t>
            </w:r>
            <w:r w:rsidRPr="00896612">
              <w:rPr>
                <w:color w:val="000005"/>
              </w:rPr>
              <w:tab/>
              <w:t>Členské štáty do jedného mesiaca od prijatia správy o </w:t>
            </w:r>
            <w:r w:rsidRPr="00896612">
              <w:rPr>
                <w:b/>
                <w:bCs/>
                <w:i/>
                <w:iCs/>
                <w:color w:val="000005"/>
              </w:rPr>
              <w:t>situácii v oblasti azylu</w:t>
            </w:r>
            <w:r w:rsidRPr="00896612">
              <w:rPr>
                <w:color w:val="000005"/>
              </w:rPr>
              <w:t xml:space="preserve"> oznámia Komisii </w:t>
            </w:r>
            <w:r w:rsidRPr="00896612">
              <w:rPr>
                <w:b/>
                <w:bCs/>
                <w:i/>
                <w:iCs/>
                <w:color w:val="000005"/>
              </w:rPr>
              <w:t>celkový počet osôb, ktoré sa majú premiestniť</w:t>
            </w:r>
            <w:r w:rsidRPr="00896612">
              <w:rPr>
                <w:color w:val="000005"/>
              </w:rPr>
              <w:t>, a to tak, že vyplnia plán solidárnej reakcie stanovený v prílohe I.</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2121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4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4.</w:t>
            </w:r>
            <w:r w:rsidRPr="00896612">
              <w:tab/>
              <w:t>Členské štáty do jedného mesiaca od prijatia správy o </w:t>
            </w:r>
            <w:r w:rsidRPr="00896612">
              <w:rPr>
                <w:b/>
                <w:bCs/>
                <w:i/>
                <w:iCs/>
              </w:rPr>
              <w:t>riadení</w:t>
            </w:r>
            <w:r w:rsidRPr="00896612">
              <w:t xml:space="preserve"> migrácie oznámia </w:t>
            </w:r>
            <w:r w:rsidRPr="00896612">
              <w:rPr>
                <w:b/>
                <w:bCs/>
                <w:i/>
                <w:iCs/>
              </w:rPr>
              <w:t>Komisii</w:t>
            </w:r>
            <w:r w:rsidRPr="00896612">
              <w:t xml:space="preserve"> príspevky, ktoré plánujú poskytnúť, </w:t>
            </w:r>
            <w:r w:rsidRPr="00896612">
              <w:rPr>
                <w:b/>
                <w:bCs/>
                <w:i/>
                <w:iCs/>
              </w:rPr>
              <w:t>a to tak, že vyplnia plán solidárnej reakcie pre pátracie a záchranné operácie stanovený v prílohe I.</w:t>
            </w:r>
            <w:r w:rsidRPr="00896612">
              <w:rPr>
                <w:b/>
                <w:i/>
              </w:rPr>
              <w:t xml:space="preserve"> </w:t>
            </w:r>
            <w:r w:rsidRPr="00896612">
              <w:rPr>
                <w:b/>
                <w:bCs/>
                <w:i/>
                <w:iCs/>
              </w:rPr>
              <w:t>Členské štáty</w:t>
            </w:r>
            <w:r w:rsidRPr="00896612">
              <w:t xml:space="preserve"> uvedú, či majú v úmysle poskytnúť príspevky vo forme:</w:t>
            </w:r>
          </w:p>
        </w:tc>
        <w:tc>
          <w:tcPr>
            <w:tcW w:w="4876" w:type="dxa"/>
          </w:tcPr>
          <w:p w:rsidR="00A96569" w:rsidRPr="00896612" w:rsidRDefault="00A96569" w:rsidP="00DA27EE">
            <w:pPr>
              <w:pStyle w:val="Normal6a"/>
            </w:pPr>
            <w:r w:rsidRPr="00896612">
              <w:rPr>
                <w:color w:val="000005"/>
              </w:rPr>
              <w:t>4.</w:t>
            </w:r>
            <w:r w:rsidRPr="00896612">
              <w:rPr>
                <w:color w:val="000005"/>
              </w:rPr>
              <w:tab/>
              <w:t xml:space="preserve">Členské štáty </w:t>
            </w:r>
            <w:r w:rsidRPr="00896612">
              <w:rPr>
                <w:b/>
                <w:bCs/>
                <w:i/>
                <w:iCs/>
                <w:color w:val="000005"/>
              </w:rPr>
              <w:t>si</w:t>
            </w:r>
            <w:r w:rsidRPr="00896612">
              <w:rPr>
                <w:color w:val="000005"/>
              </w:rPr>
              <w:t xml:space="preserve"> do jedného mesiaca od prijatia správy o </w:t>
            </w:r>
            <w:r w:rsidRPr="00896612">
              <w:rPr>
                <w:b/>
                <w:bCs/>
                <w:i/>
                <w:iCs/>
                <w:color w:val="000005"/>
              </w:rPr>
              <w:t>zmiernení</w:t>
            </w:r>
            <w:r w:rsidRPr="00896612">
              <w:rPr>
                <w:color w:val="000005"/>
              </w:rPr>
              <w:t xml:space="preserve"> migrácie </w:t>
            </w:r>
            <w:r w:rsidRPr="00896612">
              <w:rPr>
                <w:b/>
                <w:bCs/>
                <w:i/>
                <w:iCs/>
                <w:color w:val="000005"/>
              </w:rPr>
              <w:t>navzájom</w:t>
            </w:r>
            <w:r w:rsidRPr="00896612">
              <w:rPr>
                <w:color w:val="000005"/>
              </w:rPr>
              <w:t xml:space="preserve"> oznámia </w:t>
            </w:r>
            <w:r w:rsidRPr="00896612">
              <w:rPr>
                <w:b/>
                <w:bCs/>
                <w:i/>
                <w:iCs/>
                <w:color w:val="000005"/>
              </w:rPr>
              <w:t>dobrovoľné</w:t>
            </w:r>
            <w:r w:rsidRPr="00896612">
              <w:rPr>
                <w:color w:val="000005"/>
              </w:rPr>
              <w:t xml:space="preserve"> príspevky, ktoré plánujú poskytnúť</w:t>
            </w:r>
            <w:r w:rsidRPr="00896612">
              <w:rPr>
                <w:b/>
                <w:bCs/>
                <w:i/>
                <w:iCs/>
                <w:color w:val="000005"/>
              </w:rPr>
              <w:t>, a </w:t>
            </w:r>
            <w:r w:rsidRPr="00896612">
              <w:rPr>
                <w:color w:val="000005"/>
              </w:rPr>
              <w:t xml:space="preserve">uvedú, či majú v úmysle poskytnúť </w:t>
            </w:r>
            <w:r w:rsidRPr="00896612">
              <w:rPr>
                <w:b/>
                <w:bCs/>
                <w:i/>
                <w:iCs/>
                <w:color w:val="000005"/>
              </w:rPr>
              <w:t>dobrovoľné</w:t>
            </w:r>
            <w:r w:rsidRPr="00896612">
              <w:rPr>
                <w:color w:val="000005"/>
              </w:rPr>
              <w:t xml:space="preserve"> príspevky vo forme: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2122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4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w:t>
            </w:r>
            <w:r w:rsidRPr="00896612">
              <w:tab/>
            </w:r>
            <w:r w:rsidRPr="00896612">
              <w:rPr>
                <w:b/>
                <w:i/>
              </w:rPr>
              <w:t>premiestnenia v súlade s článkom 45 ods. 1 písm. a) alebo</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2123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4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w:t>
            </w:r>
            <w:r w:rsidRPr="00896612">
              <w:tab/>
            </w:r>
            <w:r w:rsidRPr="00896612">
              <w:rPr>
                <w:b/>
                <w:i/>
              </w:rPr>
              <w:t>premiestnenia v súlade s článkom 45 ods. 1 písm. a) alebo</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2124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4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 xml:space="preserve">premiestnenia </w:t>
            </w:r>
            <w:r w:rsidRPr="00896612">
              <w:rPr>
                <w:b/>
                <w:bCs/>
                <w:i/>
                <w:iCs/>
              </w:rPr>
              <w:t>v súlade s článkom 45 ods. 1 písm. a)</w:t>
            </w:r>
            <w:r w:rsidRPr="00896612">
              <w:t xml:space="preserve"> alebo</w:t>
            </w:r>
          </w:p>
        </w:tc>
        <w:tc>
          <w:tcPr>
            <w:tcW w:w="4876" w:type="dxa"/>
          </w:tcPr>
          <w:p w:rsidR="00A96569" w:rsidRPr="00896612" w:rsidRDefault="00A96569" w:rsidP="00DA27EE">
            <w:pPr>
              <w:pStyle w:val="Normal6a"/>
            </w:pPr>
            <w:r w:rsidRPr="00896612">
              <w:rPr>
                <w:color w:val="000005"/>
              </w:rPr>
              <w:t>a)</w:t>
            </w:r>
            <w:r w:rsidRPr="00896612">
              <w:rPr>
                <w:color w:val="000005"/>
              </w:rPr>
              <w:tab/>
              <w:t xml:space="preserve">premiestnenia </w:t>
            </w:r>
            <w:r w:rsidRPr="00896612">
              <w:rPr>
                <w:b/>
                <w:i/>
                <w:color w:val="000005"/>
              </w:rPr>
              <w:t>do záchytného centra partnerskej tretej krajiny</w:t>
            </w:r>
            <w:r w:rsidRPr="00896612">
              <w:rPr>
                <w:color w:val="000005"/>
              </w:rPr>
              <w:t xml:space="preserve"> alebo</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2125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4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lastRenderedPageBreak/>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opatrení v súlade s článkom 45 ods. 1 písm. d) identifikovaných v správe o riadení migrácie alebo</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2126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4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opatrení v súlade s článkom 45 ods. 1 písm. d) identifikovaných v správe o riadení migrácie alebo</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2127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4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b)</w:t>
            </w:r>
            <w:r w:rsidRPr="00896612">
              <w:tab/>
              <w:t>opatrení v súlade s článkom 45 ods. 1 písm. d) identifikovaných v správe o </w:t>
            </w:r>
            <w:r w:rsidRPr="00896612">
              <w:rPr>
                <w:b/>
                <w:bCs/>
                <w:i/>
                <w:iCs/>
              </w:rPr>
              <w:t>riadení</w:t>
            </w:r>
            <w:r w:rsidRPr="00896612">
              <w:t xml:space="preserve"> migrácie alebo</w:t>
            </w:r>
          </w:p>
        </w:tc>
        <w:tc>
          <w:tcPr>
            <w:tcW w:w="4876" w:type="dxa"/>
          </w:tcPr>
          <w:p w:rsidR="00A96569" w:rsidRPr="00896612" w:rsidRDefault="00A96569" w:rsidP="00DA27EE">
            <w:pPr>
              <w:pStyle w:val="Normal6a"/>
            </w:pPr>
            <w:r w:rsidRPr="00896612">
              <w:rPr>
                <w:color w:val="000005"/>
              </w:rPr>
              <w:t>b)</w:t>
            </w:r>
            <w:r w:rsidRPr="00896612">
              <w:rPr>
                <w:color w:val="000005"/>
              </w:rPr>
              <w:tab/>
              <w:t>opatrení v súlade s článkom 45 ods. 1 písm. d) identifikovaných v správe o </w:t>
            </w:r>
            <w:r w:rsidRPr="00896612">
              <w:rPr>
                <w:b/>
                <w:bCs/>
                <w:i/>
                <w:iCs/>
                <w:color w:val="000005"/>
              </w:rPr>
              <w:t>zmiernení</w:t>
            </w:r>
            <w:r w:rsidRPr="00896612">
              <w:rPr>
                <w:color w:val="000005"/>
              </w:rPr>
              <w:t xml:space="preserve"> migrácie alebo</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2128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4 – písmeno c</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c)</w:t>
            </w:r>
            <w:r w:rsidRPr="00896612">
              <w:tab/>
            </w:r>
            <w:r w:rsidRPr="00896612">
              <w:rPr>
                <w:b/>
                <w:i/>
              </w:rPr>
              <w:t>premiestnenia v súlade s článkom 45 ods. 1 písm. a) zraniteľných osôb podľa článku 49 ods. 4.</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2129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4 – písmeno c</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c)</w:t>
            </w:r>
            <w:r w:rsidRPr="00896612">
              <w:tab/>
            </w:r>
            <w:r w:rsidRPr="00896612">
              <w:rPr>
                <w:b/>
                <w:i/>
              </w:rPr>
              <w:t>premiestnenia v súlade s článkom 45 ods. 1 písm. a) zraniteľných osôb podľa článku 49 ods. 4.</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2130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4 – písmeno c</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c)</w:t>
            </w:r>
            <w:r w:rsidRPr="00896612">
              <w:tab/>
              <w:t>premiestnenia</w:t>
            </w:r>
            <w:r w:rsidRPr="00896612">
              <w:rPr>
                <w:b/>
                <w:bCs/>
                <w:i/>
                <w:iCs/>
              </w:rPr>
              <w:t xml:space="preserve"> v súlade s článkom 45 ods. 1 písm. a) zraniteľných osôb podľa článku 49 ods. 4</w:t>
            </w:r>
            <w:r w:rsidRPr="00896612">
              <w:t>.</w:t>
            </w:r>
          </w:p>
        </w:tc>
        <w:tc>
          <w:tcPr>
            <w:tcW w:w="4876" w:type="dxa"/>
          </w:tcPr>
          <w:p w:rsidR="00A96569" w:rsidRPr="00896612" w:rsidRDefault="00A96569" w:rsidP="00DA27EE">
            <w:pPr>
              <w:pStyle w:val="Normal6a"/>
            </w:pPr>
            <w:r w:rsidRPr="00896612">
              <w:rPr>
                <w:color w:val="000005"/>
              </w:rPr>
              <w:t>c)</w:t>
            </w:r>
            <w:r w:rsidRPr="00896612">
              <w:rPr>
                <w:color w:val="000005"/>
              </w:rPr>
              <w:tab/>
              <w:t xml:space="preserve">premiestnenia </w:t>
            </w:r>
            <w:r w:rsidRPr="00896612">
              <w:rPr>
                <w:b/>
                <w:i/>
                <w:color w:val="000005"/>
              </w:rPr>
              <w:t>do záchytných centier partnerských tretích krajín</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2131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Nadine Morano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5</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lastRenderedPageBreak/>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5.</w:t>
            </w:r>
            <w:r w:rsidRPr="00896612">
              <w:tab/>
            </w:r>
            <w:r w:rsidRPr="00896612">
              <w:rPr>
                <w:b/>
                <w:i/>
              </w:rPr>
              <w:t>Ak Komisia dospeje k názoru, že solidárne príspevky uvedené všetkými členskými štátmi podľa odseku 4 výrazne zaostávajú za celkovými solidárnymi príspevkami stanovenými v správe o riadení migrácie, zvolá fórum solidarity. Komisia vyzve členské štáty, aby upravili počet a v prípade potreby aj druh príspevkov. Členské štáty, ktoré upravia svoje príspevky, predložia v rámci fóra solidarity revidované plány solidárnej reakcie pre pátracie a záchranné operácie.</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{FR}</w:t>
      </w:r>
      <w:r w:rsidRPr="00896612">
        <w:t>fr</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2132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5</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5.</w:t>
            </w:r>
            <w:r w:rsidRPr="00896612">
              <w:tab/>
            </w:r>
            <w:r w:rsidRPr="00896612">
              <w:rPr>
                <w:b/>
                <w:i/>
              </w:rPr>
              <w:t>Ak Komisia dospeje k názoru, že solidárne príspevky uvedené všetkými členskými štátmi podľa odseku 4 výrazne zaostávajú za celkovými solidárnymi príspevkami stanovenými v správe o riadení migrácie, zvolá fórum solidarity. Komisia vyzve členské štáty, aby upravili počet a v prípade potreby aj druh príspevkov. Členské štáty, ktoré upravia svoje príspevky, predložia v rámci fóra solidarity revidované plány solidárnej reakcie pre pátracie a záchranné operácie.</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2133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5</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5.</w:t>
            </w:r>
            <w:r w:rsidRPr="00896612">
              <w:tab/>
            </w:r>
            <w:r w:rsidRPr="00896612">
              <w:rPr>
                <w:b/>
                <w:i/>
              </w:rPr>
              <w:t>Ak Komisia dospeje k názoru, že solidárne príspevky uvedené všetkými členskými štátmi podľa odseku 4 výrazne zaostávajú za celkovými solidárnymi príspevkami stanovenými v správe o riadení migrácie, zvolá fórum solidarity. Komisia vyzve členské štáty, aby upravili počet a v prípade potreby aj druh príspevkov. Členské štáty, ktoré upravia svoje príspevky, predložia v rámci fóra solidarity revidované plány solidárnej reakcie pre pátracie a záchranné operácie.</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2134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5</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5.</w:t>
            </w:r>
            <w:r w:rsidRPr="00896612">
              <w:tab/>
              <w:t xml:space="preserve">Ak </w:t>
            </w:r>
            <w:r w:rsidRPr="00896612">
              <w:rPr>
                <w:b/>
                <w:bCs/>
                <w:i/>
                <w:iCs/>
              </w:rPr>
              <w:t>Komisia</w:t>
            </w:r>
            <w:r w:rsidRPr="00896612">
              <w:t xml:space="preserve"> dospeje k názoru, že </w:t>
            </w:r>
            <w:r w:rsidRPr="00896612">
              <w:rPr>
                <w:b/>
                <w:bCs/>
                <w:i/>
                <w:iCs/>
              </w:rPr>
              <w:t>solidárne</w:t>
            </w:r>
            <w:r w:rsidRPr="00896612">
              <w:t xml:space="preserve"> príspevky uvedené všetkými členskými štátmi podľa odseku 4 výrazne zaostávajú za celkovými </w:t>
            </w:r>
            <w:r w:rsidRPr="00896612">
              <w:rPr>
                <w:b/>
                <w:bCs/>
                <w:i/>
                <w:iCs/>
              </w:rPr>
              <w:t>solidárnymi</w:t>
            </w:r>
            <w:r w:rsidRPr="00896612">
              <w:t xml:space="preserve"> príspevkami stanovenými v správe o </w:t>
            </w:r>
            <w:r w:rsidRPr="00896612">
              <w:rPr>
                <w:b/>
                <w:bCs/>
                <w:i/>
                <w:iCs/>
              </w:rPr>
              <w:t>riadení</w:t>
            </w:r>
            <w:r w:rsidRPr="00896612">
              <w:t xml:space="preserve"> migrácie, zvolá fórum </w:t>
            </w:r>
            <w:r w:rsidRPr="00896612">
              <w:rPr>
                <w:b/>
                <w:bCs/>
                <w:i/>
                <w:iCs/>
              </w:rPr>
              <w:t>solidarity</w:t>
            </w:r>
            <w:r w:rsidRPr="00896612">
              <w:t xml:space="preserve">. </w:t>
            </w:r>
            <w:r w:rsidRPr="00896612">
              <w:rPr>
                <w:b/>
                <w:bCs/>
                <w:i/>
                <w:iCs/>
              </w:rPr>
              <w:t xml:space="preserve">Komisia vyzve členské štáty, </w:t>
            </w:r>
            <w:r w:rsidRPr="00896612">
              <w:t xml:space="preserve">aby upravili počet </w:t>
            </w:r>
            <w:r w:rsidRPr="00896612">
              <w:rPr>
                <w:b/>
                <w:bCs/>
                <w:i/>
                <w:iCs/>
              </w:rPr>
              <w:t>a v prípade potreby aj druh príspevkov.</w:t>
            </w:r>
            <w:r w:rsidRPr="00896612">
              <w:rPr>
                <w:b/>
                <w:i/>
              </w:rPr>
              <w:t xml:space="preserve"> </w:t>
            </w:r>
            <w:r w:rsidRPr="00896612">
              <w:rPr>
                <w:b/>
                <w:bCs/>
                <w:i/>
                <w:iCs/>
              </w:rPr>
              <w:t xml:space="preserve">Členské štáty, ktoré upravia svoje príspevky, predložia v rámci fóra solidarity revidované plány solidárnej reakcie pre pátracie a záchranné </w:t>
            </w:r>
            <w:r w:rsidRPr="00896612">
              <w:rPr>
                <w:b/>
                <w:bCs/>
                <w:i/>
                <w:iCs/>
              </w:rPr>
              <w:lastRenderedPageBreak/>
              <w:t>operácie</w:t>
            </w:r>
            <w:r w:rsidRPr="00896612">
              <w:t>.</w:t>
            </w:r>
          </w:p>
        </w:tc>
        <w:tc>
          <w:tcPr>
            <w:tcW w:w="4876" w:type="dxa"/>
          </w:tcPr>
          <w:p w:rsidR="00A96569" w:rsidRPr="00896612" w:rsidRDefault="00A96569" w:rsidP="00DA27EE">
            <w:pPr>
              <w:pStyle w:val="Normal6a"/>
            </w:pPr>
            <w:r w:rsidRPr="00896612">
              <w:rPr>
                <w:color w:val="000005"/>
              </w:rPr>
              <w:lastRenderedPageBreak/>
              <w:t>5.</w:t>
            </w:r>
            <w:r w:rsidRPr="00896612">
              <w:rPr>
                <w:color w:val="000005"/>
              </w:rPr>
              <w:tab/>
              <w:t xml:space="preserve">Ak </w:t>
            </w:r>
            <w:r w:rsidRPr="00896612">
              <w:rPr>
                <w:b/>
                <w:bCs/>
                <w:i/>
                <w:iCs/>
                <w:color w:val="000005"/>
              </w:rPr>
              <w:t>Rada jednomyseľne</w:t>
            </w:r>
            <w:r w:rsidRPr="00896612">
              <w:rPr>
                <w:color w:val="000005"/>
              </w:rPr>
              <w:t xml:space="preserve"> dospeje k názoru, že </w:t>
            </w:r>
            <w:r w:rsidRPr="00896612">
              <w:rPr>
                <w:b/>
                <w:bCs/>
                <w:i/>
                <w:iCs/>
                <w:color w:val="000005"/>
              </w:rPr>
              <w:t>dobrovoľné</w:t>
            </w:r>
            <w:r w:rsidRPr="00896612">
              <w:rPr>
                <w:color w:val="000005"/>
              </w:rPr>
              <w:t xml:space="preserve"> príspevky uvedené všetkými členskými štátmi podľa odseku 4 výrazne zaostávajú za celkovými </w:t>
            </w:r>
            <w:r w:rsidRPr="00896612">
              <w:rPr>
                <w:b/>
                <w:bCs/>
                <w:i/>
                <w:iCs/>
                <w:color w:val="000005"/>
              </w:rPr>
              <w:t>dobrovoľnými</w:t>
            </w:r>
            <w:r w:rsidRPr="00896612">
              <w:rPr>
                <w:color w:val="000005"/>
              </w:rPr>
              <w:t xml:space="preserve"> príspevkami stanovenými v správe o </w:t>
            </w:r>
            <w:r w:rsidRPr="00896612">
              <w:rPr>
                <w:b/>
                <w:bCs/>
                <w:i/>
                <w:iCs/>
                <w:color w:val="000005"/>
              </w:rPr>
              <w:t>zmiernení</w:t>
            </w:r>
            <w:r w:rsidRPr="00896612">
              <w:rPr>
                <w:color w:val="000005"/>
              </w:rPr>
              <w:t xml:space="preserve"> migrácie, zvolá </w:t>
            </w:r>
            <w:r w:rsidRPr="00896612">
              <w:rPr>
                <w:b/>
                <w:bCs/>
                <w:i/>
                <w:iCs/>
                <w:color w:val="000005"/>
              </w:rPr>
              <w:t>jednomyseľným rozhodnutím</w:t>
            </w:r>
            <w:r w:rsidRPr="00896612">
              <w:rPr>
                <w:color w:val="000005"/>
              </w:rPr>
              <w:t xml:space="preserve"> fórum </w:t>
            </w:r>
            <w:r w:rsidRPr="00896612">
              <w:rPr>
                <w:b/>
                <w:bCs/>
                <w:i/>
                <w:iCs/>
                <w:color w:val="000005"/>
              </w:rPr>
              <w:t>dobrovoľných príspevkov</w:t>
            </w:r>
            <w:r w:rsidRPr="00896612">
              <w:rPr>
                <w:color w:val="000005"/>
              </w:rPr>
              <w:t xml:space="preserve">. </w:t>
            </w:r>
            <w:r w:rsidRPr="00896612">
              <w:rPr>
                <w:b/>
                <w:bCs/>
                <w:i/>
                <w:iCs/>
                <w:color w:val="000005"/>
              </w:rPr>
              <w:t xml:space="preserve">Členské štáty sú vítané, </w:t>
            </w:r>
            <w:r w:rsidRPr="00896612">
              <w:rPr>
                <w:color w:val="000005"/>
              </w:rPr>
              <w:t xml:space="preserve">aby upravili počet </w:t>
            </w:r>
            <w:r w:rsidRPr="00896612">
              <w:rPr>
                <w:b/>
                <w:bCs/>
                <w:i/>
                <w:iCs/>
                <w:color w:val="000005"/>
              </w:rPr>
              <w:t>premiestnení do záchytných centier partnerských tretích krajín alebo návratov.</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2135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47 – odsek 5</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5.</w:t>
            </w:r>
            <w:r w:rsidRPr="00896612">
              <w:tab/>
              <w:t xml:space="preserve">Ak </w:t>
            </w:r>
            <w:r w:rsidRPr="00896612">
              <w:rPr>
                <w:b/>
                <w:bCs/>
                <w:i/>
                <w:iCs/>
              </w:rPr>
              <w:t>Komisia dospeje k názoru</w:t>
            </w:r>
            <w:r w:rsidRPr="00896612">
              <w:t>, že solidárne príspevky uvedené všetkými členskými štátmi podľa odseku 4 výrazne zaostávajú za celkovými solidárnymi príspevkami stanovenými v správe o </w:t>
            </w:r>
            <w:r w:rsidRPr="00896612">
              <w:rPr>
                <w:b/>
                <w:bCs/>
                <w:i/>
                <w:iCs/>
              </w:rPr>
              <w:t>riadení migrácie</w:t>
            </w:r>
            <w:r w:rsidRPr="00896612">
              <w:t>, zvolá fórum solidarity. Komisia vyzve členské štáty, aby upravili počet</w:t>
            </w:r>
            <w:r w:rsidRPr="00896612">
              <w:rPr>
                <w:b/>
                <w:bCs/>
                <w:i/>
                <w:iCs/>
              </w:rPr>
              <w:t xml:space="preserve"> a v prípade potreby aj druh</w:t>
            </w:r>
            <w:r w:rsidRPr="00896612">
              <w:t xml:space="preserve"> príspevkov. Členské štáty, ktoré upravia svoje príspevky, predložia v rámci fóra solidarity revidované plány solidárnej reakcie</w:t>
            </w:r>
            <w:r w:rsidRPr="00896612">
              <w:rPr>
                <w:b/>
                <w:bCs/>
                <w:i/>
                <w:iCs/>
              </w:rPr>
              <w:t xml:space="preserve"> pre pátracie a záchranné operácie</w:t>
            </w:r>
            <w:r w:rsidRPr="00896612">
              <w:t>.</w:t>
            </w:r>
          </w:p>
        </w:tc>
        <w:tc>
          <w:tcPr>
            <w:tcW w:w="4876" w:type="dxa"/>
          </w:tcPr>
          <w:p w:rsidR="00A96569" w:rsidRPr="00896612" w:rsidRDefault="00A96569" w:rsidP="00DA27EE">
            <w:pPr>
              <w:pStyle w:val="Normal6a"/>
            </w:pPr>
            <w:r w:rsidRPr="00896612">
              <w:rPr>
                <w:color w:val="000005"/>
              </w:rPr>
              <w:t>5.</w:t>
            </w:r>
            <w:r w:rsidRPr="00896612">
              <w:rPr>
                <w:color w:val="000005"/>
              </w:rPr>
              <w:tab/>
              <w:t xml:space="preserve">Ak </w:t>
            </w:r>
            <w:r w:rsidRPr="00896612">
              <w:rPr>
                <w:b/>
                <w:bCs/>
                <w:i/>
                <w:iCs/>
                <w:color w:val="000005"/>
              </w:rPr>
              <w:t>koordinátor EÚ pre premiestnenie zistí</w:t>
            </w:r>
            <w:r w:rsidRPr="00896612">
              <w:rPr>
                <w:color w:val="000005"/>
              </w:rPr>
              <w:t>, že solidárne príspevky uvedené všetkými členskými štátmi podľa odseku 4 výrazne zaostávajú za celkovými solidárnymi príspevkami stanovenými v správe o </w:t>
            </w:r>
            <w:r w:rsidRPr="00896612">
              <w:rPr>
                <w:b/>
                <w:bCs/>
                <w:i/>
                <w:iCs/>
                <w:color w:val="000005"/>
              </w:rPr>
              <w:t>situácii v oblasti azylu</w:t>
            </w:r>
            <w:r w:rsidRPr="00896612">
              <w:rPr>
                <w:color w:val="000005"/>
              </w:rPr>
              <w:t>, zvolá fórum solidarity. Komisia vyzve členské štáty, aby upravili počet príspevkov. Členské štáty, ktoré upravia svoje príspevky, predložia v rámci fóra solidarity revidované plány solidárnej reakcie.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2136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Nadine Morano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{FR}</w:t>
      </w:r>
      <w:r w:rsidRPr="00896612">
        <w:t>fr</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2137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lastRenderedPageBreak/>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2138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2139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2140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lastRenderedPageBreak/>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2141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Annalisa Tardino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2142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2143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2144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nadpis</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 xml:space="preserve">Vykonávacie akty Komisie pre </w:t>
            </w:r>
            <w:r w:rsidRPr="00896612">
              <w:rPr>
                <w:b/>
                <w:bCs/>
                <w:i/>
                <w:iCs/>
              </w:rPr>
              <w:t>pátracie a záchranné operácie</w:t>
            </w:r>
          </w:p>
        </w:tc>
        <w:tc>
          <w:tcPr>
            <w:tcW w:w="4876" w:type="dxa"/>
          </w:tcPr>
          <w:p w:rsidR="00A96569" w:rsidRPr="00896612" w:rsidRDefault="00A96569" w:rsidP="00DA27EE">
            <w:pPr>
              <w:pStyle w:val="Normal6a"/>
            </w:pPr>
            <w:r w:rsidRPr="00896612">
              <w:rPr>
                <w:color w:val="000005"/>
              </w:rPr>
              <w:t xml:space="preserve">Vykonávacie akty Komisie pre </w:t>
            </w:r>
            <w:r w:rsidRPr="00896612">
              <w:rPr>
                <w:b/>
                <w:bCs/>
                <w:i/>
                <w:iCs/>
                <w:color w:val="000005"/>
              </w:rPr>
              <w:t>solidárne príspevky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2145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Nadine Morano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1.</w:t>
            </w:r>
            <w:r w:rsidRPr="00896612">
              <w:tab/>
            </w:r>
            <w:r w:rsidRPr="00896612">
              <w:rPr>
                <w:b/>
                <w:i/>
              </w:rPr>
              <w:t>Do dvoch týždňov od predloženia plánov solidárnej reakcie pre pátracie a záchranné operácie uvedených v článku 47 ods. 4 alebo do dvoch týždňov od ukončenia fóra solidarity uvedeného v článku 47 ods. 5 a ak celkové solidárne príspevky, ktoré uviedli všetky členské štáty vo svojich plánoch, zodpovedajú celkovým solidárnym príspevkom stanoveným v správe o riadení migrácie alebo ich Komisia považuje za dostatočne sa blížiace týmto celkovým solidárnym príspevkom, Komisia prijme vykonávací akt, v ktorom stanoví solidárne opatrenia, ktoré členské štáty uviedli podľa článku 47 ods. 4 alebo článku 47 ods. 5. Takéto opatrenia predstavujú rezervu solidarity pre každý členský štát, v prípade ktorého sa očakáva, že v ňom v krátkodobom horizonte bude dochádzať k vylodeniam.</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6a"/>
            </w:pPr>
            <w:r w:rsidRPr="00896612">
              <w:rPr>
                <w:b/>
                <w:i/>
              </w:rPr>
              <w:t xml:space="preserve">Ak Agentúra pre azyl oznámi Komisii a členským štátom, že 80 % rezervy solidarity uvedenej v prvom pododseku sa použilo pre jeden alebo viacero benefitujúcich členských štátov, Komisia </w:t>
            </w:r>
            <w:r w:rsidRPr="00896612">
              <w:rPr>
                <w:b/>
                <w:i/>
              </w:rPr>
              <w:lastRenderedPageBreak/>
              <w:t>zvolá fórum solidarity s cieľom informovať členské štáty o situácii a požiadať členské štáty, aby zvýšili svoje príspevky. Po skončení fóra solidarity, ak členské štáty uviedli, že sú pripravené poskytnúť zvýšené príspevky, Komisia zmení vykonávací akt, ktorým sa vytvára rezerva solidarity uvedená v prvom pododseku, vo vzťahu k dotknutému benefitujúcemu členskému štátu s cieľom zvýšiť príspevky, ktoré uviedli členské štáty.</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{FR}</w:t>
      </w:r>
      <w:r w:rsidRPr="00896612">
        <w:t>fr</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2146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 xml:space="preserve">Do dvoch týždňov od predloženia plánov solidárnej reakcie </w:t>
            </w:r>
            <w:r w:rsidRPr="00896612">
              <w:rPr>
                <w:b/>
                <w:bCs/>
                <w:i/>
                <w:iCs/>
              </w:rPr>
              <w:t>pre pátracie a záchranné operácie</w:t>
            </w:r>
            <w:r w:rsidRPr="00896612">
              <w:t xml:space="preserve"> uvedených v článku 47 </w:t>
            </w:r>
            <w:r w:rsidRPr="00896612">
              <w:rPr>
                <w:b/>
                <w:bCs/>
                <w:i/>
                <w:iCs/>
              </w:rPr>
              <w:t>ods. 4 alebo do dvoch týždňov od ukončenia fóra solidarity uvedeného v článku 47 ods. 5 a ak celkové solidárne príspevky, ktoré uviedli všetky členské štáty vo svojich plánoch, zodpovedajú celkovým solidárnym príspevkom stanoveným v správe o riadení migrácie alebo ich Komisia považuje za dostatočne sa blížiace týmto celkovým solidárnym príspevkom,</w:t>
            </w:r>
            <w:r w:rsidRPr="00896612">
              <w:t xml:space="preserve"> Komisia prijme vykonávací akt, v ktorom stanoví solidárne opatrenia</w:t>
            </w:r>
            <w:r w:rsidRPr="00896612">
              <w:rPr>
                <w:b/>
                <w:bCs/>
                <w:i/>
                <w:iCs/>
              </w:rPr>
              <w:t>, ktoré členské štáty uviedli podľa článku 47 ods. 4 alebo článku 47 ods. 5</w:t>
            </w:r>
            <w:r w:rsidRPr="00896612">
              <w:t xml:space="preserve">. </w:t>
            </w:r>
            <w:r w:rsidRPr="00896612">
              <w:rPr>
                <w:b/>
                <w:i/>
              </w:rPr>
              <w:t>Takéto opatrenia predstavujú rezervu solidarity pre každý členský štát, v prípade ktorého sa očakáva, že v ňom v krátkodobom horizonte bude dochádzať k vylodeniam.</w:t>
            </w:r>
          </w:p>
        </w:tc>
        <w:tc>
          <w:tcPr>
            <w:tcW w:w="4876" w:type="dxa"/>
          </w:tcPr>
          <w:p w:rsidR="00A96569" w:rsidRPr="00896612" w:rsidRDefault="00A96569" w:rsidP="00DA27EE">
            <w:pPr>
              <w:pStyle w:val="Normal6a"/>
            </w:pPr>
            <w:r w:rsidRPr="00896612">
              <w:rPr>
                <w:color w:val="000005"/>
              </w:rPr>
              <w:t>1.</w:t>
            </w:r>
            <w:r w:rsidRPr="00896612">
              <w:rPr>
                <w:color w:val="000005"/>
              </w:rPr>
              <w:tab/>
              <w:t>Do dvoch týždňov od predloženia plánov solidárnej reakcie uvedených v článku 47 Komisia prijme vykonávací akt, v ktorom stanoví solidárne opatrenia.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lastRenderedPageBreak/>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2147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 xml:space="preserve">Do dvoch týždňov od predloženia plánov solidárnej reakcie </w:t>
            </w:r>
            <w:r w:rsidRPr="00896612">
              <w:rPr>
                <w:b/>
                <w:bCs/>
                <w:i/>
                <w:iCs/>
              </w:rPr>
              <w:t>pre pátracie a záchranné operácie</w:t>
            </w:r>
            <w:r w:rsidRPr="00896612">
              <w:t xml:space="preserve"> uvedených v článku 47 ods. 4 alebo do dvoch týždňov od ukončenia fóra solidarity uvedeného v článku 47 ods. 5 a ak celkové solidárne príspevky, ktoré uviedli všetky členské štáty vo svojich plánoch, zodpovedajú celkovým solidárnym príspevkom stanoveným v správe o </w:t>
            </w:r>
            <w:r w:rsidRPr="00896612">
              <w:rPr>
                <w:b/>
                <w:bCs/>
                <w:i/>
                <w:iCs/>
              </w:rPr>
              <w:t>riadení migrácie</w:t>
            </w:r>
            <w:r w:rsidRPr="00896612">
              <w:t xml:space="preserve"> alebo ich Komisia považuje za dostatočne sa blížiace týmto celkovým solidárnym príspevkom, Komisia prijme vykonávací akt, v ktorom stanoví solidárne opatrenia, ktoré členské štáty uviedli podľa článku 47 ods. 4 alebo článku 47 ods. 5. Takéto opatrenia predstavujú rezervu solidarity pre každý členský štát, v prípade ktorého sa očakáva, že v ňom v krátkodobom horizonte bude dochádzať k vylodeniam.</w:t>
            </w:r>
          </w:p>
        </w:tc>
        <w:tc>
          <w:tcPr>
            <w:tcW w:w="4876" w:type="dxa"/>
          </w:tcPr>
          <w:p w:rsidR="00A96569" w:rsidRPr="00896612" w:rsidRDefault="00A96569" w:rsidP="00DA27EE">
            <w:pPr>
              <w:pStyle w:val="Normal6a"/>
            </w:pPr>
            <w:r w:rsidRPr="00896612">
              <w:rPr>
                <w:color w:val="000005"/>
              </w:rPr>
              <w:t>1.</w:t>
            </w:r>
            <w:r w:rsidRPr="00896612">
              <w:rPr>
                <w:color w:val="000005"/>
              </w:rPr>
              <w:tab/>
              <w:t>Do dvoch týždňov od predloženia plánov solidárnej reakcie uvedených v článku 47 ods. 4 alebo do dvoch týždňov od ukončenia fóra solidarity uvedeného v článku 47 ods. 5 a ak celkové solidárne príspevky, ktoré uviedli všetky členské štáty vo svojich plánoch, zodpovedajú celkovým solidárnym príspevkom stanoveným v správe o </w:t>
            </w:r>
            <w:r w:rsidRPr="00896612">
              <w:rPr>
                <w:b/>
                <w:bCs/>
                <w:i/>
                <w:iCs/>
                <w:color w:val="000005"/>
              </w:rPr>
              <w:t>situácii v oblasti azylu</w:t>
            </w:r>
            <w:r w:rsidRPr="00896612">
              <w:rPr>
                <w:color w:val="000005"/>
              </w:rPr>
              <w:t xml:space="preserve"> alebo ich Komisia považuje za dostatočne sa blížiace týmto celkovým solidárnym príspevkom, Komisia prijme vykonávací akt, v ktorom stanoví solidárne opatrenia, ktoré členské štáty uviedli podľa článku 47 ods. 4 alebo článku 47 ods. 5. Takéto opatrenia predstavujú rezervu solidarity pre každý členský štát, v prípade ktorého sa očakáva, že v ňom v krátkodobom horizonte bude dochádzať k vylodeniam</w:t>
            </w:r>
            <w:r w:rsidRPr="00896612">
              <w:rPr>
                <w:b/>
                <w:bCs/>
                <w:i/>
                <w:iCs/>
                <w:color w:val="000005"/>
              </w:rPr>
              <w:t xml:space="preserve"> alebo príchodu osôb v zraniteľnej situácii</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2148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1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 xml:space="preserve">Ak Agentúra pre azyl oznámi Komisii a členským štátom, že 80 % rezervy solidarity uvedenej v prvom pododseku sa použilo pre jeden alebo viacero benefitujúcich členských štátov, Komisia </w:t>
            </w:r>
            <w:r w:rsidRPr="00896612">
              <w:rPr>
                <w:b/>
                <w:i/>
              </w:rPr>
              <w:lastRenderedPageBreak/>
              <w:t>zvolá fórum solidarity s cieľom informovať členské štáty o situácii a požiadať členské štáty, aby zvýšili svoje príspevky. Po skončení fóra solidarity, ak členské štáty uviedli, že sú pripravené poskytnúť zvýšené príspevky, Komisia zmení vykonávací akt, ktorým sa vytvára rezerva solidarity uvedená v prvom pododseku, vo vzťahu k dotknutému benefitujúcemu členskému štátu s cieľom zvýšiť príspevky, ktoré uviedli členské štáty.</w:t>
            </w:r>
          </w:p>
        </w:tc>
        <w:tc>
          <w:tcPr>
            <w:tcW w:w="4876" w:type="dxa"/>
          </w:tcPr>
          <w:p w:rsidR="00A96569" w:rsidRPr="00896612" w:rsidRDefault="00A96569" w:rsidP="00DA27EE">
            <w:pPr>
              <w:pStyle w:val="Normal6a"/>
            </w:pPr>
            <w:r w:rsidRPr="00896612">
              <w:rPr>
                <w:b/>
                <w:i/>
                <w:color w:val="000005"/>
              </w:rPr>
              <w:lastRenderedPageBreak/>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2149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2150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Nadine Morano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{FR}</w:t>
      </w:r>
      <w:r w:rsidRPr="00896612">
        <w:t>fr</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2151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lastRenderedPageBreak/>
        <w:t>&lt;Article&gt;</w:t>
      </w:r>
      <w:r w:rsidRPr="00896612">
        <w:t>Článok 48 – odsek 2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t xml:space="preserve">Ak celkový počet </w:t>
            </w:r>
            <w:r w:rsidRPr="00896612">
              <w:rPr>
                <w:b/>
                <w:bCs/>
                <w:i/>
                <w:iCs/>
              </w:rPr>
              <w:t>alebo druh</w:t>
            </w:r>
            <w:r w:rsidRPr="00896612">
              <w:t xml:space="preserve"> solidárnych príspevkov, ktoré členské štáty uviedli podľa článku 47 ods. 5, stále </w:t>
            </w:r>
            <w:r w:rsidRPr="00896612">
              <w:rPr>
                <w:b/>
                <w:bCs/>
                <w:i/>
                <w:iCs/>
              </w:rPr>
              <w:t>výrazne</w:t>
            </w:r>
            <w:r w:rsidRPr="00896612">
              <w:t xml:space="preserve"> zaostávajú za celkovými solidárnymi príspevkami stanovenými v správe o </w:t>
            </w:r>
            <w:r w:rsidRPr="00896612">
              <w:rPr>
                <w:b/>
                <w:bCs/>
                <w:i/>
                <w:iCs/>
              </w:rPr>
              <w:t>riadení migrácie</w:t>
            </w:r>
            <w:r w:rsidRPr="00896612">
              <w:t>, čo vedie k situácii, že rezerva solidarity nie je schopná poskytnúť predvídateľný základ priebežnej podpory členským štátom uvedeným v článku 47 ods. 2, Komisia do dvoch týždňov od ukončenia fóra solidarity prijme vykonávací akt, ktorým sa vytvorí rezerva solidarity pre každý členský štát, v prípade ktorého sa očakáva, že v ňom v krátkodobom horizonte dôjde k vylodeniam. V uvedenom vykonávacom akte sa stanovia tieto prvky:</w:t>
            </w:r>
          </w:p>
        </w:tc>
        <w:tc>
          <w:tcPr>
            <w:tcW w:w="4876" w:type="dxa"/>
          </w:tcPr>
          <w:p w:rsidR="00A96569" w:rsidRPr="00896612" w:rsidRDefault="00A96569" w:rsidP="00DA27EE">
            <w:pPr>
              <w:pStyle w:val="Normal6a"/>
            </w:pPr>
            <w:r w:rsidRPr="00896612">
              <w:rPr>
                <w:color w:val="000005"/>
              </w:rPr>
              <w:t>2.</w:t>
            </w:r>
            <w:r w:rsidRPr="00896612">
              <w:rPr>
                <w:color w:val="000005"/>
              </w:rPr>
              <w:tab/>
              <w:t>Ak celkový počet alebo druh solidárnych príspevkov, ktoré členské štáty uviedli podľa článku 47 ods. 5, stále zaostávajú za celkovými solidárnymi príspevkami stanovenými v správe o </w:t>
            </w:r>
            <w:r w:rsidRPr="00896612">
              <w:rPr>
                <w:b/>
                <w:bCs/>
                <w:i/>
                <w:iCs/>
                <w:color w:val="000005"/>
              </w:rPr>
              <w:t>situácii v oblasti azylu o viac ako 20 %</w:t>
            </w:r>
            <w:r w:rsidRPr="00896612">
              <w:rPr>
                <w:color w:val="000005"/>
              </w:rPr>
              <w:t>, čo vedie k situácii, že rezerva solidarity nie je schopná poskytnúť predvídateľný základ priebežnej podpory členským štátom uvedeným v článku 47 ods. 2, Komisia do dvoch týždňov od ukončenia fóra solidarity prijme vykonávací akt, ktorým sa vytvorí rezerva solidarity pre každý členský štát, v prípade ktorého sa očakáva, že v ňom v krátkodobom horizonte dôjde k vylodeniam</w:t>
            </w:r>
            <w:r w:rsidRPr="00896612">
              <w:rPr>
                <w:b/>
                <w:bCs/>
                <w:i/>
                <w:iCs/>
                <w:color w:val="000005"/>
              </w:rPr>
              <w:t xml:space="preserve"> alebo príchodu osôb v zraniteľnej situácii</w:t>
            </w:r>
            <w:r w:rsidRPr="00896612">
              <w:rPr>
                <w:color w:val="000005"/>
              </w:rPr>
              <w:t>. V uvedenom vykonávacom akte sa stanovia tieto prvky: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2152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Nadine Morano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w:t>
            </w:r>
            <w:r w:rsidRPr="00896612">
              <w:tab/>
            </w:r>
            <w:r w:rsidRPr="00896612">
              <w:rPr>
                <w:b/>
                <w:i/>
              </w:rPr>
              <w:t>celkový počet štátnych príslušníkov tretích krajín, na ktorých sa má vzťahovať premiestnenie s cieľom prispieť k potrebám členských štátov uvedených v článku 47 ods. 2, ako je uvedený v správe o riadení migrácie;</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{FR}</w:t>
      </w:r>
      <w:r w:rsidRPr="00896612">
        <w:t>fr</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2153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lastRenderedPageBreak/>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w:t>
            </w:r>
            <w:r w:rsidRPr="00896612">
              <w:tab/>
            </w:r>
            <w:r w:rsidRPr="00896612">
              <w:rPr>
                <w:b/>
                <w:i/>
              </w:rPr>
              <w:t>celkový počet štátnych príslušníkov tretích krajín, na ktorých sa má vzťahovať premiestnenie s cieľom prispieť k potrebám členských štátov uvedených v článku 47 ods. 2, ako je uvedený v správe o riadení migrácie;</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2154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 xml:space="preserve">celkový počet štátnych príslušníkov tretích krajín, </w:t>
            </w:r>
            <w:r w:rsidRPr="00896612">
              <w:rPr>
                <w:b/>
                <w:bCs/>
                <w:i/>
                <w:iCs/>
              </w:rPr>
              <w:t>na ktorých sa má vzťahovať premiestnenie s cieľom prispieť k potrebám členských štátov uvedených v článku 47 ods. 2, ako je uvedený v správe o riadení migrácie</w:t>
            </w:r>
            <w:r w:rsidRPr="00896612">
              <w:t>;</w:t>
            </w:r>
          </w:p>
        </w:tc>
        <w:tc>
          <w:tcPr>
            <w:tcW w:w="4876" w:type="dxa"/>
          </w:tcPr>
          <w:p w:rsidR="00A96569" w:rsidRPr="00896612" w:rsidRDefault="00A96569" w:rsidP="00DA27EE">
            <w:pPr>
              <w:pStyle w:val="Normal6a"/>
            </w:pPr>
            <w:r w:rsidRPr="00896612">
              <w:rPr>
                <w:color w:val="000005"/>
              </w:rPr>
              <w:t>a)</w:t>
            </w:r>
            <w:r w:rsidRPr="00896612">
              <w:rPr>
                <w:color w:val="000005"/>
              </w:rPr>
              <w:tab/>
              <w:t xml:space="preserve">celkový počet štátnych príslušníkov tretích krajín, </w:t>
            </w:r>
            <w:r w:rsidRPr="00896612">
              <w:rPr>
                <w:b/>
                <w:i/>
                <w:color w:val="000005"/>
              </w:rPr>
              <w:t>ktorí majú byť premiestnení do záchytných centier partnerských tretích krajín</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2155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celkový počet štátnych príslušníkov tretích krajín, na ktorých sa má vzťahovať premiestnenie s cieľom prispieť k potrebám členských štátov uvedených v článku 47 ods. 2, ako je uvedený v správe o </w:t>
            </w:r>
            <w:r w:rsidRPr="00896612">
              <w:rPr>
                <w:b/>
                <w:bCs/>
                <w:i/>
                <w:iCs/>
              </w:rPr>
              <w:t>riadení migrácie</w:t>
            </w:r>
            <w:r w:rsidRPr="00896612">
              <w:t>;</w:t>
            </w:r>
          </w:p>
        </w:tc>
        <w:tc>
          <w:tcPr>
            <w:tcW w:w="4876" w:type="dxa"/>
          </w:tcPr>
          <w:p w:rsidR="00A96569" w:rsidRPr="00896612" w:rsidRDefault="00A96569" w:rsidP="00DA27EE">
            <w:pPr>
              <w:pStyle w:val="Normal6a"/>
            </w:pPr>
            <w:r w:rsidRPr="00896612">
              <w:rPr>
                <w:color w:val="000005"/>
              </w:rPr>
              <w:t>a)</w:t>
            </w:r>
            <w:r w:rsidRPr="00896612">
              <w:rPr>
                <w:color w:val="000005"/>
              </w:rPr>
              <w:tab/>
              <w:t>celkový počet štátnych príslušníkov tretích krajín, na ktorých sa má vzťahovať premiestnenie s cieľom prispieť k potrebám členských štátov uvedených v článku 47 ods. 2, ako je uvedený v správe o </w:t>
            </w:r>
            <w:r w:rsidRPr="00896612">
              <w:rPr>
                <w:b/>
                <w:bCs/>
                <w:i/>
                <w:iCs/>
                <w:color w:val="000005"/>
              </w:rPr>
              <w:t>situácii v oblasti azylu</w:t>
            </w:r>
            <w:r w:rsidRPr="00896612">
              <w:rPr>
                <w:color w:val="000005"/>
              </w:rPr>
              <w:t>;</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2156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počet a podiel uvedený v písmene a) pre každý členský štát vrátane benefitujúcich členských štátov vypočítaný podľa distribučného kľúča stanoveného v článku 54;</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2157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počet a podiel uvedený v písmene a) pre každý členský štát vrátane benefitujúcich členských štátov vypočítaný podľa distribučného kľúča stanoveného v článku 54;</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2158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Nadine Morano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 xml:space="preserve">počet a podiel uvedený v písmene a) pre každý členský štát vrátane </w:t>
            </w:r>
            <w:r w:rsidRPr="00896612">
              <w:rPr>
                <w:b/>
                <w:i/>
              </w:rPr>
              <w:lastRenderedPageBreak/>
              <w:t>benefitujúcich členských štátov vypočítaný podľa distribučného kľúča stanoveného v článku 54;</w:t>
            </w:r>
          </w:p>
        </w:tc>
        <w:tc>
          <w:tcPr>
            <w:tcW w:w="4876" w:type="dxa"/>
          </w:tcPr>
          <w:p w:rsidR="00A96569" w:rsidRPr="00896612" w:rsidRDefault="00A96569" w:rsidP="00DA27EE">
            <w:pPr>
              <w:pStyle w:val="Normal6a"/>
            </w:pPr>
            <w:r w:rsidRPr="00896612">
              <w:rPr>
                <w:b/>
                <w:i/>
                <w:color w:val="000005"/>
              </w:rPr>
              <w:lastRenderedPageBreak/>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{FR}</w:t>
      </w:r>
      <w:r w:rsidRPr="00896612">
        <w:t>fr</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2159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písmeno c</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c)</w:t>
            </w:r>
            <w:r w:rsidRPr="00896612">
              <w:tab/>
            </w:r>
            <w:r w:rsidRPr="00896612">
              <w:rPr>
                <w:b/>
                <w:i/>
              </w:rPr>
              <w:t>opatrenia uvedené členskými štátmi podľa článku 45 ods. 1 písm. d).</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2160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písmeno c</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c)</w:t>
            </w:r>
            <w:r w:rsidRPr="00896612">
              <w:tab/>
            </w:r>
            <w:r w:rsidRPr="00896612">
              <w:rPr>
                <w:b/>
                <w:i/>
              </w:rPr>
              <w:t>opatrenia uvedené členskými štátmi podľa článku 45 ods. 1 písm. d).</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2161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 xml:space="preserve">Ak členské štáty uviedli opatrenia stanovené v článku 45 ods. 1 písm. d), tieto opatrenia sú úmerné príspevkom, </w:t>
            </w:r>
            <w:r w:rsidRPr="00896612">
              <w:rPr>
                <w:b/>
                <w:i/>
              </w:rPr>
              <w:lastRenderedPageBreak/>
              <w:t>ktoré by členské štáty poskytli vo forme premiestnení uvedených v článku 45 ods. 1 písm. a) v dôsledku uplatnenia distribučného kľúča stanoveného v článku 54. Stanovia sa vo vykonávacom akte s výnimkou prípadov, keď by príspevky uvedené členskými štátmi boli na takej úrovni, že by zostávalo nepokrytých viac ako 30 % celkového počtu premiestnení uvedeného v správe o riadení migrácie. V uvedených prípadoch sa príspevky stanovené vo vykonávacom akte upravia tak, aby tie členské štáty, ktoré takéto opatrenia uvádzajú, mali povinnosť pokryť 50 % svojho podielu vypočítaného v súlade s distribučným kľúčom stanoveným v článku 54 prostredníctvom premiestnenia alebo sponzorstva návratov, ako sa uvádza v článku 45 ods. 1 písm. b), alebo kombináciou oboch. Príslušné členské štáty bezodkladne oznámia Komisii, ako zamýšľajú pokryť svoj podiel v tejto súvislosti. Komisia v prípade uvedených členských štátov zodpovedajúcim spôsobom upraví príspevky stanovené vo vykonávacom akte týkajúce sa premiestnenia, sponzorstva návratov a opatrení uvedených v článku 45 ods. 1 písm. d).</w:t>
            </w:r>
          </w:p>
        </w:tc>
        <w:tc>
          <w:tcPr>
            <w:tcW w:w="4876" w:type="dxa"/>
          </w:tcPr>
          <w:p w:rsidR="00A96569" w:rsidRPr="00896612" w:rsidRDefault="00A96569" w:rsidP="00DA27EE">
            <w:pPr>
              <w:pStyle w:val="Normal6a"/>
            </w:pPr>
            <w:r w:rsidRPr="00896612">
              <w:rPr>
                <w:b/>
                <w:i/>
                <w:color w:val="000005"/>
              </w:rPr>
              <w:lastRenderedPageBreak/>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2162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Nadine Morano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 xml:space="preserve">Ak členské štáty uviedli opatrenia stanovené v článku 45 ods. 1 písm. d), tieto opatrenia sú úmerné príspevkom, ktoré by členské štáty poskytli vo forme premiestnení uvedených v článku 45 </w:t>
            </w:r>
            <w:r w:rsidRPr="00896612">
              <w:rPr>
                <w:b/>
                <w:i/>
              </w:rPr>
              <w:lastRenderedPageBreak/>
              <w:t>ods. 1 písm. a) v dôsledku uplatnenia distribučného kľúča stanoveného v článku 54. Stanovia sa vo vykonávacom akte s výnimkou prípadov, keď by príspevky uvedené členskými štátmi boli na takej úrovni, že by zostávalo nepokrytých viac ako 30 % celkového počtu premiestnení uvedeného v správe o riadení migrácie. V uvedených prípadoch sa príspevky stanovené vo vykonávacom akte upravia tak, aby tie členské štáty, ktoré takéto opatrenia uvádzajú, mali povinnosť pokryť 50 % svojho podielu vypočítaného v súlade s distribučným kľúčom stanoveným v článku 54 prostredníctvom premiestnenia alebo sponzorstva návratov, ako sa uvádza v článku 45 ods. 1 písm. b), alebo kombináciou oboch. Príslušné členské štáty bezodkladne oznámia Komisii, ako zamýšľajú pokryť svoj podiel v tejto súvislosti. Komisia v prípade uvedených členských štátov zodpovedajúcim spôsobom upraví príspevky stanovené vo vykonávacom akte týkajúce sa premiestnenia, sponzorstva návratov a opatrení uvedených v článku 45 ods. 1 písm. d).</w:t>
            </w:r>
          </w:p>
        </w:tc>
        <w:tc>
          <w:tcPr>
            <w:tcW w:w="4876" w:type="dxa"/>
          </w:tcPr>
          <w:p w:rsidR="00A96569" w:rsidRPr="00896612" w:rsidRDefault="00A96569" w:rsidP="00DA27EE">
            <w:pPr>
              <w:pStyle w:val="Normal6a"/>
            </w:pPr>
            <w:r w:rsidRPr="00896612">
              <w:rPr>
                <w:b/>
                <w:i/>
                <w:color w:val="000005"/>
              </w:rPr>
              <w:lastRenderedPageBreak/>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{FR}</w:t>
      </w:r>
      <w:r w:rsidRPr="00896612">
        <w:t>fr</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2163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 xml:space="preserve">Ak členské štáty uviedli opatrenia stanovené v článku 45 ods. 1 písm. d), tieto opatrenia sú úmerné príspevkom, ktoré by členské štáty poskytli vo forme premiestnení uvedených v článku 45 ods. 1 písm. a) v dôsledku uplatnenia distribučného kľúča stanoveného </w:t>
            </w:r>
            <w:r w:rsidRPr="00896612">
              <w:rPr>
                <w:b/>
                <w:i/>
              </w:rPr>
              <w:lastRenderedPageBreak/>
              <w:t>v článku 54. Stanovia sa vo vykonávacom akte s výnimkou prípadov, keď by príspevky uvedené členskými štátmi boli na takej úrovni, že by zostávalo nepokrytých viac ako 30 % celkového počtu premiestnení uvedeného v správe o riadení migrácie. V uvedených prípadoch sa príspevky stanovené vo vykonávacom akte upravia tak, aby tie členské štáty, ktoré takéto opatrenia uvádzajú, mali povinnosť pokryť 50 % svojho podielu vypočítaného v súlade s distribučným kľúčom stanoveným v článku 54 prostredníctvom premiestnenia alebo sponzorstva návratov, ako sa uvádza v článku 45 ods. 1 písm. b), alebo kombináciou oboch. Príslušné členské štáty bezodkladne oznámia Komisii, ako zamýšľajú pokryť svoj podiel v tejto súvislosti. Komisia v prípade uvedených členských štátov zodpovedajúcim spôsobom upraví príspevky stanovené vo vykonávacom akte týkajúce sa premiestnenia, sponzorstva návratov a opatrení uvedených v článku 45 ods. 1 písm. d).</w:t>
            </w:r>
          </w:p>
        </w:tc>
        <w:tc>
          <w:tcPr>
            <w:tcW w:w="4876" w:type="dxa"/>
          </w:tcPr>
          <w:p w:rsidR="00A96569" w:rsidRPr="00896612" w:rsidRDefault="00A96569" w:rsidP="00DA27EE">
            <w:pPr>
              <w:pStyle w:val="Normal6a"/>
            </w:pPr>
            <w:r w:rsidRPr="00896612">
              <w:rPr>
                <w:b/>
                <w:i/>
                <w:color w:val="000005"/>
              </w:rPr>
              <w:lastRenderedPageBreak/>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2164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 xml:space="preserve">Ak členské štáty uviedli opatrenia stanovené v článku 45 ods. 1 písm. d), tieto opatrenia sú úmerné príspevkom, ktoré by členské štáty poskytli vo forme premiestnení uvedených v článku 45 ods. 1 písm. a) v dôsledku uplatnenia distribučného kľúča stanoveného v článku 54. Stanovia sa vo vykonávacom akte s výnimkou prípadov, keď by </w:t>
            </w:r>
            <w:r w:rsidRPr="00896612">
              <w:rPr>
                <w:b/>
                <w:i/>
              </w:rPr>
              <w:lastRenderedPageBreak/>
              <w:t>príspevky uvedené členskými štátmi boli na takej úrovni, že by zostávalo nepokrytých viac ako 30 % celkového počtu premiestnení uvedeného v správe o riadení migrácie. V uvedených prípadoch sa príspevky stanovené vo vykonávacom akte upravia tak, aby tie členské štáty, ktoré takéto opatrenia uvádzajú, mali povinnosť pokryť 50 % svojho podielu vypočítaného v súlade s distribučným kľúčom stanoveným v článku 54 prostredníctvom premiestnenia alebo sponzorstva návratov, ako sa uvádza v článku 45 ods. 1 písm. b), alebo kombináciou oboch. Príslušné členské štáty bezodkladne oznámia Komisii, ako zamýšľajú pokryť svoj podiel v tejto súvislosti. Komisia v prípade uvedených členských štátov zodpovedajúcim spôsobom upraví príspevky stanovené vo vykonávacom akte týkajúce sa premiestnenia, sponzorstva návratov a opatrení uvedených v článku 45 ods. 1 písm. d).</w:t>
            </w:r>
          </w:p>
        </w:tc>
        <w:tc>
          <w:tcPr>
            <w:tcW w:w="4876" w:type="dxa"/>
          </w:tcPr>
          <w:p w:rsidR="00A96569" w:rsidRPr="00896612" w:rsidRDefault="00A96569" w:rsidP="00DA27EE">
            <w:pPr>
              <w:pStyle w:val="Normal6a"/>
            </w:pPr>
            <w:r w:rsidRPr="00896612">
              <w:rPr>
                <w:b/>
                <w:i/>
                <w:color w:val="000005"/>
              </w:rPr>
              <w:lastRenderedPageBreak/>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2165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Malik Azmani, Sophia in 't Veld, Karen Melchior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 xml:space="preserve">Ak členské štáty uviedli opatrenia stanovené v článku 45 ods. 1 písm. d), tieto opatrenia sú úmerné príspevkom, ktoré by členské štáty poskytli vo forme premiestnení uvedených v článku 45 ods. 1 písm. a) v dôsledku uplatnenia distribučného kľúča stanoveného v článku 54. Stanovia sa vo vykonávacom akte s výnimkou prípadov, keď by príspevky uvedené členskými štátmi boli na takej </w:t>
            </w:r>
            <w:r w:rsidRPr="00896612">
              <w:lastRenderedPageBreak/>
              <w:t>úrovni, že by zostávalo nepokrytých viac ako 30 % celkového počtu premiestnení uvedeného v správe o riadení migrácie. V uvedených prípadoch sa príspevky stanovené vo vykonávacom akte upravia tak, aby tie členské štáty, ktoré takéto opatrenia uvádzajú, mali povinnosť pokryť 50 % svojho podielu vypočítaného v súlade s distribučným kľúčom stanoveným v článku 54 prostredníctvom premiestnenia alebo sponzorstva návratov, ako sa uvádza v článku 45 ods. 1 písm. b), alebo kombináciou oboch. Príslušné členské štáty bezodkladne oznámia Komisii, ako zamýšľajú pokryť svoj podiel v tejto súvislosti. Komisia v prípade uvedených členských štátov zodpovedajúcim spôsobom upraví príspevky stanovené vo vykonávacom akte týkajúce sa premiestnenia, sponzorstva návratov a opatrení uvedených v článku 45 ods. 1 písm. d).</w:t>
            </w:r>
          </w:p>
        </w:tc>
        <w:tc>
          <w:tcPr>
            <w:tcW w:w="4876" w:type="dxa"/>
          </w:tcPr>
          <w:p w:rsidR="00A96569" w:rsidRPr="00896612" w:rsidRDefault="00A96569" w:rsidP="00DA27EE">
            <w:pPr>
              <w:pStyle w:val="Normal6a"/>
            </w:pPr>
            <w:r w:rsidRPr="00896612">
              <w:rPr>
                <w:color w:val="000005"/>
              </w:rPr>
              <w:lastRenderedPageBreak/>
              <w:t xml:space="preserve">Ak členské štáty uviedli opatrenia stanovené v článku 45 ods. 1 písm. d), tieto opatrenia sú úmerné príspevkom, ktoré by členské štáty poskytli vo forme premiestnení uvedených v článku 45 ods. 1 písm. a) </w:t>
            </w:r>
            <w:r w:rsidRPr="00896612">
              <w:rPr>
                <w:b/>
                <w:bCs/>
                <w:i/>
                <w:iCs/>
                <w:color w:val="000005"/>
              </w:rPr>
              <w:t>a da)</w:t>
            </w:r>
            <w:r w:rsidRPr="00896612">
              <w:rPr>
                <w:color w:val="000005"/>
              </w:rPr>
              <w:t xml:space="preserve"> v dôsledku uplatnenia distribučného kľúča stanoveného v článku 54. Stanovia sa vo vykonávacom akte s výnimkou prípadov, keď by príspevky uvedené členskými štátmi boli na takej </w:t>
            </w:r>
            <w:r w:rsidRPr="00896612">
              <w:rPr>
                <w:color w:val="000005"/>
              </w:rPr>
              <w:lastRenderedPageBreak/>
              <w:t>úrovni, že by zostávalo nepokrytých viac ako 30 % celkového počtu premiestnení uvedeného v správe o riadení migrácie. V uvedených prípadoch sa príspevky stanovené vo vykonávacom akte upravia tak, aby tie členské štáty, ktoré takéto opatrenia uvádzajú, mali povinnosť pokryť 50 % svojho podielu vypočítaného v súlade s distribučným kľúčom stanoveným v článku 54 prostredníctvom premiestnenia alebo sponzorstva návratov, ako sa uvádza v článku 45 ods. 1 písm. b), alebo kombináciou oboch. Príslušné členské štáty bezodkladne oznámia Komisii, ako zamýšľajú pokryť svoj podiel v tejto súvislosti. Komisia v prípade uvedených členských štátov zodpovedajúcim spôsobom upraví príspevky stanovené vo vykonávacom akte týkajúce sa premiestnenia, sponzorstva návratov a opatrení uvedených v článku 45 ods. 1 písm. d).</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2166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pododsek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Ak jeden členský štát alebo viaceré členské štáty nepredložia plán solidárnej reakcie pre pátracie a záchranné operácie v lehotách stanovených v článku 47 ods. 4 a článku 47 ods. 5, Komisia určí objem a druh príspevkov, ktoré majú tieto členské štáty poskytnúť.</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2167</w:t>
      </w:r>
      <w:r w:rsidRPr="002A74E6">
        <w:rPr>
          <w:rStyle w:val="HideTWBExt"/>
          <w:b w:val="0"/>
        </w:rPr>
        <w:t>&lt;/NumAm&gt;</w:t>
      </w:r>
    </w:p>
    <w:p w:rsidR="00A96569" w:rsidRPr="00896612" w:rsidRDefault="00A96569" w:rsidP="00A96569">
      <w:pPr>
        <w:pStyle w:val="NormalBold"/>
      </w:pPr>
      <w:r w:rsidRPr="002A74E6">
        <w:rPr>
          <w:rStyle w:val="HideTWBExt"/>
          <w:b w:val="0"/>
        </w:rPr>
        <w:lastRenderedPageBreak/>
        <w:t>&lt;RepeatBlock-By&gt;&lt;Members&gt;</w:t>
      </w:r>
      <w:r w:rsidRPr="00896612">
        <w:t>Nadine Morano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pododsek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Ak jeden členský štát alebo viaceré členské štáty nepredložia plán solidárnej reakcie pre pátracie a záchranné operácie v lehotách stanovených v článku 47 ods. 4 a článku 47 ods. 5, Komisia určí objem a druh príspevkov, ktoré majú tieto členské štáty poskytnúť.</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{FR}</w:t>
      </w:r>
      <w:r w:rsidRPr="00896612">
        <w:t>fr</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2168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pododsek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Ak jeden členský štát alebo viaceré členské štáty nepredložia plán solidárnej reakcie pre pátracie a záchranné operácie v lehotách stanovených v článku 47 ods. 4 a článku 47 ods. 5, Komisia určí objem a druh príspevkov, ktoré majú tieto členské štáty poskytnúť.</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2169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pododsek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 xml:space="preserve">Ak jeden členský štát alebo viaceré členské štáty nepredložia plán solidárnej reakcie </w:t>
            </w:r>
            <w:r w:rsidRPr="00896612">
              <w:rPr>
                <w:b/>
                <w:bCs/>
                <w:i/>
                <w:iCs/>
              </w:rPr>
              <w:lastRenderedPageBreak/>
              <w:t>pre pátracie a záchranné operácie</w:t>
            </w:r>
            <w:r w:rsidRPr="00896612">
              <w:t xml:space="preserve"> v lehotách stanovených v článku 47 ods. 4 a článku 47 ods. 5, Komisia určí objem </w:t>
            </w:r>
            <w:r w:rsidRPr="00896612">
              <w:rPr>
                <w:b/>
                <w:bCs/>
                <w:i/>
                <w:iCs/>
              </w:rPr>
              <w:t>a druh</w:t>
            </w:r>
            <w:r w:rsidRPr="00896612">
              <w:t xml:space="preserve"> príspevkov, ktoré majú tieto členské štáty poskytnúť.</w:t>
            </w:r>
          </w:p>
        </w:tc>
        <w:tc>
          <w:tcPr>
            <w:tcW w:w="4876" w:type="dxa"/>
          </w:tcPr>
          <w:p w:rsidR="00A96569" w:rsidRPr="00896612" w:rsidRDefault="00A96569" w:rsidP="00DA27EE">
            <w:pPr>
              <w:pStyle w:val="Normal6a"/>
            </w:pPr>
            <w:r w:rsidRPr="00896612">
              <w:rPr>
                <w:color w:val="000005"/>
              </w:rPr>
              <w:lastRenderedPageBreak/>
              <w:t xml:space="preserve">Ak jeden členský štát alebo viaceré členské štáty nepredložia plán solidárnej reakcie </w:t>
            </w:r>
            <w:r w:rsidRPr="00896612">
              <w:rPr>
                <w:color w:val="000005"/>
              </w:rPr>
              <w:lastRenderedPageBreak/>
              <w:t>v lehotách stanovených v článku 47 ods. 4 a článku 47 ods. 5, Komisia určí objem príspevkov, ktoré majú tieto členské štáty poskytnúť.</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2170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pododsek 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 xml:space="preserve">Ak Agentúra pre azyl oznámi Komisii a členským štátom, že 80 % rezervy solidarity uvedenej v prvom pododseku sa použilo pre jeden alebo viacero benefitujúcich členských štátov, Komisia zvolá fórum solidarity s cieľom informovať členské štáty o situácii a dodatočných potrebách členských štátov. V nadväznosti na zasadnutie fóra solidarity Komisia prijme zmenu vykonávacieho aktu, ktorým sa vytvára rezerva solidarity, uvedeného v prvom pododseku v súvislosti s dotknutým benefitujúcim členským štátom s cieľom zvýšiť celkový počet štátnych príslušníkov tretích krajín, na ktorých sa vzťahujú solidárne opatrenia uvedené v prvom pododseku písm. a), a to najviac o 50 %. Podiel každého členského štátu uvedený v písmene b) prvého pododseku sa zodpovedajúcim spôsobom zmení. Ak sa uplatňujú ustanovenia druhého pododseku a členské štáty uviedli, že prispejú prostredníctvom sponzorstva návratov, podiel týchto opatrení sa zvýši o 50 %. Opatrenia uvedené v článku 45 ods. 1 písm. d) sa takisto zvýšia o podiel, ktorý je úmerný 50 % zvýšeniu podielu týchto členských štátov vypočítaného podľa distribučného kľúča stanoveného </w:t>
            </w:r>
            <w:r w:rsidRPr="00896612">
              <w:rPr>
                <w:b/>
                <w:i/>
              </w:rPr>
              <w:lastRenderedPageBreak/>
              <w:t>v článku 54.</w:t>
            </w:r>
          </w:p>
        </w:tc>
        <w:tc>
          <w:tcPr>
            <w:tcW w:w="4876" w:type="dxa"/>
          </w:tcPr>
          <w:p w:rsidR="00A96569" w:rsidRPr="00896612" w:rsidRDefault="00A96569" w:rsidP="00DA27EE">
            <w:pPr>
              <w:pStyle w:val="Normal6a"/>
            </w:pPr>
            <w:r w:rsidRPr="00896612">
              <w:rPr>
                <w:b/>
                <w:i/>
                <w:color w:val="000005"/>
              </w:rPr>
              <w:lastRenderedPageBreak/>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2171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Nadine Morano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pododsek 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Ak Agentúra pre azyl oznámi Komisii a členským štátom, že 80 % rezervy solidarity uvedenej v prvom pododseku sa použilo pre jeden alebo viacero benefitujúcich členských štátov, Komisia zvolá fórum solidarity s cieľom informovať členské štáty o situácii a dodatočných potrebách členských štátov. V nadväznosti na zasadnutie fóra solidarity Komisia prijme zmenu vykonávacieho aktu, ktorým sa vytvára rezerva solidarity, uvedeného v prvom pododseku v súvislosti s dotknutým benefitujúcim členským štátom s cieľom zvýšiť celkový počet štátnych príslušníkov tretích krajín, na ktorých sa vzťahujú solidárne opatrenia uvedené v prvom pododseku písm. a), a to najviac o 50 %. Podiel každého členského štátu uvedený v písmene b) prvého pododseku sa zodpovedajúcim spôsobom zmení. Ak sa uplatňujú ustanovenia druhého pododseku a členské štáty uviedli, že prispejú prostredníctvom sponzorstva návratov, podiel týchto opatrení sa zvýši o 50 %. Opatrenia uvedené v článku 45 ods. 1 písm. d) sa takisto zvýšia o podiel, ktorý je úmerný 50 % zvýšeniu podielu týchto členských štátov vypočítaného podľa distribučného kľúča stanoveného v článku 54.</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{FR}</w:t>
      </w:r>
      <w:r w:rsidRPr="00896612">
        <w:t>fr</w:t>
      </w:r>
      <w:r w:rsidRPr="002A74E6">
        <w:rPr>
          <w:rStyle w:val="HideTWBExt"/>
        </w:rPr>
        <w:t>&lt;/Original&gt;</w:t>
      </w:r>
    </w:p>
    <w:p w:rsidR="00FA3A9C" w:rsidRPr="00896612" w:rsidRDefault="00A96569" w:rsidP="00A96569">
      <w:r w:rsidRPr="002A74E6">
        <w:rPr>
          <w:rStyle w:val="HideTWBExt"/>
        </w:rPr>
        <w:lastRenderedPageBreak/>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2172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pododsek 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Ak Agentúra pre azyl oznámi Komisii a členským štátom, že 80 % rezervy solidarity uvedenej v prvom pododseku sa použilo pre jeden alebo viacero benefitujúcich členských štátov, Komisia zvolá fórum solidarity s cieľom informovať členské štáty o situácii a dodatočných potrebách členských štátov. V nadväznosti na zasadnutie fóra solidarity Komisia prijme zmenu vykonávacieho aktu, ktorým sa vytvára rezerva solidarity, uvedeného v prvom pododseku v súvislosti s dotknutým benefitujúcim členským štátom s cieľom zvýšiť celkový počet štátnych príslušníkov tretích krajín, na ktorých sa vzťahujú solidárne opatrenia uvedené v prvom pododseku písm. a), a to najviac o 50 %. Podiel každého členského štátu uvedený v písmene b) prvého pododseku sa zodpovedajúcim spôsobom zmení. Ak sa uplatňujú ustanovenia druhého pododseku a členské štáty uviedli, že prispejú prostredníctvom sponzorstva návratov, podiel týchto opatrení sa zvýši o 50 %. Opatrenia uvedené v článku 45 ods. 1 písm. d) sa takisto zvýšia o podiel, ktorý je úmerný 50 % zvýšeniu podielu týchto členských štátov vypočítaného podľa distribučného kľúča stanoveného v článku 54.</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2173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lastRenderedPageBreak/>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2 – pododsek 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 xml:space="preserve">Ak Agentúra pre azyl oznámi Komisii a členským štátom, že 80 % rezervy solidarity uvedenej v prvom pododseku sa použilo pre jeden alebo viacero benefitujúcich členských štátov, Komisia zvolá fórum solidarity s cieľom informovať členské štáty o situácii a dodatočných potrebách členských štátov. V nadväznosti na zasadnutie fóra solidarity Komisia prijme zmenu vykonávacieho aktu, ktorým sa vytvára rezerva solidarity, uvedeného v prvom pododseku v súvislosti s dotknutým benefitujúcim členským štátom s cieľom zvýšiť celkový počet štátnych príslušníkov tretích krajín, na ktorých sa vzťahujú solidárne opatrenia uvedené v prvom pododseku písm. a), a to najviac o 50 %. Podiel každého členského štátu uvedený v písmene b) prvého pododseku sa zodpovedajúcim spôsobom zmení. </w:t>
            </w:r>
            <w:r w:rsidRPr="00896612">
              <w:rPr>
                <w:b/>
                <w:i/>
              </w:rPr>
              <w:t>Ak sa uplatňujú ustanovenia druhého pododseku a členské štáty uviedli, že prispejú prostredníctvom sponzorstva návratov, podiel týchto opatrení sa zvýši o 50 %. Opatrenia uvedené v článku 45 ods. 1 písm. d) sa takisto zvýšia o podiel, ktorý je úmerný 50 % zvýšeniu podielu týchto členských štátov vypočítaného podľa distribučného kľúča stanoveného v článku 54.</w:t>
            </w:r>
          </w:p>
        </w:tc>
        <w:tc>
          <w:tcPr>
            <w:tcW w:w="4876" w:type="dxa"/>
          </w:tcPr>
          <w:p w:rsidR="00A96569" w:rsidRPr="00896612" w:rsidRDefault="00A96569" w:rsidP="00DA27EE">
            <w:pPr>
              <w:pStyle w:val="Normal6a"/>
            </w:pPr>
            <w:r w:rsidRPr="00896612">
              <w:rPr>
                <w:color w:val="000005"/>
              </w:rPr>
              <w:t>Ak Agentúra pre azyl oznámi Komisii a členským štátom, že 80 % rezervy solidarity uvedenej v prvom pododseku sa použilo pre jeden alebo viacero benefitujúcich členských štátov, Komisia zvolá fórum solidarity s cieľom informovať členské štáty o situácii a dodatočných potrebách členských štátov. V nadväznosti na zasadnutie fóra solidarity Komisia prijme zmenu vykonávacieho aktu, ktorým sa vytvára rezerva solidarity, uvedeného v prvom pododseku v súvislosti s dotknutým benefitujúcim členským štátom s cieľom zvýšiť celkový počet štátnych príslušníkov tretích krajín, na ktorých sa vzťahujú solidárne opatrenia uvedené v prvom pododseku písm. a), a to najviac o 50 %. Podiel každého členského štátu uvedený v písmene b) prvého pododseku sa zodpovedajúcim spôsobom zmení.</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2174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Nadine Morano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48 – odsek 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lastRenderedPageBreak/>
              <w:t>3.</w:t>
            </w:r>
            <w:r w:rsidRPr="00896612">
              <w:tab/>
            </w:r>
            <w:r w:rsidRPr="00896612">
              <w:rPr>
                <w:b/>
                <w:i/>
              </w:rPr>
              <w:t>Vykonávacie akty uvedené v odsekoch 1 a 2 sa prijmú v súlade s postupom preskúmania uvedeným v článku 67 ods. 2.</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{FR}</w:t>
      </w:r>
      <w:r w:rsidRPr="00896612">
        <w:t>fr</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2175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Nadine Morano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{FR}</w:t>
      </w:r>
      <w:r w:rsidRPr="00896612">
        <w:t>fr</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2176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2177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Tento článok je nadbytočný a už nie je potrebný. Záväzná solidárna reakcia vrátane premiestnenia, ktorú musia vykonávať členské štáty, u ktorých sa neočakáva, že budú čeliť opakovaným príchodom osôb v dôsledku pátracích a záchranných operácií a činností, je v novom mechanizme jasne stanovená, a to v článkoch 14 a 45.</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2178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2179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2180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lastRenderedPageBreak/>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2181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2182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Annalisa Tardino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2183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2184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lastRenderedPageBreak/>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 – nadpis</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49</w:t>
            </w:r>
            <w:r w:rsidRPr="00896612">
              <w:tab/>
              <w:t>Rezerva solidarity v prípade pátracích a záchranných operácií</w:t>
            </w:r>
          </w:p>
        </w:tc>
        <w:tc>
          <w:tcPr>
            <w:tcW w:w="4876" w:type="dxa"/>
          </w:tcPr>
          <w:p w:rsidR="00A96569" w:rsidRPr="00896612" w:rsidRDefault="00A96569" w:rsidP="00DA27EE">
            <w:pPr>
              <w:pStyle w:val="Normal6a"/>
            </w:pPr>
            <w:r w:rsidRPr="00896612">
              <w:rPr>
                <w:color w:val="000005"/>
              </w:rPr>
              <w:t>49</w:t>
            </w:r>
            <w:r w:rsidRPr="00896612">
              <w:rPr>
                <w:color w:val="000005"/>
              </w:rPr>
              <w:tab/>
              <w:t xml:space="preserve">Rezerva solidarity </w:t>
            </w:r>
            <w:r w:rsidRPr="00896612">
              <w:rPr>
                <w:b/>
                <w:i/>
                <w:color w:val="000005"/>
              </w:rPr>
              <w:t>pre osoby v zraniteľnej situácii a </w:t>
            </w:r>
            <w:r w:rsidRPr="00896612">
              <w:rPr>
                <w:color w:val="000005"/>
              </w:rPr>
              <w:t>v prípade pátracích a záchranných operácií</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2185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 xml:space="preserve">Do dvoch týždňov od prijatia vykonávacieho aktu uvedeného v článku 48 ods. 1 alebo článku 48 ods. 2 oznámi členský štát uvedený v článku 47 ods. 2 </w:t>
            </w:r>
            <w:r w:rsidRPr="00896612">
              <w:rPr>
                <w:b/>
                <w:bCs/>
                <w:i/>
                <w:iCs/>
              </w:rPr>
              <w:t>Komisii</w:t>
            </w:r>
            <w:r w:rsidRPr="00896612">
              <w:t xml:space="preserve"> svoju žiadosť o solidárnu podporu. Na základe tejto žiadosti </w:t>
            </w:r>
            <w:r w:rsidRPr="00896612">
              <w:rPr>
                <w:b/>
                <w:bCs/>
                <w:i/>
                <w:iCs/>
              </w:rPr>
              <w:t>Komisia</w:t>
            </w:r>
            <w:r w:rsidRPr="00896612">
              <w:t xml:space="preserve"> použije rezervu solidarity a koordinuje vykonávanie solidárnych opatrení pre každé vylodenie alebo každú skupinu vylodení, ktoré sa uskutočnia v období dvoch týždňov.</w:t>
            </w:r>
          </w:p>
        </w:tc>
        <w:tc>
          <w:tcPr>
            <w:tcW w:w="4876" w:type="dxa"/>
          </w:tcPr>
          <w:p w:rsidR="00A96569" w:rsidRPr="00896612" w:rsidRDefault="00A96569" w:rsidP="00DA27EE">
            <w:pPr>
              <w:pStyle w:val="Normal6a"/>
            </w:pPr>
            <w:r w:rsidRPr="00896612">
              <w:rPr>
                <w:color w:val="000005"/>
              </w:rPr>
              <w:t>1.</w:t>
            </w:r>
            <w:r w:rsidRPr="00896612">
              <w:rPr>
                <w:color w:val="000005"/>
              </w:rPr>
              <w:tab/>
              <w:t xml:space="preserve">Do dvoch týždňov od prijatia vykonávacieho aktu uvedeného v článku 48 ods. 1 alebo článku 48 ods. 2 oznámi členský štát uvedený v článku 47 ods. 2 </w:t>
            </w:r>
            <w:r w:rsidRPr="00896612">
              <w:rPr>
                <w:b/>
                <w:bCs/>
                <w:i/>
                <w:iCs/>
                <w:color w:val="000005"/>
              </w:rPr>
              <w:t>koordinátorovi EÚ pre premiestnenie</w:t>
            </w:r>
            <w:r w:rsidRPr="00896612">
              <w:rPr>
                <w:color w:val="000005"/>
              </w:rPr>
              <w:t xml:space="preserve"> svoju žiadosť o solidárnu podporu. Na základe tejto žiadosti </w:t>
            </w:r>
            <w:r w:rsidRPr="00896612">
              <w:rPr>
                <w:b/>
                <w:bCs/>
                <w:i/>
                <w:iCs/>
                <w:color w:val="000005"/>
              </w:rPr>
              <w:t>koordinátor EÚ pre premiestnenie</w:t>
            </w:r>
            <w:r w:rsidRPr="00896612">
              <w:rPr>
                <w:color w:val="000005"/>
              </w:rPr>
              <w:t xml:space="preserve"> použije rezervu solidarity a koordinuje vykonávanie solidárnych opatrení pre každé vylodenie alebo každú skupinu vylodení, ktoré sa uskutočnia v období dvoch týždňov.</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2186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t xml:space="preserve">Agentúra pre azyl </w:t>
            </w:r>
            <w:r w:rsidRPr="00896612">
              <w:rPr>
                <w:b/>
                <w:bCs/>
                <w:i/>
                <w:iCs/>
              </w:rPr>
              <w:t xml:space="preserve">a Európska agentúra pre pohraničnú a pobrežnú stráž </w:t>
            </w:r>
            <w:r w:rsidRPr="00896612">
              <w:rPr>
                <w:b/>
                <w:bCs/>
                <w:i/>
                <w:iCs/>
              </w:rPr>
              <w:lastRenderedPageBreak/>
              <w:t>by mali za koordinácie Komisie vypracovať</w:t>
            </w:r>
            <w:r w:rsidRPr="00896612">
              <w:t xml:space="preserve"> zoznam oprávnených osôb na premiestnenie</w:t>
            </w:r>
            <w:r w:rsidRPr="00896612">
              <w:rPr>
                <w:b/>
                <w:bCs/>
                <w:i/>
                <w:iCs/>
              </w:rPr>
              <w:t xml:space="preserve"> a sponzorstvo návratov</w:t>
            </w:r>
            <w:r w:rsidRPr="00896612">
              <w:t>. V zozname sa uvedie rozdelenie týchto osôb medzi prispievajúce členské štáty, pričom sa zohľadní celkový počet osôb, ktoré sa majú premiestniť</w:t>
            </w:r>
            <w:r w:rsidRPr="00896612">
              <w:rPr>
                <w:b/>
                <w:bCs/>
                <w:i/>
                <w:iCs/>
              </w:rPr>
              <w:t xml:space="preserve"> alebo na ktoré sa má vzťahovať sponzorstvo návratov,</w:t>
            </w:r>
            <w:r w:rsidRPr="00896612">
              <w:t xml:space="preserve"> zo strany každého prispievajúceho členského štátu, štátna príslušnosť týchto osôb a existencia zmysluplných väzieb medzi nimi a členským štátom premiestnenia</w:t>
            </w:r>
            <w:r w:rsidRPr="00896612">
              <w:rPr>
                <w:b/>
                <w:bCs/>
                <w:i/>
                <w:iCs/>
              </w:rPr>
              <w:t xml:space="preserve"> alebo sponzorstva návratov</w:t>
            </w:r>
            <w:r w:rsidRPr="00896612">
              <w:t xml:space="preserve">. Prioritne sa premiestnia </w:t>
            </w:r>
            <w:r w:rsidRPr="00896612">
              <w:rPr>
                <w:b/>
                <w:bCs/>
                <w:i/>
                <w:iCs/>
              </w:rPr>
              <w:t>zraniteľné osoby</w:t>
            </w:r>
            <w:r w:rsidRPr="00896612">
              <w:t xml:space="preserve">. Agentúra pre azyl </w:t>
            </w:r>
            <w:r w:rsidRPr="00896612">
              <w:rPr>
                <w:b/>
                <w:bCs/>
                <w:i/>
                <w:iCs/>
              </w:rPr>
              <w:t>a Európska agentúra pre pohraničnú a pobrežnú stráž pomáhajú</w:t>
            </w:r>
            <w:r w:rsidRPr="00896612">
              <w:t xml:space="preserve"> Komisii pri monitorovaní využívania rezervy solidarity.</w:t>
            </w:r>
          </w:p>
        </w:tc>
        <w:tc>
          <w:tcPr>
            <w:tcW w:w="4876" w:type="dxa"/>
          </w:tcPr>
          <w:p w:rsidR="00A96569" w:rsidRPr="00896612" w:rsidRDefault="00A96569" w:rsidP="00DA27EE">
            <w:pPr>
              <w:pStyle w:val="Normal6a"/>
            </w:pPr>
            <w:r w:rsidRPr="00896612">
              <w:rPr>
                <w:color w:val="000005"/>
              </w:rPr>
              <w:lastRenderedPageBreak/>
              <w:t>2.</w:t>
            </w:r>
            <w:r w:rsidRPr="00896612">
              <w:rPr>
                <w:color w:val="000005"/>
              </w:rPr>
              <w:tab/>
              <w:t xml:space="preserve">Agentúra pre azyl pod koordináciou </w:t>
            </w:r>
            <w:r w:rsidRPr="00896612">
              <w:rPr>
                <w:b/>
                <w:i/>
                <w:color w:val="000005"/>
              </w:rPr>
              <w:t xml:space="preserve">koordinátora EÚ pre premiestnenie </w:t>
            </w:r>
            <w:r w:rsidRPr="00896612">
              <w:rPr>
                <w:b/>
                <w:i/>
                <w:color w:val="000005"/>
              </w:rPr>
              <w:lastRenderedPageBreak/>
              <w:t>vypracuje</w:t>
            </w:r>
            <w:r w:rsidRPr="00896612">
              <w:rPr>
                <w:color w:val="000005"/>
              </w:rPr>
              <w:t xml:space="preserve"> zoznam oprávnených osôb na premiestnenie. V zozname sa uvedie rozdelenie týchto osôb medzi prispievajúce členské štáty, pričom sa zohľadní celkový počet osôb, ktoré sa majú premiestniť zo strany každého prispievajúceho členského štátu, štátna príslušnosť týchto osôb a existencia zmysluplných väzieb medzi nimi a členským štátom premiestnenia.</w:t>
            </w:r>
            <w:r w:rsidRPr="00896612">
              <w:rPr>
                <w:b/>
                <w:i/>
                <w:color w:val="000005"/>
              </w:rPr>
              <w:t xml:space="preserve"> V priebehu určovania zmysluplných väzieb sa uskutočnia konzultácie s oprávnenými osobami, ktoré majú právo vzniesť námietky proti takejto kategorizácii</w:t>
            </w:r>
            <w:r w:rsidRPr="00896612">
              <w:rPr>
                <w:color w:val="000005"/>
              </w:rPr>
              <w:t xml:space="preserve">. Prioritne sa premiestnia </w:t>
            </w:r>
            <w:r w:rsidRPr="00896612">
              <w:rPr>
                <w:b/>
                <w:bCs/>
                <w:i/>
                <w:iCs/>
                <w:color w:val="000005"/>
              </w:rPr>
              <w:t>maloleté osoby bez sprievodu a iné osoby v zraniteľnej situácii. Ak má osoba zmysluplné väzby na viac ako jeden členský štát, uprednostní sa osoba, ktorá má prednosť</w:t>
            </w:r>
            <w:r w:rsidRPr="00896612">
              <w:rPr>
                <w:color w:val="000005"/>
              </w:rPr>
              <w:t>.</w:t>
            </w:r>
            <w:r w:rsidRPr="00896612">
              <w:rPr>
                <w:b/>
                <w:i/>
                <w:color w:val="000005"/>
              </w:rPr>
              <w:t xml:space="preserve"> Ak nie je možné určiť žiadne zmysluplné väzby, uplatňuje sa postup podľa článku 23b písm. b) a c)</w:t>
            </w:r>
            <w:r w:rsidRPr="00896612">
              <w:rPr>
                <w:color w:val="000005"/>
              </w:rPr>
              <w:t xml:space="preserve">. Agentúra pre azyl </w:t>
            </w:r>
            <w:r w:rsidRPr="00896612">
              <w:rPr>
                <w:b/>
                <w:bCs/>
                <w:i/>
                <w:iCs/>
                <w:color w:val="000005"/>
              </w:rPr>
              <w:t>pomáha</w:t>
            </w:r>
            <w:r w:rsidRPr="00896612">
              <w:rPr>
                <w:color w:val="000005"/>
              </w:rPr>
              <w:t xml:space="preserve"> Komisii pri monitorovaní využívania rezervy solidarity.</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2187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 Laura Huhtasaari, Peter Kofod</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t xml:space="preserve">Agentúra pre azyl a Európska agentúra pre pohraničnú a pobrežnú stráž by mali za koordinácie Komisie vypracovať zoznam oprávnených osôb na premiestnenie </w:t>
            </w:r>
            <w:r w:rsidRPr="00896612">
              <w:rPr>
                <w:b/>
                <w:bCs/>
                <w:i/>
                <w:iCs/>
              </w:rPr>
              <w:t>a sponzorstvo návratov</w:t>
            </w:r>
            <w:r w:rsidRPr="00896612">
              <w:t xml:space="preserve">. V zozname sa </w:t>
            </w:r>
            <w:r w:rsidRPr="00896612">
              <w:rPr>
                <w:b/>
                <w:bCs/>
                <w:i/>
                <w:iCs/>
              </w:rPr>
              <w:t xml:space="preserve">uvedie rozdelenie týchto osôb medzi prispievajúce členské štáty, pričom sa zohľadní celkový počet osôb, ktoré sa majú premiestniť alebo na ktoré sa má vzťahovať sponzorstvo návratov, zo strany každého prispievajúceho členského </w:t>
            </w:r>
            <w:r w:rsidRPr="00896612">
              <w:rPr>
                <w:b/>
                <w:bCs/>
                <w:i/>
                <w:iCs/>
              </w:rPr>
              <w:lastRenderedPageBreak/>
              <w:t>štátu, štátna príslušnosť týchto osôb a existencia zmysluplných väzieb medzi nimi a členským štátom premiestnenia alebo sponzorstva návratov</w:t>
            </w:r>
            <w:r w:rsidRPr="00896612">
              <w:t xml:space="preserve">. </w:t>
            </w:r>
            <w:r w:rsidRPr="00896612">
              <w:rPr>
                <w:b/>
                <w:i/>
              </w:rPr>
              <w:t>Prioritne sa premiestnia zraniteľné osoby. Agentúra pre azyl a Európska agentúra pre pohraničnú a pobrežnú stráž pomáhajú Komisii pri monitorovaní využívania rezervy solidarity.</w:t>
            </w:r>
          </w:p>
        </w:tc>
        <w:tc>
          <w:tcPr>
            <w:tcW w:w="4876" w:type="dxa"/>
          </w:tcPr>
          <w:p w:rsidR="00A96569" w:rsidRPr="00896612" w:rsidRDefault="00A96569" w:rsidP="00DA27EE">
            <w:pPr>
              <w:pStyle w:val="Normal6a"/>
            </w:pPr>
            <w:r w:rsidRPr="00896612">
              <w:rPr>
                <w:color w:val="000005"/>
              </w:rPr>
              <w:lastRenderedPageBreak/>
              <w:t>2.</w:t>
            </w:r>
            <w:r w:rsidRPr="00896612">
              <w:rPr>
                <w:color w:val="000005"/>
              </w:rPr>
              <w:tab/>
              <w:t xml:space="preserve">Agentúra pre azyl a Európska agentúra pre pohraničnú a pobrežnú stráž by mali za koordinácie Komisie </w:t>
            </w:r>
            <w:r w:rsidRPr="00896612">
              <w:rPr>
                <w:b/>
                <w:i/>
                <w:color w:val="000005"/>
              </w:rPr>
              <w:t>a príslušných agentúr členských štátov</w:t>
            </w:r>
            <w:r w:rsidRPr="00896612">
              <w:rPr>
                <w:color w:val="000005"/>
              </w:rPr>
              <w:t xml:space="preserve"> vypracovať zoznam </w:t>
            </w:r>
            <w:r w:rsidRPr="00896612">
              <w:rPr>
                <w:b/>
                <w:i/>
                <w:color w:val="000005"/>
              </w:rPr>
              <w:t>členských štátov, ktoré uzavreli dohody s tretími krajinami umožňujúce premiestnenie</w:t>
            </w:r>
            <w:r w:rsidRPr="00896612">
              <w:rPr>
                <w:color w:val="000005"/>
              </w:rPr>
              <w:t xml:space="preserve"> oprávnených osôb na premiestnenie </w:t>
            </w:r>
            <w:r w:rsidRPr="00896612">
              <w:rPr>
                <w:b/>
                <w:bCs/>
                <w:i/>
                <w:iCs/>
                <w:color w:val="000005"/>
              </w:rPr>
              <w:t>do záchytných centier partnerských tretích krajín, ako aj zoznam krajín, ktoré spĺňajú požiadavky na prijímanie návratov z členských štátov</w:t>
            </w:r>
            <w:r w:rsidRPr="00896612">
              <w:rPr>
                <w:color w:val="000005"/>
              </w:rPr>
              <w:t xml:space="preserve">. </w:t>
            </w:r>
            <w:r w:rsidRPr="00896612">
              <w:rPr>
                <w:color w:val="000005"/>
              </w:rPr>
              <w:lastRenderedPageBreak/>
              <w:t xml:space="preserve">V zozname sa </w:t>
            </w:r>
            <w:r w:rsidRPr="00896612">
              <w:rPr>
                <w:b/>
                <w:bCs/>
                <w:i/>
                <w:iCs/>
                <w:color w:val="000005"/>
              </w:rPr>
              <w:t>uvádzajú všetky platné dohody týkajúce sa spracovania a uľahčenia medzinárodnej ochrany v tretích krajinách, ako aj všetky tretie krajiny, ktoré spĺňajú alebo nespĺňajú požiadavky na prijímanie návratov alebo zriaďovanie záchytných centier, aby boli tretie krajiny oprávnené na akékoľvek financovanie EÚ, napríklad na rozvojovú pomoc.</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2188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 – odsek 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3.</w:t>
            </w:r>
            <w:r w:rsidRPr="00896612">
              <w:tab/>
            </w:r>
            <w:r w:rsidRPr="00896612">
              <w:rPr>
                <w:b/>
                <w:i/>
              </w:rPr>
              <w:t>Ak Komisia prijala správu, v ktorej dospela k záveru, že členský štát uvedený v článku 47 ods. 2 je vystavený migračnému tlaku, ako sa stanovuje v článku 51 ods. 3, zostávajúce solidárne príspevky z rezervy solidarity vytvorenej podľa článku 48 ods. 1 alebo článku 48 ods. 2 sa môžu použiť na okamžité zmiernenie migračného tlaku na tento členský štát. V takýchto prípadoch sa uplatňujú ustanovenia odseku 2.</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6a"/>
            </w:pPr>
            <w:r w:rsidRPr="00896612">
              <w:rPr>
                <w:b/>
                <w:i/>
              </w:rPr>
              <w:t>Tento odsek sa neuplatňuje, ak sa prijme vykonávací akt stanovený v článku 53. Dňom prijatia uvedeného vykonávacieho aktu sa končí uplatňovanie zoznamu oprávnených osôb na premiestnenie a sponzorstvo návratov, stanoveného v odseku 2.</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 xml:space="preserve">Ak je rezerva solidarity uvedená v prvom pododseku nedostatočná na účely okamžitého zmiernenia výziev, ktorým čelí členský štát uvedený v článku 47 ods. 2, môžu sa použiť solidárne príspevky z rezervy solidarity ostatných členských </w:t>
            </w:r>
            <w:r w:rsidRPr="00896612">
              <w:rPr>
                <w:b/>
                <w:i/>
              </w:rPr>
              <w:lastRenderedPageBreak/>
              <w:t>štátov zriadenej podľa článku 48 ods. 1 alebo článku 48 ods. 2, pokiaľ to neohrozuje fungovanie rezervy pre tieto členské štáty.</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2189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 – odsek 3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3.</w:t>
            </w:r>
            <w:r w:rsidRPr="00896612">
              <w:tab/>
              <w:t xml:space="preserve">Ak Komisia prijala správu, v ktorej dospela k záveru, že členský štát uvedený v článku 47 ods. 2 </w:t>
            </w:r>
            <w:r w:rsidRPr="00896612">
              <w:rPr>
                <w:b/>
                <w:bCs/>
                <w:i/>
                <w:iCs/>
              </w:rPr>
              <w:t>je vystavený migračnému tlaku</w:t>
            </w:r>
            <w:r w:rsidRPr="00896612">
              <w:t xml:space="preserve">, ako sa stanovuje v článku 51 ods. 3, </w:t>
            </w:r>
            <w:r w:rsidRPr="00896612">
              <w:rPr>
                <w:b/>
                <w:bCs/>
                <w:i/>
                <w:iCs/>
              </w:rPr>
              <w:t>zostávajúce</w:t>
            </w:r>
            <w:r w:rsidRPr="00896612">
              <w:t xml:space="preserve"> solidárne príspevky z rezervy solidarity vytvorenej podľa článku 48 ods. 1 alebo článku 48 ods. 2 sa môžu použiť na okamžité </w:t>
            </w:r>
            <w:r w:rsidRPr="00896612">
              <w:rPr>
                <w:b/>
                <w:bCs/>
                <w:i/>
                <w:iCs/>
              </w:rPr>
              <w:t>zmiernenie migračného</w:t>
            </w:r>
            <w:r w:rsidRPr="00896612">
              <w:t xml:space="preserve"> tlaku na tento členský štát. V takýchto prípadoch sa uplatňujú ustanovenia odseku 2.</w:t>
            </w:r>
          </w:p>
        </w:tc>
        <w:tc>
          <w:tcPr>
            <w:tcW w:w="4876" w:type="dxa"/>
          </w:tcPr>
          <w:p w:rsidR="00A96569" w:rsidRPr="00896612" w:rsidRDefault="00A96569" w:rsidP="00DA27EE">
            <w:pPr>
              <w:pStyle w:val="Normal6a"/>
            </w:pPr>
            <w:r w:rsidRPr="00896612">
              <w:rPr>
                <w:color w:val="000005"/>
              </w:rPr>
              <w:t>3.</w:t>
            </w:r>
            <w:r w:rsidRPr="00896612">
              <w:rPr>
                <w:color w:val="000005"/>
              </w:rPr>
              <w:tab/>
              <w:t xml:space="preserve">Ak Komisia prijala správu, v ktorej dospela k záveru, že </w:t>
            </w:r>
            <w:r w:rsidRPr="00896612">
              <w:rPr>
                <w:b/>
                <w:bCs/>
                <w:i/>
                <w:iCs/>
                <w:color w:val="000005"/>
              </w:rPr>
              <w:t>členskému štátu uvedenému</w:t>
            </w:r>
            <w:r w:rsidRPr="00896612">
              <w:rPr>
                <w:color w:val="000005"/>
              </w:rPr>
              <w:t xml:space="preserve"> v článku 47 ods. 2 </w:t>
            </w:r>
            <w:r w:rsidRPr="00896612">
              <w:rPr>
                <w:b/>
                <w:bCs/>
                <w:i/>
                <w:iCs/>
                <w:color w:val="000005"/>
              </w:rPr>
              <w:t>hrozí tlak na jeho azylový systém alebo systém prijímania</w:t>
            </w:r>
            <w:r w:rsidRPr="00896612">
              <w:rPr>
                <w:color w:val="000005"/>
              </w:rPr>
              <w:t xml:space="preserve">, ako sa stanovuje v článku 51 ods. 3, solidárne príspevky z rezervy solidarity vytvorenej podľa článku 48 ods. 1 alebo článku 48 ods. 2 sa môžu použiť na okamžité </w:t>
            </w:r>
            <w:r w:rsidRPr="00896612">
              <w:rPr>
                <w:b/>
                <w:bCs/>
                <w:i/>
                <w:iCs/>
                <w:color w:val="000005"/>
              </w:rPr>
              <w:t>zníženie rizika tlaku</w:t>
            </w:r>
            <w:r w:rsidRPr="00896612">
              <w:rPr>
                <w:color w:val="000005"/>
              </w:rPr>
              <w:t xml:space="preserve"> na tento členský štát. V takýchto prípadoch sa uplatňujú ustanovenia odseku 2.</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2190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 – odsek 3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Tento odsek sa neuplatňuje, ak sa prijme vykonávací akt stanovený v článku 53. Dňom prijatia uvedeného vykonávacieho aktu sa končí uplatňovanie zoznamu oprávnených osôb na premiestnenie a sponzorstvo návratov, stanoveného v odseku 2.</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2191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 – odsek 3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Tento odsek sa neuplatňuje, ak sa prijme vykonávací akt stanovený v článku 53. Dňom prijatia uvedeného vykonávacieho aktu sa končí uplatňovanie zoznamu oprávnených osôb na premiestnenie a sponzorstvo návratov, stanoveného v odseku 2.</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2192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 – odsek 3 – pododsek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Ak je rezerva solidarity uvedená v prvom pododseku nedostatočná na účely okamžitého zmiernenia výziev, ktorým čelí členský štát uvedený v článku 47 ods. 2, môžu sa použiť solidárne príspevky z rezervy solidarity ostatných členských štátov zriadenej podľa článku 48 ods. 1 alebo článku 48 ods. 2, pokiaľ to neohrozuje fungovanie rezervy pre tieto členské štáty.</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2193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lastRenderedPageBreak/>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 – odsek 3 – pododsek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Ak je rezerva solidarity uvedená v prvom pododseku nedostatočná na účely okamžitého zmiernenia výziev, ktorým čelí členský štát uvedený v článku 47 ods. 2, môžu sa použiť solidárne príspevky z rezervy solidarity ostatných členských štátov zriadenej podľa článku 48 ods. 1</w:t>
            </w:r>
            <w:r w:rsidRPr="00896612">
              <w:rPr>
                <w:b/>
                <w:bCs/>
                <w:i/>
                <w:iCs/>
              </w:rPr>
              <w:t xml:space="preserve"> alebo článku 48 ods. 2</w:t>
            </w:r>
            <w:r w:rsidRPr="00896612">
              <w:t>, pokiaľ to neohrozuje fungovanie rezervy pre tieto členské štáty.</w:t>
            </w:r>
          </w:p>
        </w:tc>
        <w:tc>
          <w:tcPr>
            <w:tcW w:w="4876" w:type="dxa"/>
          </w:tcPr>
          <w:p w:rsidR="00A96569" w:rsidRPr="00896612" w:rsidRDefault="00A96569" w:rsidP="00DA27EE">
            <w:pPr>
              <w:pStyle w:val="Normal6a"/>
            </w:pPr>
            <w:r w:rsidRPr="00896612">
              <w:rPr>
                <w:color w:val="000005"/>
              </w:rPr>
              <w:t>Ak je rezerva solidarity uvedená v prvom pododseku nedostatočná na účely okamžitého zmiernenia výziev, ktorým čelí členský štát uvedený v článku 47 ods. 2, môžu sa použiť solidárne príspevky z rezervy solidarity ostatných členských štátov zriadenej podľa článku 48 ods. 1, pokiaľ to neohrozuje fungovanie rezervy pre tieto členské štáty.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2194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 – odsek 4</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4.</w:t>
            </w:r>
            <w:r w:rsidRPr="00896612">
              <w:tab/>
            </w:r>
            <w:r w:rsidRPr="00896612">
              <w:rPr>
                <w:b/>
                <w:i/>
              </w:rPr>
              <w:t>Ak je v správe o riadení migrácie uvedené, že členský štát uvedený v článku 47 ods. 2 čelí kapacitným výzvam z dôvodu prítomnosti žiadateľov, ktorí sú zraniteľní, a to bez ohľadu na to, ako prekročili vonkajšie hranice, možno rezervu solidarity zriadenú podľa článku 48 ods. 1 alebo článku 48 ods. 2 použiť aj na účely premiestnenia zraniteľných osôb. V takýchto prípadoch sa uplatňujú ustanovenia odseku 2.</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2195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lastRenderedPageBreak/>
        <w:t>&lt;Article&gt;</w:t>
      </w:r>
      <w:r w:rsidRPr="00896612">
        <w:t>Článok 49 – odsek 4</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4.</w:t>
            </w:r>
            <w:r w:rsidRPr="00896612">
              <w:tab/>
            </w:r>
            <w:r w:rsidRPr="00896612">
              <w:rPr>
                <w:b/>
                <w:i/>
              </w:rPr>
              <w:t>Ak je v správe o riadení migrácie uvedené, že členský štát uvedený v článku 47 ods. 2 čelí kapacitným výzvam z dôvodu prítomnosti žiadateľov, ktorí sú zraniteľní, a to bez ohľadu na to, ako prekročili vonkajšie hranice, možno rezervu solidarity zriadenú podľa článku 48 ods. 1 alebo článku 48 ods. 2 použiť aj na účely premiestnenia zraniteľných osôb. V takýchto prípadoch sa uplatňujú ustanovenia odseku 2.</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2196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 Laura Huhtasaari, Peter Kofod</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 – odsek 5</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5.</w:t>
            </w:r>
            <w:r w:rsidRPr="00896612">
              <w:tab/>
              <w:t>Komisia podporuje a uľahčuje postupy vedúce k </w:t>
            </w:r>
            <w:r w:rsidRPr="00896612">
              <w:rPr>
                <w:b/>
                <w:bCs/>
                <w:i/>
                <w:iCs/>
              </w:rPr>
              <w:t>premiestňovaniu</w:t>
            </w:r>
            <w:r w:rsidRPr="00896612">
              <w:t xml:space="preserve"> žiadateľov </w:t>
            </w:r>
            <w:r w:rsidRPr="00896612">
              <w:rPr>
                <w:b/>
                <w:bCs/>
                <w:i/>
                <w:iCs/>
              </w:rPr>
              <w:t>a vykonávaniu sponzorstva návratov, pričom osobitnú pozornosť venuje maloletým osobám bez sprievodu</w:t>
            </w:r>
            <w:r w:rsidRPr="00896612">
              <w:t>.</w:t>
            </w:r>
            <w:r w:rsidRPr="00896612">
              <w:rPr>
                <w:b/>
                <w:i/>
              </w:rPr>
              <w:t xml:space="preserve"> </w:t>
            </w:r>
            <w:r w:rsidRPr="00896612">
              <w:rPr>
                <w:b/>
                <w:bCs/>
                <w:i/>
                <w:iCs/>
              </w:rPr>
              <w:t>Koordinuje operačné aspekty premiestňovania a sponzorstva návratov, a to aj s pomocou expertov alebo tímov expertov nasadených Agentúrou pre azyl alebo Európskou agentúrou pre pohraničnú a pobrežnú stráž</w:t>
            </w:r>
            <w:r w:rsidRPr="00896612">
              <w:t>.</w:t>
            </w:r>
          </w:p>
        </w:tc>
        <w:tc>
          <w:tcPr>
            <w:tcW w:w="4876" w:type="dxa"/>
          </w:tcPr>
          <w:p w:rsidR="00A96569" w:rsidRPr="00896612" w:rsidRDefault="00A96569" w:rsidP="00DA27EE">
            <w:pPr>
              <w:pStyle w:val="Normal6a"/>
            </w:pPr>
            <w:r w:rsidRPr="00896612">
              <w:rPr>
                <w:color w:val="000005"/>
              </w:rPr>
              <w:t>5.</w:t>
            </w:r>
            <w:r w:rsidRPr="00896612">
              <w:rPr>
                <w:color w:val="000005"/>
              </w:rPr>
              <w:tab/>
              <w:t>Komisia podporuje a uľahčuje postupy vedúce k </w:t>
            </w:r>
            <w:r w:rsidRPr="00896612">
              <w:rPr>
                <w:b/>
                <w:i/>
                <w:color w:val="000005"/>
              </w:rPr>
              <w:t>úspešnému uzavretiu dohôd medzi členskými štátmi a tretími krajinami na účely premiestňovania</w:t>
            </w:r>
            <w:r w:rsidRPr="00896612">
              <w:rPr>
                <w:color w:val="000005"/>
              </w:rPr>
              <w:t xml:space="preserve"> žiadateľov </w:t>
            </w:r>
            <w:r w:rsidRPr="00896612">
              <w:rPr>
                <w:b/>
                <w:bCs/>
                <w:i/>
                <w:iCs/>
                <w:color w:val="000005"/>
              </w:rPr>
              <w:t>o medzinárodnú ochranu do záchytných centier partnerských tretích krajín a k uľahčeniu vybavovania schválených žiadostí.</w:t>
            </w:r>
            <w:r w:rsidRPr="00896612">
              <w:rPr>
                <w:b/>
                <w:i/>
                <w:color w:val="000005"/>
              </w:rPr>
              <w:t xml:space="preserve"> </w:t>
            </w:r>
            <w:r w:rsidRPr="00896612">
              <w:rPr>
                <w:b/>
                <w:bCs/>
                <w:i/>
                <w:iCs/>
                <w:color w:val="000005"/>
              </w:rPr>
              <w:t>Okrem toho je prioritou Komisie podporovať všetkými dostupnými prostriedkami úspešné vykonávanie dohôd o návrate vrátane neposkytovania finančných prostriedkov prijímajúcim tretím krajinám, ktoré odmietajú uzavrieť dohody o návrate s členskými štátmi Európskej únie alebo odmietajú zriaďovať záchytné centrá na svojom území.</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2197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 – odsek 5</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5.</w:t>
            </w:r>
            <w:r w:rsidRPr="00896612">
              <w:tab/>
            </w:r>
            <w:r w:rsidRPr="00896612">
              <w:rPr>
                <w:b/>
                <w:bCs/>
                <w:i/>
                <w:iCs/>
              </w:rPr>
              <w:t>Komisia</w:t>
            </w:r>
            <w:r w:rsidRPr="00896612">
              <w:t xml:space="preserve"> podporuje a uľahčuje postupy vedúce k premiestňovaniu žiadateľov</w:t>
            </w:r>
            <w:r w:rsidRPr="00896612">
              <w:rPr>
                <w:b/>
                <w:bCs/>
                <w:i/>
                <w:iCs/>
              </w:rPr>
              <w:t xml:space="preserve"> a vykonávaniu sponzorstva návratov</w:t>
            </w:r>
            <w:r w:rsidRPr="00896612">
              <w:t>, pričom osobitnú pozornosť venuje maloletým osobám bez sprievodu.</w:t>
            </w:r>
            <w:r w:rsidRPr="00896612">
              <w:rPr>
                <w:b/>
                <w:i/>
              </w:rPr>
              <w:t xml:space="preserve"> </w:t>
            </w:r>
            <w:r w:rsidRPr="00896612">
              <w:rPr>
                <w:b/>
                <w:bCs/>
                <w:i/>
                <w:iCs/>
              </w:rPr>
              <w:t>Koordinuje</w:t>
            </w:r>
            <w:r w:rsidRPr="00896612">
              <w:t xml:space="preserve"> operačné aspekty premiestňovania</w:t>
            </w:r>
            <w:r w:rsidRPr="00896612">
              <w:rPr>
                <w:b/>
                <w:bCs/>
                <w:i/>
                <w:iCs/>
              </w:rPr>
              <w:t xml:space="preserve"> a sponzorstva návratov</w:t>
            </w:r>
            <w:r w:rsidRPr="00896612">
              <w:t>, a to aj s pomocou expertov alebo tímov expertov nasadených Agentúrou pre azyl alebo Európskou agentúrou pre pohraničnú a pobrežnú stráž.</w:t>
            </w:r>
          </w:p>
        </w:tc>
        <w:tc>
          <w:tcPr>
            <w:tcW w:w="4876" w:type="dxa"/>
          </w:tcPr>
          <w:p w:rsidR="00A96569" w:rsidRPr="00896612" w:rsidRDefault="00A96569" w:rsidP="00DA27EE">
            <w:pPr>
              <w:pStyle w:val="Normal6a"/>
            </w:pPr>
            <w:r w:rsidRPr="00896612">
              <w:rPr>
                <w:color w:val="000005"/>
              </w:rPr>
              <w:t>5.</w:t>
            </w:r>
            <w:r w:rsidRPr="00896612">
              <w:rPr>
                <w:color w:val="000005"/>
              </w:rPr>
              <w:tab/>
            </w:r>
            <w:r w:rsidRPr="00896612">
              <w:rPr>
                <w:b/>
                <w:i/>
                <w:color w:val="000005"/>
              </w:rPr>
              <w:t>Koordinátor EÚ pre premiestnenie</w:t>
            </w:r>
            <w:r w:rsidRPr="00896612">
              <w:rPr>
                <w:color w:val="000005"/>
              </w:rPr>
              <w:t xml:space="preserve"> podporuje a uľahčuje postupy vedúce k premiestňovaniu žiadateľov, pričom osobitnú pozornosť venuje maloletým osobám bez sprievodu </w:t>
            </w:r>
            <w:r w:rsidRPr="00896612">
              <w:rPr>
                <w:b/>
                <w:i/>
                <w:color w:val="000005"/>
              </w:rPr>
              <w:t>a iným osobám v zraniteľnej situácii. </w:t>
            </w:r>
            <w:r w:rsidRPr="00896612">
              <w:rPr>
                <w:b/>
                <w:bCs/>
                <w:i/>
                <w:iCs/>
                <w:color w:val="000005"/>
              </w:rPr>
              <w:t>Koordinujú</w:t>
            </w:r>
            <w:r w:rsidRPr="00896612">
              <w:rPr>
                <w:color w:val="000005"/>
              </w:rPr>
              <w:t xml:space="preserve"> operačné aspekty premiestňovania, a to aj s pomocou expertov alebo tímov expertov nasadených Agentúrou pre azyl alebo Európskou agentúrou pre pohraničnú a pobrežnú stráž.</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2198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Sophia in 't Veld, Karen Melchior, Abir Al-Sahlani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 a (nový)</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BoldItalicCenter6a"/>
            </w:pPr>
            <w:r w:rsidRPr="00896612">
              <w:rPr>
                <w:color w:val="000005"/>
              </w:rPr>
              <w:t>Článok 49a</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BoldItalicCenter6a"/>
            </w:pPr>
            <w:r w:rsidRPr="00896612">
              <w:rPr>
                <w:color w:val="000005"/>
              </w:rPr>
              <w:t>Rezerva solidarity pre členský štát vystavený migračnému tlaku</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1. Komisia na základe ročnej prognózy uvedenej v správe o riadení migrácie uvedenej v článku 6 ods. 4 treťom pododseku každoročne čerpá prostriedky z rezervy solidarity a koordinuje rozdelenie príspevkov, ak je členský štát vystavený tlaku.</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 xml:space="preserve">2. Komisia do dvoch týždňov od prijatia správy o riadení migrácie vyzve všetky ostatné členské štáty, v prípade ktorých sa neočakáva, že budú čeliť migračným </w:t>
            </w:r>
            <w:r w:rsidRPr="00896612">
              <w:rPr>
                <w:b/>
                <w:i/>
                <w:color w:val="000005"/>
              </w:rPr>
              <w:lastRenderedPageBreak/>
              <w:t>tlakom, aby poskytli solidárne príspevky uvedené v článku 45 ods. 1.</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3. Členské štáty do jedného mesiaca od prijatia správy o riadení migrácie predložia Komisii svoje záväzky týkajúce sa solidárnych príspevkov, a to v prípade potreby vrátane podielu jednotlivých druhov príspevkov.</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Ak príspevky zahŕňajú sponzorstvo návratov, členské štáty uvedú štátne príslušnosti neoprávnene sa zdržiavajúcich štátnych príslušníkov tretích krajín nachádzajúcich sa na území dotknutého členského štátu, ktorých majú v úmysle sponzorovať.</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Ak členské štáty uvedú opatrenia na budovanie kapacity stanovené v článku 45 ods. 2 písm. d), uvedú aj podrobné dojednania a časový rámec na ich vykonanie.</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4. Ak Komisia zastáva názor, že príspevky uvedené členskými štátmi nezodpovedajú potrebám uvedeným v správe o riadení migrácie stanovenej v článku 6 ods. 4, zvolá maximálne do dvoch týždňov fórum solidarity. V takýchto prípadoch Komisia vyzve členské štáty, aby v priebehu fóra solidarity upravili svoje príspevky predložením revidovanej verzie ich príspevkov.</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Čiastočne presunuté z článku 52.</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2199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Malik Azmani, Sophia in 't Veld, Karen Melchior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49 b (nový)</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lastRenderedPageBreak/>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BoldItalicCenter6a"/>
            </w:pPr>
            <w:r w:rsidRPr="00896612">
              <w:rPr>
                <w:color w:val="000005"/>
              </w:rPr>
              <w:t>Článok 49b</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BoldItalicCenter6a"/>
            </w:pPr>
            <w:r w:rsidRPr="00896612">
              <w:rPr>
                <w:color w:val="000005"/>
              </w:rPr>
              <w:t>Vykonávacie akty Komisie o solidarite v situáciách migračného tlaku</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1. Komisia do dvoch týždňov od predloženia záväzkov týkajúcich sa solidárnych príspevkov členskými štátmi podľa článku 49a ods. 3 prvého pododseku, alebo – v prípade zvolania fóra solidarity podľa článku 49a ods. 4 – do dvoch týždňov od ukončenia fóra solidarity prijme vykonávací akt, v ktorom stanoví záväzky týkajúce sa solidárnych príspevkov v prospech členského štátu v prípade vystavenia migračnému tlaku, ktoré majú poskytnúť ostatné členské štáty, a časový rámec ich vykonávania.</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2. Druhy príspevkov stanovené vo vykonávacom akte sú tie, ktoré uviedli členské štáty. Ak jeden alebo viacero členských štátov nepredložilo svoje príspevky, Komisia určí druhy príspevkov, ktoré má členský štát poskytnúť, pričom zohľadní potreby identifikované v správe o riadení migrácie uvedenej v článku 6 ods. 4.</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Ak by navrhované opatrenia viedli k tomu, že zostane nepokrytých viac ako 30 % celkového počtu solidárnych opatrení uvedených v správe o riadení migrácie podľa článku 45 ods. 1 písm. a), b), c), da), príspevky stanovené vo vykonávacom akte sa upravia tak, aby sa od členských štátov, ktoré uvádzajú takéto opatrenia, vyžadovalo, aby pokryli 50 % svojho podielu vypočítaného podľa distribučného kľúča stanoveného v článku 54 prostredníctvom opatrení stanovených v článku 45 ods. 1 písm. a), b), c), da). Komisia zodpovedajúcim spôsobom upraví opatrenia uvedené v článku 45 ods. 1 písm. d), ktoré tieto členské štáty uviedli.</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 xml:space="preserve">3. Vo vykonávacom akte sa stanovia tieto </w:t>
            </w:r>
            <w:r w:rsidRPr="00896612">
              <w:rPr>
                <w:b/>
                <w:i/>
                <w:color w:val="000005"/>
              </w:rPr>
              <w:lastRenderedPageBreak/>
              <w:t>skutočnosti:</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a) celkový počet premiestnení podľa článku 45 ods. 1 písm. a), c) alebo da);</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b) celkový počet sponzorstva návratov podľa článku 45 ods. 1 písm. b);</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c) rozdelenie osôb, ktoré sa majú premiestniť, a/alebo osôb, na ktoré sa má vzťahovať sponzorstvo návratov, medzi členské štáty na základe distribučného kľúča stanoveného v článku 54;</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d) opatrenia, ktoré členské štáty uviedli podľa odseku 2 druhého pododseku.</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Rozdelenie uvedené v odseku 3 písm. c) sa upraví, ak členský štát, ktorý podáva žiadosť podľa článku 52 ods. 4, preukáže, že žiadosti o medzinárodnú ochranu, ktoré preskúmal za predchádzajúcich päť rokov, predstavujú dvojnásobok priemeru Únie na obyvateľa. V takýchto prípadoch sa členskému štátu poskytne 10 % odpočet z jeho podielu vypočítaného podľa distribučného kľúča stanoveného v článku 54. Objem tohto odpočtu sa proporcionálne rozloží medzi členské štáty, ktoré poskytujú príspevky uvedené v článku 45 ods. 1 písm. a), b), c) alebo da).</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4. V riadne odôvodnených a naliehavých prípadoch z dôvodu migračného tlaku v benefitujúcom členskom štáte Komisia bezodkladne prijme vykonávajúce akty v súlade s postupom pre naliehavé prípady uvedeným v článku 67 ods. 3.</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Tieto akty zostávajú v účinnosti najviac jeden rok.</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5. Na konci jednoročného obdobia Komisia podá správu o vykonávaní solidárnych príspevkov, a to v prípade potreby jeden mesiac po skončení tohto obdobia. Správa obsahuje analýzu účinnosti prijatých opatrení.</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lastRenderedPageBreak/>
        <w:t>&lt;TitreJust&gt;</w:t>
      </w:r>
      <w:r w:rsidRPr="00896612">
        <w:t>Odôvodnenie</w:t>
      </w:r>
      <w:r w:rsidRPr="002A74E6">
        <w:rPr>
          <w:rStyle w:val="HideTWBExt"/>
          <w:i w:val="0"/>
        </w:rPr>
        <w:t>&lt;/TitreJust&gt;</w:t>
      </w:r>
    </w:p>
    <w:p w:rsidR="00A96569" w:rsidRPr="00896612" w:rsidRDefault="00A96569" w:rsidP="00A96569">
      <w:pPr>
        <w:pStyle w:val="AmJustText"/>
      </w:pPr>
      <w:r w:rsidRPr="00896612">
        <w:t>Čiastočne presunuté z článku 53.</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2200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2201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2202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2203</w:t>
      </w:r>
      <w:r w:rsidRPr="002A74E6">
        <w:rPr>
          <w:rStyle w:val="HideTWBExt"/>
          <w:b w:val="0"/>
        </w:rPr>
        <w:t>&lt;/NumAm&gt;</w:t>
      </w:r>
    </w:p>
    <w:p w:rsidR="00A96569" w:rsidRPr="00896612" w:rsidRDefault="00A96569" w:rsidP="00A96569">
      <w:pPr>
        <w:pStyle w:val="NormalBold"/>
      </w:pPr>
      <w:r w:rsidRPr="002A74E6">
        <w:rPr>
          <w:rStyle w:val="HideTWBExt"/>
          <w:b w:val="0"/>
        </w:rPr>
        <w:lastRenderedPageBreak/>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nadpis</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50</w:t>
            </w:r>
            <w:r w:rsidRPr="00896612">
              <w:tab/>
              <w:t xml:space="preserve">Posúdenie </w:t>
            </w:r>
            <w:r w:rsidRPr="00896612">
              <w:rPr>
                <w:b/>
                <w:bCs/>
                <w:i/>
                <w:iCs/>
              </w:rPr>
              <w:t>migračného</w:t>
            </w:r>
            <w:r w:rsidRPr="00896612">
              <w:t xml:space="preserve"> tlaku</w:t>
            </w:r>
          </w:p>
        </w:tc>
        <w:tc>
          <w:tcPr>
            <w:tcW w:w="4876" w:type="dxa"/>
          </w:tcPr>
          <w:p w:rsidR="00A96569" w:rsidRPr="00896612" w:rsidRDefault="00A96569" w:rsidP="00DA27EE">
            <w:pPr>
              <w:pStyle w:val="Normal6a"/>
            </w:pPr>
            <w:r w:rsidRPr="00896612">
              <w:rPr>
                <w:color w:val="000005"/>
              </w:rPr>
              <w:t>50</w:t>
            </w:r>
            <w:r w:rsidRPr="00896612">
              <w:rPr>
                <w:color w:val="000005"/>
              </w:rPr>
              <w:tab/>
              <w:t xml:space="preserve">Posúdenie tlaku </w:t>
            </w:r>
            <w:r w:rsidRPr="00896612">
              <w:rPr>
                <w:b/>
                <w:i/>
                <w:color w:val="000005"/>
              </w:rPr>
              <w:t>na azylový systém alebo systém prijímania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2204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Annalisa Tardino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 xml:space="preserve">Komisia posúdi migračnú situáciu v členskom štáte, </w:t>
            </w:r>
            <w:r w:rsidRPr="00896612">
              <w:rPr>
                <w:b/>
                <w:bCs/>
                <w:i/>
                <w:iCs/>
              </w:rPr>
              <w:t>ak</w:t>
            </w:r>
            <w:r w:rsidRPr="00896612">
              <w:t>:</w:t>
            </w:r>
          </w:p>
        </w:tc>
        <w:tc>
          <w:tcPr>
            <w:tcW w:w="4876" w:type="dxa"/>
          </w:tcPr>
          <w:p w:rsidR="00A96569" w:rsidRPr="00896612" w:rsidRDefault="00A96569" w:rsidP="00DA27EE">
            <w:pPr>
              <w:pStyle w:val="Normal6a"/>
            </w:pPr>
            <w:r w:rsidRPr="00896612">
              <w:rPr>
                <w:color w:val="000005"/>
              </w:rPr>
              <w:t>1.</w:t>
            </w:r>
            <w:r w:rsidRPr="00896612">
              <w:rPr>
                <w:color w:val="000005"/>
              </w:rPr>
              <w:tab/>
              <w:t xml:space="preserve">Komisia posúdi migračnú situáciu v členskom štáte, </w:t>
            </w:r>
            <w:r w:rsidRPr="00896612">
              <w:rPr>
                <w:b/>
                <w:bCs/>
                <w:i/>
                <w:iCs/>
                <w:color w:val="000005"/>
              </w:rPr>
              <w:t>podľa informácií predložených</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2205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 xml:space="preserve">Komisia posúdi </w:t>
            </w:r>
            <w:r w:rsidRPr="00896612">
              <w:rPr>
                <w:b/>
                <w:bCs/>
                <w:i/>
                <w:iCs/>
              </w:rPr>
              <w:t>migračnú</w:t>
            </w:r>
            <w:r w:rsidRPr="00896612">
              <w:t xml:space="preserve"> situáciu v členskom štáte, ak:</w:t>
            </w:r>
          </w:p>
        </w:tc>
        <w:tc>
          <w:tcPr>
            <w:tcW w:w="4876" w:type="dxa"/>
          </w:tcPr>
          <w:p w:rsidR="00A96569" w:rsidRPr="00896612" w:rsidRDefault="00A96569" w:rsidP="00DA27EE">
            <w:pPr>
              <w:pStyle w:val="Normal6a"/>
            </w:pPr>
            <w:r w:rsidRPr="00896612">
              <w:rPr>
                <w:color w:val="000005"/>
              </w:rPr>
              <w:t>1.</w:t>
            </w:r>
            <w:r w:rsidRPr="00896612">
              <w:rPr>
                <w:color w:val="000005"/>
              </w:rPr>
              <w:tab/>
              <w:t xml:space="preserve">Komisia posúdi </w:t>
            </w:r>
            <w:r w:rsidRPr="00896612">
              <w:rPr>
                <w:b/>
                <w:bCs/>
                <w:i/>
                <w:iCs/>
                <w:color w:val="000005"/>
              </w:rPr>
              <w:t>azylovú</w:t>
            </w:r>
            <w:r w:rsidRPr="00896612">
              <w:rPr>
                <w:color w:val="000005"/>
              </w:rPr>
              <w:t xml:space="preserve"> situáciu v členskom štáte, ak:</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2206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1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 xml:space="preserve">tento členský štát informoval Komisiu, že sa domnieva, že </w:t>
            </w:r>
            <w:r w:rsidRPr="00896612">
              <w:rPr>
                <w:b/>
                <w:bCs/>
                <w:i/>
                <w:iCs/>
              </w:rPr>
              <w:t>je vystavený migračnému tlaku</w:t>
            </w:r>
            <w:r w:rsidRPr="00896612">
              <w:t>;</w:t>
            </w:r>
          </w:p>
        </w:tc>
        <w:tc>
          <w:tcPr>
            <w:tcW w:w="4876" w:type="dxa"/>
          </w:tcPr>
          <w:p w:rsidR="00A96569" w:rsidRPr="00896612" w:rsidRDefault="00A96569" w:rsidP="00DA27EE">
            <w:pPr>
              <w:pStyle w:val="Normal6a"/>
            </w:pPr>
            <w:r w:rsidRPr="00896612">
              <w:rPr>
                <w:color w:val="000005"/>
              </w:rPr>
              <w:t>a)</w:t>
            </w:r>
            <w:r w:rsidRPr="00896612">
              <w:rPr>
                <w:color w:val="000005"/>
              </w:rPr>
              <w:tab/>
              <w:t xml:space="preserve">tento členský štát informoval Komisiu, že sa domnieva, že </w:t>
            </w:r>
            <w:r w:rsidRPr="00896612">
              <w:rPr>
                <w:b/>
                <w:bCs/>
                <w:i/>
                <w:iCs/>
                <w:color w:val="000005"/>
              </w:rPr>
              <w:t>hrozí tlak na jeho azylový systém alebo systém prijímania</w:t>
            </w:r>
            <w:r w:rsidRPr="00896612">
              <w:rPr>
                <w:color w:val="000005"/>
              </w:rPr>
              <w:t xml:space="preserve">; </w:t>
            </w:r>
            <w:r w:rsidRPr="00896612">
              <w:rPr>
                <w:b/>
                <w:i/>
                <w:color w:val="000005"/>
              </w:rPr>
              <w:t>alebo</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2207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1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tento členský štát informoval Komisiu, že sa domnieva, že je vystavený migračnému tlaku</w:t>
            </w:r>
            <w:r w:rsidRPr="00896612">
              <w:rPr>
                <w:b/>
                <w:bCs/>
                <w:i/>
                <w:iCs/>
              </w:rPr>
              <w:t>;</w:t>
            </w:r>
          </w:p>
        </w:tc>
        <w:tc>
          <w:tcPr>
            <w:tcW w:w="4876" w:type="dxa"/>
          </w:tcPr>
          <w:p w:rsidR="00A96569" w:rsidRPr="00896612" w:rsidRDefault="00A96569" w:rsidP="00DA27EE">
            <w:pPr>
              <w:pStyle w:val="Normal6a"/>
            </w:pPr>
            <w:r w:rsidRPr="00896612">
              <w:rPr>
                <w:color w:val="000005"/>
              </w:rPr>
              <w:t>a)</w:t>
            </w:r>
            <w:r w:rsidRPr="00896612">
              <w:rPr>
                <w:color w:val="000005"/>
              </w:rPr>
              <w:tab/>
              <w:t xml:space="preserve">tento členský štát informoval Komisiu, že sa domnieva, že je vystavený migračnému tlaku </w:t>
            </w:r>
            <w:r w:rsidRPr="00896612">
              <w:rPr>
                <w:b/>
                <w:i/>
                <w:color w:val="000005"/>
              </w:rPr>
              <w:t>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2208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Annalisa Tardino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1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r>
            <w:r w:rsidRPr="00896612">
              <w:rPr>
                <w:b/>
                <w:bCs/>
                <w:i/>
                <w:iCs/>
              </w:rPr>
              <w:t>tento</w:t>
            </w:r>
            <w:r w:rsidRPr="00896612">
              <w:t xml:space="preserve"> členský štát </w:t>
            </w:r>
            <w:r w:rsidRPr="00896612">
              <w:rPr>
                <w:b/>
                <w:bCs/>
                <w:i/>
                <w:iCs/>
              </w:rPr>
              <w:t>informoval Komisiu, že</w:t>
            </w:r>
            <w:r w:rsidRPr="00896612">
              <w:t xml:space="preserve"> sa domnieva, že je vystavený migračnému tlaku;</w:t>
            </w:r>
          </w:p>
        </w:tc>
        <w:tc>
          <w:tcPr>
            <w:tcW w:w="4876" w:type="dxa"/>
          </w:tcPr>
          <w:p w:rsidR="00A96569" w:rsidRPr="00896612" w:rsidRDefault="00A96569" w:rsidP="00DA27EE">
            <w:pPr>
              <w:pStyle w:val="Normal6a"/>
            </w:pPr>
            <w:r w:rsidRPr="00896612">
              <w:rPr>
                <w:color w:val="000005"/>
              </w:rPr>
              <w:t>a)</w:t>
            </w:r>
            <w:r w:rsidRPr="00896612">
              <w:rPr>
                <w:color w:val="000005"/>
              </w:rPr>
              <w:tab/>
              <w:t>členský štát</w:t>
            </w:r>
            <w:r w:rsidRPr="00896612">
              <w:rPr>
                <w:b/>
                <w:bCs/>
                <w:i/>
                <w:iCs/>
                <w:color w:val="000005"/>
              </w:rPr>
              <w:t>, ktorý</w:t>
            </w:r>
            <w:r w:rsidRPr="00896612">
              <w:rPr>
                <w:color w:val="000005"/>
              </w:rPr>
              <w:t xml:space="preserve"> sa domnieva, že je vystavený migračnému tlaku;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2209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lastRenderedPageBreak/>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1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sa na základe dostupných informácií domnieva, že členský štát môže byť vystavený migračnému tlaku.</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2210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Annalisa Tardino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1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sa na základe dostupných informácií domnieva, že členský štát môže byť vystavený migračnému tlaku.</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2211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1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b)</w:t>
            </w:r>
            <w:r w:rsidRPr="00896612">
              <w:tab/>
              <w:t xml:space="preserve">sa na základe dostupných informácií domnieva, že </w:t>
            </w:r>
            <w:r w:rsidRPr="00896612">
              <w:rPr>
                <w:b/>
                <w:bCs/>
                <w:i/>
                <w:iCs/>
              </w:rPr>
              <w:t>členský štát môže</w:t>
            </w:r>
            <w:r w:rsidRPr="00896612">
              <w:t xml:space="preserve"> byť </w:t>
            </w:r>
            <w:r w:rsidRPr="00896612">
              <w:rPr>
                <w:b/>
                <w:bCs/>
                <w:i/>
                <w:iCs/>
              </w:rPr>
              <w:t>vystavený</w:t>
            </w:r>
            <w:r w:rsidRPr="00896612">
              <w:t xml:space="preserve"> migračnému tlaku.</w:t>
            </w:r>
          </w:p>
        </w:tc>
        <w:tc>
          <w:tcPr>
            <w:tcW w:w="4876" w:type="dxa"/>
          </w:tcPr>
          <w:p w:rsidR="00A96569" w:rsidRPr="00896612" w:rsidRDefault="00A96569" w:rsidP="00DA27EE">
            <w:pPr>
              <w:pStyle w:val="Normal6a"/>
            </w:pPr>
            <w:r w:rsidRPr="00896612">
              <w:rPr>
                <w:color w:val="000005"/>
              </w:rPr>
              <w:t>b)</w:t>
            </w:r>
            <w:r w:rsidRPr="00896612">
              <w:rPr>
                <w:color w:val="000005"/>
              </w:rPr>
              <w:tab/>
              <w:t xml:space="preserve">sa na základe dostupných informácií domnieva, že </w:t>
            </w:r>
            <w:r w:rsidRPr="00896612">
              <w:rPr>
                <w:b/>
                <w:i/>
                <w:color w:val="000005"/>
              </w:rPr>
              <w:t>jeden alebo viacero</w:t>
            </w:r>
            <w:r w:rsidRPr="00896612">
              <w:rPr>
                <w:color w:val="000005"/>
              </w:rPr>
              <w:t xml:space="preserve"> </w:t>
            </w:r>
            <w:r w:rsidRPr="00896612">
              <w:rPr>
                <w:b/>
                <w:i/>
                <w:color w:val="000005"/>
              </w:rPr>
              <w:t>členských štátov môžu</w:t>
            </w:r>
            <w:r w:rsidRPr="00896612">
              <w:rPr>
                <w:color w:val="000005"/>
              </w:rPr>
              <w:t xml:space="preserve"> byť vystavené migračnému tlaku </w:t>
            </w:r>
            <w:r w:rsidRPr="00896612">
              <w:rPr>
                <w:b/>
                <w:i/>
                <w:color w:val="000005"/>
              </w:rPr>
              <w:t>v dôsledku stálej úrovne príchodov, a to aj po vylodení, čo by mohlo narušiť účinné fungovanie postupov stanovených v článkoch 14 a 45 tohto nariadenia</w:t>
            </w:r>
            <w:r w:rsidRPr="00896612">
              <w:rPr>
                <w:color w:val="000005"/>
              </w:rPr>
              <w:t>.</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2212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1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b)</w:t>
            </w:r>
            <w:r w:rsidRPr="00896612">
              <w:tab/>
              <w:t xml:space="preserve">sa na základe dostupných informácií domnieva, že </w:t>
            </w:r>
            <w:r w:rsidRPr="00896612">
              <w:rPr>
                <w:b/>
                <w:bCs/>
                <w:i/>
                <w:iCs/>
              </w:rPr>
              <w:t>členský štát môže byť vystavený migračnému tlaku</w:t>
            </w:r>
            <w:r w:rsidRPr="00896612">
              <w:t>.</w:t>
            </w:r>
          </w:p>
        </w:tc>
        <w:tc>
          <w:tcPr>
            <w:tcW w:w="4876" w:type="dxa"/>
          </w:tcPr>
          <w:p w:rsidR="00A96569" w:rsidRPr="00896612" w:rsidRDefault="00A96569" w:rsidP="00DA27EE">
            <w:pPr>
              <w:pStyle w:val="Normal6a"/>
            </w:pPr>
            <w:r w:rsidRPr="00896612">
              <w:rPr>
                <w:color w:val="000005"/>
              </w:rPr>
              <w:t>b)</w:t>
            </w:r>
            <w:r w:rsidRPr="00896612">
              <w:rPr>
                <w:color w:val="000005"/>
              </w:rPr>
              <w:tab/>
              <w:t xml:space="preserve">sa na základe dostupných informácií domnieva, že </w:t>
            </w:r>
            <w:r w:rsidRPr="00896612">
              <w:rPr>
                <w:b/>
                <w:bCs/>
                <w:i/>
                <w:iCs/>
                <w:color w:val="000005"/>
              </w:rPr>
              <w:t>môže hroziť tlak na azylový systém alebo systém prijímania členského štátu</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2213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1 – písmeno b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ba)</w:t>
            </w:r>
            <w:r w:rsidRPr="00896612">
              <w:rPr>
                <w:color w:val="000005"/>
              </w:rPr>
              <w:tab/>
            </w:r>
            <w:r w:rsidRPr="00896612">
              <w:rPr>
                <w:b/>
                <w:i/>
                <w:color w:val="000005"/>
              </w:rPr>
              <w:t>ju Rada alebo Európsky parlament požiadajú o vykonanie takéhoto posúdenia.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2214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t xml:space="preserve">Agentúra pre azyl a Európska agentúra pre pohraničnú a pobrežnú stráž pomáhajú Komisii pri vypracúvaní posúdenia migračného tlaku. Komisia bezodkladne informuje Európsky </w:t>
            </w:r>
            <w:r w:rsidRPr="00896612">
              <w:lastRenderedPageBreak/>
              <w:t>parlament, Radu a členské štáty o tom, že vykonáva posúdenie.</w:t>
            </w:r>
          </w:p>
        </w:tc>
        <w:tc>
          <w:tcPr>
            <w:tcW w:w="4876" w:type="dxa"/>
          </w:tcPr>
          <w:p w:rsidR="00A96569" w:rsidRPr="00896612" w:rsidRDefault="00A96569" w:rsidP="00DA27EE">
            <w:pPr>
              <w:pStyle w:val="Normal6a"/>
            </w:pPr>
            <w:r w:rsidRPr="00896612">
              <w:rPr>
                <w:color w:val="000005"/>
              </w:rPr>
              <w:lastRenderedPageBreak/>
              <w:t>2.</w:t>
            </w:r>
            <w:r w:rsidRPr="00896612">
              <w:rPr>
                <w:color w:val="000005"/>
              </w:rPr>
              <w:tab/>
              <w:t xml:space="preserve">Agentúra pre azyl a Európska agentúra pre pohraničnú a pobrežnú stráž </w:t>
            </w:r>
            <w:r w:rsidRPr="00896612">
              <w:rPr>
                <w:b/>
                <w:bCs/>
                <w:i/>
                <w:iCs/>
                <w:color w:val="000005"/>
              </w:rPr>
              <w:t>v úzkej spolupráci s príslušnými orgánmi členských štátov konajúcich ako rovnocenní partneri</w:t>
            </w:r>
            <w:r w:rsidRPr="00896612">
              <w:rPr>
                <w:color w:val="000005"/>
              </w:rPr>
              <w:t xml:space="preserve"> pomáhajú Komisii pri </w:t>
            </w:r>
            <w:r w:rsidRPr="00896612">
              <w:rPr>
                <w:color w:val="000005"/>
              </w:rPr>
              <w:lastRenderedPageBreak/>
              <w:t>vypracúvaní posúdenia migračného tlaku. Komisia bezodkladne informuje Európsky parlament, Radu a členské štáty o tom, že vykonáva posúdenie</w:t>
            </w:r>
            <w:r w:rsidRPr="00896612">
              <w:rPr>
                <w:b/>
                <w:bCs/>
                <w:i/>
                <w:iCs/>
                <w:color w:val="000005"/>
              </w:rPr>
              <w:t xml:space="preserve"> spolu s príslušnými orgánmi členských štátov</w:t>
            </w:r>
            <w:r w:rsidRPr="00896612">
              <w:rPr>
                <w:color w:val="000005"/>
              </w:rPr>
              <w:t>.</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2215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t>Agentúra pre azyl a Európska agentúra pre pohraničnú a pobrežnú stráž pomáhajú Komisii pri vypracúvaní posúdenia migračného tlaku. Komisia bezodkladne informuje Európsky parlament, Radu a členské štáty o tom, že vykonáva posúdenie.</w:t>
            </w:r>
          </w:p>
        </w:tc>
        <w:tc>
          <w:tcPr>
            <w:tcW w:w="4876" w:type="dxa"/>
          </w:tcPr>
          <w:p w:rsidR="00A96569" w:rsidRPr="00896612" w:rsidRDefault="00A96569" w:rsidP="00DA27EE">
            <w:pPr>
              <w:pStyle w:val="Normal6a"/>
            </w:pPr>
            <w:r w:rsidRPr="00896612">
              <w:rPr>
                <w:color w:val="000005"/>
              </w:rPr>
              <w:t>2.</w:t>
            </w:r>
            <w:r w:rsidRPr="00896612">
              <w:rPr>
                <w:color w:val="000005"/>
              </w:rPr>
              <w:tab/>
              <w:t xml:space="preserve">Agentúra pre azyl a Európska agentúra pre pohraničnú a pobrežnú stráž pomáhajú Komisii pri vypracúvaní hodnotenia migračného tlaku. </w:t>
            </w:r>
            <w:r w:rsidRPr="00896612">
              <w:rPr>
                <w:b/>
                <w:i/>
                <w:color w:val="000005"/>
              </w:rPr>
              <w:t>Do všetkých fáz tohto posúdenia by mal byť zapojený aj dotknutý členský štát a mal by byť o nich riadne informovaný</w:t>
            </w:r>
            <w:r w:rsidRPr="00896612">
              <w:rPr>
                <w:color w:val="000005"/>
              </w:rPr>
              <w:t>. Komisia bezodkladne informuje Európsky parlament, Radu a členské štáty o tom, že vykonáva posúdenie.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2216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t xml:space="preserve">Agentúra pre azyl a Európska agentúra pre pohraničnú a pobrežnú stráž pomáhajú Komisii pri vypracúvaní posúdenia migračného tlaku. Komisia bezodkladne informuje Európsky </w:t>
            </w:r>
            <w:r w:rsidRPr="00896612">
              <w:lastRenderedPageBreak/>
              <w:t>parlament, Radu a členské štáty o tom, že vykonáva posúdenie.</w:t>
            </w:r>
          </w:p>
        </w:tc>
        <w:tc>
          <w:tcPr>
            <w:tcW w:w="4876" w:type="dxa"/>
          </w:tcPr>
          <w:p w:rsidR="00A96569" w:rsidRPr="00896612" w:rsidRDefault="00A96569" w:rsidP="00DA27EE">
            <w:pPr>
              <w:pStyle w:val="Normal6a"/>
            </w:pPr>
            <w:r w:rsidRPr="00896612">
              <w:rPr>
                <w:color w:val="000005"/>
              </w:rPr>
              <w:lastRenderedPageBreak/>
              <w:t>2.</w:t>
            </w:r>
            <w:r w:rsidRPr="00896612">
              <w:rPr>
                <w:color w:val="000005"/>
              </w:rPr>
              <w:tab/>
              <w:t xml:space="preserve">Agentúra pre azyl a Európska agentúra pre pohraničnú a pobrežnú stráž </w:t>
            </w:r>
            <w:r w:rsidRPr="00896612">
              <w:rPr>
                <w:b/>
                <w:bCs/>
                <w:i/>
                <w:iCs/>
                <w:color w:val="000005"/>
              </w:rPr>
              <w:t>v spolupráci s dotknutými členskými štátmi</w:t>
            </w:r>
            <w:r w:rsidRPr="00896612">
              <w:rPr>
                <w:color w:val="000005"/>
              </w:rPr>
              <w:t xml:space="preserve"> pomáhajú Komisii pri vypracúvaní posúdenia migračného tlaku. Komisia </w:t>
            </w:r>
            <w:r w:rsidRPr="00896612">
              <w:rPr>
                <w:color w:val="000005"/>
              </w:rPr>
              <w:lastRenderedPageBreak/>
              <w:t>bezodkladne informuje Európsky parlament, Radu a </w:t>
            </w:r>
            <w:r w:rsidRPr="00896612">
              <w:rPr>
                <w:b/>
                <w:bCs/>
                <w:i/>
                <w:iCs/>
                <w:color w:val="000005"/>
              </w:rPr>
              <w:t>dotknuté</w:t>
            </w:r>
            <w:r w:rsidRPr="00896612">
              <w:rPr>
                <w:color w:val="000005"/>
              </w:rPr>
              <w:t xml:space="preserve"> členské štáty o tom, že vykonáva posúdenie.</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2217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Maria Walsh, Deirdre Clune, Seán Kelly, Frances Fitzgerald, Colm Markey</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t>Agentúra pre azyl a Európska agentúra pre pohraničnú a pobrežnú stráž pomáhajú Komisii pri vypracúvaní posúdenia migračného tlaku. Komisia bezodkladne informuje Európsky parlament, Radu a členské štáty o tom, že vykonáva posúdenie.</w:t>
            </w:r>
          </w:p>
        </w:tc>
        <w:tc>
          <w:tcPr>
            <w:tcW w:w="4876" w:type="dxa"/>
          </w:tcPr>
          <w:p w:rsidR="00A96569" w:rsidRPr="00896612" w:rsidRDefault="00A96569" w:rsidP="00DA27EE">
            <w:pPr>
              <w:pStyle w:val="Normal6a"/>
            </w:pPr>
            <w:r w:rsidRPr="00896612">
              <w:rPr>
                <w:color w:val="000005"/>
              </w:rPr>
              <w:t>2.</w:t>
            </w:r>
            <w:r w:rsidRPr="00896612">
              <w:rPr>
                <w:color w:val="000005"/>
              </w:rPr>
              <w:tab/>
              <w:t xml:space="preserve">Agentúra pre azyl a Európska agentúra pre pohraničnú a pobrežnú stráž </w:t>
            </w:r>
            <w:r w:rsidRPr="00896612">
              <w:rPr>
                <w:b/>
                <w:bCs/>
                <w:i/>
                <w:iCs/>
                <w:color w:val="000005"/>
              </w:rPr>
              <w:t>v spolupráci s dotknutým členským štátom</w:t>
            </w:r>
            <w:r w:rsidRPr="00896612">
              <w:rPr>
                <w:color w:val="000005"/>
              </w:rPr>
              <w:t xml:space="preserve"> pomáhajú Komisii pri vypracúvaní posúdenia migračného tlaku. Komisia bezodkladne informuje Európsky parlament, Radu a členské štáty o tom, že vykonáva posúdenie.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2218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t xml:space="preserve">Agentúra pre azyl a Európska agentúra pre pohraničnú a pobrežnú stráž pomáhajú Komisii pri vypracúvaní posúdenia </w:t>
            </w:r>
            <w:r w:rsidRPr="00896612">
              <w:rPr>
                <w:b/>
                <w:bCs/>
                <w:i/>
                <w:iCs/>
              </w:rPr>
              <w:t>migračného</w:t>
            </w:r>
            <w:r w:rsidRPr="00896612">
              <w:t xml:space="preserve"> tlaku. Komisia bezodkladne informuje Európsky parlament, Radu a členské štáty o tom, že vykonáva posúdenie.</w:t>
            </w:r>
          </w:p>
        </w:tc>
        <w:tc>
          <w:tcPr>
            <w:tcW w:w="4876" w:type="dxa"/>
          </w:tcPr>
          <w:p w:rsidR="00A96569" w:rsidRPr="00896612" w:rsidRDefault="00A96569" w:rsidP="00DA27EE">
            <w:pPr>
              <w:pStyle w:val="Normal6a"/>
            </w:pPr>
            <w:r w:rsidRPr="00896612">
              <w:rPr>
                <w:color w:val="000005"/>
              </w:rPr>
              <w:t>2.</w:t>
            </w:r>
            <w:r w:rsidRPr="00896612">
              <w:rPr>
                <w:color w:val="000005"/>
              </w:rPr>
              <w:tab/>
              <w:t>Agentúra pre azyl a Európska agentúra pre pohraničnú a pobrežnú stráž pomáhajú Komisii pri vypracúvaní posúdenia tlaku. Komisia bezodkladne informuje Európsky parlament, Radu a členské štáty o tom, že vykonáva posúdenie.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2219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Lukas Mandl</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3.</w:t>
            </w:r>
            <w:r w:rsidRPr="00896612">
              <w:tab/>
              <w:t xml:space="preserve">Posúdenie migračného tlaku sa vzťahuje na situáciu v dotknutom členskom štáte počas predchádzajúcich </w:t>
            </w:r>
            <w:r w:rsidRPr="00896612">
              <w:rPr>
                <w:b/>
                <w:bCs/>
                <w:i/>
                <w:iCs/>
              </w:rPr>
              <w:t>šiestich mesiacov</w:t>
            </w:r>
            <w:r w:rsidRPr="00896612">
              <w:t xml:space="preserve"> v porovnaní s celkovou situáciou v Únii a vychádza najmä z týchto informácií:</w:t>
            </w:r>
          </w:p>
        </w:tc>
        <w:tc>
          <w:tcPr>
            <w:tcW w:w="4876" w:type="dxa"/>
          </w:tcPr>
          <w:p w:rsidR="00A96569" w:rsidRPr="00896612" w:rsidRDefault="00A96569" w:rsidP="00DA27EE">
            <w:pPr>
              <w:pStyle w:val="Normal6a"/>
            </w:pPr>
            <w:r w:rsidRPr="00896612">
              <w:rPr>
                <w:color w:val="000005"/>
              </w:rPr>
              <w:t>3.</w:t>
            </w:r>
            <w:r w:rsidRPr="00896612">
              <w:rPr>
                <w:color w:val="000005"/>
              </w:rPr>
              <w:tab/>
              <w:t xml:space="preserve">Posúdenie migračného tlaku sa vzťahuje na situáciu v dotknutom členskom štáte počas predchádzajúcich </w:t>
            </w:r>
            <w:r w:rsidRPr="00896612">
              <w:rPr>
                <w:b/>
                <w:bCs/>
                <w:i/>
                <w:iCs/>
                <w:color w:val="000005"/>
              </w:rPr>
              <w:t>piatich rokov</w:t>
            </w:r>
            <w:r w:rsidRPr="00896612">
              <w:rPr>
                <w:color w:val="000005"/>
              </w:rPr>
              <w:t xml:space="preserve"> v porovnaní s celkovou situáciou v Únii a vychádza najmä z týchto informácií:</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Situácie tlaku v členských štátoch sú často výsledkom dlhodobého vývoja, napríklad vysokého počtu žiadateľov o azyl počas mnohých rokov. Posúdenie vývoja za predchádzajúcich šesť mesiacov preto nie je dostatočné a malo by sa predĺžiť na päť rokov.</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2220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3.</w:t>
            </w:r>
            <w:r w:rsidRPr="00896612">
              <w:tab/>
              <w:t xml:space="preserve">Posúdenie </w:t>
            </w:r>
            <w:r w:rsidRPr="00896612">
              <w:rPr>
                <w:b/>
                <w:bCs/>
                <w:i/>
                <w:iCs/>
              </w:rPr>
              <w:t>migračného</w:t>
            </w:r>
            <w:r w:rsidRPr="00896612">
              <w:t xml:space="preserve"> tlaku sa vzťahuje na situáciu v dotknutom členskom štáte počas predchádzajúcich </w:t>
            </w:r>
            <w:r w:rsidRPr="00896612">
              <w:rPr>
                <w:b/>
                <w:bCs/>
                <w:i/>
                <w:iCs/>
              </w:rPr>
              <w:t>šiestich</w:t>
            </w:r>
            <w:r w:rsidRPr="00896612">
              <w:t xml:space="preserve"> mesiacov v porovnaní s celkovou situáciou v Únii a vychádza najmä z týchto informácií:</w:t>
            </w:r>
          </w:p>
        </w:tc>
        <w:tc>
          <w:tcPr>
            <w:tcW w:w="4876" w:type="dxa"/>
          </w:tcPr>
          <w:p w:rsidR="00A96569" w:rsidRPr="00896612" w:rsidRDefault="00A96569" w:rsidP="00DA27EE">
            <w:pPr>
              <w:pStyle w:val="Normal6a"/>
            </w:pPr>
            <w:r w:rsidRPr="00896612">
              <w:rPr>
                <w:color w:val="000005"/>
              </w:rPr>
              <w:t>3.</w:t>
            </w:r>
            <w:r w:rsidRPr="00896612">
              <w:rPr>
                <w:color w:val="000005"/>
              </w:rPr>
              <w:tab/>
              <w:t xml:space="preserve">Posúdenie tlaku sa vzťahuje na situáciu v dotknutom členskom štáte počas predchádzajúcich </w:t>
            </w:r>
            <w:r w:rsidRPr="00896612">
              <w:rPr>
                <w:b/>
                <w:bCs/>
                <w:i/>
                <w:iCs/>
                <w:color w:val="000005"/>
              </w:rPr>
              <w:t>dvanástich</w:t>
            </w:r>
            <w:r w:rsidRPr="00896612">
              <w:rPr>
                <w:color w:val="000005"/>
              </w:rPr>
              <w:t xml:space="preserve"> mesiacov v porovnaní s celkovou situáciou v Únii a vychádza najmä z týchto informácií:</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2221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lastRenderedPageBreak/>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počet žiadostí štátnych príslušníkov tretích krajín o medzinárodnú ochranu a štátna príslušnosť žiadateľov;</w:t>
            </w:r>
          </w:p>
        </w:tc>
        <w:tc>
          <w:tcPr>
            <w:tcW w:w="4876" w:type="dxa"/>
          </w:tcPr>
          <w:p w:rsidR="00A96569" w:rsidRPr="00896612" w:rsidRDefault="00A96569" w:rsidP="00DA27EE">
            <w:pPr>
              <w:pStyle w:val="Normal6a"/>
            </w:pPr>
            <w:r w:rsidRPr="00896612">
              <w:rPr>
                <w:color w:val="000005"/>
              </w:rPr>
              <w:t>a)</w:t>
            </w:r>
            <w:r w:rsidRPr="00896612">
              <w:rPr>
                <w:color w:val="000005"/>
              </w:rPr>
              <w:tab/>
            </w:r>
            <w:r w:rsidRPr="00896612">
              <w:rPr>
                <w:b/>
                <w:bCs/>
                <w:i/>
                <w:iCs/>
                <w:color w:val="000005"/>
              </w:rPr>
              <w:t>celkový</w:t>
            </w:r>
            <w:r w:rsidRPr="00896612">
              <w:rPr>
                <w:color w:val="000005"/>
              </w:rPr>
              <w:t xml:space="preserve"> počet žiadostí štátnych príslušníkov tretích krajín o medzinárodnú ochranu a štátna príslušnosť žiadateľov;</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2222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a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aa)</w:t>
            </w:r>
            <w:r w:rsidRPr="00896612">
              <w:rPr>
                <w:color w:val="000005"/>
              </w:rPr>
              <w:tab/>
            </w:r>
            <w:r w:rsidRPr="00896612">
              <w:rPr>
                <w:b/>
                <w:i/>
                <w:color w:val="000005"/>
              </w:rPr>
              <w:t>prijímacia kapacita členského štátu;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2223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počet štátnych príslušníkov tretích krajín, v prípade ktorých orgány členského štátu odhalili, že nespĺňajú alebo prestali spĺňať podmienky pre vstup alebo pobyt v členskom štáte, vrátane osôb, ktoré prekročili dĺžku oprávneného pobytu, v zmysle článku 3 ods. 1 bodu 19 nariadenia Európskeho parlamentu a Rady (EÚ) 2017/2226</w:t>
            </w:r>
            <w:r w:rsidRPr="00896612">
              <w:rPr>
                <w:rStyle w:val="SupBoldItalic"/>
              </w:rPr>
              <w:t>58</w:t>
            </w: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6a"/>
            </w:pPr>
            <w:r w:rsidRPr="00896612">
              <w:lastRenderedPageBreak/>
              <w:t>_________________</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rStyle w:val="SupBoldItalic"/>
              </w:rPr>
              <w:t>58</w:t>
            </w:r>
            <w:r w:rsidRPr="00896612">
              <w:t xml:space="preserve"> </w:t>
            </w:r>
            <w:r w:rsidRPr="00896612">
              <w:rPr>
                <w:b/>
                <w:i/>
              </w:rPr>
              <w:t>Nariadenie Európskeho parlamentu a Rady (EÚ) 2017/2226 z 30. novembra 2017, ktorým sa zriaďuje systém vstup/výstup na zaznamenávanie údajov o vstupe a výstupe štátnych príslušníkov tretích krajín prekračujúcich vonkajšie hranice členských štátov a o odopretí ich vstupu a stanovujú podmienky prístupu do systému vstup/výstup na účely presadzovania práva, a ktorým sa mení Dohovor, ktorým sa vykonáva Schengenská dohoda, a nariadenia (ES) č. 767/2008 a (EÚ) č. 1077/2011 (Ú. v. EÚ L 327, 9.12.2017, s. 20).</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2224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Maria Walsh, Seán Kelly, Frances Fitzgerald, Colm Markey</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počet štátnych príslušníkov tretích krajín, v prípade ktorých orgány členského štátu odhalili, že nespĺňajú alebo prestali spĺňať podmienky pre vstup alebo pobyt v členskom štáte, vrátane osôb, ktoré prekročili dĺžku oprávneného pobytu, v zmysle článku 3 ods. 1 bodu 19 nariadenia Európskeho parlamentu a Rady (EÚ) 2017/2226</w:t>
            </w:r>
            <w:r w:rsidRPr="00896612">
              <w:rPr>
                <w:rStyle w:val="SupBoldItalic"/>
              </w:rPr>
              <w:t>58</w:t>
            </w: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6a"/>
            </w:pPr>
            <w:r w:rsidRPr="00896612">
              <w:t>_________________</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rStyle w:val="SupBoldItalic"/>
              </w:rPr>
              <w:t>58</w:t>
            </w:r>
            <w:r w:rsidRPr="00896612">
              <w:t xml:space="preserve"> </w:t>
            </w:r>
            <w:r w:rsidRPr="00896612">
              <w:rPr>
                <w:b/>
                <w:i/>
              </w:rPr>
              <w:t xml:space="preserve">Nariadenie Európskeho parlamentu a Rady (EÚ) 2017/2226 z 30. novembra 2017, ktorým sa zriaďuje systém vstup/výstup na zaznamenávanie údajov o vstupe a výstupe štátnych príslušníkov tretích krajín prekračujúcich vonkajšie hranice členských štátov a o odopretí ich vstupu a stanovujú podmienky prístupu do </w:t>
            </w:r>
            <w:r w:rsidRPr="00896612">
              <w:rPr>
                <w:b/>
                <w:i/>
              </w:rPr>
              <w:lastRenderedPageBreak/>
              <w:t>systému vstup/výstup na účely presadzovania práva, a ktorým sa mení Dohovor, ktorým sa vykonáva Schengenská dohoda, a nariadenia (ES) č. 767/2008 a (EÚ) č. 1077/2011 (Ú. v. EÚ L 327, 9.12.2017, s. 20).</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2225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počet štátnych príslušníkov tretích krajín, v prípade ktorých orgány členského štátu odhalili, že nespĺňajú alebo prestali spĺňať podmienky pre vstup alebo pobyt v členskom štáte, vrátane osôb, ktoré prekročili dĺžku oprávneného pobytu, v zmysle článku 3 ods. 1 bodu 19 nariadenia Európskeho parlamentu a Rady (EÚ) 2017/2226</w:t>
            </w:r>
            <w:r w:rsidRPr="00896612">
              <w:rPr>
                <w:rStyle w:val="SupBoldItalic"/>
              </w:rPr>
              <w:t>58</w:t>
            </w: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6a"/>
            </w:pPr>
            <w:r w:rsidRPr="00896612">
              <w:t>_________________</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rStyle w:val="SupBoldItalic"/>
              </w:rPr>
              <w:t>58</w:t>
            </w:r>
            <w:r w:rsidRPr="00896612">
              <w:t xml:space="preserve"> </w:t>
            </w:r>
            <w:r w:rsidRPr="00896612">
              <w:rPr>
                <w:b/>
                <w:i/>
              </w:rPr>
              <w:t>Nariadenie Európskeho parlamentu a Rady (EÚ) 2017/2226 z 30. novembra 2017, ktorým sa zriaďuje systém vstup/výstup na zaznamenávanie údajov o vstupe a výstupe štátnych príslušníkov tretích krajín prekračujúcich vonkajšie hranice členských štátov a o odopretí ich vstupu a stanovujú podmienky prístupu do systému vstup/výstup na účely presadzovania práva, a ktorým sa mení Dohovor, ktorým sa vykonáva Schengenská dohoda, a nariadenia (ES) č. 767/2008 a (EÚ) č. 1077/2011 (Ú. v. EÚ L 327, 9.12.2017, s. 20).</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2226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c</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c)</w:t>
            </w:r>
            <w:r w:rsidRPr="00896612">
              <w:tab/>
            </w:r>
            <w:r w:rsidRPr="00896612">
              <w:rPr>
                <w:b/>
                <w:i/>
              </w:rPr>
              <w:t>počet rozhodnutí o návrate, ktoré sú v súlade so smernicou 2008/115/ES;</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2227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c</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c)</w:t>
            </w:r>
            <w:r w:rsidRPr="00896612">
              <w:tab/>
            </w:r>
            <w:r w:rsidRPr="00896612">
              <w:rPr>
                <w:b/>
                <w:i/>
              </w:rPr>
              <w:t>počet rozhodnutí o návrate, ktoré sú v súlade so smernicou 2008/115/ES;</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2228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c</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c)</w:t>
            </w:r>
            <w:r w:rsidRPr="00896612">
              <w:tab/>
              <w:t>počet rozhodnutí o návrate</w:t>
            </w:r>
            <w:r w:rsidRPr="00896612">
              <w:rPr>
                <w:b/>
                <w:bCs/>
                <w:i/>
                <w:iCs/>
              </w:rPr>
              <w:t>, ktoré sú v súlade so smernicou 2008/115/ES</w:t>
            </w:r>
            <w:r w:rsidRPr="00896612">
              <w:t>;</w:t>
            </w:r>
          </w:p>
        </w:tc>
        <w:tc>
          <w:tcPr>
            <w:tcW w:w="4876" w:type="dxa"/>
          </w:tcPr>
          <w:p w:rsidR="00A96569" w:rsidRPr="00896612" w:rsidRDefault="00A96569" w:rsidP="00DA27EE">
            <w:pPr>
              <w:pStyle w:val="Normal6a"/>
            </w:pPr>
            <w:r w:rsidRPr="00896612">
              <w:rPr>
                <w:color w:val="000005"/>
              </w:rPr>
              <w:t>c)</w:t>
            </w:r>
            <w:r w:rsidRPr="00896612">
              <w:rPr>
                <w:color w:val="000005"/>
              </w:rPr>
              <w:tab/>
              <w:t>počet rozhodnutí o návrate;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2229</w:t>
      </w:r>
      <w:r w:rsidRPr="002A74E6">
        <w:rPr>
          <w:rStyle w:val="HideTWBExt"/>
          <w:b w:val="0"/>
        </w:rPr>
        <w:t>&lt;/NumAm&gt;</w:t>
      </w:r>
    </w:p>
    <w:p w:rsidR="00A96569" w:rsidRPr="00896612" w:rsidRDefault="00A96569" w:rsidP="00A96569">
      <w:pPr>
        <w:pStyle w:val="NormalBold"/>
      </w:pPr>
      <w:r w:rsidRPr="002A74E6">
        <w:rPr>
          <w:rStyle w:val="HideTWBExt"/>
          <w:b w:val="0"/>
        </w:rPr>
        <w:lastRenderedPageBreak/>
        <w:t>&lt;RepeatBlock-By&gt;&lt;Members&gt;</w:t>
      </w:r>
      <w:r w:rsidRPr="00896612">
        <w:t>Maria Walsh, Seán Kelly, Frances Fitzgerald, Colm Markey</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d</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d)</w:t>
            </w:r>
            <w:r w:rsidRPr="00896612">
              <w:tab/>
            </w:r>
            <w:r w:rsidRPr="00896612">
              <w:rPr>
                <w:b/>
                <w:i/>
              </w:rPr>
              <w:t>počet štátnych príslušníkov tretích krajín, ktorí opustili územie členských štátov na základe rozhodnutia o návrate, ktoré je v súlade so smernicou 2008/115/ES;</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2230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d</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d)</w:t>
            </w:r>
            <w:r w:rsidRPr="00896612">
              <w:tab/>
            </w:r>
            <w:r w:rsidRPr="00896612">
              <w:rPr>
                <w:b/>
                <w:i/>
              </w:rPr>
              <w:t>počet štátnych príslušníkov tretích krajín, ktorí opustili územie členských štátov na základe rozhodnutia o návrate, ktoré je v súlade so smernicou 2008/115/ES;</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2231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d</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d)</w:t>
            </w:r>
            <w:r w:rsidRPr="00896612">
              <w:tab/>
            </w:r>
            <w:r w:rsidRPr="00896612">
              <w:rPr>
                <w:b/>
                <w:i/>
              </w:rPr>
              <w:t xml:space="preserve">počet štátnych príslušníkov tretích krajín, ktorí opustili územie členských </w:t>
            </w:r>
            <w:r w:rsidRPr="00896612">
              <w:rPr>
                <w:b/>
                <w:i/>
              </w:rPr>
              <w:lastRenderedPageBreak/>
              <w:t>štátov na základe rozhodnutia o návrate, ktoré je v súlade so smernicou 2008/115/ES;</w:t>
            </w:r>
          </w:p>
        </w:tc>
        <w:tc>
          <w:tcPr>
            <w:tcW w:w="4876" w:type="dxa"/>
          </w:tcPr>
          <w:p w:rsidR="00A96569" w:rsidRPr="00896612" w:rsidRDefault="00A96569" w:rsidP="00DA27EE">
            <w:pPr>
              <w:pStyle w:val="Normal6a"/>
            </w:pPr>
            <w:r w:rsidRPr="00896612">
              <w:rPr>
                <w:b/>
                <w:i/>
                <w:color w:val="000005"/>
              </w:rPr>
              <w:lastRenderedPageBreak/>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2232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d</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d)</w:t>
            </w:r>
            <w:r w:rsidRPr="00896612">
              <w:tab/>
              <w:t>počet štátnych príslušníkov tretích krajín, ktorí opustili územie členských štátov na základe rozhodnutia o návrate</w:t>
            </w:r>
            <w:r w:rsidRPr="00896612">
              <w:rPr>
                <w:b/>
                <w:bCs/>
                <w:i/>
                <w:iCs/>
              </w:rPr>
              <w:t>, ktoré je v súlade so smernicou 2008/115/ES</w:t>
            </w:r>
            <w:r w:rsidRPr="00896612">
              <w:t>;</w:t>
            </w:r>
          </w:p>
        </w:tc>
        <w:tc>
          <w:tcPr>
            <w:tcW w:w="4876" w:type="dxa"/>
          </w:tcPr>
          <w:p w:rsidR="00A96569" w:rsidRPr="00896612" w:rsidRDefault="00A96569" w:rsidP="00DA27EE">
            <w:pPr>
              <w:pStyle w:val="Normal6a"/>
            </w:pPr>
            <w:r w:rsidRPr="00896612">
              <w:rPr>
                <w:color w:val="000005"/>
              </w:rPr>
              <w:t>d)</w:t>
            </w:r>
            <w:r w:rsidRPr="00896612">
              <w:rPr>
                <w:color w:val="000005"/>
              </w:rPr>
              <w:tab/>
              <w:t>počet štátnych príslušníkov tretích krajín, ktorí opustili územie členských štátov na základe rozhodnutia o návrate;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2233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e</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e)</w:t>
            </w:r>
            <w:r w:rsidRPr="00896612">
              <w:tab/>
            </w:r>
            <w:r w:rsidRPr="00896612">
              <w:rPr>
                <w:b/>
                <w:i/>
              </w:rPr>
              <w:t>počet štátnych príslušníkov tretích krajín prijatých členskými štátmi prostredníctvom systémov Únie pre presídľovanie a národných systémov presídľovania [alebo systémov prijímania osôb z humanitárnych dôvodov];</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2234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lastRenderedPageBreak/>
        <w:t>&lt;Article&gt;</w:t>
      </w:r>
      <w:r w:rsidRPr="00896612">
        <w:t>Článok 50 – odsek 3 – písmeno e</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e)</w:t>
            </w:r>
            <w:r w:rsidRPr="00896612">
              <w:tab/>
              <w:t>počet štátnych príslušníkov tretích krajín prijatých členskými štátmi</w:t>
            </w:r>
            <w:r w:rsidRPr="00896612">
              <w:rPr>
                <w:b/>
                <w:bCs/>
                <w:i/>
                <w:iCs/>
              </w:rPr>
              <w:t xml:space="preserve"> prostredníctvom systémov Únie pre presídľovanie a národných systémov presídľovania [alebo systémov prijímania osôb z humanitárnych dôvodov]</w:t>
            </w:r>
            <w:r w:rsidRPr="00896612">
              <w:t>;</w:t>
            </w:r>
          </w:p>
        </w:tc>
        <w:tc>
          <w:tcPr>
            <w:tcW w:w="4876" w:type="dxa"/>
          </w:tcPr>
          <w:p w:rsidR="00A96569" w:rsidRPr="00896612" w:rsidRDefault="00A96569" w:rsidP="00DA27EE">
            <w:pPr>
              <w:pStyle w:val="Normal6a"/>
            </w:pPr>
            <w:r w:rsidRPr="00896612">
              <w:rPr>
                <w:color w:val="000005"/>
              </w:rPr>
              <w:t>e)</w:t>
            </w:r>
            <w:r w:rsidRPr="00896612">
              <w:rPr>
                <w:color w:val="000005"/>
              </w:rPr>
              <w:tab/>
              <w:t>počet štátnych príslušníkov tretích krajín prijatých členskými štátmi;</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2235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f</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f)</w:t>
            </w:r>
            <w:r w:rsidRPr="00896612">
              <w:tab/>
            </w:r>
            <w:r w:rsidRPr="00896612">
              <w:rPr>
                <w:b/>
                <w:i/>
              </w:rPr>
              <w:t>počet prichádzajúcich a odchádzajúcich dožiadaní o prevzatie a oznámení o prijatí späť v súlade s článkami 34 a 36;</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2236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f</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f)</w:t>
            </w:r>
            <w:r w:rsidRPr="00896612">
              <w:tab/>
            </w:r>
            <w:r w:rsidRPr="00896612">
              <w:rPr>
                <w:b/>
                <w:i/>
              </w:rPr>
              <w:t>počet prichádzajúcich a odchádzajúcich dožiadaní o prevzatie a oznámení o prijatí späť v súlade s článkami 34 a 36;</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lastRenderedPageBreak/>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2237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f</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f)</w:t>
            </w:r>
            <w:r w:rsidRPr="00896612">
              <w:tab/>
              <w:t xml:space="preserve">počet prichádzajúcich a odchádzajúcich dožiadaní o prevzatie </w:t>
            </w:r>
            <w:r w:rsidRPr="00896612">
              <w:rPr>
                <w:b/>
                <w:bCs/>
                <w:i/>
                <w:iCs/>
              </w:rPr>
              <w:t>a oznámení o prijatí späť</w:t>
            </w:r>
            <w:r w:rsidRPr="00896612">
              <w:t xml:space="preserve"> v súlade s článkami 34 a 36;</w:t>
            </w:r>
          </w:p>
        </w:tc>
        <w:tc>
          <w:tcPr>
            <w:tcW w:w="4876" w:type="dxa"/>
          </w:tcPr>
          <w:p w:rsidR="00A96569" w:rsidRPr="00896612" w:rsidRDefault="00A96569" w:rsidP="00DA27EE">
            <w:pPr>
              <w:pStyle w:val="Normal6a"/>
            </w:pPr>
            <w:r w:rsidRPr="00896612">
              <w:rPr>
                <w:color w:val="000005"/>
              </w:rPr>
              <w:t>f)</w:t>
            </w:r>
            <w:r w:rsidRPr="00896612">
              <w:rPr>
                <w:color w:val="000005"/>
              </w:rPr>
              <w:tab/>
              <w:t>počet prichádzajúcich a odchádzajúcich dožiadaní o prevzatie v súlade s článkami 34 a 36;</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2238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g</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g)</w:t>
            </w:r>
            <w:r w:rsidRPr="00896612">
              <w:tab/>
            </w:r>
            <w:r w:rsidRPr="00896612">
              <w:rPr>
                <w:b/>
                <w:i/>
              </w:rPr>
              <w:t>počet odovzdaní vykonaných v súlade s článkom 31;</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2239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g</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g)</w:t>
            </w:r>
            <w:r w:rsidRPr="00896612">
              <w:tab/>
            </w:r>
            <w:r w:rsidRPr="00896612">
              <w:rPr>
                <w:b/>
                <w:i/>
              </w:rPr>
              <w:t>počet odovzdaní vykonaných v súlade s článkom 31;</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lastRenderedPageBreak/>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2240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h</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h)</w:t>
            </w:r>
            <w:r w:rsidRPr="00896612">
              <w:tab/>
              <w:t>počet osôb zadržaných v súvislosti s neoprávneným prekročením vonkajšej pozemnej, námornej alebo vzdušnej hranice;</w:t>
            </w:r>
          </w:p>
        </w:tc>
        <w:tc>
          <w:tcPr>
            <w:tcW w:w="4876" w:type="dxa"/>
          </w:tcPr>
          <w:p w:rsidR="00A96569" w:rsidRPr="00896612" w:rsidRDefault="00A96569" w:rsidP="00DA27EE">
            <w:pPr>
              <w:pStyle w:val="Normal6a"/>
            </w:pPr>
            <w:r w:rsidRPr="00896612">
              <w:rPr>
                <w:color w:val="000005"/>
              </w:rPr>
              <w:t>h)</w:t>
            </w:r>
            <w:r w:rsidRPr="00896612">
              <w:rPr>
                <w:color w:val="000005"/>
              </w:rPr>
              <w:tab/>
              <w:t>počet osôb zadržaných v súvislosti s neoprávneným prekročením vonkajšej pozemnej, námornej alebo vzdušnej hranice</w:t>
            </w:r>
            <w:r w:rsidRPr="00896612">
              <w:rPr>
                <w:b/>
                <w:bCs/>
                <w:i/>
                <w:iCs/>
                <w:color w:val="000005"/>
              </w:rPr>
              <w:t>, ktoré následne podajú žiadosť o azyl</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2241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Maria Walsh, Deirdre Clune, Seán Kelly, Frances Fitzgerald, Colm Markey</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h</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h)</w:t>
            </w:r>
            <w:r w:rsidRPr="00896612">
              <w:tab/>
              <w:t xml:space="preserve">počet osôb </w:t>
            </w:r>
            <w:r w:rsidRPr="00896612">
              <w:rPr>
                <w:b/>
                <w:bCs/>
                <w:i/>
                <w:iCs/>
              </w:rPr>
              <w:t>zadržaných</w:t>
            </w:r>
            <w:r w:rsidRPr="00896612">
              <w:t xml:space="preserve"> v súvislosti s neoprávneným prekročením vonkajšej pozemnej, námornej alebo vzdušnej hranice;</w:t>
            </w:r>
          </w:p>
        </w:tc>
        <w:tc>
          <w:tcPr>
            <w:tcW w:w="4876" w:type="dxa"/>
          </w:tcPr>
          <w:p w:rsidR="00A96569" w:rsidRPr="00896612" w:rsidRDefault="00A96569" w:rsidP="00DA27EE">
            <w:pPr>
              <w:pStyle w:val="Normal6a"/>
            </w:pPr>
            <w:r w:rsidRPr="00896612">
              <w:rPr>
                <w:color w:val="000005"/>
              </w:rPr>
              <w:t>h)</w:t>
            </w:r>
            <w:r w:rsidRPr="00896612">
              <w:rPr>
                <w:color w:val="000005"/>
              </w:rPr>
              <w:tab/>
              <w:t xml:space="preserve">počet osôb </w:t>
            </w:r>
            <w:r w:rsidRPr="00896612">
              <w:rPr>
                <w:b/>
                <w:bCs/>
                <w:i/>
                <w:iCs/>
                <w:color w:val="000005"/>
              </w:rPr>
              <w:t>identifikovaných</w:t>
            </w:r>
            <w:r w:rsidRPr="00896612">
              <w:rPr>
                <w:color w:val="000005"/>
              </w:rPr>
              <w:t xml:space="preserve"> v súvislosti s neoprávneným prekročením vonkajšej pozemnej, námornej alebo vzdušnej hranice;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2242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h</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h)</w:t>
            </w:r>
            <w:r w:rsidRPr="00896612">
              <w:tab/>
              <w:t xml:space="preserve">počet osôb </w:t>
            </w:r>
            <w:r w:rsidRPr="00896612">
              <w:rPr>
                <w:b/>
                <w:bCs/>
                <w:i/>
                <w:iCs/>
              </w:rPr>
              <w:t>zadržaných</w:t>
            </w:r>
            <w:r w:rsidRPr="00896612">
              <w:t xml:space="preserve"> v súvislosti </w:t>
            </w:r>
            <w:r w:rsidRPr="00896612">
              <w:lastRenderedPageBreak/>
              <w:t>s neoprávneným prekročením vonkajšej pozemnej, námornej alebo vzdušnej hranice;</w:t>
            </w:r>
          </w:p>
        </w:tc>
        <w:tc>
          <w:tcPr>
            <w:tcW w:w="4876" w:type="dxa"/>
          </w:tcPr>
          <w:p w:rsidR="00A96569" w:rsidRPr="00896612" w:rsidRDefault="00A96569" w:rsidP="00DA27EE">
            <w:pPr>
              <w:pStyle w:val="Normal6a"/>
            </w:pPr>
            <w:r w:rsidRPr="00896612">
              <w:rPr>
                <w:color w:val="000005"/>
              </w:rPr>
              <w:lastRenderedPageBreak/>
              <w:t>h)</w:t>
            </w:r>
            <w:r w:rsidRPr="00896612">
              <w:rPr>
                <w:color w:val="000005"/>
              </w:rPr>
              <w:tab/>
              <w:t xml:space="preserve">počet osôb </w:t>
            </w:r>
            <w:r w:rsidRPr="00896612">
              <w:rPr>
                <w:b/>
                <w:bCs/>
                <w:i/>
                <w:iCs/>
                <w:color w:val="000005"/>
              </w:rPr>
              <w:t>identifikovaných</w:t>
            </w:r>
            <w:r w:rsidRPr="00896612">
              <w:rPr>
                <w:color w:val="000005"/>
              </w:rPr>
              <w:t xml:space="preserve"> </w:t>
            </w:r>
            <w:r w:rsidRPr="00896612">
              <w:rPr>
                <w:color w:val="000005"/>
              </w:rPr>
              <w:lastRenderedPageBreak/>
              <w:t>v súvislosti s neoprávneným prekročením vonkajšej pozemnej, námornej alebo vzdušnej hranice;</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2243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h</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h)</w:t>
            </w:r>
            <w:r w:rsidRPr="00896612">
              <w:tab/>
              <w:t>počet osôb zadržaných v súvislosti s </w:t>
            </w:r>
            <w:r w:rsidRPr="00896612">
              <w:rPr>
                <w:b/>
                <w:bCs/>
                <w:i/>
                <w:iCs/>
              </w:rPr>
              <w:t>neoprávneným</w:t>
            </w:r>
            <w:r w:rsidRPr="00896612">
              <w:t xml:space="preserve"> prekročením vonkajšej pozemnej, námornej alebo vzdušnej hranice;</w:t>
            </w:r>
          </w:p>
        </w:tc>
        <w:tc>
          <w:tcPr>
            <w:tcW w:w="4876" w:type="dxa"/>
          </w:tcPr>
          <w:p w:rsidR="00A96569" w:rsidRPr="00896612" w:rsidRDefault="00A96569" w:rsidP="00DA27EE">
            <w:pPr>
              <w:pStyle w:val="Normal6a"/>
            </w:pPr>
            <w:r w:rsidRPr="00896612">
              <w:rPr>
                <w:color w:val="000005"/>
              </w:rPr>
              <w:t>h)</w:t>
            </w:r>
            <w:r w:rsidRPr="00896612">
              <w:rPr>
                <w:color w:val="000005"/>
              </w:rPr>
              <w:tab/>
              <w:t>počet osôb zadržaných v súvislosti s </w:t>
            </w:r>
            <w:r w:rsidRPr="00896612">
              <w:rPr>
                <w:b/>
                <w:bCs/>
                <w:i/>
                <w:iCs/>
                <w:color w:val="000005"/>
              </w:rPr>
              <w:t>nedovoleným</w:t>
            </w:r>
            <w:r w:rsidRPr="00896612">
              <w:rPr>
                <w:color w:val="000005"/>
              </w:rPr>
              <w:t xml:space="preserve"> prekročením vonkajšej pozemnej, námornej alebo vzdušnej hranice;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2244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h</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h)</w:t>
            </w:r>
            <w:r w:rsidRPr="00896612">
              <w:tab/>
              <w:t>počet osôb zadržaných v súvislosti s </w:t>
            </w:r>
            <w:r w:rsidRPr="00896612">
              <w:rPr>
                <w:b/>
                <w:bCs/>
                <w:i/>
                <w:iCs/>
              </w:rPr>
              <w:t>neoprávneným</w:t>
            </w:r>
            <w:r w:rsidRPr="00896612">
              <w:t xml:space="preserve"> prekročením vonkajšej pozemnej, námornej alebo vzdušnej hranice;</w:t>
            </w:r>
          </w:p>
        </w:tc>
        <w:tc>
          <w:tcPr>
            <w:tcW w:w="4876" w:type="dxa"/>
          </w:tcPr>
          <w:p w:rsidR="00A96569" w:rsidRPr="00896612" w:rsidRDefault="00A96569" w:rsidP="00DA27EE">
            <w:pPr>
              <w:pStyle w:val="Normal6a"/>
            </w:pPr>
            <w:r w:rsidRPr="00896612">
              <w:rPr>
                <w:color w:val="000005"/>
              </w:rPr>
              <w:t>h)</w:t>
            </w:r>
            <w:r w:rsidRPr="00896612">
              <w:rPr>
                <w:color w:val="000005"/>
              </w:rPr>
              <w:tab/>
              <w:t>počet osôb zadržaných v súvislosti s </w:t>
            </w:r>
            <w:r w:rsidRPr="00896612">
              <w:rPr>
                <w:b/>
                <w:bCs/>
                <w:i/>
                <w:iCs/>
                <w:color w:val="000005"/>
              </w:rPr>
              <w:t>nedovoleným</w:t>
            </w:r>
            <w:r w:rsidRPr="00896612">
              <w:rPr>
                <w:color w:val="000005"/>
              </w:rPr>
              <w:t xml:space="preserve"> prekročením vonkajšej pozemnej, námornej alebo vzdušnej hranice;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2245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lastRenderedPageBreak/>
        <w:t>&lt;Article&gt;</w:t>
      </w:r>
      <w:r w:rsidRPr="00896612">
        <w:t>Článok 50 – odsek 3 – písmeno i</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i)</w:t>
            </w:r>
            <w:r w:rsidRPr="00896612">
              <w:tab/>
            </w:r>
            <w:r w:rsidRPr="00896612">
              <w:rPr>
                <w:b/>
                <w:i/>
              </w:rPr>
              <w:t>počet osôb, ktorým bol odopretý vstup v súlade s článkom 14 nariadenia (EÚ) 2016/399;</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2246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i</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i)</w:t>
            </w:r>
            <w:r w:rsidRPr="00896612">
              <w:tab/>
            </w:r>
            <w:r w:rsidRPr="00896612">
              <w:rPr>
                <w:b/>
                <w:i/>
              </w:rPr>
              <w:t>počet osôb, ktorým bol odopretý vstup v súlade s článkom 14 nariadenia (EÚ) 2016/399;</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2247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i</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i)</w:t>
            </w:r>
            <w:r w:rsidRPr="00896612">
              <w:tab/>
              <w:t>počet osôb, ktorým bol odopretý vstup v súlade s </w:t>
            </w:r>
            <w:r w:rsidRPr="00896612">
              <w:rPr>
                <w:b/>
                <w:bCs/>
                <w:i/>
                <w:iCs/>
              </w:rPr>
              <w:t>článkom 14 nariadenia (EÚ) 2016/399</w:t>
            </w:r>
            <w:r w:rsidRPr="00896612">
              <w:t>;</w:t>
            </w:r>
          </w:p>
        </w:tc>
        <w:tc>
          <w:tcPr>
            <w:tcW w:w="4876" w:type="dxa"/>
          </w:tcPr>
          <w:p w:rsidR="00A96569" w:rsidRPr="00896612" w:rsidRDefault="00A96569" w:rsidP="00DA27EE">
            <w:pPr>
              <w:pStyle w:val="Normal6a"/>
            </w:pPr>
            <w:r w:rsidRPr="00896612">
              <w:rPr>
                <w:color w:val="000005"/>
              </w:rPr>
              <w:t>i)</w:t>
            </w:r>
            <w:r w:rsidRPr="00896612">
              <w:rPr>
                <w:color w:val="000005"/>
              </w:rPr>
              <w:tab/>
              <w:t>počet osôb, ktorým bol odopretý vstup v súlade s </w:t>
            </w:r>
            <w:r w:rsidRPr="00896612">
              <w:rPr>
                <w:b/>
                <w:bCs/>
                <w:i/>
                <w:iCs/>
                <w:color w:val="000005"/>
              </w:rPr>
              <w:t>vnútroštátnym právom</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2248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j</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lastRenderedPageBreak/>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j)</w:t>
            </w:r>
            <w:r w:rsidRPr="00896612">
              <w:tab/>
              <w:t xml:space="preserve">počet a štátna príslušnosť štátnych príslušníkov tretích krajín vylodených </w:t>
            </w:r>
            <w:r w:rsidRPr="00896612">
              <w:rPr>
                <w:b/>
                <w:bCs/>
                <w:i/>
                <w:iCs/>
              </w:rPr>
              <w:t>po pátracích a záchranných operáciách</w:t>
            </w:r>
            <w:r w:rsidRPr="00896612">
              <w:t xml:space="preserve"> vrátane počtu žiadostí o medzinárodnú ochranu;</w:t>
            </w:r>
          </w:p>
        </w:tc>
        <w:tc>
          <w:tcPr>
            <w:tcW w:w="4876" w:type="dxa"/>
          </w:tcPr>
          <w:p w:rsidR="00A96569" w:rsidRPr="00896612" w:rsidRDefault="00A96569" w:rsidP="00DA27EE">
            <w:pPr>
              <w:pStyle w:val="Normal6a"/>
            </w:pPr>
            <w:r w:rsidRPr="00896612">
              <w:rPr>
                <w:color w:val="000005"/>
              </w:rPr>
              <w:t>j)</w:t>
            </w:r>
            <w:r w:rsidRPr="00896612">
              <w:rPr>
                <w:color w:val="000005"/>
              </w:rPr>
              <w:tab/>
              <w:t xml:space="preserve">počet a štátna príslušnosť štátnych príslušníkov tretích krajín vylodených </w:t>
            </w:r>
            <w:r w:rsidRPr="00896612">
              <w:rPr>
                <w:b/>
                <w:bCs/>
                <w:i/>
                <w:iCs/>
                <w:color w:val="000005"/>
              </w:rPr>
              <w:t>po nevydarenej misii zameranej na návrat migrantov do prístavu pôvodu</w:t>
            </w:r>
            <w:r w:rsidRPr="00896612">
              <w:rPr>
                <w:color w:val="000005"/>
              </w:rPr>
              <w:t xml:space="preserve"> vrátane počtu žiadostí o medzinárodnú ochranu;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2249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j</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j)</w:t>
            </w:r>
            <w:r w:rsidRPr="00896612">
              <w:tab/>
              <w:t>počet a štátna príslušnosť štátnych príslušníkov tretích krajín vylodených po pátracích a záchranných operáciách vrátane počtu žiadostí o medzinárodnú ochranu;</w:t>
            </w:r>
          </w:p>
        </w:tc>
        <w:tc>
          <w:tcPr>
            <w:tcW w:w="4876" w:type="dxa"/>
          </w:tcPr>
          <w:p w:rsidR="00A96569" w:rsidRPr="00896612" w:rsidRDefault="00A96569" w:rsidP="00DA27EE">
            <w:pPr>
              <w:pStyle w:val="Normal6a"/>
            </w:pPr>
            <w:r w:rsidRPr="00896612">
              <w:rPr>
                <w:color w:val="000005"/>
              </w:rPr>
              <w:t>j)</w:t>
            </w:r>
            <w:r w:rsidRPr="00896612">
              <w:rPr>
                <w:color w:val="000005"/>
              </w:rPr>
              <w:tab/>
              <w:t xml:space="preserve">počet a štátna príslušnosť štátnych príslušníkov tretích krajín vylodených po pátracích a záchranných operáciách </w:t>
            </w:r>
            <w:r w:rsidRPr="00896612">
              <w:rPr>
                <w:b/>
                <w:bCs/>
                <w:i/>
                <w:iCs/>
                <w:color w:val="000005"/>
              </w:rPr>
              <w:t>a činnostiach</w:t>
            </w:r>
            <w:r w:rsidRPr="00896612">
              <w:rPr>
                <w:color w:val="000005"/>
              </w:rPr>
              <w:t xml:space="preserve"> vrátane počtu žiadostí o medzinárodnú ochranu;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2250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Maria Walsh, Deirdre Clune, Seán Kelly, Frances Fitzgerald, Colm Markey</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k</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k)</w:t>
            </w:r>
            <w:r w:rsidRPr="00896612">
              <w:tab/>
              <w:t>počet maloletých osôb bez sprievodu.</w:t>
            </w:r>
          </w:p>
        </w:tc>
        <w:tc>
          <w:tcPr>
            <w:tcW w:w="4876" w:type="dxa"/>
          </w:tcPr>
          <w:p w:rsidR="00A96569" w:rsidRPr="00896612" w:rsidRDefault="00A96569" w:rsidP="00DA27EE">
            <w:pPr>
              <w:pStyle w:val="Normal6a"/>
            </w:pPr>
            <w:r w:rsidRPr="00896612">
              <w:rPr>
                <w:color w:val="000005"/>
              </w:rPr>
              <w:t>k)</w:t>
            </w:r>
            <w:r w:rsidRPr="00896612">
              <w:rPr>
                <w:color w:val="000005"/>
              </w:rPr>
              <w:tab/>
              <w:t xml:space="preserve">počet </w:t>
            </w:r>
            <w:r w:rsidRPr="00896612">
              <w:rPr>
                <w:b/>
                <w:i/>
                <w:color w:val="000005"/>
              </w:rPr>
              <w:t>zraniteľných žiadateľov, najmä</w:t>
            </w:r>
            <w:r w:rsidRPr="00896612">
              <w:rPr>
                <w:color w:val="000005"/>
              </w:rPr>
              <w:t xml:space="preserve"> maloletých osôb bez sprievodu.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2251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k</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k)</w:t>
            </w:r>
            <w:r w:rsidRPr="00896612">
              <w:tab/>
              <w:t>počet maloletých osôb bez sprievodu.</w:t>
            </w:r>
          </w:p>
        </w:tc>
        <w:tc>
          <w:tcPr>
            <w:tcW w:w="4876" w:type="dxa"/>
          </w:tcPr>
          <w:p w:rsidR="00A96569" w:rsidRPr="00896612" w:rsidRDefault="00A96569" w:rsidP="00DA27EE">
            <w:pPr>
              <w:pStyle w:val="Normal6a"/>
            </w:pPr>
            <w:r w:rsidRPr="00896612">
              <w:rPr>
                <w:color w:val="000005"/>
              </w:rPr>
              <w:t>k)</w:t>
            </w:r>
            <w:r w:rsidRPr="00896612">
              <w:rPr>
                <w:color w:val="000005"/>
              </w:rPr>
              <w:tab/>
              <w:t xml:space="preserve">počet </w:t>
            </w:r>
            <w:r w:rsidRPr="00896612">
              <w:rPr>
                <w:b/>
                <w:i/>
                <w:color w:val="000005"/>
              </w:rPr>
              <w:t>zraniteľných migrantov, najmä</w:t>
            </w:r>
            <w:r w:rsidRPr="00896612">
              <w:rPr>
                <w:color w:val="000005"/>
              </w:rPr>
              <w:t xml:space="preserve"> maloletých bez sprievodu.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2252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k</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k)</w:t>
            </w:r>
            <w:r w:rsidRPr="00896612">
              <w:tab/>
              <w:t>počet maloletých osôb bez sprievodu.</w:t>
            </w:r>
          </w:p>
        </w:tc>
        <w:tc>
          <w:tcPr>
            <w:tcW w:w="4876" w:type="dxa"/>
          </w:tcPr>
          <w:p w:rsidR="00A96569" w:rsidRPr="00896612" w:rsidRDefault="00A96569" w:rsidP="00DA27EE">
            <w:pPr>
              <w:pStyle w:val="Normal6a"/>
            </w:pPr>
            <w:r w:rsidRPr="00896612">
              <w:rPr>
                <w:color w:val="000005"/>
              </w:rPr>
              <w:t>k)</w:t>
            </w:r>
            <w:r w:rsidRPr="00896612">
              <w:rPr>
                <w:color w:val="000005"/>
              </w:rPr>
              <w:tab/>
              <w:t>počet maloletých osôb bez sprievodu</w:t>
            </w:r>
            <w:r w:rsidRPr="00896612">
              <w:rPr>
                <w:b/>
                <w:bCs/>
                <w:i/>
                <w:iCs/>
                <w:color w:val="000005"/>
              </w:rPr>
              <w:t xml:space="preserve"> a detí</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2253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k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ka)</w:t>
            </w:r>
            <w:r w:rsidRPr="00896612">
              <w:rPr>
                <w:color w:val="000005"/>
              </w:rPr>
              <w:tab/>
            </w:r>
            <w:r w:rsidRPr="00896612">
              <w:rPr>
                <w:b/>
                <w:i/>
                <w:color w:val="000005"/>
              </w:rPr>
              <w:t>opatrenia prijaté členským štátom na ochranu vonkajších hraníc, najmä finančné a ľudské výdavky na ochranu vonkajších hraníc;</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lastRenderedPageBreak/>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2254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k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ka)</w:t>
            </w:r>
            <w:r w:rsidRPr="00896612">
              <w:rPr>
                <w:color w:val="000005"/>
              </w:rPr>
              <w:tab/>
            </w:r>
            <w:r w:rsidRPr="00896612">
              <w:rPr>
                <w:b/>
                <w:i/>
                <w:color w:val="000005"/>
              </w:rPr>
              <w:t>kapacita členského štátu, ktorý je vystavený migračnému tlaku, a to najmä pokiaľ ide o jeho celkové potreby týkajúce sa zvládania jeho prípadov v oblasti azylu a prijímania.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2255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k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ka)</w:t>
            </w:r>
            <w:r w:rsidRPr="00896612">
              <w:rPr>
                <w:color w:val="000005"/>
              </w:rPr>
              <w:tab/>
            </w:r>
            <w:r w:rsidRPr="00896612">
              <w:rPr>
                <w:b/>
                <w:i/>
                <w:color w:val="000005"/>
              </w:rPr>
              <w:t>počet žiadateľov v zraniteľnej situácii a charakter ich osobitných procesných potrieb alebo potrieb prijatia;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2256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Annalisa Tardino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písmeno k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ka)</w:t>
            </w:r>
            <w:r w:rsidRPr="00896612">
              <w:rPr>
                <w:color w:val="000005"/>
              </w:rPr>
              <w:tab/>
            </w:r>
            <w:r w:rsidRPr="00896612">
              <w:rPr>
                <w:b/>
                <w:i/>
                <w:color w:val="000005"/>
              </w:rPr>
              <w:t xml:space="preserve">počet štátnych príslušníkov tretích krajín v osobitných oblastiach alebo </w:t>
            </w:r>
            <w:r w:rsidRPr="00896612">
              <w:rPr>
                <w:b/>
                <w:i/>
                <w:color w:val="000005"/>
              </w:rPr>
              <w:lastRenderedPageBreak/>
              <w:t>regiónoch;</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2257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3 – bod k b (nový)</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kb)</w:t>
            </w:r>
            <w:r w:rsidRPr="00896612">
              <w:rPr>
                <w:color w:val="000005"/>
              </w:rPr>
              <w:tab/>
            </w:r>
            <w:r w:rsidRPr="00896612">
              <w:rPr>
                <w:b/>
                <w:i/>
                <w:color w:val="000005"/>
              </w:rPr>
              <w:t>porovnanie opatrení a výdavkov členských štátov na ochranu vonkajších hraníc na každom úseku vonkajších hraníc.</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2258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4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4.</w:t>
            </w:r>
            <w:r w:rsidRPr="00896612">
              <w:tab/>
              <w:t xml:space="preserve">Pri posudzovaní </w:t>
            </w:r>
            <w:r w:rsidRPr="00896612">
              <w:rPr>
                <w:b/>
                <w:bCs/>
                <w:i/>
                <w:iCs/>
              </w:rPr>
              <w:t>migračného</w:t>
            </w:r>
            <w:r w:rsidRPr="00896612">
              <w:t xml:space="preserve"> tlaku sa zohľadnia aj tieto skutočnosti:</w:t>
            </w:r>
          </w:p>
        </w:tc>
        <w:tc>
          <w:tcPr>
            <w:tcW w:w="4876" w:type="dxa"/>
          </w:tcPr>
          <w:p w:rsidR="00A96569" w:rsidRPr="00896612" w:rsidRDefault="00A96569" w:rsidP="00DA27EE">
            <w:pPr>
              <w:pStyle w:val="Normal6a"/>
            </w:pPr>
            <w:r w:rsidRPr="00896612">
              <w:rPr>
                <w:color w:val="000005"/>
              </w:rPr>
              <w:t>4.</w:t>
            </w:r>
            <w:r w:rsidRPr="00896612">
              <w:rPr>
                <w:color w:val="000005"/>
              </w:rPr>
              <w:tab/>
              <w:t xml:space="preserve">Pri posudzovaní </w:t>
            </w:r>
            <w:r w:rsidRPr="00896612">
              <w:rPr>
                <w:b/>
                <w:bCs/>
                <w:i/>
                <w:iCs/>
                <w:color w:val="000005"/>
              </w:rPr>
              <w:t>rizika</w:t>
            </w:r>
            <w:r w:rsidRPr="00896612">
              <w:rPr>
                <w:color w:val="000005"/>
              </w:rPr>
              <w:t xml:space="preserve"> tlaku sa zohľadnia aj tieto skutočnosti:</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2259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Annalisa Tardino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4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w:t>
            </w:r>
            <w:r w:rsidRPr="00896612">
              <w:tab/>
            </w:r>
            <w:r w:rsidRPr="00896612">
              <w:rPr>
                <w:b/>
                <w:i/>
              </w:rPr>
              <w:t>informácie predložené členským štátom, v ktorom sa vykonáva posúdenie podľa odseku 1 písm. a);</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2260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4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úroveň spolupráce v oblasti migrácie s tretími krajinami pôvodu a tranzitu, prvými krajinami azylu a bezpečnými tretími krajinami, ako sa vymedzuje v nariadení (EÚ) XXX/XXX [nariadenie o konaní o azyle];</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2261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4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úroveň spolupráce v oblasti migrácie s tretími krajinami pôvodu a tranzitu, prvými krajinami azylu a bezpečnými tretími krajinami, ako sa vymedzuje v nariadení (EÚ) XXX/XXX [nariadenie o konaní o azyle];</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2262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lastRenderedPageBreak/>
        <w:t>&lt;Article&gt;</w:t>
      </w:r>
      <w:r w:rsidRPr="00896612">
        <w:t>Článok 50 – odsek 4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b)</w:t>
            </w:r>
            <w:r w:rsidRPr="00896612">
              <w:tab/>
              <w:t xml:space="preserve">úroveň spolupráce v oblasti migrácie s tretími krajinami pôvodu a tranzitu, prvými krajinami azylu a bezpečnými tretími krajinami, ako </w:t>
            </w:r>
            <w:r w:rsidRPr="00896612">
              <w:rPr>
                <w:b/>
                <w:bCs/>
                <w:i/>
                <w:iCs/>
              </w:rPr>
              <w:t>sa vymedzuje v nariadení (EÚ) XXX/XXX [nariadenie o konaní o azyle]</w:t>
            </w:r>
            <w:r w:rsidRPr="00896612">
              <w:t>;</w:t>
            </w:r>
          </w:p>
        </w:tc>
        <w:tc>
          <w:tcPr>
            <w:tcW w:w="4876" w:type="dxa"/>
          </w:tcPr>
          <w:p w:rsidR="00A96569" w:rsidRPr="00896612" w:rsidRDefault="00A96569" w:rsidP="00DA27EE">
            <w:pPr>
              <w:pStyle w:val="Normal6a"/>
            </w:pPr>
            <w:r w:rsidRPr="00896612">
              <w:rPr>
                <w:color w:val="000005"/>
              </w:rPr>
              <w:t>b)</w:t>
            </w:r>
            <w:r w:rsidRPr="00896612">
              <w:rPr>
                <w:color w:val="000005"/>
              </w:rPr>
              <w:tab/>
              <w:t xml:space="preserve">úroveň spolupráce v oblasti migrácie s tretími krajinami pôvodu a tranzitu, prvými krajinami azylu a bezpečnými tretími krajinami, ako </w:t>
            </w:r>
            <w:r w:rsidRPr="00896612">
              <w:rPr>
                <w:b/>
                <w:bCs/>
                <w:i/>
                <w:iCs/>
                <w:color w:val="000005"/>
              </w:rPr>
              <w:t>jednotlivo vymedzujú členské štáty</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2263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4 – písmeno f</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f)</w:t>
            </w:r>
            <w:r w:rsidRPr="00896612">
              <w:tab/>
            </w:r>
            <w:r w:rsidRPr="00896612">
              <w:rPr>
                <w:b/>
                <w:i/>
              </w:rPr>
              <w:t>správa o riadení migrácie uvedená v článku 6 ods. 4;</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2264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4 – písmeno f</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f)</w:t>
            </w:r>
            <w:r w:rsidRPr="00896612">
              <w:tab/>
              <w:t>správa o </w:t>
            </w:r>
            <w:r w:rsidRPr="00896612">
              <w:rPr>
                <w:b/>
                <w:bCs/>
                <w:i/>
                <w:iCs/>
              </w:rPr>
              <w:t>riadení</w:t>
            </w:r>
            <w:r w:rsidRPr="00896612">
              <w:t xml:space="preserve"> migrácie uvedená v článku 6 ods. 4;</w:t>
            </w:r>
          </w:p>
        </w:tc>
        <w:tc>
          <w:tcPr>
            <w:tcW w:w="4876" w:type="dxa"/>
          </w:tcPr>
          <w:p w:rsidR="00A96569" w:rsidRPr="00896612" w:rsidRDefault="00A96569" w:rsidP="00DA27EE">
            <w:pPr>
              <w:pStyle w:val="Normal6a"/>
            </w:pPr>
            <w:r w:rsidRPr="00896612">
              <w:rPr>
                <w:color w:val="000005"/>
              </w:rPr>
              <w:t>f)</w:t>
            </w:r>
            <w:r w:rsidRPr="00896612">
              <w:rPr>
                <w:color w:val="000005"/>
              </w:rPr>
              <w:tab/>
              <w:t>správa o </w:t>
            </w:r>
            <w:r w:rsidRPr="00896612">
              <w:rPr>
                <w:b/>
                <w:bCs/>
                <w:i/>
                <w:iCs/>
                <w:color w:val="000005"/>
              </w:rPr>
              <w:t>zmiernení</w:t>
            </w:r>
            <w:r w:rsidRPr="00896612">
              <w:rPr>
                <w:color w:val="000005"/>
              </w:rPr>
              <w:t xml:space="preserve"> migrácie uvedená v článku 6 ods. 4;</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2265</w:t>
      </w:r>
      <w:r w:rsidRPr="002A74E6">
        <w:rPr>
          <w:rStyle w:val="HideTWBExt"/>
          <w:b w:val="0"/>
        </w:rPr>
        <w:t>&lt;/NumAm&gt;</w:t>
      </w:r>
    </w:p>
    <w:p w:rsidR="00A96569" w:rsidRPr="00896612" w:rsidRDefault="00A96569" w:rsidP="00A96569">
      <w:pPr>
        <w:pStyle w:val="NormalBold"/>
      </w:pPr>
      <w:r w:rsidRPr="002A74E6">
        <w:rPr>
          <w:rStyle w:val="HideTWBExt"/>
          <w:b w:val="0"/>
        </w:rPr>
        <w:lastRenderedPageBreak/>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4 – písmeno f</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f)</w:t>
            </w:r>
            <w:r w:rsidRPr="00896612">
              <w:tab/>
              <w:t>správa o </w:t>
            </w:r>
            <w:r w:rsidRPr="00896612">
              <w:rPr>
                <w:b/>
                <w:bCs/>
                <w:i/>
                <w:iCs/>
              </w:rPr>
              <w:t>riadení migrácie</w:t>
            </w:r>
            <w:r w:rsidRPr="00896612">
              <w:t xml:space="preserve"> uvedená v článku 6 ods. 4;</w:t>
            </w:r>
          </w:p>
        </w:tc>
        <w:tc>
          <w:tcPr>
            <w:tcW w:w="4876" w:type="dxa"/>
          </w:tcPr>
          <w:p w:rsidR="00A96569" w:rsidRPr="00896612" w:rsidRDefault="00A96569" w:rsidP="00DA27EE">
            <w:pPr>
              <w:pStyle w:val="Normal6a"/>
            </w:pPr>
            <w:r w:rsidRPr="00896612">
              <w:rPr>
                <w:color w:val="000005"/>
              </w:rPr>
              <w:t>f)</w:t>
            </w:r>
            <w:r w:rsidRPr="00896612">
              <w:rPr>
                <w:color w:val="000005"/>
              </w:rPr>
              <w:tab/>
              <w:t>správa o </w:t>
            </w:r>
            <w:r w:rsidRPr="00896612">
              <w:rPr>
                <w:b/>
                <w:bCs/>
                <w:i/>
                <w:iCs/>
                <w:color w:val="000005"/>
              </w:rPr>
              <w:t>situácii v oblasti azylu</w:t>
            </w:r>
            <w:r w:rsidRPr="00896612">
              <w:rPr>
                <w:color w:val="000005"/>
              </w:rPr>
              <w:t xml:space="preserve"> uvedená v článku 6 ods. 4;</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2266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4 – písmeno h</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h)</w:t>
            </w:r>
            <w:r w:rsidRPr="00896612">
              <w:tab/>
            </w:r>
            <w:r w:rsidRPr="00896612">
              <w:rPr>
                <w:b/>
                <w:i/>
              </w:rPr>
              <w:t>informácie z procesu podávania správ o liberalizácii vízového režimu a z dialógov s tretími krajinami;</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2267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4 – písmeno h</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h)</w:t>
            </w:r>
            <w:r w:rsidRPr="00896612">
              <w:tab/>
            </w:r>
            <w:r w:rsidRPr="00896612">
              <w:rPr>
                <w:b/>
                <w:i/>
              </w:rPr>
              <w:t>informácie z procesu podávania správ o liberalizácii vízového režimu a z dialógov s tretími krajinami;</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2268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4 – písmeno i</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i)</w:t>
            </w:r>
            <w:r w:rsidRPr="00896612">
              <w:tab/>
            </w:r>
            <w:r w:rsidRPr="00896612">
              <w:rPr>
                <w:b/>
                <w:bCs/>
                <w:i/>
                <w:iCs/>
              </w:rPr>
              <w:t>štvrťročné</w:t>
            </w:r>
            <w:r w:rsidRPr="00896612">
              <w:t xml:space="preserve"> bulletiny o migrácii vydávané </w:t>
            </w:r>
            <w:r w:rsidRPr="00896612">
              <w:rPr>
                <w:b/>
                <w:bCs/>
                <w:i/>
                <w:iCs/>
              </w:rPr>
              <w:t>Agentúrou Európskej únie pre základné práva</w:t>
            </w:r>
            <w:r w:rsidRPr="00896612">
              <w:t xml:space="preserve"> a ďalšie správy;</w:t>
            </w:r>
          </w:p>
        </w:tc>
        <w:tc>
          <w:tcPr>
            <w:tcW w:w="4876" w:type="dxa"/>
          </w:tcPr>
          <w:p w:rsidR="00A96569" w:rsidRPr="00896612" w:rsidRDefault="00A96569" w:rsidP="00DA27EE">
            <w:pPr>
              <w:pStyle w:val="Normal6a"/>
            </w:pPr>
            <w:r w:rsidRPr="00896612">
              <w:rPr>
                <w:color w:val="000005"/>
              </w:rPr>
              <w:t>i)</w:t>
            </w:r>
            <w:r w:rsidRPr="00896612">
              <w:rPr>
                <w:color w:val="000005"/>
              </w:rPr>
              <w:tab/>
            </w:r>
            <w:r w:rsidRPr="00896612">
              <w:rPr>
                <w:b/>
                <w:i/>
                <w:color w:val="000005"/>
              </w:rPr>
              <w:t>pravidelné</w:t>
            </w:r>
            <w:r w:rsidRPr="00896612">
              <w:rPr>
                <w:color w:val="000005"/>
              </w:rPr>
              <w:t xml:space="preserve"> bulletiny o migrácii vydávané </w:t>
            </w:r>
            <w:r w:rsidRPr="00896612">
              <w:rPr>
                <w:b/>
                <w:i/>
                <w:color w:val="000005"/>
              </w:rPr>
              <w:t>príslušnými orgánmi členských štátov</w:t>
            </w:r>
            <w:r w:rsidRPr="00896612">
              <w:rPr>
                <w:color w:val="000005"/>
              </w:rPr>
              <w:t xml:space="preserve"> a ďalšie správy.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2269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4 – písmeno i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ia)</w:t>
            </w:r>
            <w:r w:rsidRPr="00896612">
              <w:rPr>
                <w:color w:val="000005"/>
              </w:rPr>
              <w:tab/>
            </w:r>
            <w:r w:rsidRPr="00896612">
              <w:rPr>
                <w:b/>
                <w:i/>
                <w:color w:val="000005"/>
              </w:rPr>
              <w:t>informácie a údaje od medzinárodných organizácií, mimovládnych organizácií a nezávislých orgánov.</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2270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50 – odsek 4 – písmeno j</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j)</w:t>
            </w:r>
            <w:r w:rsidRPr="00896612">
              <w:tab/>
              <w:t>podpora poskytovaná agentúrami Únie benefitujúcemu členskému štátu.</w:t>
            </w:r>
          </w:p>
        </w:tc>
        <w:tc>
          <w:tcPr>
            <w:tcW w:w="4876" w:type="dxa"/>
          </w:tcPr>
          <w:p w:rsidR="00A96569" w:rsidRPr="00896612" w:rsidRDefault="00A96569" w:rsidP="00DA27EE">
            <w:pPr>
              <w:pStyle w:val="Normal6a"/>
            </w:pPr>
            <w:r w:rsidRPr="00896612">
              <w:rPr>
                <w:color w:val="000005"/>
              </w:rPr>
              <w:t>j)</w:t>
            </w:r>
            <w:r w:rsidRPr="00896612">
              <w:rPr>
                <w:color w:val="000005"/>
              </w:rPr>
              <w:tab/>
              <w:t xml:space="preserve">podpora poskytovaná agentúrami Únie </w:t>
            </w:r>
            <w:r w:rsidRPr="00896612">
              <w:rPr>
                <w:b/>
                <w:bCs/>
                <w:i/>
                <w:iCs/>
                <w:color w:val="000005"/>
              </w:rPr>
              <w:t>a z rozpočtu Únie</w:t>
            </w:r>
            <w:r w:rsidRPr="00896612">
              <w:rPr>
                <w:color w:val="000005"/>
              </w:rPr>
              <w:t xml:space="preserve"> benefitujúcemu členskému štátu.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2271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BoldItalicCenter6a"/>
            </w:pPr>
            <w:r w:rsidRPr="00896612">
              <w:t>Článok 51</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BoldItalicCenter6a"/>
            </w:pPr>
            <w:r w:rsidRPr="00896612">
              <w:t>Správa o migračnom tlaku</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1. Komisia konzultuje s dotknutým členským štátom počas svojho posúdenia vykonávaného podľa článku 50 ods. 1.</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Komisia predloží správu o migračnom tlaku Európskemu parlamentu a Rade do jedného mesiaca po tom, ako ich informovala, že vykonáva posúdenie podľa článku 50 ods. 2.</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2. Komisia v správe uvedie, či je dotknutý členský štát vystavený migračnému tlaku.</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3. Ak Komisia dospeje k záveru, že dotknutý členský štát je vystavený migračnému tlaku, v správe sa uvedú tieto skutočnosti:</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a) kapacita členského štátu, ktorý je vystavený migračnému tlaku, v oblasti riadenia migrácie, a to najmä pokiaľ ide o azyl a návrat, ako aj jeho celkové potreby týkajúce sa zvládania jeho prípadov v oblasti azylu a návratu;</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b) opatrenia vhodné na riešenie situácie a očakávaný časový rámec ich vykonávania, pričom opatrenia pozostávajú z:</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i) opatrení, ktoré by mal členský štát vystavený migračnému tlaku, prijať v oblasti riadenia migrácie, a najmä v oblasti azylu a návratu;</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ii) opatrení uvedených v článku 45 ods. 1 písm. a), b) a c), ktoré majú prijať ostatné členské štáty;</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 xml:space="preserve">iii) opatrení uvedených v článku 45 ods. 1 písm. d), ktoré majú prijať ostatné členské </w:t>
            </w:r>
            <w:r w:rsidRPr="00896612">
              <w:rPr>
                <w:b/>
                <w:i/>
              </w:rPr>
              <w:lastRenderedPageBreak/>
              <w:t>štáty.</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4. Ak Komisia zastáva názor, že vzhľadom na vyvíjajúcu sa situáciu v členskom štáte je potrebná rýchla reakcia, predloží svoju správu najneskôr do dvoch týždňov odo dňa, keď informovala Európsky parlament, Radu a členské štáty podľa článku 50 ods. 2, že vykonáva posúdenie.</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2272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BoldItalicCenter6a"/>
            </w:pPr>
            <w:r w:rsidRPr="00896612">
              <w:t>Článok 51</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BoldItalicCenter6a"/>
            </w:pPr>
            <w:r w:rsidRPr="00896612">
              <w:t>Správa o migračnom tlaku</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1. Komisia konzultuje s dotknutým členským štátom počas svojho posúdenia vykonávaného podľa článku 50 ods. 1.</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Komisia predloží správu o migračnom tlaku Európskemu parlamentu a Rade do jedného mesiaca po tom, ako ich informovala, že vykonáva posúdenie podľa článku 50 ods. 2.</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2. Komisia v správe uvedie, či je dotknutý členský štát vystavený migračnému tlaku.</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3. Ak Komisia dospeje k záveru, že dotknutý členský štát je vystavený migračnému tlaku, v správe sa uvedú tieto skutočnosti:</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a) kapacita členského štátu, ktorý je vystavený migračnému tlaku, v oblasti riadenia migrácie, a to najmä pokiaľ ide o azyl a návrat, ako aj jeho celkové potreby týkajúce sa zvládania jeho prípadov v oblasti azylu a návratu;</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lastRenderedPageBreak/>
              <w:t>b) opatrenia vhodné na riešenie situácie a očakávaný časový rámec ich vykonávania, pričom opatrenia pozostávajú z:</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i) opatrení, ktoré by mal členský štát vystavený migračnému tlaku, prijať v oblasti riadenia migrácie, a najmä v oblasti azylu a návratu;</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ii) opatrení uvedených v článku 45 ods. 1 písm. a), b) a c), ktoré majú prijať ostatné členské štáty;</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iii) opatrení uvedených v článku 45 ods. 1 písm. d), ktoré majú prijať ostatné členské štáty.</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4. Ak Komisia zastáva názor, že vzhľadom na vyvíjajúcu sa situáciu v členskom štáte je potrebná rýchla reakcia, predloží svoju správu najneskôr do dvoch týždňov odo dňa, keď informovala Európsky parlament, Radu a členské štáty podľa článku 50 ods. 2, že vykonáva posúdenie.</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2273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BoldItalicCenter6a"/>
            </w:pPr>
            <w:r w:rsidRPr="00896612">
              <w:t>Článok 51</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BoldItalicCenter6a"/>
            </w:pPr>
            <w:r w:rsidRPr="00896612">
              <w:t>Správa o migračnom tlaku</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1. Komisia konzultuje s dotknutým členským štátom počas svojho posúdenia vykonávaného podľa článku 50 ods. 1.</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Komisia predloží správu o migračnom tlaku Európskemu parlamentu a Rade do jedného mesiaca po tom, ako ich informovala, že vykonáva posúdenie podľa článku 50 ods. 2.</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lastRenderedPageBreak/>
              <w:t>2. Komisia v správe uvedie, či je dotknutý členský štát vystavený migračnému tlaku.</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3. Ak Komisia dospeje k záveru, že dotknutý členský štát je vystavený migračnému tlaku, v správe sa uvedú tieto skutočnosti:</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a) kapacita členského štátu, ktorý je vystavený migračnému tlaku, v oblasti riadenia migrácie, a to najmä pokiaľ ide o azyl a návrat, ako aj jeho celkové potreby týkajúce sa zvládania jeho prípadov v oblasti azylu a návratu;</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b) opatrenia vhodné na riešenie situácie a očakávaný časový rámec ich vykonávania, pričom opatrenia pozostávajú z:</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i) opatrení, ktoré by mal členský štát vystavený migračnému tlaku, prijať v oblasti riadenia migrácie, a najmä v oblasti azylu a návratu;</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ii) opatrení uvedených v článku 45 ods. 1 písm. a), b) a c), ktoré majú prijať ostatné členské štáty;</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iii) opatrení uvedených v článku 45 ods. 1 písm. d), ktoré majú prijať ostatné členské štáty.</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4. Ak Komisia zastáva názor, že vzhľadom na vyvíjajúcu sa situáciu v členskom štáte je potrebná rýchla reakcia, predloží svoju správu najneskôr do dvoch týždňov odo dňa, keď informovala Európsky parlament, Radu a členské štáty podľa článku 50 ods. 2, že vykonáva posúdenie.</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2274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nadpis</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lastRenderedPageBreak/>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51</w:t>
            </w:r>
            <w:r w:rsidRPr="00896612">
              <w:tab/>
              <w:t>Správa o </w:t>
            </w:r>
            <w:r w:rsidRPr="00896612">
              <w:rPr>
                <w:b/>
                <w:bCs/>
                <w:i/>
                <w:iCs/>
              </w:rPr>
              <w:t>migračnom</w:t>
            </w:r>
            <w:r w:rsidRPr="00896612">
              <w:t xml:space="preserve"> tlaku</w:t>
            </w:r>
          </w:p>
        </w:tc>
        <w:tc>
          <w:tcPr>
            <w:tcW w:w="4876" w:type="dxa"/>
          </w:tcPr>
          <w:p w:rsidR="00A96569" w:rsidRPr="00896612" w:rsidRDefault="00A96569" w:rsidP="00DA27EE">
            <w:pPr>
              <w:pStyle w:val="Normal6a"/>
            </w:pPr>
            <w:r w:rsidRPr="00896612">
              <w:rPr>
                <w:color w:val="000005"/>
              </w:rPr>
              <w:t>51</w:t>
            </w:r>
            <w:r w:rsidRPr="00896612">
              <w:rPr>
                <w:color w:val="000005"/>
              </w:rPr>
              <w:tab/>
              <w:t xml:space="preserve">Správa o tlaku na </w:t>
            </w:r>
            <w:r w:rsidRPr="00896612">
              <w:rPr>
                <w:b/>
                <w:i/>
                <w:color w:val="000005"/>
              </w:rPr>
              <w:t>azylový systém alebo systém prijímania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2275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Komisia konzultuje s </w:t>
            </w:r>
            <w:r w:rsidRPr="00896612">
              <w:rPr>
                <w:b/>
                <w:bCs/>
                <w:i/>
                <w:iCs/>
              </w:rPr>
              <w:t>dotknutým členským štátom</w:t>
            </w:r>
            <w:r w:rsidRPr="00896612">
              <w:t xml:space="preserve"> počas svojho posúdenia vykonávaného podľa článku 50 ods. 1.</w:t>
            </w:r>
          </w:p>
        </w:tc>
        <w:tc>
          <w:tcPr>
            <w:tcW w:w="4876" w:type="dxa"/>
          </w:tcPr>
          <w:p w:rsidR="00A96569" w:rsidRPr="00896612" w:rsidRDefault="00A96569" w:rsidP="00DA27EE">
            <w:pPr>
              <w:pStyle w:val="Normal6a"/>
            </w:pPr>
            <w:r w:rsidRPr="00896612">
              <w:rPr>
                <w:color w:val="000005"/>
              </w:rPr>
              <w:t>1.</w:t>
            </w:r>
            <w:r w:rsidRPr="00896612">
              <w:rPr>
                <w:color w:val="000005"/>
              </w:rPr>
              <w:tab/>
              <w:t>Komisia konzultuje s </w:t>
            </w:r>
            <w:r w:rsidRPr="00896612">
              <w:rPr>
                <w:b/>
                <w:bCs/>
                <w:i/>
                <w:iCs/>
                <w:color w:val="000005"/>
              </w:rPr>
              <w:t>dotknutými členskými štátmi</w:t>
            </w:r>
            <w:r w:rsidRPr="00896612">
              <w:rPr>
                <w:color w:val="000005"/>
              </w:rPr>
              <w:t xml:space="preserve"> počas svojho posúdenia vykonávaného podľa článku 50 ods. 1.</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2276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1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Komisia predloží správu o migračnom tlaku Európskemu parlamentu a Rade do jedného mesiaca po tom, ako ich informovala, že vykonáva posúdenie podľa článku 50 ods. 2.</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2277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lastRenderedPageBreak/>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1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 xml:space="preserve">Komisia predloží </w:t>
            </w:r>
            <w:r w:rsidRPr="00896612">
              <w:rPr>
                <w:b/>
                <w:bCs/>
                <w:i/>
                <w:iCs/>
              </w:rPr>
              <w:t>správu</w:t>
            </w:r>
            <w:r w:rsidRPr="00896612">
              <w:t xml:space="preserve"> o migračnom tlaku </w:t>
            </w:r>
            <w:r w:rsidRPr="00896612">
              <w:rPr>
                <w:b/>
                <w:bCs/>
                <w:i/>
                <w:iCs/>
              </w:rPr>
              <w:t xml:space="preserve">Európskemu parlamentu a Rade </w:t>
            </w:r>
            <w:r w:rsidRPr="00896612">
              <w:t xml:space="preserve">do jedného mesiaca po tom, ako </w:t>
            </w:r>
            <w:r w:rsidRPr="00896612">
              <w:rPr>
                <w:b/>
                <w:bCs/>
                <w:i/>
                <w:iCs/>
              </w:rPr>
              <w:t>ich</w:t>
            </w:r>
            <w:r w:rsidRPr="00896612">
              <w:t xml:space="preserve"> informovala, že vykonáva posúdenie podľa článku 50 ods. 2.</w:t>
            </w:r>
          </w:p>
        </w:tc>
        <w:tc>
          <w:tcPr>
            <w:tcW w:w="4876" w:type="dxa"/>
          </w:tcPr>
          <w:p w:rsidR="00A96569" w:rsidRPr="00896612" w:rsidRDefault="00A96569" w:rsidP="00DA27EE">
            <w:pPr>
              <w:pStyle w:val="Normal6a"/>
            </w:pPr>
            <w:r w:rsidRPr="00896612">
              <w:rPr>
                <w:color w:val="000005"/>
              </w:rPr>
              <w:t xml:space="preserve">Komisia predloží </w:t>
            </w:r>
            <w:r w:rsidRPr="00896612">
              <w:rPr>
                <w:b/>
                <w:bCs/>
                <w:i/>
                <w:iCs/>
                <w:color w:val="000005"/>
              </w:rPr>
              <w:t>Rade návrh správy</w:t>
            </w:r>
            <w:r w:rsidRPr="00896612">
              <w:rPr>
                <w:color w:val="000005"/>
              </w:rPr>
              <w:t xml:space="preserve"> o migračnom tlaku do jedného mesiaca po tom, ako </w:t>
            </w:r>
            <w:r w:rsidRPr="00896612">
              <w:rPr>
                <w:b/>
                <w:bCs/>
                <w:i/>
                <w:iCs/>
                <w:color w:val="000005"/>
              </w:rPr>
              <w:t>ju</w:t>
            </w:r>
            <w:r w:rsidRPr="00896612">
              <w:rPr>
                <w:color w:val="000005"/>
              </w:rPr>
              <w:t xml:space="preserve"> informovala, že vykonáva posúdenie podľa článku 50 ods. 2. </w:t>
            </w:r>
            <w:r w:rsidRPr="00896612">
              <w:rPr>
                <w:b/>
                <w:i/>
                <w:color w:val="000005"/>
              </w:rPr>
              <w:t>Komisia oznámi návrh správy o migračnom tlaku Európskemu parlamentu.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2278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1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Komisia predloží správu o </w:t>
            </w:r>
            <w:r w:rsidRPr="00896612">
              <w:rPr>
                <w:b/>
                <w:bCs/>
                <w:i/>
                <w:iCs/>
              </w:rPr>
              <w:t>migračnom</w:t>
            </w:r>
            <w:r w:rsidRPr="00896612">
              <w:t xml:space="preserve"> tlaku Európskemu parlamentu a Rade do jedného mesiaca po tom, ako ich informovala, že vykonáva posúdenie podľa článku 50 ods. 2.</w:t>
            </w:r>
          </w:p>
        </w:tc>
        <w:tc>
          <w:tcPr>
            <w:tcW w:w="4876" w:type="dxa"/>
          </w:tcPr>
          <w:p w:rsidR="00A96569" w:rsidRPr="00896612" w:rsidRDefault="00A96569" w:rsidP="00DA27EE">
            <w:pPr>
              <w:pStyle w:val="Normal6a"/>
            </w:pPr>
            <w:r w:rsidRPr="00896612">
              <w:rPr>
                <w:color w:val="000005"/>
              </w:rPr>
              <w:t>Komisia predloží správu o tlaku Európskemu parlamentu a Rade do jedného mesiaca po tom, ako ich informovala, že vykonáva posúdenie podľa článku 50 ods. 2.</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2279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2.</w:t>
            </w:r>
            <w:r w:rsidRPr="00896612">
              <w:tab/>
            </w:r>
            <w:r w:rsidRPr="00896612">
              <w:rPr>
                <w:b/>
                <w:i/>
              </w:rPr>
              <w:t>Komisia v správe uvedie, či je dotknutý členský štát vystavený migračnému tlaku.</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2280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t>Komisia v správe uvedie, či je dotknutý členský štát vystavený migračnému tlaku.</w:t>
            </w:r>
          </w:p>
        </w:tc>
        <w:tc>
          <w:tcPr>
            <w:tcW w:w="4876" w:type="dxa"/>
          </w:tcPr>
          <w:p w:rsidR="00A96569" w:rsidRPr="00896612" w:rsidRDefault="00A96569" w:rsidP="00DA27EE">
            <w:pPr>
              <w:pStyle w:val="Normal6a"/>
            </w:pPr>
            <w:r w:rsidRPr="00896612">
              <w:rPr>
                <w:color w:val="000005"/>
              </w:rPr>
              <w:t>2.</w:t>
            </w:r>
            <w:r w:rsidRPr="00896612">
              <w:rPr>
                <w:color w:val="000005"/>
              </w:rPr>
              <w:tab/>
              <w:t xml:space="preserve">Komisia v správe uvedie, či </w:t>
            </w:r>
            <w:r w:rsidRPr="00896612">
              <w:rPr>
                <w:b/>
                <w:bCs/>
                <w:i/>
                <w:iCs/>
                <w:color w:val="000005"/>
              </w:rPr>
              <w:t>sa domnieva, že</w:t>
            </w:r>
            <w:r w:rsidRPr="00896612">
              <w:rPr>
                <w:color w:val="000005"/>
              </w:rPr>
              <w:t xml:space="preserve"> je dotknutý členský štát vystavený migračnému tlaku. </w:t>
            </w:r>
            <w:r w:rsidRPr="00896612">
              <w:rPr>
                <w:b/>
                <w:i/>
                <w:color w:val="000005"/>
              </w:rPr>
              <w:t>Rada prijme správu o migračnom tlaku.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2281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t xml:space="preserve">Komisia v správe uvedie, či </w:t>
            </w:r>
            <w:r w:rsidRPr="00896612">
              <w:rPr>
                <w:b/>
                <w:bCs/>
                <w:i/>
                <w:iCs/>
              </w:rPr>
              <w:t>je dotknutý členský štát vystavený</w:t>
            </w:r>
            <w:r w:rsidRPr="00896612">
              <w:t xml:space="preserve"> migračnému tlaku.</w:t>
            </w:r>
          </w:p>
        </w:tc>
        <w:tc>
          <w:tcPr>
            <w:tcW w:w="4876" w:type="dxa"/>
          </w:tcPr>
          <w:p w:rsidR="00A96569" w:rsidRPr="00896612" w:rsidRDefault="00A96569" w:rsidP="00DA27EE">
            <w:pPr>
              <w:pStyle w:val="Normal6a"/>
            </w:pPr>
            <w:r w:rsidRPr="00896612">
              <w:rPr>
                <w:color w:val="000005"/>
              </w:rPr>
              <w:t>2.</w:t>
            </w:r>
            <w:r w:rsidRPr="00896612">
              <w:rPr>
                <w:color w:val="000005"/>
              </w:rPr>
              <w:tab/>
              <w:t xml:space="preserve">Komisia v správe uvedie </w:t>
            </w:r>
            <w:r w:rsidRPr="00896612">
              <w:rPr>
                <w:b/>
                <w:bCs/>
                <w:i/>
                <w:iCs/>
                <w:color w:val="000005"/>
              </w:rPr>
              <w:t>a vysvetlí</w:t>
            </w:r>
            <w:r w:rsidRPr="00896612">
              <w:rPr>
                <w:color w:val="000005"/>
              </w:rPr>
              <w:t xml:space="preserve">, či </w:t>
            </w:r>
            <w:r w:rsidRPr="00896612">
              <w:rPr>
                <w:b/>
                <w:bCs/>
                <w:i/>
                <w:iCs/>
                <w:color w:val="000005"/>
              </w:rPr>
              <w:t>sú dotknuté členské štáty vystavené</w:t>
            </w:r>
            <w:r w:rsidRPr="00896612">
              <w:rPr>
                <w:color w:val="000005"/>
              </w:rPr>
              <w:t xml:space="preserve"> migračnému tlaku.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2282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t xml:space="preserve">Komisia v správe uvedie, či je dotknutý členský štát </w:t>
            </w:r>
            <w:r w:rsidRPr="00896612">
              <w:rPr>
                <w:b/>
                <w:bCs/>
                <w:i/>
                <w:iCs/>
              </w:rPr>
              <w:t>vystavený migračnému tlaku</w:t>
            </w:r>
            <w:r w:rsidRPr="00896612">
              <w:t>.</w:t>
            </w:r>
          </w:p>
        </w:tc>
        <w:tc>
          <w:tcPr>
            <w:tcW w:w="4876" w:type="dxa"/>
          </w:tcPr>
          <w:p w:rsidR="00A96569" w:rsidRPr="00896612" w:rsidRDefault="00A96569" w:rsidP="00DA27EE">
            <w:pPr>
              <w:pStyle w:val="Normal6a"/>
            </w:pPr>
            <w:r w:rsidRPr="00896612">
              <w:rPr>
                <w:color w:val="000005"/>
              </w:rPr>
              <w:t>2.</w:t>
            </w:r>
            <w:r w:rsidRPr="00896612">
              <w:rPr>
                <w:color w:val="000005"/>
              </w:rPr>
              <w:tab/>
              <w:t xml:space="preserve">Komisia v správe uvedie, či je dotknutý členský štát </w:t>
            </w:r>
            <w:r w:rsidRPr="00896612">
              <w:rPr>
                <w:b/>
                <w:bCs/>
                <w:i/>
                <w:iCs/>
                <w:color w:val="000005"/>
              </w:rPr>
              <w:t>ohrozený tlakom</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lastRenderedPageBreak/>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2283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Annalisa Tardino</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t>Komisia v správe uvedie</w:t>
            </w:r>
            <w:r w:rsidRPr="00896612">
              <w:rPr>
                <w:b/>
                <w:bCs/>
                <w:i/>
                <w:iCs/>
              </w:rPr>
              <w:t>, či je dotknutý členský štát vystavený migračnému</w:t>
            </w:r>
            <w:r w:rsidRPr="00896612">
              <w:t xml:space="preserve"> tlaku.</w:t>
            </w:r>
          </w:p>
        </w:tc>
        <w:tc>
          <w:tcPr>
            <w:tcW w:w="4876" w:type="dxa"/>
          </w:tcPr>
          <w:p w:rsidR="00A96569" w:rsidRPr="00896612" w:rsidRDefault="00A96569" w:rsidP="00DA27EE">
            <w:pPr>
              <w:pStyle w:val="Normal6a"/>
            </w:pPr>
            <w:r w:rsidRPr="00896612">
              <w:rPr>
                <w:color w:val="000005"/>
              </w:rPr>
              <w:t>2.</w:t>
            </w:r>
            <w:r w:rsidRPr="00896612">
              <w:rPr>
                <w:color w:val="000005"/>
              </w:rPr>
              <w:tab/>
              <w:t xml:space="preserve">Komisia v správe uvedie </w:t>
            </w:r>
            <w:r w:rsidRPr="00896612">
              <w:rPr>
                <w:b/>
                <w:i/>
                <w:color w:val="000005"/>
              </w:rPr>
              <w:t>prvky týkajúce sa migračného</w:t>
            </w:r>
            <w:r w:rsidRPr="00896612">
              <w:rPr>
                <w:color w:val="000005"/>
              </w:rPr>
              <w:t xml:space="preserve"> tlaku.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2284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3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3.</w:t>
            </w:r>
            <w:r w:rsidRPr="00896612">
              <w:tab/>
              <w:t xml:space="preserve">Ak </w:t>
            </w:r>
            <w:r w:rsidRPr="00896612">
              <w:rPr>
                <w:b/>
                <w:bCs/>
                <w:i/>
                <w:iCs/>
              </w:rPr>
              <w:t>Komisia</w:t>
            </w:r>
            <w:r w:rsidRPr="00896612">
              <w:t xml:space="preserve"> dospeje k záveru, že dotknutý členský štát je vystavený migračnému tlaku, v správe sa uvedú tieto skutočnosti:</w:t>
            </w:r>
          </w:p>
        </w:tc>
        <w:tc>
          <w:tcPr>
            <w:tcW w:w="4876" w:type="dxa"/>
          </w:tcPr>
          <w:p w:rsidR="00A96569" w:rsidRPr="00896612" w:rsidRDefault="00A96569" w:rsidP="00DA27EE">
            <w:pPr>
              <w:pStyle w:val="Normal6a"/>
            </w:pPr>
            <w:r w:rsidRPr="00896612">
              <w:rPr>
                <w:color w:val="000005"/>
              </w:rPr>
              <w:t>3.</w:t>
            </w:r>
            <w:r w:rsidRPr="00896612">
              <w:rPr>
                <w:color w:val="000005"/>
              </w:rPr>
              <w:tab/>
              <w:t xml:space="preserve">Ak </w:t>
            </w:r>
            <w:r w:rsidRPr="00896612">
              <w:rPr>
                <w:b/>
                <w:bCs/>
                <w:i/>
                <w:iCs/>
                <w:color w:val="000005"/>
              </w:rPr>
              <w:t>Rada</w:t>
            </w:r>
            <w:r w:rsidRPr="00896612">
              <w:rPr>
                <w:color w:val="000005"/>
              </w:rPr>
              <w:t xml:space="preserve"> dospeje k záveru, že dotknutý členský štát je vystavený migračnému tlaku, v správe </w:t>
            </w:r>
            <w:r w:rsidRPr="00896612">
              <w:rPr>
                <w:b/>
                <w:bCs/>
                <w:i/>
                <w:iCs/>
                <w:color w:val="000005"/>
              </w:rPr>
              <w:t>Rady</w:t>
            </w:r>
            <w:r w:rsidRPr="00896612">
              <w:rPr>
                <w:color w:val="000005"/>
              </w:rPr>
              <w:t xml:space="preserve"> sa uvedú tieto skutočnosti:</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2285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3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3.</w:t>
            </w:r>
            <w:r w:rsidRPr="00896612">
              <w:tab/>
              <w:t xml:space="preserve">Ak Komisia dospeje k záveru, že </w:t>
            </w:r>
            <w:r w:rsidRPr="00896612">
              <w:rPr>
                <w:b/>
                <w:bCs/>
                <w:i/>
                <w:iCs/>
              </w:rPr>
              <w:t>dotknutý členský štát je vystavený</w:t>
            </w:r>
            <w:r w:rsidRPr="00896612">
              <w:t xml:space="preserve"> migračnému tlaku, v správe sa uvedú tieto </w:t>
            </w:r>
            <w:r w:rsidRPr="00896612">
              <w:lastRenderedPageBreak/>
              <w:t>skutočnosti:</w:t>
            </w:r>
          </w:p>
        </w:tc>
        <w:tc>
          <w:tcPr>
            <w:tcW w:w="4876" w:type="dxa"/>
          </w:tcPr>
          <w:p w:rsidR="00A96569" w:rsidRPr="00896612" w:rsidRDefault="00A96569" w:rsidP="00DA27EE">
            <w:pPr>
              <w:pStyle w:val="Normal6a"/>
            </w:pPr>
            <w:r w:rsidRPr="00896612">
              <w:rPr>
                <w:color w:val="000005"/>
              </w:rPr>
              <w:lastRenderedPageBreak/>
              <w:t>3.</w:t>
            </w:r>
            <w:r w:rsidRPr="00896612">
              <w:rPr>
                <w:color w:val="000005"/>
              </w:rPr>
              <w:tab/>
              <w:t xml:space="preserve">Ak Komisia dospeje k záveru, že </w:t>
            </w:r>
            <w:r w:rsidRPr="00896612">
              <w:rPr>
                <w:b/>
                <w:bCs/>
                <w:i/>
                <w:iCs/>
                <w:color w:val="000005"/>
              </w:rPr>
              <w:t xml:space="preserve">dotknuté členské štáty sú vystavené </w:t>
            </w:r>
            <w:r w:rsidRPr="00896612">
              <w:rPr>
                <w:color w:val="000005"/>
              </w:rPr>
              <w:t xml:space="preserve">migračnému tlaku, v správe sa uvedú tieto </w:t>
            </w:r>
            <w:r w:rsidRPr="00896612">
              <w:rPr>
                <w:color w:val="000005"/>
              </w:rPr>
              <w:lastRenderedPageBreak/>
              <w:t>skutočnosti:</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2286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3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3.</w:t>
            </w:r>
            <w:r w:rsidRPr="00896612">
              <w:tab/>
              <w:t xml:space="preserve">Ak Komisia dospeje k záveru, že dotknutý členský štát je </w:t>
            </w:r>
            <w:r w:rsidRPr="00896612">
              <w:rPr>
                <w:b/>
                <w:bCs/>
                <w:i/>
                <w:iCs/>
              </w:rPr>
              <w:t>vystavený migračnému tlaku</w:t>
            </w:r>
            <w:r w:rsidRPr="00896612">
              <w:t>, v správe sa uvedú tieto skutočnosti:</w:t>
            </w:r>
          </w:p>
        </w:tc>
        <w:tc>
          <w:tcPr>
            <w:tcW w:w="4876" w:type="dxa"/>
          </w:tcPr>
          <w:p w:rsidR="00A96569" w:rsidRPr="00896612" w:rsidRDefault="00A96569" w:rsidP="00DA27EE">
            <w:pPr>
              <w:pStyle w:val="Normal6a"/>
            </w:pPr>
            <w:r w:rsidRPr="00896612">
              <w:rPr>
                <w:color w:val="000005"/>
              </w:rPr>
              <w:t>3.</w:t>
            </w:r>
            <w:r w:rsidRPr="00896612">
              <w:rPr>
                <w:color w:val="000005"/>
              </w:rPr>
              <w:tab/>
              <w:t xml:space="preserve">Ak Komisia dospeje k záveru, že dotknutý členský štát je </w:t>
            </w:r>
            <w:r w:rsidRPr="00896612">
              <w:rPr>
                <w:b/>
                <w:bCs/>
                <w:i/>
                <w:iCs/>
                <w:color w:val="000005"/>
              </w:rPr>
              <w:t>ohrozený tlakom</w:t>
            </w:r>
            <w:r w:rsidRPr="00896612">
              <w:rPr>
                <w:color w:val="000005"/>
              </w:rPr>
              <w:t>, v správe sa uvedú tieto skutočnosti:</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2287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3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 xml:space="preserve">kapacita členského štátu, ktorý je </w:t>
            </w:r>
            <w:r w:rsidRPr="00896612">
              <w:rPr>
                <w:b/>
                <w:bCs/>
                <w:i/>
                <w:iCs/>
              </w:rPr>
              <w:t>vystavený migračnému tlaku, v oblasti riadenia migrácie, a to najmä pokiaľ ide o azyl a návrat</w:t>
            </w:r>
            <w:r w:rsidRPr="00896612">
              <w:t>, ako aj jeho celkové potreby týkajúce sa zvládania jeho prípadov v oblasti azylu</w:t>
            </w:r>
            <w:r w:rsidRPr="00896612">
              <w:rPr>
                <w:b/>
                <w:bCs/>
                <w:i/>
                <w:iCs/>
              </w:rPr>
              <w:t xml:space="preserve"> a návratu</w:t>
            </w:r>
            <w:r w:rsidRPr="00896612">
              <w:t>;</w:t>
            </w:r>
          </w:p>
        </w:tc>
        <w:tc>
          <w:tcPr>
            <w:tcW w:w="4876" w:type="dxa"/>
          </w:tcPr>
          <w:p w:rsidR="00A96569" w:rsidRPr="00896612" w:rsidRDefault="00A96569" w:rsidP="00DA27EE">
            <w:pPr>
              <w:pStyle w:val="Normal6a"/>
            </w:pPr>
            <w:r w:rsidRPr="00896612">
              <w:rPr>
                <w:color w:val="000005"/>
              </w:rPr>
              <w:t>a)</w:t>
            </w:r>
            <w:r w:rsidRPr="00896612">
              <w:rPr>
                <w:color w:val="000005"/>
              </w:rPr>
              <w:tab/>
              <w:t xml:space="preserve">kapacitu členského štátu, ktorý je </w:t>
            </w:r>
            <w:r w:rsidRPr="00896612">
              <w:rPr>
                <w:b/>
                <w:i/>
                <w:color w:val="000005"/>
              </w:rPr>
              <w:t>ohrozený tlakom</w:t>
            </w:r>
            <w:r w:rsidRPr="00896612">
              <w:rPr>
                <w:color w:val="000005"/>
              </w:rPr>
              <w:t xml:space="preserve">, </w:t>
            </w:r>
            <w:r w:rsidRPr="00896612">
              <w:rPr>
                <w:b/>
                <w:bCs/>
                <w:i/>
                <w:iCs/>
                <w:color w:val="000005"/>
              </w:rPr>
              <w:t>v oblasti azylu a prijímania</w:t>
            </w:r>
            <w:r w:rsidRPr="00896612">
              <w:rPr>
                <w:color w:val="000005"/>
              </w:rPr>
              <w:t>, ako aj jeho celkové potreby týkajúce sa zvládania jeho prípadov v oblasti azylu;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2288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lastRenderedPageBreak/>
        <w:t>&lt;Article&gt;</w:t>
      </w:r>
      <w:r w:rsidRPr="00896612">
        <w:t>Článok 51 – odsek 3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 xml:space="preserve">kapacita </w:t>
            </w:r>
            <w:r w:rsidRPr="00896612">
              <w:rPr>
                <w:b/>
                <w:bCs/>
                <w:i/>
                <w:iCs/>
              </w:rPr>
              <w:t>členského štátu, ktorý je vystavený</w:t>
            </w:r>
            <w:r w:rsidRPr="00896612">
              <w:t xml:space="preserve"> migračnému tlaku, </w:t>
            </w:r>
            <w:r w:rsidRPr="00896612">
              <w:rPr>
                <w:b/>
                <w:bCs/>
                <w:i/>
                <w:iCs/>
              </w:rPr>
              <w:t>v oblasti riadenia migrácie,</w:t>
            </w:r>
            <w:r w:rsidRPr="00896612">
              <w:t xml:space="preserve"> a to najmä pokiaľ ide o </w:t>
            </w:r>
            <w:r w:rsidRPr="00896612">
              <w:rPr>
                <w:b/>
                <w:bCs/>
                <w:i/>
                <w:iCs/>
              </w:rPr>
              <w:t>azyl a návrat, ako aj</w:t>
            </w:r>
            <w:r w:rsidRPr="00896612">
              <w:t xml:space="preserve"> jeho celkové potreby týkajúce sa zvládania jeho prípadov v oblasti azylu a </w:t>
            </w:r>
            <w:r w:rsidRPr="00896612">
              <w:rPr>
                <w:b/>
                <w:bCs/>
                <w:i/>
                <w:iCs/>
              </w:rPr>
              <w:t>návratu</w:t>
            </w:r>
            <w:r w:rsidRPr="00896612">
              <w:t>;</w:t>
            </w:r>
          </w:p>
        </w:tc>
        <w:tc>
          <w:tcPr>
            <w:tcW w:w="4876" w:type="dxa"/>
          </w:tcPr>
          <w:p w:rsidR="00A96569" w:rsidRPr="00896612" w:rsidRDefault="00A96569" w:rsidP="00DA27EE">
            <w:pPr>
              <w:pStyle w:val="Normal6a"/>
            </w:pPr>
            <w:r w:rsidRPr="00896612">
              <w:rPr>
                <w:color w:val="000005"/>
              </w:rPr>
              <w:t>a)</w:t>
            </w:r>
            <w:r w:rsidRPr="00896612">
              <w:rPr>
                <w:color w:val="000005"/>
              </w:rPr>
              <w:tab/>
              <w:t xml:space="preserve">kapacita </w:t>
            </w:r>
            <w:r w:rsidRPr="00896612">
              <w:rPr>
                <w:b/>
                <w:bCs/>
                <w:i/>
                <w:iCs/>
                <w:color w:val="000005"/>
              </w:rPr>
              <w:t xml:space="preserve">členských štátov, ktoré sú vystavené </w:t>
            </w:r>
            <w:r w:rsidRPr="00896612">
              <w:rPr>
                <w:color w:val="000005"/>
              </w:rPr>
              <w:t>migračnému tlaku, a to najmä pokiaľ ide o jeho celkové potreby týkajúce sa zvládania jeho prípadov v oblasti azylu a </w:t>
            </w:r>
            <w:r w:rsidRPr="00896612">
              <w:rPr>
                <w:b/>
                <w:bCs/>
                <w:i/>
                <w:iCs/>
                <w:color w:val="000005"/>
              </w:rPr>
              <w:t>prijímania</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2289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3 – písmeno a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aa)</w:t>
            </w:r>
            <w:r w:rsidRPr="00896612">
              <w:rPr>
                <w:color w:val="000005"/>
              </w:rPr>
              <w:tab/>
            </w:r>
            <w:r w:rsidRPr="00896612">
              <w:rPr>
                <w:b/>
                <w:i/>
                <w:color w:val="000005"/>
              </w:rPr>
              <w:t>opatrenia, ktoré členský štát prijal na zníženie rizika tlaku;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2290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3 – písmeno b – bod i</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i)</w:t>
            </w:r>
            <w:r w:rsidRPr="00896612">
              <w:tab/>
              <w:t xml:space="preserve">opatrení, ktoré by mal členský štát </w:t>
            </w:r>
            <w:r w:rsidRPr="00896612">
              <w:rPr>
                <w:b/>
                <w:bCs/>
                <w:i/>
                <w:iCs/>
              </w:rPr>
              <w:t>vystavený migračnému tlaku,</w:t>
            </w:r>
            <w:r w:rsidRPr="00896612">
              <w:t xml:space="preserve"> prijať </w:t>
            </w:r>
            <w:r w:rsidRPr="00896612">
              <w:rPr>
                <w:b/>
                <w:bCs/>
                <w:i/>
                <w:iCs/>
              </w:rPr>
              <w:t>v oblasti riadenia migrácie, a najmä v oblasti azylu a návratu</w:t>
            </w:r>
            <w:r w:rsidRPr="00896612">
              <w:t>;</w:t>
            </w:r>
          </w:p>
        </w:tc>
        <w:tc>
          <w:tcPr>
            <w:tcW w:w="4876" w:type="dxa"/>
          </w:tcPr>
          <w:p w:rsidR="00A96569" w:rsidRPr="00896612" w:rsidRDefault="00A96569" w:rsidP="00DA27EE">
            <w:pPr>
              <w:pStyle w:val="Normal6a"/>
            </w:pPr>
            <w:r w:rsidRPr="00896612">
              <w:rPr>
                <w:color w:val="000005"/>
              </w:rPr>
              <w:t>i)</w:t>
            </w:r>
            <w:r w:rsidRPr="00896612">
              <w:rPr>
                <w:color w:val="000005"/>
              </w:rPr>
              <w:tab/>
              <w:t xml:space="preserve">opatrenia, ktoré by mal členský štát </w:t>
            </w:r>
            <w:r w:rsidRPr="00896612">
              <w:rPr>
                <w:b/>
                <w:i/>
                <w:color w:val="000005"/>
              </w:rPr>
              <w:t>ohrozený tlakom</w:t>
            </w:r>
            <w:r w:rsidRPr="00896612">
              <w:rPr>
                <w:color w:val="000005"/>
              </w:rPr>
              <w:t xml:space="preserve"> prijať </w:t>
            </w:r>
            <w:r w:rsidRPr="00896612">
              <w:rPr>
                <w:b/>
                <w:i/>
                <w:color w:val="000005"/>
              </w:rPr>
              <w:t>na posilnenie svojej kapacity v oblasti prijímania alebo na odstránenie nedostatkov z hľadiska schopnosti plniť svoje povinnosti v súlade s právom EÚ a medzinárodným právom</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2291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3 – písmeno b – bod i</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i)</w:t>
            </w:r>
            <w:r w:rsidRPr="00896612">
              <w:tab/>
              <w:t>opatrení, ktoré by mal členský štát vystavený migračnému tlaku</w:t>
            </w:r>
            <w:r w:rsidRPr="00896612">
              <w:rPr>
                <w:b/>
                <w:bCs/>
                <w:i/>
                <w:iCs/>
              </w:rPr>
              <w:t>,</w:t>
            </w:r>
            <w:r w:rsidRPr="00896612">
              <w:t xml:space="preserve"> prijať v oblasti </w:t>
            </w:r>
            <w:r w:rsidRPr="00896612">
              <w:rPr>
                <w:b/>
                <w:bCs/>
                <w:i/>
                <w:iCs/>
              </w:rPr>
              <w:t>riadenia</w:t>
            </w:r>
            <w:r w:rsidRPr="00896612">
              <w:t xml:space="preserve"> migrácie, a najmä v oblasti azylu </w:t>
            </w:r>
            <w:r w:rsidRPr="00896612">
              <w:rPr>
                <w:b/>
                <w:bCs/>
                <w:i/>
                <w:iCs/>
              </w:rPr>
              <w:t>a návratu</w:t>
            </w:r>
            <w:r w:rsidRPr="00896612">
              <w:t>;</w:t>
            </w:r>
          </w:p>
        </w:tc>
        <w:tc>
          <w:tcPr>
            <w:tcW w:w="4876" w:type="dxa"/>
          </w:tcPr>
          <w:p w:rsidR="00A96569" w:rsidRPr="00896612" w:rsidRDefault="00A96569" w:rsidP="00DA27EE">
            <w:pPr>
              <w:pStyle w:val="Normal6a"/>
            </w:pPr>
            <w:r w:rsidRPr="00896612">
              <w:rPr>
                <w:color w:val="000005"/>
              </w:rPr>
              <w:t>i)</w:t>
            </w:r>
            <w:r w:rsidRPr="00896612">
              <w:rPr>
                <w:color w:val="000005"/>
              </w:rPr>
              <w:tab/>
              <w:t xml:space="preserve">opatrení, ktoré by mal členský štát vystavený migračnému tlaku prijať v oblasti </w:t>
            </w:r>
            <w:r w:rsidRPr="00896612">
              <w:rPr>
                <w:b/>
                <w:bCs/>
                <w:i/>
                <w:iCs/>
                <w:color w:val="000005"/>
              </w:rPr>
              <w:t>zmiernenia</w:t>
            </w:r>
            <w:r w:rsidRPr="00896612">
              <w:rPr>
                <w:color w:val="000005"/>
              </w:rPr>
              <w:t xml:space="preserve"> migrácie, a najmä v oblasti </w:t>
            </w:r>
            <w:r w:rsidRPr="00896612">
              <w:rPr>
                <w:b/>
                <w:bCs/>
                <w:i/>
                <w:iCs/>
                <w:color w:val="000005"/>
              </w:rPr>
              <w:t>návratov a prijímania tretej krajiny, ako aj spracovania a uľahčovania</w:t>
            </w:r>
            <w:r w:rsidRPr="00896612">
              <w:rPr>
                <w:color w:val="000005"/>
              </w:rPr>
              <w:t xml:space="preserve"> azylu;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2292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3 – písmeno b – bod i</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i)</w:t>
            </w:r>
            <w:r w:rsidRPr="00896612">
              <w:tab/>
              <w:t xml:space="preserve">opatrení, ktoré by </w:t>
            </w:r>
            <w:r w:rsidRPr="00896612">
              <w:rPr>
                <w:b/>
                <w:bCs/>
                <w:i/>
                <w:iCs/>
              </w:rPr>
              <w:t>mal členský štát vystavený</w:t>
            </w:r>
            <w:r w:rsidRPr="00896612">
              <w:t xml:space="preserve"> migračnému tlaku</w:t>
            </w:r>
            <w:r w:rsidRPr="00896612">
              <w:rPr>
                <w:b/>
                <w:bCs/>
                <w:i/>
                <w:iCs/>
              </w:rPr>
              <w:t>,</w:t>
            </w:r>
            <w:r w:rsidRPr="00896612">
              <w:t xml:space="preserve"> prijať v oblasti </w:t>
            </w:r>
            <w:r w:rsidRPr="00896612">
              <w:rPr>
                <w:b/>
                <w:bCs/>
                <w:i/>
                <w:iCs/>
              </w:rPr>
              <w:t>riadenia migrácie, a najmä v oblasti</w:t>
            </w:r>
            <w:r w:rsidRPr="00896612">
              <w:t xml:space="preserve"> azylu a </w:t>
            </w:r>
            <w:r w:rsidRPr="00896612">
              <w:rPr>
                <w:b/>
                <w:bCs/>
                <w:i/>
                <w:iCs/>
              </w:rPr>
              <w:t>návratu</w:t>
            </w:r>
            <w:r w:rsidRPr="00896612">
              <w:t>;</w:t>
            </w:r>
          </w:p>
        </w:tc>
        <w:tc>
          <w:tcPr>
            <w:tcW w:w="4876" w:type="dxa"/>
          </w:tcPr>
          <w:p w:rsidR="00A96569" w:rsidRPr="00896612" w:rsidRDefault="00A96569" w:rsidP="00DA27EE">
            <w:pPr>
              <w:pStyle w:val="Normal6a"/>
            </w:pPr>
            <w:r w:rsidRPr="00896612">
              <w:rPr>
                <w:color w:val="000005"/>
              </w:rPr>
              <w:t>i)</w:t>
            </w:r>
            <w:r w:rsidRPr="00896612">
              <w:rPr>
                <w:color w:val="000005"/>
              </w:rPr>
              <w:tab/>
              <w:t xml:space="preserve">opatrení, ktoré by </w:t>
            </w:r>
            <w:r w:rsidRPr="00896612">
              <w:rPr>
                <w:b/>
                <w:bCs/>
                <w:i/>
                <w:iCs/>
                <w:color w:val="000005"/>
              </w:rPr>
              <w:t>mali členské štáty vystavené</w:t>
            </w:r>
            <w:r w:rsidRPr="00896612">
              <w:rPr>
                <w:color w:val="000005"/>
              </w:rPr>
              <w:t xml:space="preserve"> migračnému tlaku prijať v oblasti azylu a </w:t>
            </w:r>
            <w:r w:rsidRPr="00896612">
              <w:rPr>
                <w:b/>
                <w:bCs/>
                <w:i/>
                <w:iCs/>
                <w:color w:val="000005"/>
              </w:rPr>
              <w:t>prijímania</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2293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3 – písmeno b – bod i</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i)</w:t>
            </w:r>
            <w:r w:rsidRPr="00896612">
              <w:tab/>
              <w:t>opatrení, ktoré by mal členský štát vystavený migračnému tlaku</w:t>
            </w:r>
            <w:r w:rsidRPr="00896612">
              <w:rPr>
                <w:b/>
                <w:bCs/>
                <w:i/>
                <w:iCs/>
              </w:rPr>
              <w:t>,</w:t>
            </w:r>
            <w:r w:rsidRPr="00896612">
              <w:t xml:space="preserve"> prijať </w:t>
            </w:r>
            <w:r w:rsidRPr="00896612">
              <w:rPr>
                <w:b/>
                <w:bCs/>
                <w:i/>
                <w:iCs/>
              </w:rPr>
              <w:lastRenderedPageBreak/>
              <w:t>v oblasti riadenia migrácie, a </w:t>
            </w:r>
            <w:r w:rsidRPr="00896612">
              <w:t>najmä v oblasti azylu a návratu;</w:t>
            </w:r>
          </w:p>
        </w:tc>
        <w:tc>
          <w:tcPr>
            <w:tcW w:w="4876" w:type="dxa"/>
          </w:tcPr>
          <w:p w:rsidR="00A96569" w:rsidRPr="00896612" w:rsidRDefault="00A96569" w:rsidP="00DA27EE">
            <w:pPr>
              <w:pStyle w:val="Normal6a"/>
            </w:pPr>
            <w:r w:rsidRPr="00896612">
              <w:rPr>
                <w:color w:val="000005"/>
              </w:rPr>
              <w:lastRenderedPageBreak/>
              <w:t>i)</w:t>
            </w:r>
            <w:r w:rsidRPr="00896612">
              <w:rPr>
                <w:color w:val="000005"/>
              </w:rPr>
              <w:tab/>
              <w:t>opatrení</w:t>
            </w:r>
            <w:r w:rsidRPr="00896612">
              <w:rPr>
                <w:b/>
                <w:bCs/>
                <w:i/>
                <w:iCs/>
                <w:color w:val="000005"/>
              </w:rPr>
              <w:t xml:space="preserve"> a akcií</w:t>
            </w:r>
            <w:r w:rsidRPr="00896612">
              <w:rPr>
                <w:color w:val="000005"/>
              </w:rPr>
              <w:t xml:space="preserve">, ktoré by mal členský štát vystavený migračnému tlaku </w:t>
            </w:r>
            <w:r w:rsidRPr="00896612">
              <w:rPr>
                <w:color w:val="000005"/>
              </w:rPr>
              <w:lastRenderedPageBreak/>
              <w:t>prijať v oblasti azylu a návratu;</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2294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3 – písmeno b – bod ii</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ii)</w:t>
            </w:r>
            <w:r w:rsidRPr="00896612">
              <w:tab/>
              <w:t xml:space="preserve">opatrení </w:t>
            </w:r>
            <w:r w:rsidRPr="00896612">
              <w:rPr>
                <w:b/>
                <w:bCs/>
                <w:i/>
                <w:iCs/>
              </w:rPr>
              <w:t>uvedených v článku 45 ods. 1 písm. a), b) a c), ktoré majú prijať ostatné členské štáty</w:t>
            </w:r>
            <w:r w:rsidRPr="00896612">
              <w:t>;</w:t>
            </w:r>
          </w:p>
        </w:tc>
        <w:tc>
          <w:tcPr>
            <w:tcW w:w="4876" w:type="dxa"/>
          </w:tcPr>
          <w:p w:rsidR="00A96569" w:rsidRPr="00896612" w:rsidRDefault="00A96569" w:rsidP="00DA27EE">
            <w:pPr>
              <w:pStyle w:val="Normal6a"/>
            </w:pPr>
            <w:r w:rsidRPr="00896612">
              <w:rPr>
                <w:color w:val="000005"/>
              </w:rPr>
              <w:t>ii)</w:t>
            </w:r>
            <w:r w:rsidRPr="00896612">
              <w:rPr>
                <w:color w:val="000005"/>
              </w:rPr>
              <w:tab/>
              <w:t xml:space="preserve">opatrení </w:t>
            </w:r>
            <w:r w:rsidRPr="00896612">
              <w:rPr>
                <w:b/>
                <w:bCs/>
                <w:i/>
                <w:iCs/>
                <w:color w:val="000005"/>
              </w:rPr>
              <w:t>určených Komisiou na podporu dotknutých</w:t>
            </w:r>
            <w:r w:rsidRPr="00896612">
              <w:rPr>
                <w:color w:val="000005"/>
              </w:rPr>
              <w:t xml:space="preserve"> členských štátov </w:t>
            </w:r>
            <w:r w:rsidRPr="00896612">
              <w:rPr>
                <w:b/>
                <w:i/>
                <w:color w:val="000005"/>
              </w:rPr>
              <w:t>vrátane:</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a) opatrení na budovanie kapacít v oblasti azylu a prijímania zodpovedajúcich potrebám členských štátov, ktoré sú vystavené tlaku</w:t>
            </w:r>
            <w:r w:rsidRPr="00896612">
              <w:rPr>
                <w:color w:val="000005"/>
              </w:rPr>
              <w:t>;</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b) premiestnenia osôb, ktorým sa poskytla medzinárodná ochrana, pričom táto medzinárodná ochrana sa im poskytla menej ako dva roky pred premiestnením.</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2295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3 – písmeno b – bod ii</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ii)</w:t>
            </w:r>
            <w:r w:rsidRPr="00896612">
              <w:tab/>
            </w:r>
            <w:r w:rsidRPr="00896612">
              <w:rPr>
                <w:b/>
                <w:i/>
              </w:rPr>
              <w:t>opatrení uvedených v článku 45 ods. 1 písm. a), b) a c), ktoré majú prijať ostatné členské štáty;</w:t>
            </w:r>
          </w:p>
        </w:tc>
        <w:tc>
          <w:tcPr>
            <w:tcW w:w="4876" w:type="dxa"/>
          </w:tcPr>
          <w:p w:rsidR="00A96569" w:rsidRPr="00896612" w:rsidRDefault="00A96569" w:rsidP="00DA27EE">
            <w:pPr>
              <w:pStyle w:val="Normal6a"/>
            </w:pPr>
            <w:r w:rsidRPr="00896612">
              <w:rPr>
                <w:color w:val="000005"/>
              </w:rPr>
              <w:t>ii)</w:t>
            </w:r>
            <w:r w:rsidRPr="00896612">
              <w:rPr>
                <w:color w:val="000005"/>
              </w:rPr>
              <w:tab/>
            </w:r>
            <w:r w:rsidRPr="00896612">
              <w:rPr>
                <w:b/>
                <w:i/>
                <w:color w:val="000005"/>
              </w:rPr>
              <w:t>počtu miest premiestnenia potrebných na zníženie rizika tlaku;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lastRenderedPageBreak/>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2296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3 – písmeno b – bod ii</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ii)</w:t>
            </w:r>
            <w:r w:rsidRPr="00896612">
              <w:tab/>
              <w:t>opatrení uvedených v článku 45 ods. 1</w:t>
            </w:r>
            <w:r w:rsidRPr="00896612">
              <w:rPr>
                <w:b/>
                <w:bCs/>
                <w:i/>
                <w:iCs/>
              </w:rPr>
              <w:t xml:space="preserve"> písm. a), b) a c)</w:t>
            </w:r>
            <w:r w:rsidRPr="00896612">
              <w:t>, ktoré majú prijať ostatné členské štáty;</w:t>
            </w:r>
          </w:p>
        </w:tc>
        <w:tc>
          <w:tcPr>
            <w:tcW w:w="4876" w:type="dxa"/>
          </w:tcPr>
          <w:p w:rsidR="00A96569" w:rsidRPr="00896612" w:rsidRDefault="00A96569" w:rsidP="00DA27EE">
            <w:pPr>
              <w:pStyle w:val="Normal6a"/>
            </w:pPr>
            <w:r w:rsidRPr="00896612">
              <w:rPr>
                <w:color w:val="000005"/>
              </w:rPr>
              <w:t>ii)</w:t>
            </w:r>
            <w:r w:rsidRPr="00896612">
              <w:rPr>
                <w:color w:val="000005"/>
              </w:rPr>
              <w:tab/>
              <w:t>opatrení uvedených v článku 45 ods. 1, ktoré majú prijať ostatné členské štáty.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2297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3 – písmeno b – bod iii</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iii)</w:t>
            </w:r>
            <w:r w:rsidRPr="00896612">
              <w:tab/>
            </w:r>
            <w:r w:rsidRPr="00896612">
              <w:rPr>
                <w:b/>
                <w:i/>
              </w:rPr>
              <w:t>opatrení uvedených v článku 45 ods. 1 písm. d), ktoré majú prijať ostatné členské štáty.</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2298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3 – písmeno b – bod iii</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iii)</w:t>
            </w:r>
            <w:r w:rsidRPr="00896612">
              <w:tab/>
            </w:r>
            <w:r w:rsidRPr="00896612">
              <w:rPr>
                <w:b/>
                <w:i/>
              </w:rPr>
              <w:t>opatrení uvedených v článku 45 ods. 1 písm. d), ktoré majú prijať ostatné členské štáty.</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2299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3 – písmeno b – bod iii</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iii)</w:t>
            </w:r>
            <w:r w:rsidRPr="00896612">
              <w:tab/>
            </w:r>
            <w:r w:rsidRPr="00896612">
              <w:rPr>
                <w:b/>
                <w:i/>
              </w:rPr>
              <w:t>opatrení uvedených v článku 45 ods. 1 písm. d), ktoré majú prijať ostatné členské štáty.</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2300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4</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4.</w:t>
            </w:r>
            <w:r w:rsidRPr="00896612">
              <w:tab/>
              <w:t xml:space="preserve">Ak Komisia zastáva názor, že vzhľadom na vyvíjajúcu sa situáciu v členskom štáte je potrebná rýchla reakcia, predloží </w:t>
            </w:r>
            <w:r w:rsidRPr="00896612">
              <w:rPr>
                <w:b/>
                <w:bCs/>
                <w:i/>
                <w:iCs/>
              </w:rPr>
              <w:t>svoju správu</w:t>
            </w:r>
            <w:r w:rsidRPr="00896612">
              <w:t xml:space="preserve"> najneskôr do dvoch týždňov odo dňa, keď informovala Európsky parlament, Radu a členské štáty podľa článku 50 ods. 2, že vykonáva posúdenie.</w:t>
            </w:r>
          </w:p>
        </w:tc>
        <w:tc>
          <w:tcPr>
            <w:tcW w:w="4876" w:type="dxa"/>
          </w:tcPr>
          <w:p w:rsidR="00A96569" w:rsidRPr="00896612" w:rsidRDefault="00A96569" w:rsidP="00DA27EE">
            <w:pPr>
              <w:pStyle w:val="Normal6a"/>
            </w:pPr>
            <w:r w:rsidRPr="00896612">
              <w:rPr>
                <w:color w:val="000005"/>
              </w:rPr>
              <w:t>4.</w:t>
            </w:r>
            <w:r w:rsidRPr="00896612">
              <w:rPr>
                <w:color w:val="000005"/>
              </w:rPr>
              <w:tab/>
              <w:t xml:space="preserve">Ak Komisia zastáva názor, že vzhľadom na vyvíjajúcu sa situáciu v členskom štáte je potrebná rýchla reakcia, predloží </w:t>
            </w:r>
            <w:r w:rsidRPr="00896612">
              <w:rPr>
                <w:b/>
                <w:bCs/>
                <w:i/>
                <w:iCs/>
                <w:color w:val="000005"/>
              </w:rPr>
              <w:t>svoj návrh správy Rade</w:t>
            </w:r>
            <w:r w:rsidRPr="00896612">
              <w:rPr>
                <w:color w:val="000005"/>
              </w:rPr>
              <w:t xml:space="preserve"> najneskôr do dvoch týždňov odo dňa, keď informovala Európsky parlament, Radu a členské štáty podľa článku 50 ods. 2, že vykonáva posúdenie.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2301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51 – odsek 4</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4.</w:t>
            </w:r>
            <w:r w:rsidRPr="00896612">
              <w:tab/>
              <w:t xml:space="preserve">Ak Komisia </w:t>
            </w:r>
            <w:r w:rsidRPr="00896612">
              <w:rPr>
                <w:b/>
                <w:bCs/>
                <w:i/>
                <w:iCs/>
              </w:rPr>
              <w:t xml:space="preserve">zastáva názor, že </w:t>
            </w:r>
            <w:r w:rsidRPr="00896612">
              <w:rPr>
                <w:b/>
                <w:bCs/>
                <w:i/>
                <w:iCs/>
              </w:rPr>
              <w:lastRenderedPageBreak/>
              <w:t>vzhľadom na vyvíjajúcu sa situáciu v členskom štáte</w:t>
            </w:r>
            <w:r w:rsidRPr="00896612">
              <w:t xml:space="preserve"> je potrebná rýchla reakcia, predloží svoju správu najneskôr do dvoch týždňov odo dňa, keď informovala Európsky parlament, Radu a členské štáty podľa článku 50 ods. 2, že vykonáva posúdenie.</w:t>
            </w:r>
          </w:p>
        </w:tc>
        <w:tc>
          <w:tcPr>
            <w:tcW w:w="4876" w:type="dxa"/>
          </w:tcPr>
          <w:p w:rsidR="00A96569" w:rsidRPr="00896612" w:rsidRDefault="00A96569" w:rsidP="00DA27EE">
            <w:pPr>
              <w:pStyle w:val="Normal6a"/>
            </w:pPr>
            <w:r w:rsidRPr="00896612">
              <w:rPr>
                <w:color w:val="000005"/>
              </w:rPr>
              <w:lastRenderedPageBreak/>
              <w:t>4.</w:t>
            </w:r>
            <w:r w:rsidRPr="00896612">
              <w:rPr>
                <w:color w:val="000005"/>
              </w:rPr>
              <w:tab/>
              <w:t xml:space="preserve">Ak Komisia </w:t>
            </w:r>
            <w:r w:rsidRPr="00896612">
              <w:rPr>
                <w:b/>
                <w:bCs/>
                <w:i/>
                <w:iCs/>
                <w:color w:val="000005"/>
              </w:rPr>
              <w:t xml:space="preserve">dospeje k záveru, že </w:t>
            </w:r>
            <w:r w:rsidRPr="00896612">
              <w:rPr>
                <w:b/>
                <w:bCs/>
                <w:i/>
                <w:iCs/>
                <w:color w:val="000005"/>
              </w:rPr>
              <w:lastRenderedPageBreak/>
              <w:t>dotknutý členský štát už nie je len ohrozený, ale že je aktívne vystavený tlaku a </w:t>
            </w:r>
            <w:r w:rsidRPr="00896612">
              <w:rPr>
                <w:color w:val="000005"/>
              </w:rPr>
              <w:t>je potrebná rýchla reakcia, predloží svoju správu najneskôr do dvoch týždňov odo dňa, keď informovala Európsky parlament, Radu a členské štáty podľa článku 50 ods. 2, že vykonáva posúdenie.</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2302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2303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2304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lastRenderedPageBreak/>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2305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nadpis</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 xml:space="preserve">Plány </w:t>
            </w:r>
            <w:r w:rsidRPr="00896612">
              <w:rPr>
                <w:b/>
                <w:bCs/>
                <w:i/>
                <w:iCs/>
              </w:rPr>
              <w:t>solidárnej reakcie v situáciách</w:t>
            </w:r>
            <w:r w:rsidRPr="00896612">
              <w:t xml:space="preserve"> migračného tlaku</w:t>
            </w:r>
          </w:p>
        </w:tc>
        <w:tc>
          <w:tcPr>
            <w:tcW w:w="4876" w:type="dxa"/>
          </w:tcPr>
          <w:p w:rsidR="00A96569" w:rsidRPr="00896612" w:rsidRDefault="00A96569" w:rsidP="00DA27EE">
            <w:pPr>
              <w:pStyle w:val="Normal6a"/>
            </w:pPr>
            <w:r w:rsidRPr="00896612">
              <w:rPr>
                <w:color w:val="000005"/>
              </w:rPr>
              <w:t xml:space="preserve">Plány </w:t>
            </w:r>
            <w:r w:rsidRPr="00896612">
              <w:rPr>
                <w:b/>
                <w:bCs/>
                <w:i/>
                <w:iCs/>
                <w:color w:val="000005"/>
              </w:rPr>
              <w:t>dobrovoľných príspevkov v reakcii na situácie</w:t>
            </w:r>
            <w:r w:rsidRPr="00896612">
              <w:rPr>
                <w:color w:val="000005"/>
              </w:rPr>
              <w:t xml:space="preserve"> migračného tlaku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2306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nadpis</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bCs/>
                <w:i/>
                <w:iCs/>
              </w:rPr>
              <w:t>Plány solidárnej reakcie v situáciách</w:t>
            </w:r>
            <w:r w:rsidRPr="00896612">
              <w:t xml:space="preserve"> migračného tlaku</w:t>
            </w:r>
          </w:p>
        </w:tc>
        <w:tc>
          <w:tcPr>
            <w:tcW w:w="4876" w:type="dxa"/>
          </w:tcPr>
          <w:p w:rsidR="00A96569" w:rsidRPr="00896612" w:rsidRDefault="00A96569" w:rsidP="00DA27EE">
            <w:pPr>
              <w:pStyle w:val="Normal6a"/>
            </w:pPr>
            <w:r w:rsidRPr="00896612">
              <w:rPr>
                <w:b/>
                <w:bCs/>
                <w:i/>
                <w:iCs/>
                <w:color w:val="000005"/>
              </w:rPr>
              <w:t>Situácie</w:t>
            </w:r>
            <w:r w:rsidRPr="00896612">
              <w:rPr>
                <w:color w:val="000005"/>
              </w:rPr>
              <w:t xml:space="preserve"> migračného tlaku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2307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nadpis</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bCs/>
                <w:i/>
                <w:iCs/>
              </w:rPr>
              <w:t>Plány solidárnej reakcie</w:t>
            </w:r>
            <w:r w:rsidRPr="00896612">
              <w:t xml:space="preserve"> v situáciách </w:t>
            </w:r>
            <w:r w:rsidRPr="00896612">
              <w:rPr>
                <w:b/>
                <w:bCs/>
                <w:i/>
                <w:iCs/>
              </w:rPr>
              <w:t>migračného</w:t>
            </w:r>
            <w:r w:rsidRPr="00896612">
              <w:t xml:space="preserve"> tlaku</w:t>
            </w:r>
          </w:p>
        </w:tc>
        <w:tc>
          <w:tcPr>
            <w:tcW w:w="4876" w:type="dxa"/>
          </w:tcPr>
          <w:p w:rsidR="00A96569" w:rsidRPr="00896612" w:rsidRDefault="00A96569" w:rsidP="00DA27EE">
            <w:pPr>
              <w:pStyle w:val="Normal6a"/>
            </w:pPr>
            <w:r w:rsidRPr="00896612">
              <w:rPr>
                <w:b/>
                <w:bCs/>
                <w:i/>
                <w:iCs/>
                <w:color w:val="000005"/>
              </w:rPr>
              <w:t>Reakcia</w:t>
            </w:r>
            <w:r w:rsidRPr="00896612">
              <w:rPr>
                <w:color w:val="000005"/>
              </w:rPr>
              <w:t xml:space="preserve"> v situáciách tlaku</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2308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Malik Azmani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r>
            <w:r w:rsidRPr="00896612">
              <w:rPr>
                <w:b/>
                <w:bCs/>
                <w:i/>
                <w:iCs/>
              </w:rPr>
              <w:t xml:space="preserve">Ak </w:t>
            </w:r>
            <w:r w:rsidRPr="00896612">
              <w:t xml:space="preserve"> zo správy uvedenej v článku 51 vyplynie, že členský štát je vystavený migračnému tlaku, </w:t>
            </w:r>
            <w:r w:rsidRPr="00896612">
              <w:rPr>
                <w:b/>
                <w:bCs/>
                <w:i/>
                <w:iCs/>
              </w:rPr>
              <w:t xml:space="preserve">ostatné členské štáty, ktoré nie sú benefitujúcimi členskými štátmi, prispejú prostredníctvom solidárnych príspevkov uvedených </w:t>
            </w:r>
            <w:r w:rsidRPr="00896612">
              <w:t xml:space="preserve">v článku </w:t>
            </w:r>
            <w:r w:rsidRPr="00896612">
              <w:rPr>
                <w:b/>
                <w:bCs/>
                <w:i/>
                <w:iCs/>
              </w:rPr>
              <w:t>45 ods. 1 písm. a), b) a c)</w:t>
            </w:r>
            <w:r w:rsidRPr="00896612">
              <w:t xml:space="preserve">. </w:t>
            </w:r>
            <w:r w:rsidRPr="00896612">
              <w:rPr>
                <w:b/>
                <w:i/>
              </w:rPr>
              <w:t>Členské štáty dajú prioritu premiestneniu maloletých osôb bez sprievodu.</w:t>
            </w:r>
          </w:p>
        </w:tc>
        <w:tc>
          <w:tcPr>
            <w:tcW w:w="4876" w:type="dxa"/>
          </w:tcPr>
          <w:p w:rsidR="00A96569" w:rsidRPr="00896612" w:rsidRDefault="00A96569" w:rsidP="00DA27EE">
            <w:pPr>
              <w:pStyle w:val="Normal6a"/>
            </w:pPr>
            <w:r w:rsidRPr="00896612">
              <w:rPr>
                <w:color w:val="000005"/>
              </w:rPr>
              <w:t>1.</w:t>
            </w:r>
            <w:r w:rsidRPr="00896612">
              <w:rPr>
                <w:color w:val="000005"/>
              </w:rPr>
              <w:tab/>
            </w:r>
            <w:r w:rsidRPr="00896612">
              <w:rPr>
                <w:b/>
                <w:i/>
                <w:color w:val="000005"/>
              </w:rPr>
              <w:t>Do dvoch týždňov po tom, ako</w:t>
            </w:r>
            <w:r w:rsidRPr="00896612">
              <w:rPr>
                <w:color w:val="000005"/>
              </w:rPr>
              <w:t xml:space="preserve"> zo správy uvedenej v článku 51 vyplynie, že členský štát je vystavený migračnému tlaku, </w:t>
            </w:r>
            <w:r w:rsidRPr="00896612">
              <w:rPr>
                <w:b/>
                <w:i/>
                <w:color w:val="000005"/>
              </w:rPr>
              <w:t>Komisia</w:t>
            </w:r>
            <w:r w:rsidRPr="00896612">
              <w:rPr>
                <w:color w:val="000005"/>
              </w:rPr>
              <w:t xml:space="preserve"> </w:t>
            </w:r>
            <w:r w:rsidRPr="00896612">
              <w:rPr>
                <w:b/>
                <w:i/>
                <w:color w:val="000005"/>
              </w:rPr>
              <w:t>koordinuje rozdelenie príspevkov v rámci rezervy solidarity uvedenej</w:t>
            </w:r>
            <w:r w:rsidRPr="00896612">
              <w:rPr>
                <w:color w:val="000005"/>
              </w:rPr>
              <w:t xml:space="preserve"> v článku </w:t>
            </w:r>
            <w:r w:rsidRPr="00896612">
              <w:rPr>
                <w:b/>
                <w:i/>
                <w:color w:val="000005"/>
              </w:rPr>
              <w:t>49a</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2309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 xml:space="preserve">Ak zo správy uvedenej v článku 51 vyplynie, že členský štát je vystavený migračnému tlaku, ostatné členské štáty, ktoré nie sú benefitujúcimi členskými štátmi, </w:t>
            </w:r>
            <w:r w:rsidRPr="00896612">
              <w:rPr>
                <w:b/>
                <w:bCs/>
                <w:i/>
                <w:iCs/>
              </w:rPr>
              <w:t>prispejú</w:t>
            </w:r>
            <w:r w:rsidRPr="00896612">
              <w:t xml:space="preserve"> prostredníctvom </w:t>
            </w:r>
            <w:r w:rsidRPr="00896612">
              <w:rPr>
                <w:b/>
                <w:bCs/>
                <w:i/>
                <w:iCs/>
              </w:rPr>
              <w:t>solidárnych</w:t>
            </w:r>
            <w:r w:rsidRPr="00896612">
              <w:t xml:space="preserve"> príspevkov uvedených v článku 45 ods. 1 písm. a), b) a c). Členské štáty dajú prioritu premiestneniu maloletých osôb bez sprievodu.</w:t>
            </w:r>
          </w:p>
        </w:tc>
        <w:tc>
          <w:tcPr>
            <w:tcW w:w="4876" w:type="dxa"/>
          </w:tcPr>
          <w:p w:rsidR="00A96569" w:rsidRPr="00896612" w:rsidRDefault="00A96569" w:rsidP="00DA27EE">
            <w:pPr>
              <w:pStyle w:val="Normal6a"/>
            </w:pPr>
            <w:r w:rsidRPr="00896612">
              <w:rPr>
                <w:color w:val="000005"/>
              </w:rPr>
              <w:t>1.</w:t>
            </w:r>
            <w:r w:rsidRPr="00896612">
              <w:rPr>
                <w:color w:val="000005"/>
              </w:rPr>
              <w:tab/>
              <w:t xml:space="preserve">Ak zo správy uvedenej v článku 51 vyplynie, že členský štát je vystavený migračnému tlaku, ostatné členské štáty, ktoré nie sú benefitujúcimi členskými štátmi, </w:t>
            </w:r>
            <w:r w:rsidRPr="00896612">
              <w:rPr>
                <w:b/>
                <w:bCs/>
                <w:i/>
                <w:iCs/>
                <w:color w:val="000005"/>
              </w:rPr>
              <w:t>sú vyzvané k tomu, aby prispeli</w:t>
            </w:r>
            <w:r w:rsidRPr="00896612">
              <w:rPr>
                <w:color w:val="000005"/>
              </w:rPr>
              <w:t xml:space="preserve"> prostredníctvom </w:t>
            </w:r>
            <w:r w:rsidRPr="00896612">
              <w:rPr>
                <w:b/>
                <w:bCs/>
                <w:i/>
                <w:iCs/>
                <w:color w:val="000005"/>
              </w:rPr>
              <w:t>dobrovoľných</w:t>
            </w:r>
            <w:r w:rsidRPr="00896612">
              <w:rPr>
                <w:color w:val="000005"/>
              </w:rPr>
              <w:t xml:space="preserve"> príspevkov uvedených v článku 45 ods. 1 písm. a), b) a c). Členské štáty dajú prioritu premiestneniu maloletých osôb bez sprievodu </w:t>
            </w:r>
            <w:r w:rsidRPr="00896612">
              <w:rPr>
                <w:b/>
                <w:i/>
                <w:color w:val="000005"/>
              </w:rPr>
              <w:t>do záchytných centier partnerských tretích krajín</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lastRenderedPageBreak/>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2310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 xml:space="preserve">Ak zo správy uvedenej v článku 51 vyplynie, že členský štát je vystavený migračnému tlaku, ostatné členské štáty, ktoré nie sú </w:t>
            </w:r>
            <w:r w:rsidRPr="00896612">
              <w:rPr>
                <w:b/>
                <w:bCs/>
                <w:i/>
                <w:iCs/>
              </w:rPr>
              <w:t>benefitujúcimi</w:t>
            </w:r>
            <w:r w:rsidRPr="00896612">
              <w:t xml:space="preserve"> členskými štátmi, prispejú prostredníctvom solidárnych príspevkov uvedených v článku 45 ods. 1</w:t>
            </w:r>
            <w:r w:rsidRPr="00896612">
              <w:rPr>
                <w:b/>
                <w:bCs/>
                <w:i/>
                <w:iCs/>
              </w:rPr>
              <w:t xml:space="preserve"> písm. a), b) a c)</w:t>
            </w:r>
            <w:r w:rsidRPr="00896612">
              <w:t xml:space="preserve">. </w:t>
            </w:r>
            <w:r w:rsidRPr="00896612">
              <w:rPr>
                <w:b/>
                <w:i/>
              </w:rPr>
              <w:t>Členské štáty dajú prioritu premiestneniu maloletých osôb bez sprievodu.</w:t>
            </w:r>
          </w:p>
        </w:tc>
        <w:tc>
          <w:tcPr>
            <w:tcW w:w="4876" w:type="dxa"/>
          </w:tcPr>
          <w:p w:rsidR="00A96569" w:rsidRPr="00896612" w:rsidRDefault="00A96569" w:rsidP="00DA27EE">
            <w:pPr>
              <w:pStyle w:val="Normal6a"/>
            </w:pPr>
            <w:r w:rsidRPr="00896612">
              <w:rPr>
                <w:color w:val="000005"/>
              </w:rPr>
              <w:t>1.</w:t>
            </w:r>
            <w:r w:rsidRPr="00896612">
              <w:rPr>
                <w:color w:val="000005"/>
              </w:rPr>
              <w:tab/>
              <w:t>Ak zo správy uvedenej v článku 51 vyplynie, že členský štát je vystavený migračnému tlaku, ostatné členské štáty, ktoré nie sú členskými štátmi</w:t>
            </w:r>
            <w:r w:rsidRPr="00896612">
              <w:rPr>
                <w:b/>
                <w:bCs/>
                <w:i/>
                <w:iCs/>
                <w:color w:val="000005"/>
              </w:rPr>
              <w:t xml:space="preserve"> vystavenými tlaku</w:t>
            </w:r>
            <w:r w:rsidRPr="00896612">
              <w:rPr>
                <w:color w:val="000005"/>
              </w:rPr>
              <w:t>, prispejú prostredníctvom solidárnych príspevkov uvedených v článku 45 ods. 1.</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2311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 xml:space="preserve">Ak zo správy uvedenej v článku 51 vyplynie, že </w:t>
            </w:r>
            <w:r w:rsidRPr="00896612">
              <w:rPr>
                <w:b/>
                <w:bCs/>
                <w:i/>
                <w:iCs/>
              </w:rPr>
              <w:t>členský štát je vystavený migračnému tlaku, ostatné členské štáty, ktoré nie sú benefitujúcimi členskými štátmi, prispejú prostredníctvom solidárnych príspevkov uvedených v článku 45 ods. 1 písm. a), b) a c)</w:t>
            </w:r>
            <w:r w:rsidRPr="00896612">
              <w:t>. Členské štáty dajú prioritu premiestneniu maloletých osôb bez sprievodu.</w:t>
            </w:r>
          </w:p>
        </w:tc>
        <w:tc>
          <w:tcPr>
            <w:tcW w:w="4876" w:type="dxa"/>
          </w:tcPr>
          <w:p w:rsidR="00A96569" w:rsidRPr="00896612" w:rsidRDefault="00A96569" w:rsidP="00DA27EE">
            <w:pPr>
              <w:pStyle w:val="Normal6a"/>
            </w:pPr>
            <w:r w:rsidRPr="00896612">
              <w:rPr>
                <w:color w:val="000005"/>
              </w:rPr>
              <w:t>1.</w:t>
            </w:r>
            <w:r w:rsidRPr="00896612">
              <w:rPr>
                <w:color w:val="000005"/>
              </w:rPr>
              <w:tab/>
              <w:t xml:space="preserve">Ak zo správy uvedenej v článku 51 vyplynie, že </w:t>
            </w:r>
            <w:r w:rsidRPr="00896612">
              <w:rPr>
                <w:b/>
                <w:bCs/>
                <w:i/>
                <w:iCs/>
                <w:color w:val="000005"/>
              </w:rPr>
              <w:t>azylový systém alebo systém prijímania členského štátu je ohrozený tlakom, uplatňuje sa článok 25 písm. b) a článok 49 ods. 3</w:t>
            </w:r>
            <w:r w:rsidRPr="00896612">
              <w:rPr>
                <w:color w:val="000005"/>
              </w:rPr>
              <w:t>. Členské štáty dajú prioritu premiestneniu maloletých osôb bez sprievodu</w:t>
            </w:r>
            <w:r w:rsidRPr="00896612">
              <w:rPr>
                <w:b/>
                <w:bCs/>
                <w:i/>
                <w:iCs/>
                <w:color w:val="000005"/>
              </w:rPr>
              <w:t xml:space="preserve"> a ostatným osobám v zraniteľnej situácii</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2312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Maria Walsh, Deirdre Clune, Seán Kelly, Frances Fitzgerald, Colm Markey</w:t>
      </w:r>
      <w:r w:rsidRPr="002A74E6">
        <w:rPr>
          <w:rStyle w:val="HideTWBExt"/>
          <w:b w:val="0"/>
        </w:rPr>
        <w:t>&lt;/Members&gt;</w:t>
      </w:r>
    </w:p>
    <w:p w:rsidR="00A96569" w:rsidRPr="00896612" w:rsidRDefault="00A96569" w:rsidP="00A96569">
      <w:pPr>
        <w:pStyle w:val="NormalBold"/>
      </w:pPr>
      <w:r w:rsidRPr="002A74E6">
        <w:rPr>
          <w:rStyle w:val="HideTWBExt"/>
          <w:b w:val="0"/>
        </w:rPr>
        <w:lastRenderedPageBreak/>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Ak zo správy uvedenej v článku 51 vyplynie, že členský štát je vystavený migračnému tlaku, ostatné členské štáty, ktoré nie sú benefitujúcimi členskými štátmi, prispejú prostredníctvom solidárnych príspevkov uvedených v článku 45 ods. 1 písm. a), b) a c). Členské štáty dajú prioritu premiestneniu maloletých osôb bez sprievodu.</w:t>
            </w:r>
          </w:p>
        </w:tc>
        <w:tc>
          <w:tcPr>
            <w:tcW w:w="4876" w:type="dxa"/>
          </w:tcPr>
          <w:p w:rsidR="00A96569" w:rsidRPr="00896612" w:rsidRDefault="00A96569" w:rsidP="00DA27EE">
            <w:pPr>
              <w:pStyle w:val="Normal6a"/>
            </w:pPr>
            <w:r w:rsidRPr="00896612">
              <w:rPr>
                <w:color w:val="000005"/>
              </w:rPr>
              <w:t>1.</w:t>
            </w:r>
            <w:r w:rsidRPr="00896612">
              <w:rPr>
                <w:color w:val="000005"/>
              </w:rPr>
              <w:tab/>
              <w:t xml:space="preserve">Ak zo správy uvedenej v článku 51 vyplynie, že členský štát je vystavený migračnému tlaku, ostatné členské štáty, ktoré nie sú benefitujúcimi členskými štátmi, prispejú prostredníctvom solidárnych príspevkov uvedených v článku 45 ods. 1 písm. a), b) a c). Členské štáty dajú prioritu premiestneniu </w:t>
            </w:r>
            <w:r w:rsidRPr="00896612">
              <w:rPr>
                <w:b/>
                <w:bCs/>
                <w:i/>
                <w:iCs/>
                <w:color w:val="000005"/>
              </w:rPr>
              <w:t>zraniteľných žiadateľov, najmä</w:t>
            </w:r>
            <w:r w:rsidRPr="00896612">
              <w:rPr>
                <w:color w:val="000005"/>
              </w:rPr>
              <w:t xml:space="preserve"> maloletých osôb bez sprievodu.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2313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 xml:space="preserve">Ak zo správy uvedenej v článku 51 vyplynie, že členský štát je vystavený migračnému tlaku, ostatné členské štáty, ktoré nie sú benefitujúcimi členskými štátmi, </w:t>
            </w:r>
            <w:r w:rsidRPr="00896612">
              <w:rPr>
                <w:b/>
                <w:bCs/>
                <w:i/>
                <w:iCs/>
              </w:rPr>
              <w:t>prispejú</w:t>
            </w:r>
            <w:r w:rsidRPr="00896612">
              <w:t xml:space="preserve"> prostredníctvom </w:t>
            </w:r>
            <w:r w:rsidRPr="00896612">
              <w:rPr>
                <w:b/>
                <w:bCs/>
                <w:i/>
                <w:iCs/>
              </w:rPr>
              <w:t>solidárnych</w:t>
            </w:r>
            <w:r w:rsidRPr="00896612">
              <w:t xml:space="preserve"> príspevkov uvedených v článku 45 ods. 1 písm. a), b) a c). Členské štáty dajú prioritu premiestneniu maloletých osôb bez sprievodu.</w:t>
            </w:r>
          </w:p>
        </w:tc>
        <w:tc>
          <w:tcPr>
            <w:tcW w:w="4876" w:type="dxa"/>
          </w:tcPr>
          <w:p w:rsidR="00A96569" w:rsidRPr="00896612" w:rsidRDefault="00A96569" w:rsidP="00DA27EE">
            <w:pPr>
              <w:pStyle w:val="Normal6a"/>
            </w:pPr>
            <w:r w:rsidRPr="00896612">
              <w:rPr>
                <w:color w:val="000005"/>
              </w:rPr>
              <w:t>1.</w:t>
            </w:r>
            <w:r w:rsidRPr="00896612">
              <w:rPr>
                <w:color w:val="000005"/>
              </w:rPr>
              <w:tab/>
              <w:t xml:space="preserve">Ak zo správy uvedenej v článku 51 vyplynie, že členský štát je vystavený migračnému tlaku, ostatné členské štáty, ktoré nie sú benefitujúcimi členskými štátmi, </w:t>
            </w:r>
            <w:r w:rsidRPr="00896612">
              <w:rPr>
                <w:b/>
                <w:bCs/>
                <w:i/>
                <w:iCs/>
                <w:color w:val="000005"/>
              </w:rPr>
              <w:t>môžu prispieť</w:t>
            </w:r>
            <w:r w:rsidRPr="00896612">
              <w:rPr>
                <w:color w:val="000005"/>
              </w:rPr>
              <w:t xml:space="preserve"> prostredníctvom </w:t>
            </w:r>
            <w:r w:rsidRPr="00896612">
              <w:rPr>
                <w:b/>
                <w:bCs/>
                <w:i/>
                <w:iCs/>
                <w:color w:val="000005"/>
              </w:rPr>
              <w:t>dobrovoľných</w:t>
            </w:r>
            <w:r w:rsidRPr="00896612">
              <w:rPr>
                <w:color w:val="000005"/>
              </w:rPr>
              <w:t xml:space="preserve"> príspevkov uvedených v článku 45 ods. 1 písm. a), b) a c). Členské štáty dajú prioritu premiestneniu maloletých osôb bez sprievodu.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2314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 xml:space="preserve">Pietro Bartolo, Sylvie Guillaume, Juan Fernando López Aguilar, Bettina Vollath, Javier Moreno Sánchez, Domènec Ruiz Devesa, Giuliano Pisapia, Elena Yoncheva, Thijs Reuten, Birgit Sippel, Franco Roberti, Cyrus Engerer, </w:t>
      </w:r>
      <w:r w:rsidRPr="00896612">
        <w:lastRenderedPageBreak/>
        <w:t>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 xml:space="preserve">Ak zo správy uvedenej v článku 51 vyplynie, že členský štát je vystavený migračnému tlaku, ostatné členské štáty, ktoré nie sú benefitujúcimi členskými štátmi, prispejú prostredníctvom solidárnych príspevkov uvedených v článku </w:t>
            </w:r>
            <w:r w:rsidRPr="00896612">
              <w:rPr>
                <w:b/>
                <w:bCs/>
                <w:i/>
                <w:iCs/>
              </w:rPr>
              <w:t>45 ods. 1 písm. a), b) a c)</w:t>
            </w:r>
            <w:r w:rsidRPr="00896612">
              <w:t>. Členské štáty dajú prioritu premiestneniu maloletých osôb bez sprievodu.</w:t>
            </w:r>
          </w:p>
        </w:tc>
        <w:tc>
          <w:tcPr>
            <w:tcW w:w="4876" w:type="dxa"/>
          </w:tcPr>
          <w:p w:rsidR="00A96569" w:rsidRPr="00896612" w:rsidRDefault="00A96569" w:rsidP="00DA27EE">
            <w:pPr>
              <w:pStyle w:val="Normal6a"/>
            </w:pPr>
            <w:r w:rsidRPr="00896612">
              <w:rPr>
                <w:color w:val="000005"/>
              </w:rPr>
              <w:t>1.</w:t>
            </w:r>
            <w:r w:rsidRPr="00896612">
              <w:rPr>
                <w:color w:val="000005"/>
              </w:rPr>
              <w:tab/>
              <w:t xml:space="preserve">Ak zo správy uvedenej v článku 51 vyplynie, že členský štát je vystavený migračnému tlaku, ostatné členské štáty, ktoré nie sú benefitujúcimi členskými štátmi, prispejú prostredníctvom solidárnych príspevkov uvedených v článku </w:t>
            </w:r>
            <w:r w:rsidRPr="00896612">
              <w:rPr>
                <w:b/>
                <w:bCs/>
                <w:i/>
                <w:iCs/>
                <w:color w:val="000005"/>
              </w:rPr>
              <w:t>51 ods. 3 písm. b) bode ii)</w:t>
            </w:r>
            <w:r w:rsidRPr="00896612">
              <w:rPr>
                <w:color w:val="000005"/>
              </w:rPr>
              <w:t>. Členské štáty dajú prioritu premiestneniu maloletých osôb bez sprievodu.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2315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2.</w:t>
            </w:r>
            <w:r w:rsidRPr="00896612">
              <w:tab/>
            </w:r>
            <w:r w:rsidRPr="00896612">
              <w:rPr>
                <w:b/>
                <w:i/>
              </w:rPr>
              <w:t>Ak sa v správe uvedenej v článku 51 identifikujú opatrenia uvedené v odseku 3 písm. b) bode iii) uvedeného článku, ostatné členské štáty môžu prispieť prostredníctvom týchto opatrení namiesto opatrení uvedených v článku 51 ods. 3 písm. b) bode ii). Takéto opatrenia nesmú viesť k tomu, že zostane nepokrytých viac ako 30 % celkových príspevkov uvedených v správe o migračnom tlaku podľa článku 51 ods. 3 písm. b) bodu ii).</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2316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 xml:space="preserve">Nicolaus Fest, Jaak Madison, Bernhard Zimniok, Gunnar Beck, Tom Vandendriessche, Peter Kofod, Roman Haider, Georg Mayer, Harald </w:t>
      </w:r>
      <w:r w:rsidRPr="00896612">
        <w:lastRenderedPageBreak/>
        <w:t>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2.</w:t>
            </w:r>
            <w:r w:rsidRPr="00896612">
              <w:tab/>
            </w:r>
            <w:r w:rsidRPr="00896612">
              <w:rPr>
                <w:b/>
                <w:i/>
              </w:rPr>
              <w:t>Ak sa v správe uvedenej v článku 51 identifikujú opatrenia uvedené v odseku 3 písm. b) bode iii) uvedeného článku, ostatné členské štáty môžu prispieť prostredníctvom týchto opatrení namiesto opatrení uvedených v článku 51 ods. 3 písm. b) bode ii). Takéto opatrenia nesmú viesť k tomu, že zostane nepokrytých viac ako 30 % celkových príspevkov uvedených v správe o migračnom tlaku podľa článku 51 ods. 3 písm. b) bodu ii).</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2317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2.</w:t>
            </w:r>
            <w:r w:rsidRPr="00896612">
              <w:tab/>
            </w:r>
            <w:r w:rsidRPr="00896612">
              <w:rPr>
                <w:b/>
                <w:i/>
              </w:rPr>
              <w:t>Ak sa v správe uvedenej v článku 51 identifikujú opatrenia uvedené v odseku 3 písm. b) bode iii) uvedeného článku, ostatné členské štáty môžu prispieť prostredníctvom týchto opatrení namiesto opatrení uvedených v článku 51 ods. 3 písm. b) bode ii). Takéto opatrenia nesmú viesť k tomu, že zostane nepokrytých viac ako 30 % celkových príspevkov uvedených v správe o migračnom tlaku podľa článku 51 ods. 3 písm. b) bodu ii).</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2318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2.</w:t>
            </w:r>
            <w:r w:rsidRPr="00896612">
              <w:tab/>
            </w:r>
            <w:r w:rsidRPr="00896612">
              <w:rPr>
                <w:b/>
                <w:i/>
              </w:rPr>
              <w:t>Ak sa v správe uvedenej v článku 51 identifikujú opatrenia uvedené v odseku 3 písm. b) bode iii) uvedeného článku, ostatné členské štáty môžu prispieť prostredníctvom týchto opatrení namiesto opatrení uvedených v článku 51 ods. 3 písm. b) bode ii). Takéto opatrenia nesmú viesť k tomu, že zostane nepokrytých viac ako 30 % celkových príspevkov uvedených v správe o migračnom tlaku podľa článku 51 ods. 3 písm. b) bodu ii).</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2319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t xml:space="preserve">Ak sa v správe uvedenej v článku 51 identifikujú opatrenia uvedené v odseku 3 písm. b) bode iii) uvedeného článku, ostatné členské štáty môžu prispieť prostredníctvom týchto opatrení namiesto opatrení uvedených v článku 51 ods. 3 písm. b) bode ii). </w:t>
            </w:r>
            <w:r w:rsidRPr="00896612">
              <w:rPr>
                <w:b/>
                <w:i/>
              </w:rPr>
              <w:t>Takéto opatrenia nesmú viesť k tomu, že zostane nepokrytých viac ako 30 % celkových príspevkov uvedených v správe o migračnom tlaku podľa článku 51 ods. 3 písm. b) bodu ii).</w:t>
            </w:r>
          </w:p>
        </w:tc>
        <w:tc>
          <w:tcPr>
            <w:tcW w:w="4876" w:type="dxa"/>
          </w:tcPr>
          <w:p w:rsidR="00A96569" w:rsidRPr="00896612" w:rsidRDefault="00A96569" w:rsidP="00DA27EE">
            <w:pPr>
              <w:pStyle w:val="Normal6a"/>
            </w:pPr>
            <w:r w:rsidRPr="00896612">
              <w:rPr>
                <w:color w:val="000005"/>
              </w:rPr>
              <w:t>2.</w:t>
            </w:r>
            <w:r w:rsidRPr="00896612">
              <w:rPr>
                <w:color w:val="000005"/>
              </w:rPr>
              <w:tab/>
              <w:t>Ak sa v správe uvedenej v článku 51 identifikujú opatrenia uvedené v odseku 3 písm. b) bode iii) uvedeného článku, ostatné členské štáty môžu prispieť prostredníctvom týchto opatrení namiesto opatrení uvedených v článku 51 ods. 3 písm. b) bode ii).</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2320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Malik Azmani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2.</w:t>
            </w:r>
            <w:r w:rsidRPr="00896612">
              <w:tab/>
            </w:r>
            <w:r w:rsidRPr="00896612">
              <w:rPr>
                <w:b/>
                <w:bCs/>
                <w:i/>
                <w:iCs/>
              </w:rPr>
              <w:t>Ak sa v správe uvedenej v článku 51 identifikujú opatrenia uvedené v odseku 3 písm. b) bode iii) uvedeného článku, ostatné členské štáty môžu prispieť prostredníctvom týchto opatrení namiesto opatrení uvedených v článku 51 ods. 3 písm. b) bode ii)</w:t>
            </w:r>
            <w:r w:rsidRPr="00896612">
              <w:t>.</w:t>
            </w:r>
            <w:r w:rsidRPr="00896612">
              <w:rPr>
                <w:b/>
                <w:i/>
              </w:rPr>
              <w:t xml:space="preserve"> </w:t>
            </w:r>
            <w:r w:rsidRPr="00896612">
              <w:rPr>
                <w:b/>
                <w:bCs/>
                <w:i/>
                <w:iCs/>
              </w:rPr>
              <w:t xml:space="preserve">Takéto opatrenia nesmú viesť k tomu, že zostane nepokrytých viac ako 30 % celkových príspevkov uvedených </w:t>
            </w:r>
            <w:r w:rsidRPr="00896612">
              <w:t xml:space="preserve">v správe o migračnom tlaku </w:t>
            </w:r>
            <w:r w:rsidRPr="00896612">
              <w:rPr>
                <w:b/>
                <w:bCs/>
                <w:i/>
                <w:iCs/>
              </w:rPr>
              <w:t>podľa článku 51 ods. 3 písm. b) bodu ii)</w:t>
            </w:r>
            <w:r w:rsidRPr="00896612">
              <w:t>.</w:t>
            </w:r>
          </w:p>
        </w:tc>
        <w:tc>
          <w:tcPr>
            <w:tcW w:w="4876" w:type="dxa"/>
          </w:tcPr>
          <w:p w:rsidR="00A96569" w:rsidRPr="00896612" w:rsidRDefault="00A96569" w:rsidP="00DA27EE">
            <w:pPr>
              <w:pStyle w:val="Normal6a"/>
            </w:pPr>
            <w:r w:rsidRPr="00896612">
              <w:rPr>
                <w:color w:val="000005"/>
              </w:rPr>
              <w:t>2.</w:t>
            </w:r>
            <w:r w:rsidRPr="00896612">
              <w:rPr>
                <w:color w:val="000005"/>
              </w:rPr>
              <w:tab/>
            </w:r>
            <w:r w:rsidRPr="00896612">
              <w:rPr>
                <w:b/>
                <w:i/>
                <w:color w:val="000005"/>
              </w:rPr>
              <w:t>Úsilie vynaložené na príspevky sa proporcionálne rozdelí medzi prispievajúce členské štáty, pričom sa zohľadní distribučný kľúč a osobitné potreby benefitujúcich členských štátov uvedené</w:t>
            </w:r>
            <w:r w:rsidRPr="00896612">
              <w:rPr>
                <w:color w:val="000005"/>
              </w:rPr>
              <w:t xml:space="preserve"> v správe o migračnom tlaku</w:t>
            </w:r>
            <w:r w:rsidRPr="00896612">
              <w:rPr>
                <w:b/>
                <w:i/>
                <w:color w:val="000005"/>
              </w:rPr>
              <w:t>. Členské štáty uprednostnia premiestnenie maloletých osôb bez sprievodu, pokiaľ to nie je v ich najlepšom záujme</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2321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Sophia in 't Veld, Karen Melchior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2 a (nový)</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2a.</w:t>
            </w:r>
            <w:r w:rsidRPr="00896612">
              <w:rPr>
                <w:color w:val="000005"/>
              </w:rPr>
              <w:tab/>
            </w:r>
            <w:r w:rsidRPr="00896612">
              <w:rPr>
                <w:b/>
                <w:i/>
                <w:color w:val="000005"/>
              </w:rPr>
              <w:t>Ak rezerva solidarity nedosahuje potreby uvedené v správe o migračnom tlaku, Komisia vyzve členské štáty, aby upravili svoje príspevky podľa článku 49b.</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2322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Sophia in 't Veld, Karen Melchior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3.</w:t>
            </w:r>
            <w:r w:rsidRPr="00896612">
              <w:tab/>
            </w:r>
            <w:r w:rsidRPr="00896612">
              <w:rPr>
                <w:b/>
                <w:i/>
              </w:rPr>
              <w:t>Členské štáty predložia Komisii do dvoch týždňov od prijatia správy uvedenej v článku 51 plán solidárnej reakcie vo forme vyplneného formulára uvedeného v prílohe II. V pláne solidárnej reakcie sa uvádza druh príspevkov spomedzi príspevkov stanovených v článku 51 ods. 3 písm. b) bode ii) alebo prípadne opatrenia stanovené v článku 51 ods. 3 písm. b) bode iii), ktoré členské štáty navrhujú prijať. Ak členské štáty navrhnú viac ako jeden z druhov príspevkov stanovených v článku 51 ods. 3 písm. b) bode ii), uvedú podiel každého z nich.</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6a"/>
            </w:pPr>
            <w:r w:rsidRPr="00896612">
              <w:rPr>
                <w:b/>
                <w:i/>
              </w:rPr>
              <w:t>Ak plán solidárnej reakcie zahŕňa sponzorstvo návratov, členské štáty uvedú štátne príslušnosti neoprávnene sa zdržiavajúcich štátnych príslušníkov tretích krajín nachádzajúcich sa na území dotknutého členského štátu, ktorých majú v úmysle sponzorovať.</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Ak členské štáty v pláne solidárnej reakcie uvedú opatrenia stanovené v článku 51 ods. 3 písm. b) bode iii), uvedú aj podrobné dojednania a časový rámec na ich vykonanie.</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Presunuté do článku 49a.</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2323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lastRenderedPageBreak/>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3.</w:t>
            </w:r>
            <w:r w:rsidRPr="00896612">
              <w:tab/>
            </w:r>
            <w:r w:rsidRPr="00896612">
              <w:rPr>
                <w:b/>
                <w:i/>
              </w:rPr>
              <w:t>Členské štáty predložia Komisii do dvoch týždňov od prijatia správy uvedenej v článku 51 plán solidárnej reakcie vo forme vyplneného formulára uvedeného v prílohe II. V pláne solidárnej reakcie sa uvádza druh príspevkov spomedzi príspevkov stanovených v článku 51 ods. 3 písm. b) bode ii) alebo prípadne opatrenia stanovené v článku 51 ods. 3 písm. b) bode iii), ktoré členské štáty navrhujú prijať. Ak členské štáty navrhnú viac ako jeden z druhov príspevkov stanovených v článku 51 ods. 3 písm. b) bode ii), uvedú podiel každého z nich.</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6a"/>
            </w:pPr>
            <w:r w:rsidRPr="00896612">
              <w:rPr>
                <w:b/>
                <w:i/>
              </w:rPr>
              <w:t>Ak plán solidárnej reakcie zahŕňa sponzorstvo návratov, členské štáty uvedú štátne príslušnosti neoprávnene sa zdržiavajúcich štátnych príslušníkov tretích krajín nachádzajúcich sa na území dotknutého členského štátu, ktorých majú v úmysle sponzorovať.</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Ak členské štáty v pláne solidárnej reakcie uvedú opatrenia stanovené v článku 51 ods. 3 písm. b) bode iii), uvedú aj podrobné dojednania a časový rámec na ich vykonanie.</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2324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3.</w:t>
            </w:r>
            <w:r w:rsidRPr="00896612">
              <w:tab/>
            </w:r>
            <w:r w:rsidRPr="00896612">
              <w:rPr>
                <w:b/>
                <w:i/>
              </w:rPr>
              <w:t xml:space="preserve">Členské štáty predložia Komisii do dvoch týždňov od prijatia správy uvedenej v článku 51 plán solidárnej reakcie vo </w:t>
            </w:r>
            <w:r w:rsidRPr="00896612">
              <w:rPr>
                <w:b/>
                <w:i/>
              </w:rPr>
              <w:lastRenderedPageBreak/>
              <w:t>forme vyplneného formulára uvedeného v prílohe II. V pláne solidárnej reakcie sa uvádza druh príspevkov spomedzi príspevkov stanovených v článku 51 ods. 3 písm. b) bode ii) alebo prípadne opatrenia stanovené v článku 51 ods. 3 písm. b) bode iii), ktoré členské štáty navrhujú prijať. Ak členské štáty navrhnú viac ako jeden z druhov príspevkov stanovených v článku 51 ods. 3 písm. b) bode ii), uvedú podiel každého z nich.</w:t>
            </w:r>
          </w:p>
        </w:tc>
        <w:tc>
          <w:tcPr>
            <w:tcW w:w="4876" w:type="dxa"/>
          </w:tcPr>
          <w:p w:rsidR="00A96569" w:rsidRPr="00896612" w:rsidRDefault="00A96569" w:rsidP="00DA27EE">
            <w:pPr>
              <w:pStyle w:val="Normal6a"/>
            </w:pPr>
            <w:r w:rsidRPr="00896612">
              <w:rPr>
                <w:b/>
                <w:i/>
                <w:color w:val="000005"/>
              </w:rPr>
              <w:lastRenderedPageBreak/>
              <w:t>vypúšťa sa</w:t>
            </w:r>
          </w:p>
        </w:tc>
      </w:tr>
      <w:tr w:rsidR="00A96569" w:rsidRPr="00896612" w:rsidTr="00DA27EE">
        <w:trPr>
          <w:jc w:val="center"/>
        </w:trPr>
        <w:tc>
          <w:tcPr>
            <w:tcW w:w="4876" w:type="dxa"/>
          </w:tcPr>
          <w:p w:rsidR="00A96569" w:rsidRPr="00896612" w:rsidRDefault="00A96569" w:rsidP="00DA27EE">
            <w:pPr>
              <w:pStyle w:val="Normal6a"/>
            </w:pPr>
            <w:r w:rsidRPr="00896612">
              <w:rPr>
                <w:b/>
                <w:i/>
              </w:rPr>
              <w:t>Ak plán solidárnej reakcie zahŕňa sponzorstvo návratov, členské štáty uvedú štátne príslušnosti neoprávnene sa zdržiavajúcich štátnych príslušníkov tretích krajín nachádzajúcich sa na území dotknutého členského štátu, ktorých majú v úmysle sponzorovať.</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Ak členské štáty v pláne solidárnej reakcie uvedú opatrenia stanovené v článku 51 ods. 3 písm. b) bode iii), uvedú aj podrobné dojednania a časový rámec na ich vykonanie.</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2325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3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3.</w:t>
            </w:r>
            <w:r w:rsidRPr="00896612">
              <w:tab/>
              <w:t>Členské štáty predložia Komisii do dvoch týždňov od prijatia správy uvedenej v článku 51 plán solidárnej reakcie vo forme vyplneného formulára uvedeného v prílohe II. V pláne solidárnej reakcie sa uvádza druh príspevkov spomedzi príspevkov stanovených v článku 51 ods. 3 písm. b) bode ii)</w:t>
            </w:r>
            <w:r w:rsidRPr="00896612">
              <w:rPr>
                <w:b/>
                <w:bCs/>
                <w:i/>
                <w:iCs/>
              </w:rPr>
              <w:t xml:space="preserve"> alebo prípadne opatrenia </w:t>
            </w:r>
            <w:r w:rsidRPr="00896612">
              <w:rPr>
                <w:b/>
                <w:bCs/>
                <w:i/>
                <w:iCs/>
              </w:rPr>
              <w:lastRenderedPageBreak/>
              <w:t>stanovené v článku 51 ods. 3 písm. b) bode iii), ktoré členské štáty navrhujú prijať</w:t>
            </w:r>
            <w:r w:rsidRPr="00896612">
              <w:t>. Ak členské štáty navrhnú viac ako jeden z druhov príspevkov stanovených v článku 51 ods. 3 písm. b) bode ii), uvedú podiel každého z nich.</w:t>
            </w:r>
          </w:p>
        </w:tc>
        <w:tc>
          <w:tcPr>
            <w:tcW w:w="4876" w:type="dxa"/>
          </w:tcPr>
          <w:p w:rsidR="00A96569" w:rsidRPr="00896612" w:rsidRDefault="00A96569" w:rsidP="00DA27EE">
            <w:pPr>
              <w:pStyle w:val="Normal6a"/>
            </w:pPr>
            <w:r w:rsidRPr="00896612">
              <w:rPr>
                <w:color w:val="000005"/>
              </w:rPr>
              <w:lastRenderedPageBreak/>
              <w:t>3.</w:t>
            </w:r>
            <w:r w:rsidRPr="00896612">
              <w:rPr>
                <w:color w:val="000005"/>
              </w:rPr>
              <w:tab/>
              <w:t xml:space="preserve">Členské štáty predložia Komisii do dvoch týždňov od prijatia správy uvedenej v článku 51 plán solidárnej reakcie vo forme vyplneného formulára uvedeného v prílohe II. V pláne solidárnej reakcie sa uvádza druh príspevkov spomedzi príspevkov stanovených v článku 51 ods. 3 písm. b) bode ii). Ak členské štáty navrhnú </w:t>
            </w:r>
            <w:r w:rsidRPr="00896612">
              <w:rPr>
                <w:color w:val="000005"/>
              </w:rPr>
              <w:lastRenderedPageBreak/>
              <w:t>viac ako jeden z druhov príspevkov stanovených v článku 51 ods. 3 písm. b) bode ii), uvedú podiel každého z nich.</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2326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3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3.</w:t>
            </w:r>
            <w:r w:rsidRPr="00896612">
              <w:tab/>
              <w:t xml:space="preserve">Členské štáty predložia Komisii do dvoch týždňov od prijatia správy uvedenej v článku 51 plán solidárnej reakcie vo forme vyplneného formulára uvedeného v prílohe II. V pláne solidárnej reakcie sa uvádza druh príspevkov spomedzi príspevkov stanovených v článku </w:t>
            </w:r>
            <w:r w:rsidRPr="00896612">
              <w:rPr>
                <w:b/>
                <w:bCs/>
                <w:i/>
                <w:iCs/>
              </w:rPr>
              <w:t>51 ods. 3 písm. b) bode ii) alebo prípadne opatrenia stanovené v článku 51 ods. 3 písm. b) bode iii)</w:t>
            </w:r>
            <w:r w:rsidRPr="00896612">
              <w:t xml:space="preserve">, ktoré členské štáty navrhujú prijať. Ak členské štáty navrhnú viac ako jeden z druhov príspevkov stanovených v článku </w:t>
            </w:r>
            <w:r w:rsidRPr="00896612">
              <w:rPr>
                <w:b/>
                <w:bCs/>
                <w:i/>
                <w:iCs/>
              </w:rPr>
              <w:t>51 ods. 3 písm. b) bode ii)</w:t>
            </w:r>
            <w:r w:rsidRPr="00896612">
              <w:t>, uvedú podiel každého z nich.</w:t>
            </w:r>
          </w:p>
        </w:tc>
        <w:tc>
          <w:tcPr>
            <w:tcW w:w="4876" w:type="dxa"/>
          </w:tcPr>
          <w:p w:rsidR="00A96569" w:rsidRPr="00896612" w:rsidRDefault="00A96569" w:rsidP="00DA27EE">
            <w:pPr>
              <w:pStyle w:val="Normal6a"/>
            </w:pPr>
            <w:r w:rsidRPr="00896612">
              <w:rPr>
                <w:color w:val="000005"/>
              </w:rPr>
              <w:t>3.</w:t>
            </w:r>
            <w:r w:rsidRPr="00896612">
              <w:rPr>
                <w:color w:val="000005"/>
              </w:rPr>
              <w:tab/>
              <w:t xml:space="preserve">Členské štáty predložia Komisii do dvoch týždňov od prijatia správy uvedenej v článku 51 plán solidárnej reakcie vo forme vyplneného formulára uvedeného v prílohe II. V pláne solidárnej reakcie sa uvádza druh príspevkov spomedzi príspevkov stanovených v článku </w:t>
            </w:r>
            <w:r w:rsidRPr="00896612">
              <w:rPr>
                <w:b/>
                <w:bCs/>
                <w:i/>
                <w:iCs/>
                <w:color w:val="000005"/>
              </w:rPr>
              <w:t>45 ods. 1</w:t>
            </w:r>
            <w:r w:rsidRPr="00896612">
              <w:rPr>
                <w:color w:val="000005"/>
              </w:rPr>
              <w:t xml:space="preserve">, ktoré členské štáty navrhujú prijať. Ak členské štáty navrhnú viac ako jeden z druhov príspevkov stanovených v článku </w:t>
            </w:r>
            <w:r w:rsidRPr="00896612">
              <w:rPr>
                <w:b/>
                <w:bCs/>
                <w:i/>
                <w:iCs/>
                <w:color w:val="000005"/>
              </w:rPr>
              <w:t>45 ods. 1</w:t>
            </w:r>
            <w:r w:rsidRPr="00896612">
              <w:rPr>
                <w:color w:val="000005"/>
              </w:rPr>
              <w:t>, uvedú podiel každého z nich.</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2327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3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3.</w:t>
            </w:r>
            <w:r w:rsidRPr="00896612">
              <w:tab/>
              <w:t xml:space="preserve">Členské štáty </w:t>
            </w:r>
            <w:r w:rsidRPr="00896612">
              <w:rPr>
                <w:b/>
                <w:bCs/>
                <w:i/>
                <w:iCs/>
              </w:rPr>
              <w:t>predložia</w:t>
            </w:r>
            <w:r w:rsidRPr="00896612">
              <w:t xml:space="preserve"> Komisii do dvoch týždňov od prijatia správy uvedenej v článku 51 plán </w:t>
            </w:r>
            <w:r w:rsidRPr="00896612">
              <w:rPr>
                <w:b/>
                <w:bCs/>
                <w:i/>
                <w:iCs/>
              </w:rPr>
              <w:t>solidárnej reakcie</w:t>
            </w:r>
            <w:r w:rsidRPr="00896612">
              <w:t xml:space="preserve"> vo </w:t>
            </w:r>
            <w:r w:rsidRPr="00896612">
              <w:lastRenderedPageBreak/>
              <w:t xml:space="preserve">forme vyplneného formulára uvedeného v prílohe II. V pláne solidárnej reakcie sa uvádza druh príspevkov spomedzi príspevkov stanovených v článku 51 ods. 3 písm. b) bode ii) alebo prípadne opatrenia stanovené v článku 51 ods. 3 písm. b) bode iii), ktoré členské štáty navrhujú prijať. Ak členské štáty navrhnú viac ako jeden z druhov príspevkov stanovených v článku 51 ods. 3 písm. b) bode ii), </w:t>
            </w:r>
            <w:r w:rsidRPr="00896612">
              <w:rPr>
                <w:b/>
                <w:bCs/>
                <w:i/>
                <w:iCs/>
              </w:rPr>
              <w:t>uvedú</w:t>
            </w:r>
            <w:r w:rsidRPr="00896612">
              <w:t xml:space="preserve"> podiel každého z nich.</w:t>
            </w:r>
          </w:p>
        </w:tc>
        <w:tc>
          <w:tcPr>
            <w:tcW w:w="4876" w:type="dxa"/>
          </w:tcPr>
          <w:p w:rsidR="00A96569" w:rsidRPr="00896612" w:rsidRDefault="00A96569" w:rsidP="00DA27EE">
            <w:pPr>
              <w:pStyle w:val="Normal6a"/>
            </w:pPr>
            <w:r w:rsidRPr="00896612">
              <w:rPr>
                <w:color w:val="000005"/>
              </w:rPr>
              <w:lastRenderedPageBreak/>
              <w:t>3.</w:t>
            </w:r>
            <w:r w:rsidRPr="00896612">
              <w:rPr>
                <w:color w:val="000005"/>
              </w:rPr>
              <w:tab/>
              <w:t xml:space="preserve">Členské štáty </w:t>
            </w:r>
            <w:r w:rsidRPr="00896612">
              <w:rPr>
                <w:b/>
                <w:bCs/>
                <w:i/>
                <w:iCs/>
                <w:color w:val="000005"/>
              </w:rPr>
              <w:t>nie sú povinné, no sú vyzvané k tomu, aby predložili</w:t>
            </w:r>
            <w:r w:rsidRPr="00896612">
              <w:rPr>
                <w:color w:val="000005"/>
              </w:rPr>
              <w:t xml:space="preserve"> Komisii do dvoch týždňov od prijatia správy uvedenej </w:t>
            </w:r>
            <w:r w:rsidRPr="00896612">
              <w:rPr>
                <w:color w:val="000005"/>
              </w:rPr>
              <w:lastRenderedPageBreak/>
              <w:t xml:space="preserve">v článku 51 plán </w:t>
            </w:r>
            <w:r w:rsidRPr="00896612">
              <w:rPr>
                <w:b/>
                <w:bCs/>
                <w:i/>
                <w:iCs/>
                <w:color w:val="000005"/>
              </w:rPr>
              <w:t>dobrovoľných príspevkov</w:t>
            </w:r>
            <w:r w:rsidRPr="00896612">
              <w:rPr>
                <w:color w:val="000005"/>
              </w:rPr>
              <w:t xml:space="preserve"> vo forme vyplneného formulára uvedeného v prílohe II. V pláne solidárnej reakcie sa uvádza druh príspevkov spomedzi príspevkov stanovených v článku 51 ods. 3 písm. b) bode ii) alebo prípadne opatrenia stanovené v článku 51 ods. 3 písm. b) bode iii), ktoré členské štáty navrhujú prijať. Ak členské štáty navrhnú viac ako jeden z druhov príspevkov stanovených v článku 51 ods. 3 písm. b) bode ii), </w:t>
            </w:r>
            <w:r w:rsidRPr="00896612">
              <w:rPr>
                <w:b/>
                <w:bCs/>
                <w:i/>
                <w:iCs/>
                <w:color w:val="000005"/>
              </w:rPr>
              <w:t>sú vyzvané uviesť</w:t>
            </w:r>
            <w:r w:rsidRPr="00896612">
              <w:rPr>
                <w:color w:val="000005"/>
              </w:rPr>
              <w:t xml:space="preserve"> podiel každého z nich.</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2328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Malik Azmani, Sophia in 't Veld, Karen Melchior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3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Ak plán solidárnej reakcie zahŕňa sponzorstvo návratov, členské štáty uvedú štátne príslušnosti neoprávnene sa zdržiavajúcich štátnych príslušníkov tretích krajín nachádzajúcich sa na území dotknutého členského štátu, ktorých majú v úmysle sponzorovať.</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Presunuté do článku 49a.</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2329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lastRenderedPageBreak/>
        <w:t>&lt;Article&gt;</w:t>
      </w:r>
      <w:r w:rsidRPr="00896612">
        <w:t>Článok 52 – odsek 3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Ak plán solidárnej reakcie zahŕňa sponzorstvo návratov, členské štáty uvedú štátne príslušnosti neoprávnene sa zdržiavajúcich štátnych príslušníkov tretích krajín nachádzajúcich sa na území dotknutého členského štátu, ktorých majú v úmysle sponzorovať.</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2330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3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 xml:space="preserve">Ak plán </w:t>
            </w:r>
            <w:r w:rsidRPr="00896612">
              <w:rPr>
                <w:b/>
                <w:bCs/>
                <w:i/>
                <w:iCs/>
              </w:rPr>
              <w:t>solidárnej reakcie</w:t>
            </w:r>
            <w:r w:rsidRPr="00896612">
              <w:t xml:space="preserve"> zahŕňa sponzorstvo návratov, členské štáty uvedú štátne príslušnosti neoprávnene sa zdržiavajúcich štátnych príslušníkov tretích krajín nachádzajúcich sa na území dotknutého členského štátu, ktorých majú v úmysle </w:t>
            </w:r>
            <w:r w:rsidRPr="00896612">
              <w:rPr>
                <w:b/>
                <w:bCs/>
                <w:i/>
                <w:iCs/>
              </w:rPr>
              <w:t>sponzorovať</w:t>
            </w:r>
            <w:r w:rsidRPr="00896612">
              <w:t>.</w:t>
            </w:r>
          </w:p>
        </w:tc>
        <w:tc>
          <w:tcPr>
            <w:tcW w:w="4876" w:type="dxa"/>
          </w:tcPr>
          <w:p w:rsidR="00A96569" w:rsidRPr="00896612" w:rsidRDefault="00A96569" w:rsidP="00DA27EE">
            <w:pPr>
              <w:pStyle w:val="Normal6a"/>
            </w:pPr>
            <w:r w:rsidRPr="00896612">
              <w:rPr>
                <w:color w:val="000005"/>
              </w:rPr>
              <w:t xml:space="preserve">Ak plán </w:t>
            </w:r>
            <w:r w:rsidRPr="00896612">
              <w:rPr>
                <w:b/>
                <w:bCs/>
                <w:i/>
                <w:iCs/>
                <w:color w:val="000005"/>
              </w:rPr>
              <w:t>dobrovoľných príspevkov</w:t>
            </w:r>
            <w:r w:rsidRPr="00896612">
              <w:rPr>
                <w:color w:val="000005"/>
              </w:rPr>
              <w:t xml:space="preserve"> zahŕňa sponzorstvo návratov </w:t>
            </w:r>
            <w:r w:rsidRPr="00896612">
              <w:rPr>
                <w:b/>
                <w:bCs/>
                <w:i/>
                <w:iCs/>
                <w:color w:val="000005"/>
              </w:rPr>
              <w:t>alebo premiestnenie do záchytného centra partnerskej tretej krajiny</w:t>
            </w:r>
            <w:r w:rsidRPr="00896612">
              <w:rPr>
                <w:color w:val="000005"/>
              </w:rPr>
              <w:t xml:space="preserve">, členské štáty uvedú štátne príslušnosti neoprávnene sa zdržiavajúcich štátnych príslušníkov tretích krajín nachádzajúcich sa na území dotknutého členského štátu, ktorých majú v úmysle </w:t>
            </w:r>
            <w:r w:rsidRPr="00896612">
              <w:rPr>
                <w:b/>
                <w:bCs/>
                <w:i/>
                <w:iCs/>
                <w:color w:val="000005"/>
              </w:rPr>
              <w:t>vrátiť alebo premiestniť do záchytného centra partnerskej tretej krajiny</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2331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Malik Azmani, Sophia in 't Veld, Karen Melchior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3 – pododsek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 xml:space="preserve">Ak členské štáty v pláne solidárnej reakcie </w:t>
            </w:r>
            <w:r w:rsidRPr="00896612">
              <w:rPr>
                <w:b/>
                <w:i/>
              </w:rPr>
              <w:lastRenderedPageBreak/>
              <w:t>uvedú opatrenia stanovené v článku 51 ods. 3 písm. b) bode iii), uvedú aj podrobné dojednania a časový rámec na ich vykonanie.</w:t>
            </w:r>
          </w:p>
        </w:tc>
        <w:tc>
          <w:tcPr>
            <w:tcW w:w="4876" w:type="dxa"/>
          </w:tcPr>
          <w:p w:rsidR="00A96569" w:rsidRPr="00896612" w:rsidRDefault="00A96569" w:rsidP="00DA27EE">
            <w:pPr>
              <w:pStyle w:val="Normal6a"/>
            </w:pPr>
            <w:r w:rsidRPr="00896612">
              <w:rPr>
                <w:b/>
                <w:i/>
                <w:color w:val="000005"/>
              </w:rPr>
              <w:lastRenderedPageBreak/>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Presunuté do článku 49a.</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2332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3 – pododsek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Ak členské štáty v pláne solidárnej reakcie uvedú opatrenia stanovené v článku 51 ods. 3 písm. b) bode iii), uvedú aj podrobné dojednania a časový rámec na ich vykonanie.</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2333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3 – pododsek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 xml:space="preserve">Ak členské štáty v pláne </w:t>
            </w:r>
            <w:r w:rsidRPr="00896612">
              <w:rPr>
                <w:b/>
                <w:bCs/>
                <w:i/>
                <w:iCs/>
              </w:rPr>
              <w:t>solidárnej reakcie</w:t>
            </w:r>
            <w:r w:rsidRPr="00896612">
              <w:t xml:space="preserve"> uvedú opatrenia stanovené v článku 51 ods. 3 písm. b) bode iii), </w:t>
            </w:r>
            <w:r w:rsidRPr="00896612">
              <w:rPr>
                <w:b/>
                <w:bCs/>
                <w:i/>
                <w:iCs/>
              </w:rPr>
              <w:t>uvedú aj</w:t>
            </w:r>
            <w:r w:rsidRPr="00896612">
              <w:t xml:space="preserve"> podrobné dojednania a časový rámec na ich vykonanie.</w:t>
            </w:r>
          </w:p>
        </w:tc>
        <w:tc>
          <w:tcPr>
            <w:tcW w:w="4876" w:type="dxa"/>
          </w:tcPr>
          <w:p w:rsidR="00A96569" w:rsidRPr="00896612" w:rsidRDefault="00A96569" w:rsidP="00DA27EE">
            <w:pPr>
              <w:pStyle w:val="Normal6a"/>
            </w:pPr>
            <w:r w:rsidRPr="00896612">
              <w:rPr>
                <w:color w:val="000005"/>
              </w:rPr>
              <w:t xml:space="preserve">Ak členské štáty v pláne </w:t>
            </w:r>
            <w:r w:rsidRPr="00896612">
              <w:rPr>
                <w:b/>
                <w:bCs/>
                <w:i/>
                <w:iCs/>
                <w:color w:val="000005"/>
              </w:rPr>
              <w:t>dobrovoľných príspevkov</w:t>
            </w:r>
            <w:r w:rsidRPr="00896612">
              <w:rPr>
                <w:color w:val="000005"/>
              </w:rPr>
              <w:t xml:space="preserve"> uvedú opatrenia stanovené v článku 51 ods. 3 písm. b) bode iii), </w:t>
            </w:r>
            <w:r w:rsidRPr="00896612">
              <w:rPr>
                <w:b/>
                <w:bCs/>
                <w:i/>
                <w:iCs/>
                <w:color w:val="000005"/>
              </w:rPr>
              <w:t xml:space="preserve">sú vyzvané aj k tomu, aby uviedli </w:t>
            </w:r>
            <w:r w:rsidRPr="00896612">
              <w:rPr>
                <w:color w:val="000005"/>
              </w:rPr>
              <w:t xml:space="preserve"> podrobné dojednania a časový rámec na ich vykonanie.</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2334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3 – pododsek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 xml:space="preserve">Ak členské štáty v pláne solidárnej reakcie uvedú opatrenia stanovené v článku </w:t>
            </w:r>
            <w:r w:rsidRPr="00896612">
              <w:rPr>
                <w:b/>
                <w:bCs/>
                <w:i/>
                <w:iCs/>
              </w:rPr>
              <w:t>51 ods. 3 písm. b) bode iii)</w:t>
            </w:r>
            <w:r w:rsidRPr="00896612">
              <w:t>, uvedú aj podrobné dojednania a časový rámec na ich vykonanie.</w:t>
            </w:r>
          </w:p>
        </w:tc>
        <w:tc>
          <w:tcPr>
            <w:tcW w:w="4876" w:type="dxa"/>
          </w:tcPr>
          <w:p w:rsidR="00A96569" w:rsidRPr="00896612" w:rsidRDefault="00A96569" w:rsidP="00DA27EE">
            <w:pPr>
              <w:pStyle w:val="Normal6a"/>
            </w:pPr>
            <w:r w:rsidRPr="00896612">
              <w:rPr>
                <w:color w:val="000005"/>
              </w:rPr>
              <w:t xml:space="preserve">Ak členské štáty v pláne solidárnej reakcie uvedú opatrenia stanovené v článku </w:t>
            </w:r>
            <w:r w:rsidRPr="00896612">
              <w:rPr>
                <w:b/>
                <w:bCs/>
                <w:i/>
                <w:iCs/>
                <w:color w:val="000005"/>
              </w:rPr>
              <w:t>45 ods. 1</w:t>
            </w:r>
            <w:r w:rsidRPr="00896612">
              <w:rPr>
                <w:color w:val="000005"/>
              </w:rPr>
              <w:t>, uvedú aj podrobné dojednania a časový rámec na ich vykonanie.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2335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4</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4.</w:t>
            </w:r>
            <w:r w:rsidRPr="00896612">
              <w:tab/>
            </w:r>
            <w:r w:rsidRPr="00896612">
              <w:rPr>
                <w:b/>
                <w:i/>
              </w:rPr>
              <w:t>Ak Komisia zastáva názor, že solidárne príspevky uvedené v plánoch solidárnej reakcie nezodpovedajú potrebám uvedeným v správe o migračnom tlaku stanovenej v článku 51, zvolá fórum solidarity. V takýchto prípadoch Komisia vyzve členské štáty, aby v priebehu fóra solidarity upravili druh príspevkov vo svojich plánoch solidárnej reakcie predložením revidovaných plánov solidárnej reakcie.</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2336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Malik Azmani, Sophia in 't Veld, Karen Melchior</w:t>
      </w:r>
      <w:r w:rsidRPr="002A74E6">
        <w:rPr>
          <w:rStyle w:val="HideTWBExt"/>
          <w:b w:val="0"/>
        </w:rPr>
        <w:t>&lt;/Members&gt;</w:t>
      </w:r>
    </w:p>
    <w:p w:rsidR="00A96569" w:rsidRPr="00896612" w:rsidRDefault="00A96569" w:rsidP="00A96569">
      <w:pPr>
        <w:pStyle w:val="NormalBold"/>
      </w:pPr>
      <w:r w:rsidRPr="002A74E6">
        <w:rPr>
          <w:rStyle w:val="HideTWBExt"/>
          <w:b w:val="0"/>
        </w:rPr>
        <w:lastRenderedPageBreak/>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4</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4.</w:t>
            </w:r>
            <w:r w:rsidRPr="00896612">
              <w:tab/>
            </w:r>
            <w:r w:rsidRPr="00896612">
              <w:rPr>
                <w:b/>
                <w:i/>
              </w:rPr>
              <w:t>Ak Komisia zastáva názor, že solidárne príspevky uvedené v plánoch solidárnej reakcie nezodpovedajú potrebám uvedeným v správe o migračnom tlaku stanovenej v článku 51, zvolá fórum solidarity. V takýchto prípadoch Komisia vyzve členské štáty, aby v priebehu fóra solidarity upravili druh príspevkov vo svojich plánoch solidárnej reakcie predložením revidovaných plánov solidárnej reakcie.</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Presunuté do článku 49a.</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2337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4</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4.</w:t>
            </w:r>
            <w:r w:rsidRPr="00896612">
              <w:tab/>
            </w:r>
            <w:r w:rsidRPr="00896612">
              <w:rPr>
                <w:b/>
                <w:i/>
              </w:rPr>
              <w:t>Ak Komisia zastáva názor, že solidárne príspevky uvedené v plánoch solidárnej reakcie nezodpovedajú potrebám uvedeným v správe o migračnom tlaku stanovenej v článku 51, zvolá fórum solidarity. V takýchto prípadoch Komisia vyzve členské štáty, aby v priebehu fóra solidarity upravili druh príspevkov vo svojich plánoch solidárnej reakcie predložením revidovaných plánov solidárnej reakcie.</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lastRenderedPageBreak/>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2338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4</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4.</w:t>
            </w:r>
            <w:r w:rsidRPr="00896612">
              <w:tab/>
              <w:t xml:space="preserve">Ak Komisia zastáva názor, že solidárne príspevky uvedené v plánoch </w:t>
            </w:r>
            <w:r w:rsidRPr="00896612">
              <w:rPr>
                <w:b/>
                <w:bCs/>
                <w:i/>
                <w:iCs/>
              </w:rPr>
              <w:t>solidárnej reakcie</w:t>
            </w:r>
            <w:r w:rsidRPr="00896612">
              <w:t xml:space="preserve"> nezodpovedajú potrebám uvedeným v správe o migračnom tlaku stanovenej v článku 51, </w:t>
            </w:r>
            <w:r w:rsidRPr="00896612">
              <w:rPr>
                <w:b/>
                <w:bCs/>
                <w:i/>
                <w:iCs/>
              </w:rPr>
              <w:t>zvolá fórum solidarity</w:t>
            </w:r>
            <w:r w:rsidRPr="00896612">
              <w:t xml:space="preserve">. V takýchto prípadoch Komisia vyzve členské štáty, aby v priebehu fóra </w:t>
            </w:r>
            <w:r w:rsidRPr="00896612">
              <w:rPr>
                <w:b/>
                <w:bCs/>
                <w:i/>
                <w:iCs/>
              </w:rPr>
              <w:t>solidarity</w:t>
            </w:r>
            <w:r w:rsidRPr="00896612">
              <w:t xml:space="preserve"> upravili druh príspevkov vo svojich plánoch </w:t>
            </w:r>
            <w:r w:rsidRPr="00896612">
              <w:rPr>
                <w:b/>
                <w:bCs/>
                <w:i/>
                <w:iCs/>
              </w:rPr>
              <w:t>solidárnej reakcie</w:t>
            </w:r>
            <w:r w:rsidRPr="00896612">
              <w:t xml:space="preserve"> predložením revidovaných plánov </w:t>
            </w:r>
            <w:r w:rsidRPr="00896612">
              <w:rPr>
                <w:b/>
                <w:bCs/>
                <w:i/>
                <w:iCs/>
              </w:rPr>
              <w:t>solidárnej reakcie</w:t>
            </w:r>
            <w:r w:rsidRPr="00896612">
              <w:t>.</w:t>
            </w:r>
          </w:p>
        </w:tc>
        <w:tc>
          <w:tcPr>
            <w:tcW w:w="4876" w:type="dxa"/>
          </w:tcPr>
          <w:p w:rsidR="00A96569" w:rsidRPr="00896612" w:rsidRDefault="00A96569" w:rsidP="00DA27EE">
            <w:pPr>
              <w:pStyle w:val="Normal6a"/>
            </w:pPr>
            <w:r w:rsidRPr="00896612">
              <w:rPr>
                <w:color w:val="000005"/>
              </w:rPr>
              <w:t>4.</w:t>
            </w:r>
            <w:r w:rsidRPr="00896612">
              <w:rPr>
                <w:color w:val="000005"/>
              </w:rPr>
              <w:tab/>
              <w:t xml:space="preserve">Ak Komisia zastáva názor, že solidárne príspevky uvedené v plánoch </w:t>
            </w:r>
            <w:r w:rsidRPr="00896612">
              <w:rPr>
                <w:b/>
                <w:bCs/>
                <w:i/>
                <w:iCs/>
                <w:color w:val="000005"/>
              </w:rPr>
              <w:t>dobrovoľných príspevkov</w:t>
            </w:r>
            <w:r w:rsidRPr="00896612">
              <w:rPr>
                <w:color w:val="000005"/>
              </w:rPr>
              <w:t xml:space="preserve"> nezodpovedajú potrebám uvedeným v správe o migračnom tlaku stanovenej v článku 51, </w:t>
            </w:r>
            <w:r w:rsidRPr="00896612">
              <w:rPr>
                <w:b/>
                <w:bCs/>
                <w:i/>
                <w:iCs/>
                <w:color w:val="000005"/>
              </w:rPr>
              <w:t>odporučí Rade, aby zvolala fórum dobrovoľných príspevkov prostredníctvom jednomyseľného rozhodnutia</w:t>
            </w:r>
            <w:r w:rsidRPr="00896612">
              <w:rPr>
                <w:color w:val="000005"/>
              </w:rPr>
              <w:t xml:space="preserve">. V takýchto prípadoch Komisia vyzve členské štáty, aby v priebehu fóra </w:t>
            </w:r>
            <w:r w:rsidRPr="00896612">
              <w:rPr>
                <w:b/>
                <w:bCs/>
                <w:i/>
                <w:iCs/>
                <w:color w:val="000005"/>
              </w:rPr>
              <w:t>dobrovoľných príspevkov</w:t>
            </w:r>
            <w:r w:rsidRPr="00896612">
              <w:rPr>
                <w:color w:val="000005"/>
              </w:rPr>
              <w:t xml:space="preserve"> upravili druh príspevkov vo svojich plánoch </w:t>
            </w:r>
            <w:r w:rsidRPr="00896612">
              <w:rPr>
                <w:b/>
                <w:bCs/>
                <w:i/>
                <w:iCs/>
                <w:color w:val="000005"/>
              </w:rPr>
              <w:t>dobrovoľných príspevkov</w:t>
            </w:r>
            <w:r w:rsidRPr="00896612">
              <w:rPr>
                <w:color w:val="000005"/>
              </w:rPr>
              <w:t xml:space="preserve"> predložením revidovaných plánov </w:t>
            </w:r>
            <w:r w:rsidRPr="00896612">
              <w:rPr>
                <w:b/>
                <w:bCs/>
                <w:i/>
                <w:iCs/>
                <w:color w:val="000005"/>
              </w:rPr>
              <w:t>dobrovoľných príspevkov</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2339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4</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4.</w:t>
            </w:r>
            <w:r w:rsidRPr="00896612">
              <w:tab/>
              <w:t xml:space="preserve">Ak Komisia zastáva názor, že solidárne príspevky uvedené v plánoch solidárnej reakcie nezodpovedajú potrebám uvedeným v správe o migračnom tlaku stanovenej v článku 51, </w:t>
            </w:r>
            <w:r w:rsidRPr="00896612">
              <w:rPr>
                <w:b/>
                <w:bCs/>
                <w:i/>
                <w:iCs/>
              </w:rPr>
              <w:t>zvolá fórum solidarity</w:t>
            </w:r>
            <w:r w:rsidRPr="00896612">
              <w:t xml:space="preserve">. V takýchto prípadoch Komisia vyzve členské štáty, aby </w:t>
            </w:r>
            <w:r w:rsidRPr="00896612">
              <w:rPr>
                <w:b/>
                <w:bCs/>
                <w:i/>
                <w:iCs/>
              </w:rPr>
              <w:t>v priebehu fóra solidarity</w:t>
            </w:r>
            <w:r w:rsidRPr="00896612">
              <w:t xml:space="preserve"> upravili druh príspevkov </w:t>
            </w:r>
            <w:r w:rsidRPr="00896612">
              <w:rPr>
                <w:b/>
                <w:bCs/>
                <w:i/>
                <w:iCs/>
              </w:rPr>
              <w:t>vo svojich plánoch solidárnej reakcie</w:t>
            </w:r>
            <w:r w:rsidRPr="00896612">
              <w:t xml:space="preserve"> </w:t>
            </w:r>
            <w:r w:rsidRPr="00896612">
              <w:lastRenderedPageBreak/>
              <w:t>predložením revidovaných plánov solidárnej reakcie.</w:t>
            </w:r>
          </w:p>
        </w:tc>
        <w:tc>
          <w:tcPr>
            <w:tcW w:w="4876" w:type="dxa"/>
          </w:tcPr>
          <w:p w:rsidR="00A96569" w:rsidRPr="00896612" w:rsidRDefault="00A96569" w:rsidP="00DA27EE">
            <w:pPr>
              <w:pStyle w:val="Normal6a"/>
            </w:pPr>
            <w:r w:rsidRPr="00896612">
              <w:rPr>
                <w:color w:val="000005"/>
              </w:rPr>
              <w:lastRenderedPageBreak/>
              <w:t>4.</w:t>
            </w:r>
            <w:r w:rsidRPr="00896612">
              <w:rPr>
                <w:color w:val="000005"/>
              </w:rPr>
              <w:tab/>
              <w:t>Ak Komisia zastáva názor, že solidárne príspevky uvedené v plánoch solidárnej reakcie nezodpovedajú potrebám uvedeným v správe o migračnom tlaku stanovenej v článku 51, Komisia v takýchto prípadoch vyzve členské štáty, aby upravili druh príspevkov vo predložením revidovaných plánov solidárnej reakcie.</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2340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4</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4.</w:t>
            </w:r>
            <w:r w:rsidRPr="00896612">
              <w:tab/>
              <w:t xml:space="preserve">Ak </w:t>
            </w:r>
            <w:r w:rsidRPr="00896612">
              <w:rPr>
                <w:b/>
                <w:bCs/>
                <w:i/>
                <w:iCs/>
              </w:rPr>
              <w:t>Komisia</w:t>
            </w:r>
            <w:r w:rsidRPr="00896612">
              <w:t xml:space="preserve"> zastáva názor, že solidárne príspevky uvedené v plánoch solidárnej reakcie nezodpovedajú potrebám uvedeným v správe o migračnom tlaku stanovenej v článku 51, zvolá </w:t>
            </w:r>
            <w:r w:rsidRPr="00896612">
              <w:rPr>
                <w:b/>
                <w:bCs/>
                <w:i/>
                <w:iCs/>
              </w:rPr>
              <w:t>fórum solidarity</w:t>
            </w:r>
            <w:r w:rsidRPr="00896612">
              <w:t xml:space="preserve">. V takýchto prípadoch </w:t>
            </w:r>
            <w:r w:rsidRPr="00896612">
              <w:rPr>
                <w:b/>
                <w:bCs/>
                <w:i/>
                <w:iCs/>
              </w:rPr>
              <w:t>Komisia</w:t>
            </w:r>
            <w:r w:rsidRPr="00896612">
              <w:t xml:space="preserve"> vyzve členské štáty, aby </w:t>
            </w:r>
            <w:r w:rsidRPr="00896612">
              <w:rPr>
                <w:b/>
                <w:bCs/>
                <w:i/>
                <w:iCs/>
              </w:rPr>
              <w:t>v priebehu fóra solidarity</w:t>
            </w:r>
            <w:r w:rsidRPr="00896612">
              <w:t xml:space="preserve"> upravili </w:t>
            </w:r>
            <w:r w:rsidRPr="00896612">
              <w:rPr>
                <w:b/>
                <w:bCs/>
                <w:i/>
                <w:iCs/>
              </w:rPr>
              <w:t xml:space="preserve">druh príspevkov </w:t>
            </w:r>
            <w:r w:rsidRPr="00896612">
              <w:t xml:space="preserve">vo svojich plánoch solidárnej reakcie </w:t>
            </w:r>
            <w:r w:rsidRPr="00896612">
              <w:rPr>
                <w:b/>
                <w:bCs/>
                <w:i/>
                <w:iCs/>
              </w:rPr>
              <w:t>predložením revidovaných plánov solidárnej reakcie</w:t>
            </w:r>
            <w:r w:rsidRPr="00896612">
              <w:t>.</w:t>
            </w:r>
          </w:p>
        </w:tc>
        <w:tc>
          <w:tcPr>
            <w:tcW w:w="4876" w:type="dxa"/>
          </w:tcPr>
          <w:p w:rsidR="00A96569" w:rsidRPr="00896612" w:rsidRDefault="00A96569" w:rsidP="00DA27EE">
            <w:pPr>
              <w:pStyle w:val="Normal6a"/>
            </w:pPr>
            <w:r w:rsidRPr="00896612">
              <w:rPr>
                <w:color w:val="000005"/>
              </w:rPr>
              <w:t>4.</w:t>
            </w:r>
            <w:r w:rsidRPr="00896612">
              <w:rPr>
                <w:color w:val="000005"/>
              </w:rPr>
              <w:tab/>
              <w:t xml:space="preserve">Ak </w:t>
            </w:r>
            <w:r w:rsidRPr="00896612">
              <w:rPr>
                <w:b/>
                <w:bCs/>
                <w:i/>
                <w:iCs/>
                <w:color w:val="000005"/>
              </w:rPr>
              <w:t>Rada</w:t>
            </w:r>
            <w:r w:rsidRPr="00896612">
              <w:rPr>
                <w:color w:val="000005"/>
              </w:rPr>
              <w:t xml:space="preserve"> zastáva názor, že solidárne príspevky uvedené v plánoch solidárnej reakcie nezodpovedajú potrebám uvedeným v správe o migračnom tlaku stanovenej v článku 51, zvolá </w:t>
            </w:r>
            <w:r w:rsidRPr="00896612">
              <w:rPr>
                <w:b/>
                <w:bCs/>
                <w:i/>
                <w:iCs/>
                <w:color w:val="000005"/>
              </w:rPr>
              <w:t>osobitné zasadnutie Rady</w:t>
            </w:r>
            <w:r w:rsidRPr="00896612">
              <w:rPr>
                <w:color w:val="000005"/>
              </w:rPr>
              <w:t xml:space="preserve">. V takýchto prípadoch </w:t>
            </w:r>
            <w:r w:rsidRPr="00896612">
              <w:rPr>
                <w:b/>
                <w:i/>
                <w:color w:val="000005"/>
              </w:rPr>
              <w:t>Rada</w:t>
            </w:r>
            <w:r w:rsidRPr="00896612">
              <w:rPr>
                <w:color w:val="000005"/>
              </w:rPr>
              <w:t xml:space="preserve"> vyzve členské štáty, aby upravili </w:t>
            </w:r>
            <w:r w:rsidRPr="00896612">
              <w:rPr>
                <w:b/>
                <w:i/>
                <w:color w:val="000005"/>
              </w:rPr>
              <w:t>svoje príspevky</w:t>
            </w:r>
            <w:r w:rsidRPr="00896612">
              <w:rPr>
                <w:color w:val="000005"/>
              </w:rPr>
              <w:t xml:space="preserve"> vo svojich plánoch solidarity.</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2341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5</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5.</w:t>
            </w:r>
            <w:r w:rsidRPr="00896612">
              <w:tab/>
            </w:r>
            <w:r w:rsidRPr="00896612">
              <w:rPr>
                <w:b/>
                <w:i/>
              </w:rPr>
              <w:t xml:space="preserve">Členský štát, ktorý navrhuje solidárne príspevky uvedené v článku 51 ods. 3 písm. b) bode ii), môže požiadať o 10 % odpočet zo svojho podielu vypočítaného podľa distribučného kľúča stanoveného v článku 54, ak v plánoch solidárnej reakcie uvedie, že žiadosti </w:t>
            </w:r>
            <w:r w:rsidRPr="00896612">
              <w:rPr>
                <w:b/>
                <w:i/>
              </w:rPr>
              <w:lastRenderedPageBreak/>
              <w:t>o medzinárodnú ochranu, ktoré preskúmal za predchádzajúcich päť rokov, predstavujú dvojnásobok priemeru Únie na obyvateľa.</w:t>
            </w:r>
          </w:p>
        </w:tc>
        <w:tc>
          <w:tcPr>
            <w:tcW w:w="4876" w:type="dxa"/>
          </w:tcPr>
          <w:p w:rsidR="00A96569" w:rsidRPr="00896612" w:rsidRDefault="00A96569" w:rsidP="00DA27EE">
            <w:pPr>
              <w:pStyle w:val="Normal6a"/>
            </w:pPr>
            <w:r w:rsidRPr="00896612">
              <w:rPr>
                <w:b/>
                <w:i/>
                <w:color w:val="000005"/>
              </w:rPr>
              <w:lastRenderedPageBreak/>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2342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5</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5.</w:t>
            </w:r>
            <w:r w:rsidRPr="00896612">
              <w:tab/>
            </w:r>
            <w:r w:rsidRPr="00896612">
              <w:rPr>
                <w:b/>
                <w:i/>
              </w:rPr>
              <w:t>Členský štát, ktorý navrhuje solidárne príspevky uvedené v článku 51 ods. 3 písm. b) bode ii), môže požiadať o 10 % odpočet zo svojho podielu vypočítaného podľa distribučného kľúča stanoveného v článku 54, ak v plánoch solidárnej reakcie uvedie, že žiadosti o medzinárodnú ochranu, ktoré preskúmal za predchádzajúcich päť rokov, predstavujú dvojnásobok priemeru Únie na obyvateľa.</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2343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5</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5.</w:t>
            </w:r>
            <w:r w:rsidRPr="00896612">
              <w:tab/>
            </w:r>
            <w:r w:rsidRPr="00896612">
              <w:rPr>
                <w:b/>
                <w:i/>
              </w:rPr>
              <w:t xml:space="preserve">Členský štát, ktorý navrhuje solidárne príspevky uvedené v článku 51 ods. 3 písm. b) bode ii), môže požiadať o 10 % odpočet zo svojho podielu vypočítaného podľa distribučného kľúča stanoveného v článku 54, ak v plánoch </w:t>
            </w:r>
            <w:r w:rsidRPr="00896612">
              <w:rPr>
                <w:b/>
                <w:i/>
              </w:rPr>
              <w:lastRenderedPageBreak/>
              <w:t>solidárnej reakcie uvedie, že žiadosti o medzinárodnú ochranu, ktoré preskúmal za predchádzajúcich päť rokov, predstavujú dvojnásobok priemeru Únie na obyvateľa.</w:t>
            </w:r>
          </w:p>
        </w:tc>
        <w:tc>
          <w:tcPr>
            <w:tcW w:w="4876" w:type="dxa"/>
          </w:tcPr>
          <w:p w:rsidR="00A96569" w:rsidRPr="00896612" w:rsidRDefault="00A96569" w:rsidP="00DA27EE">
            <w:pPr>
              <w:pStyle w:val="Normal6a"/>
            </w:pPr>
            <w:r w:rsidRPr="00896612">
              <w:rPr>
                <w:b/>
                <w:i/>
                <w:color w:val="000005"/>
              </w:rPr>
              <w:lastRenderedPageBreak/>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2344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Lukas Mandl</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5</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5.</w:t>
            </w:r>
            <w:r w:rsidRPr="00896612">
              <w:tab/>
            </w:r>
            <w:r w:rsidRPr="00896612">
              <w:rPr>
                <w:b/>
                <w:bCs/>
                <w:i/>
                <w:iCs/>
              </w:rPr>
              <w:t>Členský štát</w:t>
            </w:r>
            <w:r w:rsidRPr="00896612">
              <w:t xml:space="preserve">, ktorý navrhuje solidárne príspevky uvedené v článku 51 ods. 3 písm. b) bode ii), </w:t>
            </w:r>
            <w:r w:rsidRPr="00896612">
              <w:rPr>
                <w:b/>
                <w:bCs/>
                <w:i/>
                <w:iCs/>
              </w:rPr>
              <w:t>môže požiadať o</w:t>
            </w:r>
            <w:r w:rsidRPr="00896612">
              <w:t> </w:t>
            </w:r>
            <w:r w:rsidRPr="00896612">
              <w:rPr>
                <w:b/>
                <w:bCs/>
                <w:i/>
                <w:iCs/>
              </w:rPr>
              <w:t>10 %</w:t>
            </w:r>
            <w:r w:rsidRPr="00896612">
              <w:t xml:space="preserve"> odpočet </w:t>
            </w:r>
            <w:r w:rsidRPr="00896612">
              <w:rPr>
                <w:b/>
                <w:bCs/>
                <w:i/>
                <w:iCs/>
              </w:rPr>
              <w:t>zo svojho</w:t>
            </w:r>
            <w:r w:rsidRPr="00896612">
              <w:t xml:space="preserve"> podielu vypočítaného podľa distribučného kľúča stanoveného v článku 54, ak v plánoch solidárnej reakcie uvedie, že </w:t>
            </w:r>
            <w:r w:rsidRPr="00896612">
              <w:rPr>
                <w:b/>
                <w:bCs/>
                <w:i/>
                <w:iCs/>
              </w:rPr>
              <w:t>žiadosti</w:t>
            </w:r>
            <w:r w:rsidRPr="00896612">
              <w:t xml:space="preserve"> o medzinárodnú ochranu, ktoré preskúmal za predchádzajúcich päť rokov, predstavujú dvojnásobok priemeru Únie na obyvateľa.</w:t>
            </w:r>
          </w:p>
        </w:tc>
        <w:tc>
          <w:tcPr>
            <w:tcW w:w="4876" w:type="dxa"/>
          </w:tcPr>
          <w:p w:rsidR="00A96569" w:rsidRPr="00896612" w:rsidRDefault="00A96569" w:rsidP="00DA27EE">
            <w:pPr>
              <w:pStyle w:val="Normal6a"/>
            </w:pPr>
            <w:r w:rsidRPr="00896612">
              <w:rPr>
                <w:color w:val="000005"/>
              </w:rPr>
              <w:t>5.</w:t>
            </w:r>
            <w:r w:rsidRPr="00896612">
              <w:rPr>
                <w:color w:val="000005"/>
              </w:rPr>
              <w:tab/>
            </w:r>
            <w:r w:rsidRPr="00896612">
              <w:rPr>
                <w:b/>
                <w:bCs/>
                <w:i/>
                <w:iCs/>
                <w:color w:val="000005"/>
              </w:rPr>
              <w:t>Členskému štátu</w:t>
            </w:r>
            <w:r w:rsidRPr="00896612">
              <w:rPr>
                <w:color w:val="000005"/>
              </w:rPr>
              <w:t xml:space="preserve">, ktorý navrhuje solidárne príspevky uvedené v článku 51 ods. 3 písm. b) bode ii), </w:t>
            </w:r>
            <w:r w:rsidRPr="00896612">
              <w:rPr>
                <w:b/>
                <w:bCs/>
                <w:i/>
                <w:iCs/>
                <w:color w:val="000005"/>
              </w:rPr>
              <w:t>sa poskytne odpočet 50 % z jeho</w:t>
            </w:r>
            <w:r w:rsidRPr="00896612">
              <w:rPr>
                <w:color w:val="000005"/>
              </w:rPr>
              <w:t xml:space="preserve"> podielu vypočítaného podľa distribučného kľúča stanoveného v článku 54, ak v plánoch solidárnej reakcie uvedie, že </w:t>
            </w:r>
            <w:r w:rsidRPr="00896612">
              <w:rPr>
                <w:b/>
                <w:bCs/>
                <w:i/>
                <w:iCs/>
                <w:color w:val="000005"/>
              </w:rPr>
              <w:t>prvostupňové uznania</w:t>
            </w:r>
            <w:r w:rsidRPr="00896612">
              <w:rPr>
                <w:color w:val="000005"/>
              </w:rPr>
              <w:t xml:space="preserve"> o medzinárodnú ochranu, ktoré preskúmal za predchádzajúcich päť rokov, predstavujú dvojnásobok priemeru Únie na obyvateľa.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2345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5</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5.</w:t>
            </w:r>
            <w:r w:rsidRPr="00896612">
              <w:tab/>
              <w:t xml:space="preserve">Členský štát, ktorý navrhuje </w:t>
            </w:r>
            <w:r w:rsidRPr="00896612">
              <w:rPr>
                <w:b/>
                <w:bCs/>
                <w:i/>
                <w:iCs/>
              </w:rPr>
              <w:t>solidárne</w:t>
            </w:r>
            <w:r w:rsidRPr="00896612">
              <w:t xml:space="preserve"> príspevky uvedené v článku 51 ods. 3 písm. b) bode ii), môže požiadať o </w:t>
            </w:r>
            <w:r w:rsidRPr="00896612">
              <w:rPr>
                <w:b/>
                <w:bCs/>
                <w:i/>
                <w:iCs/>
              </w:rPr>
              <w:t>10 %</w:t>
            </w:r>
            <w:r w:rsidRPr="00896612">
              <w:t xml:space="preserve"> odpočet zo svojho podielu vypočítaného podľa distribučného kľúča stanoveného v článku 54, ak v </w:t>
            </w:r>
            <w:r w:rsidRPr="00896612">
              <w:rPr>
                <w:b/>
                <w:bCs/>
                <w:i/>
                <w:iCs/>
              </w:rPr>
              <w:t>plánoch solidárnej reakcie</w:t>
            </w:r>
            <w:r w:rsidRPr="00896612">
              <w:t xml:space="preserve"> uvedie, že žiadosti </w:t>
            </w:r>
            <w:r w:rsidRPr="00896612">
              <w:lastRenderedPageBreak/>
              <w:t xml:space="preserve">o medzinárodnú ochranu, ktoré preskúmal za </w:t>
            </w:r>
            <w:r w:rsidRPr="00896612">
              <w:rPr>
                <w:b/>
                <w:bCs/>
                <w:i/>
                <w:iCs/>
              </w:rPr>
              <w:t>predchádzajúcich päť rokov, predstavujú dvojnásobok priemeru</w:t>
            </w:r>
            <w:r w:rsidRPr="00896612">
              <w:t xml:space="preserve"> Únie na obyvateľa.</w:t>
            </w:r>
          </w:p>
        </w:tc>
        <w:tc>
          <w:tcPr>
            <w:tcW w:w="4876" w:type="dxa"/>
          </w:tcPr>
          <w:p w:rsidR="00A96569" w:rsidRPr="00896612" w:rsidRDefault="00A96569" w:rsidP="00DA27EE">
            <w:pPr>
              <w:pStyle w:val="Normal6a"/>
            </w:pPr>
            <w:r w:rsidRPr="00896612">
              <w:rPr>
                <w:color w:val="000005"/>
              </w:rPr>
              <w:lastRenderedPageBreak/>
              <w:t>5.</w:t>
            </w:r>
            <w:r w:rsidRPr="00896612">
              <w:rPr>
                <w:color w:val="000005"/>
              </w:rPr>
              <w:tab/>
              <w:t xml:space="preserve">Členský štát, ktorý navrhuje </w:t>
            </w:r>
            <w:r w:rsidRPr="00896612">
              <w:rPr>
                <w:b/>
                <w:bCs/>
                <w:i/>
                <w:iCs/>
                <w:color w:val="000005"/>
              </w:rPr>
              <w:t>dobrovoľné</w:t>
            </w:r>
            <w:r w:rsidRPr="00896612">
              <w:rPr>
                <w:color w:val="000005"/>
              </w:rPr>
              <w:t xml:space="preserve"> príspevky uvedené v článku 51 ods. 3 písm. b) bode ii), môže požiadať o </w:t>
            </w:r>
            <w:r w:rsidRPr="00896612">
              <w:rPr>
                <w:b/>
                <w:bCs/>
                <w:i/>
                <w:iCs/>
                <w:color w:val="000005"/>
              </w:rPr>
              <w:t>100 %</w:t>
            </w:r>
            <w:r w:rsidRPr="00896612">
              <w:rPr>
                <w:color w:val="000005"/>
              </w:rPr>
              <w:t xml:space="preserve"> odpočet zo svojho podielu vypočítaného podľa distribučného kľúča stanoveného v článku 54, ak v </w:t>
            </w:r>
            <w:r w:rsidRPr="00896612">
              <w:rPr>
                <w:b/>
                <w:bCs/>
                <w:i/>
                <w:iCs/>
                <w:color w:val="000005"/>
              </w:rPr>
              <w:t>pláne dobrovoľných príspevkov</w:t>
            </w:r>
            <w:r w:rsidRPr="00896612">
              <w:rPr>
                <w:color w:val="000005"/>
              </w:rPr>
              <w:t xml:space="preserve"> uvedie, že </w:t>
            </w:r>
            <w:r w:rsidRPr="00896612">
              <w:rPr>
                <w:color w:val="000005"/>
              </w:rPr>
              <w:lastRenderedPageBreak/>
              <w:t xml:space="preserve">žiadosti o medzinárodnú ochranu, ktoré preskúmal za </w:t>
            </w:r>
            <w:r w:rsidRPr="00896612">
              <w:rPr>
                <w:b/>
                <w:bCs/>
                <w:i/>
                <w:iCs/>
                <w:color w:val="000005"/>
              </w:rPr>
              <w:t>predchádzajúce štyri desaťročia, sú nad priemerom</w:t>
            </w:r>
            <w:r w:rsidRPr="00896612">
              <w:rPr>
                <w:color w:val="000005"/>
              </w:rPr>
              <w:t xml:space="preserve"> Únie na obyvateľa.</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2346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5</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5.</w:t>
            </w:r>
            <w:r w:rsidRPr="00896612">
              <w:tab/>
              <w:t xml:space="preserve">Členský štát, ktorý navrhuje solidárne príspevky </w:t>
            </w:r>
            <w:r w:rsidRPr="00896612">
              <w:rPr>
                <w:b/>
                <w:bCs/>
                <w:i/>
                <w:iCs/>
              </w:rPr>
              <w:t>uvedené v článku 51 ods. 3 písm. b) bode ii)</w:t>
            </w:r>
            <w:r w:rsidRPr="00896612">
              <w:t>, môže požiadať o 10 % odpočet zo svojho podielu vypočítaného podľa distribučného kľúča stanoveného v článku 54, ak v plánoch solidárnej reakcie uvedie, že žiadosti o medzinárodnú ochranu, ktoré preskúmal za predchádzajúcich päť rokov, predstavujú dvojnásobok priemeru Únie na obyvateľa.</w:t>
            </w:r>
          </w:p>
        </w:tc>
        <w:tc>
          <w:tcPr>
            <w:tcW w:w="4876" w:type="dxa"/>
          </w:tcPr>
          <w:p w:rsidR="00A96569" w:rsidRPr="00896612" w:rsidRDefault="00A96569" w:rsidP="00DA27EE">
            <w:pPr>
              <w:pStyle w:val="Normal6a"/>
            </w:pPr>
            <w:r w:rsidRPr="00896612">
              <w:rPr>
                <w:color w:val="000005"/>
              </w:rPr>
              <w:t>5.</w:t>
            </w:r>
            <w:r w:rsidRPr="00896612">
              <w:rPr>
                <w:color w:val="000005"/>
              </w:rPr>
              <w:tab/>
              <w:t>Členský štát, ktorý navrhuje solidárne príspevky, môže požiadať o 10 % odpočet zo svojho podielu vypočítaného podľa distribučného kľúča stanoveného v článku 54, ak v plánoch solidárnej reakcie uvedie, že žiadosti o medzinárodnú ochranu, ktoré preskúmal za predchádzajúcich päť rokov, predstavujú dvojnásobok priemeru Únie na obyvateľa.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2347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Lena Düpont</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52 – odsek 5</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5.</w:t>
            </w:r>
            <w:r w:rsidRPr="00896612">
              <w:tab/>
              <w:t>Členský štát, ktorý navrhuje solidárne príspevky uvedené v článku 51 ods. 3 písm. b) bode ii), môže požiadať o </w:t>
            </w:r>
            <w:r w:rsidRPr="00896612">
              <w:rPr>
                <w:b/>
                <w:bCs/>
                <w:i/>
                <w:iCs/>
              </w:rPr>
              <w:t>10 %</w:t>
            </w:r>
            <w:r w:rsidRPr="00896612">
              <w:t xml:space="preserve"> odpočet zo svojho podielu vypočítaného podľa distribučného kľúča stanoveného v článku 54, ak v plánoch solidárnej reakcie uvedie, že žiadosti o medzinárodnú ochranu, ktoré preskúmal </w:t>
            </w:r>
            <w:r w:rsidRPr="00896612">
              <w:lastRenderedPageBreak/>
              <w:t xml:space="preserve">za predchádzajúcich </w:t>
            </w:r>
            <w:r w:rsidRPr="00896612">
              <w:rPr>
                <w:b/>
                <w:bCs/>
                <w:i/>
                <w:iCs/>
              </w:rPr>
              <w:t>päť</w:t>
            </w:r>
            <w:r w:rsidRPr="00896612">
              <w:t xml:space="preserve"> rokov, predstavujú dvojnásobok priemeru Únie na obyvateľa.</w:t>
            </w:r>
          </w:p>
        </w:tc>
        <w:tc>
          <w:tcPr>
            <w:tcW w:w="4876" w:type="dxa"/>
          </w:tcPr>
          <w:p w:rsidR="00A96569" w:rsidRPr="00896612" w:rsidRDefault="00A96569" w:rsidP="00DA27EE">
            <w:pPr>
              <w:pStyle w:val="Normal6a"/>
            </w:pPr>
            <w:r w:rsidRPr="00896612">
              <w:rPr>
                <w:color w:val="000005"/>
              </w:rPr>
              <w:lastRenderedPageBreak/>
              <w:t>5.</w:t>
            </w:r>
            <w:r w:rsidRPr="00896612">
              <w:rPr>
                <w:color w:val="000005"/>
              </w:rPr>
              <w:tab/>
              <w:t>Členský štát, ktorý navrhuje solidárne príspevky uvedené v článku 51 ods. 3 písm. b) bode ii), môže požiadať o </w:t>
            </w:r>
            <w:r w:rsidRPr="00896612">
              <w:rPr>
                <w:b/>
                <w:bCs/>
                <w:i/>
                <w:iCs/>
                <w:color w:val="000005"/>
              </w:rPr>
              <w:t>20 %</w:t>
            </w:r>
            <w:r w:rsidRPr="00896612">
              <w:rPr>
                <w:color w:val="000005"/>
              </w:rPr>
              <w:t xml:space="preserve"> odpočet zo svojho podielu vypočítaného podľa distribučného kľúča stanoveného v článku 54, ak v plánoch solidárnej reakcie uvedie, že žiadosti o medzinárodnú ochranu, ktoré preskúmal </w:t>
            </w:r>
            <w:r w:rsidRPr="00896612">
              <w:rPr>
                <w:color w:val="000005"/>
              </w:rPr>
              <w:lastRenderedPageBreak/>
              <w:t xml:space="preserve">za predchádzajúcich </w:t>
            </w:r>
            <w:r w:rsidRPr="00896612">
              <w:rPr>
                <w:b/>
                <w:bCs/>
                <w:i/>
                <w:iCs/>
                <w:color w:val="000005"/>
              </w:rPr>
              <w:t>desať</w:t>
            </w:r>
            <w:r w:rsidRPr="00896612">
              <w:rPr>
                <w:color w:val="000005"/>
              </w:rPr>
              <w:t xml:space="preserve"> rokov, predstavujú dvojnásobok priemeru Únie na obyvateľa.</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2348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2349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2350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2351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2352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Fabienne Keller, Hilde Vautmans, Olivier Chastel, Jan-Christoph Oetjen, Malik Azmani, Sophia in 't Veld, Karen Melchior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Presunuté do článku 49b.</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2353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2354</w:t>
      </w:r>
      <w:r w:rsidRPr="002A74E6">
        <w:rPr>
          <w:rStyle w:val="HideTWBExt"/>
          <w:b w:val="0"/>
        </w:rPr>
        <w:t>&lt;/NumAm&gt;</w:t>
      </w:r>
    </w:p>
    <w:p w:rsidR="00A96569" w:rsidRPr="00896612" w:rsidRDefault="00A96569" w:rsidP="00A96569">
      <w:pPr>
        <w:pStyle w:val="NormalBold"/>
      </w:pPr>
      <w:r w:rsidRPr="002A74E6">
        <w:rPr>
          <w:rStyle w:val="HideTWBExt"/>
          <w:b w:val="0"/>
        </w:rPr>
        <w:lastRenderedPageBreak/>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2355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2356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1.</w:t>
            </w:r>
            <w:r w:rsidRPr="00896612">
              <w:tab/>
              <w:t xml:space="preserve">Komisia do dvoch týždňov od predloženia plánov solidárnej reakcie uvedených v článku 52 </w:t>
            </w:r>
            <w:r w:rsidRPr="00896612">
              <w:rPr>
                <w:b/>
                <w:bCs/>
                <w:i/>
                <w:iCs/>
              </w:rPr>
              <w:t>ods. 3 alebo – v prípade zvolania fóra solidarity podľa článku 52 ods. 4 – do dvoch týždňov od ukončenia fóra solidarity</w:t>
            </w:r>
            <w:r w:rsidRPr="00896612">
              <w:t xml:space="preserve"> prijme vykonávací akt, v ktorom stanoví solidárne príspevky v prospech </w:t>
            </w:r>
            <w:r w:rsidRPr="00896612">
              <w:rPr>
                <w:b/>
                <w:bCs/>
                <w:i/>
                <w:iCs/>
              </w:rPr>
              <w:t>členského štátu vystaveného</w:t>
            </w:r>
            <w:r w:rsidRPr="00896612">
              <w:t xml:space="preserve"> migračnému tlaku, ktoré majú poskytnúť ostatné členské štáty, a časový </w:t>
            </w:r>
            <w:r w:rsidRPr="00896612">
              <w:lastRenderedPageBreak/>
              <w:t>rámec ich vykonávania.</w:t>
            </w:r>
          </w:p>
        </w:tc>
        <w:tc>
          <w:tcPr>
            <w:tcW w:w="4876" w:type="dxa"/>
          </w:tcPr>
          <w:p w:rsidR="00A96569" w:rsidRPr="00896612" w:rsidRDefault="00A96569" w:rsidP="00DA27EE">
            <w:pPr>
              <w:pStyle w:val="Normal6a"/>
            </w:pPr>
            <w:r w:rsidRPr="00896612">
              <w:rPr>
                <w:color w:val="000005"/>
              </w:rPr>
              <w:lastRenderedPageBreak/>
              <w:t>1.</w:t>
            </w:r>
            <w:r w:rsidRPr="00896612">
              <w:rPr>
                <w:color w:val="000005"/>
              </w:rPr>
              <w:tab/>
              <w:t xml:space="preserve">Komisia do dvoch týždňov od predloženia plánov solidárnej reakcie uvedených v článku 52 prijme vykonávací akt, v ktorom stanoví solidárne príspevky v prospech </w:t>
            </w:r>
            <w:r w:rsidRPr="00896612">
              <w:rPr>
                <w:b/>
                <w:bCs/>
                <w:i/>
                <w:iCs/>
                <w:color w:val="000005"/>
              </w:rPr>
              <w:t>členských štátov vystavených</w:t>
            </w:r>
            <w:r w:rsidRPr="00896612">
              <w:rPr>
                <w:color w:val="000005"/>
              </w:rPr>
              <w:t xml:space="preserve"> migračnému tlaku, ktoré majú poskytnúť ostatné členské štáty, a časový rámec ich vykonávania.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2357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2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Ak je druh príspevku, ktorý členské štáty uviedli vo svojich plánoch solidárnej reakcie, rovnaký ako ten, ktorý je uvedený v článku 45 ods. 1 písm. d), Komisia posúdi, či sú navrhované opatrenia úmerné príspevkom, ktoré by členské štáty poskytli vo forme opatrení uvedených v článku 45 ods. 1 písm. a), b) alebo c) v dôsledku uplatnenia distribučného kľúča stanoveného v článku 54.</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2358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Lukas Mandl</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2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 xml:space="preserve">Ak je druh príspevku, ktorý členské štáty uviedli vo svojich plánoch solidárnej reakcie, rovnaký ako ten, ktorý je uvedený v článku 45 ods. 1 písm. d), Komisia posúdi, či sú navrhované opatrenia úmerné príspevkom, ktoré by členské štáty poskytli vo forme opatrení uvedených v článku 45 ods. 1 písm. a), b) alebo c) v dôsledku uplatnenia distribučného </w:t>
            </w:r>
            <w:r w:rsidRPr="00896612">
              <w:rPr>
                <w:b/>
                <w:i/>
              </w:rPr>
              <w:lastRenderedPageBreak/>
              <w:t>kľúča stanoveného v článku 54.</w:t>
            </w:r>
          </w:p>
        </w:tc>
        <w:tc>
          <w:tcPr>
            <w:tcW w:w="4876" w:type="dxa"/>
          </w:tcPr>
          <w:p w:rsidR="00A96569" w:rsidRPr="00896612" w:rsidRDefault="00A96569" w:rsidP="00DA27EE">
            <w:pPr>
              <w:pStyle w:val="Normal6a"/>
            </w:pPr>
            <w:r w:rsidRPr="00896612">
              <w:rPr>
                <w:b/>
                <w:i/>
                <w:color w:val="000005"/>
              </w:rPr>
              <w:lastRenderedPageBreak/>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2359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Lukas Mandl</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2 – pododsek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Ak navrhované opatrenia nie sú úmerné príspevkom, ktoré by prispievajúci členský štát poskytol prostredníctvom opatrení uvedených v článku 45 ods. 1 písm. a), b) alebo c), Komisia stanoví vo vykonávacom akte navrhované opatrenia a súčasne upraví ich úroveň.</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2360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2 – pododsek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Ak navrhované opatrenia nie sú úmerné príspevkom, ktoré by prispievajúci členský štát poskytol prostredníctvom opatrení uvedených v článku 45 ods. 1 písm. a), b) alebo c), Komisia stanoví vo vykonávacom akte navrhované opatrenia a súčasne upraví ich úroveň.</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2361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Jadwiga Wiśniewska, Joachim Stanisław Brudziński, Patryk Jaki, Beata Kempa</w:t>
      </w:r>
      <w:r w:rsidRPr="002A74E6">
        <w:rPr>
          <w:rStyle w:val="HideTWBExt"/>
          <w:b w:val="0"/>
        </w:rPr>
        <w:t>&lt;/Members&gt;</w:t>
      </w:r>
    </w:p>
    <w:p w:rsidR="00A96569" w:rsidRPr="00896612" w:rsidRDefault="00A96569" w:rsidP="00A96569">
      <w:r w:rsidRPr="002A74E6">
        <w:rPr>
          <w:rStyle w:val="HideTWBExt"/>
        </w:rPr>
        <w:t>&lt;AuNomDe&gt;</w:t>
      </w:r>
      <w:r w:rsidRPr="002A74E6">
        <w:rPr>
          <w:rStyle w:val="HideTWBInt"/>
        </w:rPr>
        <w:t>{ECR}</w:t>
      </w:r>
      <w:r w:rsidRPr="00896612">
        <w:t>v mene skupiny ECR</w:t>
      </w:r>
      <w:r w:rsidRPr="002A74E6">
        <w:rPr>
          <w:rStyle w:val="HideTWBExt"/>
        </w:rPr>
        <w:t>&lt;/AuNomDe&gt;</w:t>
      </w:r>
    </w:p>
    <w:p w:rsidR="00A96569" w:rsidRPr="00896612" w:rsidRDefault="00A96569" w:rsidP="00A96569">
      <w:r w:rsidRPr="002A74E6">
        <w:rPr>
          <w:rStyle w:val="HideTWBExt"/>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2 – pododsek 2</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Ak navrhované opatrenia nie sú úmerné príspevkom, ktoré by prispievajúci členský štát poskytol prostredníctvom opatrení uvedených v článku 45 ods. 1 písm. a), b) alebo c), Komisia stanoví vo vykonávacom akte navrhované opatrenia a súčasne upraví ich úroveň.</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Fonts w:eastAsiaTheme="majorEastAsia"/>
        </w:rPr>
        <w:t>{PL}</w:t>
      </w:r>
      <w:r w:rsidRPr="00896612">
        <w:t>pl</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2362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Jadwiga Wiśniewska, Joachim Stanisław Brudziński, Patryk Jaki, Beata Kempa</w:t>
      </w:r>
      <w:r w:rsidRPr="002A74E6">
        <w:rPr>
          <w:rStyle w:val="HideTWBExt"/>
          <w:b w:val="0"/>
        </w:rPr>
        <w:t>&lt;/Members&gt;</w:t>
      </w:r>
    </w:p>
    <w:p w:rsidR="00A96569" w:rsidRPr="00896612" w:rsidRDefault="00A96569" w:rsidP="00A96569">
      <w:r w:rsidRPr="002A74E6">
        <w:rPr>
          <w:rStyle w:val="HideTWBExt"/>
        </w:rPr>
        <w:t>&lt;AuNomDe&gt;</w:t>
      </w:r>
      <w:r w:rsidRPr="002A74E6">
        <w:rPr>
          <w:rStyle w:val="HideTWBInt"/>
        </w:rPr>
        <w:t>{ECR}</w:t>
      </w:r>
      <w:r w:rsidRPr="00896612">
        <w:t>v mene skupiny ECR</w:t>
      </w:r>
      <w:r w:rsidRPr="002A74E6">
        <w:rPr>
          <w:rStyle w:val="HideTWBExt"/>
        </w:rPr>
        <w:t>&lt;/AuNomDe&gt;</w:t>
      </w:r>
    </w:p>
    <w:p w:rsidR="00A96569" w:rsidRPr="00896612" w:rsidRDefault="00A96569" w:rsidP="00A96569">
      <w:r w:rsidRPr="002A74E6">
        <w:rPr>
          <w:rStyle w:val="HideTWBExt"/>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2 – pododsek 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 xml:space="preserve">Ak by navrhované opatrenia viedli k tomu, že zostane nepokrytých viac ako 30 % celkového počtu solidárnych opatrení uvedených v správe o migračnom tlaku podľa článku 51 ods. 3 písm. b) bodu ii), príspevky stanovené vo vykonávacom akte sa upravia tak, aby sa od členských štátov, ktoré uvádzajú takéto opatrenia, vyžadovalo, aby pokryli 50 % svojho podielu vypočítaného podľa distribučného kľúča stanoveného v článku 54 prostredníctvom opatrení stanovených v článku 51 ods. 3 písm. b) bode ii). Komisia zodpovedajúcim spôsobom upraví opatrenia uvedené v článku 51 ods. 3 písm. b) bode iii), ktoré </w:t>
            </w:r>
            <w:r w:rsidRPr="00896612">
              <w:rPr>
                <w:b/>
                <w:i/>
              </w:rPr>
              <w:lastRenderedPageBreak/>
              <w:t>tieto členské štáty uviedli.</w:t>
            </w:r>
          </w:p>
        </w:tc>
        <w:tc>
          <w:tcPr>
            <w:tcW w:w="4876" w:type="dxa"/>
          </w:tcPr>
          <w:p w:rsidR="00A96569" w:rsidRPr="00896612" w:rsidRDefault="00A96569" w:rsidP="00DA27EE">
            <w:pPr>
              <w:pStyle w:val="Normal6a"/>
            </w:pPr>
            <w:r w:rsidRPr="00896612">
              <w:rPr>
                <w:b/>
                <w:i/>
                <w:color w:val="000005"/>
              </w:rPr>
              <w:lastRenderedPageBreak/>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Fonts w:eastAsiaTheme="majorEastAsia"/>
        </w:rPr>
        <w:t>{PL}</w:t>
      </w:r>
      <w:r w:rsidRPr="00896612">
        <w:t>pl</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2363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2 – pododsek 3</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bCs/>
                <w:i/>
                <w:iCs/>
              </w:rPr>
              <w:t>Ak by</w:t>
            </w:r>
            <w:r w:rsidRPr="00896612">
              <w:t xml:space="preserve"> navrhované opatrenia </w:t>
            </w:r>
            <w:r w:rsidRPr="00896612">
              <w:rPr>
                <w:b/>
                <w:bCs/>
                <w:i/>
                <w:iCs/>
              </w:rPr>
              <w:t>viedli k tomu, že zostane nepokrytých viac ako 30 % celkového počtu solidárnych opatrení uvedených v správe o migračnom tlaku podľa článku 51 ods. 3 písm. b) bodu ii), príspevky stanovené vo vykonávacom akte sa upravia tak, aby sa od členských štátov, ktoré uvádzajú takéto opatrenia, vyžadovalo, aby pokryli 50 % svojho podielu vypočítaného podľa distribučného kľúča stanoveného v článku 54 prostredníctvom opatrení stanovených v článku 51 ods. 3 písm. b) bode ii)</w:t>
            </w:r>
            <w:r w:rsidRPr="00896612">
              <w:t>.</w:t>
            </w:r>
            <w:r w:rsidRPr="00896612">
              <w:rPr>
                <w:b/>
                <w:i/>
              </w:rPr>
              <w:t xml:space="preserve"> </w:t>
            </w:r>
            <w:r w:rsidRPr="00896612">
              <w:rPr>
                <w:b/>
                <w:bCs/>
                <w:i/>
                <w:iCs/>
              </w:rPr>
              <w:t>Komisia</w:t>
            </w:r>
            <w:r w:rsidRPr="00896612">
              <w:t xml:space="preserve"> zodpovedajúcim spôsobom upraví opatrenia uvedené v článku 51 ods. 3 písm. b) bode </w:t>
            </w:r>
            <w:r w:rsidRPr="00896612">
              <w:rPr>
                <w:b/>
                <w:bCs/>
                <w:i/>
                <w:iCs/>
              </w:rPr>
              <w:t>iii)</w:t>
            </w:r>
            <w:r w:rsidRPr="00896612">
              <w:t>, ktoré tieto členské štáty uviedli.</w:t>
            </w:r>
          </w:p>
        </w:tc>
        <w:tc>
          <w:tcPr>
            <w:tcW w:w="4876" w:type="dxa"/>
          </w:tcPr>
          <w:p w:rsidR="00A96569" w:rsidRPr="00896612" w:rsidRDefault="00A96569" w:rsidP="00DA27EE">
            <w:pPr>
              <w:pStyle w:val="Normal6a"/>
            </w:pPr>
            <w:r w:rsidRPr="00896612">
              <w:rPr>
                <w:b/>
                <w:i/>
                <w:color w:val="000005"/>
              </w:rPr>
              <w:t>Ak Komisia považuje</w:t>
            </w:r>
            <w:r w:rsidRPr="00896612">
              <w:rPr>
                <w:color w:val="000005"/>
              </w:rPr>
              <w:t xml:space="preserve"> navrhované opatrenia </w:t>
            </w:r>
            <w:r w:rsidRPr="00896612">
              <w:rPr>
                <w:b/>
                <w:bCs/>
                <w:i/>
                <w:iCs/>
                <w:color w:val="000005"/>
              </w:rPr>
              <w:t>za nedostatočné</w:t>
            </w:r>
            <w:r w:rsidRPr="00896612">
              <w:rPr>
                <w:color w:val="000005"/>
              </w:rPr>
              <w:t xml:space="preserve">, zodpovedajúcim spôsobom upraví opatrenia uvedené v článku 51 ods. 3 písm. b) bode </w:t>
            </w:r>
            <w:r w:rsidRPr="00896612">
              <w:rPr>
                <w:b/>
                <w:i/>
                <w:color w:val="000005"/>
              </w:rPr>
              <w:t>ii</w:t>
            </w:r>
            <w:r w:rsidRPr="00896612">
              <w:rPr>
                <w:color w:val="000005"/>
              </w:rPr>
              <w:t>), ktoré tieto členské štáty uviedli.</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2364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3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lastRenderedPageBreak/>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r>
            <w:r w:rsidRPr="00896612">
              <w:rPr>
                <w:b/>
                <w:bCs/>
                <w:i/>
                <w:iCs/>
              </w:rPr>
              <w:t>celkový počet osôb, ktoré majú byť premiestnené zo žiadajúceho členského štátu podľa článku 45 ods. 1 písm. a) alebo c), s prihliadnutím na kapacitu a potreby žiadajúcich členských štátov v oblasti azylu identifikované v správe uvedenej v článku 51 ods. 3 písm. b) bode ii)</w:t>
            </w:r>
            <w:r w:rsidRPr="00896612">
              <w:t>;</w:t>
            </w:r>
          </w:p>
        </w:tc>
        <w:tc>
          <w:tcPr>
            <w:tcW w:w="4876" w:type="dxa"/>
          </w:tcPr>
          <w:p w:rsidR="00A96569" w:rsidRPr="00896612" w:rsidRDefault="00A96569" w:rsidP="00DA27EE">
            <w:pPr>
              <w:pStyle w:val="Normal6a"/>
            </w:pPr>
            <w:r w:rsidRPr="00896612">
              <w:rPr>
                <w:color w:val="000005"/>
              </w:rPr>
              <w:t>a)</w:t>
            </w:r>
            <w:r w:rsidRPr="00896612">
              <w:rPr>
                <w:color w:val="000005"/>
              </w:rPr>
              <w:tab/>
            </w:r>
            <w:r w:rsidRPr="00896612">
              <w:rPr>
                <w:b/>
                <w:bCs/>
                <w:i/>
                <w:iCs/>
                <w:color w:val="000005"/>
              </w:rPr>
              <w:t>súbor opatrení stanovených v článku 51 ods. 3 písm. b) bode ii) tohto nariadenia vrátane celkového počtu osôb, ktorým sa poskytla medzinárodná ochrana podľa článku 51 ods. 3 písm. b) bodu ii) písm. b)</w:t>
            </w:r>
            <w:r w:rsidRPr="00896612">
              <w:rPr>
                <w:b/>
                <w:i/>
                <w:color w:val="000005"/>
              </w:rPr>
              <w:t>a ktoré sa premiestnia</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2365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3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celkový počet osôb, na ktoré sa má vzťahovať sponzorstvo návratov poskytované zo strany žiadajúceho členského štátu podľa článku 45 ods. 1 písm. b), s prihliadnutím na kapacitu a potreby žiadajúcich členských štátov v oblasti návratu identifikované v správe uvedenej v článku 51 ods. 3 písm. b) bode ii);</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2366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3 – písmeno c</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lastRenderedPageBreak/>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c)</w:t>
            </w:r>
            <w:r w:rsidRPr="00896612">
              <w:tab/>
            </w:r>
            <w:r w:rsidRPr="00896612">
              <w:rPr>
                <w:b/>
                <w:i/>
              </w:rPr>
              <w:t>rozdelenie osôb, ktoré sa majú premiestniť, a/alebo osôb, na ktoré sa má vzťahovať sponzorstvo návratov, medzi členské štáty vrátane benefitujúceho členského štátu, na základe distribučného kľúča stanoveného v článku 54;</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2367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3 – písmeno d</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d)</w:t>
            </w:r>
            <w:r w:rsidRPr="00896612">
              <w:tab/>
            </w:r>
            <w:r w:rsidRPr="00896612">
              <w:rPr>
                <w:b/>
                <w:i/>
              </w:rPr>
              <w:t>opatrenia, ktoré členské štáty uviedli podľa odseku 2 druhého, tretieho a štvrtého pododseku.</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2368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Lukas Mandl</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3 – písmeno d</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d)</w:t>
            </w:r>
            <w:r w:rsidRPr="00896612">
              <w:tab/>
            </w:r>
            <w:r w:rsidRPr="00896612">
              <w:rPr>
                <w:b/>
                <w:bCs/>
                <w:i/>
                <w:iCs/>
              </w:rPr>
              <w:t>opatrenia, ktoré členské štáty uviedli podľa odseku 2 druhého, tretieho a štvrtého pododseku</w:t>
            </w:r>
            <w:r w:rsidRPr="00896612">
              <w:t>.</w:t>
            </w:r>
          </w:p>
        </w:tc>
        <w:tc>
          <w:tcPr>
            <w:tcW w:w="4876" w:type="dxa"/>
          </w:tcPr>
          <w:p w:rsidR="00A96569" w:rsidRPr="00896612" w:rsidRDefault="00A96569" w:rsidP="00DA27EE">
            <w:pPr>
              <w:pStyle w:val="Normal6a"/>
            </w:pPr>
            <w:r w:rsidRPr="00896612">
              <w:rPr>
                <w:color w:val="000005"/>
              </w:rPr>
              <w:t>d)</w:t>
            </w:r>
            <w:r w:rsidRPr="00896612">
              <w:rPr>
                <w:color w:val="000005"/>
              </w:rPr>
              <w:tab/>
            </w:r>
            <w:r w:rsidRPr="00896612">
              <w:rPr>
                <w:b/>
                <w:i/>
                <w:color w:val="000005"/>
              </w:rPr>
              <w:t>počet odpočítaných prípadov podľa článku 45 ods. 1 písm. d)</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2369</w:t>
      </w:r>
      <w:r w:rsidRPr="002A74E6">
        <w:rPr>
          <w:rStyle w:val="HideTWBExt"/>
          <w:b w:val="0"/>
        </w:rPr>
        <w:t>&lt;/NumAm&gt;</w:t>
      </w:r>
    </w:p>
    <w:p w:rsidR="00A96569" w:rsidRPr="00896612" w:rsidRDefault="00A96569" w:rsidP="00A96569">
      <w:pPr>
        <w:pStyle w:val="NormalBold"/>
      </w:pPr>
      <w:r w:rsidRPr="002A74E6">
        <w:rPr>
          <w:rStyle w:val="HideTWBExt"/>
          <w:b w:val="0"/>
        </w:rPr>
        <w:lastRenderedPageBreak/>
        <w:t>&lt;RepeatBlock-By&gt;&lt;Members&gt;</w:t>
      </w:r>
      <w:r w:rsidRPr="00896612">
        <w:t>Lukas Mandl</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3 – písmeno d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da)</w:t>
            </w:r>
            <w:r w:rsidRPr="00896612">
              <w:rPr>
                <w:color w:val="000005"/>
              </w:rPr>
              <w:tab/>
            </w:r>
            <w:r w:rsidRPr="00896612">
              <w:rPr>
                <w:b/>
                <w:i/>
                <w:color w:val="000005"/>
              </w:rPr>
              <w:t>počet a profil osôb, na ktoré sa vzťahuje ochranné sponzorstvo podľa článku 45 ods. 1 a článku 56, a určiť benefitujúci členský štát, ako sa uvádza v správe o migračnom tlaku podľa článku 51 ods. 5.</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2370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3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Rozdelenie uvedené v odseku 3 písm. c) sa upraví, ak členský štát, ktorý podáva žiadosť podľa článku 52 ods. 5, v pláne solidárnej reakcie preukáže, že žiadosti o medzinárodnú ochranu, ktoré preskúmal za predchádzajúcich päť rokov, predstavujú dvojnásobok priemeru Únie na obyvateľa. V takýchto prípadoch sa členskému štátu poskytne 10 % odpočet z jeho podielu vypočítaného podľa distribučného kľúča stanoveného v článku 54. Objem tohto odpočtu sa proporcionálne rozloží medzi členské štáty, ktoré poskytujú príspevky uvedené v článku 45 ods. 1 písm. a), b) a c).</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lastRenderedPageBreak/>
        <w:t>&lt;Amend&gt;</w:t>
      </w:r>
      <w:r w:rsidRPr="00896612">
        <w:t>Pozmeňujúci návrh</w:t>
      </w:r>
      <w:r w:rsidRPr="00896612">
        <w:tab/>
      </w:r>
      <w:r w:rsidRPr="00896612">
        <w:tab/>
      </w:r>
      <w:r w:rsidRPr="002A74E6">
        <w:rPr>
          <w:rStyle w:val="HideTWBExt"/>
          <w:b w:val="0"/>
        </w:rPr>
        <w:t>&lt;NumAm&gt;</w:t>
      </w:r>
      <w:r w:rsidRPr="00896612">
        <w:t>2371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3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 xml:space="preserve">Rozdelenie uvedené v odseku 3 písm. c) sa upraví, ak členský štát, ktorý podáva žiadosť podľa článku 52 ods. 5, v pláne </w:t>
            </w:r>
            <w:r w:rsidRPr="00896612">
              <w:rPr>
                <w:b/>
                <w:bCs/>
                <w:i/>
                <w:iCs/>
              </w:rPr>
              <w:t>solidárnej reakcie</w:t>
            </w:r>
            <w:r w:rsidRPr="00896612">
              <w:t xml:space="preserve"> preukáže, že žiadosti o medzinárodnú ochranu, ktoré preskúmal za </w:t>
            </w:r>
            <w:r w:rsidRPr="00896612">
              <w:rPr>
                <w:b/>
                <w:bCs/>
                <w:i/>
                <w:iCs/>
              </w:rPr>
              <w:t>predchádzajúcich päť rokov, predstavujú dvojnásobok priemeru</w:t>
            </w:r>
            <w:r w:rsidRPr="00896612">
              <w:t xml:space="preserve"> Únie na obyvateľa. V takýchto prípadoch sa členskému štátu poskytne </w:t>
            </w:r>
            <w:r w:rsidRPr="00896612">
              <w:rPr>
                <w:b/>
                <w:bCs/>
                <w:i/>
                <w:iCs/>
              </w:rPr>
              <w:t>10 %</w:t>
            </w:r>
            <w:r w:rsidRPr="00896612">
              <w:t xml:space="preserve"> odpočet z jeho podielu vypočítaného podľa distribučného kľúča stanoveného v článku 54</w:t>
            </w:r>
            <w:r w:rsidRPr="00896612">
              <w:rPr>
                <w:b/>
                <w:bCs/>
                <w:i/>
                <w:iCs/>
              </w:rPr>
              <w:t>.</w:t>
            </w:r>
            <w:r w:rsidRPr="00896612">
              <w:rPr>
                <w:b/>
                <w:i/>
              </w:rPr>
              <w:t xml:space="preserve"> </w:t>
            </w:r>
            <w:r w:rsidRPr="00896612">
              <w:rPr>
                <w:b/>
                <w:bCs/>
                <w:i/>
                <w:iCs/>
              </w:rPr>
              <w:t>Objem tohto odpočtu sa proporcionálne rozloží medzi členské štáty, ktoré poskytujú príspevky uvedené v článku 45 ods. 1 písm. a), b) a c)</w:t>
            </w:r>
            <w:r w:rsidRPr="00896612">
              <w:t>.</w:t>
            </w:r>
          </w:p>
        </w:tc>
        <w:tc>
          <w:tcPr>
            <w:tcW w:w="4876" w:type="dxa"/>
          </w:tcPr>
          <w:p w:rsidR="00A96569" w:rsidRPr="00896612" w:rsidRDefault="00A96569" w:rsidP="00DA27EE">
            <w:pPr>
              <w:pStyle w:val="Normal6a"/>
            </w:pPr>
            <w:r w:rsidRPr="00896612">
              <w:rPr>
                <w:color w:val="000005"/>
              </w:rPr>
              <w:t xml:space="preserve">Rozdelenie uvedené v odseku 3 písm. c) sa upraví, ak členský štát, ktorý podáva žiadosť podľa článku 52 ods. 5, v pláne </w:t>
            </w:r>
            <w:r w:rsidRPr="00896612">
              <w:rPr>
                <w:b/>
                <w:bCs/>
                <w:i/>
                <w:iCs/>
                <w:color w:val="000005"/>
              </w:rPr>
              <w:t>dobrovoľných príspevkov</w:t>
            </w:r>
            <w:r w:rsidRPr="00896612">
              <w:rPr>
                <w:color w:val="000005"/>
              </w:rPr>
              <w:t xml:space="preserve"> preukáže, že žiadosti o medzinárodnú ochranu, ktoré preskúmal za </w:t>
            </w:r>
            <w:r w:rsidRPr="00896612">
              <w:rPr>
                <w:b/>
                <w:bCs/>
                <w:i/>
                <w:iCs/>
                <w:color w:val="000005"/>
              </w:rPr>
              <w:t>predchádzajúce štyri desaťročia, sú nad priemerom</w:t>
            </w:r>
            <w:r w:rsidRPr="00896612">
              <w:rPr>
                <w:color w:val="000005"/>
              </w:rPr>
              <w:t xml:space="preserve"> Únie na obyvateľa. V takýchto prípadoch sa členskému štátu poskytne </w:t>
            </w:r>
            <w:r w:rsidRPr="00896612">
              <w:rPr>
                <w:b/>
                <w:bCs/>
                <w:i/>
                <w:iCs/>
                <w:color w:val="000005"/>
              </w:rPr>
              <w:t>100 %</w:t>
            </w:r>
            <w:r w:rsidRPr="00896612">
              <w:rPr>
                <w:color w:val="000005"/>
              </w:rPr>
              <w:t xml:space="preserve"> odpočet z jeho podielu vypočítaného podľa distribučného kľúča stanoveného v článku 54.</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2372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Lukas Mandl</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3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 xml:space="preserve">Rozdelenie uvedené v odseku 3 písm. c) sa upraví, ak členský štát, ktorý podáva žiadosť podľa článku 52 ods. 5, v pláne solidárnej reakcie preukáže, že </w:t>
            </w:r>
            <w:r w:rsidRPr="00896612">
              <w:rPr>
                <w:b/>
                <w:bCs/>
                <w:i/>
                <w:iCs/>
              </w:rPr>
              <w:t>žiadosti o medzinárodnú ochranu</w:t>
            </w:r>
            <w:r w:rsidRPr="00896612">
              <w:t xml:space="preserve">, ktoré preskúmal za predchádzajúcich päť rokov, predstavujú dvojnásobok priemeru Únie na obyvateľa. V takýchto prípadoch sa členskému štátu poskytne 10 % odpočet z jeho podielu vypočítaného podľa distribučného kľúča stanoveného v článku 54. Objem tohto odpočtu sa proporcionálne rozloží medzi členské štáty, ktoré </w:t>
            </w:r>
            <w:r w:rsidRPr="00896612">
              <w:lastRenderedPageBreak/>
              <w:t>poskytujú príspevky uvedené v článku 45 ods. 1 písm. a), b)</w:t>
            </w:r>
            <w:r w:rsidRPr="00896612">
              <w:rPr>
                <w:b/>
                <w:bCs/>
                <w:i/>
                <w:iCs/>
              </w:rPr>
              <w:t xml:space="preserve"> a c)</w:t>
            </w:r>
            <w:r w:rsidRPr="00896612">
              <w:t>.</w:t>
            </w:r>
          </w:p>
        </w:tc>
        <w:tc>
          <w:tcPr>
            <w:tcW w:w="4876" w:type="dxa"/>
          </w:tcPr>
          <w:p w:rsidR="00A96569" w:rsidRPr="00896612" w:rsidRDefault="00A96569" w:rsidP="00DA27EE">
            <w:pPr>
              <w:pStyle w:val="Normal6a"/>
            </w:pPr>
            <w:r w:rsidRPr="00896612">
              <w:rPr>
                <w:color w:val="000005"/>
              </w:rPr>
              <w:lastRenderedPageBreak/>
              <w:t>Rozdelenie uvedené v odseku 3 písm. c)</w:t>
            </w:r>
            <w:r w:rsidRPr="00896612">
              <w:rPr>
                <w:b/>
                <w:bCs/>
                <w:i/>
                <w:iCs/>
                <w:color w:val="000005"/>
              </w:rPr>
              <w:t>, d) a e)</w:t>
            </w:r>
            <w:r w:rsidRPr="00896612">
              <w:rPr>
                <w:color w:val="000005"/>
              </w:rPr>
              <w:t xml:space="preserve"> sa upraví, ak členský štát, ktorý podáva žiadosť podľa článku 52 ods. 5, v pláne solidárnej reakcie preukáže, že žiadosti o medzinárodnú ochranu, ktoré preskúmal za predchádzajúcich päť rokov, predstavujú dvojnásobok priemeru Únie na obyvateľa </w:t>
            </w:r>
            <w:r w:rsidRPr="00896612">
              <w:rPr>
                <w:b/>
                <w:bCs/>
                <w:i/>
                <w:iCs/>
                <w:color w:val="000005"/>
              </w:rPr>
              <w:t>pri počte prvostupňových rozhodnutí o azyle</w:t>
            </w:r>
            <w:r w:rsidRPr="00896612">
              <w:rPr>
                <w:color w:val="000005"/>
              </w:rPr>
              <w:t xml:space="preserve">. V takýchto prípadoch sa členskému štátu poskytne 10 % odpočet z jeho podielu vypočítaného podľa distribučného kľúča stanoveného v článku 54. Objem tohto odpočtu sa proporcionálne </w:t>
            </w:r>
            <w:r w:rsidRPr="00896612">
              <w:rPr>
                <w:color w:val="000005"/>
              </w:rPr>
              <w:lastRenderedPageBreak/>
              <w:t>rozloží medzi členské štáty, ktoré poskytujú príspevky uvedené v článku 45 ods. 1 písm. a), b)</w:t>
            </w:r>
            <w:r w:rsidRPr="00896612">
              <w:rPr>
                <w:b/>
                <w:bCs/>
                <w:i/>
                <w:iCs/>
                <w:color w:val="000005"/>
              </w:rPr>
              <w:t>, c), d), da) a db)</w:t>
            </w:r>
            <w:r w:rsidRPr="00896612">
              <w:rPr>
                <w:color w:val="000005"/>
              </w:rPr>
              <w:t>.</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Je dôležité uznať tlak na vnútroštátne azylové a migračné systémy z minulosti, aby boli v dôsledku predchádzajúcich zaťažení možné vyššie odpočty solidárnych príspevkov. Existujú členské štáty, ktoré neúmerne prispeli k systému ochrany v EÚ, čo by sa malo náležite zohľadniť.</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2373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4</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4.</w:t>
            </w:r>
            <w:r w:rsidRPr="00896612">
              <w:tab/>
            </w:r>
            <w:r w:rsidRPr="00896612">
              <w:rPr>
                <w:b/>
                <w:i/>
              </w:rPr>
              <w:t>Ak sa príspevky v reakcii na žiadosť členského štátu o solidárnu podporu od ostatných členských štátov na účely poskytnutia pomoci pri riešení migračnej situácie na jeho území s cieľom zabrániť migračnému tlaku podľa článku 56 ods. 1 poskytli počas predchádzajúceho roka a ak tieto príspevky zodpovedajú druhu opatrení stanovených vo vykonávacom akte, Komisia odpočíta tieto príspevky od zodpovedajúcich príspevkov stanovených vo vykonávacom akte.</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2374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53 – odsek 5 – pododsek 1</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lastRenderedPageBreak/>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 xml:space="preserve">Tieto akty zostávajú v účinnosti najviac </w:t>
            </w:r>
            <w:r w:rsidRPr="00896612">
              <w:rPr>
                <w:b/>
                <w:bCs/>
                <w:i/>
                <w:iCs/>
              </w:rPr>
              <w:t>jeden rok</w:t>
            </w:r>
            <w:r w:rsidRPr="00896612">
              <w:t>.</w:t>
            </w:r>
          </w:p>
        </w:tc>
        <w:tc>
          <w:tcPr>
            <w:tcW w:w="4876" w:type="dxa"/>
          </w:tcPr>
          <w:p w:rsidR="00A96569" w:rsidRPr="00896612" w:rsidRDefault="00A96569" w:rsidP="00DA27EE">
            <w:pPr>
              <w:pStyle w:val="Normal6a"/>
            </w:pPr>
            <w:r w:rsidRPr="00896612">
              <w:rPr>
                <w:color w:val="000005"/>
              </w:rPr>
              <w:t xml:space="preserve">Tieto akty zostávajú v účinnosti najviac </w:t>
            </w:r>
            <w:r w:rsidRPr="00896612">
              <w:rPr>
                <w:b/>
                <w:bCs/>
                <w:i/>
                <w:iCs/>
                <w:color w:val="000005"/>
              </w:rPr>
              <w:t>tri mesiace</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2375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Nicolaus Fest, Jaak Madison, Bernhard Zimniok, Gunnar Beck, Tom Vandendriessche, Peter Kofod, Roman Haider, Georg Mayer, Harald Vilimsky, Laura Huhtasaari, Philippe Olivier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BoldItalicCenter6a"/>
            </w:pPr>
            <w:r w:rsidRPr="00896612">
              <w:t>Článok 54</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BoldItalicCenter6a"/>
            </w:pPr>
            <w:r w:rsidRPr="00896612">
              <w:t>Distribučný kľúč</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Podiel solidárnych príspevkov uvedený v článku 45 ods. 1 písm. a), b) a c), ktorý má poskytnúť každý členský štát v súlade s článkami 48 a 53, sa vypočíta podľa vzorca stanoveného v prílohe III a vychádza z týchto kritérií pre každý členský štát podľa najnovších dostupných údajov Eurostatu:</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a) počet obyvateľov (váha 50 %);</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b) celkový HDP (váha 50 %).</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2376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Balázs Hidvéghi, Loránt Vincze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BoldItalicCenter6a"/>
            </w:pPr>
            <w:r w:rsidRPr="00896612">
              <w:t>Článok 54</w:t>
            </w:r>
          </w:p>
        </w:tc>
        <w:tc>
          <w:tcPr>
            <w:tcW w:w="4876" w:type="dxa"/>
          </w:tcPr>
          <w:p w:rsidR="00A96569" w:rsidRPr="00896612" w:rsidRDefault="00A96569" w:rsidP="00DA27EE">
            <w:pPr>
              <w:pStyle w:val="Normal6a"/>
            </w:pPr>
            <w:r w:rsidRPr="00896612">
              <w:rPr>
                <w:b/>
                <w:i/>
                <w:color w:val="000005"/>
              </w:rPr>
              <w:t>vypúšťa sa</w:t>
            </w:r>
          </w:p>
        </w:tc>
      </w:tr>
      <w:tr w:rsidR="00A96569" w:rsidRPr="00896612" w:rsidTr="00DA27EE">
        <w:trPr>
          <w:jc w:val="center"/>
        </w:trPr>
        <w:tc>
          <w:tcPr>
            <w:tcW w:w="4876" w:type="dxa"/>
          </w:tcPr>
          <w:p w:rsidR="00A96569" w:rsidRPr="00896612" w:rsidRDefault="00A96569" w:rsidP="00DA27EE">
            <w:pPr>
              <w:pStyle w:val="NormalBoldItalicCenter6a"/>
            </w:pPr>
            <w:r w:rsidRPr="00896612">
              <w:t>Distribučný kľúč</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lastRenderedPageBreak/>
              <w:t>Podiel solidárnych príspevkov uvedený v článku 45 ods. 1 písm. a), b) a c), ktorý má poskytnúť každý členský štát v súlade s článkami 48 a 53, sa vypočíta podľa vzorca stanoveného v prílohe III a vychádza z týchto kritérií pre každý členský štát podľa najnovších dostupných údajov Eurostatu:</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a) počet obyvateľov (váha 50 %);</w:t>
            </w:r>
          </w:p>
        </w:tc>
        <w:tc>
          <w:tcPr>
            <w:tcW w:w="4876" w:type="dxa"/>
          </w:tcPr>
          <w:p w:rsidR="00A96569" w:rsidRPr="00896612" w:rsidRDefault="00A96569" w:rsidP="00DA27EE">
            <w:pPr>
              <w:pStyle w:val="Normal6a"/>
            </w:pPr>
          </w:p>
        </w:tc>
      </w:tr>
      <w:tr w:rsidR="00A96569" w:rsidRPr="00896612" w:rsidTr="00DA27EE">
        <w:trPr>
          <w:jc w:val="center"/>
        </w:trPr>
        <w:tc>
          <w:tcPr>
            <w:tcW w:w="4876" w:type="dxa"/>
          </w:tcPr>
          <w:p w:rsidR="00A96569" w:rsidRPr="00896612" w:rsidRDefault="00A96569" w:rsidP="00DA27EE">
            <w:pPr>
              <w:pStyle w:val="Normal6a"/>
            </w:pPr>
            <w:r w:rsidRPr="00896612">
              <w:rPr>
                <w:b/>
                <w:i/>
              </w:rPr>
              <w:t>b) celkový HDP (váha 50 %).</w:t>
            </w:r>
          </w:p>
        </w:tc>
        <w:tc>
          <w:tcPr>
            <w:tcW w:w="4876" w:type="dxa"/>
          </w:tcPr>
          <w:p w:rsidR="00A96569" w:rsidRPr="00896612" w:rsidRDefault="00A96569" w:rsidP="00DA27EE">
            <w:pPr>
              <w:pStyle w:val="Normal6a"/>
            </w:pP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2377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nadpis</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bCs/>
                <w:i/>
                <w:iCs/>
              </w:rPr>
              <w:t>Distribučný</w:t>
            </w:r>
            <w:r w:rsidRPr="00896612">
              <w:t xml:space="preserve"> kľúč</w:t>
            </w:r>
          </w:p>
        </w:tc>
        <w:tc>
          <w:tcPr>
            <w:tcW w:w="4876" w:type="dxa"/>
          </w:tcPr>
          <w:p w:rsidR="00A96569" w:rsidRPr="00896612" w:rsidRDefault="00A96569" w:rsidP="00DA27EE">
            <w:pPr>
              <w:pStyle w:val="Normal6a"/>
            </w:pPr>
            <w:r w:rsidRPr="00896612">
              <w:rPr>
                <w:b/>
                <w:bCs/>
                <w:i/>
                <w:iCs/>
                <w:color w:val="000005"/>
              </w:rPr>
              <w:t>Referenčný</w:t>
            </w:r>
            <w:r w:rsidRPr="00896612">
              <w:rPr>
                <w:color w:val="000005"/>
              </w:rPr>
              <w:t xml:space="preserve"> kľúč</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2378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Jadwiga Wiśniewska, Joachim Stanisław Brudziński, Patryk Jaki, Beata Kempa</w:t>
      </w:r>
      <w:r w:rsidRPr="002A74E6">
        <w:rPr>
          <w:rStyle w:val="HideTWBExt"/>
          <w:b w:val="0"/>
        </w:rPr>
        <w:t>&lt;/Members&gt;</w:t>
      </w:r>
    </w:p>
    <w:p w:rsidR="00A96569" w:rsidRPr="00896612" w:rsidRDefault="00A96569" w:rsidP="00A96569">
      <w:r w:rsidRPr="002A74E6">
        <w:rPr>
          <w:rStyle w:val="HideTWBExt"/>
        </w:rPr>
        <w:t>&lt;AuNomDe&gt;</w:t>
      </w:r>
      <w:r w:rsidRPr="002A74E6">
        <w:rPr>
          <w:rStyle w:val="HideTWBInt"/>
        </w:rPr>
        <w:t>{ECR}</w:t>
      </w:r>
      <w:r w:rsidRPr="00896612">
        <w:t>v mene skupiny ECR</w:t>
      </w:r>
      <w:r w:rsidRPr="002A74E6">
        <w:rPr>
          <w:rStyle w:val="HideTWBExt"/>
        </w:rPr>
        <w:t>&lt;/AuNomDe&gt;</w:t>
      </w:r>
    </w:p>
    <w:p w:rsidR="00A96569" w:rsidRPr="00896612" w:rsidRDefault="00A96569" w:rsidP="00A96569">
      <w:r w:rsidRPr="002A74E6">
        <w:rPr>
          <w:rStyle w:val="HideTWBExt"/>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Podiel solidárnych príspevkov uvedený v článku 45 ods. 1 písm. a), b) a c), ktorý má poskytnúť každý členský štát v súlade s článkami 48 a 53,</w:t>
            </w:r>
            <w:r w:rsidRPr="00896612">
              <w:rPr>
                <w:b/>
                <w:bCs/>
                <w:i/>
                <w:iCs/>
              </w:rPr>
              <w:t xml:space="preserve"> sa vypočíta podľa vzorca stanoveného v prílohe III a vychádza z týchto kritérií pre každý členský štát podľa najnovších dostupných údajov Eurostatu</w:t>
            </w:r>
            <w:r w:rsidRPr="00896612">
              <w:t>:</w:t>
            </w:r>
          </w:p>
        </w:tc>
        <w:tc>
          <w:tcPr>
            <w:tcW w:w="4876" w:type="dxa"/>
          </w:tcPr>
          <w:p w:rsidR="00A96569" w:rsidRPr="00896612" w:rsidRDefault="00A96569" w:rsidP="00DA27EE">
            <w:pPr>
              <w:pStyle w:val="Normal6a"/>
            </w:pPr>
            <w:r w:rsidRPr="00896612">
              <w:rPr>
                <w:color w:val="000005"/>
              </w:rPr>
              <w:t>Podiel solidárnych príspevkov uvedený v článku 45 ods. 1 písm. a), b) a c), ktorý má poskytnúť každý členský štát v súlade s článkami 48 a 53,</w:t>
            </w:r>
            <w:r w:rsidRPr="00896612">
              <w:rPr>
                <w:b/>
                <w:i/>
                <w:color w:val="000005"/>
              </w:rPr>
              <w:t xml:space="preserve"> by mal zohľadňovať skutočné úsilie členských štátov v oblasti azylu, migrácie a riadenia hraníc, ich účinnosť z hľadiska návratov, ich opatrenia v rámci vonkajšieho rozmeru, celkovú kapacitu ich vlastných systémov </w:t>
            </w:r>
            <w:r w:rsidRPr="00896612">
              <w:rPr>
                <w:b/>
                <w:i/>
                <w:color w:val="000005"/>
              </w:rPr>
              <w:lastRenderedPageBreak/>
              <w:t>a potenciálny migračný tlak na ich území.</w:t>
            </w:r>
            <w:r w:rsidRPr="00896612">
              <w:rPr>
                <w:color w:val="000005"/>
              </w:rPr>
              <w:t xml:space="preserve"> </w:t>
            </w:r>
            <w:r w:rsidRPr="00896612">
              <w:rPr>
                <w:b/>
                <w:bCs/>
                <w:i/>
                <w:iCs/>
                <w:color w:val="000005"/>
              </w:rPr>
              <w:t>Členské štáty, ktorých bremeno zodpovednosti je väčšie, by mali mať možnosť znížiť svoj solidárny príspevok.</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Fonts w:eastAsiaTheme="majorEastAsia"/>
        </w:rPr>
        <w:t>{PL}</w:t>
      </w:r>
      <w:r w:rsidRPr="00896612">
        <w:t>pl</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2379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 xml:space="preserve">Podiel </w:t>
            </w:r>
            <w:r w:rsidRPr="00896612">
              <w:rPr>
                <w:b/>
                <w:bCs/>
                <w:i/>
                <w:iCs/>
              </w:rPr>
              <w:t>solidárnych</w:t>
            </w:r>
            <w:r w:rsidRPr="00896612">
              <w:t xml:space="preserve"> príspevkov uvedený v článku 45 ods. 1</w:t>
            </w:r>
            <w:r w:rsidRPr="00896612">
              <w:rPr>
                <w:b/>
                <w:bCs/>
                <w:i/>
                <w:iCs/>
              </w:rPr>
              <w:t xml:space="preserve"> písm. a), b) a c)</w:t>
            </w:r>
            <w:r w:rsidRPr="00896612">
              <w:t xml:space="preserve">, ktorý má poskytnúť </w:t>
            </w:r>
            <w:r w:rsidRPr="00896612">
              <w:rPr>
                <w:b/>
                <w:bCs/>
                <w:i/>
                <w:iCs/>
              </w:rPr>
              <w:t>každý</w:t>
            </w:r>
            <w:r w:rsidRPr="00896612">
              <w:t xml:space="preserve"> členský štát</w:t>
            </w:r>
            <w:r w:rsidRPr="00896612">
              <w:rPr>
                <w:b/>
                <w:bCs/>
                <w:i/>
                <w:iCs/>
              </w:rPr>
              <w:t xml:space="preserve"> v súlade s článkami 48 a 53,</w:t>
            </w:r>
            <w:r w:rsidRPr="00896612">
              <w:t xml:space="preserve"> sa vypočíta </w:t>
            </w:r>
            <w:r w:rsidRPr="00896612">
              <w:rPr>
                <w:b/>
                <w:bCs/>
                <w:i/>
                <w:iCs/>
              </w:rPr>
              <w:t>podľa vzorca stanoveného v prílohe III a vychádza z týchto kritérií pre každý členský štát podľa najnovších dostupných údajov Eurostatu</w:t>
            </w:r>
            <w:r w:rsidRPr="00896612">
              <w:t>:</w:t>
            </w:r>
          </w:p>
        </w:tc>
        <w:tc>
          <w:tcPr>
            <w:tcW w:w="4876" w:type="dxa"/>
          </w:tcPr>
          <w:p w:rsidR="00A96569" w:rsidRPr="00896612" w:rsidRDefault="00A96569" w:rsidP="00DA27EE">
            <w:pPr>
              <w:pStyle w:val="Normal6a"/>
            </w:pPr>
            <w:r w:rsidRPr="00896612">
              <w:rPr>
                <w:color w:val="000005"/>
              </w:rPr>
              <w:t xml:space="preserve">Podiel príspevkov uvedený v článku 45 ods. 1, ktorý má poskytnúť </w:t>
            </w:r>
            <w:r w:rsidRPr="00896612">
              <w:rPr>
                <w:b/>
                <w:i/>
                <w:color w:val="000005"/>
              </w:rPr>
              <w:t>prispievajúci</w:t>
            </w:r>
            <w:r w:rsidRPr="00896612">
              <w:rPr>
                <w:color w:val="000005"/>
              </w:rPr>
              <w:t xml:space="preserve"> členský štát, sa vypočíta </w:t>
            </w:r>
            <w:r w:rsidRPr="00896612">
              <w:rPr>
                <w:b/>
                <w:bCs/>
                <w:i/>
                <w:iCs/>
                <w:color w:val="000005"/>
              </w:rPr>
              <w:t>s prihliadnutím na tieto kritériá</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2380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 xml:space="preserve">Podiel solidárnych príspevkov uvedený v článku </w:t>
            </w:r>
            <w:r w:rsidRPr="00896612">
              <w:rPr>
                <w:b/>
                <w:bCs/>
                <w:i/>
                <w:iCs/>
              </w:rPr>
              <w:t>45 ods. 1 písm. a), b) a c), ktorý má poskytnúť každý členský štát v súlade s článkami 48 a 53, sa vypočíta podľa vzorca stanoveného v prílohe III a </w:t>
            </w:r>
            <w:r w:rsidRPr="00896612">
              <w:t xml:space="preserve">vychádza z týchto kritérií pre každý členský štát podľa najnovších dostupných </w:t>
            </w:r>
            <w:r w:rsidRPr="00896612">
              <w:lastRenderedPageBreak/>
              <w:t>údajov Eurostatu:</w:t>
            </w:r>
          </w:p>
        </w:tc>
        <w:tc>
          <w:tcPr>
            <w:tcW w:w="4876" w:type="dxa"/>
          </w:tcPr>
          <w:p w:rsidR="00A96569" w:rsidRPr="00896612" w:rsidRDefault="00A96569" w:rsidP="00DA27EE">
            <w:pPr>
              <w:pStyle w:val="Normal6a"/>
            </w:pPr>
            <w:r w:rsidRPr="00896612">
              <w:rPr>
                <w:color w:val="000005"/>
              </w:rPr>
              <w:lastRenderedPageBreak/>
              <w:t xml:space="preserve">Podiel solidárnych príspevkov uvedený v článku </w:t>
            </w:r>
            <w:r w:rsidRPr="00896612">
              <w:rPr>
                <w:b/>
                <w:i/>
                <w:color w:val="000005"/>
              </w:rPr>
              <w:t>45 a článkoch 50 až 53</w:t>
            </w:r>
            <w:r w:rsidRPr="00896612">
              <w:rPr>
                <w:color w:val="000005"/>
              </w:rPr>
              <w:t xml:space="preserve"> vychádza z týchto kritérií pre každý členský štát podľa najnovších dostupných údajov Eurostatu: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2381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úvodná časť</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 xml:space="preserve">Podiel solidárnych príspevkov uvedených v článku 45 ods. 1 písm. a), </w:t>
            </w:r>
            <w:r w:rsidRPr="00896612">
              <w:rPr>
                <w:b/>
                <w:i/>
              </w:rPr>
              <w:t>b)</w:t>
            </w:r>
            <w:r w:rsidRPr="00896612">
              <w:t xml:space="preserve"> a c), ktorý má poskytnúť každý členský štát v súlade s </w:t>
            </w:r>
            <w:r w:rsidRPr="00896612">
              <w:rPr>
                <w:b/>
                <w:i/>
              </w:rPr>
              <w:t>článkami</w:t>
            </w:r>
            <w:r w:rsidRPr="00896612">
              <w:rPr>
                <w:b/>
                <w:bCs/>
                <w:i/>
                <w:iCs/>
              </w:rPr>
              <w:t>48 a 53</w:t>
            </w:r>
            <w:r w:rsidRPr="00896612">
              <w:t>, sa vypočíta podľa vzorca stanoveného v prílohe III a vychádza z týchto kritérií pre každý členský štát podľa najnovších dostupných údajov Eurostatu:</w:t>
            </w:r>
          </w:p>
        </w:tc>
        <w:tc>
          <w:tcPr>
            <w:tcW w:w="4876" w:type="dxa"/>
          </w:tcPr>
          <w:p w:rsidR="00A96569" w:rsidRPr="00896612" w:rsidRDefault="00A96569" w:rsidP="00DA27EE">
            <w:pPr>
              <w:pStyle w:val="Normal6a"/>
            </w:pPr>
            <w:r w:rsidRPr="00896612">
              <w:rPr>
                <w:color w:val="000005"/>
              </w:rPr>
              <w:t xml:space="preserve">Podiel solidárnych príspevkov uvedených v článku 45 ods. 1 písm. a), </w:t>
            </w:r>
            <w:r w:rsidRPr="00896612">
              <w:rPr>
                <w:b/>
                <w:i/>
                <w:color w:val="000005"/>
              </w:rPr>
              <w:t>aa)</w:t>
            </w:r>
            <w:r w:rsidRPr="00896612">
              <w:rPr>
                <w:color w:val="000005"/>
              </w:rPr>
              <w:t> ) a c)ktorý má poskytnúť každý členský štát v súlade s </w:t>
            </w:r>
            <w:r w:rsidRPr="00896612">
              <w:rPr>
                <w:b/>
                <w:bCs/>
                <w:i/>
                <w:iCs/>
                <w:color w:val="000005"/>
              </w:rPr>
              <w:t>článkom 48</w:t>
            </w:r>
            <w:r w:rsidRPr="00896612">
              <w:rPr>
                <w:color w:val="000005"/>
              </w:rPr>
              <w:t>, sa vypočíta podľa vzorca stanoveného v prílohe III a vychádza z týchto kritérií pre každý členský štát podľa najnovších dostupných údajov Eurostatu:</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2382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Jadwiga Wiśniewska, Joachim Stanisław Brudziński, Patryk Jaki, Beata Kempa</w:t>
      </w:r>
      <w:r w:rsidRPr="002A74E6">
        <w:rPr>
          <w:rStyle w:val="HideTWBExt"/>
          <w:b w:val="0"/>
        </w:rPr>
        <w:t>&lt;/Members&gt;</w:t>
      </w:r>
    </w:p>
    <w:p w:rsidR="00A96569" w:rsidRPr="00896612" w:rsidRDefault="00A96569" w:rsidP="00A96569">
      <w:r w:rsidRPr="002A74E6">
        <w:rPr>
          <w:rStyle w:val="HideTWBExt"/>
        </w:rPr>
        <w:t>&lt;AuNomDe&gt;</w:t>
      </w:r>
      <w:r w:rsidRPr="002A74E6">
        <w:rPr>
          <w:rStyle w:val="HideTWBInt"/>
        </w:rPr>
        <w:t>{ECR}</w:t>
      </w:r>
      <w:r w:rsidRPr="00896612">
        <w:t>v mene skupiny ECR</w:t>
      </w:r>
      <w:r w:rsidRPr="002A74E6">
        <w:rPr>
          <w:rStyle w:val="HideTWBExt"/>
        </w:rPr>
        <w:t>&lt;/AuNomDe&gt;</w:t>
      </w:r>
    </w:p>
    <w:p w:rsidR="00A96569" w:rsidRPr="00896612" w:rsidRDefault="00A96569" w:rsidP="00A96569">
      <w:r w:rsidRPr="002A74E6">
        <w:rPr>
          <w:rStyle w:val="HideTWBExt"/>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a)</w:t>
            </w:r>
            <w:r w:rsidRPr="00896612">
              <w:tab/>
            </w:r>
            <w:r w:rsidRPr="00896612">
              <w:rPr>
                <w:b/>
                <w:i/>
              </w:rPr>
              <w:t>počet obyvateľov (váha 50 %);</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Fonts w:eastAsiaTheme="majorEastAsia"/>
        </w:rPr>
        <w:t>{PL}</w:t>
      </w:r>
      <w:r w:rsidRPr="00896612">
        <w:t>pl</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2383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lastRenderedPageBreak/>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 xml:space="preserve">počet obyvateľov (váha </w:t>
            </w:r>
            <w:r w:rsidRPr="00896612">
              <w:rPr>
                <w:b/>
                <w:bCs/>
                <w:i/>
                <w:iCs/>
              </w:rPr>
              <w:t>50 %</w:t>
            </w:r>
            <w:r w:rsidRPr="00896612">
              <w:t>);</w:t>
            </w:r>
          </w:p>
        </w:tc>
        <w:tc>
          <w:tcPr>
            <w:tcW w:w="4876" w:type="dxa"/>
          </w:tcPr>
          <w:p w:rsidR="00A96569" w:rsidRPr="00896612" w:rsidRDefault="00A96569" w:rsidP="00DA27EE">
            <w:pPr>
              <w:pStyle w:val="Normal6a"/>
            </w:pPr>
            <w:r w:rsidRPr="00896612">
              <w:rPr>
                <w:color w:val="000005"/>
              </w:rPr>
              <w:t>a)</w:t>
            </w:r>
            <w:r w:rsidRPr="00896612">
              <w:rPr>
                <w:color w:val="000005"/>
              </w:rPr>
              <w:tab/>
              <w:t xml:space="preserve">počet obyvateľov (váha </w:t>
            </w:r>
            <w:r w:rsidRPr="00896612">
              <w:rPr>
                <w:b/>
                <w:bCs/>
                <w:i/>
                <w:iCs/>
                <w:color w:val="000005"/>
              </w:rPr>
              <w:t>40 %</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2384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 xml:space="preserve">počet obyvateľov (váha </w:t>
            </w:r>
            <w:r w:rsidRPr="00896612">
              <w:rPr>
                <w:b/>
                <w:bCs/>
                <w:i/>
                <w:iCs/>
              </w:rPr>
              <w:t>50 %</w:t>
            </w:r>
            <w:r w:rsidRPr="00896612">
              <w:t>);</w:t>
            </w:r>
          </w:p>
        </w:tc>
        <w:tc>
          <w:tcPr>
            <w:tcW w:w="4876" w:type="dxa"/>
          </w:tcPr>
          <w:p w:rsidR="00A96569" w:rsidRPr="00896612" w:rsidRDefault="00A96569" w:rsidP="00DA27EE">
            <w:pPr>
              <w:pStyle w:val="Normal6a"/>
            </w:pPr>
            <w:r w:rsidRPr="00896612">
              <w:rPr>
                <w:color w:val="000005"/>
              </w:rPr>
              <w:t>a)</w:t>
            </w:r>
            <w:r w:rsidRPr="00896612">
              <w:rPr>
                <w:color w:val="000005"/>
              </w:rPr>
              <w:tab/>
              <w:t xml:space="preserve">počet obyvateľov (váha </w:t>
            </w:r>
            <w:r w:rsidRPr="00896612">
              <w:rPr>
                <w:b/>
                <w:bCs/>
                <w:i/>
                <w:iCs/>
                <w:color w:val="000005"/>
              </w:rPr>
              <w:t>35 %</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2385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 xml:space="preserve">počet obyvateľov (váha </w:t>
            </w:r>
            <w:r w:rsidRPr="00896612">
              <w:rPr>
                <w:b/>
                <w:bCs/>
                <w:i/>
                <w:iCs/>
              </w:rPr>
              <w:t>50</w:t>
            </w:r>
            <w:r w:rsidRPr="00896612">
              <w:t> %);</w:t>
            </w:r>
          </w:p>
        </w:tc>
        <w:tc>
          <w:tcPr>
            <w:tcW w:w="4876" w:type="dxa"/>
          </w:tcPr>
          <w:p w:rsidR="00A96569" w:rsidRPr="00896612" w:rsidRDefault="00A96569" w:rsidP="00DA27EE">
            <w:pPr>
              <w:pStyle w:val="Normal6a"/>
            </w:pPr>
            <w:r w:rsidRPr="00896612">
              <w:rPr>
                <w:color w:val="000005"/>
              </w:rPr>
              <w:t>a)</w:t>
            </w:r>
            <w:r w:rsidRPr="00896612">
              <w:rPr>
                <w:color w:val="000005"/>
              </w:rPr>
              <w:tab/>
              <w:t xml:space="preserve">počet obyvateľov (váha </w:t>
            </w:r>
            <w:r w:rsidRPr="00896612">
              <w:rPr>
                <w:b/>
                <w:bCs/>
                <w:i/>
                <w:iCs/>
                <w:color w:val="000005"/>
              </w:rPr>
              <w:t>40</w:t>
            </w:r>
            <w:r w:rsidRPr="00896612">
              <w:rPr>
                <w:color w:val="000005"/>
              </w:rPr>
              <w:t> %);</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2386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a</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a)</w:t>
            </w:r>
            <w:r w:rsidRPr="00896612">
              <w:tab/>
              <w:t xml:space="preserve">počet obyvateľov (váha </w:t>
            </w:r>
            <w:r w:rsidRPr="00896612">
              <w:rPr>
                <w:b/>
                <w:bCs/>
                <w:i/>
                <w:iCs/>
              </w:rPr>
              <w:t>50 %</w:t>
            </w:r>
            <w:r w:rsidRPr="00896612">
              <w:t>);</w:t>
            </w:r>
          </w:p>
        </w:tc>
        <w:tc>
          <w:tcPr>
            <w:tcW w:w="4876" w:type="dxa"/>
          </w:tcPr>
          <w:p w:rsidR="00A96569" w:rsidRPr="00896612" w:rsidRDefault="00A96569" w:rsidP="00DA27EE">
            <w:pPr>
              <w:pStyle w:val="Normal6a"/>
            </w:pPr>
            <w:r w:rsidRPr="00896612">
              <w:rPr>
                <w:color w:val="000005"/>
              </w:rPr>
              <w:t>a)</w:t>
            </w:r>
            <w:r w:rsidRPr="00896612">
              <w:rPr>
                <w:color w:val="000005"/>
              </w:rPr>
              <w:tab/>
              <w:t xml:space="preserve">počet obyvateľov (váha </w:t>
            </w:r>
            <w:r w:rsidRPr="00896612">
              <w:rPr>
                <w:b/>
                <w:bCs/>
                <w:i/>
                <w:iCs/>
                <w:color w:val="000005"/>
              </w:rPr>
              <w:t>40 %</w:t>
            </w:r>
            <w:r w:rsidRPr="00896612">
              <w:rPr>
                <w:color w:val="000005"/>
              </w:rPr>
              <w:t>);</w:t>
            </w:r>
          </w:p>
        </w:tc>
      </w:tr>
    </w:tbl>
    <w:p w:rsidR="00A96569" w:rsidRPr="00896612" w:rsidRDefault="00A96569" w:rsidP="00A96569">
      <w:pPr>
        <w:pStyle w:val="AmOrLang"/>
      </w:pPr>
      <w:r w:rsidRPr="00896612">
        <w:lastRenderedPageBreak/>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2387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Jadwiga Wiśniewska, Joachim Stanisław Brudziński, Patryk Jaki, Beata Kempa</w:t>
      </w:r>
      <w:r w:rsidRPr="002A74E6">
        <w:rPr>
          <w:rStyle w:val="HideTWBExt"/>
          <w:b w:val="0"/>
        </w:rPr>
        <w:t>&lt;/Members&gt;</w:t>
      </w:r>
    </w:p>
    <w:p w:rsidR="00A96569" w:rsidRPr="00896612" w:rsidRDefault="00A96569" w:rsidP="00A96569">
      <w:r w:rsidRPr="002A74E6">
        <w:rPr>
          <w:rStyle w:val="HideTWBExt"/>
        </w:rPr>
        <w:t>&lt;AuNomDe&gt;</w:t>
      </w:r>
      <w:r w:rsidRPr="002A74E6">
        <w:rPr>
          <w:rStyle w:val="HideTWBInt"/>
        </w:rPr>
        <w:t>{ECR}</w:t>
      </w:r>
      <w:r w:rsidRPr="00896612">
        <w:t>v mene skupiny ECR</w:t>
      </w:r>
      <w:r w:rsidRPr="002A74E6">
        <w:rPr>
          <w:rStyle w:val="HideTWBExt"/>
        </w:rPr>
        <w:t>&lt;/AuNomDe&gt;</w:t>
      </w:r>
    </w:p>
    <w:p w:rsidR="00A96569" w:rsidRPr="00896612" w:rsidRDefault="00A96569" w:rsidP="00A96569">
      <w:r w:rsidRPr="002A74E6">
        <w:rPr>
          <w:rStyle w:val="HideTWBExt"/>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rPr>
                <w:b/>
                <w:i/>
              </w:rPr>
              <w:t>b)</w:t>
            </w:r>
            <w:r w:rsidRPr="00896612">
              <w:tab/>
            </w:r>
            <w:r w:rsidRPr="00896612">
              <w:rPr>
                <w:b/>
                <w:i/>
              </w:rPr>
              <w:t>celkový HDP (váha 50 %).</w:t>
            </w:r>
          </w:p>
        </w:tc>
        <w:tc>
          <w:tcPr>
            <w:tcW w:w="4876" w:type="dxa"/>
          </w:tcPr>
          <w:p w:rsidR="00A96569" w:rsidRPr="00896612" w:rsidRDefault="00A96569" w:rsidP="00DA27EE">
            <w:pPr>
              <w:pStyle w:val="Normal6a"/>
            </w:pPr>
            <w:r w:rsidRPr="00896612">
              <w:rPr>
                <w:b/>
                <w:i/>
                <w:color w:val="000005"/>
              </w:rPr>
              <w:t>vypúšťa sa</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Fonts w:eastAsiaTheme="majorEastAsia"/>
        </w:rPr>
        <w:t>{PL}</w:t>
      </w:r>
      <w:r w:rsidRPr="00896612">
        <w:t>pl</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2388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Charlie Weimers</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b)</w:t>
            </w:r>
            <w:r w:rsidRPr="00896612">
              <w:tab/>
            </w:r>
            <w:r w:rsidRPr="00896612">
              <w:rPr>
                <w:b/>
                <w:bCs/>
                <w:i/>
                <w:iCs/>
              </w:rPr>
              <w:t>celkový HDP</w:t>
            </w:r>
            <w:r w:rsidRPr="00896612">
              <w:t xml:space="preserve"> (váha 50 %).</w:t>
            </w:r>
          </w:p>
        </w:tc>
        <w:tc>
          <w:tcPr>
            <w:tcW w:w="4876" w:type="dxa"/>
          </w:tcPr>
          <w:p w:rsidR="00A96569" w:rsidRPr="00896612" w:rsidRDefault="00A96569" w:rsidP="00DA27EE">
            <w:pPr>
              <w:pStyle w:val="Normal6a"/>
            </w:pPr>
            <w:r w:rsidRPr="00896612">
              <w:rPr>
                <w:color w:val="000005"/>
              </w:rPr>
              <w:t>b)</w:t>
            </w:r>
            <w:r w:rsidRPr="00896612">
              <w:rPr>
                <w:color w:val="000005"/>
              </w:rPr>
              <w:tab/>
            </w:r>
            <w:r w:rsidRPr="00896612">
              <w:rPr>
                <w:b/>
                <w:i/>
                <w:color w:val="000005"/>
              </w:rPr>
              <w:t>obrátený podiel obyvateľstva narodeného v tretej krajine</w:t>
            </w:r>
            <w:r w:rsidRPr="00896612">
              <w:rPr>
                <w:color w:val="000005"/>
              </w:rPr>
              <w:t xml:space="preserve"> (váha 50 %).</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2389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b)</w:t>
            </w:r>
            <w:r w:rsidRPr="00896612">
              <w:tab/>
              <w:t xml:space="preserve">celkový HDP (váha </w:t>
            </w:r>
            <w:r w:rsidRPr="00896612">
              <w:rPr>
                <w:b/>
                <w:bCs/>
                <w:i/>
                <w:iCs/>
              </w:rPr>
              <w:t>50</w:t>
            </w:r>
            <w:r w:rsidRPr="00896612">
              <w:t> %).</w:t>
            </w:r>
          </w:p>
        </w:tc>
        <w:tc>
          <w:tcPr>
            <w:tcW w:w="4876" w:type="dxa"/>
          </w:tcPr>
          <w:p w:rsidR="00A96569" w:rsidRPr="00896612" w:rsidRDefault="00A96569" w:rsidP="00DA27EE">
            <w:pPr>
              <w:pStyle w:val="Normal6a"/>
            </w:pPr>
            <w:r w:rsidRPr="00896612">
              <w:rPr>
                <w:color w:val="000005"/>
              </w:rPr>
              <w:t>b)</w:t>
            </w:r>
            <w:r w:rsidRPr="00896612">
              <w:rPr>
                <w:color w:val="000005"/>
              </w:rPr>
              <w:tab/>
              <w:t xml:space="preserve">celkový HDP (váha </w:t>
            </w:r>
            <w:r w:rsidRPr="00896612">
              <w:rPr>
                <w:b/>
                <w:bCs/>
                <w:i/>
                <w:iCs/>
                <w:color w:val="000005"/>
              </w:rPr>
              <w:t>40</w:t>
            </w:r>
            <w:r w:rsidRPr="00896612">
              <w:rPr>
                <w:color w:val="000005"/>
              </w:rPr>
              <w:t> %).</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2390</w:t>
      </w:r>
      <w:r w:rsidRPr="002A74E6">
        <w:rPr>
          <w:rStyle w:val="HideTWBExt"/>
          <w:b w:val="0"/>
        </w:rPr>
        <w:t>&lt;/NumAm&gt;</w:t>
      </w:r>
    </w:p>
    <w:p w:rsidR="00A96569" w:rsidRPr="00896612" w:rsidRDefault="00A96569" w:rsidP="00A96569">
      <w:pPr>
        <w:pStyle w:val="NormalBold"/>
      </w:pPr>
      <w:r w:rsidRPr="002A74E6">
        <w:rPr>
          <w:rStyle w:val="HideTWBExt"/>
          <w:b w:val="0"/>
        </w:rPr>
        <w:lastRenderedPageBreak/>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b)</w:t>
            </w:r>
            <w:r w:rsidRPr="00896612">
              <w:tab/>
              <w:t xml:space="preserve">celkový HDP (váha </w:t>
            </w:r>
            <w:r w:rsidRPr="00896612">
              <w:rPr>
                <w:b/>
                <w:bCs/>
                <w:i/>
                <w:iCs/>
              </w:rPr>
              <w:t>50 %</w:t>
            </w:r>
            <w:r w:rsidRPr="00896612">
              <w:t>).</w:t>
            </w:r>
          </w:p>
        </w:tc>
        <w:tc>
          <w:tcPr>
            <w:tcW w:w="4876" w:type="dxa"/>
          </w:tcPr>
          <w:p w:rsidR="00A96569" w:rsidRPr="00896612" w:rsidRDefault="00A96569" w:rsidP="00DA27EE">
            <w:pPr>
              <w:pStyle w:val="Normal6a"/>
            </w:pPr>
            <w:r w:rsidRPr="00896612">
              <w:rPr>
                <w:color w:val="000005"/>
              </w:rPr>
              <w:t>b)</w:t>
            </w:r>
            <w:r w:rsidRPr="00896612">
              <w:rPr>
                <w:color w:val="000005"/>
              </w:rPr>
              <w:tab/>
              <w:t xml:space="preserve">celkový HDP (váha </w:t>
            </w:r>
            <w:r w:rsidRPr="00896612">
              <w:rPr>
                <w:b/>
                <w:bCs/>
                <w:i/>
                <w:iCs/>
                <w:color w:val="000005"/>
              </w:rPr>
              <w:t>40 %</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2391</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b)</w:t>
            </w:r>
            <w:r w:rsidRPr="00896612">
              <w:tab/>
              <w:t xml:space="preserve">celkový HDP (váha </w:t>
            </w:r>
            <w:r w:rsidRPr="00896612">
              <w:rPr>
                <w:b/>
                <w:bCs/>
                <w:i/>
                <w:iCs/>
              </w:rPr>
              <w:t>50 %</w:t>
            </w:r>
            <w:r w:rsidRPr="00896612">
              <w:t>).</w:t>
            </w:r>
          </w:p>
        </w:tc>
        <w:tc>
          <w:tcPr>
            <w:tcW w:w="4876" w:type="dxa"/>
          </w:tcPr>
          <w:p w:rsidR="00A96569" w:rsidRPr="00896612" w:rsidRDefault="00A96569" w:rsidP="00DA27EE">
            <w:pPr>
              <w:pStyle w:val="Normal6a"/>
            </w:pPr>
            <w:r w:rsidRPr="00896612">
              <w:rPr>
                <w:color w:val="000005"/>
              </w:rPr>
              <w:t>b)</w:t>
            </w:r>
            <w:r w:rsidRPr="00896612">
              <w:rPr>
                <w:color w:val="000005"/>
              </w:rPr>
              <w:tab/>
              <w:t xml:space="preserve">celkový HDP (váha </w:t>
            </w:r>
            <w:r w:rsidRPr="00896612">
              <w:rPr>
                <w:b/>
                <w:bCs/>
                <w:i/>
                <w:iCs/>
                <w:color w:val="000005"/>
              </w:rPr>
              <w:t>35 %</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2392</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b)</w:t>
            </w:r>
            <w:r w:rsidRPr="00896612">
              <w:tab/>
              <w:t xml:space="preserve">celkový HDP (váha </w:t>
            </w:r>
            <w:r w:rsidRPr="00896612">
              <w:rPr>
                <w:b/>
                <w:bCs/>
                <w:i/>
                <w:iCs/>
              </w:rPr>
              <w:t>50 %</w:t>
            </w:r>
            <w:r w:rsidRPr="00896612">
              <w:t>).</w:t>
            </w:r>
          </w:p>
        </w:tc>
        <w:tc>
          <w:tcPr>
            <w:tcW w:w="4876" w:type="dxa"/>
          </w:tcPr>
          <w:p w:rsidR="00A96569" w:rsidRPr="00896612" w:rsidRDefault="00A96569" w:rsidP="00DA27EE">
            <w:pPr>
              <w:pStyle w:val="Normal6a"/>
            </w:pPr>
            <w:r w:rsidRPr="00896612">
              <w:rPr>
                <w:color w:val="000005"/>
              </w:rPr>
              <w:t>b)</w:t>
            </w:r>
            <w:r w:rsidRPr="00896612">
              <w:rPr>
                <w:color w:val="000005"/>
              </w:rPr>
              <w:tab/>
              <w:t xml:space="preserve">celkový HDP (váha </w:t>
            </w:r>
            <w:r w:rsidRPr="00896612">
              <w:rPr>
                <w:b/>
                <w:bCs/>
                <w:i/>
                <w:iCs/>
                <w:color w:val="000005"/>
              </w:rPr>
              <w:t>40 %</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2393</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Lukas Mandl</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b</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r w:rsidRPr="00896612">
              <w:t>b)</w:t>
            </w:r>
            <w:r w:rsidRPr="00896612">
              <w:tab/>
              <w:t xml:space="preserve">celkový HDP (váha </w:t>
            </w:r>
            <w:r w:rsidRPr="00896612">
              <w:rPr>
                <w:b/>
                <w:bCs/>
                <w:i/>
                <w:iCs/>
              </w:rPr>
              <w:t>50 %</w:t>
            </w:r>
            <w:r w:rsidRPr="00896612">
              <w:t>).</w:t>
            </w:r>
          </w:p>
        </w:tc>
        <w:tc>
          <w:tcPr>
            <w:tcW w:w="4876" w:type="dxa"/>
          </w:tcPr>
          <w:p w:rsidR="00A96569" w:rsidRPr="00896612" w:rsidRDefault="00A96569" w:rsidP="00DA27EE">
            <w:pPr>
              <w:pStyle w:val="Normal6a"/>
            </w:pPr>
            <w:r w:rsidRPr="00896612">
              <w:rPr>
                <w:color w:val="000005"/>
              </w:rPr>
              <w:t>b)</w:t>
            </w:r>
            <w:r w:rsidRPr="00896612">
              <w:rPr>
                <w:color w:val="000005"/>
              </w:rPr>
              <w:tab/>
              <w:t xml:space="preserve">celkový HDP (váha </w:t>
            </w:r>
            <w:r w:rsidRPr="00896612">
              <w:rPr>
                <w:b/>
                <w:bCs/>
                <w:i/>
                <w:iCs/>
                <w:color w:val="000005"/>
              </w:rPr>
              <w:t>25 %</w:t>
            </w:r>
            <w:r w:rsidRPr="00896612">
              <w:rPr>
                <w:color w:val="000005"/>
              </w:rPr>
              <w:t>).</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2394</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Lukas Mandl</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b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ba)</w:t>
            </w:r>
            <w:r w:rsidRPr="00896612">
              <w:rPr>
                <w:color w:val="000005"/>
              </w:rPr>
              <w:tab/>
            </w:r>
            <w:r w:rsidRPr="00896612">
              <w:rPr>
                <w:b/>
                <w:i/>
                <w:color w:val="000005"/>
              </w:rPr>
              <w:t>počet prvostupňových rozhodnutí ako výsledok konaní o azyle za predchádzajúcich päť rokov (váha 25 %);</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pPr>
        <w:pStyle w:val="AmJustTitle"/>
      </w:pPr>
      <w:r w:rsidRPr="002A74E6">
        <w:rPr>
          <w:rStyle w:val="HideTWBExt"/>
          <w:i w:val="0"/>
        </w:rPr>
        <w:t>&lt;TitreJust&gt;</w:t>
      </w:r>
      <w:r w:rsidRPr="00896612">
        <w:t>Odôvodnenie</w:t>
      </w:r>
      <w:r w:rsidRPr="002A74E6">
        <w:rPr>
          <w:rStyle w:val="HideTWBExt"/>
          <w:i w:val="0"/>
        </w:rPr>
        <w:t>&lt;/TitreJust&gt;</w:t>
      </w:r>
    </w:p>
    <w:p w:rsidR="00A96569" w:rsidRPr="00896612" w:rsidRDefault="00A96569" w:rsidP="00A96569">
      <w:pPr>
        <w:pStyle w:val="AmJustText"/>
      </w:pPr>
      <w:r w:rsidRPr="00896612">
        <w:t>Distribučný kľúč by sa nemal zameriavať len na počet obyvateľov a HDP, ale mal by zohľadňovať aj zaťaženie vnútroštátneho azylového systému v minulosti. Najlepším ukazovateľom predchádzajúcich situácií tlaku je počet prijatých rozhodnutí o azyle.</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2395</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b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ba)</w:t>
            </w:r>
            <w:r w:rsidRPr="00896612">
              <w:rPr>
                <w:color w:val="000005"/>
              </w:rPr>
              <w:tab/>
            </w:r>
            <w:r w:rsidRPr="00896612">
              <w:rPr>
                <w:b/>
                <w:i/>
                <w:color w:val="000005"/>
              </w:rPr>
              <w:t>priemerný počet vybavených žiadostí o azyl na jeden milión obyvateľov (váha 15 %);</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2396</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Cornelia Ernst, Konstantinos Arvanitis, Sira Rego, Pernando Barrena Arza, Malin Björk, Miguel Urbán Crespo, Anne-Sophie Pelletier</w:t>
      </w:r>
      <w:r w:rsidRPr="002A74E6">
        <w:rPr>
          <w:rStyle w:val="HideTWBExt"/>
          <w:b w:val="0"/>
        </w:rPr>
        <w:t>&lt;/Members&gt;</w:t>
      </w:r>
    </w:p>
    <w:p w:rsidR="00A96569" w:rsidRPr="00896612" w:rsidRDefault="00A96569" w:rsidP="00A96569">
      <w:pPr>
        <w:pStyle w:val="NormalBold"/>
      </w:pPr>
      <w:r w:rsidRPr="002A74E6">
        <w:rPr>
          <w:rStyle w:val="HideTWBExt"/>
          <w:b w:val="0"/>
        </w:rPr>
        <w:lastRenderedPageBreak/>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b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ba)</w:t>
            </w:r>
            <w:r w:rsidRPr="00896612">
              <w:rPr>
                <w:color w:val="000005"/>
              </w:rPr>
              <w:tab/>
            </w:r>
            <w:r w:rsidRPr="00896612">
              <w:rPr>
                <w:b/>
                <w:i/>
                <w:color w:val="000005"/>
              </w:rPr>
              <w:t>miera nezamestnanosti (20 %);</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2397</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Laura Ferrara, Sabrina Pignedoli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b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ba)</w:t>
            </w:r>
            <w:r w:rsidRPr="00896612">
              <w:rPr>
                <w:color w:val="000005"/>
              </w:rPr>
              <w:tab/>
            </w:r>
            <w:r w:rsidRPr="00896612">
              <w:rPr>
                <w:b/>
                <w:i/>
                <w:color w:val="000005"/>
              </w:rPr>
              <w:t>miera nezamestnanosti (váha 20 %).</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{IT}</w:t>
      </w:r>
      <w:r w:rsidRPr="00896612">
        <w:t>it</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2398</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Pietro Bartolo, Sylvie Guillaume, Juan Fernando López Aguilar, Bettina Vollath, Javier Moreno Sánchez, Domènec Ruiz Devesa, Giuliano Pisapia, Elena Yoncheva, Thijs Reuten, Birgit Sippel, Franco Roberti, Cyrus Engerer, Caterina Chinnici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b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ba)</w:t>
            </w:r>
            <w:r w:rsidRPr="00896612">
              <w:rPr>
                <w:color w:val="000005"/>
              </w:rPr>
              <w:tab/>
            </w:r>
            <w:r w:rsidRPr="00896612">
              <w:rPr>
                <w:b/>
                <w:i/>
                <w:color w:val="000005"/>
              </w:rPr>
              <w:t>miera nezamestnanosti (20 %);</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2399</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Nicola Procaccini</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b a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lastRenderedPageBreak/>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ba)</w:t>
            </w:r>
            <w:r w:rsidRPr="00896612">
              <w:rPr>
                <w:color w:val="000005"/>
              </w:rPr>
              <w:tab/>
            </w:r>
            <w:r w:rsidRPr="00896612">
              <w:rPr>
                <w:b/>
                <w:i/>
                <w:color w:val="000005"/>
              </w:rPr>
              <w:t>miera nezamestnanosti;</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FA3A9C" w:rsidRPr="00896612" w:rsidRDefault="00A96569" w:rsidP="00A96569">
      <w:r w:rsidRPr="002A74E6">
        <w:rPr>
          <w:rStyle w:val="HideTWBExt"/>
        </w:rPr>
        <w:t>&lt;/Amend&gt;</w:t>
      </w:r>
    </w:p>
    <w:p w:rsidR="00A96569" w:rsidRPr="00896612" w:rsidRDefault="00A96569" w:rsidP="00A96569">
      <w:pPr>
        <w:pStyle w:val="AmNumberTabs"/>
      </w:pPr>
      <w:r w:rsidRPr="002A74E6">
        <w:rPr>
          <w:rStyle w:val="HideTWBExt"/>
          <w:b w:val="0"/>
        </w:rPr>
        <w:t>&lt;Amend&gt;</w:t>
      </w:r>
      <w:r w:rsidRPr="00896612">
        <w:t>Pozmeňujúci návrh</w:t>
      </w:r>
      <w:r w:rsidRPr="00896612">
        <w:tab/>
      </w:r>
      <w:r w:rsidRPr="00896612">
        <w:tab/>
      </w:r>
      <w:r w:rsidRPr="002A74E6">
        <w:rPr>
          <w:rStyle w:val="HideTWBExt"/>
          <w:b w:val="0"/>
        </w:rPr>
        <w:t>&lt;NumAm&gt;</w:t>
      </w:r>
      <w:r w:rsidRPr="00896612">
        <w:t>2400</w:t>
      </w:r>
      <w:r w:rsidRPr="002A74E6">
        <w:rPr>
          <w:rStyle w:val="HideTWBExt"/>
          <w:b w:val="0"/>
        </w:rPr>
        <w:t>&lt;/NumAm&gt;</w:t>
      </w:r>
    </w:p>
    <w:p w:rsidR="00A96569" w:rsidRPr="00896612" w:rsidRDefault="00A96569" w:rsidP="00A96569">
      <w:pPr>
        <w:pStyle w:val="NormalBold"/>
      </w:pPr>
      <w:r w:rsidRPr="002A74E6">
        <w:rPr>
          <w:rStyle w:val="HideTWBExt"/>
          <w:b w:val="0"/>
        </w:rPr>
        <w:t>&lt;RepeatBlock-By&gt;&lt;Members&gt;</w:t>
      </w:r>
      <w:r w:rsidRPr="00896612">
        <w:t>Damien Carême</w:t>
      </w:r>
      <w:r w:rsidRPr="002A74E6">
        <w:rPr>
          <w:rStyle w:val="HideTWBExt"/>
          <w:b w:val="0"/>
        </w:rPr>
        <w:t>&lt;/Members&gt;</w:t>
      </w:r>
    </w:p>
    <w:p w:rsidR="00A96569" w:rsidRPr="00896612" w:rsidRDefault="00A96569" w:rsidP="00A96569">
      <w:pPr>
        <w:pStyle w:val="NormalBold"/>
      </w:pPr>
      <w:r w:rsidRPr="002A74E6">
        <w:rPr>
          <w:rStyle w:val="HideTWBExt"/>
          <w:b w:val="0"/>
        </w:rPr>
        <w:t>&lt;/RepeatBlock-By&gt;</w:t>
      </w:r>
    </w:p>
    <w:p w:rsidR="00A96569" w:rsidRPr="00896612" w:rsidRDefault="00A96569" w:rsidP="00A96569">
      <w:pPr>
        <w:pStyle w:val="NormalBold"/>
      </w:pPr>
      <w:r w:rsidRPr="002A74E6">
        <w:rPr>
          <w:rStyle w:val="HideTWBExt"/>
          <w:b w:val="0"/>
        </w:rPr>
        <w:t>&lt;DocAmend&gt;</w:t>
      </w:r>
      <w:r w:rsidRPr="00896612">
        <w:t>Návrh nariadenia</w:t>
      </w:r>
      <w:r w:rsidRPr="002A74E6">
        <w:rPr>
          <w:rStyle w:val="HideTWBExt"/>
          <w:b w:val="0"/>
        </w:rPr>
        <w:t>&lt;/DocAmend&gt;</w:t>
      </w:r>
    </w:p>
    <w:p w:rsidR="00A96569" w:rsidRPr="00896612" w:rsidRDefault="00A96569" w:rsidP="00A96569">
      <w:pPr>
        <w:pStyle w:val="NormalBold"/>
      </w:pPr>
      <w:r w:rsidRPr="002A74E6">
        <w:rPr>
          <w:rStyle w:val="HideTWBExt"/>
          <w:b w:val="0"/>
        </w:rPr>
        <w:t>&lt;Article&gt;</w:t>
      </w:r>
      <w:r w:rsidRPr="00896612">
        <w:t>Článok 54 – odsek 1 – písmeno b b (nové)</w:t>
      </w:r>
      <w:r w:rsidRPr="002A74E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6569" w:rsidRPr="00896612" w:rsidTr="00DA27EE">
        <w:trPr>
          <w:trHeight w:hRule="exact" w:val="240"/>
          <w:jc w:val="center"/>
        </w:trPr>
        <w:tc>
          <w:tcPr>
            <w:tcW w:w="9752" w:type="dxa"/>
            <w:gridSpan w:val="2"/>
          </w:tcPr>
          <w:p w:rsidR="00A96569" w:rsidRPr="00896612" w:rsidRDefault="00A96569" w:rsidP="00DA27EE"/>
        </w:tc>
      </w:tr>
      <w:tr w:rsidR="00A96569" w:rsidRPr="00896612" w:rsidTr="00DA27EE">
        <w:trPr>
          <w:trHeight w:val="240"/>
          <w:jc w:val="center"/>
        </w:trPr>
        <w:tc>
          <w:tcPr>
            <w:tcW w:w="4876" w:type="dxa"/>
          </w:tcPr>
          <w:p w:rsidR="00A96569" w:rsidRPr="00896612" w:rsidRDefault="00A96569" w:rsidP="00DA27EE">
            <w:pPr>
              <w:pStyle w:val="AmColumnHeading"/>
            </w:pPr>
            <w:r w:rsidRPr="00896612">
              <w:t>Text predložený Komisiou</w:t>
            </w:r>
          </w:p>
        </w:tc>
        <w:tc>
          <w:tcPr>
            <w:tcW w:w="4876" w:type="dxa"/>
          </w:tcPr>
          <w:p w:rsidR="00A96569" w:rsidRPr="00896612" w:rsidRDefault="00A96569" w:rsidP="00DA27EE">
            <w:pPr>
              <w:pStyle w:val="AmColumnHeading"/>
            </w:pPr>
            <w:r w:rsidRPr="00896612">
              <w:t>Pozmeňujúci návrh</w:t>
            </w:r>
          </w:p>
        </w:tc>
      </w:tr>
      <w:tr w:rsidR="00A96569" w:rsidRPr="00896612" w:rsidTr="00DA27EE">
        <w:trPr>
          <w:jc w:val="center"/>
        </w:trPr>
        <w:tc>
          <w:tcPr>
            <w:tcW w:w="4876" w:type="dxa"/>
          </w:tcPr>
          <w:p w:rsidR="00A96569" w:rsidRPr="00896612" w:rsidRDefault="00A96569" w:rsidP="00DA27EE">
            <w:pPr>
              <w:pStyle w:val="Normal6a"/>
            </w:pPr>
          </w:p>
        </w:tc>
        <w:tc>
          <w:tcPr>
            <w:tcW w:w="4876" w:type="dxa"/>
          </w:tcPr>
          <w:p w:rsidR="00A96569" w:rsidRPr="00896612" w:rsidRDefault="00A96569" w:rsidP="00DA27EE">
            <w:pPr>
              <w:pStyle w:val="Normal6a"/>
            </w:pPr>
            <w:r w:rsidRPr="00896612">
              <w:rPr>
                <w:b/>
                <w:i/>
                <w:color w:val="000005"/>
              </w:rPr>
              <w:t>bb)</w:t>
            </w:r>
            <w:r w:rsidRPr="00896612">
              <w:rPr>
                <w:color w:val="000005"/>
              </w:rPr>
              <w:tab/>
            </w:r>
            <w:r w:rsidRPr="00896612">
              <w:rPr>
                <w:b/>
                <w:i/>
                <w:color w:val="000005"/>
              </w:rPr>
              <w:t>priemerný počet presídlených alebo prijatých utečencov na jeden milión obyvateľov (váha 15 %).</w:t>
            </w:r>
          </w:p>
        </w:tc>
      </w:tr>
    </w:tbl>
    <w:p w:rsidR="00A96569" w:rsidRPr="00896612" w:rsidRDefault="00A96569" w:rsidP="00A96569">
      <w:pPr>
        <w:pStyle w:val="AmOrLang"/>
      </w:pPr>
      <w:r w:rsidRPr="00896612">
        <w:t xml:space="preserve">Or. </w:t>
      </w:r>
      <w:r w:rsidRPr="002A74E6">
        <w:rPr>
          <w:rStyle w:val="HideTWBExt"/>
        </w:rPr>
        <w:t>&lt;Original&gt;</w:t>
      </w:r>
      <w:r w:rsidRPr="002A74E6">
        <w:rPr>
          <w:rStyle w:val="HideTWBInt"/>
        </w:rPr>
        <w:t>{EN}</w:t>
      </w:r>
      <w:r w:rsidRPr="00896612">
        <w:t>en</w:t>
      </w:r>
      <w:r w:rsidRPr="002A74E6">
        <w:rPr>
          <w:rStyle w:val="HideTWBExt"/>
        </w:rPr>
        <w:t>&lt;/Original&gt;</w:t>
      </w:r>
    </w:p>
    <w:p w:rsidR="00A96569" w:rsidRPr="00896612" w:rsidRDefault="00A96569" w:rsidP="00A96569">
      <w:r w:rsidRPr="002A74E6">
        <w:rPr>
          <w:rStyle w:val="HideTWBExt"/>
        </w:rPr>
        <w:t>&lt;/Amend&gt;</w:t>
      </w:r>
    </w:p>
    <w:p w:rsidR="00FA3A9C" w:rsidRPr="00896612" w:rsidRDefault="00A96569" w:rsidP="00A96569">
      <w:r w:rsidRPr="002A74E6">
        <w:rPr>
          <w:rStyle w:val="HideTWBExt"/>
        </w:rPr>
        <w:t>&lt;/RepeatBlock-Amend&gt;</w:t>
      </w:r>
    </w:p>
    <w:p w:rsidR="00FA3A9C" w:rsidRPr="00896612" w:rsidRDefault="00FA3A9C"/>
    <w:sectPr w:rsidR="00FA3A9C" w:rsidRPr="00896612" w:rsidSect="00284620">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812" w:rsidRPr="00896612" w:rsidRDefault="00A96569">
      <w:r w:rsidRPr="00896612">
        <w:separator/>
      </w:r>
    </w:p>
  </w:endnote>
  <w:endnote w:type="continuationSeparator" w:id="0">
    <w:p w:rsidR="00F63812" w:rsidRPr="00896612" w:rsidRDefault="00A96569">
      <w:r w:rsidRPr="0089661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620" w:rsidRPr="00896612" w:rsidRDefault="00284620" w:rsidP="00284620">
    <w:pPr>
      <w:pStyle w:val="EPFooter"/>
    </w:pPr>
    <w:r w:rsidRPr="00896612">
      <w:t>PE</w:t>
    </w:r>
    <w:r w:rsidRPr="002A74E6">
      <w:rPr>
        <w:rStyle w:val="HideTWBExt"/>
      </w:rPr>
      <w:t>&lt;NoPE&gt;</w:t>
    </w:r>
    <w:r w:rsidRPr="00896612">
      <w:t>702.945</w:t>
    </w:r>
    <w:r w:rsidRPr="002A74E6">
      <w:rPr>
        <w:rStyle w:val="HideTWBExt"/>
      </w:rPr>
      <w:t>&lt;/NoPE&gt;&lt;Version&gt;</w:t>
    </w:r>
    <w:r w:rsidRPr="00896612">
      <w:t>v01-00</w:t>
    </w:r>
    <w:r w:rsidRPr="002A74E6">
      <w:rPr>
        <w:rStyle w:val="HideTWBExt"/>
      </w:rPr>
      <w:t>&lt;/Version&gt;</w:t>
    </w:r>
    <w:r w:rsidRPr="00896612">
      <w:tab/>
    </w:r>
    <w:r w:rsidRPr="00896612">
      <w:fldChar w:fldCharType="begin"/>
    </w:r>
    <w:r w:rsidRPr="00896612">
      <w:instrText xml:space="preserve"> PAGE  \* MERGEFORMAT </w:instrText>
    </w:r>
    <w:r w:rsidRPr="00896612">
      <w:fldChar w:fldCharType="separate"/>
    </w:r>
    <w:r w:rsidR="002A74E6">
      <w:rPr>
        <w:noProof/>
      </w:rPr>
      <w:t>2</w:t>
    </w:r>
    <w:r w:rsidRPr="00896612">
      <w:fldChar w:fldCharType="end"/>
    </w:r>
    <w:r w:rsidRPr="00896612">
      <w:t>/</w:t>
    </w:r>
    <w:fldSimple w:instr=" NUMPAGES  \* MERGEFORMAT ">
      <w:r w:rsidR="002A74E6">
        <w:rPr>
          <w:noProof/>
        </w:rPr>
        <w:t>178</w:t>
      </w:r>
    </w:fldSimple>
    <w:r w:rsidRPr="00896612">
      <w:tab/>
    </w:r>
    <w:r w:rsidRPr="002A74E6">
      <w:rPr>
        <w:rStyle w:val="HideTWBExt"/>
      </w:rPr>
      <w:t>&lt;PathFdR&gt;</w:t>
    </w:r>
    <w:r w:rsidRPr="00896612">
      <w:t>AM\1245219SK.docx</w:t>
    </w:r>
    <w:r w:rsidRPr="002A74E6">
      <w:rPr>
        <w:rStyle w:val="HideTWBExt"/>
      </w:rPr>
      <w:t>&lt;/PathFdR&gt;</w:t>
    </w:r>
  </w:p>
  <w:p w:rsidR="00FA3A9C" w:rsidRPr="00896612" w:rsidRDefault="00284620" w:rsidP="00284620">
    <w:pPr>
      <w:pStyle w:val="EPFooter2"/>
    </w:pPr>
    <w:r w:rsidRPr="00896612">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620" w:rsidRPr="00896612" w:rsidRDefault="00284620" w:rsidP="00284620">
    <w:pPr>
      <w:pStyle w:val="EPFooter"/>
    </w:pPr>
    <w:r w:rsidRPr="002A74E6">
      <w:rPr>
        <w:rStyle w:val="HideTWBExt"/>
      </w:rPr>
      <w:t>&lt;PathFdR&gt;</w:t>
    </w:r>
    <w:r w:rsidRPr="00896612">
      <w:t>AM\1245219SK.docx</w:t>
    </w:r>
    <w:r w:rsidRPr="002A74E6">
      <w:rPr>
        <w:rStyle w:val="HideTWBExt"/>
      </w:rPr>
      <w:t>&lt;/PathFdR&gt;</w:t>
    </w:r>
    <w:r w:rsidRPr="00896612">
      <w:tab/>
    </w:r>
    <w:r w:rsidRPr="00896612">
      <w:fldChar w:fldCharType="begin"/>
    </w:r>
    <w:r w:rsidRPr="00896612">
      <w:instrText xml:space="preserve"> PAGE  \* MERGEFORMAT </w:instrText>
    </w:r>
    <w:r w:rsidRPr="00896612">
      <w:fldChar w:fldCharType="separate"/>
    </w:r>
    <w:r w:rsidR="002A74E6">
      <w:rPr>
        <w:noProof/>
      </w:rPr>
      <w:t>177</w:t>
    </w:r>
    <w:r w:rsidRPr="00896612">
      <w:fldChar w:fldCharType="end"/>
    </w:r>
    <w:r w:rsidRPr="00896612">
      <w:t>/</w:t>
    </w:r>
    <w:fldSimple w:instr=" NUMPAGES  \* MERGEFORMAT ">
      <w:r w:rsidR="002A74E6">
        <w:rPr>
          <w:noProof/>
        </w:rPr>
        <w:t>178</w:t>
      </w:r>
    </w:fldSimple>
    <w:r w:rsidRPr="00896612">
      <w:tab/>
      <w:t>PE</w:t>
    </w:r>
    <w:r w:rsidRPr="002A74E6">
      <w:rPr>
        <w:rStyle w:val="HideTWBExt"/>
      </w:rPr>
      <w:t>&lt;NoPE&gt;</w:t>
    </w:r>
    <w:r w:rsidRPr="00896612">
      <w:t>702.945</w:t>
    </w:r>
    <w:r w:rsidRPr="002A74E6">
      <w:rPr>
        <w:rStyle w:val="HideTWBExt"/>
      </w:rPr>
      <w:t>&lt;/NoPE&gt;&lt;Version&gt;</w:t>
    </w:r>
    <w:r w:rsidRPr="00896612">
      <w:t>v01-00</w:t>
    </w:r>
    <w:r w:rsidRPr="002A74E6">
      <w:rPr>
        <w:rStyle w:val="HideTWBExt"/>
      </w:rPr>
      <w:t>&lt;/Version&gt;</w:t>
    </w:r>
  </w:p>
  <w:p w:rsidR="00FA3A9C" w:rsidRPr="00896612" w:rsidRDefault="00284620" w:rsidP="00284620">
    <w:pPr>
      <w:pStyle w:val="EPFooter2"/>
    </w:pPr>
    <w:r w:rsidRPr="00896612">
      <w:tab/>
    </w:r>
    <w:r w:rsidRPr="00896612">
      <w:tab/>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620" w:rsidRPr="00896612" w:rsidRDefault="00284620" w:rsidP="00284620">
    <w:pPr>
      <w:pStyle w:val="EPFooter"/>
    </w:pPr>
    <w:r w:rsidRPr="002A74E6">
      <w:rPr>
        <w:rStyle w:val="HideTWBExt"/>
      </w:rPr>
      <w:t>&lt;PathFdR&gt;</w:t>
    </w:r>
    <w:r w:rsidRPr="00896612">
      <w:t>AM\1245219SK.docx</w:t>
    </w:r>
    <w:r w:rsidRPr="002A74E6">
      <w:rPr>
        <w:rStyle w:val="HideTWBExt"/>
      </w:rPr>
      <w:t>&lt;/PathFdR&gt;</w:t>
    </w:r>
    <w:r w:rsidRPr="00896612">
      <w:tab/>
    </w:r>
    <w:r w:rsidRPr="00896612">
      <w:tab/>
      <w:t>PE</w:t>
    </w:r>
    <w:r w:rsidRPr="002A74E6">
      <w:rPr>
        <w:rStyle w:val="HideTWBExt"/>
      </w:rPr>
      <w:t>&lt;NoPE&gt;</w:t>
    </w:r>
    <w:r w:rsidRPr="00896612">
      <w:t>702.945</w:t>
    </w:r>
    <w:r w:rsidRPr="002A74E6">
      <w:rPr>
        <w:rStyle w:val="HideTWBExt"/>
      </w:rPr>
      <w:t>&lt;/NoPE&gt;&lt;Version&gt;</w:t>
    </w:r>
    <w:r w:rsidRPr="00896612">
      <w:t>v01-00</w:t>
    </w:r>
    <w:r w:rsidRPr="002A74E6">
      <w:rPr>
        <w:rStyle w:val="HideTWBExt"/>
      </w:rPr>
      <w:t>&lt;/Version&gt;</w:t>
    </w:r>
  </w:p>
  <w:p w:rsidR="00FA3A9C" w:rsidRPr="00896612" w:rsidRDefault="00284620" w:rsidP="00284620">
    <w:pPr>
      <w:pStyle w:val="EPFooter2"/>
    </w:pPr>
    <w:r w:rsidRPr="00896612">
      <w:t>SK</w:t>
    </w:r>
    <w:r w:rsidRPr="00896612">
      <w:tab/>
    </w:r>
    <w:r w:rsidRPr="00896612">
      <w:rPr>
        <w:b w:val="0"/>
        <w:i/>
        <w:color w:val="C0C0C0"/>
        <w:sz w:val="22"/>
      </w:rPr>
      <w:t>Zjednotení v rozmanitosti</w:t>
    </w:r>
    <w:r w:rsidRPr="00896612">
      <w:tab/>
      <w:t>SK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812" w:rsidRPr="00896612" w:rsidRDefault="00A96569">
      <w:r w:rsidRPr="00896612">
        <w:separator/>
      </w:r>
    </w:p>
  </w:footnote>
  <w:footnote w:type="continuationSeparator" w:id="0">
    <w:p w:rsidR="00F63812" w:rsidRPr="00896612" w:rsidRDefault="00A96569">
      <w:r w:rsidRPr="0089661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4E6" w:rsidRDefault="002A74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4E6" w:rsidRDefault="002A74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4E6" w:rsidRDefault="002A74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SK"/>
    <w:docVar w:name="TXTLANGUEMIN" w:val="sk"/>
    <w:docVar w:name="TXTNRPE" w:val="702.945"/>
    <w:docVar w:name="TXTPEorAP" w:val="PE"/>
    <w:docVar w:name="TXTROUTE" w:val="AM\1245219SK.docx"/>
    <w:docVar w:name="TXTVERSION" w:val="01-00"/>
  </w:docVars>
  <w:rsids>
    <w:rsidRoot w:val="00A77B3E"/>
    <w:rsid w:val="00284620"/>
    <w:rsid w:val="002A74E6"/>
    <w:rsid w:val="00572D69"/>
    <w:rsid w:val="00896612"/>
    <w:rsid w:val="00A77B3E"/>
    <w:rsid w:val="00A96569"/>
    <w:rsid w:val="00CA2A55"/>
    <w:rsid w:val="00F63812"/>
    <w:rsid w:val="00FA3A9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3DA85BA-ACA6-46CF-8AF8-0841D2F48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sk-SK"/>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E546E2"/>
    <w:rPr>
      <w:rFonts w:ascii="Arial" w:hAnsi="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 w:type="paragraph" w:styleId="BalloonText">
    <w:name w:val="Balloon Text"/>
    <w:basedOn w:val="Normal"/>
    <w:link w:val="BalloonTextChar"/>
    <w:rsid w:val="00A96569"/>
    <w:rPr>
      <w:rFonts w:ascii="Tahoma" w:hAnsi="Tahoma" w:cs="Tahoma"/>
      <w:sz w:val="16"/>
      <w:szCs w:val="16"/>
    </w:rPr>
  </w:style>
  <w:style w:type="character" w:customStyle="1" w:styleId="BalloonTextChar">
    <w:name w:val="Balloon Text Char"/>
    <w:basedOn w:val="DefaultParagraphFont"/>
    <w:link w:val="BalloonText"/>
    <w:rsid w:val="00A965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178</Pages>
  <Words>32267</Words>
  <Characters>188279</Characters>
  <Application>Microsoft Office Word</Application>
  <DocSecurity>0</DocSecurity>
  <Lines>8663</Lines>
  <Paragraphs>3749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2022-01-07T12:31:00Z</dcterms:created>
  <dcterms:modified xsi:type="dcterms:W3CDTF">2022-01-07T12:31:00Z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1245219</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20211209-182208-027786-396518</vt:lpwstr>
  </property>
  <property fmtid="{D5CDD505-2E9C-101B-9397-08002B2CF9AE}" pid="7" name="FooterPath">
    <vt:lpwstr>AM\1245219SK.docx</vt:lpwstr>
  </property>
  <property fmtid="{D5CDD505-2E9C-101B-9397-08002B2CF9AE}" pid="8" name="PE Number">
    <vt:lpwstr>702.945</vt:lpwstr>
  </property>
  <property fmtid="{D5CDD505-2E9C-101B-9397-08002B2CF9AE}" pid="9" name="UID">
    <vt:lpwstr>eu.europa.europarl-DIN1-2021-0000105217_02.00-xm-01.00_text-xml</vt:lpwstr>
  </property>
  <property fmtid="{D5CDD505-2E9C-101B-9397-08002B2CF9AE}" pid="10" name="LastEdited with">
    <vt:lpwstr>9.11.0 Build [20211103]</vt:lpwstr>
  </property>
  <property fmtid="{D5CDD505-2E9C-101B-9397-08002B2CF9AE}" pid="11" name="Bookout">
    <vt:lpwstr>OK - 2022/01/07 13:30</vt:lpwstr>
  </property>
</Properties>
</file>