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595D56" w14:paraId="60E35269" w14:textId="77777777" w:rsidTr="002D572D">
        <w:trPr>
          <w:trHeight w:hRule="exact" w:val="1418"/>
        </w:trPr>
        <w:tc>
          <w:tcPr>
            <w:tcW w:w="6804" w:type="dxa"/>
            <w:shd w:val="clear" w:color="auto" w:fill="auto"/>
            <w:vAlign w:val="center"/>
          </w:tcPr>
          <w:p w14:paraId="1107135D" w14:textId="11A1A342" w:rsidR="00BE5062" w:rsidRPr="00595D56" w:rsidRDefault="000C7E79" w:rsidP="00040342">
            <w:pPr>
              <w:pStyle w:val="EPName"/>
            </w:pPr>
            <w:bookmarkStart w:id="0" w:name="_GoBack"/>
            <w:bookmarkEnd w:id="0"/>
            <w:r w:rsidRPr="00595D56">
              <w:t>Eвропейски парламент</w:t>
            </w:r>
          </w:p>
          <w:p w14:paraId="577E9EDD" w14:textId="77777777" w:rsidR="00BE5062" w:rsidRPr="00595D56" w:rsidRDefault="008F5FFB" w:rsidP="00040342">
            <w:pPr>
              <w:pStyle w:val="EPTerm"/>
            </w:pPr>
            <w:r w:rsidRPr="00595D56">
              <w:t>2019-2024</w:t>
            </w:r>
          </w:p>
        </w:tc>
        <w:tc>
          <w:tcPr>
            <w:tcW w:w="2268" w:type="dxa"/>
            <w:shd w:val="clear" w:color="auto" w:fill="auto"/>
          </w:tcPr>
          <w:p w14:paraId="2FA17A73" w14:textId="77777777" w:rsidR="00BE5062" w:rsidRPr="00595D56" w:rsidRDefault="00BE5062" w:rsidP="00040342">
            <w:pPr>
              <w:pStyle w:val="EPLogo"/>
            </w:pPr>
            <w:r w:rsidRPr="00595D56">
              <w:drawing>
                <wp:inline distT="0" distB="0" distL="0" distR="0" wp14:anchorId="60D62CA3" wp14:editId="137B57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DD6EAC" w14:textId="77777777" w:rsidR="000E7234" w:rsidRPr="00595D56" w:rsidRDefault="000E7234" w:rsidP="00040342">
      <w:pPr>
        <w:pStyle w:val="LineTop"/>
      </w:pPr>
    </w:p>
    <w:p w14:paraId="48EB7EDF" w14:textId="1A3EA450" w:rsidR="000E7234" w:rsidRPr="00595D56" w:rsidRDefault="000E7234" w:rsidP="00040342">
      <w:pPr>
        <w:pStyle w:val="EPBody"/>
      </w:pPr>
      <w:r w:rsidRPr="00595D56">
        <w:rPr>
          <w:rStyle w:val="HideTWBExt"/>
          <w:noProof w:val="0"/>
        </w:rPr>
        <w:t>&lt;</w:t>
      </w:r>
      <w:r w:rsidRPr="00595D56">
        <w:rPr>
          <w:rStyle w:val="HideTWBExt"/>
          <w:i w:val="0"/>
          <w:noProof w:val="0"/>
        </w:rPr>
        <w:t>Commission</w:t>
      </w:r>
      <w:r w:rsidRPr="00595D56">
        <w:rPr>
          <w:rStyle w:val="HideTWBExt"/>
          <w:noProof w:val="0"/>
        </w:rPr>
        <w:t>&gt;</w:t>
      </w:r>
      <w:r w:rsidR="008F5FFB" w:rsidRPr="00595D56">
        <w:rPr>
          <w:rStyle w:val="HideTWBInt"/>
        </w:rPr>
        <w:t>{LIBE}</w:t>
      </w:r>
      <w:r w:rsidR="000C7E79" w:rsidRPr="00595D56">
        <w:t>Комисия по граждански свободи, правосъдие и вътрешни работи</w:t>
      </w:r>
      <w:r w:rsidRPr="00595D56">
        <w:rPr>
          <w:rStyle w:val="HideTWBExt"/>
          <w:noProof w:val="0"/>
        </w:rPr>
        <w:t>&lt;/</w:t>
      </w:r>
      <w:r w:rsidRPr="00595D56">
        <w:rPr>
          <w:rStyle w:val="HideTWBExt"/>
          <w:i w:val="0"/>
          <w:noProof w:val="0"/>
        </w:rPr>
        <w:t>Commission</w:t>
      </w:r>
      <w:r w:rsidRPr="00595D56">
        <w:rPr>
          <w:rStyle w:val="HideTWBExt"/>
          <w:noProof w:val="0"/>
        </w:rPr>
        <w:t>&gt;</w:t>
      </w:r>
    </w:p>
    <w:p w14:paraId="0D6F084E" w14:textId="77777777" w:rsidR="000E7234" w:rsidRPr="00595D56" w:rsidRDefault="000E7234" w:rsidP="00040342">
      <w:pPr>
        <w:pStyle w:val="LineBottom"/>
      </w:pPr>
    </w:p>
    <w:p w14:paraId="779E6343" w14:textId="77777777" w:rsidR="00B85286" w:rsidRPr="00595D56" w:rsidRDefault="00B85286" w:rsidP="00040342">
      <w:pPr>
        <w:pStyle w:val="CoverReference"/>
      </w:pPr>
      <w:r w:rsidRPr="00595D56">
        <w:rPr>
          <w:rStyle w:val="HideTWBExt"/>
          <w:b w:val="0"/>
          <w:noProof w:val="0"/>
        </w:rPr>
        <w:t>&lt;RefProc&gt;</w:t>
      </w:r>
      <w:r w:rsidR="008F5FFB" w:rsidRPr="00595D56">
        <w:t>2016/0224</w:t>
      </w:r>
      <w:r w:rsidRPr="00595D56">
        <w:rPr>
          <w:rStyle w:val="HideTWBExt"/>
          <w:b w:val="0"/>
          <w:noProof w:val="0"/>
        </w:rPr>
        <w:t>&lt;/RefProc&gt;&lt;RefTypeProc&gt;</w:t>
      </w:r>
      <w:r w:rsidR="00E70436" w:rsidRPr="00595D56">
        <w:t>(</w:t>
      </w:r>
      <w:r w:rsidR="008F5FFB" w:rsidRPr="00595D56">
        <w:t>COD</w:t>
      </w:r>
      <w:r w:rsidR="00E70436" w:rsidRPr="00595D56">
        <w:t>)</w:t>
      </w:r>
      <w:r w:rsidRPr="00595D56">
        <w:rPr>
          <w:rStyle w:val="HideTWBExt"/>
          <w:b w:val="0"/>
          <w:noProof w:val="0"/>
        </w:rPr>
        <w:t>&lt;/RefTypeProc&gt;</w:t>
      </w:r>
    </w:p>
    <w:p w14:paraId="1252F3C2" w14:textId="1C16E59F" w:rsidR="00B85286" w:rsidRPr="00595D56" w:rsidRDefault="00B85286" w:rsidP="00040342">
      <w:pPr>
        <w:pStyle w:val="CoverDate"/>
      </w:pPr>
      <w:r w:rsidRPr="00595D56">
        <w:rPr>
          <w:rStyle w:val="HideTWBExt"/>
          <w:noProof w:val="0"/>
        </w:rPr>
        <w:t>&lt;Date&gt;</w:t>
      </w:r>
      <w:r w:rsidR="008F5FFB" w:rsidRPr="00595D56">
        <w:rPr>
          <w:rStyle w:val="HideTWBInt"/>
        </w:rPr>
        <w:t>{</w:t>
      </w:r>
      <w:r w:rsidR="003B1D49" w:rsidRPr="00595D56">
        <w:rPr>
          <w:rStyle w:val="HideTWBInt"/>
        </w:rPr>
        <w:t>16</w:t>
      </w:r>
      <w:r w:rsidR="008F5FFB" w:rsidRPr="00595D56">
        <w:rPr>
          <w:rStyle w:val="HideTWBInt"/>
        </w:rPr>
        <w:t>/12/2021}</w:t>
      </w:r>
      <w:r w:rsidR="003B1D49" w:rsidRPr="00595D56">
        <w:t>16</w:t>
      </w:r>
      <w:r w:rsidR="008F5FFB" w:rsidRPr="00595D56">
        <w:t>.12.2021</w:t>
      </w:r>
      <w:r w:rsidRPr="00595D56">
        <w:rPr>
          <w:rStyle w:val="HideTWBExt"/>
          <w:noProof w:val="0"/>
        </w:rPr>
        <w:t>&lt;/Date&gt;</w:t>
      </w:r>
    </w:p>
    <w:p w14:paraId="135E1B0B" w14:textId="528ACA2B" w:rsidR="009B0305" w:rsidRPr="00595D56" w:rsidRDefault="009B0305" w:rsidP="00040342">
      <w:pPr>
        <w:pStyle w:val="CoverDocType"/>
      </w:pPr>
      <w:r w:rsidRPr="00595D56">
        <w:rPr>
          <w:rStyle w:val="HideTWBExt"/>
          <w:b w:val="0"/>
          <w:noProof w:val="0"/>
        </w:rPr>
        <w:t>&lt;TypeAM&gt;</w:t>
      </w:r>
      <w:r w:rsidR="000C7E79" w:rsidRPr="00595D56">
        <w:t>ИЗМЕНЕНИЯ</w:t>
      </w:r>
      <w:r w:rsidRPr="00595D56">
        <w:rPr>
          <w:rStyle w:val="HideTWBExt"/>
          <w:b w:val="0"/>
          <w:noProof w:val="0"/>
        </w:rPr>
        <w:t>&lt;/TypeAM&gt;</w:t>
      </w:r>
    </w:p>
    <w:p w14:paraId="1C402600" w14:textId="612AF4F3" w:rsidR="00B85286" w:rsidRPr="00595D56" w:rsidRDefault="00E25DC5" w:rsidP="00040342">
      <w:pPr>
        <w:pStyle w:val="CoverDocType24a"/>
      </w:pPr>
      <w:r w:rsidRPr="00595D56">
        <w:rPr>
          <w:rStyle w:val="HideTWBExt"/>
          <w:b w:val="0"/>
          <w:noProof w:val="0"/>
        </w:rPr>
        <w:t>&lt;RangeAM&gt;</w:t>
      </w:r>
      <w:r w:rsidR="008F5FFB" w:rsidRPr="00595D56">
        <w:t>1</w:t>
      </w:r>
      <w:r w:rsidR="002A6A78" w:rsidRPr="00595D56">
        <w:t>96</w:t>
      </w:r>
      <w:r w:rsidR="008F5FFB" w:rsidRPr="00595D56">
        <w:t xml:space="preserve"> - </w:t>
      </w:r>
      <w:r w:rsidR="002A6A78" w:rsidRPr="00595D56">
        <w:t>54</w:t>
      </w:r>
      <w:r w:rsidR="00B179B9" w:rsidRPr="00595D56">
        <w:t>2</w:t>
      </w:r>
      <w:r w:rsidRPr="00595D56">
        <w:rPr>
          <w:rStyle w:val="HideTWBExt"/>
          <w:b w:val="0"/>
          <w:noProof w:val="0"/>
        </w:rPr>
        <w:t>&lt;/RangeAM&gt;</w:t>
      </w:r>
    </w:p>
    <w:p w14:paraId="63FE9FE5" w14:textId="504B93E0" w:rsidR="001C2054" w:rsidRPr="00595D56" w:rsidRDefault="00A15973" w:rsidP="00040342">
      <w:pPr>
        <w:pStyle w:val="CoverBold"/>
      </w:pPr>
      <w:r w:rsidRPr="00595D56">
        <w:rPr>
          <w:rStyle w:val="HideTWBExt"/>
          <w:b w:val="0"/>
          <w:noProof w:val="0"/>
        </w:rPr>
        <w:t>&lt;TitreType&gt;</w:t>
      </w:r>
      <w:r w:rsidR="000C7E79" w:rsidRPr="00595D56">
        <w:t>Проект</w:t>
      </w:r>
      <w:r w:rsidR="007863FA" w:rsidRPr="00595D56">
        <w:t xml:space="preserve"> на </w:t>
      </w:r>
      <w:r w:rsidR="000C7E79" w:rsidRPr="00595D56">
        <w:t>доклад</w:t>
      </w:r>
      <w:r w:rsidRPr="00595D56">
        <w:rPr>
          <w:rStyle w:val="HideTWBExt"/>
          <w:b w:val="0"/>
          <w:noProof w:val="0"/>
        </w:rPr>
        <w:t>&lt;/TitreType&gt;</w:t>
      </w:r>
    </w:p>
    <w:p w14:paraId="3A49027D" w14:textId="403BBE17" w:rsidR="00B85286" w:rsidRPr="00595D56" w:rsidRDefault="00E25DC5" w:rsidP="00040342">
      <w:pPr>
        <w:pStyle w:val="CoverBold"/>
      </w:pPr>
      <w:r w:rsidRPr="00595D56">
        <w:rPr>
          <w:rStyle w:val="HideTWBExt"/>
          <w:b w:val="0"/>
          <w:noProof w:val="0"/>
        </w:rPr>
        <w:t>&lt;Rapporteur&gt;</w:t>
      </w:r>
      <w:r w:rsidR="000C7E79" w:rsidRPr="00595D56">
        <w:t>Фабиен Келер</w:t>
      </w:r>
      <w:r w:rsidRPr="00595D56">
        <w:rPr>
          <w:rStyle w:val="HideTWBExt"/>
          <w:b w:val="0"/>
          <w:noProof w:val="0"/>
        </w:rPr>
        <w:t>&lt;/Rapporteur&gt;</w:t>
      </w:r>
    </w:p>
    <w:p w14:paraId="1DF13746" w14:textId="77777777" w:rsidR="00B85286" w:rsidRPr="00595D56" w:rsidRDefault="00075DBE" w:rsidP="00040342">
      <w:pPr>
        <w:pStyle w:val="CoverNormal24a"/>
      </w:pPr>
      <w:r w:rsidRPr="00595D56">
        <w:rPr>
          <w:rStyle w:val="HideTWBExt"/>
          <w:noProof w:val="0"/>
        </w:rPr>
        <w:t>&lt;DocRefPE&gt;</w:t>
      </w:r>
      <w:r w:rsidR="00E70436" w:rsidRPr="00595D56">
        <w:t>(PE</w:t>
      </w:r>
      <w:r w:rsidR="008F5FFB" w:rsidRPr="00595D56">
        <w:t>697.689</w:t>
      </w:r>
      <w:r w:rsidR="00E70436" w:rsidRPr="00595D56">
        <w:t>v</w:t>
      </w:r>
      <w:r w:rsidR="008F5FFB" w:rsidRPr="00595D56">
        <w:t>01-00</w:t>
      </w:r>
      <w:r w:rsidR="00E70436" w:rsidRPr="00595D56">
        <w:t>)</w:t>
      </w:r>
      <w:r w:rsidRPr="00595D56">
        <w:rPr>
          <w:rStyle w:val="HideTWBExt"/>
          <w:noProof w:val="0"/>
        </w:rPr>
        <w:t>&lt;/DocRefPE&gt;</w:t>
      </w:r>
    </w:p>
    <w:p w14:paraId="0889A91E" w14:textId="65F01446" w:rsidR="00B85286" w:rsidRPr="00595D56" w:rsidRDefault="00A15973" w:rsidP="00040342">
      <w:pPr>
        <w:pStyle w:val="CoverNormal24a"/>
      </w:pPr>
      <w:r w:rsidRPr="00595D56">
        <w:rPr>
          <w:rStyle w:val="HideTWBExt"/>
          <w:noProof w:val="0"/>
        </w:rPr>
        <w:t>&lt;Titre&gt;</w:t>
      </w:r>
      <w:r w:rsidR="007863FA" w:rsidRPr="00595D56">
        <w:t>Предложение за регламент на Европейския парламент и на Съвета за установяване на обща процедура за международна закрила в Съюза и за отмяна на Директива 2013/32/ЕС</w:t>
      </w:r>
      <w:r w:rsidRPr="00595D56">
        <w:rPr>
          <w:rStyle w:val="HideTWBExt"/>
          <w:noProof w:val="0"/>
        </w:rPr>
        <w:t>&lt;/Titre&gt;</w:t>
      </w:r>
    </w:p>
    <w:p w14:paraId="242986F8" w14:textId="3F9017DD" w:rsidR="006337D4" w:rsidRPr="00595D56" w:rsidRDefault="00E25DC5" w:rsidP="00040342">
      <w:pPr>
        <w:pStyle w:val="CoverNormal"/>
      </w:pPr>
      <w:r w:rsidRPr="00595D56">
        <w:rPr>
          <w:rStyle w:val="HideTWBExt"/>
          <w:noProof w:val="0"/>
        </w:rPr>
        <w:t>&lt;DocAmend&gt;</w:t>
      </w:r>
      <w:r w:rsidR="000C7E79" w:rsidRPr="00595D56">
        <w:rPr>
          <w:b/>
        </w:rPr>
        <w:t>Предложение за регламент</w:t>
      </w:r>
      <w:r w:rsidRPr="00595D56">
        <w:rPr>
          <w:rStyle w:val="HideTWBExt"/>
          <w:noProof w:val="0"/>
        </w:rPr>
        <w:t>&lt;/DocAmend&gt;</w:t>
      </w:r>
    </w:p>
    <w:p w14:paraId="682B8BDE" w14:textId="42A18C0E" w:rsidR="00B85286" w:rsidRPr="00595D56" w:rsidRDefault="00A15973" w:rsidP="00040342">
      <w:pPr>
        <w:pStyle w:val="CoverNormal24a"/>
      </w:pPr>
      <w:r w:rsidRPr="00595D56">
        <w:rPr>
          <w:rStyle w:val="HideTWBExt"/>
          <w:noProof w:val="0"/>
        </w:rPr>
        <w:t>&lt;DocRef&gt;</w:t>
      </w:r>
      <w:r w:rsidR="008F5FFB" w:rsidRPr="00595D56">
        <w:t>(COM(2020)0611 –</w:t>
      </w:r>
      <w:r w:rsidR="00E70436" w:rsidRPr="00595D56">
        <w:t xml:space="preserve"> </w:t>
      </w:r>
      <w:r w:rsidR="008F5FFB" w:rsidRPr="00595D56">
        <w:t>C9</w:t>
      </w:r>
      <w:r w:rsidR="008F5FFB" w:rsidRPr="00595D56">
        <w:noBreakHyphen/>
        <w:t>xxxx/xxxx</w:t>
      </w:r>
      <w:r w:rsidR="00E70436" w:rsidRPr="00595D56">
        <w:t xml:space="preserve"> </w:t>
      </w:r>
      <w:r w:rsidR="008F5FFB" w:rsidRPr="00595D56">
        <w:t>–</w:t>
      </w:r>
      <w:r w:rsidR="00E70436" w:rsidRPr="00595D56">
        <w:t xml:space="preserve"> </w:t>
      </w:r>
      <w:r w:rsidR="008F5FFB" w:rsidRPr="00595D56">
        <w:t>2016/0224</w:t>
      </w:r>
      <w:r w:rsidR="00E70436" w:rsidRPr="00595D56">
        <w:t>(</w:t>
      </w:r>
      <w:r w:rsidR="008F5FFB" w:rsidRPr="00595D56">
        <w:t>COD</w:t>
      </w:r>
      <w:r w:rsidR="00E70436" w:rsidRPr="00595D56">
        <w:t>))</w:t>
      </w:r>
      <w:r w:rsidRPr="00595D56">
        <w:rPr>
          <w:rStyle w:val="HideTWBExt"/>
          <w:noProof w:val="0"/>
        </w:rPr>
        <w:t>&lt;/DocRef&gt;</w:t>
      </w:r>
    </w:p>
    <w:p w14:paraId="69A1B131" w14:textId="77777777" w:rsidR="00B85286" w:rsidRPr="00595D56" w:rsidRDefault="00B85286" w:rsidP="00040342">
      <w:pPr>
        <w:widowControl/>
        <w:tabs>
          <w:tab w:val="center" w:pos="4677"/>
        </w:tabs>
      </w:pPr>
      <w:r w:rsidRPr="00595D56">
        <w:br w:type="page"/>
      </w:r>
      <w:r w:rsidR="00E70436" w:rsidRPr="00595D56">
        <w:lastRenderedPageBreak/>
        <w:t>AM_Com_LegReport</w:t>
      </w:r>
    </w:p>
    <w:p w14:paraId="361A614F" w14:textId="77777777" w:rsidR="00CA4192" w:rsidRPr="00595D56" w:rsidRDefault="00B85286" w:rsidP="00040342">
      <w:r w:rsidRPr="00595D56">
        <w:br w:type="page"/>
      </w:r>
    </w:p>
    <w:p w14:paraId="12B10C5E" w14:textId="267EE4F6" w:rsidR="000C7E79" w:rsidRPr="00595D56" w:rsidRDefault="000C7E79" w:rsidP="000C7E79">
      <w:pPr>
        <w:pStyle w:val="AmNumberTabs"/>
      </w:pPr>
      <w:r w:rsidRPr="00595D56">
        <w:rPr>
          <w:rStyle w:val="HideTWBExt"/>
          <w:b w:val="0"/>
          <w:noProof w:val="0"/>
        </w:rPr>
        <w:lastRenderedPageBreak/>
        <w:t>&lt;RepeatBlock-Amend&gt;&lt;Amend&gt;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196</w:t>
      </w:r>
      <w:r w:rsidRPr="00595D56">
        <w:rPr>
          <w:rStyle w:val="HideTWBExt"/>
          <w:b w:val="0"/>
          <w:noProof w:val="0"/>
        </w:rPr>
        <w:t>&lt;/NumAm&gt;</w:t>
      </w:r>
    </w:p>
    <w:p w14:paraId="2D342CD2" w14:textId="48C9D324" w:rsidR="000C7E79" w:rsidRPr="00595D56" w:rsidRDefault="000C7E79" w:rsidP="000C7E79">
      <w:pPr>
        <w:pStyle w:val="NormalBold"/>
      </w:pPr>
      <w:r w:rsidRPr="00595D56">
        <w:rPr>
          <w:rStyle w:val="HideTWBExt"/>
          <w:b w:val="0"/>
          <w:noProof w:val="0"/>
        </w:rPr>
        <w:t>&lt;RepeatBlock-By&gt;&lt;Members&gt;</w:t>
      </w:r>
      <w:r w:rsidRPr="00595D56">
        <w:rPr>
          <w:color w:val="000000"/>
        </w:rPr>
        <w:t>Доменек Руис Девеса</w:t>
      </w:r>
      <w:r w:rsidRPr="00595D56">
        <w:rPr>
          <w:rStyle w:val="HideTWBExt"/>
          <w:b w:val="0"/>
          <w:noProof w:val="0"/>
        </w:rPr>
        <w:t>&lt;/Members&gt;</w:t>
      </w:r>
    </w:p>
    <w:p w14:paraId="45A83062" w14:textId="77777777" w:rsidR="000C7E79" w:rsidRPr="00595D56" w:rsidRDefault="000C7E79" w:rsidP="000C7E79">
      <w:pPr>
        <w:pStyle w:val="NormalBold"/>
      </w:pPr>
      <w:r w:rsidRPr="00595D56">
        <w:rPr>
          <w:rStyle w:val="HideTWBExt"/>
          <w:b w:val="0"/>
          <w:noProof w:val="0"/>
        </w:rPr>
        <w:t>&lt;/RepeatBlock-By&gt;</w:t>
      </w:r>
    </w:p>
    <w:p w14:paraId="6054ED00" w14:textId="5CD0F52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5150B31" w14:textId="77777777" w:rsidR="000C7E79" w:rsidRPr="00595D56" w:rsidRDefault="000C7E79" w:rsidP="000C7E79">
      <w:pPr>
        <w:pStyle w:val="NormalBold"/>
      </w:pPr>
      <w:r w:rsidRPr="00595D56">
        <w:rPr>
          <w:rStyle w:val="HideTWBExt"/>
          <w:b w:val="0"/>
          <w:noProof w:val="0"/>
        </w:rPr>
        <w:t>&lt;Article&gt;</w:t>
      </w:r>
      <w:r w:rsidRPr="00595D56">
        <w:t>Член 2 – параграф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B5D6126" w14:textId="77777777" w:rsidTr="007C3962">
        <w:trPr>
          <w:trHeight w:val="240"/>
          <w:jc w:val="center"/>
        </w:trPr>
        <w:tc>
          <w:tcPr>
            <w:tcW w:w="9752" w:type="dxa"/>
            <w:gridSpan w:val="2"/>
          </w:tcPr>
          <w:p w14:paraId="035B29C0" w14:textId="77777777" w:rsidR="000C7E79" w:rsidRPr="00595D56" w:rsidRDefault="000C7E79" w:rsidP="007C3962"/>
        </w:tc>
      </w:tr>
      <w:tr w:rsidR="000C7E79" w:rsidRPr="00595D56" w14:paraId="730B9AA3" w14:textId="77777777" w:rsidTr="007C3962">
        <w:trPr>
          <w:trHeight w:val="240"/>
          <w:jc w:val="center"/>
        </w:trPr>
        <w:tc>
          <w:tcPr>
            <w:tcW w:w="4876" w:type="dxa"/>
            <w:hideMark/>
          </w:tcPr>
          <w:p w14:paraId="2864C3B3" w14:textId="6000E286"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CB47C26" w14:textId="02C7FC06" w:rsidR="000C7E79" w:rsidRPr="00595D56" w:rsidRDefault="000C7E79" w:rsidP="007C3962">
            <w:pPr>
              <w:pStyle w:val="AmColumnHeading"/>
            </w:pPr>
            <w:r w:rsidRPr="00595D56">
              <w:rPr>
                <w:color w:val="000000"/>
              </w:rPr>
              <w:t>Изменение</w:t>
            </w:r>
          </w:p>
        </w:tc>
      </w:tr>
      <w:tr w:rsidR="000C7E79" w:rsidRPr="00595D56" w14:paraId="60D161AC" w14:textId="77777777" w:rsidTr="007C3962">
        <w:trPr>
          <w:jc w:val="center"/>
        </w:trPr>
        <w:tc>
          <w:tcPr>
            <w:tcW w:w="4876" w:type="dxa"/>
          </w:tcPr>
          <w:p w14:paraId="1F386171" w14:textId="77777777" w:rsidR="000C7E79" w:rsidRPr="00595D56" w:rsidRDefault="000C7E79" w:rsidP="007C3962">
            <w:pPr>
              <w:pStyle w:val="Normal6a"/>
            </w:pPr>
            <w:r w:rsidRPr="00595D56">
              <w:t>2.</w:t>
            </w:r>
            <w:r w:rsidRPr="00595D56">
              <w:tab/>
              <w:t xml:space="preserve">Настоящият регламент </w:t>
            </w:r>
            <w:r w:rsidRPr="00595D56">
              <w:rPr>
                <w:b/>
                <w:bCs/>
                <w:i/>
                <w:iCs/>
              </w:rPr>
              <w:t>не</w:t>
            </w:r>
            <w:r w:rsidRPr="00595D56">
              <w:t xml:space="preserve"> се прилага по отношение на молбите за международна закрила и молбите за дипломатическо или териториално убежище, подадени в представителствата на държавите членки.</w:t>
            </w:r>
          </w:p>
        </w:tc>
        <w:tc>
          <w:tcPr>
            <w:tcW w:w="4876" w:type="dxa"/>
            <w:hideMark/>
          </w:tcPr>
          <w:p w14:paraId="50FEFA33" w14:textId="77777777" w:rsidR="000C7E79" w:rsidRPr="00595D56" w:rsidRDefault="000C7E79" w:rsidP="007C3962">
            <w:pPr>
              <w:pStyle w:val="Normal6a"/>
            </w:pPr>
            <w:r w:rsidRPr="00595D56">
              <w:t>2.</w:t>
            </w:r>
            <w:r w:rsidRPr="00595D56">
              <w:tab/>
              <w:t>Настоящият регламент се прилага по отношение на молбите за международна закрила и молбите за дипломатическо или териториално убежище, подадени в представителствата на държавите членки.</w:t>
            </w:r>
          </w:p>
        </w:tc>
      </w:tr>
    </w:tbl>
    <w:p w14:paraId="5B9CF9F2"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02D996C" w14:textId="13440B16"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60639C46" w14:textId="77777777" w:rsidR="000C7E79" w:rsidRPr="00595D56" w:rsidRDefault="000C7E79" w:rsidP="000C7E79">
      <w:pPr>
        <w:pStyle w:val="AmJustText"/>
      </w:pPr>
      <w:r w:rsidRPr="00595D56">
        <w:t>Правото на убежище следва да бъде гарантирано независимо от териториални критерии. Освен това, като се гарантира обща процедура за международна закрила в Съюза, би се намалила загубата на човешки животи и опасностите, свързани с миграционните маршрути, и различията, когато се предоставя убежище, по отношение на молбите за убежище, подадени в представителства на държавите членки.</w:t>
      </w:r>
    </w:p>
    <w:p w14:paraId="686F13AD" w14:textId="77777777" w:rsidR="000C7E79" w:rsidRPr="00595D56" w:rsidRDefault="000C7E79" w:rsidP="000C7E79">
      <w:pPr>
        <w:rPr>
          <w:i/>
        </w:rPr>
      </w:pPr>
    </w:p>
    <w:p w14:paraId="0852C36B" w14:textId="77777777" w:rsidR="000C7E79" w:rsidRPr="00595D56" w:rsidRDefault="000C7E79" w:rsidP="000C7E79">
      <w:r w:rsidRPr="00595D56">
        <w:rPr>
          <w:rStyle w:val="HideTWBExt"/>
          <w:noProof w:val="0"/>
        </w:rPr>
        <w:t>&lt;/Amend&gt;</w:t>
      </w:r>
    </w:p>
    <w:p w14:paraId="2B0ACC05" w14:textId="1DB90098"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197</w:t>
      </w:r>
      <w:r w:rsidRPr="00595D56">
        <w:rPr>
          <w:rStyle w:val="HideTWBExt"/>
          <w:b w:val="0"/>
          <w:noProof w:val="0"/>
        </w:rPr>
        <w:t>&lt;/NumAm&gt;</w:t>
      </w:r>
    </w:p>
    <w:p w14:paraId="5841B0A2" w14:textId="3A61D89F"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6B22285E" w14:textId="77777777" w:rsidR="000C7E79" w:rsidRPr="00595D56" w:rsidRDefault="000C7E79" w:rsidP="000C7E79">
      <w:pPr>
        <w:pStyle w:val="NormalBold"/>
      </w:pPr>
      <w:r w:rsidRPr="00595D56">
        <w:rPr>
          <w:rStyle w:val="HideTWBExt"/>
          <w:b w:val="0"/>
          <w:noProof w:val="0"/>
        </w:rPr>
        <w:t>&lt;/RepeatBlock-By&gt;</w:t>
      </w:r>
    </w:p>
    <w:p w14:paraId="18737F1C" w14:textId="27A4021D"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1E00A73" w14:textId="77777777" w:rsidR="000C7E79" w:rsidRPr="00595D56" w:rsidRDefault="000C7E79" w:rsidP="000C7E79">
      <w:pPr>
        <w:pStyle w:val="NormalBold"/>
      </w:pPr>
      <w:r w:rsidRPr="00595D56">
        <w:rPr>
          <w:rStyle w:val="HideTWBExt"/>
          <w:b w:val="0"/>
          <w:noProof w:val="0"/>
        </w:rPr>
        <w:t>&lt;Article&gt;</w:t>
      </w:r>
      <w:r w:rsidRPr="00595D56">
        <w:t>Член 4 – параграф 2 – буква иа (нова)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D91D296" w14:textId="77777777" w:rsidTr="007C3962">
        <w:trPr>
          <w:trHeight w:val="240"/>
          <w:jc w:val="center"/>
        </w:trPr>
        <w:tc>
          <w:tcPr>
            <w:tcW w:w="9752" w:type="dxa"/>
            <w:gridSpan w:val="2"/>
          </w:tcPr>
          <w:p w14:paraId="2AFD96E0" w14:textId="77777777" w:rsidR="000C7E79" w:rsidRPr="00595D56" w:rsidRDefault="000C7E79" w:rsidP="007C3962"/>
        </w:tc>
      </w:tr>
      <w:tr w:rsidR="000C7E79" w:rsidRPr="00595D56" w14:paraId="10882471" w14:textId="77777777" w:rsidTr="007C3962">
        <w:trPr>
          <w:trHeight w:val="240"/>
          <w:jc w:val="center"/>
        </w:trPr>
        <w:tc>
          <w:tcPr>
            <w:tcW w:w="4876" w:type="dxa"/>
            <w:hideMark/>
          </w:tcPr>
          <w:p w14:paraId="3E489BB6" w14:textId="2C432762"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28A5915" w14:textId="754D0380" w:rsidR="000C7E79" w:rsidRPr="00595D56" w:rsidRDefault="000C7E79" w:rsidP="007C3962">
            <w:pPr>
              <w:pStyle w:val="AmColumnHeading"/>
            </w:pPr>
            <w:r w:rsidRPr="00595D56">
              <w:rPr>
                <w:color w:val="000000"/>
              </w:rPr>
              <w:t>Изменение</w:t>
            </w:r>
          </w:p>
        </w:tc>
      </w:tr>
      <w:tr w:rsidR="000C7E79" w:rsidRPr="00595D56" w14:paraId="2B1A4845" w14:textId="77777777" w:rsidTr="007C3962">
        <w:trPr>
          <w:jc w:val="center"/>
        </w:trPr>
        <w:tc>
          <w:tcPr>
            <w:tcW w:w="4876" w:type="dxa"/>
          </w:tcPr>
          <w:p w14:paraId="51EAC42A" w14:textId="77777777" w:rsidR="000C7E79" w:rsidRPr="00595D56" w:rsidRDefault="000C7E79" w:rsidP="007C3962">
            <w:pPr>
              <w:pStyle w:val="Normal6a"/>
            </w:pPr>
          </w:p>
        </w:tc>
        <w:tc>
          <w:tcPr>
            <w:tcW w:w="4876" w:type="dxa"/>
            <w:hideMark/>
          </w:tcPr>
          <w:p w14:paraId="36746A2E" w14:textId="77777777" w:rsidR="000C7E79" w:rsidRPr="00595D56" w:rsidRDefault="000C7E79" w:rsidP="007C3962">
            <w:pPr>
              <w:pStyle w:val="Normal6a"/>
            </w:pPr>
            <w:r w:rsidRPr="00595D56">
              <w:rPr>
                <w:b/>
                <w:i/>
              </w:rPr>
              <w:t>иа)</w:t>
            </w:r>
            <w:r w:rsidRPr="00595D56">
              <w:tab/>
            </w:r>
            <w:r w:rsidRPr="00595D56">
              <w:rPr>
                <w:b/>
                <w:i/>
              </w:rPr>
              <w:t>„лице без гражданство“ има значението, установено в член 1 на Конвенцията за лица без гражданство, подписана в Ню Йорк на 28 септември;</w:t>
            </w:r>
          </w:p>
        </w:tc>
      </w:tr>
    </w:tbl>
    <w:p w14:paraId="2A53459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7A0EF51" w14:textId="77777777" w:rsidR="000C7E79" w:rsidRPr="00595D56" w:rsidRDefault="000C7E79" w:rsidP="000C7E79">
      <w:r w:rsidRPr="00595D56">
        <w:rPr>
          <w:rStyle w:val="HideTWBExt"/>
          <w:noProof w:val="0"/>
        </w:rPr>
        <w:t>&lt;/Amend&gt;</w:t>
      </w:r>
    </w:p>
    <w:p w14:paraId="3A75E1D2" w14:textId="6BCB799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198</w:t>
      </w:r>
      <w:r w:rsidRPr="00595D56">
        <w:rPr>
          <w:rStyle w:val="HideTWBExt"/>
          <w:b w:val="0"/>
          <w:noProof w:val="0"/>
        </w:rPr>
        <w:t>&lt;/NumAm&gt;</w:t>
      </w:r>
    </w:p>
    <w:p w14:paraId="57650F5B" w14:textId="2352DA6D"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5B0AED46" w14:textId="77777777" w:rsidR="000C7E79" w:rsidRPr="00595D56" w:rsidRDefault="000C7E79" w:rsidP="000C7E79">
      <w:pPr>
        <w:pStyle w:val="NormalBold"/>
      </w:pPr>
      <w:r w:rsidRPr="00595D56">
        <w:rPr>
          <w:rStyle w:val="HideTWBExt"/>
          <w:b w:val="0"/>
          <w:noProof w:val="0"/>
        </w:rPr>
        <w:t>&lt;/RepeatBlock-By&gt;</w:t>
      </w:r>
    </w:p>
    <w:p w14:paraId="4D3D80C1" w14:textId="0F0A33E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B813C49" w14:textId="77777777" w:rsidR="000C7E79" w:rsidRPr="00595D56" w:rsidRDefault="000C7E79" w:rsidP="000C7E79">
      <w:pPr>
        <w:pStyle w:val="NormalBold"/>
      </w:pPr>
      <w:r w:rsidRPr="00595D56">
        <w:rPr>
          <w:rStyle w:val="HideTWBExt"/>
          <w:b w:val="0"/>
          <w:noProof w:val="0"/>
        </w:rPr>
        <w:t>&lt;Article&gt;</w:t>
      </w:r>
      <w:r w:rsidRPr="00595D56">
        <w:t>Член 4 – параграф 2 – буква иб (нова)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28A418E" w14:textId="77777777" w:rsidTr="007C3962">
        <w:trPr>
          <w:trHeight w:val="240"/>
          <w:jc w:val="center"/>
        </w:trPr>
        <w:tc>
          <w:tcPr>
            <w:tcW w:w="9752" w:type="dxa"/>
            <w:gridSpan w:val="2"/>
          </w:tcPr>
          <w:p w14:paraId="37F2A3FF" w14:textId="77777777" w:rsidR="000C7E79" w:rsidRPr="00595D56" w:rsidRDefault="000C7E79" w:rsidP="007C3962"/>
        </w:tc>
      </w:tr>
      <w:tr w:rsidR="000C7E79" w:rsidRPr="00595D56" w14:paraId="37BC10D6" w14:textId="77777777" w:rsidTr="007C3962">
        <w:trPr>
          <w:trHeight w:val="240"/>
          <w:jc w:val="center"/>
        </w:trPr>
        <w:tc>
          <w:tcPr>
            <w:tcW w:w="4876" w:type="dxa"/>
            <w:hideMark/>
          </w:tcPr>
          <w:p w14:paraId="3D01CF36" w14:textId="0CDDA100"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9771061" w14:textId="2CA12DCD" w:rsidR="000C7E79" w:rsidRPr="00595D56" w:rsidRDefault="000C7E79" w:rsidP="007C3962">
            <w:pPr>
              <w:pStyle w:val="AmColumnHeading"/>
            </w:pPr>
            <w:r w:rsidRPr="00595D56">
              <w:rPr>
                <w:color w:val="000000"/>
              </w:rPr>
              <w:t>Изменение</w:t>
            </w:r>
          </w:p>
        </w:tc>
      </w:tr>
      <w:tr w:rsidR="000C7E79" w:rsidRPr="00595D56" w14:paraId="1B02AE54" w14:textId="77777777" w:rsidTr="007C3962">
        <w:trPr>
          <w:jc w:val="center"/>
        </w:trPr>
        <w:tc>
          <w:tcPr>
            <w:tcW w:w="4876" w:type="dxa"/>
          </w:tcPr>
          <w:p w14:paraId="44DEB30A" w14:textId="77777777" w:rsidR="000C7E79" w:rsidRPr="00595D56" w:rsidRDefault="000C7E79" w:rsidP="007C3962">
            <w:pPr>
              <w:pStyle w:val="Normal6a"/>
            </w:pPr>
          </w:p>
        </w:tc>
        <w:tc>
          <w:tcPr>
            <w:tcW w:w="4876" w:type="dxa"/>
            <w:hideMark/>
          </w:tcPr>
          <w:p w14:paraId="2E87638C" w14:textId="77777777" w:rsidR="000C7E79" w:rsidRPr="00595D56" w:rsidRDefault="000C7E79" w:rsidP="007C3962">
            <w:pPr>
              <w:pStyle w:val="Normal6a"/>
            </w:pPr>
            <w:r w:rsidRPr="00595D56">
              <w:rPr>
                <w:b/>
                <w:i/>
              </w:rPr>
              <w:t>иб)</w:t>
            </w:r>
            <w:r w:rsidRPr="00595D56">
              <w:tab/>
            </w:r>
            <w:r w:rsidRPr="00595D56">
              <w:rPr>
                <w:b/>
                <w:i/>
              </w:rPr>
              <w:t>„национална сигурност“ обхваща вътрешната и външната сигурност и следователно дали заплаха за функционирането на институции и основни обществени услуги, запазването на живота на населението, както и рискът от сериозно смущаване на външните отношения или на мирното съвместно съществуване на народите или рискът за военните интереси, може да засегне обществената сигурност;</w:t>
            </w:r>
          </w:p>
        </w:tc>
      </w:tr>
    </w:tbl>
    <w:p w14:paraId="50E69665"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9247E47" w14:textId="77777777" w:rsidR="000C7E79" w:rsidRPr="00595D56" w:rsidRDefault="000C7E79" w:rsidP="000C7E79">
      <w:r w:rsidRPr="00595D56">
        <w:rPr>
          <w:rStyle w:val="HideTWBExt"/>
          <w:noProof w:val="0"/>
        </w:rPr>
        <w:t>&lt;/Amend&gt;</w:t>
      </w:r>
    </w:p>
    <w:p w14:paraId="0508FDDF" w14:textId="0AE5CA3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199</w:t>
      </w:r>
      <w:r w:rsidRPr="00595D56">
        <w:rPr>
          <w:rStyle w:val="HideTWBExt"/>
          <w:b w:val="0"/>
          <w:noProof w:val="0"/>
        </w:rPr>
        <w:t>&lt;/NumAm&gt;</w:t>
      </w:r>
    </w:p>
    <w:p w14:paraId="450017F9" w14:textId="532A3FF8" w:rsidR="000C7E79" w:rsidRPr="00595D56" w:rsidRDefault="000C7E79" w:rsidP="000C7E79">
      <w:pPr>
        <w:pStyle w:val="NormalBold"/>
      </w:pPr>
      <w:r w:rsidRPr="00595D56">
        <w:rPr>
          <w:rStyle w:val="HideTWBExt"/>
          <w:b w:val="0"/>
          <w:noProof w:val="0"/>
        </w:rPr>
        <w:t>&lt;RepeatBlock-By&gt;&lt;Members&gt;</w:t>
      </w:r>
      <w:r w:rsidRPr="00595D56">
        <w:rPr>
          <w:color w:val="000000"/>
        </w:rPr>
        <w:t>Хуан Игнасио Соидо Алварес</w:t>
      </w:r>
      <w:r w:rsidRPr="00595D56">
        <w:rPr>
          <w:rStyle w:val="HideTWBExt"/>
          <w:b w:val="0"/>
          <w:noProof w:val="0"/>
        </w:rPr>
        <w:t>&lt;/Members&gt;</w:t>
      </w:r>
    </w:p>
    <w:p w14:paraId="2FA47BA2" w14:textId="77777777" w:rsidR="000C7E79" w:rsidRPr="00595D56" w:rsidRDefault="000C7E79" w:rsidP="000C7E79">
      <w:pPr>
        <w:pStyle w:val="NormalBold"/>
      </w:pPr>
      <w:r w:rsidRPr="00595D56">
        <w:rPr>
          <w:rStyle w:val="HideTWBExt"/>
          <w:b w:val="0"/>
          <w:noProof w:val="0"/>
        </w:rPr>
        <w:t>&lt;/RepeatBlock-By&gt;</w:t>
      </w:r>
    </w:p>
    <w:p w14:paraId="5427B6F7" w14:textId="5361678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2A2F5A7" w14:textId="77777777" w:rsidR="000C7E79" w:rsidRPr="00595D56" w:rsidRDefault="000C7E79" w:rsidP="000C7E79">
      <w:pPr>
        <w:pStyle w:val="NormalBold"/>
      </w:pPr>
      <w:r w:rsidRPr="00595D56">
        <w:rPr>
          <w:rStyle w:val="HideTWBExt"/>
          <w:b w:val="0"/>
          <w:noProof w:val="0"/>
        </w:rPr>
        <w:t>&lt;Article&gt;</w:t>
      </w:r>
      <w:r w:rsidRPr="00595D56">
        <w:t>Член 5a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FBA2F25" w14:textId="77777777" w:rsidTr="007C3962">
        <w:trPr>
          <w:trHeight w:val="240"/>
          <w:jc w:val="center"/>
        </w:trPr>
        <w:tc>
          <w:tcPr>
            <w:tcW w:w="9752" w:type="dxa"/>
            <w:gridSpan w:val="2"/>
          </w:tcPr>
          <w:p w14:paraId="10B6CBEE" w14:textId="77777777" w:rsidR="000C7E79" w:rsidRPr="00595D56" w:rsidRDefault="000C7E79" w:rsidP="007C3962"/>
        </w:tc>
      </w:tr>
      <w:tr w:rsidR="000C7E79" w:rsidRPr="00595D56" w14:paraId="06AB6D90" w14:textId="77777777" w:rsidTr="007C3962">
        <w:trPr>
          <w:trHeight w:val="240"/>
          <w:jc w:val="center"/>
        </w:trPr>
        <w:tc>
          <w:tcPr>
            <w:tcW w:w="4876" w:type="dxa"/>
            <w:hideMark/>
          </w:tcPr>
          <w:p w14:paraId="34AF756F" w14:textId="3FF10EA7"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A38F8BE" w14:textId="31868FE3" w:rsidR="000C7E79" w:rsidRPr="00595D56" w:rsidRDefault="000C7E79" w:rsidP="007C3962">
            <w:pPr>
              <w:pStyle w:val="AmColumnHeading"/>
            </w:pPr>
            <w:r w:rsidRPr="00595D56">
              <w:rPr>
                <w:color w:val="000000"/>
              </w:rPr>
              <w:t>Изменение</w:t>
            </w:r>
          </w:p>
        </w:tc>
      </w:tr>
      <w:tr w:rsidR="000C7E79" w:rsidRPr="00595D56" w14:paraId="49E5414A" w14:textId="77777777" w:rsidTr="007C3962">
        <w:trPr>
          <w:trHeight w:val="240"/>
          <w:jc w:val="center"/>
        </w:trPr>
        <w:tc>
          <w:tcPr>
            <w:tcW w:w="4876" w:type="dxa"/>
          </w:tcPr>
          <w:p w14:paraId="7996ED4C" w14:textId="77777777" w:rsidR="000C7E79" w:rsidRPr="00595D56" w:rsidRDefault="000C7E79" w:rsidP="007C3962">
            <w:pPr>
              <w:pStyle w:val="AmColumnHeading"/>
            </w:pPr>
          </w:p>
        </w:tc>
        <w:tc>
          <w:tcPr>
            <w:tcW w:w="4876" w:type="dxa"/>
          </w:tcPr>
          <w:p w14:paraId="2E1A8175" w14:textId="77777777" w:rsidR="000C7E79" w:rsidRPr="00595D56" w:rsidRDefault="000C7E79" w:rsidP="007C3962">
            <w:pPr>
              <w:pStyle w:val="AmColumnHeading"/>
              <w:rPr>
                <w:b/>
              </w:rPr>
            </w:pPr>
            <w:r w:rsidRPr="00595D56">
              <w:rPr>
                <w:b/>
              </w:rPr>
              <w:t>Член 5a (нов)</w:t>
            </w:r>
          </w:p>
        </w:tc>
      </w:tr>
      <w:tr w:rsidR="000C7E79" w:rsidRPr="00595D56" w14:paraId="0C6C5DAB" w14:textId="77777777" w:rsidTr="007C3962">
        <w:trPr>
          <w:jc w:val="center"/>
        </w:trPr>
        <w:tc>
          <w:tcPr>
            <w:tcW w:w="4876" w:type="dxa"/>
          </w:tcPr>
          <w:p w14:paraId="7B06A146" w14:textId="77777777" w:rsidR="000C7E79" w:rsidRPr="00595D56" w:rsidRDefault="000C7E79" w:rsidP="007C3962">
            <w:pPr>
              <w:pStyle w:val="Normal6a"/>
            </w:pPr>
          </w:p>
        </w:tc>
        <w:tc>
          <w:tcPr>
            <w:tcW w:w="4876" w:type="dxa"/>
            <w:hideMark/>
          </w:tcPr>
          <w:p w14:paraId="48660220" w14:textId="77777777" w:rsidR="000C7E79" w:rsidRPr="00595D56" w:rsidRDefault="000C7E79" w:rsidP="007C3962">
            <w:pPr>
              <w:pStyle w:val="Normal6a"/>
            </w:pPr>
            <w:r w:rsidRPr="00595D56">
              <w:rPr>
                <w:b/>
                <w:i/>
              </w:rPr>
              <w:t>Държавите членки наблюдават прилагането, функционирането и спазването на основните права във всеки етап на процедурата, уредена по силата на настоящия регламент, за която отговарят те. Европейските институции и агенции могат да си сътрудничат с тях, като им предоставят подкрепата, която може да поискат. </w:t>
            </w:r>
          </w:p>
        </w:tc>
      </w:tr>
    </w:tbl>
    <w:p w14:paraId="34522D02" w14:textId="77777777" w:rsidR="000C7E79" w:rsidRPr="00595D56" w:rsidRDefault="000C7E79" w:rsidP="000C7E79">
      <w:pPr>
        <w:pStyle w:val="AmOrLang"/>
        <w:rPr>
          <w:rStyle w:val="HideTWBExt"/>
          <w:noProof w:val="0"/>
        </w:rPr>
      </w:pPr>
      <w:r w:rsidRPr="00595D56">
        <w:t xml:space="preserve">Or. </w:t>
      </w:r>
      <w:r w:rsidRPr="00595D56">
        <w:rPr>
          <w:rStyle w:val="HideTWBExt"/>
          <w:noProof w:val="0"/>
        </w:rPr>
        <w:t>&lt;Original&gt;</w:t>
      </w:r>
      <w:r w:rsidRPr="00595D56">
        <w:rPr>
          <w:rStyle w:val="HideTWBInt"/>
          <w:rFonts w:eastAsiaTheme="majorEastAsia"/>
        </w:rPr>
        <w:t>{ES}</w:t>
      </w:r>
      <w:r w:rsidRPr="00595D56">
        <w:t>es</w:t>
      </w:r>
      <w:r w:rsidRPr="00595D56">
        <w:rPr>
          <w:rStyle w:val="HideTWBExt"/>
          <w:noProof w:val="0"/>
        </w:rPr>
        <w:t>&lt;/Original&gt;</w:t>
      </w:r>
    </w:p>
    <w:p w14:paraId="4F956EEE" w14:textId="77777777" w:rsidR="000C7E79" w:rsidRPr="00595D56" w:rsidRDefault="000C7E79" w:rsidP="000C7E79">
      <w:r w:rsidRPr="00595D56">
        <w:rPr>
          <w:rStyle w:val="HideTWBExt"/>
          <w:noProof w:val="0"/>
        </w:rPr>
        <w:t>&lt;/Amend&gt;</w:t>
      </w:r>
    </w:p>
    <w:p w14:paraId="7263B4D7" w14:textId="59A30226"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200</w:t>
      </w:r>
      <w:r w:rsidRPr="00595D56">
        <w:rPr>
          <w:rStyle w:val="HideTWBExt"/>
          <w:b w:val="0"/>
          <w:noProof w:val="0"/>
        </w:rPr>
        <w:t>&lt;/NumAm&gt;</w:t>
      </w:r>
    </w:p>
    <w:p w14:paraId="761D818E" w14:textId="64DE431E"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650022B0" w14:textId="77777777" w:rsidR="000C7E79" w:rsidRPr="00595D56" w:rsidRDefault="000C7E79" w:rsidP="000C7E79">
      <w:pPr>
        <w:pStyle w:val="NormalBold"/>
      </w:pPr>
      <w:r w:rsidRPr="00595D56">
        <w:rPr>
          <w:rStyle w:val="HideTWBExt"/>
          <w:b w:val="0"/>
          <w:noProof w:val="0"/>
        </w:rPr>
        <w:t>&lt;/RepeatBlock-By&gt;</w:t>
      </w:r>
    </w:p>
    <w:p w14:paraId="513FAEC0" w14:textId="6853E41D"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31FDC69" w14:textId="77777777" w:rsidR="000C7E79" w:rsidRPr="00595D56" w:rsidRDefault="000C7E79" w:rsidP="000C7E79">
      <w:pPr>
        <w:pStyle w:val="NormalBold"/>
      </w:pPr>
      <w:r w:rsidRPr="00595D56">
        <w:rPr>
          <w:rStyle w:val="HideTWBExt"/>
          <w:b w:val="0"/>
          <w:noProof w:val="0"/>
        </w:rPr>
        <w:t>&lt;Article&gt;</w:t>
      </w:r>
      <w:r w:rsidRPr="00595D56">
        <w:t>Член 26 – параграф 3</w:t>
      </w:r>
      <w:r w:rsidRPr="00595D5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C345F7B" w14:textId="77777777" w:rsidTr="007C3962">
        <w:trPr>
          <w:trHeight w:val="240"/>
          <w:jc w:val="center"/>
        </w:trPr>
        <w:tc>
          <w:tcPr>
            <w:tcW w:w="9752" w:type="dxa"/>
            <w:gridSpan w:val="2"/>
          </w:tcPr>
          <w:p w14:paraId="485767C2" w14:textId="77777777" w:rsidR="000C7E79" w:rsidRPr="00595D56" w:rsidRDefault="000C7E79" w:rsidP="007C3962"/>
        </w:tc>
      </w:tr>
      <w:tr w:rsidR="000C7E79" w:rsidRPr="00595D56" w14:paraId="32AB5E49" w14:textId="77777777" w:rsidTr="007C3962">
        <w:trPr>
          <w:trHeight w:val="240"/>
          <w:jc w:val="center"/>
        </w:trPr>
        <w:tc>
          <w:tcPr>
            <w:tcW w:w="4876" w:type="dxa"/>
            <w:hideMark/>
          </w:tcPr>
          <w:p w14:paraId="603FE200" w14:textId="743A540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DCDFE8F" w14:textId="30A03201" w:rsidR="000C7E79" w:rsidRPr="00595D56" w:rsidRDefault="000C7E79" w:rsidP="007C3962">
            <w:pPr>
              <w:pStyle w:val="AmColumnHeading"/>
            </w:pPr>
            <w:r w:rsidRPr="00595D56">
              <w:rPr>
                <w:color w:val="000000"/>
              </w:rPr>
              <w:t>Изменение</w:t>
            </w:r>
          </w:p>
        </w:tc>
      </w:tr>
      <w:tr w:rsidR="000C7E79" w:rsidRPr="00595D56" w14:paraId="04CC3012" w14:textId="77777777" w:rsidTr="007C3962">
        <w:trPr>
          <w:jc w:val="center"/>
        </w:trPr>
        <w:tc>
          <w:tcPr>
            <w:tcW w:w="4876" w:type="dxa"/>
            <w:hideMark/>
          </w:tcPr>
          <w:p w14:paraId="734CE20B" w14:textId="77777777" w:rsidR="000C7E79" w:rsidRPr="00595D56" w:rsidRDefault="000C7E79" w:rsidP="007C3962">
            <w:pPr>
              <w:pStyle w:val="Normal6a"/>
            </w:pPr>
            <w:r w:rsidRPr="00595D56">
              <w:rPr>
                <w:b/>
                <w:i/>
              </w:rPr>
              <w:t>3.</w:t>
            </w:r>
            <w:r w:rsidRPr="00595D56">
              <w:tab/>
            </w:r>
            <w:r w:rsidRPr="00595D56">
              <w:rPr>
                <w:b/>
                <w:i/>
              </w:rPr>
              <w:t>„За гражданите на трети държави, които подлежат на скрининга по в член 3, параграф 1 от Регламент (ЕС) XXX/XXX [Регламента за скрининг], параграфи 1 и 2 се прилагат едва след приключване на скрининга.“</w:t>
            </w:r>
          </w:p>
        </w:tc>
        <w:tc>
          <w:tcPr>
            <w:tcW w:w="4876" w:type="dxa"/>
          </w:tcPr>
          <w:p w14:paraId="6788C3CB" w14:textId="19968B92" w:rsidR="000C7E79" w:rsidRPr="00595D56" w:rsidRDefault="000C7E79" w:rsidP="007C3962">
            <w:pPr>
              <w:pStyle w:val="Normal6a"/>
            </w:pPr>
            <w:r w:rsidRPr="00595D56">
              <w:rPr>
                <w:b/>
                <w:i/>
                <w:color w:val="000000"/>
              </w:rPr>
              <w:t>заличава се</w:t>
            </w:r>
          </w:p>
        </w:tc>
      </w:tr>
    </w:tbl>
    <w:p w14:paraId="285CD68B"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C9F4839" w14:textId="77777777" w:rsidR="000C7E79" w:rsidRPr="00595D56" w:rsidRDefault="000C7E79" w:rsidP="000C7E79">
      <w:r w:rsidRPr="00595D56">
        <w:rPr>
          <w:rStyle w:val="HideTWBExt"/>
          <w:noProof w:val="0"/>
        </w:rPr>
        <w:t>&lt;/Amend&gt;</w:t>
      </w:r>
    </w:p>
    <w:p w14:paraId="71D22B91" w14:textId="0B9CA80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201</w:t>
      </w:r>
      <w:r w:rsidRPr="00595D56">
        <w:rPr>
          <w:rStyle w:val="HideTWBExt"/>
          <w:b w:val="0"/>
          <w:noProof w:val="0"/>
        </w:rPr>
        <w:t>&lt;/NumAm&gt;</w:t>
      </w:r>
    </w:p>
    <w:p w14:paraId="26DE48DF" w14:textId="3DE7476D"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389E5BC5" w14:textId="77777777" w:rsidR="000C7E79" w:rsidRPr="00595D56" w:rsidRDefault="000C7E79" w:rsidP="000C7E79">
      <w:pPr>
        <w:pStyle w:val="NormalBold"/>
      </w:pPr>
      <w:r w:rsidRPr="00595D56">
        <w:rPr>
          <w:rStyle w:val="HideTWBExt"/>
          <w:b w:val="0"/>
          <w:noProof w:val="0"/>
        </w:rPr>
        <w:t>&lt;/RepeatBlock-By&gt;</w:t>
      </w:r>
    </w:p>
    <w:p w14:paraId="2E33565B" w14:textId="432543B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284A6F9" w14:textId="77777777" w:rsidR="000C7E79" w:rsidRPr="00595D56" w:rsidRDefault="000C7E79" w:rsidP="000C7E79">
      <w:pPr>
        <w:pStyle w:val="NormalBold"/>
      </w:pPr>
      <w:r w:rsidRPr="00595D56">
        <w:rPr>
          <w:rStyle w:val="HideTWBExt"/>
          <w:b w:val="0"/>
          <w:noProof w:val="0"/>
        </w:rPr>
        <w:t>&lt;Article&gt;</w:t>
      </w:r>
      <w:r w:rsidRPr="00595D56">
        <w:t>Член 26 – параграф 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877128C" w14:textId="77777777" w:rsidTr="007C3962">
        <w:trPr>
          <w:trHeight w:val="240"/>
          <w:jc w:val="center"/>
        </w:trPr>
        <w:tc>
          <w:tcPr>
            <w:tcW w:w="9752" w:type="dxa"/>
            <w:gridSpan w:val="2"/>
          </w:tcPr>
          <w:p w14:paraId="36063DA1" w14:textId="77777777" w:rsidR="000C7E79" w:rsidRPr="00595D56" w:rsidRDefault="000C7E79" w:rsidP="007C3962"/>
        </w:tc>
      </w:tr>
      <w:tr w:rsidR="000C7E79" w:rsidRPr="00595D56" w14:paraId="1E015B42" w14:textId="77777777" w:rsidTr="007C3962">
        <w:trPr>
          <w:trHeight w:val="240"/>
          <w:jc w:val="center"/>
        </w:trPr>
        <w:tc>
          <w:tcPr>
            <w:tcW w:w="4876" w:type="dxa"/>
            <w:hideMark/>
          </w:tcPr>
          <w:p w14:paraId="7B0F5328" w14:textId="4B32DAA0"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5F61E9E" w14:textId="28ACFE75" w:rsidR="000C7E79" w:rsidRPr="00595D56" w:rsidRDefault="000C7E79" w:rsidP="007C3962">
            <w:pPr>
              <w:pStyle w:val="AmColumnHeading"/>
            </w:pPr>
            <w:r w:rsidRPr="00595D56">
              <w:rPr>
                <w:color w:val="000000"/>
              </w:rPr>
              <w:t>Изменение</w:t>
            </w:r>
          </w:p>
        </w:tc>
      </w:tr>
      <w:tr w:rsidR="000C7E79" w:rsidRPr="00595D56" w14:paraId="5747D520" w14:textId="77777777" w:rsidTr="007C3962">
        <w:trPr>
          <w:jc w:val="center"/>
        </w:trPr>
        <w:tc>
          <w:tcPr>
            <w:tcW w:w="4876" w:type="dxa"/>
            <w:hideMark/>
          </w:tcPr>
          <w:p w14:paraId="3516ADDF" w14:textId="77777777" w:rsidR="000C7E79" w:rsidRPr="00595D56" w:rsidRDefault="000C7E79" w:rsidP="007C3962">
            <w:pPr>
              <w:pStyle w:val="Normal6a"/>
            </w:pPr>
            <w:r w:rsidRPr="00595D56">
              <w:rPr>
                <w:b/>
                <w:i/>
              </w:rPr>
              <w:t>3.</w:t>
            </w:r>
            <w:r w:rsidRPr="00595D56">
              <w:tab/>
            </w:r>
            <w:r w:rsidRPr="00595D56">
              <w:rPr>
                <w:b/>
                <w:i/>
              </w:rPr>
              <w:t>„За гражданите на трети държави, които подлежат на скрининга по в член 3, параграф 1 от Регламент (ЕС) XXX/XXX [Регламента за скрининг], параграфи 1 и 2 се прилагат едва след приключване на скрининга.“</w:t>
            </w:r>
          </w:p>
        </w:tc>
        <w:tc>
          <w:tcPr>
            <w:tcW w:w="4876" w:type="dxa"/>
            <w:hideMark/>
          </w:tcPr>
          <w:p w14:paraId="42191502" w14:textId="20DB0BB6" w:rsidR="000C7E79" w:rsidRPr="00595D56" w:rsidRDefault="000C7E79" w:rsidP="007C3962">
            <w:pPr>
              <w:pStyle w:val="Normal6a"/>
            </w:pPr>
            <w:r w:rsidRPr="00595D56">
              <w:rPr>
                <w:b/>
                <w:i/>
                <w:color w:val="000000"/>
              </w:rPr>
              <w:t>заличава се</w:t>
            </w:r>
          </w:p>
        </w:tc>
      </w:tr>
    </w:tbl>
    <w:p w14:paraId="79C81FF0"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D7E28EF" w14:textId="1AB19E6F"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3BF51E49" w14:textId="77777777" w:rsidR="000C7E79" w:rsidRPr="00595D56" w:rsidRDefault="000C7E79" w:rsidP="000C7E79">
      <w:pPr>
        <w:pStyle w:val="AmJustText"/>
      </w:pPr>
      <w:r w:rsidRPr="00595D56">
        <w:t>Няма причина, поради която разглеждането на молбите на търсещите международна закрила да бъде спряно, докато се извършва скринингът. В съответствие с позицията на докладчика по отношение на скрининга.</w:t>
      </w:r>
    </w:p>
    <w:p w14:paraId="4597989B" w14:textId="77777777" w:rsidR="000C7E79" w:rsidRPr="00595D56" w:rsidRDefault="000C7E79" w:rsidP="000C7E79">
      <w:r w:rsidRPr="00595D56">
        <w:rPr>
          <w:rStyle w:val="HideTWBExt"/>
          <w:noProof w:val="0"/>
        </w:rPr>
        <w:t>&lt;/Amend&gt;</w:t>
      </w:r>
    </w:p>
    <w:p w14:paraId="30DC3BBD" w14:textId="23CA421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202</w:t>
      </w:r>
      <w:r w:rsidRPr="00595D56">
        <w:rPr>
          <w:rStyle w:val="HideTWBExt"/>
          <w:b w:val="0"/>
          <w:noProof w:val="0"/>
        </w:rPr>
        <w:t>&lt;/NumAm&gt;</w:t>
      </w:r>
    </w:p>
    <w:p w14:paraId="0BEC8506" w14:textId="517B806B"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0BB7F5F9" w14:textId="77777777" w:rsidR="000C7E79" w:rsidRPr="00595D56" w:rsidRDefault="000C7E79" w:rsidP="000C7E79">
      <w:pPr>
        <w:pStyle w:val="NormalBold"/>
      </w:pPr>
      <w:r w:rsidRPr="00595D56">
        <w:rPr>
          <w:rStyle w:val="HideTWBExt"/>
          <w:b w:val="0"/>
          <w:noProof w:val="0"/>
        </w:rPr>
        <w:t>&lt;/RepeatBlock-By&gt;</w:t>
      </w:r>
    </w:p>
    <w:p w14:paraId="2B640D2D" w14:textId="6F663FF8"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85A4845" w14:textId="77777777" w:rsidR="000C7E79" w:rsidRPr="00595D56" w:rsidRDefault="000C7E79" w:rsidP="000C7E79">
      <w:pPr>
        <w:pStyle w:val="NormalBold"/>
      </w:pPr>
      <w:r w:rsidRPr="00595D56">
        <w:rPr>
          <w:rStyle w:val="HideTWBExt"/>
          <w:b w:val="0"/>
          <w:noProof w:val="0"/>
        </w:rPr>
        <w:t>&lt;Article&gt;</w:t>
      </w:r>
      <w:r w:rsidRPr="00595D56">
        <w:t>Член 26 – параграф 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2C38294" w14:textId="77777777" w:rsidTr="007C3962">
        <w:trPr>
          <w:trHeight w:val="240"/>
          <w:jc w:val="center"/>
        </w:trPr>
        <w:tc>
          <w:tcPr>
            <w:tcW w:w="9752" w:type="dxa"/>
            <w:gridSpan w:val="2"/>
          </w:tcPr>
          <w:p w14:paraId="7A935F7F" w14:textId="77777777" w:rsidR="000C7E79" w:rsidRPr="00595D56" w:rsidRDefault="000C7E79" w:rsidP="007C3962"/>
        </w:tc>
      </w:tr>
      <w:tr w:rsidR="000C7E79" w:rsidRPr="00595D56" w14:paraId="703C2F5B" w14:textId="77777777" w:rsidTr="007C3962">
        <w:trPr>
          <w:trHeight w:val="240"/>
          <w:jc w:val="center"/>
        </w:trPr>
        <w:tc>
          <w:tcPr>
            <w:tcW w:w="4876" w:type="dxa"/>
            <w:hideMark/>
          </w:tcPr>
          <w:p w14:paraId="2175098F" w14:textId="5FE855E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1FC89B8" w14:textId="6EB869ED" w:rsidR="000C7E79" w:rsidRPr="00595D56" w:rsidRDefault="000C7E79" w:rsidP="007C3962">
            <w:pPr>
              <w:pStyle w:val="AmColumnHeading"/>
            </w:pPr>
            <w:r w:rsidRPr="00595D56">
              <w:rPr>
                <w:color w:val="000000"/>
              </w:rPr>
              <w:t>Изменение</w:t>
            </w:r>
          </w:p>
        </w:tc>
      </w:tr>
      <w:tr w:rsidR="000C7E79" w:rsidRPr="00595D56" w14:paraId="4F2D159A" w14:textId="77777777" w:rsidTr="007C3962">
        <w:trPr>
          <w:jc w:val="center"/>
        </w:trPr>
        <w:tc>
          <w:tcPr>
            <w:tcW w:w="4876" w:type="dxa"/>
            <w:hideMark/>
          </w:tcPr>
          <w:p w14:paraId="4FF1BC41" w14:textId="77777777" w:rsidR="000C7E79" w:rsidRPr="00595D56" w:rsidRDefault="000C7E79" w:rsidP="007C3962">
            <w:pPr>
              <w:pStyle w:val="Normal6a"/>
            </w:pPr>
            <w:r w:rsidRPr="00595D56">
              <w:rPr>
                <w:b/>
                <w:i/>
              </w:rPr>
              <w:t>3.</w:t>
            </w:r>
            <w:r w:rsidRPr="00595D56">
              <w:tab/>
            </w:r>
            <w:r w:rsidRPr="00595D56">
              <w:rPr>
                <w:b/>
                <w:i/>
              </w:rPr>
              <w:t>„За гражданите на трети държави, които подлежат на скрининга по в член 3, параграф 1 от Регламент (ЕС) XXX/XXX [Регламента за скрининг], параграфи 1 и 2 се прилагат едва след приключване на скрининга.“</w:t>
            </w:r>
          </w:p>
        </w:tc>
        <w:tc>
          <w:tcPr>
            <w:tcW w:w="4876" w:type="dxa"/>
            <w:hideMark/>
          </w:tcPr>
          <w:p w14:paraId="07CFEFBF" w14:textId="1918D24F" w:rsidR="000C7E79" w:rsidRPr="00595D56" w:rsidRDefault="000C7E79" w:rsidP="007C3962">
            <w:pPr>
              <w:pStyle w:val="Normal6a"/>
            </w:pPr>
            <w:r w:rsidRPr="00595D56">
              <w:rPr>
                <w:b/>
                <w:i/>
                <w:color w:val="000000"/>
              </w:rPr>
              <w:t>заличава се</w:t>
            </w:r>
          </w:p>
        </w:tc>
      </w:tr>
    </w:tbl>
    <w:p w14:paraId="0FA29D06"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C6EAE1E" w14:textId="77777777" w:rsidR="000C7E79" w:rsidRPr="00595D56" w:rsidRDefault="000C7E79" w:rsidP="000C7E79">
      <w:r w:rsidRPr="00595D56">
        <w:rPr>
          <w:rStyle w:val="HideTWBExt"/>
          <w:noProof w:val="0"/>
        </w:rPr>
        <w:t>&lt;/Amend&gt;</w:t>
      </w:r>
    </w:p>
    <w:p w14:paraId="0EA47196" w14:textId="39A6BE62"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203</w:t>
      </w:r>
      <w:r w:rsidRPr="00595D56">
        <w:rPr>
          <w:rStyle w:val="HideTWBExt"/>
          <w:b w:val="0"/>
          <w:noProof w:val="0"/>
        </w:rPr>
        <w:t>&lt;/NumAm&gt;</w:t>
      </w:r>
    </w:p>
    <w:p w14:paraId="55A63952" w14:textId="66648961"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64F1D09C" w14:textId="77777777" w:rsidR="000C7E79" w:rsidRPr="00595D56" w:rsidRDefault="000C7E79" w:rsidP="000C7E79">
      <w:pPr>
        <w:pStyle w:val="NormalBold"/>
      </w:pPr>
      <w:r w:rsidRPr="00595D56">
        <w:rPr>
          <w:rStyle w:val="HideTWBExt"/>
          <w:b w:val="0"/>
          <w:noProof w:val="0"/>
        </w:rPr>
        <w:t>&lt;/RepeatBlock-By&gt;</w:t>
      </w:r>
    </w:p>
    <w:p w14:paraId="2BDCD800" w14:textId="2ABCB2B1"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2573DFB" w14:textId="77777777" w:rsidR="000C7E79" w:rsidRPr="00595D56" w:rsidRDefault="000C7E79" w:rsidP="000C7E79">
      <w:pPr>
        <w:pStyle w:val="NormalBold"/>
      </w:pPr>
      <w:r w:rsidRPr="00595D56">
        <w:rPr>
          <w:rStyle w:val="HideTWBExt"/>
          <w:b w:val="0"/>
          <w:noProof w:val="0"/>
        </w:rPr>
        <w:t>&lt;Article&gt;</w:t>
      </w:r>
      <w:r w:rsidRPr="00595D56">
        <w:t>Член 27 – параграф 5</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F54ECA9" w14:textId="77777777" w:rsidTr="007C3962">
        <w:trPr>
          <w:trHeight w:val="240"/>
          <w:jc w:val="center"/>
        </w:trPr>
        <w:tc>
          <w:tcPr>
            <w:tcW w:w="9752" w:type="dxa"/>
            <w:gridSpan w:val="2"/>
          </w:tcPr>
          <w:p w14:paraId="77F1B90C" w14:textId="77777777" w:rsidR="000C7E79" w:rsidRPr="00595D56" w:rsidRDefault="000C7E79" w:rsidP="007C3962"/>
        </w:tc>
      </w:tr>
      <w:tr w:rsidR="000C7E79" w:rsidRPr="00595D56" w14:paraId="7D935AD6" w14:textId="77777777" w:rsidTr="007C3962">
        <w:trPr>
          <w:trHeight w:val="240"/>
          <w:jc w:val="center"/>
        </w:trPr>
        <w:tc>
          <w:tcPr>
            <w:tcW w:w="4876" w:type="dxa"/>
            <w:hideMark/>
          </w:tcPr>
          <w:p w14:paraId="4807C711" w14:textId="772FD26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D6CAF70" w14:textId="5F71D3F1" w:rsidR="000C7E79" w:rsidRPr="00595D56" w:rsidRDefault="000C7E79" w:rsidP="007C3962">
            <w:pPr>
              <w:pStyle w:val="AmColumnHeading"/>
            </w:pPr>
            <w:r w:rsidRPr="00595D56">
              <w:rPr>
                <w:color w:val="000000"/>
              </w:rPr>
              <w:t>Изменение</w:t>
            </w:r>
          </w:p>
        </w:tc>
      </w:tr>
      <w:tr w:rsidR="000C7E79" w:rsidRPr="00595D56" w14:paraId="16E10DFB" w14:textId="77777777" w:rsidTr="007C3962">
        <w:trPr>
          <w:jc w:val="center"/>
        </w:trPr>
        <w:tc>
          <w:tcPr>
            <w:tcW w:w="4876" w:type="dxa"/>
            <w:hideMark/>
          </w:tcPr>
          <w:p w14:paraId="1910CD63" w14:textId="77777777" w:rsidR="000C7E79" w:rsidRPr="00595D56" w:rsidRDefault="000C7E79" w:rsidP="007C3962">
            <w:pPr>
              <w:pStyle w:val="Normal6a"/>
            </w:pPr>
            <w:r w:rsidRPr="00595D56">
              <w:rPr>
                <w:b/>
                <w:i/>
              </w:rPr>
              <w:t>5.</w:t>
            </w:r>
            <w:r w:rsidRPr="00595D56">
              <w:tab/>
            </w:r>
            <w:r w:rsidRPr="00595D56">
              <w:rPr>
                <w:b/>
                <w:i/>
              </w:rPr>
              <w:t>„За гражданите на трети държави, които подлежат на скрининга по член 3, параграф 1 от Регламент (ЕС) XXX/XXX [Регламента за скрининг], параграфи 1—4 се прилагат едва след приключване на скрининга.“</w:t>
            </w:r>
          </w:p>
        </w:tc>
        <w:tc>
          <w:tcPr>
            <w:tcW w:w="4876" w:type="dxa"/>
            <w:hideMark/>
          </w:tcPr>
          <w:p w14:paraId="34A41C5E" w14:textId="2B0DAD6B" w:rsidR="000C7E79" w:rsidRPr="00595D56" w:rsidRDefault="000C7E79" w:rsidP="007C3962">
            <w:pPr>
              <w:pStyle w:val="Normal6a"/>
            </w:pPr>
            <w:r w:rsidRPr="00595D56">
              <w:rPr>
                <w:b/>
                <w:i/>
                <w:color w:val="000000"/>
              </w:rPr>
              <w:t>заличава се</w:t>
            </w:r>
          </w:p>
        </w:tc>
      </w:tr>
    </w:tbl>
    <w:p w14:paraId="52E202C4"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390F5F7" w14:textId="77777777" w:rsidR="000C7E79" w:rsidRPr="00595D56" w:rsidRDefault="000C7E79" w:rsidP="000C7E79">
      <w:r w:rsidRPr="00595D56">
        <w:rPr>
          <w:rStyle w:val="HideTWBExt"/>
          <w:noProof w:val="0"/>
        </w:rPr>
        <w:t>&lt;/Amend&gt;</w:t>
      </w:r>
    </w:p>
    <w:p w14:paraId="23A91550" w14:textId="3318FB4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204</w:t>
      </w:r>
      <w:r w:rsidRPr="00595D56">
        <w:rPr>
          <w:rStyle w:val="HideTWBExt"/>
          <w:b w:val="0"/>
          <w:noProof w:val="0"/>
        </w:rPr>
        <w:t>&lt;/NumAm&gt;</w:t>
      </w:r>
    </w:p>
    <w:p w14:paraId="28A37249" w14:textId="5F91B655"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2164144B" w14:textId="77777777" w:rsidR="000C7E79" w:rsidRPr="00595D56" w:rsidRDefault="000C7E79" w:rsidP="000C7E79">
      <w:pPr>
        <w:pStyle w:val="NormalBold"/>
      </w:pPr>
      <w:r w:rsidRPr="00595D56">
        <w:rPr>
          <w:rStyle w:val="HideTWBExt"/>
          <w:b w:val="0"/>
          <w:noProof w:val="0"/>
        </w:rPr>
        <w:t>&lt;/RepeatBlock-By&gt;</w:t>
      </w:r>
    </w:p>
    <w:p w14:paraId="176B3673" w14:textId="5E9BE3D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7148BE8" w14:textId="77777777" w:rsidR="000C7E79" w:rsidRPr="00595D56" w:rsidRDefault="000C7E79" w:rsidP="000C7E79">
      <w:pPr>
        <w:pStyle w:val="NormalBold"/>
      </w:pPr>
      <w:r w:rsidRPr="00595D56">
        <w:rPr>
          <w:rStyle w:val="HideTWBExt"/>
          <w:b w:val="0"/>
          <w:noProof w:val="0"/>
        </w:rPr>
        <w:t>&lt;Article&gt;</w:t>
      </w:r>
      <w:r w:rsidRPr="00595D56">
        <w:t xml:space="preserve"> Член 27 – параграф 5</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8CBFFE0" w14:textId="77777777" w:rsidTr="007C3962">
        <w:trPr>
          <w:trHeight w:val="240"/>
          <w:jc w:val="center"/>
        </w:trPr>
        <w:tc>
          <w:tcPr>
            <w:tcW w:w="9752" w:type="dxa"/>
            <w:gridSpan w:val="2"/>
          </w:tcPr>
          <w:p w14:paraId="3A480A9D" w14:textId="77777777" w:rsidR="000C7E79" w:rsidRPr="00595D56" w:rsidRDefault="000C7E79" w:rsidP="007C3962"/>
        </w:tc>
      </w:tr>
      <w:tr w:rsidR="000C7E79" w:rsidRPr="00595D56" w14:paraId="6F21819A" w14:textId="77777777" w:rsidTr="007C3962">
        <w:trPr>
          <w:trHeight w:val="240"/>
          <w:jc w:val="center"/>
        </w:trPr>
        <w:tc>
          <w:tcPr>
            <w:tcW w:w="4876" w:type="dxa"/>
            <w:hideMark/>
          </w:tcPr>
          <w:p w14:paraId="45242238" w14:textId="5B03487B"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641A346" w14:textId="35FA7E8E" w:rsidR="000C7E79" w:rsidRPr="00595D56" w:rsidRDefault="000C7E79" w:rsidP="007C3962">
            <w:pPr>
              <w:pStyle w:val="AmColumnHeading"/>
            </w:pPr>
            <w:r w:rsidRPr="00595D56">
              <w:rPr>
                <w:color w:val="000000"/>
              </w:rPr>
              <w:t>Изменение</w:t>
            </w:r>
          </w:p>
        </w:tc>
      </w:tr>
      <w:tr w:rsidR="000C7E79" w:rsidRPr="00595D56" w14:paraId="0A7BD8A1" w14:textId="77777777" w:rsidTr="007C3962">
        <w:trPr>
          <w:jc w:val="center"/>
        </w:trPr>
        <w:tc>
          <w:tcPr>
            <w:tcW w:w="4876" w:type="dxa"/>
            <w:hideMark/>
          </w:tcPr>
          <w:p w14:paraId="7375F497" w14:textId="77777777" w:rsidR="000C7E79" w:rsidRPr="00595D56" w:rsidRDefault="000C7E79" w:rsidP="007C3962">
            <w:pPr>
              <w:pStyle w:val="Normal6a"/>
            </w:pPr>
            <w:r w:rsidRPr="00595D56">
              <w:rPr>
                <w:b/>
                <w:i/>
              </w:rPr>
              <w:t>5.</w:t>
            </w:r>
            <w:r w:rsidRPr="00595D56">
              <w:tab/>
            </w:r>
            <w:r w:rsidRPr="00595D56">
              <w:rPr>
                <w:b/>
                <w:i/>
              </w:rPr>
              <w:t>„За гражданите на трети държави, които подлежат на скрининга по член 3, параграф 1 от Регламент (ЕС) XXX/XXX [Регламента за скрининг], параграфи 1—4 се прилагат едва след приключване на скрининга.“</w:t>
            </w:r>
          </w:p>
        </w:tc>
        <w:tc>
          <w:tcPr>
            <w:tcW w:w="4876" w:type="dxa"/>
            <w:hideMark/>
          </w:tcPr>
          <w:p w14:paraId="0F354A9B" w14:textId="5B63C386" w:rsidR="000C7E79" w:rsidRPr="00595D56" w:rsidRDefault="000C7E79" w:rsidP="007C3962">
            <w:pPr>
              <w:pStyle w:val="Normal6a"/>
            </w:pPr>
            <w:r w:rsidRPr="00595D56">
              <w:rPr>
                <w:b/>
                <w:i/>
                <w:color w:val="000000"/>
              </w:rPr>
              <w:t>заличава се</w:t>
            </w:r>
          </w:p>
        </w:tc>
      </w:tr>
    </w:tbl>
    <w:p w14:paraId="4C32546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1DDE5CA" w14:textId="77777777" w:rsidR="000C7E79" w:rsidRPr="00595D56" w:rsidRDefault="000C7E79" w:rsidP="000C7E79">
      <w:r w:rsidRPr="00595D56">
        <w:rPr>
          <w:rStyle w:val="HideTWBExt"/>
          <w:noProof w:val="0"/>
        </w:rPr>
        <w:t>&lt;/Amend&gt;</w:t>
      </w:r>
    </w:p>
    <w:p w14:paraId="1853C23E" w14:textId="42FA9FD8"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205</w:t>
      </w:r>
      <w:r w:rsidRPr="00595D56">
        <w:rPr>
          <w:rStyle w:val="HideTWBExt"/>
          <w:b w:val="0"/>
          <w:noProof w:val="0"/>
        </w:rPr>
        <w:t>&lt;/NumAm&gt;</w:t>
      </w:r>
    </w:p>
    <w:p w14:paraId="604F741A" w14:textId="109450BB"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Биргит Зипел, Хавиер Морено Санчес, Пиетро Бартоло, Джулиано Пизапия</w:t>
      </w:r>
      <w:r w:rsidRPr="00595D56">
        <w:rPr>
          <w:rStyle w:val="HideTWBExt"/>
          <w:b w:val="0"/>
          <w:noProof w:val="0"/>
        </w:rPr>
        <w:t>&lt;/Members&gt;</w:t>
      </w:r>
    </w:p>
    <w:p w14:paraId="6325F065" w14:textId="77777777" w:rsidR="000C7E79" w:rsidRPr="00595D56" w:rsidRDefault="000C7E79" w:rsidP="000C7E79">
      <w:pPr>
        <w:pStyle w:val="NormalBold"/>
      </w:pPr>
      <w:r w:rsidRPr="00595D56">
        <w:rPr>
          <w:rStyle w:val="HideTWBExt"/>
          <w:b w:val="0"/>
          <w:noProof w:val="0"/>
        </w:rPr>
        <w:t>&lt;/RepeatBlock-By&gt;</w:t>
      </w:r>
    </w:p>
    <w:p w14:paraId="4184428F" w14:textId="70F70C3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9FA490F" w14:textId="77777777" w:rsidR="000C7E79" w:rsidRPr="00595D56" w:rsidRDefault="000C7E79" w:rsidP="000C7E79">
      <w:pPr>
        <w:pStyle w:val="NormalBold"/>
      </w:pPr>
      <w:r w:rsidRPr="00595D56">
        <w:rPr>
          <w:rStyle w:val="HideTWBExt"/>
          <w:b w:val="0"/>
          <w:noProof w:val="0"/>
        </w:rPr>
        <w:t>&lt;Article&gt;</w:t>
      </w:r>
      <w:r w:rsidRPr="00595D56">
        <w:t>Член 27 – параграф 5</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E4875DF" w14:textId="77777777" w:rsidTr="007C3962">
        <w:trPr>
          <w:trHeight w:val="240"/>
          <w:jc w:val="center"/>
        </w:trPr>
        <w:tc>
          <w:tcPr>
            <w:tcW w:w="9752" w:type="dxa"/>
            <w:gridSpan w:val="2"/>
          </w:tcPr>
          <w:p w14:paraId="61D18782" w14:textId="77777777" w:rsidR="000C7E79" w:rsidRPr="00595D56" w:rsidRDefault="000C7E79" w:rsidP="007C3962"/>
        </w:tc>
      </w:tr>
      <w:tr w:rsidR="000C7E79" w:rsidRPr="00595D56" w14:paraId="52668EF0" w14:textId="77777777" w:rsidTr="007C3962">
        <w:trPr>
          <w:trHeight w:val="240"/>
          <w:jc w:val="center"/>
        </w:trPr>
        <w:tc>
          <w:tcPr>
            <w:tcW w:w="4876" w:type="dxa"/>
            <w:hideMark/>
          </w:tcPr>
          <w:p w14:paraId="7CDEB836" w14:textId="178F84F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74DE569" w14:textId="7233FA83" w:rsidR="000C7E79" w:rsidRPr="00595D56" w:rsidRDefault="000C7E79" w:rsidP="007C3962">
            <w:pPr>
              <w:pStyle w:val="AmColumnHeading"/>
            </w:pPr>
            <w:r w:rsidRPr="00595D56">
              <w:rPr>
                <w:color w:val="000000"/>
              </w:rPr>
              <w:t>Изменение</w:t>
            </w:r>
          </w:p>
        </w:tc>
      </w:tr>
      <w:tr w:rsidR="000C7E79" w:rsidRPr="00595D56" w14:paraId="6C5DA6DA" w14:textId="77777777" w:rsidTr="007C3962">
        <w:trPr>
          <w:jc w:val="center"/>
        </w:trPr>
        <w:tc>
          <w:tcPr>
            <w:tcW w:w="4876" w:type="dxa"/>
            <w:hideMark/>
          </w:tcPr>
          <w:p w14:paraId="438663F4" w14:textId="77777777" w:rsidR="000C7E79" w:rsidRPr="00595D56" w:rsidRDefault="000C7E79" w:rsidP="007C3962">
            <w:pPr>
              <w:pStyle w:val="Normal6a"/>
            </w:pPr>
            <w:r w:rsidRPr="00595D56">
              <w:rPr>
                <w:b/>
                <w:i/>
              </w:rPr>
              <w:t>5.</w:t>
            </w:r>
            <w:r w:rsidRPr="00595D56">
              <w:tab/>
            </w:r>
            <w:r w:rsidRPr="00595D56">
              <w:rPr>
                <w:b/>
                <w:i/>
              </w:rPr>
              <w:t>„За гражданите на трети държави, които подлежат на скрининга по член 3, параграф 1 от Регламент (ЕС) XXX/XXX [Регламента за скрининг], параграфи 1—4 се прилагат едва след приключване на скрининга.“</w:t>
            </w:r>
          </w:p>
        </w:tc>
        <w:tc>
          <w:tcPr>
            <w:tcW w:w="4876" w:type="dxa"/>
            <w:hideMark/>
          </w:tcPr>
          <w:p w14:paraId="15B56E85" w14:textId="5A36B391" w:rsidR="000C7E79" w:rsidRPr="00595D56" w:rsidRDefault="000C7E79" w:rsidP="007C3962">
            <w:pPr>
              <w:pStyle w:val="Normal6a"/>
            </w:pPr>
            <w:r w:rsidRPr="00595D56">
              <w:rPr>
                <w:b/>
                <w:i/>
                <w:color w:val="000000"/>
              </w:rPr>
              <w:t>заличава се</w:t>
            </w:r>
          </w:p>
        </w:tc>
      </w:tr>
    </w:tbl>
    <w:p w14:paraId="5FD6DE6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11FBE5C" w14:textId="4F61CDA8"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49D6A331" w14:textId="77777777" w:rsidR="000C7E79" w:rsidRPr="00595D56" w:rsidRDefault="000C7E79" w:rsidP="000C7E79">
      <w:pPr>
        <w:pStyle w:val="AmJustText"/>
      </w:pPr>
      <w:r w:rsidRPr="00595D56">
        <w:t>Няма причина, поради която разглеждането на молбите на търсещите международна закрила да бъде спряно, докато се извършва скринингът. В съответствие с позицията на докладчика по отношение на скрининга.</w:t>
      </w:r>
    </w:p>
    <w:p w14:paraId="4A3F6B7D" w14:textId="77777777" w:rsidR="000C7E79" w:rsidRPr="00595D56" w:rsidRDefault="000C7E79" w:rsidP="000C7E79">
      <w:r w:rsidRPr="00595D56">
        <w:rPr>
          <w:rStyle w:val="HideTWBExt"/>
          <w:noProof w:val="0"/>
        </w:rPr>
        <w:t>&lt;/Amend&gt;</w:t>
      </w:r>
    </w:p>
    <w:p w14:paraId="7BC689B3" w14:textId="5E5176A6"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206</w:t>
      </w:r>
      <w:r w:rsidRPr="00595D56">
        <w:rPr>
          <w:rStyle w:val="HideTWBExt"/>
          <w:b w:val="0"/>
          <w:noProof w:val="0"/>
        </w:rPr>
        <w:t>&lt;/NumAm&gt;</w:t>
      </w:r>
    </w:p>
    <w:p w14:paraId="0A9D8966" w14:textId="749A4CBE"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58ACBAC9" w14:textId="77777777" w:rsidR="000C7E79" w:rsidRPr="00595D56" w:rsidRDefault="000C7E79" w:rsidP="000C7E79">
      <w:pPr>
        <w:pStyle w:val="NormalBold"/>
      </w:pPr>
      <w:r w:rsidRPr="00595D56">
        <w:rPr>
          <w:rStyle w:val="HideTWBExt"/>
          <w:b w:val="0"/>
          <w:noProof w:val="0"/>
        </w:rPr>
        <w:t>&lt;/RepeatBlock-By&gt;</w:t>
      </w:r>
    </w:p>
    <w:p w14:paraId="75869BB7" w14:textId="4DCCD13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810AE7F" w14:textId="77777777" w:rsidR="000C7E79" w:rsidRPr="00595D56" w:rsidRDefault="000C7E79" w:rsidP="000C7E79">
      <w:pPr>
        <w:pStyle w:val="NormalBold"/>
      </w:pPr>
      <w:r w:rsidRPr="00595D56">
        <w:rPr>
          <w:rStyle w:val="HideTWBExt"/>
          <w:b w:val="0"/>
          <w:noProof w:val="0"/>
        </w:rPr>
        <w:t>&lt;Article&gt;</w:t>
      </w:r>
      <w:r w:rsidRPr="00595D56">
        <w:t>Член 27 – параграф 6</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7B32F63" w14:textId="77777777" w:rsidTr="007C3962">
        <w:trPr>
          <w:trHeight w:val="240"/>
          <w:jc w:val="center"/>
        </w:trPr>
        <w:tc>
          <w:tcPr>
            <w:tcW w:w="9752" w:type="dxa"/>
            <w:gridSpan w:val="2"/>
          </w:tcPr>
          <w:p w14:paraId="43031115" w14:textId="77777777" w:rsidR="000C7E79" w:rsidRPr="00595D56" w:rsidRDefault="000C7E79" w:rsidP="007C3962"/>
        </w:tc>
      </w:tr>
      <w:tr w:rsidR="000C7E79" w:rsidRPr="00595D56" w14:paraId="1EF311DB" w14:textId="77777777" w:rsidTr="007C3962">
        <w:trPr>
          <w:trHeight w:val="240"/>
          <w:jc w:val="center"/>
        </w:trPr>
        <w:tc>
          <w:tcPr>
            <w:tcW w:w="4876" w:type="dxa"/>
            <w:hideMark/>
          </w:tcPr>
          <w:p w14:paraId="602DE438" w14:textId="69C28267"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B9930D4" w14:textId="4DF2D274" w:rsidR="000C7E79" w:rsidRPr="00595D56" w:rsidRDefault="000C7E79" w:rsidP="007C3962">
            <w:pPr>
              <w:pStyle w:val="AmColumnHeading"/>
            </w:pPr>
            <w:r w:rsidRPr="00595D56">
              <w:rPr>
                <w:color w:val="000000"/>
              </w:rPr>
              <w:t>Изменение</w:t>
            </w:r>
          </w:p>
        </w:tc>
      </w:tr>
      <w:tr w:rsidR="000C7E79" w:rsidRPr="00595D56" w14:paraId="5AF52610" w14:textId="77777777" w:rsidTr="007C3962">
        <w:trPr>
          <w:jc w:val="center"/>
        </w:trPr>
        <w:tc>
          <w:tcPr>
            <w:tcW w:w="4876" w:type="dxa"/>
            <w:hideMark/>
          </w:tcPr>
          <w:p w14:paraId="6E00B40E" w14:textId="77777777" w:rsidR="000C7E79" w:rsidRPr="00595D56" w:rsidRDefault="000C7E79" w:rsidP="007C3962">
            <w:pPr>
              <w:pStyle w:val="Normal6a"/>
            </w:pPr>
            <w:r w:rsidRPr="00595D56">
              <w:rPr>
                <w:b/>
                <w:i/>
              </w:rPr>
              <w:t>6.</w:t>
            </w:r>
            <w:r w:rsidRPr="00595D56">
              <w:tab/>
            </w:r>
            <w:r w:rsidRPr="00595D56">
              <w:rPr>
                <w:b/>
                <w:i/>
              </w:rPr>
              <w:t>„Когато по време на скрининга не са могли да бъдат взети биометрични данни в съответствие с Регламент (ЕС) XXX/XXX [Регламента за Евродак] или когато кандидатът не е подлежал на скрининг, компетентните органи вземат биометричните данни най-късно при регистрацията на молбата за международна закрила и ги предават заедно с данните по член 12, букви в)— п) от Регламент (ЕС) XXX/XXX [Регламента за Евродак] съответно на централната система и на общото хранилище на данни за самоличност съгласно този регламент.“</w:t>
            </w:r>
          </w:p>
        </w:tc>
        <w:tc>
          <w:tcPr>
            <w:tcW w:w="4876" w:type="dxa"/>
            <w:hideMark/>
          </w:tcPr>
          <w:p w14:paraId="2C087173" w14:textId="169B5723" w:rsidR="000C7E79" w:rsidRPr="00595D56" w:rsidRDefault="000C7E79" w:rsidP="007C3962">
            <w:pPr>
              <w:pStyle w:val="Normal6a"/>
            </w:pPr>
            <w:r w:rsidRPr="00595D56">
              <w:rPr>
                <w:b/>
                <w:i/>
                <w:color w:val="000000"/>
              </w:rPr>
              <w:t>заличава се</w:t>
            </w:r>
          </w:p>
        </w:tc>
      </w:tr>
    </w:tbl>
    <w:p w14:paraId="09C21320"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56467E5" w14:textId="77777777" w:rsidR="000C7E79" w:rsidRPr="00595D56" w:rsidRDefault="000C7E79" w:rsidP="000C7E79">
      <w:r w:rsidRPr="00595D56">
        <w:rPr>
          <w:rStyle w:val="HideTWBExt"/>
          <w:noProof w:val="0"/>
        </w:rPr>
        <w:t>&lt;/Amend&gt;</w:t>
      </w:r>
    </w:p>
    <w:p w14:paraId="222B4763" w14:textId="68284D9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207</w:t>
      </w:r>
      <w:r w:rsidRPr="00595D56">
        <w:rPr>
          <w:rStyle w:val="HideTWBExt"/>
          <w:b w:val="0"/>
          <w:noProof w:val="0"/>
        </w:rPr>
        <w:t>&lt;/NumAm&gt;</w:t>
      </w:r>
    </w:p>
    <w:p w14:paraId="715E7003" w14:textId="4C07E7B2"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4EFC1521" w14:textId="77777777" w:rsidR="000C7E79" w:rsidRPr="00595D56" w:rsidRDefault="000C7E79" w:rsidP="000C7E79">
      <w:pPr>
        <w:pStyle w:val="NormalBold"/>
      </w:pPr>
      <w:r w:rsidRPr="00595D56">
        <w:rPr>
          <w:rStyle w:val="HideTWBExt"/>
          <w:b w:val="0"/>
          <w:noProof w:val="0"/>
        </w:rPr>
        <w:t>&lt;/RepeatBlock-By&gt;</w:t>
      </w:r>
    </w:p>
    <w:p w14:paraId="37C37E83" w14:textId="6A5F1188"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1D9342A" w14:textId="77777777" w:rsidR="000C7E79" w:rsidRPr="00595D56" w:rsidRDefault="000C7E79" w:rsidP="000C7E79">
      <w:pPr>
        <w:pStyle w:val="NormalBold"/>
      </w:pPr>
      <w:r w:rsidRPr="00595D56">
        <w:rPr>
          <w:rStyle w:val="HideTWBExt"/>
          <w:b w:val="0"/>
          <w:noProof w:val="0"/>
        </w:rPr>
        <w:t>&lt;Article&gt;</w:t>
      </w:r>
      <w:r w:rsidRPr="00595D56">
        <w:t>Член 27 – параграф 6</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719EB98" w14:textId="77777777" w:rsidTr="007C3962">
        <w:trPr>
          <w:trHeight w:val="240"/>
          <w:jc w:val="center"/>
        </w:trPr>
        <w:tc>
          <w:tcPr>
            <w:tcW w:w="9752" w:type="dxa"/>
            <w:gridSpan w:val="2"/>
          </w:tcPr>
          <w:p w14:paraId="64B32186" w14:textId="77777777" w:rsidR="000C7E79" w:rsidRPr="00595D56" w:rsidRDefault="000C7E79" w:rsidP="007C3962"/>
        </w:tc>
      </w:tr>
      <w:tr w:rsidR="000C7E79" w:rsidRPr="00595D56" w14:paraId="579A0D66" w14:textId="77777777" w:rsidTr="007C3962">
        <w:trPr>
          <w:trHeight w:val="240"/>
          <w:jc w:val="center"/>
        </w:trPr>
        <w:tc>
          <w:tcPr>
            <w:tcW w:w="4876" w:type="dxa"/>
            <w:hideMark/>
          </w:tcPr>
          <w:p w14:paraId="486FFEDC" w14:textId="48ABC41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B911332" w14:textId="796526F7" w:rsidR="000C7E79" w:rsidRPr="00595D56" w:rsidRDefault="000C7E79" w:rsidP="007C3962">
            <w:pPr>
              <w:pStyle w:val="AmColumnHeading"/>
            </w:pPr>
            <w:r w:rsidRPr="00595D56">
              <w:rPr>
                <w:color w:val="000000"/>
              </w:rPr>
              <w:t>Изменение</w:t>
            </w:r>
          </w:p>
        </w:tc>
      </w:tr>
      <w:tr w:rsidR="000C7E79" w:rsidRPr="00595D56" w14:paraId="7FE4D862" w14:textId="77777777" w:rsidTr="007C3962">
        <w:trPr>
          <w:jc w:val="center"/>
        </w:trPr>
        <w:tc>
          <w:tcPr>
            <w:tcW w:w="4876" w:type="dxa"/>
            <w:hideMark/>
          </w:tcPr>
          <w:p w14:paraId="4C00F0A6" w14:textId="77777777" w:rsidR="000C7E79" w:rsidRPr="00595D56" w:rsidRDefault="000C7E79" w:rsidP="007C3962">
            <w:pPr>
              <w:pStyle w:val="Normal6a"/>
            </w:pPr>
            <w:r w:rsidRPr="00595D56">
              <w:t>6.</w:t>
            </w:r>
            <w:r w:rsidRPr="00595D56">
              <w:tab/>
            </w:r>
            <w:r w:rsidRPr="00595D56">
              <w:rPr>
                <w:b/>
                <w:bCs/>
                <w:i/>
                <w:iCs/>
              </w:rPr>
              <w:t xml:space="preserve">„Когато по време на скрининга не са могли да бъдат взети биометрични данни в съответствие с Регламент (ЕС) XXX/XXX [Регламента за Евродак] или когато кандидатът не е подлежал на скрининг, </w:t>
            </w:r>
            <w:r w:rsidRPr="00595D56">
              <w:t>компетентните органи вземат биометричните данни най-късно при регистрацията на молбата за международна закрила и ги предават заедно с данните по член 12, букви в)— п) от Регламент (ЕС) XXX/XXX [Регламента за Евродак] съответно на централната система и на общото хранилище на данни за самоличност съгласно този регламент.“</w:t>
            </w:r>
          </w:p>
        </w:tc>
        <w:tc>
          <w:tcPr>
            <w:tcW w:w="4876" w:type="dxa"/>
            <w:hideMark/>
          </w:tcPr>
          <w:p w14:paraId="5B1CEE0A" w14:textId="77777777" w:rsidR="000C7E79" w:rsidRPr="00595D56" w:rsidRDefault="000C7E79" w:rsidP="007C3962">
            <w:pPr>
              <w:pStyle w:val="Normal6a"/>
            </w:pPr>
            <w:r w:rsidRPr="00595D56">
              <w:t>6.</w:t>
            </w:r>
            <w:r w:rsidRPr="00595D56">
              <w:tab/>
              <w:t>Компетентните органи вземат биометричните данни най-късно при регистрацията на молбата за международна закрила и ги предават заедно с данните по член 12, букви в)— п) от Регламент (ЕС) XXX/XXX [Регламента за Евродак] съответно на централната система и на общото хранилище на данни за самоличност съгласно този регламент.</w:t>
            </w:r>
          </w:p>
        </w:tc>
      </w:tr>
    </w:tbl>
    <w:p w14:paraId="094E373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8AA00F2" w14:textId="77777777" w:rsidR="000C7E79" w:rsidRPr="00595D56" w:rsidRDefault="000C7E79" w:rsidP="000C7E79">
      <w:r w:rsidRPr="00595D56">
        <w:rPr>
          <w:rStyle w:val="HideTWBExt"/>
          <w:noProof w:val="0"/>
        </w:rPr>
        <w:t>&lt;/Amend&gt;</w:t>
      </w:r>
    </w:p>
    <w:p w14:paraId="32CF7ECC" w14:textId="4085D84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208</w:t>
      </w:r>
      <w:r w:rsidRPr="00595D56">
        <w:rPr>
          <w:rStyle w:val="HideTWBExt"/>
          <w:b w:val="0"/>
          <w:noProof w:val="0"/>
        </w:rPr>
        <w:t>&lt;/NumAm&gt;</w:t>
      </w:r>
    </w:p>
    <w:p w14:paraId="5D40195F" w14:textId="5EAA33E0" w:rsidR="000C7E79" w:rsidRPr="00595D56" w:rsidRDefault="000C7E79" w:rsidP="000C7E79">
      <w:pPr>
        <w:pStyle w:val="NormalBold"/>
      </w:pPr>
      <w:r w:rsidRPr="00595D56">
        <w:rPr>
          <w:rStyle w:val="HideTWBExt"/>
          <w:b w:val="0"/>
          <w:noProof w:val="0"/>
        </w:rPr>
        <w:t>&lt;RepeatBlock-By&gt;&lt;Members&gt;</w:t>
      </w:r>
      <w:r w:rsidRPr="00595D56">
        <w:rPr>
          <w:color w:val="000000"/>
        </w:rPr>
        <w:t>Доменек Руис Девеса, Хуан Фернандо Лопес Агилар</w:t>
      </w:r>
      <w:r w:rsidRPr="00595D56">
        <w:rPr>
          <w:rStyle w:val="HideTWBExt"/>
          <w:b w:val="0"/>
          <w:noProof w:val="0"/>
        </w:rPr>
        <w:t>&lt;/Members&gt;</w:t>
      </w:r>
    </w:p>
    <w:p w14:paraId="7F1A335D" w14:textId="77777777" w:rsidR="000C7E79" w:rsidRPr="00595D56" w:rsidRDefault="000C7E79" w:rsidP="000C7E79">
      <w:pPr>
        <w:pStyle w:val="NormalBold"/>
      </w:pPr>
      <w:r w:rsidRPr="00595D56">
        <w:rPr>
          <w:rStyle w:val="HideTWBExt"/>
          <w:b w:val="0"/>
          <w:noProof w:val="0"/>
        </w:rPr>
        <w:t>&lt;/RepeatBlock-By&gt;</w:t>
      </w:r>
    </w:p>
    <w:p w14:paraId="2B317F88" w14:textId="7E460EC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4F64AEA" w14:textId="77777777" w:rsidR="000C7E79" w:rsidRPr="00595D56" w:rsidRDefault="000C7E79" w:rsidP="000C7E79">
      <w:pPr>
        <w:pStyle w:val="NormalBold"/>
      </w:pPr>
      <w:r w:rsidRPr="00595D56">
        <w:rPr>
          <w:rStyle w:val="HideTWBExt"/>
          <w:b w:val="0"/>
          <w:noProof w:val="0"/>
        </w:rPr>
        <w:t>&lt;Article&gt;</w:t>
      </w:r>
      <w:r w:rsidRPr="00595D56">
        <w:t>Член 35a</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7E3578D" w14:textId="77777777" w:rsidTr="007C3962">
        <w:trPr>
          <w:trHeight w:val="240"/>
          <w:jc w:val="center"/>
        </w:trPr>
        <w:tc>
          <w:tcPr>
            <w:tcW w:w="9752" w:type="dxa"/>
            <w:gridSpan w:val="2"/>
          </w:tcPr>
          <w:p w14:paraId="17A4C9ED" w14:textId="77777777" w:rsidR="000C7E79" w:rsidRPr="00595D56" w:rsidRDefault="000C7E79" w:rsidP="007C3962"/>
        </w:tc>
      </w:tr>
      <w:tr w:rsidR="000C7E79" w:rsidRPr="00595D56" w14:paraId="196A0B78" w14:textId="77777777" w:rsidTr="007C3962">
        <w:trPr>
          <w:trHeight w:val="240"/>
          <w:jc w:val="center"/>
        </w:trPr>
        <w:tc>
          <w:tcPr>
            <w:tcW w:w="4876" w:type="dxa"/>
            <w:hideMark/>
          </w:tcPr>
          <w:p w14:paraId="57A27684" w14:textId="22575B43"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EA98BEF" w14:textId="30167380" w:rsidR="000C7E79" w:rsidRPr="00595D56" w:rsidRDefault="000C7E79" w:rsidP="007C3962">
            <w:pPr>
              <w:pStyle w:val="AmColumnHeading"/>
            </w:pPr>
            <w:r w:rsidRPr="00595D56">
              <w:rPr>
                <w:color w:val="000000"/>
              </w:rPr>
              <w:t>Изменение</w:t>
            </w:r>
          </w:p>
        </w:tc>
      </w:tr>
      <w:tr w:rsidR="000C7E79" w:rsidRPr="00595D56" w14:paraId="63C89A34" w14:textId="77777777" w:rsidTr="007C3962">
        <w:trPr>
          <w:jc w:val="center"/>
        </w:trPr>
        <w:tc>
          <w:tcPr>
            <w:tcW w:w="4876" w:type="dxa"/>
            <w:hideMark/>
          </w:tcPr>
          <w:p w14:paraId="1446C48D" w14:textId="77777777" w:rsidR="000C7E79" w:rsidRPr="00595D56" w:rsidRDefault="000C7E79" w:rsidP="007C3962">
            <w:pPr>
              <w:pStyle w:val="NormalBoldItalicCenter6a"/>
            </w:pPr>
            <w:r w:rsidRPr="00595D56">
              <w:t>Член 35a</w:t>
            </w:r>
          </w:p>
        </w:tc>
        <w:tc>
          <w:tcPr>
            <w:tcW w:w="4876" w:type="dxa"/>
            <w:hideMark/>
          </w:tcPr>
          <w:p w14:paraId="79EF1369" w14:textId="54C258D3" w:rsidR="000C7E79" w:rsidRPr="00595D56" w:rsidRDefault="000C7E79" w:rsidP="007C3962">
            <w:pPr>
              <w:pStyle w:val="Normal6a"/>
            </w:pPr>
            <w:r w:rsidRPr="00595D56">
              <w:rPr>
                <w:b/>
                <w:i/>
                <w:color w:val="000000"/>
              </w:rPr>
              <w:t>заличава се</w:t>
            </w:r>
          </w:p>
        </w:tc>
      </w:tr>
      <w:tr w:rsidR="000C7E79" w:rsidRPr="00595D56" w14:paraId="32F9257E" w14:textId="77777777" w:rsidTr="007C3962">
        <w:trPr>
          <w:jc w:val="center"/>
        </w:trPr>
        <w:tc>
          <w:tcPr>
            <w:tcW w:w="4876" w:type="dxa"/>
            <w:hideMark/>
          </w:tcPr>
          <w:p w14:paraId="21D0AEDC" w14:textId="77777777" w:rsidR="000C7E79" w:rsidRPr="00595D56" w:rsidRDefault="000C7E79" w:rsidP="007C3962">
            <w:pPr>
              <w:pStyle w:val="Normal6a"/>
            </w:pPr>
            <w:r w:rsidRPr="00595D56">
              <w:rPr>
                <w:b/>
                <w:i/>
              </w:rPr>
              <w:t>Отхвърляне на молба и издаване на решение за връщане</w:t>
            </w:r>
          </w:p>
        </w:tc>
        <w:tc>
          <w:tcPr>
            <w:tcW w:w="4876" w:type="dxa"/>
          </w:tcPr>
          <w:p w14:paraId="5DD0EBF6" w14:textId="77777777" w:rsidR="000C7E79" w:rsidRPr="00595D56" w:rsidRDefault="000C7E79" w:rsidP="007C3962">
            <w:pPr>
              <w:pStyle w:val="Normal6a"/>
            </w:pPr>
          </w:p>
        </w:tc>
      </w:tr>
      <w:tr w:rsidR="000C7E79" w:rsidRPr="00595D56" w14:paraId="58E2FC00" w14:textId="77777777" w:rsidTr="007C3962">
        <w:trPr>
          <w:jc w:val="center"/>
        </w:trPr>
        <w:tc>
          <w:tcPr>
            <w:tcW w:w="4876" w:type="dxa"/>
            <w:hideMark/>
          </w:tcPr>
          <w:p w14:paraId="1B20268C" w14:textId="77777777" w:rsidR="000C7E79" w:rsidRPr="00595D56" w:rsidRDefault="000C7E79" w:rsidP="007C3962">
            <w:pPr>
              <w:pStyle w:val="Normal6a"/>
            </w:pPr>
            <w:r w:rsidRPr="00595D56">
              <w:rPr>
                <w:b/>
                <w:i/>
              </w:rPr>
              <w:t>Когато молбата е отхвърлена като недопустима, неоснователна или явно неоснователна както по отношение на статута на бежанец, така и по отношение на статута на субсидиарна закрила или като мълчаливо или изрично оттеглена, държавите членки издават решение за връщане, с което се зачита Директива XXX/XXX/ЕС [Директивата относно връщането]. Решението за връщане се издава като част от решението, с което се отхвърля молбата за международна закрила, или в отделен акт. Когато решението за връщане се издава като отделен акт, то се издава едновременно и заедно с решението, с което се отхвърля молбата за международна закрила.</w:t>
            </w:r>
          </w:p>
        </w:tc>
        <w:tc>
          <w:tcPr>
            <w:tcW w:w="4876" w:type="dxa"/>
          </w:tcPr>
          <w:p w14:paraId="3B737F2F" w14:textId="77777777" w:rsidR="000C7E79" w:rsidRPr="00595D56" w:rsidRDefault="000C7E79" w:rsidP="007C3962">
            <w:pPr>
              <w:pStyle w:val="Normal6a"/>
            </w:pPr>
          </w:p>
        </w:tc>
      </w:tr>
    </w:tbl>
    <w:p w14:paraId="16EA623F"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8C7C0FC" w14:textId="24EBF968"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624362EE" w14:textId="77777777" w:rsidR="000C7E79" w:rsidRPr="00595D56" w:rsidRDefault="000C7E79" w:rsidP="000C7E79">
      <w:pPr>
        <w:pStyle w:val="AmJustText"/>
      </w:pPr>
      <w:r w:rsidRPr="00595D56">
        <w:t>Член 35а отменя предвиденото в член 54 суспензивно действие, което гарантира правото на кандидата да остане на територията на дадена държава членка. Суспензивното действие на жалбата няма да бъде гарантирано, ако решението за връщане може да се издава заедно с решението за отхвърляне на молбата за международна закрила.</w:t>
      </w:r>
    </w:p>
    <w:p w14:paraId="4E372711" w14:textId="77777777" w:rsidR="000C7E79" w:rsidRPr="00595D56" w:rsidRDefault="000C7E79" w:rsidP="000C7E79">
      <w:r w:rsidRPr="00595D56">
        <w:rPr>
          <w:rStyle w:val="HideTWBExt"/>
          <w:noProof w:val="0"/>
        </w:rPr>
        <w:t>&lt;/Amend&gt;</w:t>
      </w:r>
    </w:p>
    <w:p w14:paraId="7B6361EC" w14:textId="458C2D9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209</w:t>
      </w:r>
      <w:r w:rsidRPr="00595D56">
        <w:rPr>
          <w:rStyle w:val="HideTWBExt"/>
          <w:b w:val="0"/>
          <w:noProof w:val="0"/>
        </w:rPr>
        <w:t>&lt;/NumAm&gt;</w:t>
      </w:r>
    </w:p>
    <w:p w14:paraId="2EB09817" w14:textId="1DA20E8C"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47C77FD9" w14:textId="77777777" w:rsidR="000C7E79" w:rsidRPr="00595D56" w:rsidRDefault="000C7E79" w:rsidP="000C7E79">
      <w:pPr>
        <w:pStyle w:val="NormalBold"/>
      </w:pPr>
      <w:r w:rsidRPr="00595D56">
        <w:rPr>
          <w:rStyle w:val="HideTWBExt"/>
          <w:b w:val="0"/>
          <w:noProof w:val="0"/>
        </w:rPr>
        <w:t>&lt;/RepeatBlock-By&gt;</w:t>
      </w:r>
    </w:p>
    <w:p w14:paraId="4B808B56" w14:textId="657AD05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D6E447A" w14:textId="77777777" w:rsidR="000C7E79" w:rsidRPr="00595D56" w:rsidRDefault="000C7E79" w:rsidP="000C7E79">
      <w:pPr>
        <w:pStyle w:val="NormalBold"/>
      </w:pPr>
      <w:r w:rsidRPr="00595D56">
        <w:rPr>
          <w:rStyle w:val="HideTWBExt"/>
          <w:b w:val="0"/>
          <w:noProof w:val="0"/>
        </w:rPr>
        <w:t>&lt;Article&gt;</w:t>
      </w:r>
      <w:r w:rsidRPr="00595D56">
        <w:t>Член 35a</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F368E1E" w14:textId="77777777" w:rsidTr="007C3962">
        <w:trPr>
          <w:trHeight w:val="240"/>
          <w:jc w:val="center"/>
        </w:trPr>
        <w:tc>
          <w:tcPr>
            <w:tcW w:w="9752" w:type="dxa"/>
            <w:gridSpan w:val="2"/>
          </w:tcPr>
          <w:p w14:paraId="2A45B4D1" w14:textId="77777777" w:rsidR="000C7E79" w:rsidRPr="00595D56" w:rsidRDefault="000C7E79" w:rsidP="007C3962"/>
        </w:tc>
      </w:tr>
      <w:tr w:rsidR="000C7E79" w:rsidRPr="00595D56" w14:paraId="688C460A" w14:textId="77777777" w:rsidTr="007C3962">
        <w:trPr>
          <w:trHeight w:val="240"/>
          <w:jc w:val="center"/>
        </w:trPr>
        <w:tc>
          <w:tcPr>
            <w:tcW w:w="4876" w:type="dxa"/>
            <w:hideMark/>
          </w:tcPr>
          <w:p w14:paraId="7AF6E6B8" w14:textId="43A4CCD7"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CFE082B" w14:textId="289771BF" w:rsidR="000C7E79" w:rsidRPr="00595D56" w:rsidRDefault="000C7E79" w:rsidP="007C3962">
            <w:pPr>
              <w:pStyle w:val="AmColumnHeading"/>
            </w:pPr>
            <w:r w:rsidRPr="00595D56">
              <w:rPr>
                <w:color w:val="000000"/>
              </w:rPr>
              <w:t>Изменение</w:t>
            </w:r>
          </w:p>
        </w:tc>
      </w:tr>
      <w:tr w:rsidR="000C7E79" w:rsidRPr="00595D56" w14:paraId="7B948914" w14:textId="77777777" w:rsidTr="007C3962">
        <w:trPr>
          <w:trHeight w:val="240"/>
          <w:jc w:val="center"/>
        </w:trPr>
        <w:tc>
          <w:tcPr>
            <w:tcW w:w="4876" w:type="dxa"/>
          </w:tcPr>
          <w:p w14:paraId="6867E78A" w14:textId="77777777" w:rsidR="000C7E79" w:rsidRPr="00595D56" w:rsidRDefault="000C7E79" w:rsidP="007C3962">
            <w:pPr>
              <w:pStyle w:val="AmColumnHeading"/>
            </w:pPr>
            <w:r w:rsidRPr="00595D56">
              <w:rPr>
                <w:i w:val="0"/>
              </w:rPr>
              <w:t>Отхвърляне на молба</w:t>
            </w:r>
            <w:r w:rsidRPr="00595D56">
              <w:t xml:space="preserve"> </w:t>
            </w:r>
            <w:r w:rsidRPr="00595D56">
              <w:rPr>
                <w:b/>
              </w:rPr>
              <w:t>и издаване на решение за връщане</w:t>
            </w:r>
          </w:p>
        </w:tc>
        <w:tc>
          <w:tcPr>
            <w:tcW w:w="4876" w:type="dxa"/>
          </w:tcPr>
          <w:p w14:paraId="752A8746" w14:textId="77777777" w:rsidR="000C7E79" w:rsidRPr="00595D56" w:rsidRDefault="000C7E79" w:rsidP="007C3962">
            <w:pPr>
              <w:pStyle w:val="AmColumnHeading"/>
              <w:rPr>
                <w:i w:val="0"/>
              </w:rPr>
            </w:pPr>
            <w:r w:rsidRPr="00595D56">
              <w:rPr>
                <w:i w:val="0"/>
              </w:rPr>
              <w:t>Отхвърляне на молба</w:t>
            </w:r>
          </w:p>
        </w:tc>
      </w:tr>
      <w:tr w:rsidR="000C7E79" w:rsidRPr="00595D56" w14:paraId="026BA1BF" w14:textId="77777777" w:rsidTr="007C3962">
        <w:trPr>
          <w:jc w:val="center"/>
        </w:trPr>
        <w:tc>
          <w:tcPr>
            <w:tcW w:w="4876" w:type="dxa"/>
            <w:hideMark/>
          </w:tcPr>
          <w:p w14:paraId="0C5BBFD3" w14:textId="77777777" w:rsidR="000C7E79" w:rsidRPr="00595D56" w:rsidRDefault="000C7E79" w:rsidP="007C3962">
            <w:pPr>
              <w:pStyle w:val="Normal6a"/>
            </w:pPr>
            <w:r w:rsidRPr="00595D56">
              <w:t xml:space="preserve">Когато молбата е отхвърлена като недопустима, неоснователна или явно неоснователна както по отношение на статута на бежанец, така и по отношение на статута на субсидиарна закрила или като мълчаливо или изрично оттеглена, държавите членки издават решение за връщане, с което се зачита Директива XXX/XXX/ЕС [Директивата относно връщането]. Решението за връщане се издава като част от решението, с което се отхвърля молбата за международна закрила, </w:t>
            </w:r>
            <w:r w:rsidRPr="00595D56">
              <w:rPr>
                <w:b/>
                <w:i/>
              </w:rPr>
              <w:t>или в отделен акт. Когато решението за връщане се издава като отделен акт, то се издава едновременно и заедно с решението, с което се отхвърля молбата за международна закрила.</w:t>
            </w:r>
          </w:p>
        </w:tc>
        <w:tc>
          <w:tcPr>
            <w:tcW w:w="4876" w:type="dxa"/>
            <w:hideMark/>
          </w:tcPr>
          <w:p w14:paraId="36DAC95C" w14:textId="77777777" w:rsidR="000C7E79" w:rsidRPr="00595D56" w:rsidRDefault="000C7E79" w:rsidP="007C3962">
            <w:pPr>
              <w:pStyle w:val="Normal6a"/>
            </w:pPr>
            <w:r w:rsidRPr="00595D56">
              <w:t xml:space="preserve">Когато молбата е отхвърлена като недопустима, неоснователна или явно неоснователна както по отношение на статута на бежанец, така и по отношение на статута на субсидиарна закрила или като мълчаливо или изрично оттеглена </w:t>
            </w:r>
            <w:r w:rsidRPr="00595D56">
              <w:rPr>
                <w:b/>
                <w:i/>
              </w:rPr>
              <w:t>и решението е окончателно</w:t>
            </w:r>
            <w:r w:rsidRPr="00595D56">
              <w:t>, държавите членки</w:t>
            </w:r>
            <w:r w:rsidRPr="00595D56">
              <w:rPr>
                <w:b/>
                <w:i/>
              </w:rPr>
              <w:t xml:space="preserve">, преди да издадат </w:t>
            </w:r>
            <w:r w:rsidRPr="00595D56">
              <w:t>отделно решение за връщане,</w:t>
            </w:r>
            <w:r w:rsidRPr="00595D56">
              <w:rPr>
                <w:b/>
                <w:i/>
              </w:rPr>
              <w:t xml:space="preserve"> разглеждат дали кандидатът отговаря на условията за кандидатстване за разрешение за пребиваване или друго разрешение, което дава право на престой поради хуманни, хуманитарни или други основания съгласно приложимата национална правна рамка</w:t>
            </w:r>
            <w:r w:rsidRPr="00595D56">
              <w:t>.</w:t>
            </w:r>
            <w:r w:rsidRPr="00595D56">
              <w:rPr>
                <w:b/>
                <w:i/>
              </w:rPr>
              <w:t xml:space="preserve"> Особено внимание следва да се обръща на жертвите на изтезания, нечовешко и унизително отношение, основано на пола насилие и лица в уязвимо положение, включително със симптоми на посттравматично стресово разстройство и лица без гражданство. Ако не бъдат установени основания за такъв статут, държавите членки може да издадат решение за връщане, </w:t>
            </w:r>
            <w:r w:rsidRPr="00595D56">
              <w:t>с което се зачита Директива XXX/XXX/ЕС [Директивата относно връщането]</w:t>
            </w:r>
            <w:r w:rsidRPr="00595D56">
              <w:rPr>
                <w:b/>
                <w:i/>
              </w:rPr>
              <w:t>, в отделен акт след пълно разглеждане дали връщането няма на наруши принципа на забрана за връщане и други задължения във връзка с основните права съгласно правото на ЕС и международното право, включително член 2 и 3 от ЕКПЧ, членове 2 и 4 от Хартата на основните права, член 8 от ЕКПЧ и член 7 от Хартата на основните права</w:t>
            </w:r>
            <w:r w:rsidRPr="00595D56">
              <w:t xml:space="preserve">. Решението за връщане </w:t>
            </w:r>
            <w:r w:rsidRPr="00595D56">
              <w:rPr>
                <w:b/>
                <w:i/>
              </w:rPr>
              <w:t>поради тези причини никога не</w:t>
            </w:r>
            <w:r w:rsidRPr="00595D56">
              <w:t xml:space="preserve"> се издава като част от решението, с което се отхвърля молбата за международна закрила, </w:t>
            </w:r>
            <w:r w:rsidRPr="00595D56">
              <w:rPr>
                <w:b/>
                <w:i/>
              </w:rPr>
              <w:t>за да има възможност за задълбочена оценка на случая</w:t>
            </w:r>
            <w:r w:rsidRPr="00595D56">
              <w:t>.</w:t>
            </w:r>
            <w:r w:rsidRPr="00595D56">
              <w:rPr>
                <w:b/>
                <w:i/>
              </w:rPr>
              <w:t> </w:t>
            </w:r>
          </w:p>
        </w:tc>
      </w:tr>
    </w:tbl>
    <w:p w14:paraId="7628CF4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6A423FF" w14:textId="77777777" w:rsidR="000C7E79" w:rsidRPr="00595D56" w:rsidRDefault="000C7E79" w:rsidP="000C7E79">
      <w:r w:rsidRPr="00595D56">
        <w:rPr>
          <w:rStyle w:val="HideTWBExt"/>
          <w:noProof w:val="0"/>
        </w:rPr>
        <w:t>&lt;/Amend&gt;</w:t>
      </w:r>
    </w:p>
    <w:p w14:paraId="6132965C" w14:textId="44B625F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210</w:t>
      </w:r>
      <w:r w:rsidRPr="00595D56">
        <w:rPr>
          <w:rStyle w:val="HideTWBExt"/>
          <w:b w:val="0"/>
          <w:noProof w:val="0"/>
        </w:rPr>
        <w:t>&lt;/NumAm&gt;</w:t>
      </w:r>
    </w:p>
    <w:p w14:paraId="6CBF2335" w14:textId="51AB7E2E"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7BB695A5" w14:textId="77777777" w:rsidR="000C7E79" w:rsidRPr="00595D56" w:rsidRDefault="000C7E79" w:rsidP="000C7E79">
      <w:pPr>
        <w:pStyle w:val="NormalBold"/>
      </w:pPr>
      <w:r w:rsidRPr="00595D56">
        <w:rPr>
          <w:rStyle w:val="HideTWBExt"/>
          <w:b w:val="0"/>
          <w:noProof w:val="0"/>
        </w:rPr>
        <w:t>&lt;/RepeatBlock-By&gt;</w:t>
      </w:r>
    </w:p>
    <w:p w14:paraId="2697E2A3" w14:textId="075A3B0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BDE5F42" w14:textId="77777777" w:rsidR="000C7E79" w:rsidRPr="00595D56" w:rsidRDefault="000C7E79" w:rsidP="000C7E79">
      <w:pPr>
        <w:pStyle w:val="NormalBold"/>
      </w:pPr>
      <w:r w:rsidRPr="00595D56">
        <w:rPr>
          <w:rStyle w:val="HideTWBExt"/>
          <w:b w:val="0"/>
          <w:noProof w:val="0"/>
        </w:rPr>
        <w:t>&lt;Article&gt;</w:t>
      </w:r>
      <w:r w:rsidRPr="00595D56">
        <w:t>Член 35a</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DEE297D" w14:textId="77777777" w:rsidTr="007C3962">
        <w:trPr>
          <w:trHeight w:val="240"/>
          <w:jc w:val="center"/>
        </w:trPr>
        <w:tc>
          <w:tcPr>
            <w:tcW w:w="9752" w:type="dxa"/>
            <w:gridSpan w:val="2"/>
          </w:tcPr>
          <w:p w14:paraId="0CF92ADD" w14:textId="77777777" w:rsidR="000C7E79" w:rsidRPr="00595D56" w:rsidRDefault="000C7E79" w:rsidP="007C3962"/>
        </w:tc>
      </w:tr>
      <w:tr w:rsidR="000C7E79" w:rsidRPr="00595D56" w14:paraId="056FD137" w14:textId="77777777" w:rsidTr="007C3962">
        <w:trPr>
          <w:trHeight w:val="240"/>
          <w:jc w:val="center"/>
        </w:trPr>
        <w:tc>
          <w:tcPr>
            <w:tcW w:w="4876" w:type="dxa"/>
            <w:hideMark/>
          </w:tcPr>
          <w:p w14:paraId="44BA8C02" w14:textId="09461F9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399FC46" w14:textId="67ED34C9" w:rsidR="000C7E79" w:rsidRPr="00595D56" w:rsidRDefault="000C7E79" w:rsidP="007C3962">
            <w:pPr>
              <w:pStyle w:val="AmColumnHeading"/>
            </w:pPr>
            <w:r w:rsidRPr="00595D56">
              <w:rPr>
                <w:color w:val="000000"/>
              </w:rPr>
              <w:t>Изменение</w:t>
            </w:r>
          </w:p>
        </w:tc>
      </w:tr>
      <w:tr w:rsidR="000C7E79" w:rsidRPr="00595D56" w14:paraId="4DF21315" w14:textId="77777777" w:rsidTr="007C3962">
        <w:trPr>
          <w:jc w:val="center"/>
        </w:trPr>
        <w:tc>
          <w:tcPr>
            <w:tcW w:w="4876" w:type="dxa"/>
            <w:hideMark/>
          </w:tcPr>
          <w:p w14:paraId="2DB9DEE8" w14:textId="77777777" w:rsidR="000C7E79" w:rsidRPr="00595D56" w:rsidRDefault="000C7E79" w:rsidP="007C3962">
            <w:pPr>
              <w:pStyle w:val="Normal6a"/>
            </w:pPr>
            <w:r w:rsidRPr="00595D56">
              <w:t>Когато молбата е отхвърлена като недопустима, неоснователна или явно неоснователна както по отношение на статута на бежанец, така и по отношение на статута на субсидиарна закрила или като мълчаливо или изрично оттеглена, държавите членки издават решение за връщане, с което се зачита Директива XXX/XXX/ЕС [Директивата относно връщането].</w:t>
            </w:r>
            <w:r w:rsidRPr="00595D56">
              <w:rPr>
                <w:b/>
                <w:i/>
              </w:rPr>
              <w:t xml:space="preserve"> </w:t>
            </w:r>
            <w:r w:rsidRPr="00595D56">
              <w:t xml:space="preserve">Решението за връщане се издава като </w:t>
            </w:r>
            <w:r w:rsidRPr="00595D56">
              <w:rPr>
                <w:b/>
                <w:bCs/>
                <w:i/>
                <w:iCs/>
              </w:rPr>
              <w:t>част от решението, с което се отхвърля молбата за международна закрила, или в</w:t>
            </w:r>
            <w:r w:rsidRPr="00595D56">
              <w:t xml:space="preserve"> отделен акт</w:t>
            </w:r>
            <w:r w:rsidRPr="00595D56">
              <w:rPr>
                <w:b/>
                <w:bCs/>
                <w:i/>
                <w:iCs/>
              </w:rPr>
              <w:t>.</w:t>
            </w:r>
            <w:r w:rsidRPr="00595D56">
              <w:t xml:space="preserve"> </w:t>
            </w:r>
            <w:r w:rsidRPr="00595D56">
              <w:rPr>
                <w:b/>
                <w:bCs/>
                <w:i/>
                <w:iCs/>
              </w:rPr>
              <w:t>Когато решението за връщане се издава като отделен акт</w:t>
            </w:r>
            <w:r w:rsidRPr="00595D56">
              <w:t xml:space="preserve">, то се издава едновременно и заедно с </w:t>
            </w:r>
            <w:r w:rsidRPr="00595D56">
              <w:rPr>
                <w:b/>
                <w:bCs/>
                <w:i/>
                <w:iCs/>
              </w:rPr>
              <w:t>решението</w:t>
            </w:r>
            <w:r w:rsidRPr="00595D56">
              <w:t>, с което се отхвърля молбата за международна закрила.</w:t>
            </w:r>
          </w:p>
        </w:tc>
        <w:tc>
          <w:tcPr>
            <w:tcW w:w="4876" w:type="dxa"/>
            <w:hideMark/>
          </w:tcPr>
          <w:p w14:paraId="4EA93F66" w14:textId="77777777" w:rsidR="000C7E79" w:rsidRPr="00595D56" w:rsidRDefault="000C7E79" w:rsidP="007C3962">
            <w:pPr>
              <w:pStyle w:val="Normal6a"/>
            </w:pPr>
            <w:r w:rsidRPr="00595D56">
              <w:t xml:space="preserve">Когато молбата е отхвърлена като недопустима, неоснователна или явно неоснователна както по отношение на статута на бежанец, така и по отношение на статута на субсидиарна закрила или като мълчаливо или изрично оттеглена, </w:t>
            </w:r>
            <w:r w:rsidRPr="00595D56">
              <w:rPr>
                <w:b/>
                <w:i/>
              </w:rPr>
              <w:t>и когато това решение е окончателно,</w:t>
            </w:r>
            <w:r w:rsidRPr="00595D56">
              <w:t xml:space="preserve"> държавите членки издават </w:t>
            </w:r>
            <w:r w:rsidRPr="00595D56">
              <w:rPr>
                <w:b/>
                <w:i/>
              </w:rPr>
              <w:t>отделно</w:t>
            </w:r>
            <w:r w:rsidRPr="00595D56">
              <w:t xml:space="preserve"> решение за връщане, с което се зачита Директива XXX/XXX/ЕС [Директивата относно връщането]</w:t>
            </w:r>
            <w:r w:rsidRPr="00595D56">
              <w:rPr>
                <w:b/>
                <w:i/>
              </w:rPr>
              <w:t>, при условие че кандидатът не отговаря на условията за кандидатстване за разрешение за пребиваване или друго разрешение, което дава право на престой поради хуманни, хуманитарни или други основания съгласно приложимата национална правна рамка, и че неговото връщане няма да доведе до риск от нарушаване на принципа на забрана за връщане и на други задължения във връзка с основни права по Хартата на основните права и други задължения на ЕС и международни задължения.</w:t>
            </w:r>
            <w:r w:rsidRPr="00595D56">
              <w:t xml:space="preserve"> Решението за връщане се издава като отделен акт, то </w:t>
            </w:r>
            <w:r w:rsidRPr="00595D56">
              <w:rPr>
                <w:b/>
                <w:i/>
              </w:rPr>
              <w:t>може да</w:t>
            </w:r>
            <w:r w:rsidRPr="00595D56">
              <w:t xml:space="preserve"> се издава едновременно и заедно с </w:t>
            </w:r>
            <w:r w:rsidRPr="00595D56">
              <w:rPr>
                <w:b/>
                <w:i/>
              </w:rPr>
              <w:t>окончателното решение</w:t>
            </w:r>
            <w:r w:rsidRPr="00595D56">
              <w:t>, с което се отхвърля молбата за международна закрила</w:t>
            </w:r>
            <w:r w:rsidRPr="00595D56">
              <w:rPr>
                <w:b/>
                <w:i/>
              </w:rPr>
              <w:t>, при условие че е направена индивидуална оценка на пълния обхват на принципа на забрана за връщане</w:t>
            </w:r>
            <w:r w:rsidRPr="00595D56">
              <w:t>.</w:t>
            </w:r>
          </w:p>
        </w:tc>
      </w:tr>
    </w:tbl>
    <w:p w14:paraId="5AD2DD1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6790B6E" w14:textId="77777777" w:rsidR="000C7E79" w:rsidRPr="00595D56" w:rsidRDefault="000C7E79" w:rsidP="000C7E79">
      <w:r w:rsidRPr="00595D56">
        <w:rPr>
          <w:rStyle w:val="HideTWBExt"/>
          <w:noProof w:val="0"/>
        </w:rPr>
        <w:t>&lt;/Amend&gt;</w:t>
      </w:r>
    </w:p>
    <w:p w14:paraId="2C9566BE" w14:textId="60276AFD"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211</w:t>
      </w:r>
      <w:r w:rsidRPr="00595D56">
        <w:rPr>
          <w:rStyle w:val="HideTWBExt"/>
          <w:b w:val="0"/>
          <w:noProof w:val="0"/>
        </w:rPr>
        <w:t>&lt;/NumAm&gt;</w:t>
      </w:r>
    </w:p>
    <w:p w14:paraId="7A9347AF" w14:textId="5EACE20F" w:rsidR="000C7E79" w:rsidRPr="00595D56" w:rsidRDefault="000C7E79" w:rsidP="000C7E79">
      <w:pPr>
        <w:pStyle w:val="NormalBold"/>
      </w:pPr>
      <w:r w:rsidRPr="00595D56">
        <w:rPr>
          <w:rStyle w:val="HideTWBExt"/>
          <w:b w:val="0"/>
          <w:noProof w:val="0"/>
        </w:rPr>
        <w:t>&lt;RepeatBlock-By&gt;&lt;Members&gt;</w:t>
      </w:r>
      <w:r w:rsidRPr="00595D56">
        <w:rPr>
          <w:color w:val="000000"/>
        </w:rPr>
        <w:t>Ядвига Вишневска, Патрик Яки</w:t>
      </w:r>
      <w:r w:rsidRPr="00595D56">
        <w:rPr>
          <w:rStyle w:val="HideTWBExt"/>
          <w:b w:val="0"/>
          <w:noProof w:val="0"/>
        </w:rPr>
        <w:t>&lt;/Members&gt;</w:t>
      </w:r>
    </w:p>
    <w:p w14:paraId="7F31FB68" w14:textId="77777777" w:rsidR="000C7E79" w:rsidRPr="00595D56" w:rsidRDefault="000C7E79" w:rsidP="000C7E79">
      <w:pPr>
        <w:pStyle w:val="NormalBold"/>
      </w:pPr>
      <w:r w:rsidRPr="00595D56">
        <w:rPr>
          <w:rStyle w:val="HideTWBExt"/>
          <w:b w:val="0"/>
          <w:noProof w:val="0"/>
        </w:rPr>
        <w:t>&lt;/RepeatBlock-By&gt;</w:t>
      </w:r>
    </w:p>
    <w:p w14:paraId="3B86C848" w14:textId="34C91C86"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CBE439B" w14:textId="77777777" w:rsidR="000C7E79" w:rsidRPr="00595D56" w:rsidRDefault="000C7E79" w:rsidP="000C7E79">
      <w:pPr>
        <w:pStyle w:val="NormalBold"/>
      </w:pPr>
      <w:r w:rsidRPr="00595D56">
        <w:rPr>
          <w:rStyle w:val="HideTWBExt"/>
          <w:b w:val="0"/>
          <w:noProof w:val="0"/>
        </w:rPr>
        <w:t>&lt;Article&gt;</w:t>
      </w:r>
      <w:r w:rsidRPr="00595D56">
        <w:t>Член 35a</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4CC2755" w14:textId="77777777" w:rsidTr="007C3962">
        <w:trPr>
          <w:trHeight w:val="240"/>
          <w:jc w:val="center"/>
        </w:trPr>
        <w:tc>
          <w:tcPr>
            <w:tcW w:w="9752" w:type="dxa"/>
            <w:gridSpan w:val="2"/>
          </w:tcPr>
          <w:p w14:paraId="6A3455CA" w14:textId="77777777" w:rsidR="000C7E79" w:rsidRPr="00595D56" w:rsidRDefault="000C7E79" w:rsidP="007C3962"/>
        </w:tc>
      </w:tr>
      <w:tr w:rsidR="000C7E79" w:rsidRPr="00595D56" w14:paraId="12EC4E90" w14:textId="77777777" w:rsidTr="007C3962">
        <w:trPr>
          <w:trHeight w:val="240"/>
          <w:jc w:val="center"/>
        </w:trPr>
        <w:tc>
          <w:tcPr>
            <w:tcW w:w="4876" w:type="dxa"/>
            <w:hideMark/>
          </w:tcPr>
          <w:p w14:paraId="570DD8DF" w14:textId="29996B02"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945B98E" w14:textId="20559326" w:rsidR="000C7E79" w:rsidRPr="00595D56" w:rsidRDefault="000C7E79" w:rsidP="007C3962">
            <w:pPr>
              <w:pStyle w:val="AmColumnHeading"/>
            </w:pPr>
            <w:r w:rsidRPr="00595D56">
              <w:rPr>
                <w:color w:val="000000"/>
              </w:rPr>
              <w:t>Изменение</w:t>
            </w:r>
          </w:p>
        </w:tc>
      </w:tr>
      <w:tr w:rsidR="000C7E79" w:rsidRPr="00595D56" w14:paraId="55DA2E70" w14:textId="77777777" w:rsidTr="007C3962">
        <w:trPr>
          <w:jc w:val="center"/>
        </w:trPr>
        <w:tc>
          <w:tcPr>
            <w:tcW w:w="4876" w:type="dxa"/>
            <w:hideMark/>
          </w:tcPr>
          <w:p w14:paraId="0E8E92DA" w14:textId="77777777" w:rsidR="000C7E79" w:rsidRPr="00595D56" w:rsidRDefault="000C7E79" w:rsidP="007C3962">
            <w:pPr>
              <w:pStyle w:val="Normal6a"/>
            </w:pPr>
            <w:r w:rsidRPr="00595D56">
              <w:t xml:space="preserve">Когато молбата е отхвърлена като недопустима, неоснователна или явно неоснователна както по отношение на статута на бежанец, така и по отношение на статута на субсидиарна закрила или като мълчаливо или изрично оттеглена, държавите членки издават решение за връщане, с което се зачита Директива XXX/XXX/ЕС [Директивата относно връщането]. Решението за връщане се издава </w:t>
            </w:r>
            <w:r w:rsidRPr="00595D56">
              <w:rPr>
                <w:b/>
                <w:i/>
              </w:rPr>
              <w:t>като част от решението, с което се отхвърля молбата за международна закрила, или в отделен акт.</w:t>
            </w:r>
            <w:r w:rsidRPr="00595D56">
              <w:t xml:space="preserve"> </w:t>
            </w:r>
            <w:r w:rsidRPr="00595D56">
              <w:rPr>
                <w:b/>
                <w:i/>
              </w:rPr>
              <w:t>Когато решението за връщане се издава като отделен акт, то се издава едновременно и</w:t>
            </w:r>
            <w:r w:rsidRPr="00595D56">
              <w:t xml:space="preserve"> заедно с решението, с което се отхвърля молбата за международна закрила.“</w:t>
            </w:r>
          </w:p>
        </w:tc>
        <w:tc>
          <w:tcPr>
            <w:tcW w:w="4876" w:type="dxa"/>
            <w:hideMark/>
          </w:tcPr>
          <w:p w14:paraId="0EA472F1" w14:textId="77777777" w:rsidR="000C7E79" w:rsidRPr="00595D56" w:rsidRDefault="000C7E79" w:rsidP="007C3962">
            <w:pPr>
              <w:pStyle w:val="Normal6a"/>
            </w:pPr>
            <w:r w:rsidRPr="00595D56">
              <w:t>Когато молбата е отхвърлена като недопустима, неоснователна или явно неоснователна както по отношение на статута на бежанец, така и по отношение на статута на субсидиарна закрила или като мълчаливо или изрично оттеглена, държавите членки издават решение за връщане, с което се зачита Директива XXX/XXX/ЕС [Директивата относно връщането]. Решението за връщане се издава заедно с решението, с което се отхвърля молбата за международна закрила.“</w:t>
            </w:r>
          </w:p>
        </w:tc>
      </w:tr>
    </w:tbl>
    <w:p w14:paraId="2E3462F1"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{PL}</w:t>
      </w:r>
      <w:r w:rsidRPr="00595D56">
        <w:t>pl</w:t>
      </w:r>
      <w:r w:rsidRPr="00595D56">
        <w:rPr>
          <w:rStyle w:val="HideTWBExt"/>
          <w:noProof w:val="0"/>
        </w:rPr>
        <w:t>&lt;/Original&gt;</w:t>
      </w:r>
    </w:p>
    <w:p w14:paraId="2AC492BD" w14:textId="77777777" w:rsidR="000C7E79" w:rsidRPr="00595D56" w:rsidRDefault="000C7E79" w:rsidP="000C7E79">
      <w:r w:rsidRPr="00595D56">
        <w:rPr>
          <w:rStyle w:val="HideTWBExt"/>
          <w:noProof w:val="0"/>
        </w:rPr>
        <w:t>&lt;/Amend&gt;</w:t>
      </w:r>
    </w:p>
    <w:p w14:paraId="78BEF19D" w14:textId="6D640AD2"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212</w:t>
      </w:r>
      <w:r w:rsidRPr="00595D56">
        <w:rPr>
          <w:rStyle w:val="HideTWBExt"/>
          <w:b w:val="0"/>
          <w:noProof w:val="0"/>
        </w:rPr>
        <w:t>&lt;/NumAm&gt;</w:t>
      </w:r>
    </w:p>
    <w:p w14:paraId="5048180F" w14:textId="60A61A9C"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Джулиано Пизапия, Биргит Зипел, Хавиер Морено Санчес, Пиетро Бартоло, Петър Витанов</w:t>
      </w:r>
      <w:r w:rsidRPr="00595D56">
        <w:rPr>
          <w:rStyle w:val="HideTWBExt"/>
          <w:b w:val="0"/>
          <w:noProof w:val="0"/>
        </w:rPr>
        <w:t>&lt;/Members&gt;</w:t>
      </w:r>
    </w:p>
    <w:p w14:paraId="78CFD362" w14:textId="77777777" w:rsidR="000C7E79" w:rsidRPr="00595D56" w:rsidRDefault="000C7E79" w:rsidP="000C7E79">
      <w:pPr>
        <w:pStyle w:val="NormalBold"/>
      </w:pPr>
      <w:r w:rsidRPr="00595D56">
        <w:rPr>
          <w:rStyle w:val="HideTWBExt"/>
          <w:b w:val="0"/>
          <w:noProof w:val="0"/>
        </w:rPr>
        <w:t>&lt;/RepeatBlock-By&gt;</w:t>
      </w:r>
    </w:p>
    <w:p w14:paraId="57ED51EF" w14:textId="46C07FA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66D1710" w14:textId="77777777" w:rsidR="000C7E79" w:rsidRPr="00595D56" w:rsidRDefault="000C7E79" w:rsidP="000C7E79">
      <w:pPr>
        <w:pStyle w:val="NormalBold"/>
      </w:pPr>
      <w:r w:rsidRPr="00595D56">
        <w:rPr>
          <w:rStyle w:val="HideTWBExt"/>
          <w:b w:val="0"/>
          <w:noProof w:val="0"/>
        </w:rPr>
        <w:t>&lt;Article&gt;</w:t>
      </w:r>
      <w:r w:rsidRPr="00595D56">
        <w:t>Член 35a</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397543A" w14:textId="77777777" w:rsidTr="007C3962">
        <w:trPr>
          <w:trHeight w:val="240"/>
          <w:jc w:val="center"/>
        </w:trPr>
        <w:tc>
          <w:tcPr>
            <w:tcW w:w="9752" w:type="dxa"/>
            <w:gridSpan w:val="2"/>
          </w:tcPr>
          <w:p w14:paraId="621AA776" w14:textId="77777777" w:rsidR="000C7E79" w:rsidRPr="00595D56" w:rsidRDefault="000C7E79" w:rsidP="007C3962"/>
        </w:tc>
      </w:tr>
      <w:tr w:rsidR="000C7E79" w:rsidRPr="00595D56" w14:paraId="2A159E23" w14:textId="77777777" w:rsidTr="007C3962">
        <w:trPr>
          <w:trHeight w:val="240"/>
          <w:jc w:val="center"/>
        </w:trPr>
        <w:tc>
          <w:tcPr>
            <w:tcW w:w="4876" w:type="dxa"/>
            <w:hideMark/>
          </w:tcPr>
          <w:p w14:paraId="4F87004C" w14:textId="207D1013"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9234B8A" w14:textId="06625D37" w:rsidR="000C7E79" w:rsidRPr="00595D56" w:rsidRDefault="000C7E79" w:rsidP="007C3962">
            <w:pPr>
              <w:pStyle w:val="AmColumnHeading"/>
            </w:pPr>
            <w:r w:rsidRPr="00595D56">
              <w:rPr>
                <w:color w:val="000000"/>
              </w:rPr>
              <w:t>Изменение</w:t>
            </w:r>
          </w:p>
        </w:tc>
      </w:tr>
      <w:tr w:rsidR="000C7E79" w:rsidRPr="00595D56" w14:paraId="51D0E7F4" w14:textId="77777777" w:rsidTr="007C3962">
        <w:trPr>
          <w:jc w:val="center"/>
        </w:trPr>
        <w:tc>
          <w:tcPr>
            <w:tcW w:w="4876" w:type="dxa"/>
            <w:hideMark/>
          </w:tcPr>
          <w:p w14:paraId="1A60769D" w14:textId="77777777" w:rsidR="000C7E79" w:rsidRPr="00595D56" w:rsidRDefault="000C7E79" w:rsidP="007C3962">
            <w:pPr>
              <w:pStyle w:val="Normal6a"/>
            </w:pPr>
            <w:r w:rsidRPr="00595D56">
              <w:t xml:space="preserve">Когато молбата е отхвърлена като недопустима, неоснователна или явно неоснователна както по отношение на статута на бежанец, така и по отношение на статута на субсидиарна закрила или като мълчаливо или изрично оттеглена, държавите членки </w:t>
            </w:r>
            <w:r w:rsidRPr="00595D56">
              <w:rPr>
                <w:b/>
                <w:bCs/>
                <w:i/>
                <w:iCs/>
              </w:rPr>
              <w:t>издават</w:t>
            </w:r>
            <w:r w:rsidRPr="00595D56">
              <w:t xml:space="preserve"> решение за връщане, с което се зачита Директива XXX/XXX/ЕС [Директивата относно връщането]. Решението за връщане се издава като</w:t>
            </w:r>
            <w:r w:rsidRPr="00595D56">
              <w:rPr>
                <w:b/>
                <w:bCs/>
                <w:i/>
                <w:iCs/>
              </w:rPr>
              <w:t xml:space="preserve"> част от решението, с което се отхвърля молбата за международна закрила, или в</w:t>
            </w:r>
            <w:r w:rsidRPr="00595D56">
              <w:t xml:space="preserve"> отделен акт. </w:t>
            </w:r>
            <w:r w:rsidRPr="00595D56">
              <w:rPr>
                <w:b/>
                <w:bCs/>
                <w:i/>
                <w:iCs/>
              </w:rPr>
              <w:t xml:space="preserve">Когато </w:t>
            </w:r>
            <w:r w:rsidRPr="00595D56">
              <w:t xml:space="preserve">решението за връщане се </w:t>
            </w:r>
            <w:r w:rsidRPr="00595D56">
              <w:rPr>
                <w:b/>
                <w:bCs/>
                <w:i/>
                <w:iCs/>
              </w:rPr>
              <w:t>издава като отделен акт, то се издава</w:t>
            </w:r>
            <w:r w:rsidRPr="00595D56">
              <w:t xml:space="preserve"> едновременно и заедно с решението, с което се отхвърля молбата за международна закрила.</w:t>
            </w:r>
          </w:p>
        </w:tc>
        <w:tc>
          <w:tcPr>
            <w:tcW w:w="4876" w:type="dxa"/>
            <w:hideMark/>
          </w:tcPr>
          <w:p w14:paraId="01B32CF8" w14:textId="77777777" w:rsidR="000C7E79" w:rsidRPr="00595D56" w:rsidRDefault="000C7E79" w:rsidP="007C3962">
            <w:pPr>
              <w:pStyle w:val="Normal6a"/>
            </w:pPr>
            <w:r w:rsidRPr="00595D56">
              <w:t xml:space="preserve">Когато молбата е отхвърлена като недопустима, неоснователна или явно неоснователна както по отношение на статута на бежанец, така и по отношение на статута на субсидиарна закрила или като мълчаливо или изрично оттеглена, държавите членки </w:t>
            </w:r>
            <w:r w:rsidRPr="00595D56">
              <w:rPr>
                <w:b/>
                <w:i/>
              </w:rPr>
              <w:t>може да издадат</w:t>
            </w:r>
            <w:r w:rsidRPr="00595D56">
              <w:t xml:space="preserve"> решение за връщане, с което се зачита Директива XXX/XXX/ЕС [Директивата относно връщането]. </w:t>
            </w:r>
            <w:r w:rsidRPr="00595D56">
              <w:rPr>
                <w:b/>
                <w:i/>
              </w:rPr>
              <w:t>Тъй като е отделно решение,</w:t>
            </w:r>
            <w:r w:rsidRPr="00595D56">
              <w:t xml:space="preserve"> решението за връщане се издава като отделен акт. Решението за връщане </w:t>
            </w:r>
            <w:r w:rsidRPr="00595D56">
              <w:rPr>
                <w:b/>
                <w:i/>
              </w:rPr>
              <w:t xml:space="preserve">може да </w:t>
            </w:r>
            <w:r w:rsidRPr="00595D56">
              <w:t xml:space="preserve">се </w:t>
            </w:r>
            <w:r w:rsidRPr="00595D56">
              <w:rPr>
                <w:b/>
                <w:i/>
              </w:rPr>
              <w:t>издаде</w:t>
            </w:r>
            <w:r w:rsidRPr="00595D56">
              <w:t xml:space="preserve"> едновременно и заедно с решението, с което се отхвърля молбата за международна закрила.</w:t>
            </w:r>
          </w:p>
        </w:tc>
      </w:tr>
    </w:tbl>
    <w:p w14:paraId="565F6EE2"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62DAC85" w14:textId="76C950FD"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41402AAE" w14:textId="77777777" w:rsidR="000C7E79" w:rsidRPr="00595D56" w:rsidRDefault="000C7E79" w:rsidP="000C7E79">
      <w:pPr>
        <w:pStyle w:val="AmJustText"/>
      </w:pPr>
      <w:r w:rsidRPr="00595D56">
        <w:rPr>
          <w:color w:val="000000"/>
        </w:rPr>
        <w:t>The return decision should be separate from a decision not to grant international protection to an applicant. This would allow to maintain access to other resident permits and types of authorisations outside asylum which are available under national law and are currently used by Member States. The provisions of Article 6(5) of the SBC are the only provisions which allow MS to let people access the territory, even if they do not fulfil the conditions of entry. After that the MS is free to grant whatever permit/status to the person it wants under its national law. This is approach we are taking in the Screening.</w:t>
      </w:r>
    </w:p>
    <w:p w14:paraId="55B2302C" w14:textId="77777777" w:rsidR="000C7E79" w:rsidRPr="00595D56" w:rsidRDefault="000C7E79" w:rsidP="000C7E79">
      <w:r w:rsidRPr="00595D56">
        <w:rPr>
          <w:rStyle w:val="HideTWBExt"/>
          <w:noProof w:val="0"/>
        </w:rPr>
        <w:t>&lt;/Amend&gt;</w:t>
      </w:r>
    </w:p>
    <w:p w14:paraId="51343079" w14:textId="449B4B9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213</w:t>
      </w:r>
      <w:r w:rsidRPr="00595D56">
        <w:rPr>
          <w:rStyle w:val="HideTWBExt"/>
          <w:b w:val="0"/>
          <w:noProof w:val="0"/>
        </w:rPr>
        <w:t>&lt;/NumAm&gt;</w:t>
      </w:r>
    </w:p>
    <w:p w14:paraId="5A347F0D" w14:textId="29881D25"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2AFB018C" w14:textId="77777777" w:rsidR="000C7E79" w:rsidRPr="00595D56" w:rsidRDefault="000C7E79" w:rsidP="000C7E79">
      <w:pPr>
        <w:pStyle w:val="NormalBold"/>
      </w:pPr>
      <w:r w:rsidRPr="00595D56">
        <w:rPr>
          <w:rStyle w:val="HideTWBExt"/>
          <w:b w:val="0"/>
          <w:noProof w:val="0"/>
        </w:rPr>
        <w:t>&lt;/RepeatBlock-By&gt;</w:t>
      </w:r>
    </w:p>
    <w:p w14:paraId="7A7719F1" w14:textId="13E96A2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62B3AB2" w14:textId="77777777" w:rsidR="000C7E79" w:rsidRPr="00595D56" w:rsidRDefault="000C7E79" w:rsidP="000C7E79">
      <w:pPr>
        <w:pStyle w:val="NormalBold"/>
      </w:pPr>
      <w:r w:rsidRPr="00595D56">
        <w:rPr>
          <w:rStyle w:val="HideTWBExt"/>
          <w:b w:val="0"/>
          <w:noProof w:val="0"/>
        </w:rPr>
        <w:t>&lt;Article&gt;</w:t>
      </w:r>
      <w:r w:rsidRPr="00595D56">
        <w:t>Член 40 – буква а – параграф 1 – буква и</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E619BB1" w14:textId="77777777" w:rsidTr="007C3962">
        <w:trPr>
          <w:trHeight w:val="240"/>
          <w:jc w:val="center"/>
        </w:trPr>
        <w:tc>
          <w:tcPr>
            <w:tcW w:w="9752" w:type="dxa"/>
            <w:gridSpan w:val="2"/>
          </w:tcPr>
          <w:p w14:paraId="03779A28" w14:textId="77777777" w:rsidR="000C7E79" w:rsidRPr="00595D56" w:rsidRDefault="000C7E79" w:rsidP="007C3962"/>
        </w:tc>
      </w:tr>
      <w:tr w:rsidR="000C7E79" w:rsidRPr="00595D56" w14:paraId="0DC63923" w14:textId="77777777" w:rsidTr="007C3962">
        <w:trPr>
          <w:trHeight w:val="240"/>
          <w:jc w:val="center"/>
        </w:trPr>
        <w:tc>
          <w:tcPr>
            <w:tcW w:w="4876" w:type="dxa"/>
            <w:hideMark/>
          </w:tcPr>
          <w:p w14:paraId="219EA0C1" w14:textId="16810076"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D89E294" w14:textId="63C9EFAB" w:rsidR="000C7E79" w:rsidRPr="00595D56" w:rsidRDefault="000C7E79" w:rsidP="007C3962">
            <w:pPr>
              <w:pStyle w:val="AmColumnHeading"/>
            </w:pPr>
            <w:r w:rsidRPr="00595D56">
              <w:rPr>
                <w:color w:val="000000"/>
              </w:rPr>
              <w:t>Изменение</w:t>
            </w:r>
          </w:p>
        </w:tc>
      </w:tr>
      <w:tr w:rsidR="000C7E79" w:rsidRPr="00595D56" w14:paraId="67A85B4B" w14:textId="77777777" w:rsidTr="007C3962">
        <w:trPr>
          <w:jc w:val="center"/>
        </w:trPr>
        <w:tc>
          <w:tcPr>
            <w:tcW w:w="4876" w:type="dxa"/>
            <w:hideMark/>
          </w:tcPr>
          <w:p w14:paraId="088AA060" w14:textId="77777777" w:rsidR="000C7E79" w:rsidRPr="00595D56" w:rsidRDefault="000C7E79" w:rsidP="007C3962">
            <w:pPr>
              <w:pStyle w:val="Normal6a"/>
            </w:pPr>
            <w:r w:rsidRPr="00595D56">
              <w:rPr>
                <w:b/>
                <w:i/>
              </w:rPr>
              <w:t>и)</w:t>
            </w:r>
            <w:r w:rsidRPr="00595D56">
              <w:tab/>
            </w:r>
            <w:r w:rsidRPr="00595D56">
              <w:rPr>
                <w:b/>
                <w:i/>
              </w:rPr>
              <w:t>„кандидатът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годишни средни данни на Евростат за целия Съюз, 20% или под 20% — или, в случай на лице без гражданство, кандидатът е лице, чието предишно обичайно местопребиваване е било на територията на такава трета държава — освен когато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20% или под 20% не може да се счита за представителен за техните нужди от закрила;“</w:t>
            </w:r>
          </w:p>
        </w:tc>
        <w:tc>
          <w:tcPr>
            <w:tcW w:w="4876" w:type="dxa"/>
            <w:hideMark/>
          </w:tcPr>
          <w:p w14:paraId="4937403E" w14:textId="70D32C00" w:rsidR="000C7E79" w:rsidRPr="00595D56" w:rsidRDefault="000C7E79" w:rsidP="007C3962">
            <w:pPr>
              <w:pStyle w:val="Normal6a"/>
            </w:pPr>
            <w:r w:rsidRPr="00595D56">
              <w:rPr>
                <w:b/>
                <w:i/>
                <w:color w:val="000000"/>
              </w:rPr>
              <w:t>заличава се</w:t>
            </w:r>
          </w:p>
        </w:tc>
      </w:tr>
    </w:tbl>
    <w:p w14:paraId="40C3451B"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E3EF620" w14:textId="77777777" w:rsidR="000C7E79" w:rsidRPr="00595D56" w:rsidRDefault="000C7E79" w:rsidP="000C7E79">
      <w:r w:rsidRPr="00595D56">
        <w:rPr>
          <w:rStyle w:val="HideTWBExt"/>
          <w:noProof w:val="0"/>
        </w:rPr>
        <w:t>&lt;/Amend&gt;</w:t>
      </w:r>
    </w:p>
    <w:p w14:paraId="4D8C66CC" w14:textId="402AB91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214</w:t>
      </w:r>
      <w:r w:rsidRPr="00595D56">
        <w:rPr>
          <w:rStyle w:val="HideTWBExt"/>
          <w:b w:val="0"/>
          <w:noProof w:val="0"/>
        </w:rPr>
        <w:t>&lt;/NumAm&gt;</w:t>
      </w:r>
    </w:p>
    <w:p w14:paraId="1E508231" w14:textId="66CFE00D"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119F62BA" w14:textId="77777777" w:rsidR="000C7E79" w:rsidRPr="00595D56" w:rsidRDefault="000C7E79" w:rsidP="000C7E79">
      <w:pPr>
        <w:pStyle w:val="NormalBold"/>
      </w:pPr>
      <w:r w:rsidRPr="00595D56">
        <w:rPr>
          <w:rStyle w:val="HideTWBExt"/>
          <w:b w:val="0"/>
          <w:noProof w:val="0"/>
        </w:rPr>
        <w:t>&lt;/RepeatBlock-By&gt;</w:t>
      </w:r>
    </w:p>
    <w:p w14:paraId="2A9B33A4" w14:textId="6A1E6DA8"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F18EBA7" w14:textId="77777777" w:rsidR="000C7E79" w:rsidRPr="00595D56" w:rsidRDefault="000C7E79" w:rsidP="000C7E79">
      <w:pPr>
        <w:pStyle w:val="NormalBold"/>
      </w:pPr>
      <w:r w:rsidRPr="00595D56">
        <w:rPr>
          <w:rStyle w:val="HideTWBExt"/>
          <w:b w:val="0"/>
          <w:noProof w:val="0"/>
        </w:rPr>
        <w:t>&lt;Article&gt;</w:t>
      </w:r>
      <w:r w:rsidRPr="00595D56">
        <w:t>Член 40 – буква а – параграф 1 – буква и</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9860EAE" w14:textId="77777777" w:rsidTr="007C3962">
        <w:trPr>
          <w:trHeight w:val="240"/>
          <w:jc w:val="center"/>
        </w:trPr>
        <w:tc>
          <w:tcPr>
            <w:tcW w:w="9752" w:type="dxa"/>
            <w:gridSpan w:val="2"/>
          </w:tcPr>
          <w:p w14:paraId="1A152DAD" w14:textId="77777777" w:rsidR="000C7E79" w:rsidRPr="00595D56" w:rsidRDefault="000C7E79" w:rsidP="007C3962"/>
        </w:tc>
      </w:tr>
      <w:tr w:rsidR="000C7E79" w:rsidRPr="00595D56" w14:paraId="2FF23C03" w14:textId="77777777" w:rsidTr="007C3962">
        <w:trPr>
          <w:trHeight w:val="240"/>
          <w:jc w:val="center"/>
        </w:trPr>
        <w:tc>
          <w:tcPr>
            <w:tcW w:w="4876" w:type="dxa"/>
            <w:hideMark/>
          </w:tcPr>
          <w:p w14:paraId="66EDF1F7" w14:textId="3D410601"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16878E1" w14:textId="70BC4D63" w:rsidR="000C7E79" w:rsidRPr="00595D56" w:rsidRDefault="000C7E79" w:rsidP="007C3962">
            <w:pPr>
              <w:pStyle w:val="AmColumnHeading"/>
            </w:pPr>
            <w:r w:rsidRPr="00595D56">
              <w:rPr>
                <w:color w:val="000000"/>
              </w:rPr>
              <w:t>Изменение</w:t>
            </w:r>
          </w:p>
        </w:tc>
      </w:tr>
      <w:tr w:rsidR="000C7E79" w:rsidRPr="00595D56" w14:paraId="56B4BD72" w14:textId="77777777" w:rsidTr="007C3962">
        <w:trPr>
          <w:jc w:val="center"/>
        </w:trPr>
        <w:tc>
          <w:tcPr>
            <w:tcW w:w="4876" w:type="dxa"/>
            <w:hideMark/>
          </w:tcPr>
          <w:p w14:paraId="7AF5049F" w14:textId="77777777" w:rsidR="000C7E79" w:rsidRPr="00595D56" w:rsidRDefault="000C7E79" w:rsidP="007C3962">
            <w:pPr>
              <w:pStyle w:val="Normal6a"/>
            </w:pPr>
            <w:r w:rsidRPr="00595D56">
              <w:rPr>
                <w:b/>
                <w:i/>
              </w:rPr>
              <w:t>и)</w:t>
            </w:r>
            <w:r w:rsidRPr="00595D56">
              <w:tab/>
            </w:r>
            <w:r w:rsidRPr="00595D56">
              <w:rPr>
                <w:b/>
                <w:i/>
              </w:rPr>
              <w:t>„кандидатът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годишни средни данни на Евростат за целия Съюз, 20% или под 20% — или, в случай на лице без гражданство, кандидатът е лице, чието предишно обичайно местопребиваване е било на територията на такава трета държава — освен когато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20% или под 20% не може да се счита за представителен за техните нужди от закрила;“</w:t>
            </w:r>
          </w:p>
        </w:tc>
        <w:tc>
          <w:tcPr>
            <w:tcW w:w="4876" w:type="dxa"/>
            <w:hideMark/>
          </w:tcPr>
          <w:p w14:paraId="24BF372F" w14:textId="0FDF61BC" w:rsidR="000C7E79" w:rsidRPr="00595D56" w:rsidRDefault="000C7E79" w:rsidP="007C3962">
            <w:pPr>
              <w:pStyle w:val="Normal6a"/>
            </w:pPr>
            <w:r w:rsidRPr="00595D56">
              <w:rPr>
                <w:b/>
                <w:i/>
                <w:color w:val="000000"/>
              </w:rPr>
              <w:t>заличава се</w:t>
            </w:r>
          </w:p>
        </w:tc>
      </w:tr>
    </w:tbl>
    <w:p w14:paraId="6ED4A12B"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E37D7E5" w14:textId="77777777" w:rsidR="000C7E79" w:rsidRPr="00595D56" w:rsidRDefault="000C7E79" w:rsidP="000C7E79">
      <w:r w:rsidRPr="00595D56">
        <w:rPr>
          <w:rStyle w:val="HideTWBExt"/>
          <w:noProof w:val="0"/>
        </w:rPr>
        <w:t>&lt;/Amend&gt;</w:t>
      </w:r>
    </w:p>
    <w:p w14:paraId="4E488FC9" w14:textId="488872D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215</w:t>
      </w:r>
      <w:r w:rsidRPr="00595D56">
        <w:rPr>
          <w:rStyle w:val="HideTWBExt"/>
          <w:b w:val="0"/>
          <w:noProof w:val="0"/>
        </w:rPr>
        <w:t>&lt;/NumAm&gt;</w:t>
      </w:r>
    </w:p>
    <w:p w14:paraId="50C0EE41" w14:textId="2552ED89" w:rsidR="000C7E79" w:rsidRPr="00595D56" w:rsidRDefault="000C7E79" w:rsidP="000C7E79">
      <w:pPr>
        <w:pStyle w:val="NormalBold"/>
      </w:pPr>
      <w:r w:rsidRPr="00595D56">
        <w:rPr>
          <w:rStyle w:val="HideTWBExt"/>
          <w:b w:val="0"/>
          <w:noProof w:val="0"/>
        </w:rPr>
        <w:t>&lt;RepeatBlock-By&gt;&lt;Members&gt;</w:t>
      </w:r>
      <w:r w:rsidRPr="00595D56">
        <w:rPr>
          <w:color w:val="000000"/>
        </w:rPr>
        <w:t>Хуан Игнасио Соидо Алварес, Елисавет Воземберг-Вриониди, Лукас Фурлас</w:t>
      </w:r>
      <w:r w:rsidRPr="00595D56">
        <w:rPr>
          <w:rStyle w:val="HideTWBExt"/>
          <w:b w:val="0"/>
          <w:noProof w:val="0"/>
        </w:rPr>
        <w:t>&lt;/Members&gt;</w:t>
      </w:r>
    </w:p>
    <w:p w14:paraId="14812475" w14:textId="77777777" w:rsidR="000C7E79" w:rsidRPr="00595D56" w:rsidRDefault="000C7E79" w:rsidP="000C7E79">
      <w:pPr>
        <w:pStyle w:val="NormalBold"/>
      </w:pPr>
      <w:r w:rsidRPr="00595D56">
        <w:rPr>
          <w:rStyle w:val="HideTWBExt"/>
          <w:b w:val="0"/>
          <w:noProof w:val="0"/>
        </w:rPr>
        <w:t>&lt;/RepeatBlock-By&gt;</w:t>
      </w:r>
    </w:p>
    <w:p w14:paraId="3960651C" w14:textId="67CC4B4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213BD63" w14:textId="77777777" w:rsidR="000C7E79" w:rsidRPr="00595D56" w:rsidRDefault="000C7E79" w:rsidP="000C7E79">
      <w:pPr>
        <w:pStyle w:val="NormalBold"/>
      </w:pPr>
      <w:r w:rsidRPr="00595D56">
        <w:rPr>
          <w:rStyle w:val="HideTWBExt"/>
          <w:b w:val="0"/>
          <w:noProof w:val="0"/>
        </w:rPr>
        <w:t>&lt;Article&gt;</w:t>
      </w:r>
      <w:r w:rsidRPr="00595D56">
        <w:t>Член 40 – буква а – параграф 1 – буква и</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57C3CB0" w14:textId="77777777" w:rsidTr="007C3962">
        <w:trPr>
          <w:trHeight w:val="240"/>
          <w:jc w:val="center"/>
        </w:trPr>
        <w:tc>
          <w:tcPr>
            <w:tcW w:w="9752" w:type="dxa"/>
            <w:gridSpan w:val="2"/>
          </w:tcPr>
          <w:p w14:paraId="0A554D1E" w14:textId="77777777" w:rsidR="000C7E79" w:rsidRPr="00595D56" w:rsidRDefault="000C7E79" w:rsidP="007C3962"/>
        </w:tc>
      </w:tr>
      <w:tr w:rsidR="000C7E79" w:rsidRPr="00595D56" w14:paraId="2D797351" w14:textId="77777777" w:rsidTr="007C3962">
        <w:trPr>
          <w:trHeight w:val="240"/>
          <w:jc w:val="center"/>
        </w:trPr>
        <w:tc>
          <w:tcPr>
            <w:tcW w:w="4876" w:type="dxa"/>
            <w:hideMark/>
          </w:tcPr>
          <w:p w14:paraId="0A30D5AD" w14:textId="684C6CC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E8207FF" w14:textId="3AECD4E9" w:rsidR="000C7E79" w:rsidRPr="00595D56" w:rsidRDefault="000C7E79" w:rsidP="007C3962">
            <w:pPr>
              <w:pStyle w:val="AmColumnHeading"/>
            </w:pPr>
            <w:r w:rsidRPr="00595D56">
              <w:rPr>
                <w:color w:val="000000"/>
              </w:rPr>
              <w:t>Изменение</w:t>
            </w:r>
          </w:p>
        </w:tc>
      </w:tr>
      <w:tr w:rsidR="000C7E79" w:rsidRPr="00595D56" w14:paraId="30CAA84D" w14:textId="77777777" w:rsidTr="007C3962">
        <w:trPr>
          <w:jc w:val="center"/>
        </w:trPr>
        <w:tc>
          <w:tcPr>
            <w:tcW w:w="4876" w:type="dxa"/>
            <w:hideMark/>
          </w:tcPr>
          <w:p w14:paraId="2749AE50" w14:textId="77777777" w:rsidR="000C7E79" w:rsidRPr="00595D56" w:rsidRDefault="000C7E79" w:rsidP="007C3962">
            <w:pPr>
              <w:pStyle w:val="Normal6a"/>
            </w:pPr>
            <w:r w:rsidRPr="00595D56">
              <w:t>и)</w:t>
            </w:r>
            <w:r w:rsidRPr="00595D56">
              <w:tab/>
              <w:t>„кандидатът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годишни средни данни на Евростат за целия Съюз, 20% или под 20%</w:t>
            </w:r>
            <w:r w:rsidRPr="00595D56">
              <w:rPr>
                <w:b/>
                <w:bCs/>
                <w:i/>
                <w:iCs/>
              </w:rPr>
              <w:t xml:space="preserve"> — или, в случай на лице без гражданство, кандидатът е лице, чието предишно обичайно местопребиваване е било на територията на такава трета държава — освен когато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20% или под 20% не може да се счита за представителен за техните нужди от закрила;“</w:t>
            </w:r>
          </w:p>
        </w:tc>
        <w:tc>
          <w:tcPr>
            <w:tcW w:w="4876" w:type="dxa"/>
            <w:hideMark/>
          </w:tcPr>
          <w:p w14:paraId="50B0FC44" w14:textId="77777777" w:rsidR="000C7E79" w:rsidRPr="00595D56" w:rsidRDefault="000C7E79" w:rsidP="007C3962">
            <w:pPr>
              <w:pStyle w:val="Normal6a"/>
            </w:pPr>
            <w:r w:rsidRPr="00595D56">
              <w:t>и)</w:t>
            </w:r>
            <w:r w:rsidRPr="00595D56">
              <w:tab/>
              <w:t>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годишни средни данни на Евростат за целия Съюз, 20% или под 20%</w:t>
            </w:r>
            <w:r w:rsidRPr="00595D56">
              <w:rPr>
                <w:b/>
                <w:bCs/>
                <w:i/>
                <w:iCs/>
              </w:rPr>
              <w:t>.</w:t>
            </w:r>
          </w:p>
        </w:tc>
      </w:tr>
    </w:tbl>
    <w:p w14:paraId="69A76584"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5EE6719" w14:textId="77777777" w:rsidR="000C7E79" w:rsidRPr="00595D56" w:rsidRDefault="000C7E79" w:rsidP="000C7E79">
      <w:r w:rsidRPr="00595D56">
        <w:rPr>
          <w:rStyle w:val="HideTWBExt"/>
          <w:noProof w:val="0"/>
        </w:rPr>
        <w:t>&lt;/Amend&gt;</w:t>
      </w:r>
    </w:p>
    <w:p w14:paraId="166E6BDF" w14:textId="58FCE64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216</w:t>
      </w:r>
      <w:r w:rsidRPr="00595D56">
        <w:rPr>
          <w:rStyle w:val="HideTWBExt"/>
          <w:b w:val="0"/>
          <w:noProof w:val="0"/>
        </w:rPr>
        <w:t>&lt;/NumAm&gt;</w:t>
      </w:r>
    </w:p>
    <w:p w14:paraId="252CF83F" w14:textId="2489BA45" w:rsidR="000C7E79" w:rsidRPr="00595D56" w:rsidRDefault="000C7E79" w:rsidP="000C7E79">
      <w:pPr>
        <w:pStyle w:val="NormalBold"/>
      </w:pPr>
      <w:r w:rsidRPr="00595D56">
        <w:rPr>
          <w:rStyle w:val="HideTWBExt"/>
          <w:b w:val="0"/>
          <w:noProof w:val="0"/>
        </w:rPr>
        <w:t>&lt;RepeatBlock-By&gt;&lt;Members&gt;</w:t>
      </w:r>
      <w:r w:rsidRPr="00595D56">
        <w:rPr>
          <w:color w:val="000000"/>
        </w:rPr>
        <w:t>Катерина Киничи, Хавиер Морено Санчес</w:t>
      </w:r>
      <w:r w:rsidRPr="00595D56">
        <w:rPr>
          <w:rStyle w:val="HideTWBExt"/>
          <w:b w:val="0"/>
          <w:noProof w:val="0"/>
        </w:rPr>
        <w:t>&lt;/Members&gt;</w:t>
      </w:r>
    </w:p>
    <w:p w14:paraId="493C3F22" w14:textId="77777777" w:rsidR="000C7E79" w:rsidRPr="00595D56" w:rsidRDefault="000C7E79" w:rsidP="000C7E79">
      <w:pPr>
        <w:pStyle w:val="NormalBold"/>
      </w:pPr>
      <w:r w:rsidRPr="00595D56">
        <w:rPr>
          <w:rStyle w:val="HideTWBExt"/>
          <w:b w:val="0"/>
          <w:noProof w:val="0"/>
        </w:rPr>
        <w:t>&lt;/RepeatBlock-By&gt;</w:t>
      </w:r>
    </w:p>
    <w:p w14:paraId="274EE8AC" w14:textId="7E35011D"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940E8DA" w14:textId="77777777" w:rsidR="000C7E79" w:rsidRPr="00595D56" w:rsidRDefault="000C7E79" w:rsidP="000C7E79">
      <w:pPr>
        <w:pStyle w:val="NormalBold"/>
      </w:pPr>
      <w:r w:rsidRPr="00595D56">
        <w:rPr>
          <w:rStyle w:val="HideTWBExt"/>
          <w:b w:val="0"/>
          <w:noProof w:val="0"/>
        </w:rPr>
        <w:t>&lt;Article&gt;</w:t>
      </w:r>
      <w:r w:rsidRPr="00595D56">
        <w:t>Член 40 – буква а – параграф 1 – буква и</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E2A2248" w14:textId="77777777" w:rsidTr="007C3962">
        <w:trPr>
          <w:trHeight w:val="240"/>
          <w:jc w:val="center"/>
        </w:trPr>
        <w:tc>
          <w:tcPr>
            <w:tcW w:w="9752" w:type="dxa"/>
            <w:gridSpan w:val="2"/>
          </w:tcPr>
          <w:p w14:paraId="6A31A8EB" w14:textId="77777777" w:rsidR="000C7E79" w:rsidRPr="00595D56" w:rsidRDefault="000C7E79" w:rsidP="007C3962"/>
        </w:tc>
      </w:tr>
      <w:tr w:rsidR="000C7E79" w:rsidRPr="00595D56" w14:paraId="5F45D230" w14:textId="77777777" w:rsidTr="007C3962">
        <w:trPr>
          <w:trHeight w:val="240"/>
          <w:jc w:val="center"/>
        </w:trPr>
        <w:tc>
          <w:tcPr>
            <w:tcW w:w="4876" w:type="dxa"/>
            <w:hideMark/>
          </w:tcPr>
          <w:p w14:paraId="0171CEA5" w14:textId="7DDACEA4"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611430C" w14:textId="1A08FE06" w:rsidR="000C7E79" w:rsidRPr="00595D56" w:rsidRDefault="000C7E79" w:rsidP="007C3962">
            <w:pPr>
              <w:pStyle w:val="AmColumnHeading"/>
            </w:pPr>
            <w:r w:rsidRPr="00595D56">
              <w:rPr>
                <w:color w:val="000000"/>
              </w:rPr>
              <w:t>Изменение</w:t>
            </w:r>
          </w:p>
        </w:tc>
      </w:tr>
      <w:tr w:rsidR="000C7E79" w:rsidRPr="00595D56" w14:paraId="289D2EC5" w14:textId="77777777" w:rsidTr="007C3962">
        <w:trPr>
          <w:jc w:val="center"/>
        </w:trPr>
        <w:tc>
          <w:tcPr>
            <w:tcW w:w="4876" w:type="dxa"/>
            <w:hideMark/>
          </w:tcPr>
          <w:p w14:paraId="149D74EF" w14:textId="77777777" w:rsidR="000C7E79" w:rsidRPr="00595D56" w:rsidRDefault="000C7E79" w:rsidP="007C3962">
            <w:pPr>
              <w:pStyle w:val="Normal6a"/>
            </w:pPr>
            <w:r w:rsidRPr="00595D56">
              <w:t>и)</w:t>
            </w:r>
            <w:r w:rsidRPr="00595D56">
              <w:tab/>
              <w:t>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годишни средни данни на Евростат за целия Съюз, 20% или под 20% — или, в случай на лице без гражданство, кандидатът е лице, чието предишно обичайно местопребиваване е било на територията на такава трета държава — освен когато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20% или под 20% не може да се счита за представителен за техните нужди от закрила;</w:t>
            </w:r>
          </w:p>
        </w:tc>
        <w:tc>
          <w:tcPr>
            <w:tcW w:w="4876" w:type="dxa"/>
            <w:hideMark/>
          </w:tcPr>
          <w:p w14:paraId="779BA1DA" w14:textId="77777777" w:rsidR="000C7E79" w:rsidRPr="00595D56" w:rsidRDefault="000C7E79" w:rsidP="007C3962">
            <w:pPr>
              <w:pStyle w:val="Normal6a"/>
            </w:pPr>
            <w:r w:rsidRPr="00595D56">
              <w:t>и)</w:t>
            </w:r>
            <w:r w:rsidRPr="00595D56">
              <w:tab/>
              <w:t xml:space="preserve">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годишни средни данни на Евростат за целия Съюз, 20% или под 20% — или, в случай на лице без гражданство, кандидатът е лице, чието предишно обичайно местопребиваване е било на територията на такава трета държава — освен когато </w:t>
            </w:r>
            <w:r w:rsidRPr="00595D56">
              <w:rPr>
                <w:b/>
                <w:i/>
              </w:rPr>
              <w:t>кандидатите са непридружени ненавършили пълнолетие, семейства с деца и други уязвими кандидати, включително такива със специални процедурни или свързани с приемането нужди, или</w:t>
            </w:r>
            <w:r w:rsidRPr="00595D56">
              <w:t xml:space="preserve">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20% или под 20% не може да се счита за представителен за техните нужди от закрила;</w:t>
            </w:r>
          </w:p>
        </w:tc>
      </w:tr>
    </w:tbl>
    <w:p w14:paraId="3117F7B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F87BBAA" w14:textId="77777777" w:rsidR="000C7E79" w:rsidRPr="00595D56" w:rsidRDefault="000C7E79" w:rsidP="000C7E79">
      <w:r w:rsidRPr="00595D56">
        <w:rPr>
          <w:rStyle w:val="HideTWBExt"/>
          <w:noProof w:val="0"/>
        </w:rPr>
        <w:t>&lt;/Amend&gt;</w:t>
      </w:r>
    </w:p>
    <w:p w14:paraId="162A25EA" w14:textId="067943B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217</w:t>
      </w:r>
      <w:r w:rsidRPr="00595D56">
        <w:rPr>
          <w:rStyle w:val="HideTWBExt"/>
          <w:b w:val="0"/>
          <w:noProof w:val="0"/>
        </w:rPr>
        <w:t>&lt;/NumAm&gt;</w:t>
      </w:r>
    </w:p>
    <w:p w14:paraId="69FD51BB" w14:textId="78F1AC89"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363556F7" w14:textId="77777777" w:rsidR="000C7E79" w:rsidRPr="00595D56" w:rsidRDefault="000C7E79" w:rsidP="000C7E79">
      <w:pPr>
        <w:pStyle w:val="NormalBold"/>
      </w:pPr>
      <w:r w:rsidRPr="00595D56">
        <w:rPr>
          <w:rStyle w:val="HideTWBExt"/>
          <w:b w:val="0"/>
          <w:noProof w:val="0"/>
        </w:rPr>
        <w:t>&lt;/RepeatBlock-By&gt;</w:t>
      </w:r>
    </w:p>
    <w:p w14:paraId="37560804" w14:textId="30B95B1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A7E4376" w14:textId="77777777" w:rsidR="000C7E79" w:rsidRPr="00595D56" w:rsidRDefault="000C7E79" w:rsidP="000C7E79">
      <w:pPr>
        <w:pStyle w:val="NormalBold"/>
      </w:pPr>
      <w:r w:rsidRPr="00595D56">
        <w:rPr>
          <w:rStyle w:val="HideTWBExt"/>
          <w:b w:val="0"/>
          <w:noProof w:val="0"/>
        </w:rPr>
        <w:t>&lt;Article&gt;</w:t>
      </w:r>
      <w:r w:rsidRPr="00595D56">
        <w:t>Член 40 – буква а – параграф 1 – буква и</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4EE1087" w14:textId="77777777" w:rsidTr="007C3962">
        <w:trPr>
          <w:trHeight w:val="240"/>
          <w:jc w:val="center"/>
        </w:trPr>
        <w:tc>
          <w:tcPr>
            <w:tcW w:w="9752" w:type="dxa"/>
            <w:gridSpan w:val="2"/>
          </w:tcPr>
          <w:p w14:paraId="58EF070B" w14:textId="77777777" w:rsidR="000C7E79" w:rsidRPr="00595D56" w:rsidRDefault="000C7E79" w:rsidP="007C3962"/>
        </w:tc>
      </w:tr>
      <w:tr w:rsidR="000C7E79" w:rsidRPr="00595D56" w14:paraId="38547131" w14:textId="77777777" w:rsidTr="007C3962">
        <w:trPr>
          <w:trHeight w:val="240"/>
          <w:jc w:val="center"/>
        </w:trPr>
        <w:tc>
          <w:tcPr>
            <w:tcW w:w="4876" w:type="dxa"/>
            <w:hideMark/>
          </w:tcPr>
          <w:p w14:paraId="1BFCFB96" w14:textId="576AB97B"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34C7C96" w14:textId="0DCDB805" w:rsidR="000C7E79" w:rsidRPr="00595D56" w:rsidRDefault="000C7E79" w:rsidP="007C3962">
            <w:pPr>
              <w:pStyle w:val="AmColumnHeading"/>
            </w:pPr>
            <w:r w:rsidRPr="00595D56">
              <w:rPr>
                <w:color w:val="000000"/>
              </w:rPr>
              <w:t>Изменение</w:t>
            </w:r>
          </w:p>
        </w:tc>
      </w:tr>
      <w:tr w:rsidR="000C7E79" w:rsidRPr="00595D56" w14:paraId="233702E3" w14:textId="77777777" w:rsidTr="007C3962">
        <w:trPr>
          <w:jc w:val="center"/>
        </w:trPr>
        <w:tc>
          <w:tcPr>
            <w:tcW w:w="4876" w:type="dxa"/>
            <w:hideMark/>
          </w:tcPr>
          <w:p w14:paraId="1A873174" w14:textId="77777777" w:rsidR="000C7E79" w:rsidRPr="00595D56" w:rsidRDefault="000C7E79" w:rsidP="007C3962">
            <w:pPr>
              <w:pStyle w:val="Normal6a"/>
            </w:pPr>
            <w:r w:rsidRPr="00595D56">
              <w:t>и)</w:t>
            </w:r>
            <w:r w:rsidRPr="00595D56">
              <w:tab/>
              <w:t xml:space="preserve">„кандидатът е гражданин на трета държава, за която делът на решенията на </w:t>
            </w:r>
            <w:r w:rsidRPr="00595D56">
              <w:rPr>
                <w:b/>
                <w:bCs/>
                <w:i/>
                <w:iCs/>
              </w:rPr>
              <w:t>решаващия</w:t>
            </w:r>
            <w:r w:rsidRPr="00595D56">
              <w:t xml:space="preserve"> орган, с които се предоставя международна закрила, е, съгласно последните налични </w:t>
            </w:r>
            <w:r w:rsidRPr="00595D56">
              <w:rPr>
                <w:b/>
                <w:bCs/>
                <w:i/>
                <w:iCs/>
              </w:rPr>
              <w:t>годишни средни</w:t>
            </w:r>
            <w:r w:rsidRPr="00595D56">
              <w:t xml:space="preserve"> данни на Евростат за </w:t>
            </w:r>
            <w:r w:rsidRPr="00595D56">
              <w:rPr>
                <w:b/>
                <w:bCs/>
                <w:i/>
                <w:iCs/>
              </w:rPr>
              <w:t>целия Съюз</w:t>
            </w:r>
            <w:r w:rsidRPr="00595D56">
              <w:t xml:space="preserve">, </w:t>
            </w:r>
            <w:r w:rsidRPr="00595D56">
              <w:rPr>
                <w:b/>
                <w:i/>
              </w:rPr>
              <w:t>20%</w:t>
            </w:r>
            <w:r w:rsidRPr="00595D56">
              <w:t xml:space="preserve"> или под </w:t>
            </w:r>
            <w:r w:rsidRPr="00595D56">
              <w:rPr>
                <w:b/>
                <w:i/>
              </w:rPr>
              <w:t>20%</w:t>
            </w:r>
            <w:r w:rsidRPr="00595D56">
              <w:t xml:space="preserve"> </w:t>
            </w:r>
            <w:r w:rsidRPr="00595D56">
              <w:rPr>
                <w:b/>
                <w:bCs/>
                <w:i/>
                <w:iCs/>
              </w:rPr>
              <w:t>— или, в случай на лице без гражданство, кандидатът е лице, чието предишно обичайно местопребиваване е било на територията на такава трета държава</w:t>
            </w:r>
            <w:r w:rsidRPr="00595D56">
              <w:t xml:space="preserve"> — освен когато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w:t>
            </w:r>
            <w:r w:rsidRPr="00595D56">
              <w:rPr>
                <w:b/>
                <w:bCs/>
                <w:i/>
                <w:iCs/>
              </w:rPr>
              <w:t>20%</w:t>
            </w:r>
            <w:r w:rsidRPr="00595D56">
              <w:t xml:space="preserve"> или под </w:t>
            </w:r>
            <w:r w:rsidRPr="00595D56">
              <w:rPr>
                <w:b/>
                <w:bCs/>
                <w:i/>
              </w:rPr>
              <w:t>20%</w:t>
            </w:r>
            <w:r w:rsidRPr="00595D56">
              <w:t xml:space="preserve"> не може да се счита за представителен за техните нужди от закрила;“</w:t>
            </w:r>
          </w:p>
        </w:tc>
        <w:tc>
          <w:tcPr>
            <w:tcW w:w="4876" w:type="dxa"/>
            <w:hideMark/>
          </w:tcPr>
          <w:p w14:paraId="4F810203" w14:textId="77777777" w:rsidR="000C7E79" w:rsidRPr="00595D56" w:rsidRDefault="000C7E79" w:rsidP="007C3962">
            <w:pPr>
              <w:pStyle w:val="Normal6a"/>
            </w:pPr>
            <w:r w:rsidRPr="00595D56">
              <w:t>и)</w:t>
            </w:r>
            <w:r w:rsidRPr="00595D56">
              <w:tab/>
              <w:t xml:space="preserve">„кандидатът е гражданин на трета държава, за която делът на решенията на </w:t>
            </w:r>
            <w:r w:rsidRPr="00595D56">
              <w:rPr>
                <w:b/>
                <w:i/>
              </w:rPr>
              <w:t>съответния национален решаващ</w:t>
            </w:r>
            <w:r w:rsidRPr="00595D56">
              <w:t xml:space="preserve"> орган, с които се предоставя международна закрила, е, съгласно последните налични данни на Евростат, </w:t>
            </w:r>
            <w:r w:rsidRPr="00595D56">
              <w:rPr>
                <w:b/>
                <w:bCs/>
                <w:i/>
                <w:iCs/>
              </w:rPr>
              <w:t>10%</w:t>
            </w:r>
            <w:r w:rsidRPr="00595D56">
              <w:t xml:space="preserve"> или под </w:t>
            </w:r>
            <w:r w:rsidRPr="00595D56">
              <w:rPr>
                <w:b/>
                <w:bCs/>
                <w:i/>
                <w:iCs/>
              </w:rPr>
              <w:t>10%</w:t>
            </w:r>
            <w:r w:rsidRPr="00595D56">
              <w:t xml:space="preserve"> — освен когато </w:t>
            </w:r>
            <w:r w:rsidRPr="00595D56">
              <w:rPr>
                <w:b/>
                <w:i/>
              </w:rPr>
              <w:t>кандидатите са непридружени ненавършили пълнолетие, ненавършили пълнолетие, членове на семейството, придружаващи ненавършили пълнолетие, или уязвими кандидати, включително такива със специални процедурни или свързани с приемането нужди или</w:t>
            </w:r>
            <w:r w:rsidRPr="00595D56">
              <w:t xml:space="preserve">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w:t>
            </w:r>
            <w:r w:rsidRPr="00595D56">
              <w:rPr>
                <w:b/>
                <w:bCs/>
                <w:i/>
                <w:iCs/>
              </w:rPr>
              <w:t>10%</w:t>
            </w:r>
            <w:r w:rsidRPr="00595D56">
              <w:t xml:space="preserve"> или под </w:t>
            </w:r>
            <w:r w:rsidRPr="00595D56">
              <w:rPr>
                <w:b/>
                <w:bCs/>
                <w:i/>
                <w:iCs/>
              </w:rPr>
              <w:t>10%</w:t>
            </w:r>
            <w:r w:rsidRPr="00595D56">
              <w:t xml:space="preserve"> не може да се счита за представителен за техните нужди от закрила;“</w:t>
            </w:r>
          </w:p>
        </w:tc>
      </w:tr>
    </w:tbl>
    <w:p w14:paraId="1076711F"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ADE5DA6" w14:textId="74E6A8F8"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2FBB634D" w14:textId="77777777" w:rsidR="000C7E79" w:rsidRPr="00595D56" w:rsidRDefault="000C7E79" w:rsidP="000C7E79">
      <w:pPr>
        <w:pStyle w:val="AmJustText"/>
      </w:pPr>
      <w:r w:rsidRPr="00595D56">
        <w:t>Случаите на лицата без гражданство не трябва да се разглеждат по ускорената процедура по разглеждане или процедурата на границата поради сложността на свързаните с тях обстоятелства и изискването те да преминат процедура за установяване на липсата на гражданство и правата съгласно Конвенцията от 1954 г. Всички ненавършили пълнолетие лица, техните семейства и уязвимите групи следва да бъдат категорично освободени от този критерий.</w:t>
      </w:r>
    </w:p>
    <w:p w14:paraId="42DD4B14" w14:textId="77777777" w:rsidR="000C7E79" w:rsidRPr="00595D56" w:rsidRDefault="000C7E79" w:rsidP="000C7E79">
      <w:r w:rsidRPr="00595D56">
        <w:rPr>
          <w:rStyle w:val="HideTWBExt"/>
          <w:noProof w:val="0"/>
        </w:rPr>
        <w:t>&lt;/Amend&gt;</w:t>
      </w:r>
    </w:p>
    <w:p w14:paraId="06DAB747" w14:textId="23E75312"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218</w:t>
      </w:r>
      <w:r w:rsidRPr="00595D56">
        <w:rPr>
          <w:rStyle w:val="HideTWBExt"/>
          <w:b w:val="0"/>
          <w:noProof w:val="0"/>
        </w:rPr>
        <w:t>&lt;/NumAm&gt;</w:t>
      </w:r>
    </w:p>
    <w:p w14:paraId="0FB5D7AB" w14:textId="1FBBCFD1" w:rsidR="000C7E79" w:rsidRPr="00595D56" w:rsidRDefault="000C7E79" w:rsidP="000C7E79">
      <w:pPr>
        <w:pStyle w:val="NormalBold"/>
      </w:pPr>
      <w:r w:rsidRPr="00595D56">
        <w:rPr>
          <w:rStyle w:val="HideTWBExt"/>
          <w:b w:val="0"/>
          <w:noProof w:val="0"/>
        </w:rPr>
        <w:t>&lt;RepeatBlock-By&gt;&lt;Members&gt;</w:t>
      </w:r>
      <w:r w:rsidRPr="00595D56">
        <w:rPr>
          <w:color w:val="000000"/>
        </w:rPr>
        <w:t>Хуан Игнасио Соидо Алварес</w:t>
      </w:r>
      <w:r w:rsidRPr="00595D56">
        <w:rPr>
          <w:rStyle w:val="HideTWBExt"/>
          <w:b w:val="0"/>
          <w:noProof w:val="0"/>
        </w:rPr>
        <w:t>&lt;/Members&gt;</w:t>
      </w:r>
    </w:p>
    <w:p w14:paraId="4E1F696D" w14:textId="77777777" w:rsidR="000C7E79" w:rsidRPr="00595D56" w:rsidRDefault="000C7E79" w:rsidP="000C7E79">
      <w:pPr>
        <w:pStyle w:val="NormalBold"/>
      </w:pPr>
      <w:r w:rsidRPr="00595D56">
        <w:rPr>
          <w:rStyle w:val="HideTWBExt"/>
          <w:b w:val="0"/>
          <w:noProof w:val="0"/>
        </w:rPr>
        <w:t>&lt;/RepeatBlock-By&gt;</w:t>
      </w:r>
    </w:p>
    <w:p w14:paraId="261C5E2E" w14:textId="227398C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955CD8C" w14:textId="77777777" w:rsidR="000C7E79" w:rsidRPr="00595D56" w:rsidRDefault="000C7E79" w:rsidP="000C7E79">
      <w:pPr>
        <w:pStyle w:val="NormalBold"/>
      </w:pPr>
      <w:r w:rsidRPr="00595D56">
        <w:rPr>
          <w:rStyle w:val="HideTWBExt"/>
          <w:b w:val="0"/>
          <w:noProof w:val="0"/>
        </w:rPr>
        <w:t>&lt;Article&gt;</w:t>
      </w:r>
      <w:r w:rsidRPr="00595D56">
        <w:t>Член 40 – точка а – параграф 1 – буква и</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BC31C26" w14:textId="77777777" w:rsidTr="007C3962">
        <w:trPr>
          <w:trHeight w:val="240"/>
          <w:jc w:val="center"/>
        </w:trPr>
        <w:tc>
          <w:tcPr>
            <w:tcW w:w="9752" w:type="dxa"/>
            <w:gridSpan w:val="2"/>
          </w:tcPr>
          <w:p w14:paraId="5BBB4E99" w14:textId="77777777" w:rsidR="000C7E79" w:rsidRPr="00595D56" w:rsidRDefault="000C7E79" w:rsidP="007C3962"/>
        </w:tc>
      </w:tr>
      <w:tr w:rsidR="000C7E79" w:rsidRPr="00595D56" w14:paraId="07EBDB44" w14:textId="77777777" w:rsidTr="007C3962">
        <w:trPr>
          <w:trHeight w:val="240"/>
          <w:jc w:val="center"/>
        </w:trPr>
        <w:tc>
          <w:tcPr>
            <w:tcW w:w="4876" w:type="dxa"/>
            <w:hideMark/>
          </w:tcPr>
          <w:p w14:paraId="471BAC1B" w14:textId="69654F91"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BA65A88" w14:textId="181B86E2" w:rsidR="000C7E79" w:rsidRPr="00595D56" w:rsidRDefault="000C7E79" w:rsidP="007C3962">
            <w:pPr>
              <w:pStyle w:val="AmColumnHeading"/>
            </w:pPr>
            <w:r w:rsidRPr="00595D56">
              <w:rPr>
                <w:color w:val="000000"/>
              </w:rPr>
              <w:t>Изменение</w:t>
            </w:r>
          </w:p>
        </w:tc>
      </w:tr>
      <w:tr w:rsidR="000C7E79" w:rsidRPr="00595D56" w14:paraId="3683E53E" w14:textId="77777777" w:rsidTr="007C3962">
        <w:trPr>
          <w:jc w:val="center"/>
        </w:trPr>
        <w:tc>
          <w:tcPr>
            <w:tcW w:w="4876" w:type="dxa"/>
            <w:hideMark/>
          </w:tcPr>
          <w:p w14:paraId="7E477A98" w14:textId="77777777" w:rsidR="000C7E79" w:rsidRPr="00595D56" w:rsidRDefault="000C7E79" w:rsidP="007C3962">
            <w:pPr>
              <w:pStyle w:val="Normal6a"/>
            </w:pPr>
            <w:r w:rsidRPr="00595D56">
              <w:t>и)</w:t>
            </w:r>
            <w:r w:rsidRPr="00595D56">
              <w:tab/>
              <w:t>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годишни средни данни на Евростат за целия Съюз, 20% или под 20% — или, в случай на лице без гражданство, кандидатът е лице, чието предишно обичайно местопребиваване е било на територията на такава трета държава — освен когато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20% или под 20% не може да се счита за представителен за техните нужди от закрила;“</w:t>
            </w:r>
          </w:p>
        </w:tc>
        <w:tc>
          <w:tcPr>
            <w:tcW w:w="4876" w:type="dxa"/>
            <w:hideMark/>
          </w:tcPr>
          <w:p w14:paraId="17371095" w14:textId="77777777" w:rsidR="000C7E79" w:rsidRPr="00595D56" w:rsidRDefault="000C7E79" w:rsidP="007C3962">
            <w:pPr>
              <w:pStyle w:val="Normal6a"/>
            </w:pPr>
            <w:r w:rsidRPr="00595D56">
              <w:t>и)</w:t>
            </w:r>
            <w:r w:rsidRPr="00595D56">
              <w:tab/>
              <w:t>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годишни средни данни на Евростат за целия Съюз, 20% или под 20%</w:t>
            </w:r>
            <w:r w:rsidRPr="00595D56">
              <w:rPr>
                <w:b/>
                <w:i/>
              </w:rPr>
              <w:t xml:space="preserve"> за всяка държава членка</w:t>
            </w:r>
            <w:r w:rsidRPr="00595D56">
              <w:t xml:space="preserve"> — или, в случай на лице без гражданство, кандидатът е лице, чието предишно обичайно местопребиваване е било на територията на такава трета държава — освен когато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20% или под 20% не може да се счита за представителен за техните нужди от закрила;“</w:t>
            </w:r>
          </w:p>
        </w:tc>
      </w:tr>
    </w:tbl>
    <w:p w14:paraId="7CFE4F71"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{ES}</w:t>
      </w:r>
      <w:r w:rsidRPr="00595D56">
        <w:t>es</w:t>
      </w:r>
      <w:r w:rsidRPr="00595D56">
        <w:rPr>
          <w:rStyle w:val="HideTWBExt"/>
          <w:noProof w:val="0"/>
        </w:rPr>
        <w:t>&lt;/Original&gt;</w:t>
      </w:r>
    </w:p>
    <w:p w14:paraId="433A8CAD" w14:textId="3D98F07A"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38338E9B" w14:textId="77777777" w:rsidR="000C7E79" w:rsidRPr="00595D56" w:rsidRDefault="000C7E79" w:rsidP="000C7E79">
      <w:pPr>
        <w:pStyle w:val="AmJustText"/>
      </w:pPr>
      <w:r w:rsidRPr="00595D56">
        <w:t>Делът от 20% не трябва да се разглежда за целия ЕС, а за всяка държава членка</w:t>
      </w:r>
    </w:p>
    <w:p w14:paraId="2CF2AE45" w14:textId="77777777" w:rsidR="000C7E79" w:rsidRPr="00595D56" w:rsidRDefault="000C7E79" w:rsidP="000C7E79">
      <w:r w:rsidRPr="00595D56">
        <w:rPr>
          <w:rStyle w:val="HideTWBExt"/>
          <w:noProof w:val="0"/>
        </w:rPr>
        <w:t>&lt;/Amend&gt;</w:t>
      </w:r>
    </w:p>
    <w:p w14:paraId="508278B3" w14:textId="6454668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219</w:t>
      </w:r>
      <w:r w:rsidRPr="00595D56">
        <w:rPr>
          <w:rStyle w:val="HideTWBExt"/>
          <w:b w:val="0"/>
          <w:noProof w:val="0"/>
        </w:rPr>
        <w:t>&lt;/NumAm&gt;</w:t>
      </w:r>
    </w:p>
    <w:p w14:paraId="385D5580" w14:textId="56A7DAF2" w:rsidR="000C7E79" w:rsidRPr="00595D56" w:rsidRDefault="000C7E79" w:rsidP="000C7E79">
      <w:pPr>
        <w:pStyle w:val="NormalBold"/>
      </w:pPr>
      <w:r w:rsidRPr="00595D56">
        <w:rPr>
          <w:rStyle w:val="HideTWBExt"/>
          <w:b w:val="0"/>
          <w:noProof w:val="0"/>
        </w:rPr>
        <w:t>&lt;RepeatBlock-By&gt;&lt;Members&gt;</w:t>
      </w:r>
      <w:r w:rsidRPr="00595D56">
        <w:rPr>
          <w:color w:val="000000"/>
        </w:rPr>
        <w:t>Ядвига Вишневска, Патрик Яки</w:t>
      </w:r>
      <w:r w:rsidRPr="00595D56">
        <w:rPr>
          <w:rStyle w:val="HideTWBExt"/>
          <w:b w:val="0"/>
          <w:noProof w:val="0"/>
        </w:rPr>
        <w:t>&lt;/Members&gt;</w:t>
      </w:r>
    </w:p>
    <w:p w14:paraId="6FA5ED9B" w14:textId="77777777" w:rsidR="000C7E79" w:rsidRPr="00595D56" w:rsidRDefault="000C7E79" w:rsidP="000C7E79">
      <w:pPr>
        <w:pStyle w:val="NormalBold"/>
      </w:pPr>
      <w:r w:rsidRPr="00595D56">
        <w:rPr>
          <w:rStyle w:val="HideTWBExt"/>
          <w:b w:val="0"/>
          <w:noProof w:val="0"/>
        </w:rPr>
        <w:t>&lt;/RepeatBlock-By&gt;</w:t>
      </w:r>
    </w:p>
    <w:p w14:paraId="4B9958E8" w14:textId="6D80940A"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4F49106" w14:textId="77777777" w:rsidR="000C7E79" w:rsidRPr="00595D56" w:rsidRDefault="000C7E79" w:rsidP="000C7E79">
      <w:pPr>
        <w:pStyle w:val="NormalBold"/>
      </w:pPr>
      <w:r w:rsidRPr="00595D56">
        <w:rPr>
          <w:rStyle w:val="HideTWBExt"/>
          <w:b w:val="0"/>
          <w:noProof w:val="0"/>
        </w:rPr>
        <w:t>&lt;Article&gt;</w:t>
      </w:r>
      <w:r w:rsidRPr="00595D56">
        <w:t>Член 40 – буква а – параграф 1 – буква и</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E202DA5" w14:textId="77777777" w:rsidTr="007C3962">
        <w:trPr>
          <w:trHeight w:val="240"/>
          <w:jc w:val="center"/>
        </w:trPr>
        <w:tc>
          <w:tcPr>
            <w:tcW w:w="9752" w:type="dxa"/>
            <w:gridSpan w:val="2"/>
          </w:tcPr>
          <w:p w14:paraId="456C7DBA" w14:textId="77777777" w:rsidR="000C7E79" w:rsidRPr="00595D56" w:rsidRDefault="000C7E79" w:rsidP="007C3962"/>
        </w:tc>
      </w:tr>
      <w:tr w:rsidR="000C7E79" w:rsidRPr="00595D56" w14:paraId="4EF1EE11" w14:textId="77777777" w:rsidTr="007C3962">
        <w:trPr>
          <w:trHeight w:val="240"/>
          <w:jc w:val="center"/>
        </w:trPr>
        <w:tc>
          <w:tcPr>
            <w:tcW w:w="4876" w:type="dxa"/>
            <w:hideMark/>
          </w:tcPr>
          <w:p w14:paraId="6384146A" w14:textId="68106B3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D1021EA" w14:textId="6B570846" w:rsidR="000C7E79" w:rsidRPr="00595D56" w:rsidRDefault="000C7E79" w:rsidP="007C3962">
            <w:pPr>
              <w:pStyle w:val="AmColumnHeading"/>
            </w:pPr>
            <w:r w:rsidRPr="00595D56">
              <w:rPr>
                <w:color w:val="000000"/>
              </w:rPr>
              <w:t>Изменение</w:t>
            </w:r>
          </w:p>
        </w:tc>
      </w:tr>
      <w:tr w:rsidR="000C7E79" w:rsidRPr="00595D56" w14:paraId="33A14BAB" w14:textId="77777777" w:rsidTr="007C3962">
        <w:trPr>
          <w:jc w:val="center"/>
        </w:trPr>
        <w:tc>
          <w:tcPr>
            <w:tcW w:w="4876" w:type="dxa"/>
            <w:hideMark/>
          </w:tcPr>
          <w:p w14:paraId="3246D6C5" w14:textId="77777777" w:rsidR="000C7E79" w:rsidRPr="00595D56" w:rsidRDefault="000C7E79" w:rsidP="007C3962">
            <w:pPr>
              <w:pStyle w:val="Normal6a"/>
            </w:pPr>
            <w:r w:rsidRPr="00595D56">
              <w:t>и)</w:t>
            </w:r>
            <w:r w:rsidRPr="00595D56">
              <w:tab/>
              <w:t xml:space="preserve">„кандидатът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w:t>
            </w:r>
            <w:r w:rsidRPr="00595D56">
              <w:rPr>
                <w:b/>
                <w:i/>
              </w:rPr>
              <w:t>годишни</w:t>
            </w:r>
            <w:r w:rsidRPr="00595D56">
              <w:t xml:space="preserve"> средни данни на Евростат за целия Съюз, 20% или под 20% — или, в случай на лице без гражданство, кандидатът е лице, чието предишно обичайно местопребиваване е било на територията на такава трета държава — освен когато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20% или под 20% не може да се счита за представителен за техните нужди от закрила;“</w:t>
            </w:r>
          </w:p>
        </w:tc>
        <w:tc>
          <w:tcPr>
            <w:tcW w:w="4876" w:type="dxa"/>
            <w:hideMark/>
          </w:tcPr>
          <w:p w14:paraId="62AA202D" w14:textId="77777777" w:rsidR="000C7E79" w:rsidRPr="00595D56" w:rsidRDefault="000C7E79" w:rsidP="007C3962">
            <w:pPr>
              <w:pStyle w:val="Normal6a"/>
            </w:pPr>
            <w:r w:rsidRPr="00595D56">
              <w:t>и)</w:t>
            </w:r>
            <w:r w:rsidRPr="00595D56">
              <w:tab/>
              <w:t xml:space="preserve">„кандидатът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w:t>
            </w:r>
            <w:r w:rsidRPr="00595D56">
              <w:rPr>
                <w:b/>
                <w:i/>
              </w:rPr>
              <w:t>тримесечни</w:t>
            </w:r>
            <w:r w:rsidRPr="00595D56">
              <w:t xml:space="preserve"> средни данни на Евростат за целия Съюз, 20% или под 20% — или, в случай на лице без гражданство, кандидатът е лице, чието предишно обичайно местопребиваване е било на територията на такава трета държава — освен когато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20% или под 20% не може да се счита за представителен за техните нужди от закрила;“</w:t>
            </w:r>
          </w:p>
        </w:tc>
      </w:tr>
    </w:tbl>
    <w:p w14:paraId="4DE0B97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{PL}</w:t>
      </w:r>
      <w:r w:rsidRPr="00595D56">
        <w:t>pl</w:t>
      </w:r>
      <w:r w:rsidRPr="00595D56">
        <w:rPr>
          <w:rStyle w:val="HideTWBExt"/>
          <w:noProof w:val="0"/>
        </w:rPr>
        <w:t>&lt;/Original&gt;</w:t>
      </w:r>
    </w:p>
    <w:p w14:paraId="4138A622" w14:textId="77777777" w:rsidR="000C7E79" w:rsidRPr="00595D56" w:rsidRDefault="000C7E79" w:rsidP="000C7E79">
      <w:r w:rsidRPr="00595D56">
        <w:rPr>
          <w:rStyle w:val="HideTWBExt"/>
          <w:noProof w:val="0"/>
        </w:rPr>
        <w:t>&lt;/Amend&gt;</w:t>
      </w:r>
    </w:p>
    <w:p w14:paraId="4A144E28" w14:textId="6BF2323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220</w:t>
      </w:r>
      <w:r w:rsidRPr="00595D56">
        <w:rPr>
          <w:rStyle w:val="HideTWBExt"/>
          <w:b w:val="0"/>
          <w:noProof w:val="0"/>
        </w:rPr>
        <w:t>&lt;/NumAm&gt;</w:t>
      </w:r>
    </w:p>
    <w:p w14:paraId="0807392A" w14:textId="4DC8CB6E"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1828B190" w14:textId="77777777" w:rsidR="000C7E79" w:rsidRPr="00595D56" w:rsidRDefault="000C7E79" w:rsidP="000C7E79">
      <w:pPr>
        <w:pStyle w:val="NormalBold"/>
      </w:pPr>
      <w:r w:rsidRPr="00595D56">
        <w:rPr>
          <w:rStyle w:val="HideTWBExt"/>
          <w:b w:val="0"/>
          <w:noProof w:val="0"/>
        </w:rPr>
        <w:t>&lt;/RepeatBlock-By&gt;</w:t>
      </w:r>
    </w:p>
    <w:p w14:paraId="6C30A8B7" w14:textId="6540D1F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1C578A8" w14:textId="77777777" w:rsidR="000C7E79" w:rsidRPr="00595D56" w:rsidRDefault="000C7E79" w:rsidP="000C7E79">
      <w:pPr>
        <w:pStyle w:val="NormalBold"/>
      </w:pPr>
      <w:r w:rsidRPr="00595D56">
        <w:rPr>
          <w:rStyle w:val="HideTWBExt"/>
          <w:b w:val="0"/>
          <w:noProof w:val="0"/>
        </w:rPr>
        <w:t>&lt;Article&gt;</w:t>
      </w:r>
      <w:r w:rsidRPr="00595D56">
        <w:t>Член 40 – буква а – параграф 1 – буква и</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F27497B" w14:textId="77777777" w:rsidTr="007C3962">
        <w:trPr>
          <w:trHeight w:val="240"/>
          <w:jc w:val="center"/>
        </w:trPr>
        <w:tc>
          <w:tcPr>
            <w:tcW w:w="9752" w:type="dxa"/>
            <w:gridSpan w:val="2"/>
          </w:tcPr>
          <w:p w14:paraId="2FB28865" w14:textId="77777777" w:rsidR="000C7E79" w:rsidRPr="00595D56" w:rsidRDefault="000C7E79" w:rsidP="007C3962"/>
        </w:tc>
      </w:tr>
      <w:tr w:rsidR="000C7E79" w:rsidRPr="00595D56" w14:paraId="5DFA38ED" w14:textId="77777777" w:rsidTr="007C3962">
        <w:trPr>
          <w:trHeight w:val="240"/>
          <w:jc w:val="center"/>
        </w:trPr>
        <w:tc>
          <w:tcPr>
            <w:tcW w:w="4876" w:type="dxa"/>
            <w:hideMark/>
          </w:tcPr>
          <w:p w14:paraId="513AD5C4" w14:textId="4BACCABA"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9279133" w14:textId="37F93F00" w:rsidR="000C7E79" w:rsidRPr="00595D56" w:rsidRDefault="000C7E79" w:rsidP="007C3962">
            <w:pPr>
              <w:pStyle w:val="AmColumnHeading"/>
            </w:pPr>
            <w:r w:rsidRPr="00595D56">
              <w:rPr>
                <w:color w:val="000000"/>
              </w:rPr>
              <w:t>Изменение</w:t>
            </w:r>
          </w:p>
        </w:tc>
      </w:tr>
      <w:tr w:rsidR="000C7E79" w:rsidRPr="00595D56" w14:paraId="19603924" w14:textId="77777777" w:rsidTr="007C3962">
        <w:trPr>
          <w:jc w:val="center"/>
        </w:trPr>
        <w:tc>
          <w:tcPr>
            <w:tcW w:w="4876" w:type="dxa"/>
            <w:hideMark/>
          </w:tcPr>
          <w:p w14:paraId="6366CF69" w14:textId="77777777" w:rsidR="000C7E79" w:rsidRPr="00595D56" w:rsidRDefault="000C7E79" w:rsidP="007C3962">
            <w:pPr>
              <w:pStyle w:val="Normal6a"/>
            </w:pPr>
            <w:r w:rsidRPr="00595D56">
              <w:t>и)</w:t>
            </w:r>
            <w:r w:rsidRPr="00595D56">
              <w:tab/>
              <w:t xml:space="preserve">„кандидатът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годишни средни данни на Евростат за целия Съюз, </w:t>
            </w:r>
            <w:r w:rsidRPr="00595D56">
              <w:rPr>
                <w:b/>
                <w:i/>
              </w:rPr>
              <w:t>20%</w:t>
            </w:r>
            <w:r w:rsidRPr="00595D56">
              <w:t xml:space="preserve"> или под </w:t>
            </w:r>
            <w:r w:rsidRPr="00595D56">
              <w:rPr>
                <w:b/>
                <w:i/>
              </w:rPr>
              <w:t>20%</w:t>
            </w:r>
            <w:r w:rsidRPr="00595D56">
              <w:t xml:space="preserve"> — или, в случай на лице без гражданство, кандидатът е лице, чието предишно обичайно местопребиваване е било на територията на такава трета държава — освен когато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w:t>
            </w:r>
            <w:r w:rsidRPr="00595D56">
              <w:rPr>
                <w:b/>
                <w:bCs/>
                <w:i/>
                <w:iCs/>
              </w:rPr>
              <w:t>20%</w:t>
            </w:r>
            <w:r w:rsidRPr="00595D56">
              <w:t xml:space="preserve"> или под </w:t>
            </w:r>
            <w:r w:rsidRPr="00595D56">
              <w:rPr>
                <w:b/>
                <w:bCs/>
                <w:i/>
                <w:iCs/>
              </w:rPr>
              <w:t>20%</w:t>
            </w:r>
            <w:r w:rsidRPr="00595D56">
              <w:t xml:space="preserve"> не може да се счита за представителен за техните нужди от закрила;“</w:t>
            </w:r>
          </w:p>
        </w:tc>
        <w:tc>
          <w:tcPr>
            <w:tcW w:w="4876" w:type="dxa"/>
            <w:hideMark/>
          </w:tcPr>
          <w:p w14:paraId="7A2FDDE3" w14:textId="77777777" w:rsidR="000C7E79" w:rsidRPr="00595D56" w:rsidRDefault="000C7E79" w:rsidP="007C3962">
            <w:pPr>
              <w:pStyle w:val="Normal6a"/>
            </w:pPr>
            <w:r w:rsidRPr="00595D56">
              <w:t>и)</w:t>
            </w:r>
            <w:r w:rsidRPr="00595D56">
              <w:tab/>
              <w:t xml:space="preserve">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годишни средни данни на Евростат за целия Съюз, </w:t>
            </w:r>
            <w:r w:rsidRPr="00595D56">
              <w:rPr>
                <w:b/>
                <w:bCs/>
                <w:i/>
                <w:iCs/>
              </w:rPr>
              <w:t>50%</w:t>
            </w:r>
            <w:r w:rsidRPr="00595D56">
              <w:t xml:space="preserve"> или под </w:t>
            </w:r>
            <w:r w:rsidRPr="00595D56">
              <w:rPr>
                <w:b/>
                <w:bCs/>
                <w:i/>
                <w:iCs/>
              </w:rPr>
              <w:t>50%</w:t>
            </w:r>
            <w:r w:rsidRPr="00595D56">
              <w:t xml:space="preserve"> — или, в случай на лице без гражданство, кандидатът е лице, чието предишно обичайно местопребиваване е било на територията на такава трета държава — освен когато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w:t>
            </w:r>
            <w:r w:rsidRPr="00595D56">
              <w:rPr>
                <w:b/>
                <w:bCs/>
                <w:i/>
                <w:iCs/>
              </w:rPr>
              <w:t>50%</w:t>
            </w:r>
            <w:r w:rsidRPr="00595D56">
              <w:t xml:space="preserve"> или под </w:t>
            </w:r>
            <w:r w:rsidRPr="00595D56">
              <w:rPr>
                <w:b/>
                <w:bCs/>
                <w:i/>
                <w:iCs/>
              </w:rPr>
              <w:t>50%</w:t>
            </w:r>
            <w:r w:rsidRPr="00595D56">
              <w:t xml:space="preserve"> не може да се счита за представителен за техните нужди от закрила;“</w:t>
            </w:r>
          </w:p>
        </w:tc>
      </w:tr>
    </w:tbl>
    <w:p w14:paraId="1B7CCE4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E0350F8" w14:textId="77777777" w:rsidR="000C7E79" w:rsidRPr="00595D56" w:rsidRDefault="000C7E79" w:rsidP="000C7E79">
      <w:r w:rsidRPr="00595D56">
        <w:rPr>
          <w:rStyle w:val="HideTWBExt"/>
          <w:noProof w:val="0"/>
        </w:rPr>
        <w:t>&lt;/Amend&gt;</w:t>
      </w:r>
    </w:p>
    <w:p w14:paraId="288AA060" w14:textId="15D8040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221</w:t>
      </w:r>
      <w:r w:rsidRPr="00595D56">
        <w:rPr>
          <w:rStyle w:val="HideTWBExt"/>
          <w:b w:val="0"/>
          <w:noProof w:val="0"/>
        </w:rPr>
        <w:t>&lt;/NumAm&gt;</w:t>
      </w:r>
    </w:p>
    <w:p w14:paraId="6937403D" w14:textId="7DE8502D"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07A85B4D" w14:textId="77777777" w:rsidR="000C7E79" w:rsidRPr="00595D56" w:rsidRDefault="000C7E79" w:rsidP="000C7E79">
      <w:pPr>
        <w:pStyle w:val="NormalBold"/>
      </w:pPr>
      <w:r w:rsidRPr="00595D56">
        <w:rPr>
          <w:rStyle w:val="HideTWBExt"/>
          <w:b w:val="0"/>
          <w:noProof w:val="0"/>
        </w:rPr>
        <w:t>&lt;/RepeatBlock-By&gt;</w:t>
      </w:r>
    </w:p>
    <w:p w14:paraId="60C3451B" w14:textId="489A3B6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E3EF620" w14:textId="77777777" w:rsidR="000C7E79" w:rsidRPr="00595D56" w:rsidRDefault="000C7E79" w:rsidP="000C7E79">
      <w:pPr>
        <w:pStyle w:val="NormalBold"/>
      </w:pPr>
      <w:r w:rsidRPr="00595D56">
        <w:rPr>
          <w:rStyle w:val="HideTWBExt"/>
          <w:b w:val="0"/>
          <w:noProof w:val="0"/>
        </w:rPr>
        <w:t>&lt;Article&gt;</w:t>
      </w:r>
      <w:r w:rsidRPr="00595D56">
        <w:t>Член 40 – буква б – параграф 5 – буква в</w:t>
      </w:r>
      <w:r w:rsidRPr="00595D5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149DDF9" w14:textId="77777777" w:rsidTr="007C3962">
        <w:trPr>
          <w:trHeight w:val="240"/>
          <w:jc w:val="center"/>
        </w:trPr>
        <w:tc>
          <w:tcPr>
            <w:tcW w:w="9752" w:type="dxa"/>
            <w:gridSpan w:val="2"/>
          </w:tcPr>
          <w:p w14:paraId="1074F0E3" w14:textId="77777777" w:rsidR="000C7E79" w:rsidRPr="00595D56" w:rsidRDefault="000C7E79" w:rsidP="007C3962"/>
        </w:tc>
      </w:tr>
      <w:tr w:rsidR="000C7E79" w:rsidRPr="00595D56" w14:paraId="0AD34037" w14:textId="77777777" w:rsidTr="007C3962">
        <w:trPr>
          <w:trHeight w:val="240"/>
          <w:jc w:val="center"/>
        </w:trPr>
        <w:tc>
          <w:tcPr>
            <w:tcW w:w="4876" w:type="dxa"/>
            <w:hideMark/>
          </w:tcPr>
          <w:p w14:paraId="39D58B6C" w14:textId="24A8D53A"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05292B6" w14:textId="79FC4198" w:rsidR="000C7E79" w:rsidRPr="00595D56" w:rsidRDefault="000C7E79" w:rsidP="007C3962">
            <w:pPr>
              <w:pStyle w:val="AmColumnHeading"/>
            </w:pPr>
            <w:r w:rsidRPr="00595D56">
              <w:rPr>
                <w:color w:val="000000"/>
              </w:rPr>
              <w:t>Изменение</w:t>
            </w:r>
          </w:p>
        </w:tc>
      </w:tr>
      <w:tr w:rsidR="000C7E79" w:rsidRPr="00595D56" w14:paraId="698C819B" w14:textId="77777777" w:rsidTr="007C3962">
        <w:trPr>
          <w:jc w:val="center"/>
        </w:trPr>
        <w:tc>
          <w:tcPr>
            <w:tcW w:w="4876" w:type="dxa"/>
            <w:hideMark/>
          </w:tcPr>
          <w:p w14:paraId="65532744" w14:textId="77777777" w:rsidR="000C7E79" w:rsidRPr="00595D56" w:rsidRDefault="000C7E79" w:rsidP="007C3962">
            <w:pPr>
              <w:pStyle w:val="Normal6a"/>
            </w:pPr>
            <w:r w:rsidRPr="00595D56">
              <w:rPr>
                <w:b/>
                <w:i/>
              </w:rPr>
              <w:t>в) „кандидатът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годишни средни данни на Евростат за целия Съюз, 20% или под 20% — или, в случай на лице без гражданство, кандидатът е лице, чието предишно обичайно местопребиваване е било на територията на такава трета държава — освен когато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20% или под 20% не може да се счита за представителен за техните нужди от закрила;“</w:t>
            </w:r>
          </w:p>
        </w:tc>
        <w:tc>
          <w:tcPr>
            <w:tcW w:w="4876" w:type="dxa"/>
          </w:tcPr>
          <w:p w14:paraId="421638C4" w14:textId="477BE2F3" w:rsidR="000C7E79" w:rsidRPr="00595D56" w:rsidRDefault="000C7E79" w:rsidP="007C3962">
            <w:pPr>
              <w:pStyle w:val="Normal6a"/>
            </w:pPr>
            <w:r w:rsidRPr="00595D56">
              <w:rPr>
                <w:b/>
                <w:i/>
                <w:color w:val="000000"/>
              </w:rPr>
              <w:t>заличава се</w:t>
            </w:r>
          </w:p>
        </w:tc>
      </w:tr>
    </w:tbl>
    <w:p w14:paraId="4E54FF4F"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DD35809" w14:textId="2491257F"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1FE51F0C" w14:textId="77777777" w:rsidR="000C7E79" w:rsidRPr="00595D56" w:rsidRDefault="000C7E79" w:rsidP="000C7E79">
      <w:pPr>
        <w:pStyle w:val="AmJustText"/>
      </w:pPr>
      <w:r w:rsidRPr="00595D56">
        <w:rPr>
          <w:color w:val="000000"/>
        </w:rPr>
        <w:t>Deletion to ensure consistency with amendment to Article 40(1)(i). A 20% recognition rate means in one person in five is entitled to protection. This is too high a rate to place all those persons in a border procedure. This is all the more so when the rate is based only on decisions at first instance. As the rates for protection related to specific third countries differ greatly from Member State to Member State, it is the rate of protection in the Member State making the decision which is decisive. Applying an EU wide average will lead to the application of the border procedure for applicants with a very high probability of receiving protection, while excluding others from the border procedure whose chances of receiving protection are considerably lower. That is the opposite of what is intended.</w:t>
      </w:r>
    </w:p>
    <w:p w14:paraId="33E4D7AB" w14:textId="77777777" w:rsidR="000C7E79" w:rsidRPr="00595D56" w:rsidRDefault="000C7E79" w:rsidP="000C7E79">
      <w:r w:rsidRPr="00595D56">
        <w:rPr>
          <w:rStyle w:val="HideTWBExt"/>
          <w:noProof w:val="0"/>
        </w:rPr>
        <w:t>&lt;/Amend&gt;</w:t>
      </w:r>
    </w:p>
    <w:p w14:paraId="6061D07B" w14:textId="6D241289"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222</w:t>
      </w:r>
      <w:r w:rsidRPr="00595D56">
        <w:rPr>
          <w:rStyle w:val="HideTWBExt"/>
          <w:b w:val="0"/>
          <w:noProof w:val="0"/>
        </w:rPr>
        <w:t>&lt;/NumAm&gt;</w:t>
      </w:r>
    </w:p>
    <w:p w14:paraId="2387F080" w14:textId="5939FC76"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312234F8" w14:textId="77777777" w:rsidR="000C7E79" w:rsidRPr="00595D56" w:rsidRDefault="000C7E79" w:rsidP="000C7E79">
      <w:pPr>
        <w:pStyle w:val="NormalBold"/>
      </w:pPr>
      <w:r w:rsidRPr="00595D56">
        <w:rPr>
          <w:rStyle w:val="HideTWBExt"/>
          <w:b w:val="0"/>
          <w:noProof w:val="0"/>
        </w:rPr>
        <w:t>&lt;/RepeatBlock-By&gt;</w:t>
      </w:r>
    </w:p>
    <w:p w14:paraId="0856D91A" w14:textId="31B5A73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6D3671B" w14:textId="77777777" w:rsidR="000C7E79" w:rsidRPr="00595D56" w:rsidRDefault="000C7E79" w:rsidP="000C7E79">
      <w:pPr>
        <w:pStyle w:val="NormalBold"/>
      </w:pPr>
      <w:r w:rsidRPr="00595D56">
        <w:rPr>
          <w:rStyle w:val="HideTWBExt"/>
          <w:b w:val="0"/>
          <w:noProof w:val="0"/>
        </w:rPr>
        <w:t>&lt;Article&gt;</w:t>
      </w:r>
      <w:r w:rsidRPr="00595D56">
        <w:t>Член 40 – буква б – параграф 5 – буква 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609731F" w14:textId="77777777" w:rsidTr="007C3962">
        <w:trPr>
          <w:trHeight w:val="240"/>
          <w:jc w:val="center"/>
        </w:trPr>
        <w:tc>
          <w:tcPr>
            <w:tcW w:w="9752" w:type="dxa"/>
            <w:gridSpan w:val="2"/>
          </w:tcPr>
          <w:p w14:paraId="7727342C" w14:textId="77777777" w:rsidR="000C7E79" w:rsidRPr="00595D56" w:rsidRDefault="000C7E79" w:rsidP="007C3962"/>
        </w:tc>
      </w:tr>
      <w:tr w:rsidR="000C7E79" w:rsidRPr="00595D56" w14:paraId="366D13C9" w14:textId="77777777" w:rsidTr="007C3962">
        <w:trPr>
          <w:trHeight w:val="240"/>
          <w:jc w:val="center"/>
        </w:trPr>
        <w:tc>
          <w:tcPr>
            <w:tcW w:w="4876" w:type="dxa"/>
            <w:hideMark/>
          </w:tcPr>
          <w:p w14:paraId="23923EE9" w14:textId="752A39D4"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C843188" w14:textId="510365D1" w:rsidR="000C7E79" w:rsidRPr="00595D56" w:rsidRDefault="000C7E79" w:rsidP="007C3962">
            <w:pPr>
              <w:pStyle w:val="AmColumnHeading"/>
            </w:pPr>
            <w:r w:rsidRPr="00595D56">
              <w:rPr>
                <w:color w:val="000000"/>
              </w:rPr>
              <w:t>Изменение</w:t>
            </w:r>
          </w:p>
        </w:tc>
      </w:tr>
      <w:tr w:rsidR="000C7E79" w:rsidRPr="00595D56" w14:paraId="5094DC0E" w14:textId="77777777" w:rsidTr="007C3962">
        <w:trPr>
          <w:jc w:val="center"/>
        </w:trPr>
        <w:tc>
          <w:tcPr>
            <w:tcW w:w="4876" w:type="dxa"/>
            <w:hideMark/>
          </w:tcPr>
          <w:p w14:paraId="119CD6A5" w14:textId="77777777" w:rsidR="000C7E79" w:rsidRPr="00595D56" w:rsidRDefault="000C7E79" w:rsidP="007C3962">
            <w:pPr>
              <w:pStyle w:val="Normal6a"/>
            </w:pPr>
            <w:r w:rsidRPr="00595D56">
              <w:rPr>
                <w:b/>
                <w:i/>
              </w:rPr>
              <w:t>в)</w:t>
            </w:r>
            <w:r w:rsidRPr="00595D56">
              <w:tab/>
            </w:r>
            <w:r w:rsidRPr="00595D56">
              <w:rPr>
                <w:b/>
                <w:i/>
              </w:rPr>
              <w:t>„кандидатът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годишни средни данни на Евростат за целия Съюз, 20% или под 20% — или, в случай на лице без гражданство, кандидатът е лице, чието предишно обичайно местопребиваване е било на територията на такава трета държава — освен когато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20% или под 20% не може да се счита за представителен за техните нужди от закрила;“</w:t>
            </w:r>
          </w:p>
        </w:tc>
        <w:tc>
          <w:tcPr>
            <w:tcW w:w="4876" w:type="dxa"/>
            <w:hideMark/>
          </w:tcPr>
          <w:p w14:paraId="48E33C80" w14:textId="01C49204" w:rsidR="000C7E79" w:rsidRPr="00595D56" w:rsidRDefault="000C7E79" w:rsidP="007C3962">
            <w:pPr>
              <w:pStyle w:val="Normal6a"/>
            </w:pPr>
            <w:r w:rsidRPr="00595D56">
              <w:rPr>
                <w:b/>
                <w:i/>
                <w:color w:val="000000"/>
              </w:rPr>
              <w:t>заличава се</w:t>
            </w:r>
          </w:p>
        </w:tc>
      </w:tr>
    </w:tbl>
    <w:p w14:paraId="79CAF1F4"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9B11AEB" w14:textId="77777777" w:rsidR="000C7E79" w:rsidRPr="00595D56" w:rsidRDefault="000C7E79" w:rsidP="000C7E79">
      <w:r w:rsidRPr="00595D56">
        <w:rPr>
          <w:rStyle w:val="HideTWBExt"/>
          <w:noProof w:val="0"/>
        </w:rPr>
        <w:t>&lt;/Amend&gt;</w:t>
      </w:r>
    </w:p>
    <w:p w14:paraId="2BEF1607" w14:textId="0357069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223</w:t>
      </w:r>
      <w:r w:rsidRPr="00595D56">
        <w:rPr>
          <w:rStyle w:val="HideTWBExt"/>
          <w:b w:val="0"/>
          <w:noProof w:val="0"/>
        </w:rPr>
        <w:t>&lt;/NumAm&gt;</w:t>
      </w:r>
    </w:p>
    <w:p w14:paraId="0E2CD493" w14:textId="620492C4"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68E3D08F" w14:textId="77777777" w:rsidR="000C7E79" w:rsidRPr="00595D56" w:rsidRDefault="000C7E79" w:rsidP="000C7E79">
      <w:pPr>
        <w:pStyle w:val="NormalBold"/>
      </w:pPr>
      <w:r w:rsidRPr="00595D56">
        <w:rPr>
          <w:rStyle w:val="HideTWBExt"/>
          <w:b w:val="0"/>
          <w:noProof w:val="0"/>
        </w:rPr>
        <w:t>&lt;/RepeatBlock-By&gt;</w:t>
      </w:r>
    </w:p>
    <w:p w14:paraId="06C4F0E5" w14:textId="0C4B9E06"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C5A26BB" w14:textId="77777777" w:rsidR="000C7E79" w:rsidRPr="00595D56" w:rsidRDefault="000C7E79" w:rsidP="000C7E79">
      <w:pPr>
        <w:pStyle w:val="NormalBold"/>
      </w:pPr>
      <w:r w:rsidRPr="00595D56">
        <w:rPr>
          <w:rStyle w:val="HideTWBExt"/>
          <w:b w:val="0"/>
          <w:noProof w:val="0"/>
        </w:rPr>
        <w:t>&lt;Article&gt;</w:t>
      </w:r>
      <w:r w:rsidRPr="00595D56">
        <w:t>Член 40 – буква б – параграф 5 – буква 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4F63678" w14:textId="77777777" w:rsidTr="007C3962">
        <w:trPr>
          <w:trHeight w:val="240"/>
          <w:jc w:val="center"/>
        </w:trPr>
        <w:tc>
          <w:tcPr>
            <w:tcW w:w="9752" w:type="dxa"/>
            <w:gridSpan w:val="2"/>
          </w:tcPr>
          <w:p w14:paraId="398CADD9" w14:textId="77777777" w:rsidR="000C7E79" w:rsidRPr="00595D56" w:rsidRDefault="000C7E79" w:rsidP="007C3962"/>
        </w:tc>
      </w:tr>
      <w:tr w:rsidR="000C7E79" w:rsidRPr="00595D56" w14:paraId="6879AEB7" w14:textId="77777777" w:rsidTr="007C3962">
        <w:trPr>
          <w:trHeight w:val="240"/>
          <w:jc w:val="center"/>
        </w:trPr>
        <w:tc>
          <w:tcPr>
            <w:tcW w:w="4876" w:type="dxa"/>
            <w:hideMark/>
          </w:tcPr>
          <w:p w14:paraId="54949539" w14:textId="4FC92D9A"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32DA0AB" w14:textId="09D5A73B" w:rsidR="000C7E79" w:rsidRPr="00595D56" w:rsidRDefault="000C7E79" w:rsidP="007C3962">
            <w:pPr>
              <w:pStyle w:val="AmColumnHeading"/>
            </w:pPr>
            <w:r w:rsidRPr="00595D56">
              <w:rPr>
                <w:color w:val="000000"/>
              </w:rPr>
              <w:t>Изменение</w:t>
            </w:r>
          </w:p>
        </w:tc>
      </w:tr>
      <w:tr w:rsidR="000C7E79" w:rsidRPr="00595D56" w14:paraId="602A3592" w14:textId="77777777" w:rsidTr="007C3962">
        <w:trPr>
          <w:jc w:val="center"/>
        </w:trPr>
        <w:tc>
          <w:tcPr>
            <w:tcW w:w="4876" w:type="dxa"/>
            <w:hideMark/>
          </w:tcPr>
          <w:p w14:paraId="1F308038" w14:textId="77777777" w:rsidR="000C7E79" w:rsidRPr="00595D56" w:rsidRDefault="000C7E79" w:rsidP="007C3962">
            <w:pPr>
              <w:pStyle w:val="Normal6a"/>
            </w:pPr>
            <w:r w:rsidRPr="00595D56">
              <w:rPr>
                <w:b/>
                <w:i/>
              </w:rPr>
              <w:t>в)</w:t>
            </w:r>
            <w:r w:rsidRPr="00595D56">
              <w:tab/>
            </w:r>
            <w:r w:rsidRPr="00595D56">
              <w:rPr>
                <w:b/>
                <w:i/>
              </w:rPr>
              <w:t>„кандидатът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годишни средни данни на Евростат за целия Съюз, 20% или под 20% — или, в случай на лице без гражданство, кандидатът е лице, чието предишно обичайно местопребиваване е било на територията на такава трета държава — освен когато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20% или под 20% не може да се счита за представителен за техните нужди от закрила;“</w:t>
            </w:r>
          </w:p>
        </w:tc>
        <w:tc>
          <w:tcPr>
            <w:tcW w:w="4876" w:type="dxa"/>
            <w:hideMark/>
          </w:tcPr>
          <w:p w14:paraId="22B3A0BD" w14:textId="32FCF825" w:rsidR="000C7E79" w:rsidRPr="00595D56" w:rsidRDefault="000C7E79" w:rsidP="007C3962">
            <w:pPr>
              <w:pStyle w:val="Normal6a"/>
            </w:pPr>
            <w:r w:rsidRPr="00595D56">
              <w:rPr>
                <w:b/>
                <w:i/>
                <w:color w:val="000000"/>
              </w:rPr>
              <w:t>заличава се</w:t>
            </w:r>
          </w:p>
        </w:tc>
      </w:tr>
    </w:tbl>
    <w:p w14:paraId="4E5603BF"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4DA8AD4" w14:textId="77777777" w:rsidR="000C7E79" w:rsidRPr="00595D56" w:rsidRDefault="000C7E79" w:rsidP="000C7E79">
      <w:r w:rsidRPr="00595D56">
        <w:rPr>
          <w:rStyle w:val="HideTWBExt"/>
          <w:noProof w:val="0"/>
        </w:rPr>
        <w:t>&lt;/Amend&gt;</w:t>
      </w:r>
    </w:p>
    <w:p w14:paraId="5EBC36F1" w14:textId="7DB4D942"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224</w:t>
      </w:r>
      <w:r w:rsidRPr="00595D56">
        <w:rPr>
          <w:rStyle w:val="HideTWBExt"/>
          <w:b w:val="0"/>
          <w:noProof w:val="0"/>
        </w:rPr>
        <w:t>&lt;/NumAm&gt;</w:t>
      </w:r>
    </w:p>
    <w:p w14:paraId="7594B754" w14:textId="15143AF2" w:rsidR="000C7E79" w:rsidRPr="00595D56" w:rsidRDefault="000C7E79" w:rsidP="000C7E79">
      <w:pPr>
        <w:pStyle w:val="NormalBold"/>
      </w:pPr>
      <w:r w:rsidRPr="00595D56">
        <w:rPr>
          <w:rStyle w:val="HideTWBExt"/>
          <w:b w:val="0"/>
          <w:noProof w:val="0"/>
        </w:rPr>
        <w:t>&lt;RepeatBlock-By&gt;&lt;Members&gt;</w:t>
      </w:r>
      <w:r w:rsidRPr="00595D56">
        <w:rPr>
          <w:color w:val="000000"/>
        </w:rPr>
        <w:t>Хуан Игнасио Соидо Алварес, Елисавет Воземберг-Вриониди, Лукас Фурлас</w:t>
      </w:r>
      <w:r w:rsidRPr="00595D56">
        <w:rPr>
          <w:rStyle w:val="HideTWBExt"/>
          <w:b w:val="0"/>
          <w:noProof w:val="0"/>
        </w:rPr>
        <w:t>&lt;/Members&gt;</w:t>
      </w:r>
    </w:p>
    <w:p w14:paraId="654A146A" w14:textId="77777777" w:rsidR="000C7E79" w:rsidRPr="00595D56" w:rsidRDefault="000C7E79" w:rsidP="000C7E79">
      <w:pPr>
        <w:pStyle w:val="NormalBold"/>
      </w:pPr>
      <w:r w:rsidRPr="00595D56">
        <w:rPr>
          <w:rStyle w:val="HideTWBExt"/>
          <w:b w:val="0"/>
          <w:noProof w:val="0"/>
        </w:rPr>
        <w:t>&lt;/RepeatBlock-By&gt;</w:t>
      </w:r>
    </w:p>
    <w:p w14:paraId="65FE0CEF" w14:textId="76366E0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E431247" w14:textId="77777777" w:rsidR="000C7E79" w:rsidRPr="00595D56" w:rsidRDefault="000C7E79" w:rsidP="000C7E79">
      <w:pPr>
        <w:pStyle w:val="NormalBold"/>
      </w:pPr>
      <w:r w:rsidRPr="00595D56">
        <w:rPr>
          <w:rStyle w:val="HideTWBExt"/>
          <w:b w:val="0"/>
          <w:noProof w:val="0"/>
        </w:rPr>
        <w:t>&lt;Article&gt;</w:t>
      </w:r>
      <w:r w:rsidRPr="00595D56">
        <w:t>Член 40 – буква б – параграф 5 – буква 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3D86767" w14:textId="77777777" w:rsidTr="007C3962">
        <w:trPr>
          <w:trHeight w:val="240"/>
          <w:jc w:val="center"/>
        </w:trPr>
        <w:tc>
          <w:tcPr>
            <w:tcW w:w="9752" w:type="dxa"/>
            <w:gridSpan w:val="2"/>
          </w:tcPr>
          <w:p w14:paraId="4E210562" w14:textId="77777777" w:rsidR="000C7E79" w:rsidRPr="00595D56" w:rsidRDefault="000C7E79" w:rsidP="007C3962"/>
        </w:tc>
      </w:tr>
      <w:tr w:rsidR="000C7E79" w:rsidRPr="00595D56" w14:paraId="61C47AE3" w14:textId="77777777" w:rsidTr="007C3962">
        <w:trPr>
          <w:trHeight w:val="240"/>
          <w:jc w:val="center"/>
        </w:trPr>
        <w:tc>
          <w:tcPr>
            <w:tcW w:w="4876" w:type="dxa"/>
            <w:hideMark/>
          </w:tcPr>
          <w:p w14:paraId="0003BC5A" w14:textId="2A11EF7C"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A5D8BAF" w14:textId="358C9D9D" w:rsidR="000C7E79" w:rsidRPr="00595D56" w:rsidRDefault="000C7E79" w:rsidP="007C3962">
            <w:pPr>
              <w:pStyle w:val="AmColumnHeading"/>
            </w:pPr>
            <w:r w:rsidRPr="00595D56">
              <w:rPr>
                <w:color w:val="000000"/>
              </w:rPr>
              <w:t>Изменение</w:t>
            </w:r>
          </w:p>
        </w:tc>
      </w:tr>
      <w:tr w:rsidR="000C7E79" w:rsidRPr="00595D56" w14:paraId="64EB48C3" w14:textId="77777777" w:rsidTr="007C3962">
        <w:trPr>
          <w:jc w:val="center"/>
        </w:trPr>
        <w:tc>
          <w:tcPr>
            <w:tcW w:w="4876" w:type="dxa"/>
            <w:hideMark/>
          </w:tcPr>
          <w:p w14:paraId="49AB349D" w14:textId="77777777" w:rsidR="000C7E79" w:rsidRPr="00595D56" w:rsidRDefault="000C7E79" w:rsidP="007C3962">
            <w:pPr>
              <w:pStyle w:val="Normal6a"/>
            </w:pPr>
            <w:r w:rsidRPr="00595D56">
              <w:t>в)</w:t>
            </w:r>
            <w:r w:rsidRPr="00595D56">
              <w:tab/>
              <w:t>„кандидатът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годишни средни данни на Евростат за целия Съюз, 20% или под 20% — или, в случай на лице без гражданство, кандидатът е лице, чието предишно обичайно местопребиваване е било на територията на такава трета държава</w:t>
            </w:r>
            <w:r w:rsidRPr="00595D56">
              <w:rPr>
                <w:b/>
                <w:i/>
              </w:rPr>
              <w:t xml:space="preserve"> — освен когато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20% или под 20% не може да се счита за представителен за техните нужди от закрила;“</w:t>
            </w:r>
          </w:p>
        </w:tc>
        <w:tc>
          <w:tcPr>
            <w:tcW w:w="4876" w:type="dxa"/>
            <w:hideMark/>
          </w:tcPr>
          <w:p w14:paraId="480E3A9C" w14:textId="77777777" w:rsidR="000C7E79" w:rsidRPr="00595D56" w:rsidRDefault="000C7E79" w:rsidP="007C3962">
            <w:pPr>
              <w:pStyle w:val="Normal6a"/>
            </w:pPr>
            <w:r w:rsidRPr="00595D56">
              <w:t>в)</w:t>
            </w:r>
            <w:r w:rsidRPr="00595D56">
              <w:tab/>
              <w:t>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годишни средни данни на Евростат за целия Съюз, 20% или под 20% — или, в случай на лице без гражданство, кандидатът е лице, чието предишно обичайно местопребиваване е било на територията на такава трета държава.</w:t>
            </w:r>
          </w:p>
        </w:tc>
      </w:tr>
    </w:tbl>
    <w:p w14:paraId="315355BB"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50CA832" w14:textId="77777777" w:rsidR="000C7E79" w:rsidRPr="00595D56" w:rsidRDefault="000C7E79" w:rsidP="000C7E79">
      <w:r w:rsidRPr="00595D56">
        <w:rPr>
          <w:rStyle w:val="HideTWBExt"/>
          <w:noProof w:val="0"/>
        </w:rPr>
        <w:t>&lt;/Amend&gt;</w:t>
      </w:r>
    </w:p>
    <w:p w14:paraId="5F815735" w14:textId="5A2C7C9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225</w:t>
      </w:r>
      <w:r w:rsidRPr="00595D56">
        <w:rPr>
          <w:rStyle w:val="HideTWBExt"/>
          <w:b w:val="0"/>
          <w:noProof w:val="0"/>
        </w:rPr>
        <w:t>&lt;/NumAm&gt;</w:t>
      </w:r>
    </w:p>
    <w:p w14:paraId="7FFB7380" w14:textId="70B10916" w:rsidR="000C7E79" w:rsidRPr="00595D56" w:rsidRDefault="000C7E79" w:rsidP="000C7E79">
      <w:pPr>
        <w:pStyle w:val="NormalBold"/>
      </w:pPr>
      <w:r w:rsidRPr="00595D56">
        <w:rPr>
          <w:rStyle w:val="HideTWBExt"/>
          <w:b w:val="0"/>
          <w:noProof w:val="0"/>
        </w:rPr>
        <w:t>&lt;RepeatBlock-By&gt;&lt;Members&gt;</w:t>
      </w:r>
      <w:r w:rsidRPr="00595D56">
        <w:rPr>
          <w:color w:val="000000"/>
        </w:rPr>
        <w:t>Хуан Игнасио Соидо Алварес</w:t>
      </w:r>
      <w:r w:rsidRPr="00595D56">
        <w:rPr>
          <w:rStyle w:val="HideTWBExt"/>
          <w:b w:val="0"/>
          <w:noProof w:val="0"/>
        </w:rPr>
        <w:t>&lt;/Members&gt;</w:t>
      </w:r>
    </w:p>
    <w:p w14:paraId="6C8B013D" w14:textId="77777777" w:rsidR="000C7E79" w:rsidRPr="00595D56" w:rsidRDefault="000C7E79" w:rsidP="000C7E79">
      <w:pPr>
        <w:pStyle w:val="NormalBold"/>
      </w:pPr>
      <w:r w:rsidRPr="00595D56">
        <w:rPr>
          <w:rStyle w:val="HideTWBExt"/>
          <w:b w:val="0"/>
          <w:noProof w:val="0"/>
        </w:rPr>
        <w:t>&lt;/RepeatBlock-By&gt;</w:t>
      </w:r>
    </w:p>
    <w:p w14:paraId="2BBB7839" w14:textId="00C65C9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1FFEE4F" w14:textId="77777777" w:rsidR="000C7E79" w:rsidRPr="00595D56" w:rsidRDefault="000C7E79" w:rsidP="000C7E79">
      <w:pPr>
        <w:pStyle w:val="NormalBold"/>
      </w:pPr>
      <w:r w:rsidRPr="00595D56">
        <w:rPr>
          <w:rStyle w:val="HideTWBExt"/>
          <w:b w:val="0"/>
          <w:noProof w:val="0"/>
        </w:rPr>
        <w:t>&lt;Article&gt;</w:t>
      </w:r>
      <w:r w:rsidRPr="00595D56">
        <w:t>Член 40 – точка б – параграф 5 – буква 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5769B93" w14:textId="77777777" w:rsidTr="007C3962">
        <w:trPr>
          <w:trHeight w:val="240"/>
          <w:jc w:val="center"/>
        </w:trPr>
        <w:tc>
          <w:tcPr>
            <w:tcW w:w="9752" w:type="dxa"/>
            <w:gridSpan w:val="2"/>
          </w:tcPr>
          <w:p w14:paraId="6266311A" w14:textId="77777777" w:rsidR="000C7E79" w:rsidRPr="00595D56" w:rsidRDefault="000C7E79" w:rsidP="007C3962"/>
        </w:tc>
      </w:tr>
      <w:tr w:rsidR="000C7E79" w:rsidRPr="00595D56" w14:paraId="3C11EA64" w14:textId="77777777" w:rsidTr="007C3962">
        <w:trPr>
          <w:trHeight w:val="240"/>
          <w:jc w:val="center"/>
        </w:trPr>
        <w:tc>
          <w:tcPr>
            <w:tcW w:w="4876" w:type="dxa"/>
            <w:hideMark/>
          </w:tcPr>
          <w:p w14:paraId="323B03CF" w14:textId="0487FB34"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D0DF8E3" w14:textId="36B24589" w:rsidR="000C7E79" w:rsidRPr="00595D56" w:rsidRDefault="000C7E79" w:rsidP="007C3962">
            <w:pPr>
              <w:pStyle w:val="AmColumnHeading"/>
            </w:pPr>
            <w:r w:rsidRPr="00595D56">
              <w:rPr>
                <w:color w:val="000000"/>
              </w:rPr>
              <w:t>Изменение</w:t>
            </w:r>
          </w:p>
        </w:tc>
      </w:tr>
      <w:tr w:rsidR="000C7E79" w:rsidRPr="00595D56" w14:paraId="28D82AE3" w14:textId="77777777" w:rsidTr="007C3962">
        <w:trPr>
          <w:jc w:val="center"/>
        </w:trPr>
        <w:tc>
          <w:tcPr>
            <w:tcW w:w="4876" w:type="dxa"/>
            <w:hideMark/>
          </w:tcPr>
          <w:p w14:paraId="1659D493" w14:textId="77777777" w:rsidR="000C7E79" w:rsidRPr="00595D56" w:rsidRDefault="000C7E79" w:rsidP="007C3962">
            <w:pPr>
              <w:pStyle w:val="Normal6a"/>
            </w:pPr>
            <w:r w:rsidRPr="00595D56">
              <w:t>в)</w:t>
            </w:r>
            <w:r w:rsidRPr="00595D56">
              <w:tab/>
              <w:t>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годишни средни данни на Евростат за целия Съюз, 20% или под 20% — или, в случай на лице без гражданство, кандидатът е лице, чието предишно обичайно местопребиваване е било на територията на такава трета държава — освен когато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20% или под 20% не може да се счита за представителен за техните нужди от закрила;“</w:t>
            </w:r>
          </w:p>
        </w:tc>
        <w:tc>
          <w:tcPr>
            <w:tcW w:w="4876" w:type="dxa"/>
            <w:hideMark/>
          </w:tcPr>
          <w:p w14:paraId="0F3CC181" w14:textId="77777777" w:rsidR="000C7E79" w:rsidRPr="00595D56" w:rsidRDefault="000C7E79" w:rsidP="007C3962">
            <w:pPr>
              <w:pStyle w:val="Normal6a"/>
            </w:pPr>
            <w:r w:rsidRPr="00595D56">
              <w:t>в)</w:t>
            </w:r>
            <w:r w:rsidRPr="00595D56">
              <w:tab/>
              <w:t xml:space="preserve">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годишни средни данни на Евростат за целия Съюз, 20% или под 20% </w:t>
            </w:r>
            <w:r w:rsidRPr="00595D56">
              <w:rPr>
                <w:b/>
                <w:i/>
              </w:rPr>
              <w:t>за всяка държава членка</w:t>
            </w:r>
            <w:r w:rsidRPr="00595D56">
              <w:t xml:space="preserve"> — или, в случай на лице без гражданство, кандидатът е лице, чието предишно обичайно местопребиваване е било на територията на такава трета държава — освен когато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20% или под 20% не може да се счита за представителен за техните нужди от закрила;“</w:t>
            </w:r>
          </w:p>
        </w:tc>
      </w:tr>
    </w:tbl>
    <w:p w14:paraId="07F202B6"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{ES}</w:t>
      </w:r>
      <w:r w:rsidRPr="00595D56">
        <w:t>es</w:t>
      </w:r>
      <w:r w:rsidRPr="00595D56">
        <w:rPr>
          <w:rStyle w:val="HideTWBExt"/>
          <w:noProof w:val="0"/>
        </w:rPr>
        <w:t>&lt;/Original&gt;</w:t>
      </w:r>
    </w:p>
    <w:p w14:paraId="6A5EB517" w14:textId="77777777" w:rsidR="000C7E79" w:rsidRPr="00595D56" w:rsidRDefault="000C7E79" w:rsidP="000C7E79">
      <w:r w:rsidRPr="00595D56">
        <w:rPr>
          <w:rStyle w:val="HideTWBExt"/>
          <w:noProof w:val="0"/>
        </w:rPr>
        <w:t>&lt;/Amend&gt;</w:t>
      </w:r>
    </w:p>
    <w:p w14:paraId="0B9F0511" w14:textId="0B92D82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226</w:t>
      </w:r>
      <w:r w:rsidRPr="00595D56">
        <w:rPr>
          <w:rStyle w:val="HideTWBExt"/>
          <w:b w:val="0"/>
          <w:noProof w:val="0"/>
        </w:rPr>
        <w:t>&lt;/NumAm&gt;</w:t>
      </w:r>
    </w:p>
    <w:p w14:paraId="6E92209C" w14:textId="0F829BB1"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76F9ECCA" w14:textId="77777777" w:rsidR="000C7E79" w:rsidRPr="00595D56" w:rsidRDefault="000C7E79" w:rsidP="000C7E79">
      <w:pPr>
        <w:pStyle w:val="NormalBold"/>
      </w:pPr>
      <w:r w:rsidRPr="00595D56">
        <w:rPr>
          <w:rStyle w:val="HideTWBExt"/>
          <w:b w:val="0"/>
          <w:noProof w:val="0"/>
        </w:rPr>
        <w:t>&lt;/RepeatBlock-By&gt;</w:t>
      </w:r>
    </w:p>
    <w:p w14:paraId="6CFE05C7" w14:textId="04B34E8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830A1FF" w14:textId="77777777" w:rsidR="000C7E79" w:rsidRPr="00595D56" w:rsidRDefault="000C7E79" w:rsidP="000C7E79">
      <w:pPr>
        <w:pStyle w:val="NormalBold"/>
      </w:pPr>
      <w:r w:rsidRPr="00595D56">
        <w:rPr>
          <w:rStyle w:val="HideTWBExt"/>
          <w:b w:val="0"/>
          <w:noProof w:val="0"/>
        </w:rPr>
        <w:t>&lt;Article&gt;</w:t>
      </w:r>
      <w:r w:rsidRPr="00595D56">
        <w:t>Член 40 – буква б – параграф 5 – буква 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5FD48A5" w14:textId="77777777" w:rsidTr="007C3962">
        <w:trPr>
          <w:trHeight w:val="240"/>
          <w:jc w:val="center"/>
        </w:trPr>
        <w:tc>
          <w:tcPr>
            <w:tcW w:w="9752" w:type="dxa"/>
            <w:gridSpan w:val="2"/>
          </w:tcPr>
          <w:p w14:paraId="2CC39379" w14:textId="77777777" w:rsidR="000C7E79" w:rsidRPr="00595D56" w:rsidRDefault="000C7E79" w:rsidP="007C3962"/>
        </w:tc>
      </w:tr>
      <w:tr w:rsidR="000C7E79" w:rsidRPr="00595D56" w14:paraId="486A32D2" w14:textId="77777777" w:rsidTr="007C3962">
        <w:trPr>
          <w:trHeight w:val="240"/>
          <w:jc w:val="center"/>
        </w:trPr>
        <w:tc>
          <w:tcPr>
            <w:tcW w:w="4876" w:type="dxa"/>
            <w:hideMark/>
          </w:tcPr>
          <w:p w14:paraId="40D8CAEB" w14:textId="092BB5E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7ED5F34" w14:textId="24C907D6" w:rsidR="000C7E79" w:rsidRPr="00595D56" w:rsidRDefault="000C7E79" w:rsidP="007C3962">
            <w:pPr>
              <w:pStyle w:val="AmColumnHeading"/>
            </w:pPr>
            <w:r w:rsidRPr="00595D56">
              <w:rPr>
                <w:color w:val="000000"/>
              </w:rPr>
              <w:t>Изменение</w:t>
            </w:r>
          </w:p>
        </w:tc>
      </w:tr>
      <w:tr w:rsidR="000C7E79" w:rsidRPr="00595D56" w14:paraId="1A897844" w14:textId="77777777" w:rsidTr="007C3962">
        <w:trPr>
          <w:jc w:val="center"/>
        </w:trPr>
        <w:tc>
          <w:tcPr>
            <w:tcW w:w="4876" w:type="dxa"/>
            <w:hideMark/>
          </w:tcPr>
          <w:p w14:paraId="2D2C6F77" w14:textId="77777777" w:rsidR="000C7E79" w:rsidRPr="00595D56" w:rsidRDefault="000C7E79" w:rsidP="007C3962">
            <w:pPr>
              <w:pStyle w:val="Normal6a"/>
            </w:pPr>
            <w:r w:rsidRPr="00595D56">
              <w:t>в)</w:t>
            </w:r>
            <w:r w:rsidRPr="00595D56">
              <w:tab/>
              <w:t xml:space="preserve">„кандидатът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годишни средни данни на Евростат за целия Съюз, </w:t>
            </w:r>
            <w:r w:rsidRPr="00595D56">
              <w:rPr>
                <w:b/>
                <w:bCs/>
                <w:i/>
                <w:iCs/>
              </w:rPr>
              <w:t>20%</w:t>
            </w:r>
            <w:r w:rsidRPr="00595D56">
              <w:t xml:space="preserve"> или под </w:t>
            </w:r>
            <w:r w:rsidRPr="00595D56">
              <w:rPr>
                <w:b/>
                <w:bCs/>
                <w:i/>
                <w:iCs/>
              </w:rPr>
              <w:t>20%</w:t>
            </w:r>
            <w:r w:rsidRPr="00595D56">
              <w:t xml:space="preserve"> — или, в случай на лице без гражданство, кандидатът е лице, чието предишно обичайно местопребиваване е било на територията на такава трета държава — освен когато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20% или под 20% не може да се счита за представителен за техните нужди от закрила;“</w:t>
            </w:r>
          </w:p>
        </w:tc>
        <w:tc>
          <w:tcPr>
            <w:tcW w:w="4876" w:type="dxa"/>
            <w:hideMark/>
          </w:tcPr>
          <w:p w14:paraId="1CBD0585" w14:textId="77777777" w:rsidR="000C7E79" w:rsidRPr="00595D56" w:rsidRDefault="000C7E79" w:rsidP="007C3962">
            <w:pPr>
              <w:pStyle w:val="Normal6a"/>
            </w:pPr>
            <w:r w:rsidRPr="00595D56">
              <w:t>в)</w:t>
            </w:r>
            <w:r w:rsidRPr="00595D56">
              <w:tab/>
              <w:t xml:space="preserve">„кандидатът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годишни средни данни на Евростат за целия Съюз, </w:t>
            </w:r>
            <w:r w:rsidRPr="00595D56">
              <w:rPr>
                <w:b/>
                <w:i/>
              </w:rPr>
              <w:t>50%</w:t>
            </w:r>
            <w:r w:rsidRPr="00595D56">
              <w:t xml:space="preserve"> или под </w:t>
            </w:r>
            <w:r w:rsidRPr="00595D56">
              <w:rPr>
                <w:b/>
                <w:i/>
              </w:rPr>
              <w:t>50%</w:t>
            </w:r>
            <w:r w:rsidRPr="00595D56">
              <w:t xml:space="preserve"> — или, в случай на лице без гражданство, кандидатът е лице, чието предишно обичайно местопребиваване е било на територията на такава трета държава — освен когато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w:t>
            </w:r>
            <w:r w:rsidRPr="00595D56">
              <w:rPr>
                <w:b/>
                <w:bCs/>
                <w:i/>
                <w:iCs/>
              </w:rPr>
              <w:t>50%</w:t>
            </w:r>
            <w:r w:rsidRPr="00595D56">
              <w:t xml:space="preserve"> или под </w:t>
            </w:r>
            <w:r w:rsidRPr="00595D56">
              <w:rPr>
                <w:b/>
                <w:bCs/>
                <w:i/>
                <w:iCs/>
              </w:rPr>
              <w:t>50%</w:t>
            </w:r>
            <w:r w:rsidRPr="00595D56">
              <w:t xml:space="preserve"> не може да се счита за представителен за техните нужди от закрила;“</w:t>
            </w:r>
          </w:p>
        </w:tc>
      </w:tr>
    </w:tbl>
    <w:p w14:paraId="26D77DFB"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408BF48" w14:textId="77777777" w:rsidR="000C7E79" w:rsidRPr="00595D56" w:rsidRDefault="000C7E79" w:rsidP="000C7E79">
      <w:r w:rsidRPr="00595D56">
        <w:rPr>
          <w:rStyle w:val="HideTWBExt"/>
          <w:noProof w:val="0"/>
        </w:rPr>
        <w:t>&lt;/Amend&gt;</w:t>
      </w:r>
    </w:p>
    <w:p w14:paraId="6783E53E" w14:textId="29C28A8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227</w:t>
      </w:r>
      <w:r w:rsidRPr="00595D56">
        <w:rPr>
          <w:rStyle w:val="HideTWBExt"/>
          <w:b w:val="0"/>
          <w:noProof w:val="0"/>
        </w:rPr>
        <w:t>&lt;/NumAm&gt;</w:t>
      </w:r>
    </w:p>
    <w:p w14:paraId="49FE61F3" w14:textId="42B53FAB" w:rsidR="000C7E79" w:rsidRPr="00595D56" w:rsidRDefault="000C7E79" w:rsidP="000C7E79">
      <w:pPr>
        <w:pStyle w:val="NormalBold"/>
      </w:pPr>
      <w:r w:rsidRPr="00595D56">
        <w:rPr>
          <w:rStyle w:val="HideTWBExt"/>
          <w:b w:val="0"/>
          <w:noProof w:val="0"/>
        </w:rPr>
        <w:t>&lt;RepeatBlock-By&gt;&lt;Members&gt;</w:t>
      </w:r>
      <w:r w:rsidRPr="00595D56">
        <w:rPr>
          <w:color w:val="000000"/>
        </w:rPr>
        <w:t>Ядвига Вишневска, Патрик Яки</w:t>
      </w:r>
      <w:r w:rsidRPr="00595D56">
        <w:rPr>
          <w:rStyle w:val="HideTWBExt"/>
          <w:b w:val="0"/>
          <w:noProof w:val="0"/>
        </w:rPr>
        <w:t>&lt;/Members&gt;</w:t>
      </w:r>
    </w:p>
    <w:p w14:paraId="3F008CBB" w14:textId="77777777" w:rsidR="000C7E79" w:rsidRPr="00595D56" w:rsidRDefault="000C7E79" w:rsidP="000C7E79">
      <w:pPr>
        <w:pStyle w:val="NormalBold"/>
      </w:pPr>
      <w:r w:rsidRPr="00595D56">
        <w:rPr>
          <w:rStyle w:val="HideTWBExt"/>
          <w:b w:val="0"/>
          <w:noProof w:val="0"/>
        </w:rPr>
        <w:t>&lt;/RepeatBlock-By&gt;</w:t>
      </w:r>
    </w:p>
    <w:p w14:paraId="1323B987" w14:textId="3C58A9F8"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C91307B" w14:textId="77777777" w:rsidR="000C7E79" w:rsidRPr="00595D56" w:rsidRDefault="000C7E79" w:rsidP="000C7E79">
      <w:pPr>
        <w:pStyle w:val="NormalBold"/>
      </w:pPr>
      <w:r w:rsidRPr="00595D56">
        <w:rPr>
          <w:rStyle w:val="HideTWBExt"/>
          <w:b w:val="0"/>
          <w:noProof w:val="0"/>
        </w:rPr>
        <w:t>&lt;Article&gt;</w:t>
      </w:r>
      <w:r w:rsidRPr="00595D56">
        <w:t>Член 40 – буква б – параграф 5 – буква 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9D33062" w14:textId="77777777" w:rsidTr="007C3962">
        <w:trPr>
          <w:trHeight w:val="240"/>
          <w:jc w:val="center"/>
        </w:trPr>
        <w:tc>
          <w:tcPr>
            <w:tcW w:w="9752" w:type="dxa"/>
            <w:gridSpan w:val="2"/>
          </w:tcPr>
          <w:p w14:paraId="48FDC09D" w14:textId="77777777" w:rsidR="000C7E79" w:rsidRPr="00595D56" w:rsidRDefault="000C7E79" w:rsidP="007C3962"/>
        </w:tc>
      </w:tr>
      <w:tr w:rsidR="000C7E79" w:rsidRPr="00595D56" w14:paraId="7C50B9F2" w14:textId="77777777" w:rsidTr="007C3962">
        <w:trPr>
          <w:trHeight w:val="240"/>
          <w:jc w:val="center"/>
        </w:trPr>
        <w:tc>
          <w:tcPr>
            <w:tcW w:w="4876" w:type="dxa"/>
            <w:hideMark/>
          </w:tcPr>
          <w:p w14:paraId="45F40847" w14:textId="52C591C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DEE5C1E" w14:textId="08F8C2A1" w:rsidR="000C7E79" w:rsidRPr="00595D56" w:rsidRDefault="000C7E79" w:rsidP="007C3962">
            <w:pPr>
              <w:pStyle w:val="AmColumnHeading"/>
            </w:pPr>
            <w:r w:rsidRPr="00595D56">
              <w:rPr>
                <w:color w:val="000000"/>
              </w:rPr>
              <w:t>Изменение</w:t>
            </w:r>
          </w:p>
        </w:tc>
      </w:tr>
      <w:tr w:rsidR="000C7E79" w:rsidRPr="00595D56" w14:paraId="06545DD7" w14:textId="77777777" w:rsidTr="007C3962">
        <w:trPr>
          <w:jc w:val="center"/>
        </w:trPr>
        <w:tc>
          <w:tcPr>
            <w:tcW w:w="4876" w:type="dxa"/>
            <w:hideMark/>
          </w:tcPr>
          <w:p w14:paraId="3FFA6AF5" w14:textId="77777777" w:rsidR="000C7E79" w:rsidRPr="00595D56" w:rsidRDefault="000C7E79" w:rsidP="007C3962">
            <w:pPr>
              <w:pStyle w:val="Normal6a"/>
            </w:pPr>
            <w:r w:rsidRPr="00595D56">
              <w:t>в)</w:t>
            </w:r>
            <w:r w:rsidRPr="00595D56">
              <w:tab/>
              <w:t xml:space="preserve">„кандидатът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w:t>
            </w:r>
            <w:r w:rsidRPr="00595D56">
              <w:rPr>
                <w:b/>
                <w:i/>
              </w:rPr>
              <w:t>годишни</w:t>
            </w:r>
            <w:r w:rsidRPr="00595D56">
              <w:t xml:space="preserve"> средни данни на Евростат за целия Съюз, 20% или под 20% — или, в случай на лице без гражданство, кандидатът е лице, чието предишно обичайно местопребиваване е било на територията на такава трета държава — освен когато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20% или под 20% не може да се счита за представителен за техните нужди от закрила;“</w:t>
            </w:r>
          </w:p>
        </w:tc>
        <w:tc>
          <w:tcPr>
            <w:tcW w:w="4876" w:type="dxa"/>
            <w:hideMark/>
          </w:tcPr>
          <w:p w14:paraId="04E5FE2B" w14:textId="77777777" w:rsidR="000C7E79" w:rsidRPr="00595D56" w:rsidRDefault="000C7E79" w:rsidP="007C3962">
            <w:pPr>
              <w:pStyle w:val="Normal6a"/>
            </w:pPr>
            <w:r w:rsidRPr="00595D56">
              <w:t>в)</w:t>
            </w:r>
            <w:r w:rsidRPr="00595D56">
              <w:tab/>
              <w:t xml:space="preserve">„кандидатът е гражданин на трета държава, за която делът на решенията на решаващия орган, с които се предоставя международна закрила, е, съгласно последните налични </w:t>
            </w:r>
            <w:r w:rsidRPr="00595D56">
              <w:rPr>
                <w:b/>
                <w:i/>
              </w:rPr>
              <w:t>тримесечни</w:t>
            </w:r>
            <w:r w:rsidRPr="00595D56">
              <w:t xml:space="preserve"> средни данни на Евростат за целия Съюз, 20% или под 20% — или, в случай на лице без гражданство, кандидатът е лице, чието предишно обичайно местопребиваване е било на територията на такава трета държава — освен когато е възникнала съществена промяна във въпросната трета държава след публикуването на съответните данни на Евростат или кандидатът принадлежи към категория лица, за които делът от 20% или под 20% не може да се счита за представителен за техните нужди от закрила;“</w:t>
            </w:r>
          </w:p>
        </w:tc>
      </w:tr>
    </w:tbl>
    <w:p w14:paraId="6DA0A6A4"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{PL}</w:t>
      </w:r>
      <w:r w:rsidRPr="00595D56">
        <w:t>pl</w:t>
      </w:r>
      <w:r w:rsidRPr="00595D56">
        <w:rPr>
          <w:rStyle w:val="HideTWBExt"/>
          <w:noProof w:val="0"/>
        </w:rPr>
        <w:t>&lt;/Original&gt;</w:t>
      </w:r>
    </w:p>
    <w:p w14:paraId="4725E1DB" w14:textId="77777777" w:rsidR="000C7E79" w:rsidRPr="00595D56" w:rsidRDefault="000C7E79" w:rsidP="000C7E79">
      <w:r w:rsidRPr="00595D56">
        <w:rPr>
          <w:rStyle w:val="HideTWBExt"/>
          <w:noProof w:val="0"/>
        </w:rPr>
        <w:t>&lt;/Amend&gt;</w:t>
      </w:r>
    </w:p>
    <w:p w14:paraId="466094A5" w14:textId="60F5A3E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228</w:t>
      </w:r>
      <w:r w:rsidRPr="00595D56">
        <w:rPr>
          <w:rStyle w:val="HideTWBExt"/>
          <w:b w:val="0"/>
          <w:noProof w:val="0"/>
        </w:rPr>
        <w:t>&lt;/NumAm&gt;</w:t>
      </w:r>
    </w:p>
    <w:p w14:paraId="02334C8C" w14:textId="263AA1C4" w:rsidR="000C7E79" w:rsidRPr="00595D56" w:rsidRDefault="000C7E79" w:rsidP="000C7E79">
      <w:pPr>
        <w:pStyle w:val="NormalBold"/>
      </w:pPr>
      <w:r w:rsidRPr="00595D56">
        <w:rPr>
          <w:rStyle w:val="HideTWBExt"/>
          <w:b w:val="0"/>
          <w:noProof w:val="0"/>
        </w:rPr>
        <w:t>&lt;RepeatBlock-By&gt;&lt;Members&gt;</w:t>
      </w:r>
      <w:r w:rsidRPr="00595D56">
        <w:rPr>
          <w:color w:val="000000"/>
        </w:rPr>
        <w:t>Фабиен Келер</w:t>
      </w:r>
      <w:r w:rsidRPr="00595D56">
        <w:rPr>
          <w:rStyle w:val="HideTWBExt"/>
          <w:b w:val="0"/>
          <w:noProof w:val="0"/>
        </w:rPr>
        <w:t>&lt;/Members&gt;</w:t>
      </w:r>
    </w:p>
    <w:p w14:paraId="050C38BB" w14:textId="77777777" w:rsidR="000C7E79" w:rsidRPr="00595D56" w:rsidRDefault="000C7E79" w:rsidP="000C7E79">
      <w:pPr>
        <w:pStyle w:val="NormalBold"/>
      </w:pPr>
      <w:r w:rsidRPr="00595D56">
        <w:rPr>
          <w:rStyle w:val="HideTWBExt"/>
          <w:b w:val="0"/>
          <w:noProof w:val="0"/>
        </w:rPr>
        <w:t>&lt;/RepeatBlock-By&gt;</w:t>
      </w:r>
    </w:p>
    <w:p w14:paraId="40E9154F" w14:textId="0BA550B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8E34B16" w14:textId="77777777" w:rsidR="000C7E79" w:rsidRPr="00595D56" w:rsidRDefault="000C7E79" w:rsidP="000C7E79">
      <w:pPr>
        <w:pStyle w:val="NormalBold"/>
      </w:pPr>
      <w:r w:rsidRPr="00595D56">
        <w:rPr>
          <w:rStyle w:val="HideTWBExt"/>
          <w:b w:val="0"/>
          <w:noProof w:val="0"/>
        </w:rPr>
        <w:t>&lt;Article&gt;</w:t>
      </w:r>
      <w:r w:rsidRPr="00595D56">
        <w:t>Член 40а (нов)</w:t>
      </w:r>
      <w:r w:rsidRPr="00595D5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2070071" w14:textId="77777777" w:rsidTr="007C3962">
        <w:trPr>
          <w:trHeight w:val="240"/>
          <w:jc w:val="center"/>
        </w:trPr>
        <w:tc>
          <w:tcPr>
            <w:tcW w:w="9752" w:type="dxa"/>
            <w:gridSpan w:val="2"/>
          </w:tcPr>
          <w:p w14:paraId="52C45BEA" w14:textId="77777777" w:rsidR="000C7E79" w:rsidRPr="00595D56" w:rsidRDefault="000C7E79" w:rsidP="007C3962"/>
        </w:tc>
      </w:tr>
      <w:tr w:rsidR="000C7E79" w:rsidRPr="00595D56" w14:paraId="1F9836C2" w14:textId="77777777" w:rsidTr="007C3962">
        <w:trPr>
          <w:trHeight w:val="240"/>
          <w:jc w:val="center"/>
        </w:trPr>
        <w:tc>
          <w:tcPr>
            <w:tcW w:w="4876" w:type="dxa"/>
            <w:hideMark/>
          </w:tcPr>
          <w:p w14:paraId="71A8C01F" w14:textId="3E237500"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1DF53A1" w14:textId="18D5A0D3" w:rsidR="000C7E79" w:rsidRPr="00595D56" w:rsidRDefault="000C7E79" w:rsidP="007C3962">
            <w:pPr>
              <w:pStyle w:val="AmColumnHeading"/>
            </w:pPr>
            <w:r w:rsidRPr="00595D56">
              <w:rPr>
                <w:color w:val="000000"/>
              </w:rPr>
              <w:t>Изменение</w:t>
            </w:r>
          </w:p>
        </w:tc>
      </w:tr>
      <w:tr w:rsidR="000C7E79" w:rsidRPr="00595D56" w14:paraId="53F3861F" w14:textId="77777777" w:rsidTr="007C3962">
        <w:trPr>
          <w:jc w:val="center"/>
        </w:trPr>
        <w:tc>
          <w:tcPr>
            <w:tcW w:w="4876" w:type="dxa"/>
          </w:tcPr>
          <w:p w14:paraId="2D798047" w14:textId="77777777" w:rsidR="000C7E79" w:rsidRPr="00595D56" w:rsidRDefault="000C7E79" w:rsidP="007C3962">
            <w:pPr>
              <w:pStyle w:val="Normal6a"/>
            </w:pPr>
          </w:p>
        </w:tc>
        <w:tc>
          <w:tcPr>
            <w:tcW w:w="4876" w:type="dxa"/>
            <w:hideMark/>
          </w:tcPr>
          <w:p w14:paraId="293AE86E" w14:textId="77777777" w:rsidR="000C7E79" w:rsidRPr="00595D56" w:rsidRDefault="000C7E79" w:rsidP="007C3962">
            <w:pPr>
              <w:pStyle w:val="Normal6a"/>
              <w:jc w:val="center"/>
            </w:pPr>
            <w:r w:rsidRPr="00595D56">
              <w:rPr>
                <w:b/>
                <w:i/>
              </w:rPr>
              <w:t>Член 40a</w:t>
            </w:r>
          </w:p>
        </w:tc>
      </w:tr>
      <w:tr w:rsidR="000C7E79" w:rsidRPr="00595D56" w14:paraId="66FB7887" w14:textId="77777777" w:rsidTr="007C3962">
        <w:trPr>
          <w:jc w:val="center"/>
        </w:trPr>
        <w:tc>
          <w:tcPr>
            <w:tcW w:w="4876" w:type="dxa"/>
          </w:tcPr>
          <w:p w14:paraId="406D3C03" w14:textId="77777777" w:rsidR="000C7E79" w:rsidRPr="00595D56" w:rsidRDefault="000C7E79" w:rsidP="007C3962">
            <w:pPr>
              <w:pStyle w:val="Normal6a"/>
            </w:pPr>
          </w:p>
        </w:tc>
        <w:tc>
          <w:tcPr>
            <w:tcW w:w="4876" w:type="dxa"/>
            <w:hideMark/>
          </w:tcPr>
          <w:p w14:paraId="39A41662" w14:textId="77777777" w:rsidR="000C7E79" w:rsidRPr="00595D56" w:rsidRDefault="000C7E79" w:rsidP="007C3962">
            <w:pPr>
              <w:pStyle w:val="Normal6a"/>
              <w:jc w:val="center"/>
            </w:pPr>
            <w:r w:rsidRPr="00595D56">
              <w:rPr>
                <w:b/>
                <w:i/>
              </w:rPr>
              <w:t>Събиране на данни за решения за предоставяне на убежище</w:t>
            </w:r>
          </w:p>
        </w:tc>
      </w:tr>
      <w:tr w:rsidR="000C7E79" w:rsidRPr="00595D56" w14:paraId="38B7D075" w14:textId="77777777" w:rsidTr="007C3962">
        <w:trPr>
          <w:jc w:val="center"/>
        </w:trPr>
        <w:tc>
          <w:tcPr>
            <w:tcW w:w="4876" w:type="dxa"/>
          </w:tcPr>
          <w:p w14:paraId="584BC575" w14:textId="77777777" w:rsidR="000C7E79" w:rsidRPr="00595D56" w:rsidRDefault="000C7E79" w:rsidP="007C3962">
            <w:pPr>
              <w:pStyle w:val="Normal6a"/>
            </w:pPr>
          </w:p>
        </w:tc>
        <w:tc>
          <w:tcPr>
            <w:tcW w:w="4876" w:type="dxa"/>
            <w:hideMark/>
          </w:tcPr>
          <w:p w14:paraId="6DE3015A" w14:textId="77777777" w:rsidR="000C7E79" w:rsidRPr="00595D56" w:rsidRDefault="000C7E79" w:rsidP="007C3962">
            <w:pPr>
              <w:pStyle w:val="Normal6a"/>
            </w:pPr>
            <w:r w:rsidRPr="00595D56">
              <w:rPr>
                <w:b/>
                <w:i/>
              </w:rPr>
              <w:t>1.</w:t>
            </w:r>
            <w:r w:rsidRPr="00595D56">
              <w:tab/>
            </w:r>
            <w:r w:rsidRPr="00595D56">
              <w:rPr>
                <w:b/>
                <w:i/>
              </w:rPr>
              <w:t>Прагът от 20% по член 10, параграфи 1а и 5в представлява финалният етап от решението за предоставяне на убежище, след като са изчерпани всички средства за правна защита, предвидени в националното законодателство.</w:t>
            </w:r>
          </w:p>
        </w:tc>
      </w:tr>
      <w:tr w:rsidR="000C7E79" w:rsidRPr="00595D56" w14:paraId="43491D6F" w14:textId="77777777" w:rsidTr="007C3962">
        <w:trPr>
          <w:jc w:val="center"/>
        </w:trPr>
        <w:tc>
          <w:tcPr>
            <w:tcW w:w="4876" w:type="dxa"/>
          </w:tcPr>
          <w:p w14:paraId="7EC4EE98" w14:textId="77777777" w:rsidR="000C7E79" w:rsidRPr="00595D56" w:rsidRDefault="000C7E79" w:rsidP="007C3962">
            <w:pPr>
              <w:pStyle w:val="Normal6a"/>
            </w:pPr>
          </w:p>
        </w:tc>
        <w:tc>
          <w:tcPr>
            <w:tcW w:w="4876" w:type="dxa"/>
            <w:hideMark/>
          </w:tcPr>
          <w:p w14:paraId="6402321B" w14:textId="77777777" w:rsidR="000C7E79" w:rsidRPr="00595D56" w:rsidRDefault="000C7E79" w:rsidP="007C3962">
            <w:pPr>
              <w:pStyle w:val="Normal6a"/>
            </w:pPr>
            <w:r w:rsidRPr="00595D56">
              <w:rPr>
                <w:b/>
                <w:i/>
              </w:rPr>
              <w:t>2.</w:t>
            </w:r>
            <w:r w:rsidRPr="00595D56">
              <w:t xml:space="preserve"> </w:t>
            </w:r>
            <w:r w:rsidRPr="00595D56">
              <w:tab/>
            </w:r>
            <w:r w:rsidRPr="00595D56">
              <w:rPr>
                <w:b/>
                <w:i/>
              </w:rPr>
              <w:t>В приложение на първия параграф до [пет години от влизането в сила на регламента] държавите членки събират и изпращат съответните данни на Евростат.</w:t>
            </w:r>
          </w:p>
        </w:tc>
      </w:tr>
    </w:tbl>
    <w:p w14:paraId="66FB0D2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8358017" w14:textId="77777777" w:rsidR="000C7E79" w:rsidRPr="00595D56" w:rsidRDefault="000C7E79" w:rsidP="000C7E79">
      <w:r w:rsidRPr="00595D56">
        <w:rPr>
          <w:rStyle w:val="HideTWBExt"/>
          <w:noProof w:val="0"/>
        </w:rPr>
        <w:t>&lt;/Amend&gt;</w:t>
      </w:r>
    </w:p>
    <w:p w14:paraId="739074F2" w14:textId="79C0BFBA"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229</w:t>
      </w:r>
      <w:r w:rsidRPr="00595D56">
        <w:rPr>
          <w:rStyle w:val="HideTWBExt"/>
          <w:b w:val="0"/>
          <w:noProof w:val="0"/>
        </w:rPr>
        <w:t>&lt;/NumAm&gt;</w:t>
      </w:r>
    </w:p>
    <w:p w14:paraId="07E36187" w14:textId="40DFC2A8"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39212407" w14:textId="77777777" w:rsidR="000C7E79" w:rsidRPr="00595D56" w:rsidRDefault="000C7E79" w:rsidP="000C7E79">
      <w:pPr>
        <w:pStyle w:val="NormalBold"/>
      </w:pPr>
      <w:r w:rsidRPr="00595D56">
        <w:rPr>
          <w:rStyle w:val="HideTWBExt"/>
          <w:b w:val="0"/>
          <w:noProof w:val="0"/>
        </w:rPr>
        <w:t>&lt;/RepeatBlock-By&gt;</w:t>
      </w:r>
    </w:p>
    <w:p w14:paraId="476FEBEC" w14:textId="7109112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BBA8C3C" w14:textId="77777777" w:rsidR="000C7E79" w:rsidRPr="00595D56" w:rsidRDefault="000C7E79" w:rsidP="000C7E79">
      <w:pPr>
        <w:pStyle w:val="NormalBold"/>
      </w:pPr>
      <w:r w:rsidRPr="00595D56">
        <w:rPr>
          <w:rStyle w:val="HideTWBExt"/>
          <w:b w:val="0"/>
          <w:noProof w:val="0"/>
        </w:rPr>
        <w:t>&lt;Article&gt;</w:t>
      </w:r>
      <w:r w:rsidRPr="00595D56">
        <w:t>Член 41 – параграф 1 – уводна част</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1373862" w14:textId="77777777" w:rsidTr="007C3962">
        <w:trPr>
          <w:trHeight w:val="240"/>
          <w:jc w:val="center"/>
        </w:trPr>
        <w:tc>
          <w:tcPr>
            <w:tcW w:w="9752" w:type="dxa"/>
            <w:gridSpan w:val="2"/>
          </w:tcPr>
          <w:p w14:paraId="2EA2A8EC" w14:textId="77777777" w:rsidR="000C7E79" w:rsidRPr="00595D56" w:rsidRDefault="000C7E79" w:rsidP="007C3962"/>
        </w:tc>
      </w:tr>
      <w:tr w:rsidR="000C7E79" w:rsidRPr="00595D56" w14:paraId="03773E02" w14:textId="77777777" w:rsidTr="007C3962">
        <w:trPr>
          <w:trHeight w:val="240"/>
          <w:jc w:val="center"/>
        </w:trPr>
        <w:tc>
          <w:tcPr>
            <w:tcW w:w="4876" w:type="dxa"/>
            <w:hideMark/>
          </w:tcPr>
          <w:p w14:paraId="2E7AC87E" w14:textId="0A52EB5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76A48CA" w14:textId="1E08CF50" w:rsidR="000C7E79" w:rsidRPr="00595D56" w:rsidRDefault="000C7E79" w:rsidP="007C3962">
            <w:pPr>
              <w:pStyle w:val="AmColumnHeading"/>
            </w:pPr>
            <w:r w:rsidRPr="00595D56">
              <w:rPr>
                <w:color w:val="000000"/>
              </w:rPr>
              <w:t>Изменение</w:t>
            </w:r>
          </w:p>
        </w:tc>
      </w:tr>
      <w:tr w:rsidR="000C7E79" w:rsidRPr="00595D56" w14:paraId="61769EC5" w14:textId="77777777" w:rsidTr="007C3962">
        <w:trPr>
          <w:jc w:val="center"/>
        </w:trPr>
        <w:tc>
          <w:tcPr>
            <w:tcW w:w="4876" w:type="dxa"/>
            <w:hideMark/>
          </w:tcPr>
          <w:p w14:paraId="1092974A" w14:textId="77777777" w:rsidR="000C7E79" w:rsidRPr="00595D56" w:rsidRDefault="000C7E79" w:rsidP="007C3962">
            <w:pPr>
              <w:pStyle w:val="Normal6a"/>
            </w:pPr>
            <w:r w:rsidRPr="00595D56">
              <w:t>1.</w:t>
            </w:r>
            <w:r w:rsidRPr="00595D56">
              <w:tab/>
            </w:r>
            <w:r w:rsidRPr="00595D56">
              <w:rPr>
                <w:b/>
                <w:bCs/>
                <w:i/>
                <w:iCs/>
              </w:rPr>
              <w:t xml:space="preserve">След процедурата по скрининг, проведена в съответствие с Регламент (ЕС) XXX/XXX [Регламента за скрининг], и при условие че кандидатът все още не е получил разрешение да влезе на територията на държавите членки, </w:t>
            </w:r>
            <w:r w:rsidRPr="00595D56">
              <w:t>държава членка може да разгледа молба в рамките на процедура на границата, когато молбата е подадена от гражданин на трета държава</w:t>
            </w:r>
            <w:r w:rsidRPr="00595D56">
              <w:rPr>
                <w:b/>
                <w:bCs/>
                <w:i/>
                <w:iCs/>
              </w:rPr>
              <w:t xml:space="preserve"> или лице без гражданство</w:t>
            </w:r>
            <w:r w:rsidRPr="00595D56">
              <w:t xml:space="preserve">, </w:t>
            </w:r>
            <w:r w:rsidRPr="00595D56">
              <w:rPr>
                <w:b/>
                <w:bCs/>
                <w:i/>
                <w:iCs/>
              </w:rPr>
              <w:t>които</w:t>
            </w:r>
            <w:r w:rsidRPr="00595D56">
              <w:t xml:space="preserve"> не </w:t>
            </w:r>
            <w:r w:rsidRPr="00595D56">
              <w:rPr>
                <w:b/>
                <w:bCs/>
                <w:i/>
                <w:iCs/>
              </w:rPr>
              <w:t>отговарят</w:t>
            </w:r>
            <w:r w:rsidRPr="00595D56">
              <w:t xml:space="preserve"> на условията за влизане на територията на държава членка, определени в член 6 от Регламент (ЕС) 2016/399. Процедурата на границата може да бъде </w:t>
            </w:r>
            <w:r w:rsidRPr="00595D56">
              <w:rPr>
                <w:b/>
                <w:bCs/>
                <w:i/>
                <w:iCs/>
              </w:rPr>
              <w:t>проведе</w:t>
            </w:r>
            <w:r w:rsidRPr="00595D56">
              <w:t>:</w:t>
            </w:r>
          </w:p>
        </w:tc>
        <w:tc>
          <w:tcPr>
            <w:tcW w:w="4876" w:type="dxa"/>
            <w:hideMark/>
          </w:tcPr>
          <w:p w14:paraId="62C2AD13" w14:textId="77777777" w:rsidR="000C7E79" w:rsidRPr="00595D56" w:rsidRDefault="000C7E79" w:rsidP="007C3962">
            <w:pPr>
              <w:pStyle w:val="Normal6a"/>
            </w:pPr>
            <w:r w:rsidRPr="00595D56">
              <w:t>1.</w:t>
            </w:r>
            <w:r w:rsidRPr="00595D56">
              <w:tab/>
              <w:t xml:space="preserve">Държава членка може да разгледа молба в рамките на процедура на границата, когато молбата е подадена от гражданин на трета държава, </w:t>
            </w:r>
            <w:r w:rsidRPr="00595D56">
              <w:rPr>
                <w:b/>
                <w:bCs/>
                <w:i/>
                <w:iCs/>
              </w:rPr>
              <w:t>който</w:t>
            </w:r>
            <w:r w:rsidRPr="00595D56">
              <w:t xml:space="preserve"> не </w:t>
            </w:r>
            <w:r w:rsidRPr="00595D56">
              <w:rPr>
                <w:b/>
                <w:bCs/>
                <w:i/>
                <w:iCs/>
              </w:rPr>
              <w:t>отговаря</w:t>
            </w:r>
            <w:r w:rsidRPr="00595D56">
              <w:t xml:space="preserve"> на условията за влизане на територията на държава членка, определени в член 6 от Регламент (ЕС) 2016/399. Процедурата на границата може да бъде </w:t>
            </w:r>
            <w:r w:rsidRPr="00595D56">
              <w:rPr>
                <w:b/>
                <w:bCs/>
                <w:i/>
                <w:iCs/>
              </w:rPr>
              <w:t>проведена</w:t>
            </w:r>
            <w:r w:rsidRPr="00595D56">
              <w:t>:</w:t>
            </w:r>
          </w:p>
        </w:tc>
      </w:tr>
    </w:tbl>
    <w:p w14:paraId="1EB5E8D9"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3B29B48" w14:textId="5CF6E789"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35FBF9D1" w14:textId="77777777" w:rsidR="000C7E79" w:rsidRPr="00595D56" w:rsidRDefault="000C7E79" w:rsidP="000C7E79">
      <w:pPr>
        <w:pStyle w:val="AmJustText"/>
      </w:pPr>
      <w:r w:rsidRPr="00595D56">
        <w:t>Правната фикция за забрана на влизане не е предвидена изрично в настоящата Директива за процедурите за предоставяне на убежище, въпреки че се приема, че съществува. Няма такава разпоредба в предложението на Комисията от 2016 г., нито в позицията на Европейския парламент по това предложение. Лице, което търси международна закрила, има право да остане на територията на държава членка, която разглежда неговата молба, в съответствие с член 9 от Регламента за процедурите за предоставяне на убежище. Това следва да бъде отправната точка. Това е в съответствие с подхода на докладчика за Регламента за скрининг.</w:t>
      </w:r>
    </w:p>
    <w:p w14:paraId="1EAB868B" w14:textId="77777777" w:rsidR="000C7E79" w:rsidRPr="00595D56" w:rsidRDefault="000C7E79" w:rsidP="000C7E79">
      <w:r w:rsidRPr="00595D56">
        <w:rPr>
          <w:rStyle w:val="HideTWBExt"/>
          <w:noProof w:val="0"/>
        </w:rPr>
        <w:t>&lt;/Amend&gt;</w:t>
      </w:r>
    </w:p>
    <w:p w14:paraId="273E5226" w14:textId="26F6744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230</w:t>
      </w:r>
      <w:r w:rsidRPr="00595D56">
        <w:rPr>
          <w:rStyle w:val="HideTWBExt"/>
          <w:b w:val="0"/>
          <w:noProof w:val="0"/>
        </w:rPr>
        <w:t>&lt;/NumAm&gt;</w:t>
      </w:r>
    </w:p>
    <w:p w14:paraId="1CE231E8" w14:textId="3A48D03E"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2CA14A4E" w14:textId="77777777" w:rsidR="000C7E79" w:rsidRPr="00595D56" w:rsidRDefault="000C7E79" w:rsidP="000C7E79">
      <w:pPr>
        <w:pStyle w:val="NormalBold"/>
      </w:pPr>
      <w:r w:rsidRPr="00595D56">
        <w:rPr>
          <w:rStyle w:val="HideTWBExt"/>
          <w:b w:val="0"/>
          <w:noProof w:val="0"/>
        </w:rPr>
        <w:t>&lt;/RepeatBlock-By&gt;</w:t>
      </w:r>
    </w:p>
    <w:p w14:paraId="42AC4E94" w14:textId="0264237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74F5F1A" w14:textId="77777777" w:rsidR="000C7E79" w:rsidRPr="00595D56" w:rsidRDefault="000C7E79" w:rsidP="000C7E79">
      <w:pPr>
        <w:pStyle w:val="NormalBold"/>
      </w:pPr>
      <w:r w:rsidRPr="00595D56">
        <w:rPr>
          <w:rStyle w:val="HideTWBExt"/>
          <w:b w:val="0"/>
          <w:noProof w:val="0"/>
        </w:rPr>
        <w:t>&lt;Article&gt;</w:t>
      </w:r>
      <w:r w:rsidRPr="00595D56">
        <w:t>Член 41 – параграф 1 – уводна част</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665C064" w14:textId="77777777" w:rsidTr="007C3962">
        <w:trPr>
          <w:trHeight w:val="240"/>
          <w:jc w:val="center"/>
        </w:trPr>
        <w:tc>
          <w:tcPr>
            <w:tcW w:w="9752" w:type="dxa"/>
            <w:gridSpan w:val="2"/>
          </w:tcPr>
          <w:p w14:paraId="6B005264" w14:textId="77777777" w:rsidR="000C7E79" w:rsidRPr="00595D56" w:rsidRDefault="000C7E79" w:rsidP="007C3962"/>
        </w:tc>
      </w:tr>
      <w:tr w:rsidR="000C7E79" w:rsidRPr="00595D56" w14:paraId="5B311585" w14:textId="77777777" w:rsidTr="007C3962">
        <w:trPr>
          <w:trHeight w:val="240"/>
          <w:jc w:val="center"/>
        </w:trPr>
        <w:tc>
          <w:tcPr>
            <w:tcW w:w="4876" w:type="dxa"/>
            <w:hideMark/>
          </w:tcPr>
          <w:p w14:paraId="08926BC3" w14:textId="415CBBC9"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43CCA7D" w14:textId="266F407E" w:rsidR="000C7E79" w:rsidRPr="00595D56" w:rsidRDefault="000C7E79" w:rsidP="007C3962">
            <w:pPr>
              <w:pStyle w:val="AmColumnHeading"/>
            </w:pPr>
            <w:r w:rsidRPr="00595D56">
              <w:rPr>
                <w:color w:val="000000"/>
              </w:rPr>
              <w:t>Изменение</w:t>
            </w:r>
          </w:p>
        </w:tc>
      </w:tr>
      <w:tr w:rsidR="000C7E79" w:rsidRPr="00595D56" w14:paraId="4BC10BA8" w14:textId="77777777" w:rsidTr="007C3962">
        <w:trPr>
          <w:jc w:val="center"/>
        </w:trPr>
        <w:tc>
          <w:tcPr>
            <w:tcW w:w="4876" w:type="dxa"/>
            <w:hideMark/>
          </w:tcPr>
          <w:p w14:paraId="05136FC1" w14:textId="77777777" w:rsidR="000C7E79" w:rsidRPr="00595D56" w:rsidRDefault="000C7E79" w:rsidP="007C3962">
            <w:pPr>
              <w:pStyle w:val="Normal6a"/>
            </w:pPr>
            <w:r w:rsidRPr="00595D56">
              <w:t>1.</w:t>
            </w:r>
            <w:r w:rsidRPr="00595D56">
              <w:tab/>
            </w:r>
            <w:r w:rsidRPr="00595D56">
              <w:rPr>
                <w:b/>
                <w:bCs/>
                <w:i/>
                <w:iCs/>
              </w:rPr>
              <w:t xml:space="preserve">След процедурата по скрининг, проведена в съответствие с Регламент (ЕС) XXX/XXX [Регламента за скрининг], и при условие че кандидатът все още не е получил разрешение да влезе на територията на държавите членки, </w:t>
            </w:r>
            <w:r w:rsidRPr="00595D56">
              <w:t xml:space="preserve">държава членка може да разгледа молба в рамките на процедура на границата, когато молбата е подадена от гражданин на трета държава </w:t>
            </w:r>
            <w:r w:rsidRPr="00595D56">
              <w:rPr>
                <w:b/>
                <w:bCs/>
                <w:i/>
                <w:iCs/>
              </w:rPr>
              <w:t>или лице без гражданство</w:t>
            </w:r>
            <w:r w:rsidRPr="00595D56">
              <w:t xml:space="preserve">, </w:t>
            </w:r>
            <w:r w:rsidRPr="00595D56">
              <w:rPr>
                <w:b/>
                <w:bCs/>
                <w:i/>
                <w:iCs/>
              </w:rPr>
              <w:t>които</w:t>
            </w:r>
            <w:r w:rsidRPr="00595D56">
              <w:t xml:space="preserve"> не </w:t>
            </w:r>
            <w:r w:rsidRPr="00595D56">
              <w:rPr>
                <w:b/>
                <w:bCs/>
                <w:i/>
                <w:iCs/>
              </w:rPr>
              <w:t>отговарят</w:t>
            </w:r>
            <w:r w:rsidRPr="00595D56">
              <w:t xml:space="preserve"> на условията за влизане на територията на държава членка, определени в член 6 от Регламент (ЕС) 2016/399. Процедурата на границата може да </w:t>
            </w:r>
            <w:r w:rsidRPr="00595D56">
              <w:rPr>
                <w:b/>
                <w:bCs/>
                <w:i/>
                <w:iCs/>
              </w:rPr>
              <w:t>бъде</w:t>
            </w:r>
            <w:r w:rsidRPr="00595D56">
              <w:t xml:space="preserve"> </w:t>
            </w:r>
            <w:r w:rsidRPr="00595D56">
              <w:rPr>
                <w:b/>
                <w:bCs/>
                <w:i/>
                <w:iCs/>
              </w:rPr>
              <w:t>проведе</w:t>
            </w:r>
            <w:r w:rsidRPr="00595D56">
              <w:t>:</w:t>
            </w:r>
          </w:p>
        </w:tc>
        <w:tc>
          <w:tcPr>
            <w:tcW w:w="4876" w:type="dxa"/>
            <w:hideMark/>
          </w:tcPr>
          <w:p w14:paraId="55B2E9D2" w14:textId="77777777" w:rsidR="000C7E79" w:rsidRPr="00595D56" w:rsidRDefault="000C7E79" w:rsidP="007C3962">
            <w:pPr>
              <w:pStyle w:val="Normal6a"/>
            </w:pPr>
            <w:r w:rsidRPr="00595D56">
              <w:t>1.</w:t>
            </w:r>
            <w:r w:rsidRPr="00595D56">
              <w:tab/>
              <w:t xml:space="preserve">Държава членка може да разгледа молба в рамките на процедура на границата, когато молбата е подадена от гражданин на трета държава, </w:t>
            </w:r>
            <w:r w:rsidRPr="00595D56">
              <w:rPr>
                <w:b/>
                <w:bCs/>
                <w:i/>
                <w:iCs/>
              </w:rPr>
              <w:t>който</w:t>
            </w:r>
            <w:r w:rsidRPr="00595D56">
              <w:t xml:space="preserve"> не </w:t>
            </w:r>
            <w:r w:rsidRPr="00595D56">
              <w:rPr>
                <w:b/>
                <w:bCs/>
                <w:i/>
                <w:iCs/>
              </w:rPr>
              <w:t>отговаря</w:t>
            </w:r>
            <w:r w:rsidRPr="00595D56">
              <w:t xml:space="preserve"> на условията за влизане на територията на държава членка, определени в член 6 от Регламент (ЕС) 2016/399. Процедурата на границата </w:t>
            </w:r>
            <w:r w:rsidRPr="00595D56">
              <w:rPr>
                <w:b/>
                <w:bCs/>
                <w:i/>
                <w:iCs/>
              </w:rPr>
              <w:t>зачита принципите и гаранциите, предвидени в глава II.</w:t>
            </w:r>
            <w:r w:rsidRPr="00595D56">
              <w:rPr>
                <w:b/>
                <w:i/>
              </w:rPr>
              <w:t xml:space="preserve"> </w:t>
            </w:r>
            <w:r w:rsidRPr="00595D56">
              <w:rPr>
                <w:b/>
                <w:bCs/>
                <w:i/>
                <w:iCs/>
              </w:rPr>
              <w:t>Процедурата на границата</w:t>
            </w:r>
            <w:r w:rsidRPr="00595D56">
              <w:t xml:space="preserve"> може да</w:t>
            </w:r>
            <w:r w:rsidRPr="00595D56">
              <w:rPr>
                <w:b/>
                <w:i/>
              </w:rPr>
              <w:t xml:space="preserve"> се</w:t>
            </w:r>
            <w:r w:rsidRPr="00595D56">
              <w:t xml:space="preserve"> </w:t>
            </w:r>
            <w:r w:rsidRPr="00595D56">
              <w:rPr>
                <w:b/>
                <w:bCs/>
                <w:i/>
                <w:iCs/>
              </w:rPr>
              <w:t>провежда само след индивидуална оценка на обстоятелствата по случая, включително разглеждане на формите на уязвимост и евентуалните специални свързани с приемането и процедурата нужди</w:t>
            </w:r>
            <w:r w:rsidRPr="00595D56">
              <w:t>:</w:t>
            </w:r>
          </w:p>
        </w:tc>
      </w:tr>
    </w:tbl>
    <w:p w14:paraId="47E91B3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4C648D3" w14:textId="77777777" w:rsidR="000C7E79" w:rsidRPr="00595D56" w:rsidRDefault="000C7E79" w:rsidP="000C7E79">
      <w:r w:rsidRPr="00595D56">
        <w:rPr>
          <w:rStyle w:val="HideTWBExt"/>
          <w:noProof w:val="0"/>
        </w:rPr>
        <w:t>&lt;/Amend&gt;</w:t>
      </w:r>
    </w:p>
    <w:p w14:paraId="3D6ADD10" w14:textId="30231940"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231</w:t>
      </w:r>
      <w:r w:rsidRPr="00595D56">
        <w:rPr>
          <w:rStyle w:val="HideTWBExt"/>
          <w:b w:val="0"/>
          <w:noProof w:val="0"/>
        </w:rPr>
        <w:t>&lt;/NumAm&gt;</w:t>
      </w:r>
    </w:p>
    <w:p w14:paraId="47AF813C" w14:textId="63B9F19A"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32FDAD25" w14:textId="77777777" w:rsidR="000C7E79" w:rsidRPr="00595D56" w:rsidRDefault="000C7E79" w:rsidP="000C7E79">
      <w:pPr>
        <w:pStyle w:val="NormalBold"/>
      </w:pPr>
      <w:r w:rsidRPr="00595D56">
        <w:rPr>
          <w:rStyle w:val="HideTWBExt"/>
          <w:b w:val="0"/>
          <w:noProof w:val="0"/>
        </w:rPr>
        <w:t>&lt;/RepeatBlock-By&gt;</w:t>
      </w:r>
    </w:p>
    <w:p w14:paraId="48E82FD2" w14:textId="23DB683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E7F5ACB" w14:textId="77777777" w:rsidR="000C7E79" w:rsidRPr="00595D56" w:rsidRDefault="000C7E79" w:rsidP="000C7E79">
      <w:pPr>
        <w:pStyle w:val="NormalBold"/>
      </w:pPr>
      <w:r w:rsidRPr="00595D56">
        <w:rPr>
          <w:rStyle w:val="HideTWBExt"/>
          <w:b w:val="0"/>
          <w:noProof w:val="0"/>
        </w:rPr>
        <w:t>&lt;Article&gt;</w:t>
      </w:r>
      <w:r w:rsidRPr="00595D56">
        <w:t>Член 41 – параграф 1 – уводна част</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C2E3BDF" w14:textId="77777777" w:rsidTr="007C3962">
        <w:trPr>
          <w:trHeight w:val="240"/>
          <w:jc w:val="center"/>
        </w:trPr>
        <w:tc>
          <w:tcPr>
            <w:tcW w:w="9752" w:type="dxa"/>
            <w:gridSpan w:val="2"/>
          </w:tcPr>
          <w:p w14:paraId="46CAC682" w14:textId="77777777" w:rsidR="000C7E79" w:rsidRPr="00595D56" w:rsidRDefault="000C7E79" w:rsidP="007C3962"/>
        </w:tc>
      </w:tr>
      <w:tr w:rsidR="000C7E79" w:rsidRPr="00595D56" w14:paraId="6DE47F35" w14:textId="77777777" w:rsidTr="007C3962">
        <w:trPr>
          <w:trHeight w:val="240"/>
          <w:jc w:val="center"/>
        </w:trPr>
        <w:tc>
          <w:tcPr>
            <w:tcW w:w="4876" w:type="dxa"/>
            <w:hideMark/>
          </w:tcPr>
          <w:p w14:paraId="44BBC143" w14:textId="364AA176"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1F20CDD" w14:textId="53EAD930" w:rsidR="000C7E79" w:rsidRPr="00595D56" w:rsidRDefault="000C7E79" w:rsidP="007C3962">
            <w:pPr>
              <w:pStyle w:val="AmColumnHeading"/>
            </w:pPr>
            <w:r w:rsidRPr="00595D56">
              <w:rPr>
                <w:color w:val="000000"/>
              </w:rPr>
              <w:t>Изменение</w:t>
            </w:r>
          </w:p>
        </w:tc>
      </w:tr>
      <w:tr w:rsidR="000C7E79" w:rsidRPr="00595D56" w14:paraId="78B3B88A" w14:textId="77777777" w:rsidTr="007C3962">
        <w:trPr>
          <w:jc w:val="center"/>
        </w:trPr>
        <w:tc>
          <w:tcPr>
            <w:tcW w:w="4876" w:type="dxa"/>
            <w:hideMark/>
          </w:tcPr>
          <w:p w14:paraId="71F0F715" w14:textId="77777777" w:rsidR="000C7E79" w:rsidRPr="00595D56" w:rsidRDefault="000C7E79" w:rsidP="007C3962">
            <w:pPr>
              <w:pStyle w:val="Normal6a"/>
            </w:pPr>
            <w:r w:rsidRPr="00595D56">
              <w:t>1.</w:t>
            </w:r>
            <w:r w:rsidRPr="00595D56">
              <w:tab/>
              <w:t xml:space="preserve">След процедурата по скрининг, проведена в съответствие с Регламент (ЕС) XXX/XXX [Регламента за скрининг], и при условие че кандидатът все още не е получил разрешение да влезе на територията на държавите членки, държава членка </w:t>
            </w:r>
            <w:r w:rsidRPr="00595D56">
              <w:rPr>
                <w:b/>
                <w:i/>
              </w:rPr>
              <w:t>може да разгледа</w:t>
            </w:r>
            <w:r w:rsidRPr="00595D56">
              <w:t xml:space="preserve"> молба в рамките на процедура на границата, когато молбата е подадена от гражданин на трета държава или лице без гражданство, които не отговарят на условията за влизане на територията на държава членка, определени в член 6 от Регламент (ЕС) 2016/399. Процедурата на границата </w:t>
            </w:r>
            <w:r w:rsidRPr="00595D56">
              <w:rPr>
                <w:b/>
                <w:bCs/>
                <w:i/>
                <w:iCs/>
              </w:rPr>
              <w:t>може да бъде проведе:</w:t>
            </w:r>
          </w:p>
        </w:tc>
        <w:tc>
          <w:tcPr>
            <w:tcW w:w="4876" w:type="dxa"/>
            <w:hideMark/>
          </w:tcPr>
          <w:p w14:paraId="4443D0F2" w14:textId="4646BF89" w:rsidR="000C7E79" w:rsidRPr="00595D56" w:rsidRDefault="000C7E79" w:rsidP="0018462D">
            <w:pPr>
              <w:pStyle w:val="Normal6a"/>
            </w:pPr>
            <w:r w:rsidRPr="00595D56">
              <w:t>1.</w:t>
            </w:r>
            <w:r w:rsidRPr="00595D56">
              <w:tab/>
              <w:t xml:space="preserve">След процедурата по скрининг, проведена в съответствие с Регламент (ЕС) XXX/XXX [Регламента за скрининг], и при условие че кандидатът все още не е получил разрешение да влезе на територията на държавите членки, държава членка </w:t>
            </w:r>
            <w:r w:rsidRPr="00595D56">
              <w:rPr>
                <w:b/>
                <w:i/>
              </w:rPr>
              <w:t>разглежда</w:t>
            </w:r>
            <w:r w:rsidRPr="00595D56">
              <w:t xml:space="preserve"> молба в рамките на процедура на границата, когато молбата е подадена от гражданин на трета държава или лице без гражданство, които не отговарят на условията за влизане на територията на държава членка, определени в член 6 от Регламент (ЕС) 2016/399. Процедурата на границата </w:t>
            </w:r>
            <w:r w:rsidRPr="00595D56">
              <w:rPr>
                <w:b/>
                <w:i/>
              </w:rPr>
              <w:t>се провежда във всички случаи.</w:t>
            </w:r>
          </w:p>
        </w:tc>
      </w:tr>
    </w:tbl>
    <w:p w14:paraId="21BB842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1CA06D1" w14:textId="77777777" w:rsidR="000C7E79" w:rsidRPr="00595D56" w:rsidRDefault="000C7E79" w:rsidP="000C7E79">
      <w:r w:rsidRPr="00595D56">
        <w:rPr>
          <w:rStyle w:val="HideTWBExt"/>
          <w:noProof w:val="0"/>
        </w:rPr>
        <w:t>&lt;/Amend&gt;</w:t>
      </w:r>
    </w:p>
    <w:p w14:paraId="7FA9774F" w14:textId="16FF9C7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232</w:t>
      </w:r>
      <w:r w:rsidRPr="00595D56">
        <w:rPr>
          <w:rStyle w:val="HideTWBExt"/>
          <w:b w:val="0"/>
          <w:noProof w:val="0"/>
        </w:rPr>
        <w:t>&lt;/NumAm&gt;</w:t>
      </w:r>
    </w:p>
    <w:p w14:paraId="235316EC" w14:textId="2CDD9D6A"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45A33413" w14:textId="77777777" w:rsidR="000C7E79" w:rsidRPr="00595D56" w:rsidRDefault="000C7E79" w:rsidP="000C7E79">
      <w:pPr>
        <w:pStyle w:val="NormalBold"/>
      </w:pPr>
      <w:r w:rsidRPr="00595D56">
        <w:rPr>
          <w:rStyle w:val="HideTWBExt"/>
          <w:b w:val="0"/>
          <w:noProof w:val="0"/>
        </w:rPr>
        <w:t>&lt;/RepeatBlock-By&gt;</w:t>
      </w:r>
    </w:p>
    <w:p w14:paraId="21119CAA" w14:textId="13D72A0A"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BB3DE7B" w14:textId="77777777" w:rsidR="000C7E79" w:rsidRPr="00595D56" w:rsidRDefault="000C7E79" w:rsidP="000C7E79">
      <w:pPr>
        <w:pStyle w:val="NormalBold"/>
      </w:pPr>
      <w:r w:rsidRPr="00595D56">
        <w:rPr>
          <w:rStyle w:val="HideTWBExt"/>
          <w:b w:val="0"/>
          <w:noProof w:val="0"/>
        </w:rPr>
        <w:t>&lt;Article&gt;</w:t>
      </w:r>
      <w:r w:rsidRPr="00595D56">
        <w:t>Член 41 – параграф 1 – уводна част</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4705D54" w14:textId="77777777" w:rsidTr="007C3962">
        <w:trPr>
          <w:trHeight w:val="240"/>
          <w:jc w:val="center"/>
        </w:trPr>
        <w:tc>
          <w:tcPr>
            <w:tcW w:w="9752" w:type="dxa"/>
            <w:gridSpan w:val="2"/>
          </w:tcPr>
          <w:p w14:paraId="7E6ADB6A" w14:textId="77777777" w:rsidR="000C7E79" w:rsidRPr="00595D56" w:rsidRDefault="000C7E79" w:rsidP="007C3962"/>
        </w:tc>
      </w:tr>
      <w:tr w:rsidR="000C7E79" w:rsidRPr="00595D56" w14:paraId="5368D6E4" w14:textId="77777777" w:rsidTr="007C3962">
        <w:trPr>
          <w:trHeight w:val="240"/>
          <w:jc w:val="center"/>
        </w:trPr>
        <w:tc>
          <w:tcPr>
            <w:tcW w:w="4876" w:type="dxa"/>
            <w:hideMark/>
          </w:tcPr>
          <w:p w14:paraId="45B9480A" w14:textId="52219DC9"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00D9061" w14:textId="4E0C0262" w:rsidR="000C7E79" w:rsidRPr="00595D56" w:rsidRDefault="000C7E79" w:rsidP="007C3962">
            <w:pPr>
              <w:pStyle w:val="AmColumnHeading"/>
            </w:pPr>
            <w:r w:rsidRPr="00595D56">
              <w:rPr>
                <w:color w:val="000000"/>
              </w:rPr>
              <w:t>Изменение</w:t>
            </w:r>
          </w:p>
        </w:tc>
      </w:tr>
      <w:tr w:rsidR="000C7E79" w:rsidRPr="00595D56" w14:paraId="636085CD" w14:textId="77777777" w:rsidTr="007C3962">
        <w:trPr>
          <w:jc w:val="center"/>
        </w:trPr>
        <w:tc>
          <w:tcPr>
            <w:tcW w:w="4876" w:type="dxa"/>
            <w:hideMark/>
          </w:tcPr>
          <w:p w14:paraId="7808DA31" w14:textId="77777777" w:rsidR="000C7E79" w:rsidRPr="00595D56" w:rsidRDefault="000C7E79" w:rsidP="007C3962">
            <w:pPr>
              <w:pStyle w:val="Normal6a"/>
            </w:pPr>
            <w:r w:rsidRPr="00595D56">
              <w:t>1.</w:t>
            </w:r>
            <w:r w:rsidRPr="00595D56">
              <w:tab/>
            </w:r>
            <w:r w:rsidRPr="00595D56">
              <w:rPr>
                <w:b/>
                <w:bCs/>
                <w:i/>
                <w:iCs/>
              </w:rPr>
              <w:t xml:space="preserve">След процедурата по скрининг, проведена в съответствие с Регламент (ЕС) XXX/XXX [Регламента за скрининг], и при условие че кандидатът все още не е получил разрешение да влезе на територията на държавите членки, </w:t>
            </w:r>
            <w:r w:rsidRPr="00595D56">
              <w:t>държава членка може да разгледа молба в рамките на процедура на границата, когато молбата е подадена от гражданин на трета държава или лице без гражданство, които не отговарят на условията за влизане на територията на държава членка, определени в член 6 от Регламент (ЕС) 2016/399. Процедурата на границата може да</w:t>
            </w:r>
            <w:r w:rsidRPr="00595D56">
              <w:rPr>
                <w:b/>
                <w:bCs/>
                <w:i/>
                <w:iCs/>
              </w:rPr>
              <w:t xml:space="preserve"> бъде</w:t>
            </w:r>
            <w:r w:rsidRPr="00595D56">
              <w:t xml:space="preserve"> проведе:</w:t>
            </w:r>
          </w:p>
        </w:tc>
        <w:tc>
          <w:tcPr>
            <w:tcW w:w="4876" w:type="dxa"/>
            <w:hideMark/>
          </w:tcPr>
          <w:p w14:paraId="06A78330" w14:textId="6F5C2DF4" w:rsidR="000C7E79" w:rsidRPr="00595D56" w:rsidRDefault="000C7E79" w:rsidP="007C3962">
            <w:pPr>
              <w:pStyle w:val="Normal6a"/>
            </w:pPr>
            <w:r w:rsidRPr="00595D56">
              <w:t>1.</w:t>
            </w:r>
            <w:r w:rsidRPr="00595D56">
              <w:tab/>
              <w:t xml:space="preserve">Държава членка може да разгледа молба в рамките на процедура на границата, когато молбата е подадена от гражданин на трета държава или лице без гражданство, които не отговарят на условията за влизане на територията на държава членка, определени в член 6 от Регламент (ЕС) 2016/399. Процедурата на границата може да </w:t>
            </w:r>
            <w:r w:rsidRPr="00595D56">
              <w:rPr>
                <w:b/>
                <w:bCs/>
                <w:i/>
                <w:iCs/>
              </w:rPr>
              <w:t>се</w:t>
            </w:r>
            <w:r w:rsidR="00731F1E" w:rsidRPr="00595D56">
              <w:t xml:space="preserve"> проведе</w:t>
            </w:r>
            <w:r w:rsidRPr="00595D56">
              <w:rPr>
                <w:b/>
                <w:bCs/>
                <w:i/>
                <w:iCs/>
              </w:rPr>
              <w:t xml:space="preserve"> след индивидуална оценка на обстоятелствата по случая, включително разглеждане на формите на уязвимост и евентуалните специални свързани с приемането и процедурата нужди</w:t>
            </w:r>
            <w:r w:rsidRPr="00595D56">
              <w:t>:</w:t>
            </w:r>
          </w:p>
        </w:tc>
      </w:tr>
    </w:tbl>
    <w:p w14:paraId="08FA009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9F6332A" w14:textId="77777777" w:rsidR="000C7E79" w:rsidRPr="00595D56" w:rsidRDefault="000C7E79" w:rsidP="000C7E79">
      <w:r w:rsidRPr="00595D56">
        <w:rPr>
          <w:rStyle w:val="HideTWBExt"/>
          <w:noProof w:val="0"/>
        </w:rPr>
        <w:t>&lt;/Amend&gt;</w:t>
      </w:r>
    </w:p>
    <w:p w14:paraId="3261DA49" w14:textId="66A7DC0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233</w:t>
      </w:r>
      <w:r w:rsidRPr="00595D56">
        <w:rPr>
          <w:rStyle w:val="HideTWBExt"/>
          <w:b w:val="0"/>
          <w:noProof w:val="0"/>
        </w:rPr>
        <w:t>&lt;/NumAm&gt;</w:t>
      </w:r>
    </w:p>
    <w:p w14:paraId="6EFFEBDF" w14:textId="43CFE0BC"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6B08C38B" w14:textId="77777777" w:rsidR="000C7E79" w:rsidRPr="00595D56" w:rsidRDefault="000C7E79" w:rsidP="000C7E79">
      <w:pPr>
        <w:pStyle w:val="NormalBold"/>
      </w:pPr>
      <w:r w:rsidRPr="00595D56">
        <w:rPr>
          <w:rStyle w:val="HideTWBExt"/>
          <w:b w:val="0"/>
          <w:noProof w:val="0"/>
        </w:rPr>
        <w:t>&lt;/RepeatBlock-By&gt;</w:t>
      </w:r>
    </w:p>
    <w:p w14:paraId="4A429D50" w14:textId="58D235E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899DC9A" w14:textId="77777777" w:rsidR="000C7E79" w:rsidRPr="00595D56" w:rsidRDefault="000C7E79" w:rsidP="000C7E79">
      <w:pPr>
        <w:pStyle w:val="NormalBold"/>
      </w:pPr>
      <w:r w:rsidRPr="00595D56">
        <w:rPr>
          <w:rStyle w:val="HideTWBExt"/>
          <w:b w:val="0"/>
          <w:noProof w:val="0"/>
        </w:rPr>
        <w:t>&lt;Article&gt;</w:t>
      </w:r>
      <w:r w:rsidRPr="00595D56">
        <w:t>Член 41 – параграф 1 – буква 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D31B135" w14:textId="77777777" w:rsidTr="007C3962">
        <w:trPr>
          <w:trHeight w:val="240"/>
          <w:jc w:val="center"/>
        </w:trPr>
        <w:tc>
          <w:tcPr>
            <w:tcW w:w="9752" w:type="dxa"/>
            <w:gridSpan w:val="2"/>
          </w:tcPr>
          <w:p w14:paraId="41B0F848" w14:textId="77777777" w:rsidR="000C7E79" w:rsidRPr="00595D56" w:rsidRDefault="000C7E79" w:rsidP="007C3962"/>
        </w:tc>
      </w:tr>
      <w:tr w:rsidR="000C7E79" w:rsidRPr="00595D56" w14:paraId="6F450261" w14:textId="77777777" w:rsidTr="007C3962">
        <w:trPr>
          <w:trHeight w:val="240"/>
          <w:jc w:val="center"/>
        </w:trPr>
        <w:tc>
          <w:tcPr>
            <w:tcW w:w="4876" w:type="dxa"/>
            <w:hideMark/>
          </w:tcPr>
          <w:p w14:paraId="366809EF" w14:textId="2E1FEBB9"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051DAD5" w14:textId="1B8883E5" w:rsidR="000C7E79" w:rsidRPr="00595D56" w:rsidRDefault="000C7E79" w:rsidP="007C3962">
            <w:pPr>
              <w:pStyle w:val="AmColumnHeading"/>
            </w:pPr>
            <w:r w:rsidRPr="00595D56">
              <w:rPr>
                <w:color w:val="000000"/>
              </w:rPr>
              <w:t>Изменение</w:t>
            </w:r>
          </w:p>
        </w:tc>
      </w:tr>
      <w:tr w:rsidR="000C7E79" w:rsidRPr="00595D56" w14:paraId="323F5DC7" w14:textId="77777777" w:rsidTr="007C3962">
        <w:trPr>
          <w:jc w:val="center"/>
        </w:trPr>
        <w:tc>
          <w:tcPr>
            <w:tcW w:w="4876" w:type="dxa"/>
            <w:hideMark/>
          </w:tcPr>
          <w:p w14:paraId="45793DBF" w14:textId="77777777" w:rsidR="000C7E79" w:rsidRPr="00595D56" w:rsidRDefault="000C7E79" w:rsidP="007C3962">
            <w:pPr>
              <w:pStyle w:val="Normal6a"/>
            </w:pPr>
            <w:r w:rsidRPr="00595D56">
              <w:rPr>
                <w:b/>
                <w:i/>
              </w:rPr>
              <w:t>а)</w:t>
            </w:r>
            <w:r w:rsidRPr="00595D56">
              <w:tab/>
            </w:r>
            <w:r w:rsidRPr="00595D56">
              <w:rPr>
                <w:b/>
                <w:i/>
              </w:rPr>
              <w:t>след подаване на молба на граничен контролно-пропускателен пункт на външната граница или в транзитната зона;</w:t>
            </w:r>
          </w:p>
        </w:tc>
        <w:tc>
          <w:tcPr>
            <w:tcW w:w="4876" w:type="dxa"/>
            <w:hideMark/>
          </w:tcPr>
          <w:p w14:paraId="5742A1A0" w14:textId="1CE35C53" w:rsidR="000C7E79" w:rsidRPr="00595D56" w:rsidRDefault="000C7E79" w:rsidP="007C3962">
            <w:pPr>
              <w:pStyle w:val="Normal6a"/>
            </w:pPr>
            <w:r w:rsidRPr="00595D56">
              <w:rPr>
                <w:b/>
                <w:i/>
                <w:color w:val="000000"/>
              </w:rPr>
              <w:t>заличава се</w:t>
            </w:r>
          </w:p>
        </w:tc>
      </w:tr>
    </w:tbl>
    <w:p w14:paraId="43FD6F4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CA3351C" w14:textId="77777777" w:rsidR="000C7E79" w:rsidRPr="00595D56" w:rsidRDefault="000C7E79" w:rsidP="000C7E79">
      <w:r w:rsidRPr="00595D56">
        <w:rPr>
          <w:rStyle w:val="HideTWBExt"/>
          <w:noProof w:val="0"/>
        </w:rPr>
        <w:t>&lt;/Amend&gt;</w:t>
      </w:r>
    </w:p>
    <w:p w14:paraId="065E89FC" w14:textId="5FE7371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234</w:t>
      </w:r>
      <w:r w:rsidRPr="00595D56">
        <w:rPr>
          <w:rStyle w:val="HideTWBExt"/>
          <w:b w:val="0"/>
          <w:noProof w:val="0"/>
        </w:rPr>
        <w:t>&lt;/NumAm&gt;</w:t>
      </w:r>
    </w:p>
    <w:p w14:paraId="73E02CA9" w14:textId="1774678A"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7A1E3E5C" w14:textId="77777777" w:rsidR="000C7E79" w:rsidRPr="00595D56" w:rsidRDefault="000C7E79" w:rsidP="000C7E79">
      <w:pPr>
        <w:pStyle w:val="NormalBold"/>
      </w:pPr>
      <w:r w:rsidRPr="00595D56">
        <w:rPr>
          <w:rStyle w:val="HideTWBExt"/>
          <w:b w:val="0"/>
          <w:noProof w:val="0"/>
        </w:rPr>
        <w:t>&lt;/RepeatBlock-By&gt;</w:t>
      </w:r>
    </w:p>
    <w:p w14:paraId="754B5012" w14:textId="10F559E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54BBE18" w14:textId="77777777" w:rsidR="000C7E79" w:rsidRPr="00595D56" w:rsidRDefault="000C7E79" w:rsidP="000C7E79">
      <w:pPr>
        <w:pStyle w:val="NormalBold"/>
      </w:pPr>
      <w:r w:rsidRPr="00595D56">
        <w:rPr>
          <w:rStyle w:val="HideTWBExt"/>
          <w:b w:val="0"/>
          <w:noProof w:val="0"/>
        </w:rPr>
        <w:t>&lt;Article&gt;</w:t>
      </w:r>
      <w:r w:rsidRPr="00595D56">
        <w:t>Член 41 – параграф 1 – буква 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9CDF4B5" w14:textId="77777777" w:rsidTr="007C3962">
        <w:trPr>
          <w:trHeight w:val="240"/>
          <w:jc w:val="center"/>
        </w:trPr>
        <w:tc>
          <w:tcPr>
            <w:tcW w:w="9752" w:type="dxa"/>
            <w:gridSpan w:val="2"/>
          </w:tcPr>
          <w:p w14:paraId="25C88CCA" w14:textId="77777777" w:rsidR="000C7E79" w:rsidRPr="00595D56" w:rsidRDefault="000C7E79" w:rsidP="007C3962"/>
        </w:tc>
      </w:tr>
      <w:tr w:rsidR="000C7E79" w:rsidRPr="00595D56" w14:paraId="60836A12" w14:textId="77777777" w:rsidTr="007C3962">
        <w:trPr>
          <w:trHeight w:val="240"/>
          <w:jc w:val="center"/>
        </w:trPr>
        <w:tc>
          <w:tcPr>
            <w:tcW w:w="4876" w:type="dxa"/>
            <w:hideMark/>
          </w:tcPr>
          <w:p w14:paraId="0D3176A2" w14:textId="096333C1"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DA0E524" w14:textId="4CE81D3D" w:rsidR="000C7E79" w:rsidRPr="00595D56" w:rsidRDefault="000C7E79" w:rsidP="007C3962">
            <w:pPr>
              <w:pStyle w:val="AmColumnHeading"/>
            </w:pPr>
            <w:r w:rsidRPr="00595D56">
              <w:rPr>
                <w:color w:val="000000"/>
              </w:rPr>
              <w:t>Изменение</w:t>
            </w:r>
          </w:p>
        </w:tc>
      </w:tr>
      <w:tr w:rsidR="000C7E79" w:rsidRPr="00595D56" w14:paraId="299E9360" w14:textId="77777777" w:rsidTr="007C3962">
        <w:trPr>
          <w:jc w:val="center"/>
        </w:trPr>
        <w:tc>
          <w:tcPr>
            <w:tcW w:w="4876" w:type="dxa"/>
            <w:hideMark/>
          </w:tcPr>
          <w:p w14:paraId="2C892622" w14:textId="77777777" w:rsidR="000C7E79" w:rsidRPr="00595D56" w:rsidRDefault="000C7E79" w:rsidP="007C3962">
            <w:pPr>
              <w:pStyle w:val="Normal6a"/>
            </w:pPr>
            <w:r w:rsidRPr="00595D56">
              <w:t>а)</w:t>
            </w:r>
            <w:r w:rsidRPr="00595D56">
              <w:tab/>
              <w:t>след подаване на молба на граничен контролно-пропускателен пункт на външната граница или в транзитната зона;</w:t>
            </w:r>
          </w:p>
        </w:tc>
        <w:tc>
          <w:tcPr>
            <w:tcW w:w="4876" w:type="dxa"/>
            <w:hideMark/>
          </w:tcPr>
          <w:p w14:paraId="2488A7EA" w14:textId="77777777" w:rsidR="000C7E79" w:rsidRPr="00595D56" w:rsidRDefault="000C7E79" w:rsidP="007C3962">
            <w:pPr>
              <w:pStyle w:val="Normal6a"/>
            </w:pPr>
            <w:r w:rsidRPr="00595D56">
              <w:t>а)</w:t>
            </w:r>
            <w:r w:rsidRPr="00595D56">
              <w:tab/>
              <w:t xml:space="preserve">след подаване на молба на граничен контролно-пропускателен пункт на външната граница или в транзитната зона; </w:t>
            </w:r>
            <w:r w:rsidRPr="00595D56">
              <w:rPr>
                <w:b/>
                <w:i/>
              </w:rPr>
              <w:t>или</w:t>
            </w:r>
          </w:p>
        </w:tc>
      </w:tr>
    </w:tbl>
    <w:p w14:paraId="43889BC6"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ACCC2DC" w14:textId="77777777" w:rsidR="000C7E79" w:rsidRPr="00595D56" w:rsidRDefault="000C7E79" w:rsidP="000C7E79">
      <w:r w:rsidRPr="00595D56">
        <w:rPr>
          <w:rStyle w:val="HideTWBExt"/>
          <w:noProof w:val="0"/>
        </w:rPr>
        <w:t>&lt;/Amend&gt;</w:t>
      </w:r>
    </w:p>
    <w:p w14:paraId="103D402F" w14:textId="49668196"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235</w:t>
      </w:r>
      <w:r w:rsidRPr="00595D56">
        <w:rPr>
          <w:rStyle w:val="HideTWBExt"/>
          <w:b w:val="0"/>
          <w:noProof w:val="0"/>
        </w:rPr>
        <w:t>&lt;/NumAm&gt;</w:t>
      </w:r>
    </w:p>
    <w:p w14:paraId="18D41422" w14:textId="1E314D50"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1B1513A7" w14:textId="77777777" w:rsidR="000C7E79" w:rsidRPr="00595D56" w:rsidRDefault="000C7E79" w:rsidP="000C7E79">
      <w:pPr>
        <w:pStyle w:val="NormalBold"/>
      </w:pPr>
      <w:r w:rsidRPr="00595D56">
        <w:rPr>
          <w:rStyle w:val="HideTWBExt"/>
          <w:b w:val="0"/>
          <w:noProof w:val="0"/>
        </w:rPr>
        <w:t>&lt;/RepeatBlock-By&gt;</w:t>
      </w:r>
    </w:p>
    <w:p w14:paraId="129FA318" w14:textId="457540A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14096C1" w14:textId="77777777" w:rsidR="000C7E79" w:rsidRPr="00595D56" w:rsidRDefault="000C7E79" w:rsidP="000C7E79">
      <w:pPr>
        <w:pStyle w:val="NormalBold"/>
      </w:pPr>
      <w:r w:rsidRPr="00595D56">
        <w:rPr>
          <w:rStyle w:val="HideTWBExt"/>
          <w:b w:val="0"/>
          <w:noProof w:val="0"/>
        </w:rPr>
        <w:t>&lt;Article&gt;</w:t>
      </w:r>
      <w:r w:rsidRPr="00595D56">
        <w:t>Член 41 – параграф 1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C6F6E98" w14:textId="77777777" w:rsidTr="007C3962">
        <w:trPr>
          <w:trHeight w:val="240"/>
          <w:jc w:val="center"/>
        </w:trPr>
        <w:tc>
          <w:tcPr>
            <w:tcW w:w="9752" w:type="dxa"/>
            <w:gridSpan w:val="2"/>
          </w:tcPr>
          <w:p w14:paraId="75E42514" w14:textId="77777777" w:rsidR="000C7E79" w:rsidRPr="00595D56" w:rsidRDefault="000C7E79" w:rsidP="007C3962"/>
        </w:tc>
      </w:tr>
      <w:tr w:rsidR="000C7E79" w:rsidRPr="00595D56" w14:paraId="41392CA8" w14:textId="77777777" w:rsidTr="007C3962">
        <w:trPr>
          <w:trHeight w:val="240"/>
          <w:jc w:val="center"/>
        </w:trPr>
        <w:tc>
          <w:tcPr>
            <w:tcW w:w="4876" w:type="dxa"/>
            <w:hideMark/>
          </w:tcPr>
          <w:p w14:paraId="69F2A0A5" w14:textId="6E6C842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C09DB92" w14:textId="284709B8" w:rsidR="000C7E79" w:rsidRPr="00595D56" w:rsidRDefault="000C7E79" w:rsidP="007C3962">
            <w:pPr>
              <w:pStyle w:val="AmColumnHeading"/>
            </w:pPr>
            <w:r w:rsidRPr="00595D56">
              <w:rPr>
                <w:color w:val="000000"/>
              </w:rPr>
              <w:t>Изменение</w:t>
            </w:r>
          </w:p>
        </w:tc>
      </w:tr>
      <w:tr w:rsidR="000C7E79" w:rsidRPr="00595D56" w14:paraId="483445EA" w14:textId="77777777" w:rsidTr="007C3962">
        <w:trPr>
          <w:jc w:val="center"/>
        </w:trPr>
        <w:tc>
          <w:tcPr>
            <w:tcW w:w="4876" w:type="dxa"/>
            <w:hideMark/>
          </w:tcPr>
          <w:p w14:paraId="497300D9" w14:textId="77777777" w:rsidR="000C7E79" w:rsidRPr="00595D56" w:rsidRDefault="000C7E79" w:rsidP="007C3962">
            <w:pPr>
              <w:pStyle w:val="Normal6a"/>
            </w:pPr>
            <w:r w:rsidRPr="00595D56">
              <w:rPr>
                <w:b/>
                <w:i/>
              </w:rPr>
              <w:t>б)</w:t>
            </w:r>
            <w:r w:rsidRPr="00595D56">
              <w:tab/>
            </w:r>
            <w:r w:rsidRPr="00595D56">
              <w:rPr>
                <w:b/>
                <w:i/>
              </w:rPr>
              <w:t>след задържане във връзка с незаконно преминаване на външната граница;</w:t>
            </w:r>
          </w:p>
        </w:tc>
        <w:tc>
          <w:tcPr>
            <w:tcW w:w="4876" w:type="dxa"/>
            <w:hideMark/>
          </w:tcPr>
          <w:p w14:paraId="5BF45A2D" w14:textId="3D7AE417" w:rsidR="000C7E79" w:rsidRPr="00595D56" w:rsidRDefault="000C7E79" w:rsidP="007C3962">
            <w:pPr>
              <w:pStyle w:val="Normal6a"/>
            </w:pPr>
            <w:r w:rsidRPr="00595D56">
              <w:rPr>
                <w:b/>
                <w:i/>
                <w:color w:val="000000"/>
              </w:rPr>
              <w:t>заличава се</w:t>
            </w:r>
          </w:p>
        </w:tc>
      </w:tr>
    </w:tbl>
    <w:p w14:paraId="186B0C7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DCAA8CB" w14:textId="77777777" w:rsidR="000C7E79" w:rsidRPr="00595D56" w:rsidRDefault="000C7E79" w:rsidP="000C7E79">
      <w:r w:rsidRPr="00595D56">
        <w:rPr>
          <w:rStyle w:val="HideTWBExt"/>
          <w:noProof w:val="0"/>
        </w:rPr>
        <w:t>&lt;/Amend&gt;</w:t>
      </w:r>
    </w:p>
    <w:p w14:paraId="6DBF4F2C" w14:textId="73AC374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236</w:t>
      </w:r>
      <w:r w:rsidRPr="00595D56">
        <w:rPr>
          <w:rStyle w:val="HideTWBExt"/>
          <w:b w:val="0"/>
          <w:noProof w:val="0"/>
        </w:rPr>
        <w:t>&lt;/NumAm&gt;</w:t>
      </w:r>
    </w:p>
    <w:p w14:paraId="5F4D2CFD" w14:textId="173A08AE"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2EC3D63B" w14:textId="77777777" w:rsidR="000C7E79" w:rsidRPr="00595D56" w:rsidRDefault="000C7E79" w:rsidP="000C7E79">
      <w:pPr>
        <w:pStyle w:val="NormalBold"/>
      </w:pPr>
      <w:r w:rsidRPr="00595D56">
        <w:rPr>
          <w:rStyle w:val="HideTWBExt"/>
          <w:b w:val="0"/>
          <w:noProof w:val="0"/>
        </w:rPr>
        <w:t>&lt;/RepeatBlock-By&gt;</w:t>
      </w:r>
    </w:p>
    <w:p w14:paraId="29FE53A0" w14:textId="73605EB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CDAF1D3" w14:textId="77777777" w:rsidR="000C7E79" w:rsidRPr="00595D56" w:rsidRDefault="000C7E79" w:rsidP="000C7E79">
      <w:pPr>
        <w:pStyle w:val="NormalBold"/>
      </w:pPr>
      <w:r w:rsidRPr="00595D56">
        <w:rPr>
          <w:rStyle w:val="HideTWBExt"/>
          <w:b w:val="0"/>
          <w:noProof w:val="0"/>
        </w:rPr>
        <w:t>&lt;Article&gt;</w:t>
      </w:r>
      <w:r w:rsidRPr="00595D56">
        <w:t>Член 41 – параграф 1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CC67D26" w14:textId="77777777" w:rsidTr="007C3962">
        <w:trPr>
          <w:trHeight w:val="240"/>
          <w:jc w:val="center"/>
        </w:trPr>
        <w:tc>
          <w:tcPr>
            <w:tcW w:w="9752" w:type="dxa"/>
            <w:gridSpan w:val="2"/>
          </w:tcPr>
          <w:p w14:paraId="167BF72F" w14:textId="77777777" w:rsidR="000C7E79" w:rsidRPr="00595D56" w:rsidRDefault="000C7E79" w:rsidP="007C3962"/>
        </w:tc>
      </w:tr>
      <w:tr w:rsidR="000C7E79" w:rsidRPr="00595D56" w14:paraId="2E89CD17" w14:textId="77777777" w:rsidTr="007C3962">
        <w:trPr>
          <w:trHeight w:val="240"/>
          <w:jc w:val="center"/>
        </w:trPr>
        <w:tc>
          <w:tcPr>
            <w:tcW w:w="4876" w:type="dxa"/>
            <w:hideMark/>
          </w:tcPr>
          <w:p w14:paraId="55BBE1B0" w14:textId="6BCDC4FA"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3CDF056" w14:textId="42530DE4" w:rsidR="000C7E79" w:rsidRPr="00595D56" w:rsidRDefault="000C7E79" w:rsidP="007C3962">
            <w:pPr>
              <w:pStyle w:val="AmColumnHeading"/>
            </w:pPr>
            <w:r w:rsidRPr="00595D56">
              <w:rPr>
                <w:color w:val="000000"/>
              </w:rPr>
              <w:t>Изменение</w:t>
            </w:r>
          </w:p>
        </w:tc>
      </w:tr>
      <w:tr w:rsidR="000C7E79" w:rsidRPr="00595D56" w14:paraId="641C7E94" w14:textId="77777777" w:rsidTr="007C3962">
        <w:trPr>
          <w:jc w:val="center"/>
        </w:trPr>
        <w:tc>
          <w:tcPr>
            <w:tcW w:w="4876" w:type="dxa"/>
            <w:hideMark/>
          </w:tcPr>
          <w:p w14:paraId="778DA785" w14:textId="77777777" w:rsidR="000C7E79" w:rsidRPr="00595D56" w:rsidRDefault="000C7E79" w:rsidP="007C3962">
            <w:pPr>
              <w:pStyle w:val="Normal6a"/>
            </w:pPr>
            <w:r w:rsidRPr="00595D56">
              <w:rPr>
                <w:b/>
                <w:i/>
              </w:rPr>
              <w:t>б)</w:t>
            </w:r>
            <w:r w:rsidRPr="00595D56">
              <w:tab/>
            </w:r>
            <w:r w:rsidRPr="00595D56">
              <w:rPr>
                <w:b/>
                <w:i/>
              </w:rPr>
              <w:t>след задържане във връзка с незаконно преминаване на външната граница;</w:t>
            </w:r>
          </w:p>
        </w:tc>
        <w:tc>
          <w:tcPr>
            <w:tcW w:w="4876" w:type="dxa"/>
            <w:hideMark/>
          </w:tcPr>
          <w:p w14:paraId="1060940D" w14:textId="0EBAA29D" w:rsidR="000C7E79" w:rsidRPr="00595D56" w:rsidRDefault="000C7E79" w:rsidP="007C3962">
            <w:pPr>
              <w:pStyle w:val="Normal6a"/>
            </w:pPr>
            <w:r w:rsidRPr="00595D56">
              <w:rPr>
                <w:b/>
                <w:i/>
                <w:color w:val="000000"/>
              </w:rPr>
              <w:t>заличава се</w:t>
            </w:r>
          </w:p>
        </w:tc>
      </w:tr>
    </w:tbl>
    <w:p w14:paraId="3430D506"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069182D" w14:textId="77777777" w:rsidR="000C7E79" w:rsidRPr="00595D56" w:rsidRDefault="000C7E79" w:rsidP="000C7E79">
      <w:r w:rsidRPr="00595D56">
        <w:rPr>
          <w:rStyle w:val="HideTWBExt"/>
          <w:noProof w:val="0"/>
        </w:rPr>
        <w:t>&lt;/Amend&gt;</w:t>
      </w:r>
    </w:p>
    <w:p w14:paraId="1BBEF84D" w14:textId="0F761DD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237</w:t>
      </w:r>
      <w:r w:rsidRPr="00595D56">
        <w:rPr>
          <w:rStyle w:val="HideTWBExt"/>
          <w:b w:val="0"/>
          <w:noProof w:val="0"/>
        </w:rPr>
        <w:t>&lt;/NumAm&gt;</w:t>
      </w:r>
    </w:p>
    <w:p w14:paraId="084861F7" w14:textId="1C83382E"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5BE2F8DA" w14:textId="77777777" w:rsidR="000C7E79" w:rsidRPr="00595D56" w:rsidRDefault="000C7E79" w:rsidP="000C7E79">
      <w:pPr>
        <w:pStyle w:val="NormalBold"/>
      </w:pPr>
      <w:r w:rsidRPr="00595D56">
        <w:rPr>
          <w:rStyle w:val="HideTWBExt"/>
          <w:b w:val="0"/>
          <w:noProof w:val="0"/>
        </w:rPr>
        <w:t>&lt;/RepeatBlock-By&gt;</w:t>
      </w:r>
    </w:p>
    <w:p w14:paraId="2D719EE9" w14:textId="3EE9FFD1"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AEA10B4" w14:textId="77777777" w:rsidR="000C7E79" w:rsidRPr="00595D56" w:rsidRDefault="000C7E79" w:rsidP="000C7E79">
      <w:pPr>
        <w:pStyle w:val="NormalBold"/>
      </w:pPr>
      <w:r w:rsidRPr="00595D56">
        <w:rPr>
          <w:rStyle w:val="HideTWBExt"/>
          <w:b w:val="0"/>
          <w:noProof w:val="0"/>
        </w:rPr>
        <w:t>&lt;Article&gt;</w:t>
      </w:r>
      <w:r w:rsidRPr="00595D56">
        <w:t>Член 41 – параграф 1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8F329FF" w14:textId="77777777" w:rsidTr="007C3962">
        <w:trPr>
          <w:trHeight w:val="240"/>
          <w:jc w:val="center"/>
        </w:trPr>
        <w:tc>
          <w:tcPr>
            <w:tcW w:w="9752" w:type="dxa"/>
            <w:gridSpan w:val="2"/>
          </w:tcPr>
          <w:p w14:paraId="008FD536" w14:textId="77777777" w:rsidR="000C7E79" w:rsidRPr="00595D56" w:rsidRDefault="000C7E79" w:rsidP="007C3962"/>
        </w:tc>
      </w:tr>
      <w:tr w:rsidR="000C7E79" w:rsidRPr="00595D56" w14:paraId="3A884E8A" w14:textId="77777777" w:rsidTr="007C3962">
        <w:trPr>
          <w:trHeight w:val="240"/>
          <w:jc w:val="center"/>
        </w:trPr>
        <w:tc>
          <w:tcPr>
            <w:tcW w:w="4876" w:type="dxa"/>
            <w:hideMark/>
          </w:tcPr>
          <w:p w14:paraId="139EEA04" w14:textId="7262D20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2845A48" w14:textId="1867D63A" w:rsidR="000C7E79" w:rsidRPr="00595D56" w:rsidRDefault="000C7E79" w:rsidP="007C3962">
            <w:pPr>
              <w:pStyle w:val="AmColumnHeading"/>
            </w:pPr>
            <w:r w:rsidRPr="00595D56">
              <w:rPr>
                <w:color w:val="000000"/>
              </w:rPr>
              <w:t>Изменение</w:t>
            </w:r>
          </w:p>
        </w:tc>
      </w:tr>
      <w:tr w:rsidR="000C7E79" w:rsidRPr="00595D56" w14:paraId="13E6C077" w14:textId="77777777" w:rsidTr="007C3962">
        <w:trPr>
          <w:jc w:val="center"/>
        </w:trPr>
        <w:tc>
          <w:tcPr>
            <w:tcW w:w="4876" w:type="dxa"/>
            <w:hideMark/>
          </w:tcPr>
          <w:p w14:paraId="1A39E624" w14:textId="77777777" w:rsidR="000C7E79" w:rsidRPr="00595D56" w:rsidRDefault="000C7E79" w:rsidP="007C3962">
            <w:pPr>
              <w:pStyle w:val="Normal6a"/>
            </w:pPr>
            <w:r w:rsidRPr="00595D56">
              <w:t>б)</w:t>
            </w:r>
            <w:r w:rsidRPr="00595D56">
              <w:tab/>
              <w:t xml:space="preserve">след задържане </w:t>
            </w:r>
            <w:r w:rsidRPr="00595D56">
              <w:rPr>
                <w:b/>
                <w:bCs/>
                <w:i/>
                <w:iCs/>
              </w:rPr>
              <w:t>във връзка с</w:t>
            </w:r>
            <w:r w:rsidRPr="00595D56">
              <w:t xml:space="preserve"> незаконно преминаване на външната граница</w:t>
            </w:r>
            <w:r w:rsidRPr="00595D56">
              <w:rPr>
                <w:b/>
                <w:i/>
              </w:rPr>
              <w:t>;</w:t>
            </w:r>
          </w:p>
        </w:tc>
        <w:tc>
          <w:tcPr>
            <w:tcW w:w="4876" w:type="dxa"/>
            <w:hideMark/>
          </w:tcPr>
          <w:p w14:paraId="3A3EBD08" w14:textId="77777777" w:rsidR="000C7E79" w:rsidRPr="00595D56" w:rsidRDefault="000C7E79" w:rsidP="007C3962">
            <w:pPr>
              <w:pStyle w:val="Normal6a"/>
            </w:pPr>
            <w:r w:rsidRPr="00595D56">
              <w:t>б)</w:t>
            </w:r>
            <w:r w:rsidRPr="00595D56">
              <w:tab/>
              <w:t xml:space="preserve">след задържане </w:t>
            </w:r>
            <w:r w:rsidRPr="00595D56">
              <w:rPr>
                <w:b/>
                <w:i/>
              </w:rPr>
              <w:t>по време или непосредствено след</w:t>
            </w:r>
            <w:r w:rsidRPr="00595D56">
              <w:t xml:space="preserve"> незаконно преминаване на външната граница</w:t>
            </w:r>
            <w:r w:rsidRPr="00595D56">
              <w:rPr>
                <w:b/>
                <w:i/>
              </w:rPr>
              <w:t>, при условие че е налице пряка връзка с действието за неправомерно преминаване на границата.</w:t>
            </w:r>
          </w:p>
        </w:tc>
      </w:tr>
    </w:tbl>
    <w:p w14:paraId="16723F91"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7FD6934" w14:textId="77777777" w:rsidR="000C7E79" w:rsidRPr="00595D56" w:rsidRDefault="000C7E79" w:rsidP="000C7E79">
      <w:r w:rsidRPr="00595D56">
        <w:rPr>
          <w:rStyle w:val="HideTWBExt"/>
          <w:noProof w:val="0"/>
        </w:rPr>
        <w:t>&lt;/Amend&gt;</w:t>
      </w:r>
    </w:p>
    <w:p w14:paraId="45AD2D73" w14:textId="6247AA8A"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238</w:t>
      </w:r>
      <w:r w:rsidRPr="00595D56">
        <w:rPr>
          <w:rStyle w:val="HideTWBExt"/>
          <w:b w:val="0"/>
          <w:noProof w:val="0"/>
        </w:rPr>
        <w:t>&lt;/NumAm&gt;</w:t>
      </w:r>
    </w:p>
    <w:p w14:paraId="1FB57570" w14:textId="65800ED7" w:rsidR="000C7E79" w:rsidRPr="00595D56" w:rsidRDefault="000C7E79" w:rsidP="000C7E79">
      <w:pPr>
        <w:pStyle w:val="NormalBold"/>
      </w:pPr>
      <w:r w:rsidRPr="00595D56">
        <w:rPr>
          <w:rStyle w:val="HideTWBExt"/>
          <w:b w:val="0"/>
          <w:noProof w:val="0"/>
        </w:rPr>
        <w:t>&lt;RepeatBlock-By&gt;&lt;Members&gt;</w:t>
      </w:r>
      <w:r w:rsidRPr="00595D56">
        <w:rPr>
          <w:color w:val="000000"/>
        </w:rPr>
        <w:t>Асита Канко</w:t>
      </w:r>
      <w:r w:rsidRPr="00595D56">
        <w:rPr>
          <w:rStyle w:val="HideTWBExt"/>
          <w:b w:val="0"/>
          <w:noProof w:val="0"/>
        </w:rPr>
        <w:t>&lt;/Members&gt;</w:t>
      </w:r>
    </w:p>
    <w:p w14:paraId="0F67094E" w14:textId="77777777" w:rsidR="000C7E79" w:rsidRPr="00595D56" w:rsidRDefault="000C7E79" w:rsidP="000C7E79">
      <w:pPr>
        <w:pStyle w:val="NormalBold"/>
      </w:pPr>
      <w:r w:rsidRPr="00595D56">
        <w:rPr>
          <w:rStyle w:val="HideTWBExt"/>
          <w:b w:val="0"/>
          <w:noProof w:val="0"/>
        </w:rPr>
        <w:t>&lt;/RepeatBlock-By&gt;</w:t>
      </w:r>
    </w:p>
    <w:p w14:paraId="7EDCB0FA" w14:textId="5986E33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37E5723" w14:textId="77777777" w:rsidR="000C7E79" w:rsidRPr="00595D56" w:rsidRDefault="000C7E79" w:rsidP="000C7E79">
      <w:pPr>
        <w:pStyle w:val="NormalBold"/>
      </w:pPr>
      <w:r w:rsidRPr="00595D56">
        <w:rPr>
          <w:rStyle w:val="HideTWBExt"/>
          <w:b w:val="0"/>
          <w:noProof w:val="0"/>
        </w:rPr>
        <w:t>&lt;Article&gt;</w:t>
      </w:r>
      <w:r w:rsidRPr="00595D56">
        <w:t>Член 41 – параграф 1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F500DB5" w14:textId="77777777" w:rsidTr="007C3962">
        <w:trPr>
          <w:trHeight w:val="240"/>
          <w:jc w:val="center"/>
        </w:trPr>
        <w:tc>
          <w:tcPr>
            <w:tcW w:w="9752" w:type="dxa"/>
            <w:gridSpan w:val="2"/>
          </w:tcPr>
          <w:p w14:paraId="50E1BE58" w14:textId="77777777" w:rsidR="000C7E79" w:rsidRPr="00595D56" w:rsidRDefault="000C7E79" w:rsidP="007C3962"/>
        </w:tc>
      </w:tr>
      <w:tr w:rsidR="000C7E79" w:rsidRPr="00595D56" w14:paraId="3E613CB5" w14:textId="77777777" w:rsidTr="007C3962">
        <w:trPr>
          <w:trHeight w:val="240"/>
          <w:jc w:val="center"/>
        </w:trPr>
        <w:tc>
          <w:tcPr>
            <w:tcW w:w="4876" w:type="dxa"/>
            <w:hideMark/>
          </w:tcPr>
          <w:p w14:paraId="3D2ACD7E" w14:textId="03239B8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E1A349D" w14:textId="609B23B8" w:rsidR="000C7E79" w:rsidRPr="00595D56" w:rsidRDefault="000C7E79" w:rsidP="007C3962">
            <w:pPr>
              <w:pStyle w:val="AmColumnHeading"/>
            </w:pPr>
            <w:r w:rsidRPr="00595D56">
              <w:rPr>
                <w:color w:val="000000"/>
              </w:rPr>
              <w:t>Изменение</w:t>
            </w:r>
          </w:p>
        </w:tc>
      </w:tr>
      <w:tr w:rsidR="000C7E79" w:rsidRPr="00595D56" w14:paraId="69046DDF" w14:textId="77777777" w:rsidTr="007C3962">
        <w:trPr>
          <w:jc w:val="center"/>
        </w:trPr>
        <w:tc>
          <w:tcPr>
            <w:tcW w:w="4876" w:type="dxa"/>
            <w:hideMark/>
          </w:tcPr>
          <w:p w14:paraId="3362C525" w14:textId="77777777" w:rsidR="000C7E79" w:rsidRPr="00595D56" w:rsidRDefault="000C7E79" w:rsidP="007C3962">
            <w:pPr>
              <w:pStyle w:val="Normal6a"/>
            </w:pPr>
            <w:r w:rsidRPr="00595D56">
              <w:t>б)</w:t>
            </w:r>
            <w:r w:rsidRPr="00595D56">
              <w:tab/>
              <w:t>след задържане във връзка с незаконно преминаване на външната граница;</w:t>
            </w:r>
          </w:p>
        </w:tc>
        <w:tc>
          <w:tcPr>
            <w:tcW w:w="4876" w:type="dxa"/>
            <w:hideMark/>
          </w:tcPr>
          <w:p w14:paraId="6F31EAAA" w14:textId="77777777" w:rsidR="000C7E79" w:rsidRPr="00595D56" w:rsidRDefault="000C7E79" w:rsidP="007C3962">
            <w:pPr>
              <w:pStyle w:val="Normal6a"/>
            </w:pPr>
            <w:r w:rsidRPr="00595D56">
              <w:t>б)</w:t>
            </w:r>
            <w:r w:rsidRPr="00595D56">
              <w:tab/>
              <w:t xml:space="preserve">след задържане </w:t>
            </w:r>
            <w:r w:rsidRPr="00595D56">
              <w:rPr>
                <w:b/>
                <w:i/>
              </w:rPr>
              <w:t>на територията на страната, включително</w:t>
            </w:r>
            <w:r w:rsidRPr="00595D56">
              <w:t xml:space="preserve"> във връзка с незаконно преминаване на външната граница;</w:t>
            </w:r>
          </w:p>
        </w:tc>
      </w:tr>
    </w:tbl>
    <w:p w14:paraId="69F7F66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8B59B72" w14:textId="77777777" w:rsidR="000C7E79" w:rsidRPr="00595D56" w:rsidRDefault="000C7E79" w:rsidP="000C7E79">
      <w:r w:rsidRPr="00595D56">
        <w:rPr>
          <w:rStyle w:val="HideTWBExt"/>
          <w:noProof w:val="0"/>
        </w:rPr>
        <w:t>&lt;/Amend&gt;</w:t>
      </w:r>
    </w:p>
    <w:p w14:paraId="709FBB6B" w14:textId="79F075C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239</w:t>
      </w:r>
      <w:r w:rsidRPr="00595D56">
        <w:rPr>
          <w:rStyle w:val="HideTWBExt"/>
          <w:b w:val="0"/>
          <w:noProof w:val="0"/>
        </w:rPr>
        <w:t>&lt;/NumAm&gt;</w:t>
      </w:r>
    </w:p>
    <w:p w14:paraId="3AE5F407" w14:textId="004CDF1F" w:rsidR="000C7E79" w:rsidRPr="00595D56" w:rsidRDefault="000C7E79" w:rsidP="000C7E79">
      <w:pPr>
        <w:pStyle w:val="NormalBold"/>
      </w:pPr>
      <w:r w:rsidRPr="00595D56">
        <w:rPr>
          <w:rStyle w:val="HideTWBExt"/>
          <w:b w:val="0"/>
          <w:noProof w:val="0"/>
        </w:rPr>
        <w:t>&lt;RepeatBlock-By&gt;&lt;Members&gt;</w:t>
      </w:r>
      <w:r w:rsidRPr="00595D56">
        <w:rPr>
          <w:color w:val="000000"/>
        </w:rPr>
        <w:t>Йерун Ленарс, Томас Тобé, Лена Дюпон</w:t>
      </w:r>
      <w:r w:rsidRPr="00595D56">
        <w:rPr>
          <w:rStyle w:val="HideTWBExt"/>
          <w:b w:val="0"/>
          <w:noProof w:val="0"/>
        </w:rPr>
        <w:t>&lt;/Members&gt;</w:t>
      </w:r>
    </w:p>
    <w:p w14:paraId="22CF89A3" w14:textId="77777777" w:rsidR="000C7E79" w:rsidRPr="00595D56" w:rsidRDefault="000C7E79" w:rsidP="000C7E79">
      <w:pPr>
        <w:pStyle w:val="NormalBold"/>
      </w:pPr>
      <w:r w:rsidRPr="00595D56">
        <w:rPr>
          <w:rStyle w:val="HideTWBExt"/>
          <w:b w:val="0"/>
          <w:noProof w:val="0"/>
        </w:rPr>
        <w:t>&lt;/RepeatBlock-By&gt;</w:t>
      </w:r>
    </w:p>
    <w:p w14:paraId="0EDFE492" w14:textId="0DF17E0A"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E506AEA" w14:textId="77777777" w:rsidR="000C7E79" w:rsidRPr="00595D56" w:rsidRDefault="000C7E79" w:rsidP="000C7E79">
      <w:pPr>
        <w:pStyle w:val="NormalBold"/>
      </w:pPr>
      <w:r w:rsidRPr="00595D56">
        <w:rPr>
          <w:rStyle w:val="HideTWBExt"/>
          <w:b w:val="0"/>
          <w:noProof w:val="0"/>
        </w:rPr>
        <w:t>&lt;Article&gt;</w:t>
      </w:r>
      <w:r w:rsidRPr="00595D56">
        <w:t>Член 41 – параграф 1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7694D03" w14:textId="77777777" w:rsidTr="007C3962">
        <w:trPr>
          <w:trHeight w:val="240"/>
          <w:jc w:val="center"/>
        </w:trPr>
        <w:tc>
          <w:tcPr>
            <w:tcW w:w="9752" w:type="dxa"/>
            <w:gridSpan w:val="2"/>
          </w:tcPr>
          <w:p w14:paraId="2E225D7D" w14:textId="77777777" w:rsidR="000C7E79" w:rsidRPr="00595D56" w:rsidRDefault="000C7E79" w:rsidP="007C3962"/>
        </w:tc>
      </w:tr>
      <w:tr w:rsidR="000C7E79" w:rsidRPr="00595D56" w14:paraId="350E0437" w14:textId="77777777" w:rsidTr="007C3962">
        <w:trPr>
          <w:trHeight w:val="240"/>
          <w:jc w:val="center"/>
        </w:trPr>
        <w:tc>
          <w:tcPr>
            <w:tcW w:w="4876" w:type="dxa"/>
            <w:hideMark/>
          </w:tcPr>
          <w:p w14:paraId="1DBC6CAB" w14:textId="49539A02"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0A1AA45" w14:textId="13A12753" w:rsidR="000C7E79" w:rsidRPr="00595D56" w:rsidRDefault="000C7E79" w:rsidP="007C3962">
            <w:pPr>
              <w:pStyle w:val="AmColumnHeading"/>
            </w:pPr>
            <w:r w:rsidRPr="00595D56">
              <w:rPr>
                <w:color w:val="000000"/>
              </w:rPr>
              <w:t>Изменение</w:t>
            </w:r>
          </w:p>
        </w:tc>
      </w:tr>
      <w:tr w:rsidR="000C7E79" w:rsidRPr="00595D56" w14:paraId="544C98F8" w14:textId="77777777" w:rsidTr="007C3962">
        <w:trPr>
          <w:jc w:val="center"/>
        </w:trPr>
        <w:tc>
          <w:tcPr>
            <w:tcW w:w="4876" w:type="dxa"/>
            <w:hideMark/>
          </w:tcPr>
          <w:p w14:paraId="75C48213" w14:textId="77777777" w:rsidR="000C7E79" w:rsidRPr="00595D56" w:rsidRDefault="000C7E79" w:rsidP="007C3962">
            <w:pPr>
              <w:pStyle w:val="Normal6a"/>
            </w:pPr>
            <w:r w:rsidRPr="00595D56">
              <w:t>б)</w:t>
            </w:r>
            <w:r w:rsidRPr="00595D56">
              <w:tab/>
              <w:t xml:space="preserve">след задържане </w:t>
            </w:r>
            <w:r w:rsidRPr="00595D56">
              <w:rPr>
                <w:b/>
                <w:bCs/>
                <w:i/>
                <w:iCs/>
              </w:rPr>
              <w:t>във връзка с</w:t>
            </w:r>
            <w:r w:rsidRPr="00595D56">
              <w:t xml:space="preserve"> незаконно преминаване на външната граница;</w:t>
            </w:r>
          </w:p>
        </w:tc>
        <w:tc>
          <w:tcPr>
            <w:tcW w:w="4876" w:type="dxa"/>
            <w:hideMark/>
          </w:tcPr>
          <w:p w14:paraId="0EBF19C7" w14:textId="77777777" w:rsidR="000C7E79" w:rsidRPr="00595D56" w:rsidRDefault="000C7E79" w:rsidP="007C3962">
            <w:pPr>
              <w:pStyle w:val="Normal6a"/>
            </w:pPr>
            <w:r w:rsidRPr="00595D56">
              <w:t>б)</w:t>
            </w:r>
            <w:r w:rsidRPr="00595D56">
              <w:tab/>
              <w:t xml:space="preserve">след задържане </w:t>
            </w:r>
            <w:r w:rsidRPr="00595D56">
              <w:rPr>
                <w:b/>
                <w:i/>
              </w:rPr>
              <w:t>на територията на държава членка след</w:t>
            </w:r>
            <w:r w:rsidRPr="00595D56">
              <w:t xml:space="preserve"> незаконно преминаване на външната граница;</w:t>
            </w:r>
          </w:p>
        </w:tc>
      </w:tr>
    </w:tbl>
    <w:p w14:paraId="19954C5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F9E952D" w14:textId="77777777" w:rsidR="000C7E79" w:rsidRPr="00595D56" w:rsidRDefault="000C7E79" w:rsidP="000C7E79">
      <w:r w:rsidRPr="00595D56">
        <w:rPr>
          <w:rStyle w:val="HideTWBExt"/>
          <w:noProof w:val="0"/>
        </w:rPr>
        <w:t>&lt;/Amend&gt;</w:t>
      </w:r>
    </w:p>
    <w:p w14:paraId="555D3B05" w14:textId="2D6EC9C5"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240</w:t>
      </w:r>
      <w:r w:rsidRPr="00595D56">
        <w:rPr>
          <w:rStyle w:val="HideTWBExt"/>
          <w:b w:val="0"/>
          <w:noProof w:val="0"/>
        </w:rPr>
        <w:t>&lt;/NumAm&gt;</w:t>
      </w:r>
    </w:p>
    <w:p w14:paraId="74AE15B1" w14:textId="6D5C529F"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55831033" w14:textId="77777777" w:rsidR="000C7E79" w:rsidRPr="00595D56" w:rsidRDefault="000C7E79" w:rsidP="000C7E79">
      <w:pPr>
        <w:pStyle w:val="NormalBold"/>
      </w:pPr>
      <w:r w:rsidRPr="00595D56">
        <w:rPr>
          <w:rStyle w:val="HideTWBExt"/>
          <w:b w:val="0"/>
          <w:noProof w:val="0"/>
        </w:rPr>
        <w:t>&lt;/RepeatBlock-By&gt;</w:t>
      </w:r>
    </w:p>
    <w:p w14:paraId="201159C2" w14:textId="2F832C6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4AD2A29" w14:textId="77777777" w:rsidR="000C7E79" w:rsidRPr="00595D56" w:rsidRDefault="000C7E79" w:rsidP="000C7E79">
      <w:pPr>
        <w:pStyle w:val="NormalBold"/>
      </w:pPr>
      <w:r w:rsidRPr="00595D56">
        <w:rPr>
          <w:rStyle w:val="HideTWBExt"/>
          <w:b w:val="0"/>
          <w:noProof w:val="0"/>
        </w:rPr>
        <w:t>&lt;Article&gt;</w:t>
      </w:r>
      <w:r w:rsidRPr="00595D56">
        <w:t>Член 41 – параграф 1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086D241" w14:textId="77777777" w:rsidTr="007C3962">
        <w:trPr>
          <w:trHeight w:val="240"/>
          <w:jc w:val="center"/>
        </w:trPr>
        <w:tc>
          <w:tcPr>
            <w:tcW w:w="9752" w:type="dxa"/>
            <w:gridSpan w:val="2"/>
          </w:tcPr>
          <w:p w14:paraId="12375A10" w14:textId="77777777" w:rsidR="000C7E79" w:rsidRPr="00595D56" w:rsidRDefault="000C7E79" w:rsidP="007C3962"/>
        </w:tc>
      </w:tr>
      <w:tr w:rsidR="000C7E79" w:rsidRPr="00595D56" w14:paraId="105B06DA" w14:textId="77777777" w:rsidTr="007C3962">
        <w:trPr>
          <w:trHeight w:val="240"/>
          <w:jc w:val="center"/>
        </w:trPr>
        <w:tc>
          <w:tcPr>
            <w:tcW w:w="4876" w:type="dxa"/>
            <w:hideMark/>
          </w:tcPr>
          <w:p w14:paraId="7F3CFB86" w14:textId="36240C8B"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18A43E1" w14:textId="081A0504" w:rsidR="000C7E79" w:rsidRPr="00595D56" w:rsidRDefault="000C7E79" w:rsidP="007C3962">
            <w:pPr>
              <w:pStyle w:val="AmColumnHeading"/>
            </w:pPr>
            <w:r w:rsidRPr="00595D56">
              <w:rPr>
                <w:color w:val="000000"/>
              </w:rPr>
              <w:t>Изменение</w:t>
            </w:r>
          </w:p>
        </w:tc>
      </w:tr>
      <w:tr w:rsidR="000C7E79" w:rsidRPr="00595D56" w14:paraId="0411F86A" w14:textId="77777777" w:rsidTr="007C3962">
        <w:trPr>
          <w:jc w:val="center"/>
        </w:trPr>
        <w:tc>
          <w:tcPr>
            <w:tcW w:w="4876" w:type="dxa"/>
            <w:hideMark/>
          </w:tcPr>
          <w:p w14:paraId="0F229331" w14:textId="77777777" w:rsidR="000C7E79" w:rsidRPr="00595D56" w:rsidRDefault="000C7E79" w:rsidP="007C3962">
            <w:pPr>
              <w:pStyle w:val="Normal6a"/>
            </w:pPr>
            <w:r w:rsidRPr="00595D56">
              <w:t>б)</w:t>
            </w:r>
            <w:r w:rsidRPr="00595D56">
              <w:tab/>
              <w:t xml:space="preserve">след задържане </w:t>
            </w:r>
            <w:r w:rsidRPr="00595D56">
              <w:rPr>
                <w:b/>
                <w:bCs/>
                <w:i/>
                <w:iCs/>
              </w:rPr>
              <w:t>във</w:t>
            </w:r>
            <w:r w:rsidRPr="00595D56">
              <w:t xml:space="preserve"> връзка с незаконно преминаване на </w:t>
            </w:r>
            <w:r w:rsidRPr="00595D56">
              <w:rPr>
                <w:b/>
                <w:bCs/>
                <w:i/>
                <w:iCs/>
              </w:rPr>
              <w:t>външната граница</w:t>
            </w:r>
            <w:r w:rsidRPr="00595D56">
              <w:t>;</w:t>
            </w:r>
          </w:p>
        </w:tc>
        <w:tc>
          <w:tcPr>
            <w:tcW w:w="4876" w:type="dxa"/>
            <w:hideMark/>
          </w:tcPr>
          <w:p w14:paraId="3C7588E8" w14:textId="77777777" w:rsidR="000C7E79" w:rsidRPr="00595D56" w:rsidRDefault="000C7E79" w:rsidP="007C3962">
            <w:pPr>
              <w:pStyle w:val="Normal6a"/>
            </w:pPr>
            <w:r w:rsidRPr="00595D56">
              <w:t>б)</w:t>
            </w:r>
            <w:r w:rsidRPr="00595D56">
              <w:tab/>
              <w:t xml:space="preserve">след задържане </w:t>
            </w:r>
            <w:r w:rsidRPr="00595D56">
              <w:rPr>
                <w:b/>
                <w:i/>
              </w:rPr>
              <w:t>в пряка</w:t>
            </w:r>
            <w:r w:rsidRPr="00595D56">
              <w:t xml:space="preserve"> връзка с </w:t>
            </w:r>
            <w:r w:rsidRPr="00595D56">
              <w:rPr>
                <w:b/>
                <w:i/>
              </w:rPr>
              <w:t>неправомерно</w:t>
            </w:r>
            <w:r w:rsidRPr="00595D56">
              <w:t xml:space="preserve"> преминаване на </w:t>
            </w:r>
            <w:r w:rsidRPr="00595D56">
              <w:rPr>
                <w:b/>
                <w:i/>
              </w:rPr>
              <w:t>границата</w:t>
            </w:r>
            <w:r w:rsidRPr="00595D56">
              <w:t>;</w:t>
            </w:r>
          </w:p>
        </w:tc>
      </w:tr>
    </w:tbl>
    <w:p w14:paraId="40739C9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E4B8C39" w14:textId="15866712"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234F3D1A" w14:textId="77777777" w:rsidR="000C7E79" w:rsidRPr="00595D56" w:rsidRDefault="000C7E79" w:rsidP="000C7E79">
      <w:pPr>
        <w:pStyle w:val="AmJustText"/>
      </w:pPr>
      <w:r w:rsidRPr="00595D56">
        <w:t>Процедурата на границата не следва да е приложима по отношение на лица, които на по-ранен етап са преминали границата на държава членка. Следва да се изясни, че трябва да има ясна и пряка връзка с неправомерно преминаване на границата. Тази формулировка е от Наръчника за връщането.</w:t>
      </w:r>
    </w:p>
    <w:p w14:paraId="31E7D27B" w14:textId="77777777" w:rsidR="000C7E79" w:rsidRPr="00595D56" w:rsidRDefault="000C7E79" w:rsidP="000C7E79">
      <w:r w:rsidRPr="00595D56">
        <w:rPr>
          <w:rStyle w:val="HideTWBExt"/>
          <w:noProof w:val="0"/>
        </w:rPr>
        <w:t>&lt;/Amend&gt;</w:t>
      </w:r>
    </w:p>
    <w:p w14:paraId="3BBAB4A6" w14:textId="20C8B70D"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241</w:t>
      </w:r>
      <w:r w:rsidRPr="00595D56">
        <w:rPr>
          <w:rStyle w:val="HideTWBExt"/>
          <w:b w:val="0"/>
          <w:noProof w:val="0"/>
        </w:rPr>
        <w:t>&lt;/NumAm&gt;</w:t>
      </w:r>
    </w:p>
    <w:p w14:paraId="04B122DE" w14:textId="0AB77EB1"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1A935AF8" w14:textId="77777777" w:rsidR="000C7E79" w:rsidRPr="00595D56" w:rsidRDefault="000C7E79" w:rsidP="000C7E79">
      <w:pPr>
        <w:pStyle w:val="NormalBold"/>
      </w:pPr>
      <w:r w:rsidRPr="00595D56">
        <w:rPr>
          <w:rStyle w:val="HideTWBExt"/>
          <w:b w:val="0"/>
          <w:noProof w:val="0"/>
        </w:rPr>
        <w:t>&lt;/RepeatBlock-By&gt;</w:t>
      </w:r>
    </w:p>
    <w:p w14:paraId="2215980A" w14:textId="15132CC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1767719" w14:textId="77777777" w:rsidR="000C7E79" w:rsidRPr="00595D56" w:rsidRDefault="000C7E79" w:rsidP="000C7E79">
      <w:pPr>
        <w:pStyle w:val="NormalBold"/>
      </w:pPr>
      <w:r w:rsidRPr="00595D56">
        <w:rPr>
          <w:rStyle w:val="HideTWBExt"/>
          <w:b w:val="0"/>
          <w:noProof w:val="0"/>
        </w:rPr>
        <w:t>&lt;Article&gt;</w:t>
      </w:r>
      <w:r w:rsidRPr="00595D56">
        <w:t>Член 41 – параграф 1 – буква 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AC8805C" w14:textId="77777777" w:rsidTr="007C3962">
        <w:trPr>
          <w:trHeight w:val="240"/>
          <w:jc w:val="center"/>
        </w:trPr>
        <w:tc>
          <w:tcPr>
            <w:tcW w:w="9752" w:type="dxa"/>
            <w:gridSpan w:val="2"/>
          </w:tcPr>
          <w:p w14:paraId="28C3CE27" w14:textId="77777777" w:rsidR="000C7E79" w:rsidRPr="00595D56" w:rsidRDefault="000C7E79" w:rsidP="007C3962"/>
        </w:tc>
      </w:tr>
      <w:tr w:rsidR="000C7E79" w:rsidRPr="00595D56" w14:paraId="47977F08" w14:textId="77777777" w:rsidTr="007C3962">
        <w:trPr>
          <w:trHeight w:val="240"/>
          <w:jc w:val="center"/>
        </w:trPr>
        <w:tc>
          <w:tcPr>
            <w:tcW w:w="4876" w:type="dxa"/>
            <w:hideMark/>
          </w:tcPr>
          <w:p w14:paraId="78F15396" w14:textId="685EC5D1"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D209F98" w14:textId="6F90C46E" w:rsidR="000C7E79" w:rsidRPr="00595D56" w:rsidRDefault="000C7E79" w:rsidP="007C3962">
            <w:pPr>
              <w:pStyle w:val="AmColumnHeading"/>
            </w:pPr>
            <w:r w:rsidRPr="00595D56">
              <w:rPr>
                <w:color w:val="000000"/>
              </w:rPr>
              <w:t>Изменение</w:t>
            </w:r>
          </w:p>
        </w:tc>
      </w:tr>
      <w:tr w:rsidR="000C7E79" w:rsidRPr="00595D56" w14:paraId="51FBB0E3" w14:textId="77777777" w:rsidTr="007C3962">
        <w:trPr>
          <w:jc w:val="center"/>
        </w:trPr>
        <w:tc>
          <w:tcPr>
            <w:tcW w:w="4876" w:type="dxa"/>
            <w:hideMark/>
          </w:tcPr>
          <w:p w14:paraId="19F13691" w14:textId="77777777" w:rsidR="000C7E79" w:rsidRPr="00595D56" w:rsidRDefault="000C7E79" w:rsidP="007C3962">
            <w:pPr>
              <w:pStyle w:val="Normal6a"/>
            </w:pPr>
            <w:r w:rsidRPr="00595D56">
              <w:rPr>
                <w:b/>
                <w:i/>
              </w:rPr>
              <w:t>в)</w:t>
            </w:r>
            <w:r w:rsidRPr="00595D56">
              <w:tab/>
            </w:r>
            <w:r w:rsidRPr="00595D56">
              <w:rPr>
                <w:b/>
                <w:i/>
              </w:rPr>
              <w:t>след сваляне на брега на територията на държава членка след операция по търсене и спасяване;</w:t>
            </w:r>
          </w:p>
        </w:tc>
        <w:tc>
          <w:tcPr>
            <w:tcW w:w="4876" w:type="dxa"/>
            <w:hideMark/>
          </w:tcPr>
          <w:p w14:paraId="55C7184A" w14:textId="08C041E8" w:rsidR="000C7E79" w:rsidRPr="00595D56" w:rsidRDefault="000C7E79" w:rsidP="007C3962">
            <w:pPr>
              <w:pStyle w:val="Normal6a"/>
            </w:pPr>
            <w:r w:rsidRPr="00595D56">
              <w:rPr>
                <w:b/>
                <w:i/>
                <w:color w:val="000000"/>
              </w:rPr>
              <w:t>заличава се</w:t>
            </w:r>
          </w:p>
        </w:tc>
      </w:tr>
    </w:tbl>
    <w:p w14:paraId="3FBDE4C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2FEB135" w14:textId="77777777" w:rsidR="000C7E79" w:rsidRPr="00595D56" w:rsidRDefault="000C7E79" w:rsidP="000C7E79">
      <w:r w:rsidRPr="00595D56">
        <w:rPr>
          <w:rStyle w:val="HideTWBExt"/>
          <w:noProof w:val="0"/>
        </w:rPr>
        <w:t>&lt;/Amend&gt;</w:t>
      </w:r>
    </w:p>
    <w:p w14:paraId="3C0CF174" w14:textId="3065568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242</w:t>
      </w:r>
      <w:r w:rsidRPr="00595D56">
        <w:rPr>
          <w:rStyle w:val="HideTWBExt"/>
          <w:b w:val="0"/>
          <w:noProof w:val="0"/>
        </w:rPr>
        <w:t>&lt;/NumAm&gt;</w:t>
      </w:r>
    </w:p>
    <w:p w14:paraId="5797CE4C" w14:textId="3D66FA9F"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75D22DAC" w14:textId="77777777" w:rsidR="000C7E79" w:rsidRPr="00595D56" w:rsidRDefault="000C7E79" w:rsidP="000C7E79">
      <w:pPr>
        <w:pStyle w:val="NormalBold"/>
      </w:pPr>
      <w:r w:rsidRPr="00595D56">
        <w:rPr>
          <w:rStyle w:val="HideTWBExt"/>
          <w:b w:val="0"/>
          <w:noProof w:val="0"/>
        </w:rPr>
        <w:t>&lt;/RepeatBlock-By&gt;</w:t>
      </w:r>
    </w:p>
    <w:p w14:paraId="1B2F0730" w14:textId="6C757C3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6337EE5" w14:textId="77777777" w:rsidR="000C7E79" w:rsidRPr="00595D56" w:rsidRDefault="000C7E79" w:rsidP="000C7E79">
      <w:pPr>
        <w:pStyle w:val="NormalBold"/>
      </w:pPr>
      <w:r w:rsidRPr="00595D56">
        <w:rPr>
          <w:rStyle w:val="HideTWBExt"/>
          <w:b w:val="0"/>
          <w:noProof w:val="0"/>
        </w:rPr>
        <w:t>&lt;Article&gt;</w:t>
      </w:r>
      <w:r w:rsidRPr="00595D56">
        <w:t>Член 41 – параграф 1 – буква 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66FE7E2" w14:textId="77777777" w:rsidTr="007C3962">
        <w:trPr>
          <w:trHeight w:val="240"/>
          <w:jc w:val="center"/>
        </w:trPr>
        <w:tc>
          <w:tcPr>
            <w:tcW w:w="9752" w:type="dxa"/>
            <w:gridSpan w:val="2"/>
          </w:tcPr>
          <w:p w14:paraId="30981BD1" w14:textId="77777777" w:rsidR="000C7E79" w:rsidRPr="00595D56" w:rsidRDefault="000C7E79" w:rsidP="007C3962"/>
        </w:tc>
      </w:tr>
      <w:tr w:rsidR="000C7E79" w:rsidRPr="00595D56" w14:paraId="22B34E55" w14:textId="77777777" w:rsidTr="007C3962">
        <w:trPr>
          <w:trHeight w:val="240"/>
          <w:jc w:val="center"/>
        </w:trPr>
        <w:tc>
          <w:tcPr>
            <w:tcW w:w="4876" w:type="dxa"/>
            <w:hideMark/>
          </w:tcPr>
          <w:p w14:paraId="1E1FA378" w14:textId="1E631581"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ECEE851" w14:textId="68890E9D" w:rsidR="000C7E79" w:rsidRPr="00595D56" w:rsidRDefault="000C7E79" w:rsidP="007C3962">
            <w:pPr>
              <w:pStyle w:val="AmColumnHeading"/>
            </w:pPr>
            <w:r w:rsidRPr="00595D56">
              <w:rPr>
                <w:color w:val="000000"/>
              </w:rPr>
              <w:t>Изменение</w:t>
            </w:r>
          </w:p>
        </w:tc>
      </w:tr>
      <w:tr w:rsidR="000C7E79" w:rsidRPr="00595D56" w14:paraId="67E89E76" w14:textId="77777777" w:rsidTr="007C3962">
        <w:trPr>
          <w:jc w:val="center"/>
        </w:trPr>
        <w:tc>
          <w:tcPr>
            <w:tcW w:w="4876" w:type="dxa"/>
            <w:hideMark/>
          </w:tcPr>
          <w:p w14:paraId="53D0E3BA" w14:textId="77777777" w:rsidR="000C7E79" w:rsidRPr="00595D56" w:rsidRDefault="000C7E79" w:rsidP="007C3962">
            <w:pPr>
              <w:pStyle w:val="Normal6a"/>
            </w:pPr>
            <w:r w:rsidRPr="00595D56">
              <w:rPr>
                <w:b/>
                <w:i/>
              </w:rPr>
              <w:t>в)</w:t>
            </w:r>
            <w:r w:rsidRPr="00595D56">
              <w:tab/>
            </w:r>
            <w:r w:rsidRPr="00595D56">
              <w:rPr>
                <w:b/>
                <w:i/>
              </w:rPr>
              <w:t>след сваляне на брега на територията на държава членка след операция по търсене и спасяване;</w:t>
            </w:r>
          </w:p>
        </w:tc>
        <w:tc>
          <w:tcPr>
            <w:tcW w:w="4876" w:type="dxa"/>
            <w:hideMark/>
          </w:tcPr>
          <w:p w14:paraId="0FBD300A" w14:textId="16D5D02A" w:rsidR="000C7E79" w:rsidRPr="00595D56" w:rsidRDefault="000C7E79" w:rsidP="007C3962">
            <w:pPr>
              <w:pStyle w:val="Normal6a"/>
            </w:pPr>
            <w:r w:rsidRPr="00595D56">
              <w:rPr>
                <w:b/>
                <w:i/>
                <w:color w:val="000000"/>
              </w:rPr>
              <w:t>заличава се</w:t>
            </w:r>
          </w:p>
        </w:tc>
      </w:tr>
    </w:tbl>
    <w:p w14:paraId="621402D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4BEA4A3" w14:textId="77777777" w:rsidR="000C7E79" w:rsidRPr="00595D56" w:rsidRDefault="000C7E79" w:rsidP="000C7E79">
      <w:r w:rsidRPr="00595D56">
        <w:rPr>
          <w:rStyle w:val="HideTWBExt"/>
          <w:noProof w:val="0"/>
        </w:rPr>
        <w:t>&lt;/Amend&gt;</w:t>
      </w:r>
    </w:p>
    <w:p w14:paraId="12D661F8" w14:textId="32D862F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243</w:t>
      </w:r>
      <w:r w:rsidRPr="00595D56">
        <w:rPr>
          <w:rStyle w:val="HideTWBExt"/>
          <w:b w:val="0"/>
          <w:noProof w:val="0"/>
        </w:rPr>
        <w:t>&lt;/NumAm&gt;</w:t>
      </w:r>
    </w:p>
    <w:p w14:paraId="4579201D" w14:textId="2B2F4D04"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52D1DB24" w14:textId="77777777" w:rsidR="000C7E79" w:rsidRPr="00595D56" w:rsidRDefault="000C7E79" w:rsidP="000C7E79">
      <w:pPr>
        <w:pStyle w:val="NormalBold"/>
      </w:pPr>
      <w:r w:rsidRPr="00595D56">
        <w:rPr>
          <w:rStyle w:val="HideTWBExt"/>
          <w:b w:val="0"/>
          <w:noProof w:val="0"/>
        </w:rPr>
        <w:t>&lt;/RepeatBlock-By&gt;</w:t>
      </w:r>
    </w:p>
    <w:p w14:paraId="57D0CF6A" w14:textId="4990083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0B1FF76" w14:textId="77777777" w:rsidR="000C7E79" w:rsidRPr="00595D56" w:rsidRDefault="000C7E79" w:rsidP="000C7E79">
      <w:pPr>
        <w:pStyle w:val="NormalBold"/>
      </w:pPr>
      <w:r w:rsidRPr="00595D56">
        <w:rPr>
          <w:rStyle w:val="HideTWBExt"/>
          <w:b w:val="0"/>
          <w:noProof w:val="0"/>
        </w:rPr>
        <w:t>&lt;Article&gt;</w:t>
      </w:r>
      <w:r w:rsidRPr="00595D56">
        <w:t>Член 41 – параграф 1 – буква 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CC81D3F" w14:textId="77777777" w:rsidTr="007C3962">
        <w:trPr>
          <w:trHeight w:val="240"/>
          <w:jc w:val="center"/>
        </w:trPr>
        <w:tc>
          <w:tcPr>
            <w:tcW w:w="9752" w:type="dxa"/>
            <w:gridSpan w:val="2"/>
          </w:tcPr>
          <w:p w14:paraId="47A1FF33" w14:textId="77777777" w:rsidR="000C7E79" w:rsidRPr="00595D56" w:rsidRDefault="000C7E79" w:rsidP="007C3962"/>
        </w:tc>
      </w:tr>
      <w:tr w:rsidR="000C7E79" w:rsidRPr="00595D56" w14:paraId="2B51608F" w14:textId="77777777" w:rsidTr="007C3962">
        <w:trPr>
          <w:trHeight w:val="240"/>
          <w:jc w:val="center"/>
        </w:trPr>
        <w:tc>
          <w:tcPr>
            <w:tcW w:w="4876" w:type="dxa"/>
            <w:hideMark/>
          </w:tcPr>
          <w:p w14:paraId="1416D766" w14:textId="09FD2FD2"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B5231E8" w14:textId="5AAAB2AE" w:rsidR="000C7E79" w:rsidRPr="00595D56" w:rsidRDefault="000C7E79" w:rsidP="007C3962">
            <w:pPr>
              <w:pStyle w:val="AmColumnHeading"/>
            </w:pPr>
            <w:r w:rsidRPr="00595D56">
              <w:rPr>
                <w:color w:val="000000"/>
              </w:rPr>
              <w:t>Изменение</w:t>
            </w:r>
          </w:p>
        </w:tc>
      </w:tr>
      <w:tr w:rsidR="000C7E79" w:rsidRPr="00595D56" w14:paraId="37F95E9E" w14:textId="77777777" w:rsidTr="007C3962">
        <w:trPr>
          <w:jc w:val="center"/>
        </w:trPr>
        <w:tc>
          <w:tcPr>
            <w:tcW w:w="4876" w:type="dxa"/>
            <w:hideMark/>
          </w:tcPr>
          <w:p w14:paraId="6BF2082B" w14:textId="77777777" w:rsidR="000C7E79" w:rsidRPr="00595D56" w:rsidRDefault="000C7E79" w:rsidP="007C3962">
            <w:pPr>
              <w:pStyle w:val="Normal6a"/>
            </w:pPr>
            <w:r w:rsidRPr="00595D56">
              <w:rPr>
                <w:b/>
                <w:i/>
              </w:rPr>
              <w:t>в)</w:t>
            </w:r>
            <w:r w:rsidRPr="00595D56">
              <w:tab/>
            </w:r>
            <w:r w:rsidRPr="00595D56">
              <w:rPr>
                <w:b/>
                <w:i/>
              </w:rPr>
              <w:t>след сваляне на брега на територията на държава членка след операция по търсене и спасяване;</w:t>
            </w:r>
          </w:p>
        </w:tc>
        <w:tc>
          <w:tcPr>
            <w:tcW w:w="4876" w:type="dxa"/>
            <w:hideMark/>
          </w:tcPr>
          <w:p w14:paraId="3F3038A1" w14:textId="434C39D5" w:rsidR="000C7E79" w:rsidRPr="00595D56" w:rsidRDefault="000C7E79" w:rsidP="007C3962">
            <w:pPr>
              <w:pStyle w:val="Normal6a"/>
            </w:pPr>
            <w:r w:rsidRPr="00595D56">
              <w:rPr>
                <w:b/>
                <w:i/>
                <w:color w:val="000000"/>
              </w:rPr>
              <w:t>заличава се</w:t>
            </w:r>
          </w:p>
        </w:tc>
      </w:tr>
    </w:tbl>
    <w:p w14:paraId="74AF9CF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0260AE6" w14:textId="77777777" w:rsidR="000C7E79" w:rsidRPr="00595D56" w:rsidRDefault="000C7E79" w:rsidP="000C7E79">
      <w:r w:rsidRPr="00595D56">
        <w:rPr>
          <w:rStyle w:val="HideTWBExt"/>
          <w:noProof w:val="0"/>
        </w:rPr>
        <w:t>&lt;/Amend&gt;</w:t>
      </w:r>
    </w:p>
    <w:p w14:paraId="079BE1C5" w14:textId="45A3CF9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244</w:t>
      </w:r>
      <w:r w:rsidRPr="00595D56">
        <w:rPr>
          <w:rStyle w:val="HideTWBExt"/>
          <w:b w:val="0"/>
          <w:noProof w:val="0"/>
        </w:rPr>
        <w:t>&lt;/NumAm&gt;</w:t>
      </w:r>
    </w:p>
    <w:p w14:paraId="023108EE" w14:textId="32F862B7"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2E303514" w14:textId="77777777" w:rsidR="000C7E79" w:rsidRPr="00595D56" w:rsidRDefault="000C7E79" w:rsidP="000C7E79">
      <w:pPr>
        <w:pStyle w:val="NormalBold"/>
      </w:pPr>
      <w:r w:rsidRPr="00595D56">
        <w:rPr>
          <w:rStyle w:val="HideTWBExt"/>
          <w:b w:val="0"/>
          <w:noProof w:val="0"/>
        </w:rPr>
        <w:t>&lt;/RepeatBlock-By&gt;</w:t>
      </w:r>
    </w:p>
    <w:p w14:paraId="0A7116F7" w14:textId="30C9950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F8AABEB" w14:textId="77777777" w:rsidR="000C7E79" w:rsidRPr="00595D56" w:rsidRDefault="000C7E79" w:rsidP="000C7E79">
      <w:pPr>
        <w:pStyle w:val="NormalBold"/>
      </w:pPr>
      <w:r w:rsidRPr="00595D56">
        <w:rPr>
          <w:rStyle w:val="HideTWBExt"/>
          <w:b w:val="0"/>
          <w:noProof w:val="0"/>
        </w:rPr>
        <w:t>&lt;Article&gt;</w:t>
      </w:r>
      <w:r w:rsidRPr="00595D56">
        <w:t xml:space="preserve"> Член 41 – параграф 1 – буква г</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2F4AA0B" w14:textId="77777777" w:rsidTr="007C3962">
        <w:trPr>
          <w:trHeight w:val="240"/>
          <w:jc w:val="center"/>
        </w:trPr>
        <w:tc>
          <w:tcPr>
            <w:tcW w:w="9752" w:type="dxa"/>
            <w:gridSpan w:val="2"/>
          </w:tcPr>
          <w:p w14:paraId="75F213F6" w14:textId="77777777" w:rsidR="000C7E79" w:rsidRPr="00595D56" w:rsidRDefault="000C7E79" w:rsidP="007C3962"/>
        </w:tc>
      </w:tr>
      <w:tr w:rsidR="000C7E79" w:rsidRPr="00595D56" w14:paraId="399CA490" w14:textId="77777777" w:rsidTr="007C3962">
        <w:trPr>
          <w:trHeight w:val="240"/>
          <w:jc w:val="center"/>
        </w:trPr>
        <w:tc>
          <w:tcPr>
            <w:tcW w:w="4876" w:type="dxa"/>
            <w:hideMark/>
          </w:tcPr>
          <w:p w14:paraId="5F2C5491" w14:textId="3BF4A02B"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2B52015" w14:textId="58132677" w:rsidR="000C7E79" w:rsidRPr="00595D56" w:rsidRDefault="000C7E79" w:rsidP="007C3962">
            <w:pPr>
              <w:pStyle w:val="AmColumnHeading"/>
            </w:pPr>
            <w:r w:rsidRPr="00595D56">
              <w:rPr>
                <w:color w:val="000000"/>
              </w:rPr>
              <w:t>Изменение</w:t>
            </w:r>
          </w:p>
        </w:tc>
      </w:tr>
      <w:tr w:rsidR="000C7E79" w:rsidRPr="00595D56" w14:paraId="42FF66BB" w14:textId="77777777" w:rsidTr="007C3962">
        <w:trPr>
          <w:jc w:val="center"/>
        </w:trPr>
        <w:tc>
          <w:tcPr>
            <w:tcW w:w="4876" w:type="dxa"/>
            <w:hideMark/>
          </w:tcPr>
          <w:p w14:paraId="49620779" w14:textId="77777777" w:rsidR="000C7E79" w:rsidRPr="00595D56" w:rsidRDefault="000C7E79" w:rsidP="007C3962">
            <w:pPr>
              <w:pStyle w:val="Normal6a"/>
            </w:pPr>
            <w:r w:rsidRPr="00595D56">
              <w:rPr>
                <w:b/>
                <w:i/>
              </w:rPr>
              <w:t>г)</w:t>
            </w:r>
            <w:r w:rsidRPr="00595D56">
              <w:tab/>
            </w:r>
            <w:r w:rsidRPr="00595D56">
              <w:rPr>
                <w:b/>
                <w:i/>
              </w:rPr>
              <w:t>след преместване в съответствие с член [X] от Регламент (ЕС) XXX/XXX [предишния Регламент „Дъблин“].</w:t>
            </w:r>
          </w:p>
        </w:tc>
        <w:tc>
          <w:tcPr>
            <w:tcW w:w="4876" w:type="dxa"/>
            <w:hideMark/>
          </w:tcPr>
          <w:p w14:paraId="50C57AA8" w14:textId="292037E0" w:rsidR="000C7E79" w:rsidRPr="00595D56" w:rsidRDefault="000C7E79" w:rsidP="007C3962">
            <w:pPr>
              <w:pStyle w:val="Normal6a"/>
            </w:pPr>
            <w:r w:rsidRPr="00595D56">
              <w:rPr>
                <w:b/>
                <w:i/>
                <w:color w:val="000000"/>
              </w:rPr>
              <w:t>заличава се</w:t>
            </w:r>
          </w:p>
        </w:tc>
      </w:tr>
    </w:tbl>
    <w:p w14:paraId="5B14FCC2"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F317CBC" w14:textId="77777777" w:rsidR="000C7E79" w:rsidRPr="00595D56" w:rsidRDefault="000C7E79" w:rsidP="000C7E79">
      <w:r w:rsidRPr="00595D56">
        <w:rPr>
          <w:rStyle w:val="HideTWBExt"/>
          <w:noProof w:val="0"/>
        </w:rPr>
        <w:t>&lt;/Amend&gt;</w:t>
      </w:r>
    </w:p>
    <w:p w14:paraId="74C444C3" w14:textId="76814E4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245</w:t>
      </w:r>
      <w:r w:rsidRPr="00595D56">
        <w:rPr>
          <w:rStyle w:val="HideTWBExt"/>
          <w:b w:val="0"/>
          <w:noProof w:val="0"/>
        </w:rPr>
        <w:t>&lt;/NumAm&gt;</w:t>
      </w:r>
    </w:p>
    <w:p w14:paraId="288EDB36" w14:textId="4F2333BA"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0B7C6F87" w14:textId="77777777" w:rsidR="000C7E79" w:rsidRPr="00595D56" w:rsidRDefault="000C7E79" w:rsidP="000C7E79">
      <w:pPr>
        <w:pStyle w:val="NormalBold"/>
      </w:pPr>
      <w:r w:rsidRPr="00595D56">
        <w:rPr>
          <w:rStyle w:val="HideTWBExt"/>
          <w:b w:val="0"/>
          <w:noProof w:val="0"/>
        </w:rPr>
        <w:t>&lt;/RepeatBlock-By&gt;</w:t>
      </w:r>
    </w:p>
    <w:p w14:paraId="3FCF3767" w14:textId="2585668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B8D4E73" w14:textId="77777777" w:rsidR="000C7E79" w:rsidRPr="00595D56" w:rsidRDefault="000C7E79" w:rsidP="000C7E79">
      <w:pPr>
        <w:pStyle w:val="NormalBold"/>
      </w:pPr>
      <w:r w:rsidRPr="00595D56">
        <w:rPr>
          <w:rStyle w:val="HideTWBExt"/>
          <w:b w:val="0"/>
          <w:noProof w:val="0"/>
        </w:rPr>
        <w:t>&lt;Article&gt;</w:t>
      </w:r>
      <w:r w:rsidRPr="00595D56">
        <w:t>Член 41 – параграф 1 – буква г</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FCA1FD2" w14:textId="77777777" w:rsidTr="007C3962">
        <w:trPr>
          <w:trHeight w:val="240"/>
          <w:jc w:val="center"/>
        </w:trPr>
        <w:tc>
          <w:tcPr>
            <w:tcW w:w="9752" w:type="dxa"/>
            <w:gridSpan w:val="2"/>
          </w:tcPr>
          <w:p w14:paraId="4707580F" w14:textId="77777777" w:rsidR="000C7E79" w:rsidRPr="00595D56" w:rsidRDefault="000C7E79" w:rsidP="007C3962"/>
        </w:tc>
      </w:tr>
      <w:tr w:rsidR="000C7E79" w:rsidRPr="00595D56" w14:paraId="6A742961" w14:textId="77777777" w:rsidTr="007C3962">
        <w:trPr>
          <w:trHeight w:val="240"/>
          <w:jc w:val="center"/>
        </w:trPr>
        <w:tc>
          <w:tcPr>
            <w:tcW w:w="4876" w:type="dxa"/>
            <w:hideMark/>
          </w:tcPr>
          <w:p w14:paraId="0833BC78" w14:textId="505D1EF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3D200C4" w14:textId="449A6533" w:rsidR="000C7E79" w:rsidRPr="00595D56" w:rsidRDefault="000C7E79" w:rsidP="007C3962">
            <w:pPr>
              <w:pStyle w:val="AmColumnHeading"/>
            </w:pPr>
            <w:r w:rsidRPr="00595D56">
              <w:rPr>
                <w:color w:val="000000"/>
              </w:rPr>
              <w:t>Изменение</w:t>
            </w:r>
          </w:p>
        </w:tc>
      </w:tr>
      <w:tr w:rsidR="000C7E79" w:rsidRPr="00595D56" w14:paraId="0DC67671" w14:textId="77777777" w:rsidTr="007C3962">
        <w:trPr>
          <w:jc w:val="center"/>
        </w:trPr>
        <w:tc>
          <w:tcPr>
            <w:tcW w:w="4876" w:type="dxa"/>
            <w:hideMark/>
          </w:tcPr>
          <w:p w14:paraId="056467B3" w14:textId="77777777" w:rsidR="000C7E79" w:rsidRPr="00595D56" w:rsidRDefault="000C7E79" w:rsidP="007C3962">
            <w:pPr>
              <w:pStyle w:val="Normal6a"/>
            </w:pPr>
            <w:r w:rsidRPr="00595D56">
              <w:rPr>
                <w:b/>
                <w:i/>
              </w:rPr>
              <w:t>г)</w:t>
            </w:r>
            <w:r w:rsidRPr="00595D56">
              <w:tab/>
            </w:r>
            <w:r w:rsidRPr="00595D56">
              <w:rPr>
                <w:b/>
                <w:i/>
              </w:rPr>
              <w:t>след преместване в съответствие с член [X] от Регламент (ЕС) XXX/XXX [предишния Регламент „Дъблин“].</w:t>
            </w:r>
          </w:p>
        </w:tc>
        <w:tc>
          <w:tcPr>
            <w:tcW w:w="4876" w:type="dxa"/>
            <w:hideMark/>
          </w:tcPr>
          <w:p w14:paraId="77EB025C" w14:textId="31BA52EF" w:rsidR="000C7E79" w:rsidRPr="00595D56" w:rsidRDefault="000C7E79" w:rsidP="007C3962">
            <w:pPr>
              <w:pStyle w:val="Normal6a"/>
            </w:pPr>
            <w:r w:rsidRPr="00595D56">
              <w:rPr>
                <w:b/>
                <w:i/>
                <w:color w:val="000000"/>
              </w:rPr>
              <w:t>заличава се</w:t>
            </w:r>
          </w:p>
        </w:tc>
      </w:tr>
    </w:tbl>
    <w:p w14:paraId="11BA79A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9D9189D" w14:textId="77777777" w:rsidR="000C7E79" w:rsidRPr="00595D56" w:rsidRDefault="000C7E79" w:rsidP="000C7E79">
      <w:r w:rsidRPr="00595D56">
        <w:rPr>
          <w:rStyle w:val="HideTWBExt"/>
          <w:noProof w:val="0"/>
        </w:rPr>
        <w:t>&lt;/Amend&gt;</w:t>
      </w:r>
    </w:p>
    <w:p w14:paraId="1BAEFD87" w14:textId="79A894A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246</w:t>
      </w:r>
      <w:r w:rsidRPr="00595D56">
        <w:rPr>
          <w:rStyle w:val="HideTWBExt"/>
          <w:b w:val="0"/>
          <w:noProof w:val="0"/>
        </w:rPr>
        <w:t>&lt;/NumAm&gt;</w:t>
      </w:r>
    </w:p>
    <w:p w14:paraId="2340F125" w14:textId="43F31858"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0D6FEEC3" w14:textId="77777777" w:rsidR="000C7E79" w:rsidRPr="00595D56" w:rsidRDefault="000C7E79" w:rsidP="000C7E79">
      <w:pPr>
        <w:pStyle w:val="NormalBold"/>
      </w:pPr>
      <w:r w:rsidRPr="00595D56">
        <w:rPr>
          <w:rStyle w:val="HideTWBExt"/>
          <w:b w:val="0"/>
          <w:noProof w:val="0"/>
        </w:rPr>
        <w:t>&lt;/RepeatBlock-By&gt;</w:t>
      </w:r>
    </w:p>
    <w:p w14:paraId="1A276BE9" w14:textId="1FD4189A"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5637E8A" w14:textId="77777777" w:rsidR="000C7E79" w:rsidRPr="00595D56" w:rsidRDefault="000C7E79" w:rsidP="000C7E79">
      <w:pPr>
        <w:pStyle w:val="NormalBold"/>
      </w:pPr>
      <w:r w:rsidRPr="00595D56">
        <w:rPr>
          <w:rStyle w:val="HideTWBExt"/>
          <w:b w:val="0"/>
          <w:noProof w:val="0"/>
        </w:rPr>
        <w:t>&lt;Article&gt;</w:t>
      </w:r>
      <w:r w:rsidRPr="00595D56">
        <w:t>Член 41 – параграф 1 – буква г</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8AC8937" w14:textId="77777777" w:rsidTr="007C3962">
        <w:trPr>
          <w:trHeight w:val="240"/>
          <w:jc w:val="center"/>
        </w:trPr>
        <w:tc>
          <w:tcPr>
            <w:tcW w:w="9752" w:type="dxa"/>
            <w:gridSpan w:val="2"/>
          </w:tcPr>
          <w:p w14:paraId="04FA7D7B" w14:textId="77777777" w:rsidR="000C7E79" w:rsidRPr="00595D56" w:rsidRDefault="000C7E79" w:rsidP="007C3962"/>
        </w:tc>
      </w:tr>
      <w:tr w:rsidR="000C7E79" w:rsidRPr="00595D56" w14:paraId="674ED620" w14:textId="77777777" w:rsidTr="007C3962">
        <w:trPr>
          <w:trHeight w:val="240"/>
          <w:jc w:val="center"/>
        </w:trPr>
        <w:tc>
          <w:tcPr>
            <w:tcW w:w="4876" w:type="dxa"/>
            <w:hideMark/>
          </w:tcPr>
          <w:p w14:paraId="2E18B8EE" w14:textId="4357F339"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57B53E9" w14:textId="3AF482DE" w:rsidR="000C7E79" w:rsidRPr="00595D56" w:rsidRDefault="000C7E79" w:rsidP="007C3962">
            <w:pPr>
              <w:pStyle w:val="AmColumnHeading"/>
            </w:pPr>
            <w:r w:rsidRPr="00595D56">
              <w:rPr>
                <w:color w:val="000000"/>
              </w:rPr>
              <w:t>Изменение</w:t>
            </w:r>
          </w:p>
        </w:tc>
      </w:tr>
      <w:tr w:rsidR="000C7E79" w:rsidRPr="00595D56" w14:paraId="3DEF6B3C" w14:textId="77777777" w:rsidTr="007C3962">
        <w:trPr>
          <w:jc w:val="center"/>
        </w:trPr>
        <w:tc>
          <w:tcPr>
            <w:tcW w:w="4876" w:type="dxa"/>
            <w:hideMark/>
          </w:tcPr>
          <w:p w14:paraId="56798A93" w14:textId="77777777" w:rsidR="000C7E79" w:rsidRPr="00595D56" w:rsidRDefault="000C7E79" w:rsidP="007C3962">
            <w:pPr>
              <w:pStyle w:val="Normal6a"/>
            </w:pPr>
            <w:r w:rsidRPr="00595D56">
              <w:rPr>
                <w:b/>
                <w:i/>
              </w:rPr>
              <w:t>г)</w:t>
            </w:r>
            <w:r w:rsidRPr="00595D56">
              <w:tab/>
            </w:r>
            <w:r w:rsidRPr="00595D56">
              <w:rPr>
                <w:b/>
                <w:i/>
              </w:rPr>
              <w:t>след преместване в съответствие с член [X] от Регламент (ЕС) XXX/XXX [предишния Регламент „Дъблин“].</w:t>
            </w:r>
          </w:p>
        </w:tc>
        <w:tc>
          <w:tcPr>
            <w:tcW w:w="4876" w:type="dxa"/>
            <w:hideMark/>
          </w:tcPr>
          <w:p w14:paraId="0FC61A66" w14:textId="1E14F2EC" w:rsidR="000C7E79" w:rsidRPr="00595D56" w:rsidRDefault="000C7E79" w:rsidP="007C3962">
            <w:pPr>
              <w:pStyle w:val="Normal6a"/>
            </w:pPr>
            <w:r w:rsidRPr="00595D56">
              <w:rPr>
                <w:b/>
                <w:i/>
                <w:color w:val="000000"/>
              </w:rPr>
              <w:t>заличава се</w:t>
            </w:r>
          </w:p>
        </w:tc>
      </w:tr>
    </w:tbl>
    <w:p w14:paraId="24F1AEC5"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6CA8A77" w14:textId="77777777" w:rsidR="000C7E79" w:rsidRPr="00595D56" w:rsidRDefault="000C7E79" w:rsidP="000C7E79">
      <w:r w:rsidRPr="00595D56">
        <w:rPr>
          <w:rStyle w:val="HideTWBExt"/>
          <w:noProof w:val="0"/>
        </w:rPr>
        <w:t>&lt;/Amend&gt;</w:t>
      </w:r>
    </w:p>
    <w:p w14:paraId="12A3B23A" w14:textId="2C005779"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247</w:t>
      </w:r>
      <w:r w:rsidRPr="00595D56">
        <w:rPr>
          <w:rStyle w:val="HideTWBExt"/>
          <w:b w:val="0"/>
          <w:noProof w:val="0"/>
        </w:rPr>
        <w:t>&lt;/NumAm&gt;</w:t>
      </w:r>
    </w:p>
    <w:p w14:paraId="2CF921F4" w14:textId="0E2AB5BE"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6C986109" w14:textId="77777777" w:rsidR="000C7E79" w:rsidRPr="00595D56" w:rsidRDefault="000C7E79" w:rsidP="000C7E79">
      <w:pPr>
        <w:pStyle w:val="NormalBold"/>
      </w:pPr>
      <w:r w:rsidRPr="00595D56">
        <w:rPr>
          <w:rStyle w:val="HideTWBExt"/>
          <w:b w:val="0"/>
          <w:noProof w:val="0"/>
        </w:rPr>
        <w:t>&lt;/RepeatBlock-By&gt;</w:t>
      </w:r>
    </w:p>
    <w:p w14:paraId="2CCF767B" w14:textId="3F56F98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E0108DA" w14:textId="77777777" w:rsidR="000C7E79" w:rsidRPr="00595D56" w:rsidRDefault="000C7E79" w:rsidP="000C7E79">
      <w:pPr>
        <w:pStyle w:val="NormalBold"/>
      </w:pPr>
      <w:r w:rsidRPr="00595D56">
        <w:rPr>
          <w:rStyle w:val="HideTWBExt"/>
          <w:b w:val="0"/>
          <w:noProof w:val="0"/>
        </w:rPr>
        <w:t>&lt;Article&gt;</w:t>
      </w:r>
      <w:r w:rsidRPr="00595D56">
        <w:t>Член 41 – параграф 1 – алинея 2 (нова)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53AED63" w14:textId="77777777" w:rsidTr="007C3962">
        <w:trPr>
          <w:trHeight w:val="240"/>
          <w:jc w:val="center"/>
        </w:trPr>
        <w:tc>
          <w:tcPr>
            <w:tcW w:w="9752" w:type="dxa"/>
            <w:gridSpan w:val="2"/>
          </w:tcPr>
          <w:p w14:paraId="78BD6790" w14:textId="77777777" w:rsidR="000C7E79" w:rsidRPr="00595D56" w:rsidRDefault="000C7E79" w:rsidP="007C3962"/>
        </w:tc>
      </w:tr>
      <w:tr w:rsidR="000C7E79" w:rsidRPr="00595D56" w14:paraId="71E1F1FF" w14:textId="77777777" w:rsidTr="007C3962">
        <w:trPr>
          <w:trHeight w:val="240"/>
          <w:jc w:val="center"/>
        </w:trPr>
        <w:tc>
          <w:tcPr>
            <w:tcW w:w="4876" w:type="dxa"/>
            <w:hideMark/>
          </w:tcPr>
          <w:p w14:paraId="10B19C00" w14:textId="0D708632"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8BA65D9" w14:textId="0C2ABB31" w:rsidR="000C7E79" w:rsidRPr="00595D56" w:rsidRDefault="000C7E79" w:rsidP="007C3962">
            <w:pPr>
              <w:pStyle w:val="AmColumnHeading"/>
            </w:pPr>
            <w:r w:rsidRPr="00595D56">
              <w:rPr>
                <w:color w:val="000000"/>
              </w:rPr>
              <w:t>Изменение</w:t>
            </w:r>
          </w:p>
        </w:tc>
      </w:tr>
      <w:tr w:rsidR="000C7E79" w:rsidRPr="00595D56" w14:paraId="0C939969" w14:textId="77777777" w:rsidTr="007C3962">
        <w:trPr>
          <w:jc w:val="center"/>
        </w:trPr>
        <w:tc>
          <w:tcPr>
            <w:tcW w:w="4876" w:type="dxa"/>
          </w:tcPr>
          <w:p w14:paraId="040DBE60" w14:textId="77777777" w:rsidR="000C7E79" w:rsidRPr="00595D56" w:rsidRDefault="000C7E79" w:rsidP="007C3962">
            <w:pPr>
              <w:pStyle w:val="Normal6a"/>
            </w:pPr>
          </w:p>
        </w:tc>
        <w:tc>
          <w:tcPr>
            <w:tcW w:w="4876" w:type="dxa"/>
            <w:hideMark/>
          </w:tcPr>
          <w:p w14:paraId="1E4D0A5F" w14:textId="77777777" w:rsidR="000C7E79" w:rsidRPr="00595D56" w:rsidRDefault="000C7E79" w:rsidP="007C3962">
            <w:pPr>
              <w:pStyle w:val="Normal6a"/>
            </w:pPr>
            <w:r w:rsidRPr="00595D56">
              <w:rPr>
                <w:b/>
                <w:i/>
              </w:rPr>
              <w:t>Решението за прилагане на процедурата на границата се издава в писмен вид и се посочват фактическите и правните причини за прилагането на процедурата.</w:t>
            </w:r>
          </w:p>
        </w:tc>
      </w:tr>
    </w:tbl>
    <w:p w14:paraId="1570FBC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A77E8B2" w14:textId="77777777" w:rsidR="000C7E79" w:rsidRPr="00595D56" w:rsidRDefault="000C7E79" w:rsidP="000C7E79">
      <w:r w:rsidRPr="00595D56">
        <w:rPr>
          <w:rStyle w:val="HideTWBExt"/>
          <w:noProof w:val="0"/>
        </w:rPr>
        <w:t>&lt;/Amend&gt;</w:t>
      </w:r>
    </w:p>
    <w:p w14:paraId="788D4304" w14:textId="0A695E49"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248</w:t>
      </w:r>
      <w:r w:rsidRPr="00595D56">
        <w:rPr>
          <w:rStyle w:val="HideTWBExt"/>
          <w:b w:val="0"/>
          <w:noProof w:val="0"/>
        </w:rPr>
        <w:t>&lt;/NumAm&gt;</w:t>
      </w:r>
    </w:p>
    <w:p w14:paraId="5E50E198" w14:textId="50AD4AD7"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5FEB68D9" w14:textId="77777777" w:rsidR="000C7E79" w:rsidRPr="00595D56" w:rsidRDefault="000C7E79" w:rsidP="000C7E79">
      <w:pPr>
        <w:pStyle w:val="NormalBold"/>
      </w:pPr>
      <w:r w:rsidRPr="00595D56">
        <w:rPr>
          <w:rStyle w:val="HideTWBExt"/>
          <w:b w:val="0"/>
          <w:noProof w:val="0"/>
        </w:rPr>
        <w:t>&lt;/RepeatBlock-By&gt;</w:t>
      </w:r>
    </w:p>
    <w:p w14:paraId="6522247F" w14:textId="102FD56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9DF09E8" w14:textId="77777777" w:rsidR="000C7E79" w:rsidRPr="00595D56" w:rsidRDefault="000C7E79" w:rsidP="000C7E79">
      <w:pPr>
        <w:pStyle w:val="NormalBold"/>
      </w:pPr>
      <w:r w:rsidRPr="00595D56">
        <w:rPr>
          <w:rStyle w:val="HideTWBExt"/>
          <w:b w:val="0"/>
          <w:noProof w:val="0"/>
        </w:rPr>
        <w:t>&lt;Article&gt;</w:t>
      </w:r>
      <w:r w:rsidRPr="00595D56">
        <w:t>Член 41 – параграф 1a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E2D4715" w14:textId="77777777" w:rsidTr="007C3962">
        <w:trPr>
          <w:trHeight w:val="240"/>
          <w:jc w:val="center"/>
        </w:trPr>
        <w:tc>
          <w:tcPr>
            <w:tcW w:w="9752" w:type="dxa"/>
            <w:gridSpan w:val="2"/>
          </w:tcPr>
          <w:p w14:paraId="2C8BE718" w14:textId="77777777" w:rsidR="000C7E79" w:rsidRPr="00595D56" w:rsidRDefault="000C7E79" w:rsidP="007C3962"/>
        </w:tc>
      </w:tr>
      <w:tr w:rsidR="000C7E79" w:rsidRPr="00595D56" w14:paraId="0196CAA4" w14:textId="77777777" w:rsidTr="007C3962">
        <w:trPr>
          <w:trHeight w:val="240"/>
          <w:jc w:val="center"/>
        </w:trPr>
        <w:tc>
          <w:tcPr>
            <w:tcW w:w="4876" w:type="dxa"/>
            <w:hideMark/>
          </w:tcPr>
          <w:p w14:paraId="7A0CAF6A" w14:textId="7BED5B17"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3B27DF4" w14:textId="4D9093C5" w:rsidR="000C7E79" w:rsidRPr="00595D56" w:rsidRDefault="000C7E79" w:rsidP="007C3962">
            <w:pPr>
              <w:pStyle w:val="AmColumnHeading"/>
            </w:pPr>
            <w:r w:rsidRPr="00595D56">
              <w:rPr>
                <w:color w:val="000000"/>
              </w:rPr>
              <w:t>Изменение</w:t>
            </w:r>
          </w:p>
        </w:tc>
      </w:tr>
      <w:tr w:rsidR="000C7E79" w:rsidRPr="00595D56" w14:paraId="408B8894" w14:textId="77777777" w:rsidTr="007C3962">
        <w:trPr>
          <w:jc w:val="center"/>
        </w:trPr>
        <w:tc>
          <w:tcPr>
            <w:tcW w:w="4876" w:type="dxa"/>
          </w:tcPr>
          <w:p w14:paraId="10E8B69E" w14:textId="77777777" w:rsidR="000C7E79" w:rsidRPr="00595D56" w:rsidRDefault="000C7E79" w:rsidP="007C3962">
            <w:pPr>
              <w:pStyle w:val="Normal6a"/>
            </w:pPr>
          </w:p>
        </w:tc>
        <w:tc>
          <w:tcPr>
            <w:tcW w:w="4876" w:type="dxa"/>
            <w:hideMark/>
          </w:tcPr>
          <w:p w14:paraId="4AB2985A" w14:textId="77777777" w:rsidR="000C7E79" w:rsidRPr="00595D56" w:rsidRDefault="000C7E79" w:rsidP="007C3962">
            <w:pPr>
              <w:pStyle w:val="Normal6a"/>
            </w:pPr>
            <w:r w:rsidRPr="00595D56">
              <w:rPr>
                <w:b/>
                <w:i/>
              </w:rPr>
              <w:t>1a.</w:t>
            </w:r>
            <w:r w:rsidRPr="00595D56">
              <w:tab/>
            </w:r>
            <w:r w:rsidRPr="00595D56">
              <w:rPr>
                <w:b/>
                <w:i/>
              </w:rPr>
              <w:t>Ако непридружено ненавършило пълнолетие лице е на възраст под 14 години, процедурата на границата не се прилага.</w:t>
            </w:r>
          </w:p>
        </w:tc>
      </w:tr>
    </w:tbl>
    <w:p w14:paraId="440369AF"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1FA4932" w14:textId="77777777" w:rsidR="000C7E79" w:rsidRPr="00595D56" w:rsidRDefault="000C7E79" w:rsidP="000C7E79">
      <w:r w:rsidRPr="00595D56">
        <w:rPr>
          <w:rStyle w:val="HideTWBExt"/>
          <w:noProof w:val="0"/>
        </w:rPr>
        <w:t>&lt;/Amend&gt;</w:t>
      </w:r>
    </w:p>
    <w:p w14:paraId="3D7BE291" w14:textId="14E4671A"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249</w:t>
      </w:r>
      <w:r w:rsidRPr="00595D56">
        <w:rPr>
          <w:rStyle w:val="HideTWBExt"/>
          <w:b w:val="0"/>
          <w:noProof w:val="0"/>
        </w:rPr>
        <w:t>&lt;/NumAm&gt;</w:t>
      </w:r>
    </w:p>
    <w:p w14:paraId="54AFA286" w14:textId="4D5BEE81"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70FAE450" w14:textId="77777777" w:rsidR="000C7E79" w:rsidRPr="00595D56" w:rsidRDefault="000C7E79" w:rsidP="000C7E79">
      <w:pPr>
        <w:pStyle w:val="NormalBold"/>
      </w:pPr>
      <w:r w:rsidRPr="00595D56">
        <w:rPr>
          <w:rStyle w:val="HideTWBExt"/>
          <w:b w:val="0"/>
          <w:noProof w:val="0"/>
        </w:rPr>
        <w:t>&lt;/RepeatBlock-By&gt;</w:t>
      </w:r>
    </w:p>
    <w:p w14:paraId="6415D802" w14:textId="4786222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50CA3D0" w14:textId="77777777" w:rsidR="000C7E79" w:rsidRPr="00595D56" w:rsidRDefault="000C7E79" w:rsidP="000C7E79">
      <w:pPr>
        <w:pStyle w:val="NormalBold"/>
      </w:pPr>
      <w:r w:rsidRPr="00595D56">
        <w:rPr>
          <w:rStyle w:val="HideTWBExt"/>
          <w:b w:val="0"/>
          <w:noProof w:val="0"/>
        </w:rPr>
        <w:t>&lt;Article&gt;</w:t>
      </w:r>
      <w:r w:rsidRPr="00595D56">
        <w:t>Член 41 – параграф 2 – уводна част</w:t>
      </w:r>
      <w:r w:rsidRPr="00595D5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83E0E12" w14:textId="77777777" w:rsidTr="007C3962">
        <w:trPr>
          <w:trHeight w:val="240"/>
          <w:jc w:val="center"/>
        </w:trPr>
        <w:tc>
          <w:tcPr>
            <w:tcW w:w="9752" w:type="dxa"/>
            <w:gridSpan w:val="2"/>
          </w:tcPr>
          <w:p w14:paraId="40F5294C" w14:textId="77777777" w:rsidR="000C7E79" w:rsidRPr="00595D56" w:rsidRDefault="000C7E79" w:rsidP="007C3962"/>
        </w:tc>
      </w:tr>
      <w:tr w:rsidR="000C7E79" w:rsidRPr="00595D56" w14:paraId="220188B2" w14:textId="77777777" w:rsidTr="007C3962">
        <w:trPr>
          <w:trHeight w:val="240"/>
          <w:jc w:val="center"/>
        </w:trPr>
        <w:tc>
          <w:tcPr>
            <w:tcW w:w="4876" w:type="dxa"/>
            <w:hideMark/>
          </w:tcPr>
          <w:p w14:paraId="1FAE8AA1" w14:textId="303C05E7"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608FDE9" w14:textId="6E9E6645" w:rsidR="000C7E79" w:rsidRPr="00595D56" w:rsidRDefault="000C7E79" w:rsidP="007C3962">
            <w:pPr>
              <w:pStyle w:val="AmColumnHeading"/>
            </w:pPr>
            <w:r w:rsidRPr="00595D56">
              <w:rPr>
                <w:color w:val="000000"/>
              </w:rPr>
              <w:t>Изменение</w:t>
            </w:r>
          </w:p>
        </w:tc>
      </w:tr>
      <w:tr w:rsidR="000C7E79" w:rsidRPr="00595D56" w14:paraId="4994AB77" w14:textId="77777777" w:rsidTr="007C3962">
        <w:trPr>
          <w:jc w:val="center"/>
        </w:trPr>
        <w:tc>
          <w:tcPr>
            <w:tcW w:w="4876" w:type="dxa"/>
            <w:hideMark/>
          </w:tcPr>
          <w:p w14:paraId="2FE5DF38" w14:textId="77777777" w:rsidR="000C7E79" w:rsidRPr="00595D56" w:rsidRDefault="000C7E79" w:rsidP="007C3962">
            <w:pPr>
              <w:pStyle w:val="Normal6a"/>
            </w:pPr>
            <w:r w:rsidRPr="00595D56">
              <w:t>2.</w:t>
            </w:r>
            <w:r w:rsidRPr="00595D56">
              <w:tab/>
              <w:t xml:space="preserve">Когато се прилага процедура на границата, могат да се вземат решения по </w:t>
            </w:r>
            <w:r w:rsidRPr="00595D56">
              <w:rPr>
                <w:b/>
                <w:bCs/>
                <w:i/>
                <w:iCs/>
              </w:rPr>
              <w:t>следното:</w:t>
            </w:r>
          </w:p>
        </w:tc>
        <w:tc>
          <w:tcPr>
            <w:tcW w:w="4876" w:type="dxa"/>
            <w:hideMark/>
          </w:tcPr>
          <w:p w14:paraId="20B136EB" w14:textId="77777777" w:rsidR="000C7E79" w:rsidRPr="00595D56" w:rsidRDefault="000C7E79" w:rsidP="007C3962">
            <w:pPr>
              <w:pStyle w:val="Normal6a"/>
            </w:pPr>
            <w:r w:rsidRPr="00595D56">
              <w:t>2.</w:t>
            </w:r>
            <w:r w:rsidRPr="00595D56">
              <w:tab/>
              <w:t xml:space="preserve">Когато се прилага процедура на границата, могат да се вземат решения по </w:t>
            </w:r>
            <w:r w:rsidRPr="00595D56">
              <w:rPr>
                <w:b/>
                <w:i/>
              </w:rPr>
              <w:t>основателността на молбата за убежище, с пълно зачитане на всички процедурни права и гаранции в настоящия регламент, без да се засяга член 41, параграф 11.</w:t>
            </w:r>
          </w:p>
        </w:tc>
      </w:tr>
    </w:tbl>
    <w:p w14:paraId="6782C2C1"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E764DBE" w14:textId="77777777" w:rsidR="000C7E79" w:rsidRPr="00595D56" w:rsidRDefault="000C7E79" w:rsidP="000C7E79">
      <w:r w:rsidRPr="00595D56">
        <w:rPr>
          <w:rStyle w:val="HideTWBExt"/>
          <w:noProof w:val="0"/>
        </w:rPr>
        <w:t>&lt;/Amend&gt;</w:t>
      </w:r>
    </w:p>
    <w:p w14:paraId="5B429FD1" w14:textId="4DD2D919"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250</w:t>
      </w:r>
      <w:r w:rsidRPr="00595D56">
        <w:rPr>
          <w:rStyle w:val="HideTWBExt"/>
          <w:b w:val="0"/>
          <w:noProof w:val="0"/>
        </w:rPr>
        <w:t>&lt;/NumAm&gt;</w:t>
      </w:r>
    </w:p>
    <w:p w14:paraId="25FA016D" w14:textId="6C9E6765"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031566AD" w14:textId="77777777" w:rsidR="000C7E79" w:rsidRPr="00595D56" w:rsidRDefault="000C7E79" w:rsidP="000C7E79">
      <w:pPr>
        <w:pStyle w:val="NormalBold"/>
      </w:pPr>
      <w:r w:rsidRPr="00595D56">
        <w:rPr>
          <w:rStyle w:val="HideTWBExt"/>
          <w:b w:val="0"/>
          <w:noProof w:val="0"/>
        </w:rPr>
        <w:t>&lt;/RepeatBlock-By&gt;</w:t>
      </w:r>
    </w:p>
    <w:p w14:paraId="6710B78A" w14:textId="1509CB92"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75E07EC" w14:textId="77777777" w:rsidR="000C7E79" w:rsidRPr="00595D56" w:rsidRDefault="000C7E79" w:rsidP="000C7E79">
      <w:pPr>
        <w:pStyle w:val="NormalBold"/>
      </w:pPr>
      <w:r w:rsidRPr="00595D56">
        <w:rPr>
          <w:rStyle w:val="HideTWBExt"/>
          <w:b w:val="0"/>
          <w:noProof w:val="0"/>
        </w:rPr>
        <w:t>&lt;Article&gt;</w:t>
      </w:r>
      <w:r w:rsidRPr="00595D56">
        <w:t>Член 41 – параграф 2 – уводна част</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D377C76" w14:textId="77777777" w:rsidTr="007C3962">
        <w:trPr>
          <w:trHeight w:val="240"/>
          <w:jc w:val="center"/>
        </w:trPr>
        <w:tc>
          <w:tcPr>
            <w:tcW w:w="9752" w:type="dxa"/>
            <w:gridSpan w:val="2"/>
          </w:tcPr>
          <w:p w14:paraId="3D62AA99" w14:textId="77777777" w:rsidR="000C7E79" w:rsidRPr="00595D56" w:rsidRDefault="000C7E79" w:rsidP="007C3962"/>
        </w:tc>
      </w:tr>
      <w:tr w:rsidR="000C7E79" w:rsidRPr="00595D56" w14:paraId="151117A2" w14:textId="77777777" w:rsidTr="007C3962">
        <w:trPr>
          <w:trHeight w:val="240"/>
          <w:jc w:val="center"/>
        </w:trPr>
        <w:tc>
          <w:tcPr>
            <w:tcW w:w="4876" w:type="dxa"/>
            <w:hideMark/>
          </w:tcPr>
          <w:p w14:paraId="24AE7C48" w14:textId="4D689E6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4E29F96" w14:textId="306A50A0" w:rsidR="000C7E79" w:rsidRPr="00595D56" w:rsidRDefault="000C7E79" w:rsidP="007C3962">
            <w:pPr>
              <w:pStyle w:val="AmColumnHeading"/>
            </w:pPr>
            <w:r w:rsidRPr="00595D56">
              <w:rPr>
                <w:color w:val="000000"/>
              </w:rPr>
              <w:t>Изменение</w:t>
            </w:r>
          </w:p>
        </w:tc>
      </w:tr>
      <w:tr w:rsidR="000C7E79" w:rsidRPr="00595D56" w14:paraId="5DFD5912" w14:textId="77777777" w:rsidTr="007C3962">
        <w:trPr>
          <w:jc w:val="center"/>
        </w:trPr>
        <w:tc>
          <w:tcPr>
            <w:tcW w:w="4876" w:type="dxa"/>
            <w:hideMark/>
          </w:tcPr>
          <w:p w14:paraId="4BC46908" w14:textId="77777777" w:rsidR="000C7E79" w:rsidRPr="00595D56" w:rsidRDefault="000C7E79" w:rsidP="007C3962">
            <w:pPr>
              <w:pStyle w:val="Normal6a"/>
            </w:pPr>
            <w:r w:rsidRPr="00595D56">
              <w:t>2.</w:t>
            </w:r>
            <w:r w:rsidRPr="00595D56">
              <w:tab/>
              <w:t xml:space="preserve">Когато се прилага процедура на границата, могат да се вземат решения по </w:t>
            </w:r>
            <w:r w:rsidRPr="00595D56">
              <w:rPr>
                <w:b/>
                <w:bCs/>
                <w:i/>
                <w:iCs/>
              </w:rPr>
              <w:t>следното:</w:t>
            </w:r>
          </w:p>
        </w:tc>
        <w:tc>
          <w:tcPr>
            <w:tcW w:w="4876" w:type="dxa"/>
            <w:hideMark/>
          </w:tcPr>
          <w:p w14:paraId="48FE472D" w14:textId="77777777" w:rsidR="000C7E79" w:rsidRPr="00595D56" w:rsidRDefault="000C7E79" w:rsidP="007C3962">
            <w:pPr>
              <w:pStyle w:val="Normal6a"/>
            </w:pPr>
            <w:r w:rsidRPr="00595D56">
              <w:t>2.</w:t>
            </w:r>
            <w:r w:rsidRPr="00595D56">
              <w:tab/>
              <w:t xml:space="preserve">Когато се прилага процедура на границата, могат да се вземат решения по </w:t>
            </w:r>
            <w:r w:rsidRPr="00595D56">
              <w:rPr>
                <w:b/>
                <w:i/>
              </w:rPr>
              <w:t>основателността на молбата в рамките на ускорена процедура по разглеждане в случаите по член 40, параграф 1.</w:t>
            </w:r>
          </w:p>
        </w:tc>
      </w:tr>
    </w:tbl>
    <w:p w14:paraId="5B4EEB91"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DB00652" w14:textId="77777777" w:rsidR="000C7E79" w:rsidRPr="00595D56" w:rsidRDefault="000C7E79" w:rsidP="000C7E79">
      <w:r w:rsidRPr="00595D56">
        <w:rPr>
          <w:rStyle w:val="HideTWBExt"/>
          <w:noProof w:val="0"/>
        </w:rPr>
        <w:t>&lt;/Amend&gt;</w:t>
      </w:r>
    </w:p>
    <w:p w14:paraId="72D1408B" w14:textId="1FD7A79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251</w:t>
      </w:r>
      <w:r w:rsidRPr="00595D56">
        <w:rPr>
          <w:rStyle w:val="HideTWBExt"/>
          <w:b w:val="0"/>
          <w:noProof w:val="0"/>
        </w:rPr>
        <w:t>&lt;/NumAm&gt;</w:t>
      </w:r>
    </w:p>
    <w:p w14:paraId="60A61153" w14:textId="353F7386"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5DF38EAB" w14:textId="77777777" w:rsidR="000C7E79" w:rsidRPr="00595D56" w:rsidRDefault="000C7E79" w:rsidP="000C7E79">
      <w:pPr>
        <w:pStyle w:val="NormalBold"/>
      </w:pPr>
      <w:r w:rsidRPr="00595D56">
        <w:rPr>
          <w:rStyle w:val="HideTWBExt"/>
          <w:b w:val="0"/>
          <w:noProof w:val="0"/>
        </w:rPr>
        <w:t>&lt;/RepeatBlock-By&gt;</w:t>
      </w:r>
    </w:p>
    <w:p w14:paraId="63B51714" w14:textId="33191EC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54335C1" w14:textId="77777777" w:rsidR="000C7E79" w:rsidRPr="00595D56" w:rsidRDefault="000C7E79" w:rsidP="000C7E79">
      <w:pPr>
        <w:pStyle w:val="NormalBold"/>
      </w:pPr>
      <w:r w:rsidRPr="00595D56">
        <w:rPr>
          <w:rStyle w:val="HideTWBExt"/>
          <w:b w:val="0"/>
          <w:noProof w:val="0"/>
        </w:rPr>
        <w:t>&lt;Article&gt;</w:t>
      </w:r>
      <w:r w:rsidRPr="00595D56">
        <w:t>Член 41 – параграф 2 – уводна част</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6427EAB" w14:textId="77777777" w:rsidTr="007C3962">
        <w:trPr>
          <w:trHeight w:val="240"/>
          <w:jc w:val="center"/>
        </w:trPr>
        <w:tc>
          <w:tcPr>
            <w:tcW w:w="9752" w:type="dxa"/>
            <w:gridSpan w:val="2"/>
          </w:tcPr>
          <w:p w14:paraId="6E71FEA2" w14:textId="77777777" w:rsidR="000C7E79" w:rsidRPr="00595D56" w:rsidRDefault="000C7E79" w:rsidP="007C3962"/>
        </w:tc>
      </w:tr>
      <w:tr w:rsidR="000C7E79" w:rsidRPr="00595D56" w14:paraId="73412FD5" w14:textId="77777777" w:rsidTr="007C3962">
        <w:trPr>
          <w:trHeight w:val="240"/>
          <w:jc w:val="center"/>
        </w:trPr>
        <w:tc>
          <w:tcPr>
            <w:tcW w:w="4876" w:type="dxa"/>
            <w:hideMark/>
          </w:tcPr>
          <w:p w14:paraId="60023CA9" w14:textId="78756069"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0DE17BB" w14:textId="13E55ACF" w:rsidR="000C7E79" w:rsidRPr="00595D56" w:rsidRDefault="000C7E79" w:rsidP="007C3962">
            <w:pPr>
              <w:pStyle w:val="AmColumnHeading"/>
            </w:pPr>
            <w:r w:rsidRPr="00595D56">
              <w:rPr>
                <w:color w:val="000000"/>
              </w:rPr>
              <w:t>Изменение</w:t>
            </w:r>
          </w:p>
        </w:tc>
      </w:tr>
      <w:tr w:rsidR="000C7E79" w:rsidRPr="00595D56" w14:paraId="640A53DD" w14:textId="77777777" w:rsidTr="007C3962">
        <w:trPr>
          <w:jc w:val="center"/>
        </w:trPr>
        <w:tc>
          <w:tcPr>
            <w:tcW w:w="4876" w:type="dxa"/>
            <w:hideMark/>
          </w:tcPr>
          <w:p w14:paraId="26D4E27C" w14:textId="77777777" w:rsidR="000C7E79" w:rsidRPr="00595D56" w:rsidRDefault="000C7E79" w:rsidP="007C3962">
            <w:pPr>
              <w:pStyle w:val="Normal6a"/>
            </w:pPr>
            <w:r w:rsidRPr="00595D56">
              <w:t>2.</w:t>
            </w:r>
            <w:r w:rsidRPr="00595D56">
              <w:tab/>
            </w:r>
            <w:r w:rsidRPr="00595D56">
              <w:rPr>
                <w:b/>
                <w:bCs/>
                <w:i/>
                <w:iCs/>
              </w:rPr>
              <w:t>Когато се прилага процедура</w:t>
            </w:r>
            <w:r w:rsidRPr="00595D56">
              <w:t xml:space="preserve"> на границата</w:t>
            </w:r>
            <w:r w:rsidRPr="00595D56">
              <w:rPr>
                <w:b/>
                <w:bCs/>
                <w:i/>
                <w:iCs/>
              </w:rPr>
              <w:t>,</w:t>
            </w:r>
            <w:r w:rsidRPr="00595D56">
              <w:t xml:space="preserve"> могат да се вземат решения по следното:</w:t>
            </w:r>
          </w:p>
        </w:tc>
        <w:tc>
          <w:tcPr>
            <w:tcW w:w="4876" w:type="dxa"/>
            <w:hideMark/>
          </w:tcPr>
          <w:p w14:paraId="50017C4C" w14:textId="77777777" w:rsidR="000C7E79" w:rsidRPr="00595D56" w:rsidRDefault="000C7E79" w:rsidP="007C3962">
            <w:pPr>
              <w:pStyle w:val="Normal6a"/>
            </w:pPr>
            <w:r w:rsidRPr="00595D56">
              <w:t>2.</w:t>
            </w:r>
            <w:r w:rsidRPr="00595D56">
              <w:tab/>
            </w:r>
            <w:r w:rsidRPr="00595D56">
              <w:rPr>
                <w:b/>
                <w:i/>
              </w:rPr>
              <w:t>В процедурата</w:t>
            </w:r>
            <w:r w:rsidRPr="00595D56">
              <w:t xml:space="preserve"> на границата могат да се вземат решения по следното:</w:t>
            </w:r>
          </w:p>
        </w:tc>
      </w:tr>
    </w:tbl>
    <w:p w14:paraId="7B40207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62A9DF8" w14:textId="77777777" w:rsidR="000C7E79" w:rsidRPr="00595D56" w:rsidRDefault="000C7E79" w:rsidP="000C7E79">
      <w:r w:rsidRPr="00595D56">
        <w:rPr>
          <w:rStyle w:val="HideTWBExt"/>
          <w:noProof w:val="0"/>
        </w:rPr>
        <w:t>&lt;/Amend&gt;</w:t>
      </w:r>
    </w:p>
    <w:p w14:paraId="6A73E6F5" w14:textId="0E76F0B0"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252</w:t>
      </w:r>
      <w:r w:rsidRPr="00595D56">
        <w:rPr>
          <w:rStyle w:val="HideTWBExt"/>
          <w:b w:val="0"/>
          <w:noProof w:val="0"/>
        </w:rPr>
        <w:t>&lt;/NumAm&gt;</w:t>
      </w:r>
    </w:p>
    <w:p w14:paraId="7B702F8C" w14:textId="267C2D61"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19DD194E" w14:textId="77777777" w:rsidR="000C7E79" w:rsidRPr="00595D56" w:rsidRDefault="000C7E79" w:rsidP="000C7E79">
      <w:pPr>
        <w:pStyle w:val="NormalBold"/>
      </w:pPr>
      <w:r w:rsidRPr="00595D56">
        <w:rPr>
          <w:rStyle w:val="HideTWBExt"/>
          <w:b w:val="0"/>
          <w:noProof w:val="0"/>
        </w:rPr>
        <w:t>&lt;/RepeatBlock-By&gt;</w:t>
      </w:r>
    </w:p>
    <w:p w14:paraId="52207A29" w14:textId="02174FA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2FB52E8" w14:textId="77777777" w:rsidR="000C7E79" w:rsidRPr="00595D56" w:rsidRDefault="000C7E79" w:rsidP="000C7E79">
      <w:pPr>
        <w:pStyle w:val="NormalBold"/>
      </w:pPr>
      <w:r w:rsidRPr="00595D56">
        <w:rPr>
          <w:rStyle w:val="HideTWBExt"/>
          <w:b w:val="0"/>
          <w:noProof w:val="0"/>
        </w:rPr>
        <w:t>&lt;Article&gt;</w:t>
      </w:r>
      <w:r w:rsidRPr="00595D56">
        <w:t>Член 41 – параграф 2 – буква 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DFFBB50" w14:textId="77777777" w:rsidTr="007C3962">
        <w:trPr>
          <w:trHeight w:val="240"/>
          <w:jc w:val="center"/>
        </w:trPr>
        <w:tc>
          <w:tcPr>
            <w:tcW w:w="9752" w:type="dxa"/>
            <w:gridSpan w:val="2"/>
          </w:tcPr>
          <w:p w14:paraId="3EA86A38" w14:textId="77777777" w:rsidR="000C7E79" w:rsidRPr="00595D56" w:rsidRDefault="000C7E79" w:rsidP="007C3962"/>
        </w:tc>
      </w:tr>
      <w:tr w:rsidR="000C7E79" w:rsidRPr="00595D56" w14:paraId="3EAD5757" w14:textId="77777777" w:rsidTr="007C3962">
        <w:trPr>
          <w:trHeight w:val="240"/>
          <w:jc w:val="center"/>
        </w:trPr>
        <w:tc>
          <w:tcPr>
            <w:tcW w:w="4876" w:type="dxa"/>
            <w:hideMark/>
          </w:tcPr>
          <w:p w14:paraId="36C1C527" w14:textId="45A217D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2B541E2" w14:textId="4BFC5982" w:rsidR="000C7E79" w:rsidRPr="00595D56" w:rsidRDefault="000C7E79" w:rsidP="007C3962">
            <w:pPr>
              <w:pStyle w:val="AmColumnHeading"/>
            </w:pPr>
            <w:r w:rsidRPr="00595D56">
              <w:rPr>
                <w:color w:val="000000"/>
              </w:rPr>
              <w:t>Изменение</w:t>
            </w:r>
          </w:p>
        </w:tc>
      </w:tr>
      <w:tr w:rsidR="000C7E79" w:rsidRPr="00595D56" w14:paraId="321932CC" w14:textId="77777777" w:rsidTr="007C3962">
        <w:trPr>
          <w:jc w:val="center"/>
        </w:trPr>
        <w:tc>
          <w:tcPr>
            <w:tcW w:w="4876" w:type="dxa"/>
            <w:hideMark/>
          </w:tcPr>
          <w:p w14:paraId="1AFC6F16" w14:textId="77777777" w:rsidR="000C7E79" w:rsidRPr="00595D56" w:rsidRDefault="000C7E79" w:rsidP="007C3962">
            <w:pPr>
              <w:pStyle w:val="Normal6a"/>
            </w:pPr>
            <w:r w:rsidRPr="00595D56">
              <w:rPr>
                <w:b/>
                <w:i/>
              </w:rPr>
              <w:t>а)</w:t>
            </w:r>
            <w:r w:rsidRPr="00595D56">
              <w:tab/>
            </w:r>
            <w:r w:rsidRPr="00595D56">
              <w:rPr>
                <w:b/>
                <w:i/>
              </w:rPr>
              <w:t>недопустимостта на молбата в съответствие с член 36;</w:t>
            </w:r>
          </w:p>
        </w:tc>
        <w:tc>
          <w:tcPr>
            <w:tcW w:w="4876" w:type="dxa"/>
            <w:hideMark/>
          </w:tcPr>
          <w:p w14:paraId="613E6799" w14:textId="1E0439B7" w:rsidR="000C7E79" w:rsidRPr="00595D56" w:rsidRDefault="000C7E79" w:rsidP="007C3962">
            <w:pPr>
              <w:pStyle w:val="Normal6a"/>
            </w:pPr>
            <w:r w:rsidRPr="00595D56">
              <w:rPr>
                <w:b/>
                <w:i/>
                <w:color w:val="000000"/>
              </w:rPr>
              <w:t>заличава се</w:t>
            </w:r>
          </w:p>
        </w:tc>
      </w:tr>
    </w:tbl>
    <w:p w14:paraId="0BBE8A4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7CAF120" w14:textId="77777777" w:rsidR="000C7E79" w:rsidRPr="00595D56" w:rsidRDefault="000C7E79" w:rsidP="000C7E79">
      <w:r w:rsidRPr="00595D56">
        <w:rPr>
          <w:rStyle w:val="HideTWBExt"/>
          <w:noProof w:val="0"/>
        </w:rPr>
        <w:t>&lt;/Amend&gt;</w:t>
      </w:r>
    </w:p>
    <w:p w14:paraId="30C580DD" w14:textId="593F8745"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253</w:t>
      </w:r>
      <w:r w:rsidRPr="00595D56">
        <w:rPr>
          <w:rStyle w:val="HideTWBExt"/>
          <w:b w:val="0"/>
          <w:noProof w:val="0"/>
        </w:rPr>
        <w:t>&lt;/NumAm&gt;</w:t>
      </w:r>
    </w:p>
    <w:p w14:paraId="23ED7A86" w14:textId="68FB1E3A"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68823128" w14:textId="77777777" w:rsidR="000C7E79" w:rsidRPr="00595D56" w:rsidRDefault="000C7E79" w:rsidP="000C7E79">
      <w:pPr>
        <w:pStyle w:val="NormalBold"/>
      </w:pPr>
      <w:r w:rsidRPr="00595D56">
        <w:rPr>
          <w:rStyle w:val="HideTWBExt"/>
          <w:b w:val="0"/>
          <w:noProof w:val="0"/>
        </w:rPr>
        <w:t>&lt;/RepeatBlock-By&gt;</w:t>
      </w:r>
    </w:p>
    <w:p w14:paraId="65A4BA80" w14:textId="1ADFB01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B939AB6" w14:textId="77777777" w:rsidR="000C7E79" w:rsidRPr="00595D56" w:rsidRDefault="000C7E79" w:rsidP="000C7E79">
      <w:pPr>
        <w:pStyle w:val="NormalBold"/>
      </w:pPr>
      <w:r w:rsidRPr="00595D56">
        <w:rPr>
          <w:rStyle w:val="HideTWBExt"/>
          <w:b w:val="0"/>
          <w:noProof w:val="0"/>
        </w:rPr>
        <w:t>&lt;Article&gt;</w:t>
      </w:r>
      <w:r w:rsidRPr="00595D56">
        <w:t>Член 41 – параграф 2 – буква 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6F407B6" w14:textId="77777777" w:rsidTr="007C3962">
        <w:trPr>
          <w:trHeight w:val="240"/>
          <w:jc w:val="center"/>
        </w:trPr>
        <w:tc>
          <w:tcPr>
            <w:tcW w:w="9752" w:type="dxa"/>
            <w:gridSpan w:val="2"/>
          </w:tcPr>
          <w:p w14:paraId="68A32CA1" w14:textId="77777777" w:rsidR="000C7E79" w:rsidRPr="00595D56" w:rsidRDefault="000C7E79" w:rsidP="007C3962"/>
        </w:tc>
      </w:tr>
      <w:tr w:rsidR="000C7E79" w:rsidRPr="00595D56" w14:paraId="15C75A5C" w14:textId="77777777" w:rsidTr="007C3962">
        <w:trPr>
          <w:trHeight w:val="240"/>
          <w:jc w:val="center"/>
        </w:trPr>
        <w:tc>
          <w:tcPr>
            <w:tcW w:w="4876" w:type="dxa"/>
            <w:hideMark/>
          </w:tcPr>
          <w:p w14:paraId="6AD8A82E" w14:textId="45FFFFB9"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4B8EF77" w14:textId="353C37E5" w:rsidR="000C7E79" w:rsidRPr="00595D56" w:rsidRDefault="000C7E79" w:rsidP="007C3962">
            <w:pPr>
              <w:pStyle w:val="AmColumnHeading"/>
            </w:pPr>
            <w:r w:rsidRPr="00595D56">
              <w:rPr>
                <w:color w:val="000000"/>
              </w:rPr>
              <w:t>Изменение</w:t>
            </w:r>
          </w:p>
        </w:tc>
      </w:tr>
      <w:tr w:rsidR="000C7E79" w:rsidRPr="00595D56" w14:paraId="5988CA7C" w14:textId="77777777" w:rsidTr="007C3962">
        <w:trPr>
          <w:jc w:val="center"/>
        </w:trPr>
        <w:tc>
          <w:tcPr>
            <w:tcW w:w="4876" w:type="dxa"/>
            <w:hideMark/>
          </w:tcPr>
          <w:p w14:paraId="1BE242C2" w14:textId="77777777" w:rsidR="000C7E79" w:rsidRPr="00595D56" w:rsidRDefault="000C7E79" w:rsidP="007C3962">
            <w:pPr>
              <w:pStyle w:val="Normal6a"/>
            </w:pPr>
            <w:r w:rsidRPr="00595D56">
              <w:rPr>
                <w:b/>
                <w:i/>
              </w:rPr>
              <w:t>а)</w:t>
            </w:r>
            <w:r w:rsidRPr="00595D56">
              <w:tab/>
            </w:r>
            <w:r w:rsidRPr="00595D56">
              <w:rPr>
                <w:b/>
                <w:i/>
              </w:rPr>
              <w:t>недопустимостта на молбата в съответствие с член 36;</w:t>
            </w:r>
          </w:p>
        </w:tc>
        <w:tc>
          <w:tcPr>
            <w:tcW w:w="4876" w:type="dxa"/>
            <w:hideMark/>
          </w:tcPr>
          <w:p w14:paraId="5227BCF4" w14:textId="42DFB053" w:rsidR="000C7E79" w:rsidRPr="00595D56" w:rsidRDefault="000C7E79" w:rsidP="007C3962">
            <w:pPr>
              <w:pStyle w:val="Normal6a"/>
            </w:pPr>
            <w:r w:rsidRPr="00595D56">
              <w:rPr>
                <w:b/>
                <w:i/>
                <w:color w:val="000000"/>
              </w:rPr>
              <w:t>заличава се</w:t>
            </w:r>
          </w:p>
        </w:tc>
      </w:tr>
    </w:tbl>
    <w:p w14:paraId="6FCCDBD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11A1342" w14:textId="3C2BA9EF"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00618A25" w14:textId="77777777" w:rsidR="000C7E79" w:rsidRPr="00595D56" w:rsidRDefault="000C7E79" w:rsidP="000C7E79">
      <w:pPr>
        <w:pStyle w:val="AmJustText"/>
      </w:pPr>
      <w:r w:rsidRPr="00595D56">
        <w:t>Тази разпоредба разширява възможността за прилагане на процедурата на границата по отношение на много случаи, обхванати от предложението от 2016 г., включително по отношение на хора, идващи от сигурна държава, и такива, които вече са кандидатствали за убежище. В процедурата на границата следва да се разглежда само основателността.</w:t>
      </w:r>
    </w:p>
    <w:p w14:paraId="38FD65A3" w14:textId="77777777" w:rsidR="000C7E79" w:rsidRPr="00595D56" w:rsidRDefault="000C7E79" w:rsidP="000C7E79">
      <w:r w:rsidRPr="00595D56">
        <w:rPr>
          <w:rStyle w:val="HideTWBExt"/>
          <w:noProof w:val="0"/>
        </w:rPr>
        <w:t>&lt;/Amend&gt;</w:t>
      </w:r>
    </w:p>
    <w:p w14:paraId="19D0CC34" w14:textId="29092B1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254</w:t>
      </w:r>
      <w:r w:rsidRPr="00595D56">
        <w:rPr>
          <w:rStyle w:val="HideTWBExt"/>
          <w:b w:val="0"/>
          <w:noProof w:val="0"/>
        </w:rPr>
        <w:t>&lt;/NumAm&gt;</w:t>
      </w:r>
    </w:p>
    <w:p w14:paraId="7A36B1BE" w14:textId="37BA614F"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1F4DB179" w14:textId="77777777" w:rsidR="000C7E79" w:rsidRPr="00595D56" w:rsidRDefault="000C7E79" w:rsidP="000C7E79">
      <w:pPr>
        <w:pStyle w:val="NormalBold"/>
      </w:pPr>
      <w:r w:rsidRPr="00595D56">
        <w:rPr>
          <w:rStyle w:val="HideTWBExt"/>
          <w:b w:val="0"/>
          <w:noProof w:val="0"/>
        </w:rPr>
        <w:t>&lt;/RepeatBlock-By&gt;</w:t>
      </w:r>
    </w:p>
    <w:p w14:paraId="029E34B8" w14:textId="19C1EDE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A592E72" w14:textId="77777777" w:rsidR="000C7E79" w:rsidRPr="00595D56" w:rsidRDefault="000C7E79" w:rsidP="000C7E79">
      <w:pPr>
        <w:pStyle w:val="NormalBold"/>
      </w:pPr>
      <w:r w:rsidRPr="00595D56">
        <w:rPr>
          <w:rStyle w:val="HideTWBExt"/>
          <w:b w:val="0"/>
          <w:noProof w:val="0"/>
        </w:rPr>
        <w:t>&lt;Article&gt;</w:t>
      </w:r>
      <w:r w:rsidRPr="00595D56">
        <w:t>Член 41 – параграф 2 – буква 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864283D" w14:textId="77777777" w:rsidTr="007C3962">
        <w:trPr>
          <w:trHeight w:val="240"/>
          <w:jc w:val="center"/>
        </w:trPr>
        <w:tc>
          <w:tcPr>
            <w:tcW w:w="9752" w:type="dxa"/>
            <w:gridSpan w:val="2"/>
          </w:tcPr>
          <w:p w14:paraId="1A57765A" w14:textId="77777777" w:rsidR="000C7E79" w:rsidRPr="00595D56" w:rsidRDefault="000C7E79" w:rsidP="007C3962"/>
        </w:tc>
      </w:tr>
      <w:tr w:rsidR="000C7E79" w:rsidRPr="00595D56" w14:paraId="42942C3C" w14:textId="77777777" w:rsidTr="007C3962">
        <w:trPr>
          <w:trHeight w:val="240"/>
          <w:jc w:val="center"/>
        </w:trPr>
        <w:tc>
          <w:tcPr>
            <w:tcW w:w="4876" w:type="dxa"/>
            <w:hideMark/>
          </w:tcPr>
          <w:p w14:paraId="256876AE" w14:textId="674767B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39DAA1F" w14:textId="4B78F13D" w:rsidR="000C7E79" w:rsidRPr="00595D56" w:rsidRDefault="000C7E79" w:rsidP="007C3962">
            <w:pPr>
              <w:pStyle w:val="AmColumnHeading"/>
            </w:pPr>
            <w:r w:rsidRPr="00595D56">
              <w:rPr>
                <w:color w:val="000000"/>
              </w:rPr>
              <w:t>Изменение</w:t>
            </w:r>
          </w:p>
        </w:tc>
      </w:tr>
      <w:tr w:rsidR="000C7E79" w:rsidRPr="00595D56" w14:paraId="7FD620B3" w14:textId="77777777" w:rsidTr="007C3962">
        <w:trPr>
          <w:jc w:val="center"/>
        </w:trPr>
        <w:tc>
          <w:tcPr>
            <w:tcW w:w="4876" w:type="dxa"/>
            <w:hideMark/>
          </w:tcPr>
          <w:p w14:paraId="4971C822" w14:textId="77777777" w:rsidR="000C7E79" w:rsidRPr="00595D56" w:rsidRDefault="000C7E79" w:rsidP="007C3962">
            <w:pPr>
              <w:pStyle w:val="Normal6a"/>
            </w:pPr>
            <w:r w:rsidRPr="00595D56">
              <w:rPr>
                <w:b/>
                <w:i/>
              </w:rPr>
              <w:t>а)</w:t>
            </w:r>
            <w:r w:rsidRPr="00595D56">
              <w:tab/>
            </w:r>
            <w:r w:rsidRPr="00595D56">
              <w:rPr>
                <w:b/>
                <w:i/>
              </w:rPr>
              <w:t>недопустимостта на молбата в съответствие с член 36;</w:t>
            </w:r>
          </w:p>
        </w:tc>
        <w:tc>
          <w:tcPr>
            <w:tcW w:w="4876" w:type="dxa"/>
            <w:hideMark/>
          </w:tcPr>
          <w:p w14:paraId="2D17A9B4" w14:textId="0FAEDB8A" w:rsidR="000C7E79" w:rsidRPr="00595D56" w:rsidRDefault="000C7E79" w:rsidP="007C3962">
            <w:pPr>
              <w:pStyle w:val="Normal6a"/>
            </w:pPr>
            <w:r w:rsidRPr="00595D56">
              <w:rPr>
                <w:b/>
                <w:i/>
                <w:color w:val="000000"/>
              </w:rPr>
              <w:t>заличава се</w:t>
            </w:r>
          </w:p>
        </w:tc>
      </w:tr>
    </w:tbl>
    <w:p w14:paraId="54B169B6"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5316088" w14:textId="77777777" w:rsidR="000C7E79" w:rsidRPr="00595D56" w:rsidRDefault="000C7E79" w:rsidP="000C7E79">
      <w:r w:rsidRPr="00595D56">
        <w:rPr>
          <w:rStyle w:val="HideTWBExt"/>
          <w:noProof w:val="0"/>
        </w:rPr>
        <w:t>&lt;/Amend&gt;</w:t>
      </w:r>
    </w:p>
    <w:p w14:paraId="00D24CAF" w14:textId="659BF882"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255</w:t>
      </w:r>
      <w:r w:rsidRPr="00595D56">
        <w:rPr>
          <w:rStyle w:val="HideTWBExt"/>
          <w:b w:val="0"/>
          <w:noProof w:val="0"/>
        </w:rPr>
        <w:t>&lt;/NumAm&gt;</w:t>
      </w:r>
    </w:p>
    <w:p w14:paraId="1ED47CD7" w14:textId="57EA5045"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58C5FE79" w14:textId="77777777" w:rsidR="000C7E79" w:rsidRPr="00595D56" w:rsidRDefault="000C7E79" w:rsidP="000C7E79">
      <w:pPr>
        <w:pStyle w:val="NormalBold"/>
      </w:pPr>
      <w:r w:rsidRPr="00595D56">
        <w:rPr>
          <w:rStyle w:val="HideTWBExt"/>
          <w:b w:val="0"/>
          <w:noProof w:val="0"/>
        </w:rPr>
        <w:t>&lt;/RepeatBlock-By&gt;</w:t>
      </w:r>
    </w:p>
    <w:p w14:paraId="3EC06068" w14:textId="3C2186F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53F3BE9" w14:textId="77777777" w:rsidR="000C7E79" w:rsidRPr="00595D56" w:rsidRDefault="000C7E79" w:rsidP="000C7E79">
      <w:pPr>
        <w:pStyle w:val="NormalBold"/>
      </w:pPr>
      <w:r w:rsidRPr="00595D56">
        <w:rPr>
          <w:rStyle w:val="HideTWBExt"/>
          <w:b w:val="0"/>
          <w:noProof w:val="0"/>
        </w:rPr>
        <w:t>&lt;Article&gt;</w:t>
      </w:r>
      <w:r w:rsidRPr="00595D56">
        <w:t xml:space="preserve"> Член 41 – параграф 2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A9CAA8B" w14:textId="77777777" w:rsidTr="007C3962">
        <w:trPr>
          <w:trHeight w:val="240"/>
          <w:jc w:val="center"/>
        </w:trPr>
        <w:tc>
          <w:tcPr>
            <w:tcW w:w="9752" w:type="dxa"/>
            <w:gridSpan w:val="2"/>
          </w:tcPr>
          <w:p w14:paraId="15EA5A73" w14:textId="77777777" w:rsidR="000C7E79" w:rsidRPr="00595D56" w:rsidRDefault="000C7E79" w:rsidP="007C3962"/>
        </w:tc>
      </w:tr>
      <w:tr w:rsidR="000C7E79" w:rsidRPr="00595D56" w14:paraId="06C10304" w14:textId="77777777" w:rsidTr="007C3962">
        <w:trPr>
          <w:trHeight w:val="240"/>
          <w:jc w:val="center"/>
        </w:trPr>
        <w:tc>
          <w:tcPr>
            <w:tcW w:w="4876" w:type="dxa"/>
            <w:hideMark/>
          </w:tcPr>
          <w:p w14:paraId="47477C40" w14:textId="02B08FF6"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C76705B" w14:textId="7CDEDCDE" w:rsidR="000C7E79" w:rsidRPr="00595D56" w:rsidRDefault="000C7E79" w:rsidP="007C3962">
            <w:pPr>
              <w:pStyle w:val="AmColumnHeading"/>
            </w:pPr>
            <w:r w:rsidRPr="00595D56">
              <w:rPr>
                <w:color w:val="000000"/>
              </w:rPr>
              <w:t>Изменение</w:t>
            </w:r>
          </w:p>
        </w:tc>
      </w:tr>
      <w:tr w:rsidR="000C7E79" w:rsidRPr="00595D56" w14:paraId="78F5AABE" w14:textId="77777777" w:rsidTr="007C3962">
        <w:trPr>
          <w:jc w:val="center"/>
        </w:trPr>
        <w:tc>
          <w:tcPr>
            <w:tcW w:w="4876" w:type="dxa"/>
            <w:hideMark/>
          </w:tcPr>
          <w:p w14:paraId="359D6D85" w14:textId="77777777" w:rsidR="000C7E79" w:rsidRPr="00595D56" w:rsidRDefault="000C7E79" w:rsidP="007C3962">
            <w:pPr>
              <w:pStyle w:val="Normal6a"/>
            </w:pPr>
            <w:r w:rsidRPr="00595D56">
              <w:rPr>
                <w:b/>
                <w:i/>
              </w:rPr>
              <w:t>б)</w:t>
            </w:r>
            <w:r w:rsidRPr="00595D56">
              <w:tab/>
            </w:r>
            <w:r w:rsidRPr="00595D56">
              <w:rPr>
                <w:b/>
                <w:i/>
              </w:rPr>
              <w:t>основателността на молбата в рамките на ускорена процедура по разглеждане в случаите по член 40, параграф 1.</w:t>
            </w:r>
          </w:p>
        </w:tc>
        <w:tc>
          <w:tcPr>
            <w:tcW w:w="4876" w:type="dxa"/>
            <w:hideMark/>
          </w:tcPr>
          <w:p w14:paraId="737F6294" w14:textId="0E61650E" w:rsidR="000C7E79" w:rsidRPr="00595D56" w:rsidRDefault="000C7E79" w:rsidP="007C3962">
            <w:pPr>
              <w:pStyle w:val="Normal6a"/>
            </w:pPr>
            <w:r w:rsidRPr="00595D56">
              <w:rPr>
                <w:b/>
                <w:i/>
                <w:color w:val="000000"/>
              </w:rPr>
              <w:t>заличава се</w:t>
            </w:r>
          </w:p>
        </w:tc>
      </w:tr>
    </w:tbl>
    <w:p w14:paraId="03A4394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E36352E" w14:textId="77777777" w:rsidR="000C7E79" w:rsidRPr="00595D56" w:rsidRDefault="000C7E79" w:rsidP="000C7E79">
      <w:r w:rsidRPr="00595D56">
        <w:rPr>
          <w:rStyle w:val="HideTWBExt"/>
          <w:noProof w:val="0"/>
        </w:rPr>
        <w:t>&lt;/Amend&gt;</w:t>
      </w:r>
    </w:p>
    <w:p w14:paraId="581B990C" w14:textId="2F43E9F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256</w:t>
      </w:r>
      <w:r w:rsidRPr="00595D56">
        <w:rPr>
          <w:rStyle w:val="HideTWBExt"/>
          <w:b w:val="0"/>
          <w:noProof w:val="0"/>
        </w:rPr>
        <w:t>&lt;/NumAm&gt;</w:t>
      </w:r>
    </w:p>
    <w:p w14:paraId="35CB3BB9" w14:textId="172F5CAE"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50BF044B" w14:textId="77777777" w:rsidR="000C7E79" w:rsidRPr="00595D56" w:rsidRDefault="000C7E79" w:rsidP="000C7E79">
      <w:pPr>
        <w:pStyle w:val="NormalBold"/>
      </w:pPr>
      <w:r w:rsidRPr="00595D56">
        <w:rPr>
          <w:rStyle w:val="HideTWBExt"/>
          <w:b w:val="0"/>
          <w:noProof w:val="0"/>
        </w:rPr>
        <w:t>&lt;/RepeatBlock-By&gt;</w:t>
      </w:r>
    </w:p>
    <w:p w14:paraId="4B149427" w14:textId="55BE6752"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F846D03" w14:textId="77777777" w:rsidR="000C7E79" w:rsidRPr="00595D56" w:rsidRDefault="000C7E79" w:rsidP="000C7E79">
      <w:pPr>
        <w:pStyle w:val="NormalBold"/>
      </w:pPr>
      <w:r w:rsidRPr="00595D56">
        <w:rPr>
          <w:rStyle w:val="HideTWBExt"/>
          <w:b w:val="0"/>
          <w:noProof w:val="0"/>
        </w:rPr>
        <w:t>&lt;Article&gt;</w:t>
      </w:r>
      <w:r w:rsidRPr="00595D56">
        <w:t>Член 41 – параграф 2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4710BB8" w14:textId="77777777" w:rsidTr="007C3962">
        <w:trPr>
          <w:trHeight w:val="240"/>
          <w:jc w:val="center"/>
        </w:trPr>
        <w:tc>
          <w:tcPr>
            <w:tcW w:w="9752" w:type="dxa"/>
            <w:gridSpan w:val="2"/>
          </w:tcPr>
          <w:p w14:paraId="46570BEB" w14:textId="77777777" w:rsidR="000C7E79" w:rsidRPr="00595D56" w:rsidRDefault="000C7E79" w:rsidP="007C3962"/>
        </w:tc>
      </w:tr>
      <w:tr w:rsidR="000C7E79" w:rsidRPr="00595D56" w14:paraId="2FABF07D" w14:textId="77777777" w:rsidTr="007C3962">
        <w:trPr>
          <w:trHeight w:val="240"/>
          <w:jc w:val="center"/>
        </w:trPr>
        <w:tc>
          <w:tcPr>
            <w:tcW w:w="4876" w:type="dxa"/>
            <w:hideMark/>
          </w:tcPr>
          <w:p w14:paraId="4FDB410C" w14:textId="6C5024AA"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95B53D6" w14:textId="40234238" w:rsidR="000C7E79" w:rsidRPr="00595D56" w:rsidRDefault="000C7E79" w:rsidP="007C3962">
            <w:pPr>
              <w:pStyle w:val="AmColumnHeading"/>
            </w:pPr>
            <w:r w:rsidRPr="00595D56">
              <w:rPr>
                <w:color w:val="000000"/>
              </w:rPr>
              <w:t>Изменение</w:t>
            </w:r>
          </w:p>
        </w:tc>
      </w:tr>
      <w:tr w:rsidR="000C7E79" w:rsidRPr="00595D56" w14:paraId="233A7467" w14:textId="77777777" w:rsidTr="007C3962">
        <w:trPr>
          <w:jc w:val="center"/>
        </w:trPr>
        <w:tc>
          <w:tcPr>
            <w:tcW w:w="4876" w:type="dxa"/>
            <w:hideMark/>
          </w:tcPr>
          <w:p w14:paraId="7235CAA4" w14:textId="77777777" w:rsidR="000C7E79" w:rsidRPr="00595D56" w:rsidRDefault="000C7E79" w:rsidP="007C3962">
            <w:pPr>
              <w:pStyle w:val="Normal6a"/>
            </w:pPr>
            <w:r w:rsidRPr="00595D56">
              <w:rPr>
                <w:b/>
                <w:i/>
              </w:rPr>
              <w:t>б)</w:t>
            </w:r>
            <w:r w:rsidRPr="00595D56">
              <w:tab/>
            </w:r>
            <w:r w:rsidRPr="00595D56">
              <w:rPr>
                <w:b/>
                <w:i/>
              </w:rPr>
              <w:t>основателността на молбата в рамките на ускорена процедура по разглеждане в случаите по член 40, параграф 1.</w:t>
            </w:r>
          </w:p>
        </w:tc>
        <w:tc>
          <w:tcPr>
            <w:tcW w:w="4876" w:type="dxa"/>
            <w:hideMark/>
          </w:tcPr>
          <w:p w14:paraId="14ABF09D" w14:textId="3B4B4A88" w:rsidR="000C7E79" w:rsidRPr="00595D56" w:rsidRDefault="000C7E79" w:rsidP="007C3962">
            <w:pPr>
              <w:pStyle w:val="Normal6a"/>
            </w:pPr>
            <w:r w:rsidRPr="00595D56">
              <w:rPr>
                <w:b/>
                <w:i/>
                <w:color w:val="000000"/>
              </w:rPr>
              <w:t>заличава се</w:t>
            </w:r>
          </w:p>
        </w:tc>
      </w:tr>
    </w:tbl>
    <w:p w14:paraId="14906432"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2607E4D" w14:textId="77777777" w:rsidR="000C7E79" w:rsidRPr="00595D56" w:rsidRDefault="000C7E79" w:rsidP="000C7E79">
      <w:r w:rsidRPr="00595D56">
        <w:rPr>
          <w:rStyle w:val="HideTWBExt"/>
          <w:noProof w:val="0"/>
        </w:rPr>
        <w:t>&lt;/Amend&gt;</w:t>
      </w:r>
    </w:p>
    <w:p w14:paraId="6774525C" w14:textId="3BCCCC8A"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257</w:t>
      </w:r>
      <w:r w:rsidRPr="00595D56">
        <w:rPr>
          <w:rStyle w:val="HideTWBExt"/>
          <w:b w:val="0"/>
          <w:noProof w:val="0"/>
        </w:rPr>
        <w:t>&lt;/NumAm&gt;</w:t>
      </w:r>
    </w:p>
    <w:p w14:paraId="748890ED" w14:textId="718AD4A6"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362CB774" w14:textId="77777777" w:rsidR="000C7E79" w:rsidRPr="00595D56" w:rsidRDefault="000C7E79" w:rsidP="000C7E79">
      <w:pPr>
        <w:pStyle w:val="NormalBold"/>
      </w:pPr>
      <w:r w:rsidRPr="00595D56">
        <w:rPr>
          <w:rStyle w:val="HideTWBExt"/>
          <w:b w:val="0"/>
          <w:noProof w:val="0"/>
        </w:rPr>
        <w:t>&lt;/RepeatBlock-By&gt;</w:t>
      </w:r>
    </w:p>
    <w:p w14:paraId="6C86B195" w14:textId="4743222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657962C" w14:textId="77777777" w:rsidR="000C7E79" w:rsidRPr="00595D56" w:rsidRDefault="000C7E79" w:rsidP="000C7E79">
      <w:pPr>
        <w:pStyle w:val="NormalBold"/>
      </w:pPr>
      <w:r w:rsidRPr="00595D56">
        <w:rPr>
          <w:rStyle w:val="HideTWBExt"/>
          <w:b w:val="0"/>
          <w:noProof w:val="0"/>
        </w:rPr>
        <w:t>&lt;Article&gt;</w:t>
      </w:r>
      <w:r w:rsidRPr="00595D56">
        <w:t>Член 41 – параграф 2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B3317A5" w14:textId="77777777" w:rsidTr="007C3962">
        <w:trPr>
          <w:trHeight w:val="240"/>
          <w:jc w:val="center"/>
        </w:trPr>
        <w:tc>
          <w:tcPr>
            <w:tcW w:w="9752" w:type="dxa"/>
            <w:gridSpan w:val="2"/>
          </w:tcPr>
          <w:p w14:paraId="6928BEF8" w14:textId="77777777" w:rsidR="000C7E79" w:rsidRPr="00595D56" w:rsidRDefault="000C7E79" w:rsidP="007C3962"/>
        </w:tc>
      </w:tr>
      <w:tr w:rsidR="000C7E79" w:rsidRPr="00595D56" w14:paraId="3D797A60" w14:textId="77777777" w:rsidTr="007C3962">
        <w:trPr>
          <w:trHeight w:val="240"/>
          <w:jc w:val="center"/>
        </w:trPr>
        <w:tc>
          <w:tcPr>
            <w:tcW w:w="4876" w:type="dxa"/>
            <w:hideMark/>
          </w:tcPr>
          <w:p w14:paraId="521EEFD4" w14:textId="7111A72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7E37E85" w14:textId="51A1A521" w:rsidR="000C7E79" w:rsidRPr="00595D56" w:rsidRDefault="000C7E79" w:rsidP="007C3962">
            <w:pPr>
              <w:pStyle w:val="AmColumnHeading"/>
            </w:pPr>
            <w:r w:rsidRPr="00595D56">
              <w:rPr>
                <w:color w:val="000000"/>
              </w:rPr>
              <w:t>Изменение</w:t>
            </w:r>
          </w:p>
        </w:tc>
      </w:tr>
      <w:tr w:rsidR="000C7E79" w:rsidRPr="00595D56" w14:paraId="24E18CEE" w14:textId="77777777" w:rsidTr="007C3962">
        <w:trPr>
          <w:jc w:val="center"/>
        </w:trPr>
        <w:tc>
          <w:tcPr>
            <w:tcW w:w="4876" w:type="dxa"/>
            <w:hideMark/>
          </w:tcPr>
          <w:p w14:paraId="78588858" w14:textId="77777777" w:rsidR="000C7E79" w:rsidRPr="00595D56" w:rsidRDefault="000C7E79" w:rsidP="007C3962">
            <w:pPr>
              <w:pStyle w:val="Normal6a"/>
            </w:pPr>
            <w:r w:rsidRPr="00595D56">
              <w:t>б)</w:t>
            </w:r>
            <w:r w:rsidRPr="00595D56">
              <w:tab/>
              <w:t>основателността на молбата</w:t>
            </w:r>
            <w:r w:rsidRPr="00595D56">
              <w:rPr>
                <w:b/>
                <w:bCs/>
                <w:i/>
                <w:iCs/>
              </w:rPr>
              <w:t xml:space="preserve"> в рамките на ускорена процедура по разглеждане в случаите по член 40, параграф 1</w:t>
            </w:r>
            <w:r w:rsidRPr="00595D56">
              <w:t xml:space="preserve">. </w:t>
            </w:r>
          </w:p>
        </w:tc>
        <w:tc>
          <w:tcPr>
            <w:tcW w:w="4876" w:type="dxa"/>
            <w:hideMark/>
          </w:tcPr>
          <w:p w14:paraId="77737F24" w14:textId="77777777" w:rsidR="000C7E79" w:rsidRPr="00595D56" w:rsidRDefault="000C7E79" w:rsidP="007C3962">
            <w:pPr>
              <w:pStyle w:val="Normal6a"/>
            </w:pPr>
            <w:r w:rsidRPr="00595D56">
              <w:t>б)</w:t>
            </w:r>
            <w:r w:rsidRPr="00595D56">
              <w:tab/>
              <w:t>основателността на молбата.</w:t>
            </w:r>
          </w:p>
        </w:tc>
      </w:tr>
    </w:tbl>
    <w:p w14:paraId="7BE83BE2"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74E3A80" w14:textId="77777777" w:rsidR="000C7E79" w:rsidRPr="00595D56" w:rsidRDefault="000C7E79" w:rsidP="000C7E79">
      <w:r w:rsidRPr="00595D56">
        <w:rPr>
          <w:rStyle w:val="HideTWBExt"/>
          <w:noProof w:val="0"/>
        </w:rPr>
        <w:t>&lt;/Amend&gt;</w:t>
      </w:r>
    </w:p>
    <w:p w14:paraId="77B7BAF3" w14:textId="1D3C114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258</w:t>
      </w:r>
      <w:r w:rsidRPr="00595D56">
        <w:rPr>
          <w:rStyle w:val="HideTWBExt"/>
          <w:b w:val="0"/>
          <w:noProof w:val="0"/>
        </w:rPr>
        <w:t>&lt;/NumAm&gt;</w:t>
      </w:r>
    </w:p>
    <w:p w14:paraId="5E8BFBBB" w14:textId="3DA0673D"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3B450DB9" w14:textId="77777777" w:rsidR="000C7E79" w:rsidRPr="00595D56" w:rsidRDefault="000C7E79" w:rsidP="000C7E79">
      <w:pPr>
        <w:pStyle w:val="NormalBold"/>
      </w:pPr>
      <w:r w:rsidRPr="00595D56">
        <w:rPr>
          <w:rStyle w:val="HideTWBExt"/>
          <w:b w:val="0"/>
          <w:noProof w:val="0"/>
        </w:rPr>
        <w:t>&lt;/RepeatBlock-By&gt;</w:t>
      </w:r>
    </w:p>
    <w:p w14:paraId="632C5569" w14:textId="0E2B24D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6D589DE" w14:textId="77777777" w:rsidR="000C7E79" w:rsidRPr="00595D56" w:rsidRDefault="000C7E79" w:rsidP="000C7E79">
      <w:pPr>
        <w:pStyle w:val="NormalBold"/>
      </w:pPr>
      <w:r w:rsidRPr="00595D56">
        <w:rPr>
          <w:rStyle w:val="HideTWBExt"/>
          <w:b w:val="0"/>
          <w:noProof w:val="0"/>
        </w:rPr>
        <w:t>&lt;Article&gt;</w:t>
      </w:r>
      <w:r w:rsidRPr="00595D56">
        <w:t>Член 41 – параграф 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B9B412E" w14:textId="77777777" w:rsidTr="007C3962">
        <w:trPr>
          <w:trHeight w:val="240"/>
          <w:jc w:val="center"/>
        </w:trPr>
        <w:tc>
          <w:tcPr>
            <w:tcW w:w="9752" w:type="dxa"/>
            <w:gridSpan w:val="2"/>
          </w:tcPr>
          <w:p w14:paraId="3916D2A1" w14:textId="77777777" w:rsidR="000C7E79" w:rsidRPr="00595D56" w:rsidRDefault="000C7E79" w:rsidP="007C3962"/>
        </w:tc>
      </w:tr>
      <w:tr w:rsidR="000C7E79" w:rsidRPr="00595D56" w14:paraId="044E08BB" w14:textId="77777777" w:rsidTr="007C3962">
        <w:trPr>
          <w:trHeight w:val="240"/>
          <w:jc w:val="center"/>
        </w:trPr>
        <w:tc>
          <w:tcPr>
            <w:tcW w:w="4876" w:type="dxa"/>
            <w:hideMark/>
          </w:tcPr>
          <w:p w14:paraId="4E20619E" w14:textId="6F52ECD7"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B4DD76B" w14:textId="6341C27C" w:rsidR="000C7E79" w:rsidRPr="00595D56" w:rsidRDefault="000C7E79" w:rsidP="007C3962">
            <w:pPr>
              <w:pStyle w:val="AmColumnHeading"/>
            </w:pPr>
            <w:r w:rsidRPr="00595D56">
              <w:rPr>
                <w:color w:val="000000"/>
              </w:rPr>
              <w:t>Изменение</w:t>
            </w:r>
          </w:p>
        </w:tc>
      </w:tr>
      <w:tr w:rsidR="000C7E79" w:rsidRPr="00595D56" w14:paraId="63BD6DF6" w14:textId="77777777" w:rsidTr="007C3962">
        <w:trPr>
          <w:jc w:val="center"/>
        </w:trPr>
        <w:tc>
          <w:tcPr>
            <w:tcW w:w="4876" w:type="dxa"/>
            <w:hideMark/>
          </w:tcPr>
          <w:p w14:paraId="40B18DC7" w14:textId="77777777" w:rsidR="000C7E79" w:rsidRPr="00595D56" w:rsidRDefault="000C7E79" w:rsidP="007C3962">
            <w:pPr>
              <w:pStyle w:val="Normal6a"/>
            </w:pPr>
            <w:r w:rsidRPr="00595D56">
              <w:rPr>
                <w:b/>
                <w:i/>
              </w:rPr>
              <w:t>3.</w:t>
            </w:r>
            <w:r w:rsidRPr="00595D56">
              <w:tab/>
            </w:r>
            <w:r w:rsidRPr="00595D56">
              <w:rPr>
                <w:b/>
                <w:i/>
              </w:rPr>
              <w:t>Държавите членки разглеждат молба по процедура на границата в случаите по параграф 1, когато важат обстоятелствата по член 40, параграф 1, буква в), е) или и).</w:t>
            </w:r>
          </w:p>
        </w:tc>
        <w:tc>
          <w:tcPr>
            <w:tcW w:w="4876" w:type="dxa"/>
            <w:hideMark/>
          </w:tcPr>
          <w:p w14:paraId="7698ECB2" w14:textId="5AD72678" w:rsidR="000C7E79" w:rsidRPr="00595D56" w:rsidRDefault="000C7E79" w:rsidP="007C3962">
            <w:pPr>
              <w:pStyle w:val="Normal6a"/>
            </w:pPr>
            <w:r w:rsidRPr="00595D56">
              <w:rPr>
                <w:b/>
                <w:i/>
                <w:color w:val="000000"/>
              </w:rPr>
              <w:t>заличава се</w:t>
            </w:r>
          </w:p>
        </w:tc>
      </w:tr>
    </w:tbl>
    <w:p w14:paraId="75305599"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A50C99D" w14:textId="77777777" w:rsidR="000C7E79" w:rsidRPr="00595D56" w:rsidRDefault="000C7E79" w:rsidP="000C7E79">
      <w:r w:rsidRPr="00595D56">
        <w:rPr>
          <w:rStyle w:val="HideTWBExt"/>
          <w:noProof w:val="0"/>
        </w:rPr>
        <w:t>&lt;/Amend&gt;</w:t>
      </w:r>
    </w:p>
    <w:p w14:paraId="200486F1" w14:textId="5DE234D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259</w:t>
      </w:r>
      <w:r w:rsidRPr="00595D56">
        <w:rPr>
          <w:rStyle w:val="HideTWBExt"/>
          <w:b w:val="0"/>
          <w:noProof w:val="0"/>
        </w:rPr>
        <w:t>&lt;/NumAm&gt;</w:t>
      </w:r>
    </w:p>
    <w:p w14:paraId="68B982C5" w14:textId="45549333"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2FDABAC0" w14:textId="77777777" w:rsidR="000C7E79" w:rsidRPr="00595D56" w:rsidRDefault="000C7E79" w:rsidP="000C7E79">
      <w:pPr>
        <w:pStyle w:val="NormalBold"/>
      </w:pPr>
      <w:r w:rsidRPr="00595D56">
        <w:rPr>
          <w:rStyle w:val="HideTWBExt"/>
          <w:b w:val="0"/>
          <w:noProof w:val="0"/>
        </w:rPr>
        <w:t>&lt;/RepeatBlock-By&gt;</w:t>
      </w:r>
    </w:p>
    <w:p w14:paraId="753B22E6" w14:textId="4D9CAB7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8B6D8DF" w14:textId="77777777" w:rsidR="000C7E79" w:rsidRPr="00595D56" w:rsidRDefault="000C7E79" w:rsidP="000C7E79">
      <w:pPr>
        <w:pStyle w:val="NormalBold"/>
      </w:pPr>
      <w:r w:rsidRPr="00595D56">
        <w:rPr>
          <w:rStyle w:val="HideTWBExt"/>
          <w:b w:val="0"/>
          <w:noProof w:val="0"/>
        </w:rPr>
        <w:t>&lt;Article&gt;</w:t>
      </w:r>
      <w:r w:rsidRPr="00595D56">
        <w:t>Член 41 – параграф 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C20839F" w14:textId="77777777" w:rsidTr="007C3962">
        <w:trPr>
          <w:trHeight w:val="240"/>
          <w:jc w:val="center"/>
        </w:trPr>
        <w:tc>
          <w:tcPr>
            <w:tcW w:w="9752" w:type="dxa"/>
            <w:gridSpan w:val="2"/>
          </w:tcPr>
          <w:p w14:paraId="19AAE504" w14:textId="77777777" w:rsidR="000C7E79" w:rsidRPr="00595D56" w:rsidRDefault="000C7E79" w:rsidP="007C3962"/>
        </w:tc>
      </w:tr>
      <w:tr w:rsidR="000C7E79" w:rsidRPr="00595D56" w14:paraId="230370A9" w14:textId="77777777" w:rsidTr="007C3962">
        <w:trPr>
          <w:trHeight w:val="240"/>
          <w:jc w:val="center"/>
        </w:trPr>
        <w:tc>
          <w:tcPr>
            <w:tcW w:w="4876" w:type="dxa"/>
            <w:hideMark/>
          </w:tcPr>
          <w:p w14:paraId="16665B4F" w14:textId="0C31D2B3"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FC9926E" w14:textId="5EC43F54" w:rsidR="000C7E79" w:rsidRPr="00595D56" w:rsidRDefault="000C7E79" w:rsidP="007C3962">
            <w:pPr>
              <w:pStyle w:val="AmColumnHeading"/>
            </w:pPr>
            <w:r w:rsidRPr="00595D56">
              <w:rPr>
                <w:color w:val="000000"/>
              </w:rPr>
              <w:t>Изменение</w:t>
            </w:r>
          </w:p>
        </w:tc>
      </w:tr>
      <w:tr w:rsidR="000C7E79" w:rsidRPr="00595D56" w14:paraId="201FC03B" w14:textId="77777777" w:rsidTr="007C3962">
        <w:trPr>
          <w:jc w:val="center"/>
        </w:trPr>
        <w:tc>
          <w:tcPr>
            <w:tcW w:w="4876" w:type="dxa"/>
            <w:hideMark/>
          </w:tcPr>
          <w:p w14:paraId="5605D00C" w14:textId="77777777" w:rsidR="000C7E79" w:rsidRPr="00595D56" w:rsidRDefault="000C7E79" w:rsidP="007C3962">
            <w:pPr>
              <w:pStyle w:val="Normal6a"/>
            </w:pPr>
            <w:r w:rsidRPr="00595D56">
              <w:rPr>
                <w:b/>
                <w:i/>
              </w:rPr>
              <w:t>3.</w:t>
            </w:r>
            <w:r w:rsidRPr="00595D56">
              <w:tab/>
            </w:r>
            <w:r w:rsidRPr="00595D56">
              <w:rPr>
                <w:b/>
                <w:i/>
              </w:rPr>
              <w:t>Държавите членки разглеждат молба по процедура на границата в случаите по параграф 1, когато важат обстоятелствата по член 40, параграф 1, буква в), е) или и).</w:t>
            </w:r>
          </w:p>
        </w:tc>
        <w:tc>
          <w:tcPr>
            <w:tcW w:w="4876" w:type="dxa"/>
            <w:hideMark/>
          </w:tcPr>
          <w:p w14:paraId="380B2F3B" w14:textId="07458814" w:rsidR="000C7E79" w:rsidRPr="00595D56" w:rsidRDefault="000C7E79" w:rsidP="007C3962">
            <w:pPr>
              <w:pStyle w:val="Normal6a"/>
            </w:pPr>
            <w:r w:rsidRPr="00595D56">
              <w:rPr>
                <w:b/>
                <w:i/>
                <w:color w:val="000000"/>
              </w:rPr>
              <w:t>заличава се</w:t>
            </w:r>
          </w:p>
        </w:tc>
      </w:tr>
    </w:tbl>
    <w:p w14:paraId="7D1E4A15"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E0CFFBE" w14:textId="77777777" w:rsidR="000C7E79" w:rsidRPr="00595D56" w:rsidRDefault="000C7E79" w:rsidP="000C7E79">
      <w:r w:rsidRPr="00595D56">
        <w:rPr>
          <w:rStyle w:val="HideTWBExt"/>
          <w:noProof w:val="0"/>
        </w:rPr>
        <w:t>&lt;/Amend&gt;</w:t>
      </w:r>
    </w:p>
    <w:p w14:paraId="6D301BAB" w14:textId="4243357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260</w:t>
      </w:r>
      <w:r w:rsidRPr="00595D56">
        <w:rPr>
          <w:rStyle w:val="HideTWBExt"/>
          <w:b w:val="0"/>
          <w:noProof w:val="0"/>
        </w:rPr>
        <w:t>&lt;/NumAm&gt;</w:t>
      </w:r>
    </w:p>
    <w:p w14:paraId="69A24F1A" w14:textId="43E71473"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12C18C83" w14:textId="77777777" w:rsidR="000C7E79" w:rsidRPr="00595D56" w:rsidRDefault="000C7E79" w:rsidP="000C7E79">
      <w:pPr>
        <w:pStyle w:val="NormalBold"/>
      </w:pPr>
      <w:r w:rsidRPr="00595D56">
        <w:rPr>
          <w:rStyle w:val="HideTWBExt"/>
          <w:b w:val="0"/>
          <w:noProof w:val="0"/>
        </w:rPr>
        <w:t>&lt;/RepeatBlock-By&gt;</w:t>
      </w:r>
    </w:p>
    <w:p w14:paraId="26383EEE" w14:textId="5C4CF97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6D2F2EC" w14:textId="77777777" w:rsidR="000C7E79" w:rsidRPr="00595D56" w:rsidRDefault="000C7E79" w:rsidP="000C7E79">
      <w:pPr>
        <w:pStyle w:val="NormalBold"/>
      </w:pPr>
      <w:r w:rsidRPr="00595D56">
        <w:rPr>
          <w:rStyle w:val="HideTWBExt"/>
          <w:b w:val="0"/>
          <w:noProof w:val="0"/>
        </w:rPr>
        <w:t>&lt;Article&gt;</w:t>
      </w:r>
      <w:r w:rsidRPr="00595D56">
        <w:t>Член 41 – параграф 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AC46E72" w14:textId="77777777" w:rsidTr="007C3962">
        <w:trPr>
          <w:trHeight w:val="240"/>
          <w:jc w:val="center"/>
        </w:trPr>
        <w:tc>
          <w:tcPr>
            <w:tcW w:w="9752" w:type="dxa"/>
            <w:gridSpan w:val="2"/>
          </w:tcPr>
          <w:p w14:paraId="75BE25FE" w14:textId="77777777" w:rsidR="000C7E79" w:rsidRPr="00595D56" w:rsidRDefault="000C7E79" w:rsidP="007C3962"/>
        </w:tc>
      </w:tr>
      <w:tr w:rsidR="000C7E79" w:rsidRPr="00595D56" w14:paraId="7947E95E" w14:textId="77777777" w:rsidTr="007C3962">
        <w:trPr>
          <w:trHeight w:val="240"/>
          <w:jc w:val="center"/>
        </w:trPr>
        <w:tc>
          <w:tcPr>
            <w:tcW w:w="4876" w:type="dxa"/>
            <w:hideMark/>
          </w:tcPr>
          <w:p w14:paraId="7CCDD7EA" w14:textId="609ADB36"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FE1174D" w14:textId="2242FD78" w:rsidR="000C7E79" w:rsidRPr="00595D56" w:rsidRDefault="000C7E79" w:rsidP="007C3962">
            <w:pPr>
              <w:pStyle w:val="AmColumnHeading"/>
            </w:pPr>
            <w:r w:rsidRPr="00595D56">
              <w:rPr>
                <w:color w:val="000000"/>
              </w:rPr>
              <w:t>Изменение</w:t>
            </w:r>
          </w:p>
        </w:tc>
      </w:tr>
      <w:tr w:rsidR="000C7E79" w:rsidRPr="00595D56" w14:paraId="06B1B299" w14:textId="77777777" w:rsidTr="007C3962">
        <w:trPr>
          <w:jc w:val="center"/>
        </w:trPr>
        <w:tc>
          <w:tcPr>
            <w:tcW w:w="4876" w:type="dxa"/>
            <w:hideMark/>
          </w:tcPr>
          <w:p w14:paraId="56D0B9DA" w14:textId="77777777" w:rsidR="000C7E79" w:rsidRPr="00595D56" w:rsidRDefault="000C7E79" w:rsidP="007C3962">
            <w:pPr>
              <w:pStyle w:val="Normal6a"/>
            </w:pPr>
            <w:r w:rsidRPr="00595D56">
              <w:rPr>
                <w:b/>
                <w:i/>
              </w:rPr>
              <w:t>3.</w:t>
            </w:r>
            <w:r w:rsidRPr="00595D56">
              <w:tab/>
            </w:r>
            <w:r w:rsidRPr="00595D56">
              <w:rPr>
                <w:b/>
                <w:i/>
              </w:rPr>
              <w:t>Държавите членки разглеждат молба по процедура на границата в случаите по параграф 1, когато важат обстоятелствата по член 40, параграф 1, буква в), е) или и).</w:t>
            </w:r>
          </w:p>
        </w:tc>
        <w:tc>
          <w:tcPr>
            <w:tcW w:w="4876" w:type="dxa"/>
            <w:hideMark/>
          </w:tcPr>
          <w:p w14:paraId="2076C008" w14:textId="225FB2E7" w:rsidR="000C7E79" w:rsidRPr="00595D56" w:rsidRDefault="000C7E79" w:rsidP="007C3962">
            <w:pPr>
              <w:pStyle w:val="Normal6a"/>
            </w:pPr>
            <w:r w:rsidRPr="00595D56">
              <w:rPr>
                <w:b/>
                <w:i/>
                <w:color w:val="000000"/>
              </w:rPr>
              <w:t>заличава се</w:t>
            </w:r>
          </w:p>
        </w:tc>
      </w:tr>
    </w:tbl>
    <w:p w14:paraId="6A1D5A31"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319F600" w14:textId="08E61450"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15FF1C91" w14:textId="77777777" w:rsidR="000C7E79" w:rsidRPr="00595D56" w:rsidRDefault="000C7E79" w:rsidP="000C7E79">
      <w:pPr>
        <w:pStyle w:val="AmJustText"/>
      </w:pPr>
      <w:r w:rsidRPr="00595D56">
        <w:t>Няма доказателства, че задължителното използване на процедурата на границата ще доведе до по-бързо приключване на молбите за убежище, по-добро вземане на решения или по-експедитивно връщане на тези, за които има издадено решение за връщане.</w:t>
      </w:r>
    </w:p>
    <w:p w14:paraId="76F7B3DA" w14:textId="77777777" w:rsidR="000C7E79" w:rsidRPr="00595D56" w:rsidRDefault="000C7E79" w:rsidP="000C7E79">
      <w:r w:rsidRPr="00595D56">
        <w:rPr>
          <w:rStyle w:val="HideTWBExt"/>
          <w:noProof w:val="0"/>
        </w:rPr>
        <w:t>&lt;/Amend&gt;</w:t>
      </w:r>
    </w:p>
    <w:p w14:paraId="2BDC6BE9" w14:textId="745A924A"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261</w:t>
      </w:r>
      <w:r w:rsidRPr="00595D56">
        <w:rPr>
          <w:rStyle w:val="HideTWBExt"/>
          <w:b w:val="0"/>
          <w:noProof w:val="0"/>
        </w:rPr>
        <w:t>&lt;/NumAm&gt;</w:t>
      </w:r>
    </w:p>
    <w:p w14:paraId="42249FF6" w14:textId="2AFD2BA1"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121983CD" w14:textId="77777777" w:rsidR="000C7E79" w:rsidRPr="00595D56" w:rsidRDefault="000C7E79" w:rsidP="000C7E79">
      <w:pPr>
        <w:pStyle w:val="NormalBold"/>
      </w:pPr>
      <w:r w:rsidRPr="00595D56">
        <w:rPr>
          <w:rStyle w:val="HideTWBExt"/>
          <w:b w:val="0"/>
          <w:noProof w:val="0"/>
        </w:rPr>
        <w:t>&lt;/RepeatBlock-By&gt;</w:t>
      </w:r>
    </w:p>
    <w:p w14:paraId="77E2045E" w14:textId="2C07676A"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4CE937E" w14:textId="77777777" w:rsidR="000C7E79" w:rsidRPr="00595D56" w:rsidRDefault="000C7E79" w:rsidP="000C7E79">
      <w:pPr>
        <w:pStyle w:val="NormalBold"/>
      </w:pPr>
      <w:r w:rsidRPr="00595D56">
        <w:rPr>
          <w:rStyle w:val="HideTWBExt"/>
          <w:b w:val="0"/>
          <w:noProof w:val="0"/>
        </w:rPr>
        <w:t>&lt;Article&gt;</w:t>
      </w:r>
      <w:r w:rsidRPr="00595D56">
        <w:t>Член 41 – параграф 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0DAF612" w14:textId="77777777" w:rsidTr="007C3962">
        <w:trPr>
          <w:trHeight w:val="240"/>
          <w:jc w:val="center"/>
        </w:trPr>
        <w:tc>
          <w:tcPr>
            <w:tcW w:w="9752" w:type="dxa"/>
            <w:gridSpan w:val="2"/>
          </w:tcPr>
          <w:p w14:paraId="73FD20A9" w14:textId="77777777" w:rsidR="000C7E79" w:rsidRPr="00595D56" w:rsidRDefault="000C7E79" w:rsidP="007C3962"/>
        </w:tc>
      </w:tr>
      <w:tr w:rsidR="000C7E79" w:rsidRPr="00595D56" w14:paraId="58B4DC6E" w14:textId="77777777" w:rsidTr="007C3962">
        <w:trPr>
          <w:trHeight w:val="240"/>
          <w:jc w:val="center"/>
        </w:trPr>
        <w:tc>
          <w:tcPr>
            <w:tcW w:w="4876" w:type="dxa"/>
            <w:hideMark/>
          </w:tcPr>
          <w:p w14:paraId="7B1EE1FC" w14:textId="188FC70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AD06B64" w14:textId="0784F8EA" w:rsidR="000C7E79" w:rsidRPr="00595D56" w:rsidRDefault="000C7E79" w:rsidP="007C3962">
            <w:pPr>
              <w:pStyle w:val="AmColumnHeading"/>
            </w:pPr>
            <w:r w:rsidRPr="00595D56">
              <w:rPr>
                <w:color w:val="000000"/>
              </w:rPr>
              <w:t>Изменение</w:t>
            </w:r>
          </w:p>
        </w:tc>
      </w:tr>
      <w:tr w:rsidR="000C7E79" w:rsidRPr="00595D56" w14:paraId="4429F195" w14:textId="77777777" w:rsidTr="007C3962">
        <w:trPr>
          <w:jc w:val="center"/>
        </w:trPr>
        <w:tc>
          <w:tcPr>
            <w:tcW w:w="4876" w:type="dxa"/>
            <w:hideMark/>
          </w:tcPr>
          <w:p w14:paraId="2D79409A" w14:textId="77777777" w:rsidR="000C7E79" w:rsidRPr="00595D56" w:rsidRDefault="000C7E79" w:rsidP="007C3962">
            <w:pPr>
              <w:pStyle w:val="Normal6a"/>
            </w:pPr>
            <w:r w:rsidRPr="00595D56">
              <w:rPr>
                <w:b/>
                <w:i/>
              </w:rPr>
              <w:t>3.</w:t>
            </w:r>
            <w:r w:rsidRPr="00595D56">
              <w:tab/>
            </w:r>
            <w:r w:rsidRPr="00595D56">
              <w:rPr>
                <w:b/>
                <w:i/>
              </w:rPr>
              <w:t>Държавите членки разглеждат молба по процедура на границата в случаите по параграф 1, когато важат обстоятелствата по член 40, параграф 1, буква в), е) или и).</w:t>
            </w:r>
          </w:p>
        </w:tc>
        <w:tc>
          <w:tcPr>
            <w:tcW w:w="4876" w:type="dxa"/>
            <w:hideMark/>
          </w:tcPr>
          <w:p w14:paraId="1FB02937" w14:textId="2C443BE7" w:rsidR="000C7E79" w:rsidRPr="00595D56" w:rsidRDefault="000C7E79" w:rsidP="007C3962">
            <w:pPr>
              <w:pStyle w:val="Normal6a"/>
            </w:pPr>
            <w:r w:rsidRPr="00595D56">
              <w:rPr>
                <w:b/>
                <w:i/>
                <w:color w:val="000000"/>
              </w:rPr>
              <w:t>заличава се</w:t>
            </w:r>
          </w:p>
        </w:tc>
      </w:tr>
    </w:tbl>
    <w:p w14:paraId="1825A95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7DF0C27" w14:textId="77777777" w:rsidR="000C7E79" w:rsidRPr="00595D56" w:rsidRDefault="000C7E79" w:rsidP="000C7E79">
      <w:r w:rsidRPr="00595D56">
        <w:rPr>
          <w:rStyle w:val="HideTWBExt"/>
          <w:noProof w:val="0"/>
        </w:rPr>
        <w:t>&lt;/Amend&gt;</w:t>
      </w:r>
    </w:p>
    <w:p w14:paraId="77001767" w14:textId="79A20B7A"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262</w:t>
      </w:r>
      <w:r w:rsidRPr="00595D56">
        <w:rPr>
          <w:rStyle w:val="HideTWBExt"/>
          <w:b w:val="0"/>
          <w:noProof w:val="0"/>
        </w:rPr>
        <w:t>&lt;/NumAm&gt;</w:t>
      </w:r>
    </w:p>
    <w:p w14:paraId="598ECC7F" w14:textId="2E479572" w:rsidR="000C7E79" w:rsidRPr="00595D56" w:rsidRDefault="000C7E79" w:rsidP="000C7E79">
      <w:pPr>
        <w:pStyle w:val="NormalBold"/>
      </w:pPr>
      <w:r w:rsidRPr="00595D56">
        <w:rPr>
          <w:rStyle w:val="HideTWBExt"/>
          <w:b w:val="0"/>
          <w:noProof w:val="0"/>
        </w:rPr>
        <w:t>&lt;RepeatBlock-By&gt;&lt;Members&gt;</w:t>
      </w:r>
      <w:r w:rsidRPr="00595D56">
        <w:rPr>
          <w:color w:val="000000"/>
        </w:rPr>
        <w:t>Лукас Мандл</w:t>
      </w:r>
      <w:r w:rsidRPr="00595D56">
        <w:rPr>
          <w:rStyle w:val="HideTWBExt"/>
          <w:b w:val="0"/>
          <w:noProof w:val="0"/>
        </w:rPr>
        <w:t>&lt;/Members&gt;</w:t>
      </w:r>
    </w:p>
    <w:p w14:paraId="5647FB47" w14:textId="77777777" w:rsidR="000C7E79" w:rsidRPr="00595D56" w:rsidRDefault="000C7E79" w:rsidP="000C7E79">
      <w:pPr>
        <w:pStyle w:val="NormalBold"/>
      </w:pPr>
      <w:r w:rsidRPr="00595D56">
        <w:rPr>
          <w:rStyle w:val="HideTWBExt"/>
          <w:b w:val="0"/>
          <w:noProof w:val="0"/>
        </w:rPr>
        <w:t>&lt;/RepeatBlock-By&gt;</w:t>
      </w:r>
    </w:p>
    <w:p w14:paraId="227FB626" w14:textId="7031A0BD"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87BA41A" w14:textId="77777777" w:rsidR="000C7E79" w:rsidRPr="00595D56" w:rsidRDefault="000C7E79" w:rsidP="000C7E79">
      <w:pPr>
        <w:pStyle w:val="NormalBold"/>
      </w:pPr>
      <w:r w:rsidRPr="00595D56">
        <w:rPr>
          <w:rStyle w:val="HideTWBExt"/>
          <w:b w:val="0"/>
          <w:noProof w:val="0"/>
        </w:rPr>
        <w:t>&lt;Article&gt;</w:t>
      </w:r>
      <w:r w:rsidRPr="00595D56">
        <w:t>Член 41 – параграф 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5EBF484" w14:textId="77777777" w:rsidTr="007C3962">
        <w:trPr>
          <w:trHeight w:val="240"/>
          <w:jc w:val="center"/>
        </w:trPr>
        <w:tc>
          <w:tcPr>
            <w:tcW w:w="9752" w:type="dxa"/>
            <w:gridSpan w:val="2"/>
          </w:tcPr>
          <w:p w14:paraId="5A533A2F" w14:textId="77777777" w:rsidR="000C7E79" w:rsidRPr="00595D56" w:rsidRDefault="000C7E79" w:rsidP="007C3962"/>
        </w:tc>
      </w:tr>
      <w:tr w:rsidR="000C7E79" w:rsidRPr="00595D56" w14:paraId="1E03D7AF" w14:textId="77777777" w:rsidTr="007C3962">
        <w:trPr>
          <w:trHeight w:val="240"/>
          <w:jc w:val="center"/>
        </w:trPr>
        <w:tc>
          <w:tcPr>
            <w:tcW w:w="4876" w:type="dxa"/>
            <w:hideMark/>
          </w:tcPr>
          <w:p w14:paraId="081044D2" w14:textId="396F4DFA"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32CF019" w14:textId="280BB24A" w:rsidR="000C7E79" w:rsidRPr="00595D56" w:rsidRDefault="000C7E79" w:rsidP="007C3962">
            <w:pPr>
              <w:pStyle w:val="AmColumnHeading"/>
            </w:pPr>
            <w:r w:rsidRPr="00595D56">
              <w:rPr>
                <w:color w:val="000000"/>
              </w:rPr>
              <w:t>Изменение</w:t>
            </w:r>
          </w:p>
        </w:tc>
      </w:tr>
      <w:tr w:rsidR="000C7E79" w:rsidRPr="00595D56" w14:paraId="15764028" w14:textId="77777777" w:rsidTr="007C3962">
        <w:trPr>
          <w:jc w:val="center"/>
        </w:trPr>
        <w:tc>
          <w:tcPr>
            <w:tcW w:w="4876" w:type="dxa"/>
            <w:hideMark/>
          </w:tcPr>
          <w:p w14:paraId="14761DEF" w14:textId="77777777" w:rsidR="000C7E79" w:rsidRPr="00595D56" w:rsidRDefault="000C7E79" w:rsidP="007C3962">
            <w:pPr>
              <w:pStyle w:val="Normal6a"/>
            </w:pPr>
            <w:r w:rsidRPr="00595D56">
              <w:t>3.</w:t>
            </w:r>
            <w:r w:rsidRPr="00595D56">
              <w:tab/>
              <w:t>Държавите членки разглеждат молба по процедура на границата в случаите по параграф 1, когато важат обстоятелствата по член 40, параграф 1</w:t>
            </w:r>
            <w:r w:rsidRPr="00595D56">
              <w:rPr>
                <w:b/>
                <w:bCs/>
                <w:i/>
                <w:iCs/>
              </w:rPr>
              <w:t>, буква в), е) или и)</w:t>
            </w:r>
            <w:r w:rsidRPr="00595D56">
              <w:t>.</w:t>
            </w:r>
          </w:p>
        </w:tc>
        <w:tc>
          <w:tcPr>
            <w:tcW w:w="4876" w:type="dxa"/>
            <w:hideMark/>
          </w:tcPr>
          <w:p w14:paraId="126706A2" w14:textId="5102CE16" w:rsidR="000C7E79" w:rsidRPr="00595D56" w:rsidRDefault="000C7E79" w:rsidP="002B0461">
            <w:pPr>
              <w:pStyle w:val="Normal6a"/>
            </w:pPr>
            <w:r w:rsidRPr="00595D56">
              <w:t>3.</w:t>
            </w:r>
            <w:r w:rsidRPr="00595D56">
              <w:tab/>
              <w:t>Държавите членки разглеждат молба по процедура на границата в случаите по параграф 1</w:t>
            </w:r>
            <w:r w:rsidR="002B0461" w:rsidRPr="00595D56">
              <w:t xml:space="preserve"> </w:t>
            </w:r>
            <w:r w:rsidRPr="00595D56">
              <w:rPr>
                <w:b/>
                <w:i/>
              </w:rPr>
              <w:t>а)</w:t>
            </w:r>
            <w:r w:rsidR="00316730" w:rsidRPr="00595D56">
              <w:rPr>
                <w:b/>
                <w:i/>
              </w:rPr>
              <w:t>,</w:t>
            </w:r>
            <w:r w:rsidRPr="00595D56">
              <w:t xml:space="preserve"> когато</w:t>
            </w:r>
            <w:r w:rsidR="00316730" w:rsidRPr="00595D56">
              <w:t xml:space="preserve"> </w:t>
            </w:r>
            <w:r w:rsidRPr="00595D56">
              <w:t>важат обстоятелствата по член 40, параграф 1</w:t>
            </w:r>
            <w:r w:rsidRPr="00595D56">
              <w:rPr>
                <w:b/>
                <w:i/>
              </w:rPr>
              <w:t>; б) когато е взето решение относно недопустимостта на молбата в съответствие с член 36; в) след сваляне на брега на територията на държава членка след операция по търсене и спасяване</w:t>
            </w:r>
            <w:r w:rsidRPr="00595D56">
              <w:t>.</w:t>
            </w:r>
          </w:p>
        </w:tc>
      </w:tr>
    </w:tbl>
    <w:p w14:paraId="7488070F"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183C40F" w14:textId="3423093D"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570545CB" w14:textId="77777777" w:rsidR="000C7E79" w:rsidRPr="00595D56" w:rsidRDefault="000C7E79" w:rsidP="000C7E79">
      <w:pPr>
        <w:pStyle w:val="AmJustText"/>
      </w:pPr>
      <w:r w:rsidRPr="00595D56">
        <w:t>Обхватът на задължителната процедура на границата следва да бъде разширен по отношение на всички случаи, когато се прилага ускорената процедура, когато може да бъде взето решение относно недопустимостта и по отношение на всички случаи след операции по търсене и спасяване. Букви а) и б) са свързани със случаи, когато има специални обстоятелства, водещи до ускоряване на процедурата, или когато не трябва да се взема решение относно основателността. Случаите на операции по търсене и спасяване следва да бъдат включени, за да се намалят стимулите за използване на този особено опасен инструмент.</w:t>
      </w:r>
    </w:p>
    <w:p w14:paraId="00536E7E" w14:textId="77777777" w:rsidR="000C7E79" w:rsidRPr="00595D56" w:rsidRDefault="000C7E79" w:rsidP="000C7E79">
      <w:r w:rsidRPr="00595D56">
        <w:rPr>
          <w:rStyle w:val="HideTWBExt"/>
          <w:noProof w:val="0"/>
        </w:rPr>
        <w:t>&lt;/Amend&gt;</w:t>
      </w:r>
    </w:p>
    <w:p w14:paraId="382E55A1" w14:textId="5E9E24B6"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263</w:t>
      </w:r>
      <w:r w:rsidRPr="00595D56">
        <w:rPr>
          <w:rStyle w:val="HideTWBExt"/>
          <w:b w:val="0"/>
          <w:noProof w:val="0"/>
        </w:rPr>
        <w:t>&lt;/NumAm&gt;</w:t>
      </w:r>
    </w:p>
    <w:p w14:paraId="6497DBA0" w14:textId="3F04920A" w:rsidR="000C7E79" w:rsidRPr="00595D56" w:rsidRDefault="000C7E79" w:rsidP="000C7E79">
      <w:pPr>
        <w:pStyle w:val="NormalBold"/>
      </w:pPr>
      <w:r w:rsidRPr="00595D56">
        <w:rPr>
          <w:rStyle w:val="HideTWBExt"/>
          <w:b w:val="0"/>
          <w:noProof w:val="0"/>
        </w:rPr>
        <w:t>&lt;RepeatBlock-By&gt;&lt;Members&gt;</w:t>
      </w:r>
      <w:r w:rsidRPr="00595D56">
        <w:rPr>
          <w:color w:val="000000"/>
        </w:rPr>
        <w:t>Лаура Ферара</w:t>
      </w:r>
      <w:r w:rsidRPr="00595D56">
        <w:rPr>
          <w:rStyle w:val="HideTWBExt"/>
          <w:b w:val="0"/>
          <w:noProof w:val="0"/>
        </w:rPr>
        <w:t>&lt;/Members&gt;</w:t>
      </w:r>
    </w:p>
    <w:p w14:paraId="30D176AC" w14:textId="77777777" w:rsidR="000C7E79" w:rsidRPr="00595D56" w:rsidRDefault="000C7E79" w:rsidP="000C7E79">
      <w:pPr>
        <w:pStyle w:val="NormalBold"/>
      </w:pPr>
      <w:r w:rsidRPr="00595D56">
        <w:rPr>
          <w:rStyle w:val="HideTWBExt"/>
          <w:b w:val="0"/>
          <w:noProof w:val="0"/>
        </w:rPr>
        <w:t>&lt;/RepeatBlock-By&gt;</w:t>
      </w:r>
    </w:p>
    <w:p w14:paraId="6EC26D63" w14:textId="548A4AC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3EB650E" w14:textId="77777777" w:rsidR="000C7E79" w:rsidRPr="00595D56" w:rsidRDefault="000C7E79" w:rsidP="000C7E79">
      <w:pPr>
        <w:pStyle w:val="NormalBold"/>
      </w:pPr>
      <w:r w:rsidRPr="00595D56">
        <w:rPr>
          <w:rStyle w:val="HideTWBExt"/>
          <w:b w:val="0"/>
          <w:noProof w:val="0"/>
        </w:rPr>
        <w:t>&lt;Article&gt;</w:t>
      </w:r>
      <w:r w:rsidRPr="00595D56">
        <w:t>Член 41 – параграф 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BB4BD66" w14:textId="77777777" w:rsidTr="007C3962">
        <w:trPr>
          <w:trHeight w:val="240"/>
          <w:jc w:val="center"/>
        </w:trPr>
        <w:tc>
          <w:tcPr>
            <w:tcW w:w="9752" w:type="dxa"/>
            <w:gridSpan w:val="2"/>
          </w:tcPr>
          <w:p w14:paraId="689087C0" w14:textId="77777777" w:rsidR="000C7E79" w:rsidRPr="00595D56" w:rsidRDefault="000C7E79" w:rsidP="007C3962"/>
        </w:tc>
      </w:tr>
      <w:tr w:rsidR="000C7E79" w:rsidRPr="00595D56" w14:paraId="20422B72" w14:textId="77777777" w:rsidTr="007C3962">
        <w:trPr>
          <w:trHeight w:val="240"/>
          <w:jc w:val="center"/>
        </w:trPr>
        <w:tc>
          <w:tcPr>
            <w:tcW w:w="4876" w:type="dxa"/>
            <w:hideMark/>
          </w:tcPr>
          <w:p w14:paraId="2FD2B411" w14:textId="66C78F17"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152CAFD" w14:textId="145EE945" w:rsidR="000C7E79" w:rsidRPr="00595D56" w:rsidRDefault="000C7E79" w:rsidP="007C3962">
            <w:pPr>
              <w:pStyle w:val="AmColumnHeading"/>
            </w:pPr>
            <w:r w:rsidRPr="00595D56">
              <w:rPr>
                <w:color w:val="000000"/>
              </w:rPr>
              <w:t>Изменение</w:t>
            </w:r>
          </w:p>
        </w:tc>
      </w:tr>
      <w:tr w:rsidR="000C7E79" w:rsidRPr="00595D56" w14:paraId="3CDDC7C3" w14:textId="77777777" w:rsidTr="007C3962">
        <w:trPr>
          <w:jc w:val="center"/>
        </w:trPr>
        <w:tc>
          <w:tcPr>
            <w:tcW w:w="4876" w:type="dxa"/>
            <w:hideMark/>
          </w:tcPr>
          <w:p w14:paraId="25897E98" w14:textId="77777777" w:rsidR="000C7E79" w:rsidRPr="00595D56" w:rsidRDefault="000C7E79" w:rsidP="007C3962">
            <w:pPr>
              <w:pStyle w:val="Normal6a"/>
            </w:pPr>
            <w:r w:rsidRPr="00595D56">
              <w:t>3.</w:t>
            </w:r>
            <w:r w:rsidRPr="00595D56">
              <w:tab/>
              <w:t xml:space="preserve">Държавите членки </w:t>
            </w:r>
            <w:r w:rsidRPr="00595D56">
              <w:rPr>
                <w:b/>
                <w:i/>
              </w:rPr>
              <w:t>разглеждат</w:t>
            </w:r>
            <w:r w:rsidRPr="00595D56">
              <w:t xml:space="preserve"> молба по процедура на границата в случаите по параграф 1, когато важат обстоятелствата по член 40, параграф 1, буква в)</w:t>
            </w:r>
            <w:r w:rsidRPr="00595D56">
              <w:rPr>
                <w:b/>
                <w:i/>
              </w:rPr>
              <w:t>, е)</w:t>
            </w:r>
            <w:r w:rsidRPr="00595D56">
              <w:t xml:space="preserve"> или </w:t>
            </w:r>
            <w:r w:rsidRPr="00595D56">
              <w:rPr>
                <w:b/>
                <w:i/>
              </w:rPr>
              <w:t>и</w:t>
            </w:r>
            <w:r w:rsidRPr="00595D56">
              <w:t>).</w:t>
            </w:r>
          </w:p>
        </w:tc>
        <w:tc>
          <w:tcPr>
            <w:tcW w:w="4876" w:type="dxa"/>
            <w:hideMark/>
          </w:tcPr>
          <w:p w14:paraId="26CA6051" w14:textId="77777777" w:rsidR="000C7E79" w:rsidRPr="00595D56" w:rsidRDefault="000C7E79" w:rsidP="007C3962">
            <w:pPr>
              <w:pStyle w:val="Normal6a"/>
            </w:pPr>
            <w:r w:rsidRPr="00595D56">
              <w:t>3.</w:t>
            </w:r>
            <w:r w:rsidRPr="00595D56">
              <w:tab/>
              <w:t xml:space="preserve">Държавите членки </w:t>
            </w:r>
            <w:r w:rsidRPr="00595D56">
              <w:rPr>
                <w:b/>
                <w:i/>
              </w:rPr>
              <w:t>може да разгледат</w:t>
            </w:r>
            <w:r w:rsidRPr="00595D56">
              <w:t xml:space="preserve"> молба по процедура на границата в случаите по параграф 1, когато важат обстоятелствата по член 40, параграф 1, буква в) или </w:t>
            </w:r>
            <w:r w:rsidRPr="00595D56">
              <w:rPr>
                <w:b/>
                <w:i/>
              </w:rPr>
              <w:t>е</w:t>
            </w:r>
            <w:r w:rsidRPr="00595D56">
              <w:t>).</w:t>
            </w:r>
          </w:p>
        </w:tc>
      </w:tr>
    </w:tbl>
    <w:p w14:paraId="2345507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{IT}</w:t>
      </w:r>
      <w:r w:rsidRPr="00595D56">
        <w:t>it</w:t>
      </w:r>
      <w:r w:rsidRPr="00595D56">
        <w:rPr>
          <w:rStyle w:val="HideTWBExt"/>
          <w:noProof w:val="0"/>
        </w:rPr>
        <w:t>&lt;/Original&gt;</w:t>
      </w:r>
    </w:p>
    <w:p w14:paraId="352DC4A5" w14:textId="77777777" w:rsidR="000C7E79" w:rsidRPr="00595D56" w:rsidRDefault="000C7E79" w:rsidP="000C7E79">
      <w:r w:rsidRPr="00595D56">
        <w:rPr>
          <w:rStyle w:val="HideTWBExt"/>
          <w:noProof w:val="0"/>
        </w:rPr>
        <w:t>&lt;/Amend&gt;</w:t>
      </w:r>
    </w:p>
    <w:p w14:paraId="44A61F8F" w14:textId="45BFB695"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264</w:t>
      </w:r>
      <w:r w:rsidRPr="00595D56">
        <w:rPr>
          <w:rStyle w:val="HideTWBExt"/>
          <w:b w:val="0"/>
          <w:noProof w:val="0"/>
        </w:rPr>
        <w:t>&lt;/NumAm&gt;</w:t>
      </w:r>
    </w:p>
    <w:p w14:paraId="34157FA0" w14:textId="23959FE4" w:rsidR="000C7E79" w:rsidRPr="00595D56" w:rsidRDefault="000C7E79" w:rsidP="000C7E79">
      <w:pPr>
        <w:pStyle w:val="NormalBold"/>
      </w:pPr>
      <w:r w:rsidRPr="00595D56">
        <w:rPr>
          <w:rStyle w:val="HideTWBExt"/>
          <w:b w:val="0"/>
          <w:noProof w:val="0"/>
        </w:rPr>
        <w:t>&lt;RepeatBlock-By&gt;&lt;Members&gt;</w:t>
      </w:r>
      <w:r w:rsidRPr="00595D56">
        <w:rPr>
          <w:color w:val="000000"/>
        </w:rPr>
        <w:t>Хуан Игнасио Соидо Алварес, Елисавет Воземберг-Вриониди, Лукас Фурлас</w:t>
      </w:r>
      <w:r w:rsidRPr="00595D56">
        <w:rPr>
          <w:rStyle w:val="HideTWBExt"/>
          <w:b w:val="0"/>
          <w:noProof w:val="0"/>
        </w:rPr>
        <w:t>&lt;/Members&gt;</w:t>
      </w:r>
    </w:p>
    <w:p w14:paraId="37CDEC53" w14:textId="77777777" w:rsidR="000C7E79" w:rsidRPr="00595D56" w:rsidRDefault="000C7E79" w:rsidP="000C7E79">
      <w:pPr>
        <w:pStyle w:val="NormalBold"/>
      </w:pPr>
      <w:r w:rsidRPr="00595D56">
        <w:rPr>
          <w:rStyle w:val="HideTWBExt"/>
          <w:b w:val="0"/>
          <w:noProof w:val="0"/>
        </w:rPr>
        <w:t>&lt;/RepeatBlock-By&gt;</w:t>
      </w:r>
    </w:p>
    <w:p w14:paraId="71F005C4" w14:textId="459F855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01A1356" w14:textId="77777777" w:rsidR="000C7E79" w:rsidRPr="00595D56" w:rsidRDefault="000C7E79" w:rsidP="000C7E79">
      <w:pPr>
        <w:pStyle w:val="NormalBold"/>
      </w:pPr>
      <w:r w:rsidRPr="00595D56">
        <w:rPr>
          <w:rStyle w:val="HideTWBExt"/>
          <w:b w:val="0"/>
          <w:noProof w:val="0"/>
        </w:rPr>
        <w:t>&lt;Article&gt;</w:t>
      </w:r>
      <w:r w:rsidRPr="00595D56">
        <w:t>Член 41 – параграф 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303B8D2" w14:textId="77777777" w:rsidTr="007C3962">
        <w:trPr>
          <w:trHeight w:val="240"/>
          <w:jc w:val="center"/>
        </w:trPr>
        <w:tc>
          <w:tcPr>
            <w:tcW w:w="9752" w:type="dxa"/>
            <w:gridSpan w:val="2"/>
          </w:tcPr>
          <w:p w14:paraId="236489B5" w14:textId="77777777" w:rsidR="000C7E79" w:rsidRPr="00595D56" w:rsidRDefault="000C7E79" w:rsidP="007C3962"/>
        </w:tc>
      </w:tr>
      <w:tr w:rsidR="000C7E79" w:rsidRPr="00595D56" w14:paraId="6B7A94F4" w14:textId="77777777" w:rsidTr="007C3962">
        <w:trPr>
          <w:trHeight w:val="240"/>
          <w:jc w:val="center"/>
        </w:trPr>
        <w:tc>
          <w:tcPr>
            <w:tcW w:w="4876" w:type="dxa"/>
            <w:hideMark/>
          </w:tcPr>
          <w:p w14:paraId="20D648DA" w14:textId="227AC6D2"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7B590A3" w14:textId="7A16FB44" w:rsidR="000C7E79" w:rsidRPr="00595D56" w:rsidRDefault="000C7E79" w:rsidP="007C3962">
            <w:pPr>
              <w:pStyle w:val="AmColumnHeading"/>
            </w:pPr>
            <w:r w:rsidRPr="00595D56">
              <w:rPr>
                <w:color w:val="000000"/>
              </w:rPr>
              <w:t>Изменение</w:t>
            </w:r>
          </w:p>
        </w:tc>
      </w:tr>
      <w:tr w:rsidR="000C7E79" w:rsidRPr="00595D56" w14:paraId="01CC18F1" w14:textId="77777777" w:rsidTr="007C3962">
        <w:trPr>
          <w:jc w:val="center"/>
        </w:trPr>
        <w:tc>
          <w:tcPr>
            <w:tcW w:w="4876" w:type="dxa"/>
            <w:hideMark/>
          </w:tcPr>
          <w:p w14:paraId="58B14961" w14:textId="77777777" w:rsidR="000C7E79" w:rsidRPr="00595D56" w:rsidRDefault="000C7E79" w:rsidP="007C3962">
            <w:pPr>
              <w:pStyle w:val="Normal6a"/>
            </w:pPr>
            <w:r w:rsidRPr="00595D56">
              <w:t>3.</w:t>
            </w:r>
            <w:r w:rsidRPr="00595D56">
              <w:tab/>
              <w:t>Държавите членки разглеждат молба по процедура на границата в случаите по параграф 1, когато важат обстоятелствата по член 40, параграф 1, буква в), е) или и).</w:t>
            </w:r>
          </w:p>
        </w:tc>
        <w:tc>
          <w:tcPr>
            <w:tcW w:w="4876" w:type="dxa"/>
            <w:hideMark/>
          </w:tcPr>
          <w:p w14:paraId="2458E814" w14:textId="77777777" w:rsidR="000C7E79" w:rsidRPr="00595D56" w:rsidRDefault="000C7E79" w:rsidP="007C3962">
            <w:pPr>
              <w:pStyle w:val="Normal6a"/>
            </w:pPr>
            <w:r w:rsidRPr="00595D56">
              <w:t>3.</w:t>
            </w:r>
            <w:r w:rsidRPr="00595D56">
              <w:tab/>
              <w:t xml:space="preserve">Държавите членки </w:t>
            </w:r>
            <w:r w:rsidRPr="00595D56">
              <w:rPr>
                <w:b/>
                <w:i/>
              </w:rPr>
              <w:t>може да</w:t>
            </w:r>
            <w:r w:rsidRPr="00595D56">
              <w:t xml:space="preserve"> разглеждат молба по процедура на границата в случаите по параграф 1, когато важат обстоятелствата по член 40, параграф 1, буква в), е) или и).</w:t>
            </w:r>
          </w:p>
        </w:tc>
      </w:tr>
    </w:tbl>
    <w:p w14:paraId="0DE58895"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9B563FE" w14:textId="77777777" w:rsidR="000C7E79" w:rsidRPr="00595D56" w:rsidRDefault="000C7E79" w:rsidP="000C7E79">
      <w:r w:rsidRPr="00595D56">
        <w:rPr>
          <w:rStyle w:val="HideTWBExt"/>
          <w:noProof w:val="0"/>
        </w:rPr>
        <w:t>&lt;/Amend&gt;</w:t>
      </w:r>
    </w:p>
    <w:p w14:paraId="3E59DCF1" w14:textId="7D1E8D20"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265</w:t>
      </w:r>
      <w:r w:rsidRPr="00595D56">
        <w:rPr>
          <w:rStyle w:val="HideTWBExt"/>
          <w:b w:val="0"/>
          <w:noProof w:val="0"/>
        </w:rPr>
        <w:t>&lt;/NumAm&gt;</w:t>
      </w:r>
    </w:p>
    <w:p w14:paraId="187DE2B8" w14:textId="7AA4CACC"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306F662A" w14:textId="77777777" w:rsidR="000C7E79" w:rsidRPr="00595D56" w:rsidRDefault="000C7E79" w:rsidP="000C7E79">
      <w:pPr>
        <w:pStyle w:val="NormalBold"/>
      </w:pPr>
      <w:r w:rsidRPr="00595D56">
        <w:rPr>
          <w:rStyle w:val="HideTWBExt"/>
          <w:b w:val="0"/>
          <w:noProof w:val="0"/>
        </w:rPr>
        <w:t>&lt;/RepeatBlock-By&gt;</w:t>
      </w:r>
    </w:p>
    <w:p w14:paraId="3CAF3160" w14:textId="148197D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805FABB" w14:textId="77777777" w:rsidR="000C7E79" w:rsidRPr="00595D56" w:rsidRDefault="000C7E79" w:rsidP="000C7E79">
      <w:pPr>
        <w:pStyle w:val="NormalBold"/>
      </w:pPr>
      <w:r w:rsidRPr="00595D56">
        <w:rPr>
          <w:rStyle w:val="HideTWBExt"/>
          <w:b w:val="0"/>
          <w:noProof w:val="0"/>
        </w:rPr>
        <w:t>&lt;Article&gt;</w:t>
      </w:r>
      <w:r w:rsidRPr="00595D56">
        <w:t>Член 41 – параграф 3a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3448E6C" w14:textId="77777777" w:rsidTr="007C3962">
        <w:trPr>
          <w:trHeight w:val="240"/>
          <w:jc w:val="center"/>
        </w:trPr>
        <w:tc>
          <w:tcPr>
            <w:tcW w:w="9752" w:type="dxa"/>
            <w:gridSpan w:val="2"/>
          </w:tcPr>
          <w:p w14:paraId="08709D05" w14:textId="77777777" w:rsidR="000C7E79" w:rsidRPr="00595D56" w:rsidRDefault="000C7E79" w:rsidP="007C3962"/>
        </w:tc>
      </w:tr>
      <w:tr w:rsidR="000C7E79" w:rsidRPr="00595D56" w14:paraId="5B931222" w14:textId="77777777" w:rsidTr="007C3962">
        <w:trPr>
          <w:trHeight w:val="240"/>
          <w:jc w:val="center"/>
        </w:trPr>
        <w:tc>
          <w:tcPr>
            <w:tcW w:w="4876" w:type="dxa"/>
            <w:hideMark/>
          </w:tcPr>
          <w:p w14:paraId="5818BB9F" w14:textId="068AD55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7E29C4D" w14:textId="48233741" w:rsidR="000C7E79" w:rsidRPr="00595D56" w:rsidRDefault="000C7E79" w:rsidP="007C3962">
            <w:pPr>
              <w:pStyle w:val="AmColumnHeading"/>
            </w:pPr>
            <w:r w:rsidRPr="00595D56">
              <w:rPr>
                <w:color w:val="000000"/>
              </w:rPr>
              <w:t>Изменение</w:t>
            </w:r>
          </w:p>
        </w:tc>
      </w:tr>
      <w:tr w:rsidR="000C7E79" w:rsidRPr="00595D56" w14:paraId="3314C0F3" w14:textId="77777777" w:rsidTr="007C3962">
        <w:trPr>
          <w:jc w:val="center"/>
        </w:trPr>
        <w:tc>
          <w:tcPr>
            <w:tcW w:w="4876" w:type="dxa"/>
          </w:tcPr>
          <w:p w14:paraId="342B8C3A" w14:textId="77777777" w:rsidR="000C7E79" w:rsidRPr="00595D56" w:rsidRDefault="000C7E79" w:rsidP="007C3962">
            <w:pPr>
              <w:pStyle w:val="Normal6a"/>
            </w:pPr>
          </w:p>
        </w:tc>
        <w:tc>
          <w:tcPr>
            <w:tcW w:w="4876" w:type="dxa"/>
            <w:hideMark/>
          </w:tcPr>
          <w:p w14:paraId="05AF59CD" w14:textId="77777777" w:rsidR="000C7E79" w:rsidRPr="00595D56" w:rsidRDefault="000C7E79" w:rsidP="007C3962">
            <w:pPr>
              <w:pStyle w:val="Normal6a"/>
            </w:pPr>
            <w:r w:rsidRPr="00595D56">
              <w:rPr>
                <w:b/>
                <w:i/>
              </w:rPr>
              <w:t>3a.</w:t>
            </w:r>
            <w:r w:rsidRPr="00595D56">
              <w:tab/>
            </w:r>
            <w:r w:rsidRPr="00595D56">
              <w:rPr>
                <w:b/>
                <w:i/>
              </w:rPr>
              <w:t>Предвидените в настоящия регламент индивидуални процедурни права, като например достъп до информация, безплатна правна помощ и представителство, устен превод, се гарантират ефективно по време на цялата процедура на границата.</w:t>
            </w:r>
          </w:p>
        </w:tc>
      </w:tr>
    </w:tbl>
    <w:p w14:paraId="3E3AFBF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7E072AA" w14:textId="77777777" w:rsidR="000C7E79" w:rsidRPr="00595D56" w:rsidRDefault="000C7E79" w:rsidP="000C7E79">
      <w:r w:rsidRPr="00595D56">
        <w:rPr>
          <w:rStyle w:val="HideTWBExt"/>
          <w:noProof w:val="0"/>
        </w:rPr>
        <w:t>&lt;/Amend&gt;</w:t>
      </w:r>
    </w:p>
    <w:p w14:paraId="55B18547" w14:textId="75C3ABA0"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266</w:t>
      </w:r>
      <w:r w:rsidRPr="00595D56">
        <w:rPr>
          <w:rStyle w:val="HideTWBExt"/>
          <w:b w:val="0"/>
          <w:noProof w:val="0"/>
        </w:rPr>
        <w:t>&lt;/NumAm&gt;</w:t>
      </w:r>
    </w:p>
    <w:p w14:paraId="1652E8DC" w14:textId="1D3FC5AD"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05BC0143" w14:textId="77777777" w:rsidR="000C7E79" w:rsidRPr="00595D56" w:rsidRDefault="000C7E79" w:rsidP="000C7E79">
      <w:pPr>
        <w:pStyle w:val="NormalBold"/>
      </w:pPr>
      <w:r w:rsidRPr="00595D56">
        <w:rPr>
          <w:rStyle w:val="HideTWBExt"/>
          <w:b w:val="0"/>
          <w:noProof w:val="0"/>
        </w:rPr>
        <w:t>&lt;/RepeatBlock-By&gt;</w:t>
      </w:r>
    </w:p>
    <w:p w14:paraId="188929CE" w14:textId="73D8309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1157BBB" w14:textId="77777777" w:rsidR="000C7E79" w:rsidRPr="00595D56" w:rsidRDefault="000C7E79" w:rsidP="000C7E79">
      <w:pPr>
        <w:pStyle w:val="NormalBold"/>
      </w:pPr>
      <w:r w:rsidRPr="00595D56">
        <w:rPr>
          <w:rStyle w:val="HideTWBExt"/>
          <w:b w:val="0"/>
          <w:noProof w:val="0"/>
        </w:rPr>
        <w:t>&lt;Article&gt;</w:t>
      </w:r>
      <w:r w:rsidRPr="00595D56">
        <w:t>Член 41 – параграф 3б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7AFB23C" w14:textId="77777777" w:rsidTr="007C3962">
        <w:trPr>
          <w:trHeight w:val="240"/>
          <w:jc w:val="center"/>
        </w:trPr>
        <w:tc>
          <w:tcPr>
            <w:tcW w:w="9752" w:type="dxa"/>
            <w:gridSpan w:val="2"/>
          </w:tcPr>
          <w:p w14:paraId="1038A21B" w14:textId="77777777" w:rsidR="000C7E79" w:rsidRPr="00595D56" w:rsidRDefault="000C7E79" w:rsidP="007C3962"/>
        </w:tc>
      </w:tr>
      <w:tr w:rsidR="000C7E79" w:rsidRPr="00595D56" w14:paraId="19CB958D" w14:textId="77777777" w:rsidTr="007C3962">
        <w:trPr>
          <w:trHeight w:val="240"/>
          <w:jc w:val="center"/>
        </w:trPr>
        <w:tc>
          <w:tcPr>
            <w:tcW w:w="4876" w:type="dxa"/>
            <w:hideMark/>
          </w:tcPr>
          <w:p w14:paraId="5A558C20" w14:textId="34645FC2"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EED89C9" w14:textId="4CE08F8B" w:rsidR="000C7E79" w:rsidRPr="00595D56" w:rsidRDefault="000C7E79" w:rsidP="007C3962">
            <w:pPr>
              <w:pStyle w:val="AmColumnHeading"/>
            </w:pPr>
            <w:r w:rsidRPr="00595D56">
              <w:rPr>
                <w:color w:val="000000"/>
              </w:rPr>
              <w:t>Изменение</w:t>
            </w:r>
          </w:p>
        </w:tc>
      </w:tr>
      <w:tr w:rsidR="000C7E79" w:rsidRPr="00595D56" w14:paraId="616F43CF" w14:textId="77777777" w:rsidTr="007C3962">
        <w:trPr>
          <w:jc w:val="center"/>
        </w:trPr>
        <w:tc>
          <w:tcPr>
            <w:tcW w:w="4876" w:type="dxa"/>
          </w:tcPr>
          <w:p w14:paraId="3234F82C" w14:textId="77777777" w:rsidR="000C7E79" w:rsidRPr="00595D56" w:rsidRDefault="000C7E79" w:rsidP="007C3962">
            <w:pPr>
              <w:pStyle w:val="Normal6a"/>
            </w:pPr>
          </w:p>
        </w:tc>
        <w:tc>
          <w:tcPr>
            <w:tcW w:w="4876" w:type="dxa"/>
            <w:hideMark/>
          </w:tcPr>
          <w:p w14:paraId="3521816F" w14:textId="77777777" w:rsidR="000C7E79" w:rsidRPr="00595D56" w:rsidRDefault="000C7E79" w:rsidP="007C3962">
            <w:pPr>
              <w:pStyle w:val="Normal6a"/>
            </w:pPr>
            <w:r w:rsidRPr="00595D56">
              <w:rPr>
                <w:b/>
                <w:i/>
              </w:rPr>
              <w:t>3б.</w:t>
            </w:r>
            <w:r w:rsidRPr="00595D56">
              <w:tab/>
            </w:r>
            <w:r w:rsidRPr="00595D56">
              <w:rPr>
                <w:b/>
                <w:i/>
              </w:rPr>
              <w:t>Чрез дерогация от параграф 2, когато се прилага процедура на границата, държавите членки не вземат решение по следното:</w:t>
            </w:r>
          </w:p>
        </w:tc>
      </w:tr>
      <w:tr w:rsidR="000C7E79" w:rsidRPr="00595D56" w14:paraId="04AB7FA3" w14:textId="77777777" w:rsidTr="007C3962">
        <w:trPr>
          <w:jc w:val="center"/>
        </w:trPr>
        <w:tc>
          <w:tcPr>
            <w:tcW w:w="4876" w:type="dxa"/>
          </w:tcPr>
          <w:p w14:paraId="048936CB" w14:textId="77777777" w:rsidR="000C7E79" w:rsidRPr="00595D56" w:rsidRDefault="000C7E79" w:rsidP="007C3962">
            <w:pPr>
              <w:pStyle w:val="Normal6a"/>
            </w:pPr>
          </w:p>
        </w:tc>
        <w:tc>
          <w:tcPr>
            <w:tcW w:w="4876" w:type="dxa"/>
            <w:hideMark/>
          </w:tcPr>
          <w:p w14:paraId="1F07AE04" w14:textId="77777777" w:rsidR="000C7E79" w:rsidRPr="00595D56" w:rsidRDefault="000C7E79" w:rsidP="007C3962">
            <w:pPr>
              <w:pStyle w:val="Normal6a"/>
            </w:pPr>
            <w:r w:rsidRPr="00595D56">
              <w:rPr>
                <w:b/>
                <w:i/>
              </w:rPr>
              <w:t>a)</w:t>
            </w:r>
            <w:r w:rsidRPr="00595D56">
              <w:tab/>
            </w:r>
            <w:r w:rsidRPr="00595D56">
              <w:rPr>
                <w:b/>
                <w:i/>
              </w:rPr>
              <w:t>допустимостта на молбата в съответствие с член 36;</w:t>
            </w:r>
          </w:p>
        </w:tc>
      </w:tr>
      <w:tr w:rsidR="000C7E79" w:rsidRPr="00595D56" w14:paraId="6CDCF153" w14:textId="77777777" w:rsidTr="007C3962">
        <w:trPr>
          <w:jc w:val="center"/>
        </w:trPr>
        <w:tc>
          <w:tcPr>
            <w:tcW w:w="4876" w:type="dxa"/>
          </w:tcPr>
          <w:p w14:paraId="424C3BD3" w14:textId="77777777" w:rsidR="000C7E79" w:rsidRPr="00595D56" w:rsidRDefault="000C7E79" w:rsidP="007C3962">
            <w:pPr>
              <w:pStyle w:val="Normal6a"/>
            </w:pPr>
          </w:p>
        </w:tc>
        <w:tc>
          <w:tcPr>
            <w:tcW w:w="4876" w:type="dxa"/>
            <w:hideMark/>
          </w:tcPr>
          <w:p w14:paraId="019FDC8E" w14:textId="77777777" w:rsidR="000C7E79" w:rsidRPr="00595D56" w:rsidRDefault="000C7E79" w:rsidP="007C3962">
            <w:pPr>
              <w:pStyle w:val="Normal6a"/>
            </w:pPr>
            <w:r w:rsidRPr="00595D56">
              <w:rPr>
                <w:b/>
                <w:i/>
              </w:rPr>
              <w:t>б)</w:t>
            </w:r>
            <w:r w:rsidRPr="00595D56">
              <w:tab/>
            </w:r>
            <w:r w:rsidRPr="00595D56">
              <w:rPr>
                <w:b/>
                <w:i/>
              </w:rPr>
              <w:t>основателността на молбата в рамките на ускорена процедура по разглеждане в случаите по член 40, параграф 1.</w:t>
            </w:r>
          </w:p>
        </w:tc>
      </w:tr>
    </w:tbl>
    <w:p w14:paraId="7322F0C4"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E7B7F13" w14:textId="77777777" w:rsidR="000C7E79" w:rsidRPr="00595D56" w:rsidRDefault="000C7E79" w:rsidP="000C7E79">
      <w:r w:rsidRPr="00595D56">
        <w:rPr>
          <w:rStyle w:val="HideTWBExt"/>
          <w:noProof w:val="0"/>
        </w:rPr>
        <w:t>&lt;/Amend&gt;</w:t>
      </w:r>
    </w:p>
    <w:p w14:paraId="4EE1C8B5" w14:textId="4BA0225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267</w:t>
      </w:r>
      <w:r w:rsidRPr="00595D56">
        <w:rPr>
          <w:rStyle w:val="HideTWBExt"/>
          <w:b w:val="0"/>
          <w:noProof w:val="0"/>
        </w:rPr>
        <w:t>&lt;/NumAm&gt;</w:t>
      </w:r>
    </w:p>
    <w:p w14:paraId="46DD9A66" w14:textId="01EC2135" w:rsidR="000C7E79" w:rsidRPr="00595D56" w:rsidRDefault="000C7E79" w:rsidP="000C7E79">
      <w:pPr>
        <w:pStyle w:val="NormalBold"/>
      </w:pPr>
      <w:r w:rsidRPr="00595D56">
        <w:rPr>
          <w:rStyle w:val="HideTWBExt"/>
          <w:b w:val="0"/>
          <w:noProof w:val="0"/>
        </w:rPr>
        <w:t>&lt;RepeatBlock-By&gt;&lt;Members&gt;</w:t>
      </w:r>
      <w:r w:rsidRPr="00595D56">
        <w:rPr>
          <w:color w:val="000000"/>
        </w:rPr>
        <w:t>Йерун Ленарс, Томас Тобé, Лена Дюпон</w:t>
      </w:r>
      <w:r w:rsidRPr="00595D56">
        <w:rPr>
          <w:rStyle w:val="HideTWBExt"/>
          <w:b w:val="0"/>
          <w:noProof w:val="0"/>
        </w:rPr>
        <w:t>&lt;/Members&gt;</w:t>
      </w:r>
    </w:p>
    <w:p w14:paraId="3E79224E" w14:textId="77777777" w:rsidR="000C7E79" w:rsidRPr="00595D56" w:rsidRDefault="000C7E79" w:rsidP="000C7E79">
      <w:pPr>
        <w:pStyle w:val="NormalBold"/>
      </w:pPr>
      <w:r w:rsidRPr="00595D56">
        <w:rPr>
          <w:rStyle w:val="HideTWBExt"/>
          <w:b w:val="0"/>
          <w:noProof w:val="0"/>
        </w:rPr>
        <w:t>&lt;/RepeatBlock-By&gt;</w:t>
      </w:r>
    </w:p>
    <w:p w14:paraId="4825EFB7" w14:textId="40ECC88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26A101A" w14:textId="77777777" w:rsidR="000C7E79" w:rsidRPr="00595D56" w:rsidRDefault="000C7E79" w:rsidP="000C7E79">
      <w:pPr>
        <w:pStyle w:val="NormalBold"/>
      </w:pPr>
      <w:r w:rsidRPr="00595D56">
        <w:rPr>
          <w:rStyle w:val="HideTWBExt"/>
          <w:b w:val="0"/>
          <w:noProof w:val="0"/>
        </w:rPr>
        <w:t>&lt;Article&gt;</w:t>
      </w:r>
      <w:r w:rsidRPr="00595D56">
        <w:t>Член 41 – параграф 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22D17C9" w14:textId="77777777" w:rsidTr="007C3962">
        <w:trPr>
          <w:trHeight w:val="240"/>
          <w:jc w:val="center"/>
        </w:trPr>
        <w:tc>
          <w:tcPr>
            <w:tcW w:w="9752" w:type="dxa"/>
            <w:gridSpan w:val="2"/>
          </w:tcPr>
          <w:p w14:paraId="69F8A05E" w14:textId="77777777" w:rsidR="000C7E79" w:rsidRPr="00595D56" w:rsidRDefault="000C7E79" w:rsidP="007C3962"/>
        </w:tc>
      </w:tr>
      <w:tr w:rsidR="000C7E79" w:rsidRPr="00595D56" w14:paraId="7613DFA1" w14:textId="77777777" w:rsidTr="007C3962">
        <w:trPr>
          <w:trHeight w:val="240"/>
          <w:jc w:val="center"/>
        </w:trPr>
        <w:tc>
          <w:tcPr>
            <w:tcW w:w="4876" w:type="dxa"/>
            <w:hideMark/>
          </w:tcPr>
          <w:p w14:paraId="16F62123" w14:textId="62684881"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B61E825" w14:textId="359B2A3A" w:rsidR="000C7E79" w:rsidRPr="00595D56" w:rsidRDefault="000C7E79" w:rsidP="007C3962">
            <w:pPr>
              <w:pStyle w:val="AmColumnHeading"/>
            </w:pPr>
            <w:r w:rsidRPr="00595D56">
              <w:rPr>
                <w:color w:val="000000"/>
              </w:rPr>
              <w:t>Изменение</w:t>
            </w:r>
          </w:p>
        </w:tc>
      </w:tr>
      <w:tr w:rsidR="000C7E79" w:rsidRPr="00595D56" w14:paraId="4CE3B01A" w14:textId="77777777" w:rsidTr="007C3962">
        <w:trPr>
          <w:jc w:val="center"/>
        </w:trPr>
        <w:tc>
          <w:tcPr>
            <w:tcW w:w="4876" w:type="dxa"/>
            <w:hideMark/>
          </w:tcPr>
          <w:p w14:paraId="73771DFE" w14:textId="77777777" w:rsidR="000C7E79" w:rsidRPr="00595D56" w:rsidRDefault="000C7E79" w:rsidP="007C3962">
            <w:pPr>
              <w:pStyle w:val="Normal6a"/>
            </w:pPr>
            <w:r w:rsidRPr="00595D56">
              <w:rPr>
                <w:b/>
                <w:i/>
              </w:rPr>
              <w:t>4.</w:t>
            </w:r>
            <w:r w:rsidRPr="00595D56">
              <w:tab/>
            </w:r>
            <w:r w:rsidRPr="00595D56">
              <w:rPr>
                <w:b/>
                <w:i/>
              </w:rPr>
              <w:t>Държава членка може да реши да не прилага параграф 3 спрямо гражданите или лицата без гражданство, чието обичайно местопребиваване е на територията на трети държави, за които тази държава членка е изпратила уведомление до Комисията в съответствие с член 25а, параграф 3 от Регламент (ЕО) № 810/2009.</w:t>
            </w:r>
          </w:p>
        </w:tc>
        <w:tc>
          <w:tcPr>
            <w:tcW w:w="4876" w:type="dxa"/>
            <w:hideMark/>
          </w:tcPr>
          <w:p w14:paraId="3BC698E0" w14:textId="1F12BB4B" w:rsidR="000C7E79" w:rsidRPr="00595D56" w:rsidRDefault="000C7E79" w:rsidP="007C3962">
            <w:pPr>
              <w:pStyle w:val="Normal6a"/>
            </w:pPr>
            <w:r w:rsidRPr="00595D56">
              <w:rPr>
                <w:b/>
                <w:i/>
                <w:color w:val="000000"/>
              </w:rPr>
              <w:t>заличава се</w:t>
            </w:r>
          </w:p>
        </w:tc>
      </w:tr>
      <w:tr w:rsidR="000C7E79" w:rsidRPr="00595D56" w14:paraId="7FBD468C" w14:textId="77777777" w:rsidTr="007C3962">
        <w:trPr>
          <w:jc w:val="center"/>
        </w:trPr>
        <w:tc>
          <w:tcPr>
            <w:tcW w:w="4876" w:type="dxa"/>
            <w:hideMark/>
          </w:tcPr>
          <w:p w14:paraId="55E7B068" w14:textId="77777777" w:rsidR="000C7E79" w:rsidRPr="00595D56" w:rsidRDefault="000C7E79" w:rsidP="007C3962">
            <w:pPr>
              <w:pStyle w:val="Normal6a"/>
            </w:pPr>
            <w:r w:rsidRPr="00595D56">
              <w:rPr>
                <w:b/>
                <w:i/>
              </w:rPr>
              <w:t>Когато след разглеждането, извършено в съответствие с член 25а, параграф 4 от Регламент (ЕО) № 810/2009, Комисията счита, че третата държава сътрудничи в достатъчна степен, държавата членка прилага отново разпоредбите на параграф 3.</w:t>
            </w:r>
          </w:p>
        </w:tc>
        <w:tc>
          <w:tcPr>
            <w:tcW w:w="4876" w:type="dxa"/>
          </w:tcPr>
          <w:p w14:paraId="34677341" w14:textId="77777777" w:rsidR="000C7E79" w:rsidRPr="00595D56" w:rsidRDefault="000C7E79" w:rsidP="007C3962">
            <w:pPr>
              <w:pStyle w:val="Normal6a"/>
            </w:pPr>
          </w:p>
        </w:tc>
      </w:tr>
      <w:tr w:rsidR="000C7E79" w:rsidRPr="00595D56" w14:paraId="7431A30D" w14:textId="77777777" w:rsidTr="007C3962">
        <w:trPr>
          <w:jc w:val="center"/>
        </w:trPr>
        <w:tc>
          <w:tcPr>
            <w:tcW w:w="4876" w:type="dxa"/>
            <w:hideMark/>
          </w:tcPr>
          <w:p w14:paraId="1B486312" w14:textId="77777777" w:rsidR="000C7E79" w:rsidRPr="00595D56" w:rsidRDefault="000C7E79" w:rsidP="007C3962">
            <w:pPr>
              <w:pStyle w:val="Normal6a"/>
            </w:pPr>
            <w:r w:rsidRPr="00595D56">
              <w:rPr>
                <w:b/>
                <w:i/>
              </w:rPr>
              <w:t>Когато Комисията счита, че въпросната трета държава не сътрудничи в достатъчна степен, държавата членка може да продължи да не прилага параграф 3:</w:t>
            </w:r>
          </w:p>
        </w:tc>
        <w:tc>
          <w:tcPr>
            <w:tcW w:w="4876" w:type="dxa"/>
          </w:tcPr>
          <w:p w14:paraId="430D66E8" w14:textId="77777777" w:rsidR="000C7E79" w:rsidRPr="00595D56" w:rsidRDefault="000C7E79" w:rsidP="007C3962">
            <w:pPr>
              <w:pStyle w:val="Normal6a"/>
            </w:pPr>
          </w:p>
        </w:tc>
      </w:tr>
      <w:tr w:rsidR="000C7E79" w:rsidRPr="00595D56" w14:paraId="2C1BC78B" w14:textId="77777777" w:rsidTr="007C3962">
        <w:trPr>
          <w:jc w:val="center"/>
        </w:trPr>
        <w:tc>
          <w:tcPr>
            <w:tcW w:w="4876" w:type="dxa"/>
            <w:hideMark/>
          </w:tcPr>
          <w:p w14:paraId="2F492295" w14:textId="77777777" w:rsidR="000C7E79" w:rsidRPr="00595D56" w:rsidRDefault="000C7E79" w:rsidP="007C3962">
            <w:pPr>
              <w:pStyle w:val="Normal6a"/>
            </w:pPr>
            <w:r w:rsidRPr="00595D56">
              <w:rPr>
                <w:b/>
                <w:i/>
              </w:rPr>
              <w:t>а) до отмяната или изменението на акт за изпълнение, приет по-рано от Съвета в съответствие с член 25а, параграф 5 от Регламент (ЕО) № 810/2009;</w:t>
            </w:r>
          </w:p>
        </w:tc>
        <w:tc>
          <w:tcPr>
            <w:tcW w:w="4876" w:type="dxa"/>
          </w:tcPr>
          <w:p w14:paraId="23C08785" w14:textId="77777777" w:rsidR="000C7E79" w:rsidRPr="00595D56" w:rsidRDefault="000C7E79" w:rsidP="007C3962">
            <w:pPr>
              <w:pStyle w:val="Normal6a"/>
            </w:pPr>
          </w:p>
        </w:tc>
      </w:tr>
      <w:tr w:rsidR="000C7E79" w:rsidRPr="00595D56" w14:paraId="5A730BF4" w14:textId="77777777" w:rsidTr="007C3962">
        <w:trPr>
          <w:jc w:val="center"/>
        </w:trPr>
        <w:tc>
          <w:tcPr>
            <w:tcW w:w="4876" w:type="dxa"/>
            <w:hideMark/>
          </w:tcPr>
          <w:p w14:paraId="40C2EB40" w14:textId="77777777" w:rsidR="000C7E79" w:rsidRPr="00595D56" w:rsidRDefault="000C7E79" w:rsidP="007C3962">
            <w:pPr>
              <w:pStyle w:val="Normal6a"/>
            </w:pPr>
            <w:r w:rsidRPr="00595D56">
              <w:rPr>
                <w:b/>
                <w:i/>
              </w:rPr>
              <w:t>б) когато Комисията не счита, че са необходими действия в съответствие с член 25а от Регламент (ЕО) № 810/2009, докато Комисията не докладва в оценката си, извършена в съответствие с параграф 2 от този член, че са налице съществени промени в сътрудничеството с въпросната трета държава.</w:t>
            </w:r>
          </w:p>
        </w:tc>
        <w:tc>
          <w:tcPr>
            <w:tcW w:w="4876" w:type="dxa"/>
          </w:tcPr>
          <w:p w14:paraId="10C7C23B" w14:textId="77777777" w:rsidR="000C7E79" w:rsidRPr="00595D56" w:rsidRDefault="000C7E79" w:rsidP="007C3962">
            <w:pPr>
              <w:pStyle w:val="Normal6a"/>
            </w:pPr>
          </w:p>
        </w:tc>
      </w:tr>
    </w:tbl>
    <w:p w14:paraId="0A9E642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9754E89" w14:textId="77777777" w:rsidR="000C7E79" w:rsidRPr="00595D56" w:rsidRDefault="000C7E79" w:rsidP="000C7E79">
      <w:r w:rsidRPr="00595D56">
        <w:rPr>
          <w:rStyle w:val="HideTWBExt"/>
          <w:noProof w:val="0"/>
        </w:rPr>
        <w:t>&lt;/Amend&gt;</w:t>
      </w:r>
    </w:p>
    <w:p w14:paraId="6AEE4544" w14:textId="41E20F7D"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268</w:t>
      </w:r>
      <w:r w:rsidRPr="00595D56">
        <w:rPr>
          <w:rStyle w:val="HideTWBExt"/>
          <w:b w:val="0"/>
          <w:noProof w:val="0"/>
        </w:rPr>
        <w:t>&lt;/NumAm&gt;</w:t>
      </w:r>
    </w:p>
    <w:p w14:paraId="51E425E2" w14:textId="5213B418"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388E2366" w14:textId="77777777" w:rsidR="000C7E79" w:rsidRPr="00595D56" w:rsidRDefault="000C7E79" w:rsidP="000C7E79">
      <w:pPr>
        <w:pStyle w:val="NormalBold"/>
      </w:pPr>
      <w:r w:rsidRPr="00595D56">
        <w:rPr>
          <w:rStyle w:val="HideTWBExt"/>
          <w:b w:val="0"/>
          <w:noProof w:val="0"/>
        </w:rPr>
        <w:t>&lt;/RepeatBlock-By&gt;</w:t>
      </w:r>
    </w:p>
    <w:p w14:paraId="3FF0C0CB" w14:textId="74C5C1D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2210331" w14:textId="77777777" w:rsidR="000C7E79" w:rsidRPr="00595D56" w:rsidRDefault="000C7E79" w:rsidP="000C7E79">
      <w:pPr>
        <w:pStyle w:val="NormalBold"/>
      </w:pPr>
      <w:r w:rsidRPr="00595D56">
        <w:rPr>
          <w:rStyle w:val="HideTWBExt"/>
          <w:b w:val="0"/>
          <w:noProof w:val="0"/>
        </w:rPr>
        <w:t>&lt;Article&gt;</w:t>
      </w:r>
      <w:r w:rsidRPr="00595D56">
        <w:t>Член 41 – параграф 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2FE7125" w14:textId="77777777" w:rsidTr="007C3962">
        <w:trPr>
          <w:trHeight w:val="240"/>
          <w:jc w:val="center"/>
        </w:trPr>
        <w:tc>
          <w:tcPr>
            <w:tcW w:w="9752" w:type="dxa"/>
            <w:gridSpan w:val="2"/>
          </w:tcPr>
          <w:p w14:paraId="1784214E" w14:textId="77777777" w:rsidR="000C7E79" w:rsidRPr="00595D56" w:rsidRDefault="000C7E79" w:rsidP="007C3962"/>
        </w:tc>
      </w:tr>
      <w:tr w:rsidR="000C7E79" w:rsidRPr="00595D56" w14:paraId="3B33EBDE" w14:textId="77777777" w:rsidTr="007C3962">
        <w:trPr>
          <w:trHeight w:val="240"/>
          <w:jc w:val="center"/>
        </w:trPr>
        <w:tc>
          <w:tcPr>
            <w:tcW w:w="4876" w:type="dxa"/>
            <w:hideMark/>
          </w:tcPr>
          <w:p w14:paraId="3647810B" w14:textId="7BAF5A6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02E4C59" w14:textId="13302F72" w:rsidR="000C7E79" w:rsidRPr="00595D56" w:rsidRDefault="000C7E79" w:rsidP="007C3962">
            <w:pPr>
              <w:pStyle w:val="AmColumnHeading"/>
            </w:pPr>
            <w:r w:rsidRPr="00595D56">
              <w:rPr>
                <w:color w:val="000000"/>
              </w:rPr>
              <w:t>Изменение</w:t>
            </w:r>
          </w:p>
        </w:tc>
      </w:tr>
      <w:tr w:rsidR="000C7E79" w:rsidRPr="00595D56" w14:paraId="1D9BF203" w14:textId="77777777" w:rsidTr="007C3962">
        <w:trPr>
          <w:jc w:val="center"/>
        </w:trPr>
        <w:tc>
          <w:tcPr>
            <w:tcW w:w="4876" w:type="dxa"/>
            <w:hideMark/>
          </w:tcPr>
          <w:p w14:paraId="51EC6F1A" w14:textId="77777777" w:rsidR="000C7E79" w:rsidRPr="00595D56" w:rsidRDefault="000C7E79" w:rsidP="007C3962">
            <w:pPr>
              <w:pStyle w:val="Normal6a"/>
            </w:pPr>
            <w:r w:rsidRPr="00595D56">
              <w:rPr>
                <w:b/>
                <w:i/>
              </w:rPr>
              <w:t>4.</w:t>
            </w:r>
            <w:r w:rsidRPr="00595D56">
              <w:tab/>
            </w:r>
            <w:r w:rsidRPr="00595D56">
              <w:rPr>
                <w:b/>
                <w:i/>
              </w:rPr>
              <w:t>Държава членка може да реши да не прилага параграф 3 спрямо гражданите или лицата без гражданство, чието обичайно местопребиваване е на територията на трети държави, за които тази държава членка е изпратила уведомление до Комисията в съответствие с член 25а, параграф 3 от Регламент (ЕО) № 810/2009.</w:t>
            </w:r>
          </w:p>
        </w:tc>
        <w:tc>
          <w:tcPr>
            <w:tcW w:w="4876" w:type="dxa"/>
            <w:hideMark/>
          </w:tcPr>
          <w:p w14:paraId="766F0EE9" w14:textId="1632A040" w:rsidR="000C7E79" w:rsidRPr="00595D56" w:rsidRDefault="000C7E79" w:rsidP="007C3962">
            <w:pPr>
              <w:pStyle w:val="Normal6a"/>
            </w:pPr>
            <w:r w:rsidRPr="00595D56">
              <w:rPr>
                <w:b/>
                <w:i/>
                <w:color w:val="000000"/>
              </w:rPr>
              <w:t>заличава се</w:t>
            </w:r>
          </w:p>
        </w:tc>
      </w:tr>
      <w:tr w:rsidR="000C7E79" w:rsidRPr="00595D56" w14:paraId="0AFE2996" w14:textId="77777777" w:rsidTr="007C3962">
        <w:trPr>
          <w:jc w:val="center"/>
        </w:trPr>
        <w:tc>
          <w:tcPr>
            <w:tcW w:w="4876" w:type="dxa"/>
            <w:hideMark/>
          </w:tcPr>
          <w:p w14:paraId="02A03030" w14:textId="77777777" w:rsidR="000C7E79" w:rsidRPr="00595D56" w:rsidRDefault="000C7E79" w:rsidP="007C3962">
            <w:pPr>
              <w:pStyle w:val="Normal6a"/>
            </w:pPr>
            <w:r w:rsidRPr="00595D56">
              <w:rPr>
                <w:b/>
                <w:i/>
              </w:rPr>
              <w:t>Когато след разглеждането, извършено в съответствие с член 25а, параграф 4 от Регламент (ЕО) № 810/2009, Комисията счита, че третата държава сътрудничи в достатъчна степен, държавата членка прилага отново разпоредбите на параграф 3.</w:t>
            </w:r>
          </w:p>
        </w:tc>
        <w:tc>
          <w:tcPr>
            <w:tcW w:w="4876" w:type="dxa"/>
          </w:tcPr>
          <w:p w14:paraId="566565C5" w14:textId="77777777" w:rsidR="000C7E79" w:rsidRPr="00595D56" w:rsidRDefault="000C7E79" w:rsidP="007C3962">
            <w:pPr>
              <w:pStyle w:val="Normal6a"/>
            </w:pPr>
          </w:p>
        </w:tc>
      </w:tr>
      <w:tr w:rsidR="000C7E79" w:rsidRPr="00595D56" w14:paraId="02470E33" w14:textId="77777777" w:rsidTr="007C3962">
        <w:trPr>
          <w:jc w:val="center"/>
        </w:trPr>
        <w:tc>
          <w:tcPr>
            <w:tcW w:w="4876" w:type="dxa"/>
            <w:hideMark/>
          </w:tcPr>
          <w:p w14:paraId="538E2300" w14:textId="77777777" w:rsidR="000C7E79" w:rsidRPr="00595D56" w:rsidRDefault="000C7E79" w:rsidP="007C3962">
            <w:pPr>
              <w:pStyle w:val="Normal6a"/>
            </w:pPr>
            <w:r w:rsidRPr="00595D56">
              <w:rPr>
                <w:b/>
                <w:i/>
              </w:rPr>
              <w:t>Когато Комисията счита, че въпросната трета държава не сътрудничи в достатъчна степен, държавата членка може да продължи да не прилага параграф 3:</w:t>
            </w:r>
          </w:p>
        </w:tc>
        <w:tc>
          <w:tcPr>
            <w:tcW w:w="4876" w:type="dxa"/>
          </w:tcPr>
          <w:p w14:paraId="0EE1AA18" w14:textId="77777777" w:rsidR="000C7E79" w:rsidRPr="00595D56" w:rsidRDefault="000C7E79" w:rsidP="007C3962">
            <w:pPr>
              <w:pStyle w:val="Normal6a"/>
            </w:pPr>
          </w:p>
        </w:tc>
      </w:tr>
      <w:tr w:rsidR="000C7E79" w:rsidRPr="00595D56" w14:paraId="6FDDA994" w14:textId="77777777" w:rsidTr="007C3962">
        <w:trPr>
          <w:jc w:val="center"/>
        </w:trPr>
        <w:tc>
          <w:tcPr>
            <w:tcW w:w="4876" w:type="dxa"/>
            <w:hideMark/>
          </w:tcPr>
          <w:p w14:paraId="7AF865D5" w14:textId="77777777" w:rsidR="000C7E79" w:rsidRPr="00595D56" w:rsidRDefault="000C7E79" w:rsidP="007C3962">
            <w:pPr>
              <w:pStyle w:val="Normal6a"/>
            </w:pPr>
            <w:r w:rsidRPr="00595D56">
              <w:rPr>
                <w:b/>
                <w:i/>
              </w:rPr>
              <w:t>а) до отмяната или изменението на акт за изпълнение, приет по-рано от Съвета в съответствие с член 25а, параграф 5 от Регламент (ЕО) № 810/2009;</w:t>
            </w:r>
          </w:p>
        </w:tc>
        <w:tc>
          <w:tcPr>
            <w:tcW w:w="4876" w:type="dxa"/>
          </w:tcPr>
          <w:p w14:paraId="26679C23" w14:textId="77777777" w:rsidR="000C7E79" w:rsidRPr="00595D56" w:rsidRDefault="000C7E79" w:rsidP="007C3962">
            <w:pPr>
              <w:pStyle w:val="Normal6a"/>
            </w:pPr>
          </w:p>
        </w:tc>
      </w:tr>
      <w:tr w:rsidR="000C7E79" w:rsidRPr="00595D56" w14:paraId="4CCFF91E" w14:textId="77777777" w:rsidTr="007C3962">
        <w:trPr>
          <w:jc w:val="center"/>
        </w:trPr>
        <w:tc>
          <w:tcPr>
            <w:tcW w:w="4876" w:type="dxa"/>
            <w:hideMark/>
          </w:tcPr>
          <w:p w14:paraId="25BF7BD1" w14:textId="77777777" w:rsidR="000C7E79" w:rsidRPr="00595D56" w:rsidRDefault="000C7E79" w:rsidP="007C3962">
            <w:pPr>
              <w:pStyle w:val="Normal6a"/>
            </w:pPr>
            <w:r w:rsidRPr="00595D56">
              <w:rPr>
                <w:b/>
                <w:i/>
              </w:rPr>
              <w:t>б) когато Комисията не счита, че са необходими действия в съответствие с член 25а от Регламент (ЕО) № 810/2009, докато Комисията не докладва в оценката си, извършена в съответствие с параграф 2 от този член, че са налице съществени промени в сътрудничеството с въпросната трета държава.</w:t>
            </w:r>
          </w:p>
        </w:tc>
        <w:tc>
          <w:tcPr>
            <w:tcW w:w="4876" w:type="dxa"/>
          </w:tcPr>
          <w:p w14:paraId="3DFDCDE1" w14:textId="77777777" w:rsidR="000C7E79" w:rsidRPr="00595D56" w:rsidRDefault="000C7E79" w:rsidP="007C3962">
            <w:pPr>
              <w:pStyle w:val="Normal6a"/>
            </w:pPr>
          </w:p>
        </w:tc>
      </w:tr>
    </w:tbl>
    <w:p w14:paraId="6194DF92"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751BE8E" w14:textId="77777777" w:rsidR="000C7E79" w:rsidRPr="00595D56" w:rsidRDefault="000C7E79" w:rsidP="000C7E79">
      <w:r w:rsidRPr="00595D56">
        <w:rPr>
          <w:rStyle w:val="HideTWBExt"/>
          <w:noProof w:val="0"/>
        </w:rPr>
        <w:t>&lt;/Amend&gt;</w:t>
      </w:r>
    </w:p>
    <w:p w14:paraId="19B2DA96" w14:textId="29362B3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269</w:t>
      </w:r>
      <w:r w:rsidRPr="00595D56">
        <w:rPr>
          <w:rStyle w:val="HideTWBExt"/>
          <w:b w:val="0"/>
          <w:noProof w:val="0"/>
        </w:rPr>
        <w:t>&lt;/NumAm&gt;</w:t>
      </w:r>
    </w:p>
    <w:p w14:paraId="7D787266" w14:textId="5A71D8E6" w:rsidR="000C7E79" w:rsidRPr="00595D56" w:rsidRDefault="000C7E79" w:rsidP="000C7E79">
      <w:pPr>
        <w:pStyle w:val="NormalBold"/>
      </w:pPr>
      <w:r w:rsidRPr="00595D56">
        <w:rPr>
          <w:rStyle w:val="HideTWBExt"/>
          <w:b w:val="0"/>
          <w:noProof w:val="0"/>
        </w:rPr>
        <w:t>&lt;RepeatBlock-By&gt;&lt;Members&gt;</w:t>
      </w:r>
      <w:r w:rsidRPr="00595D56">
        <w:rPr>
          <w:color w:val="000000"/>
        </w:rPr>
        <w:t>Ядвига Вишневска, Патрик Яки</w:t>
      </w:r>
      <w:r w:rsidRPr="00595D56">
        <w:rPr>
          <w:rStyle w:val="HideTWBExt"/>
          <w:b w:val="0"/>
          <w:noProof w:val="0"/>
        </w:rPr>
        <w:t>&lt;/Members&gt;</w:t>
      </w:r>
    </w:p>
    <w:p w14:paraId="10C99EF4" w14:textId="77777777" w:rsidR="000C7E79" w:rsidRPr="00595D56" w:rsidRDefault="000C7E79" w:rsidP="000C7E79">
      <w:pPr>
        <w:pStyle w:val="NormalBold"/>
      </w:pPr>
      <w:r w:rsidRPr="00595D56">
        <w:rPr>
          <w:rStyle w:val="HideTWBExt"/>
          <w:b w:val="0"/>
          <w:noProof w:val="0"/>
        </w:rPr>
        <w:t>&lt;/RepeatBlock-By&gt;</w:t>
      </w:r>
    </w:p>
    <w:p w14:paraId="21E3BFB3" w14:textId="6C113F1A"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93DED53" w14:textId="77777777" w:rsidR="000C7E79" w:rsidRPr="00595D56" w:rsidRDefault="000C7E79" w:rsidP="000C7E79">
      <w:pPr>
        <w:pStyle w:val="NormalBold"/>
      </w:pPr>
      <w:r w:rsidRPr="00595D56">
        <w:rPr>
          <w:rStyle w:val="HideTWBExt"/>
          <w:b w:val="0"/>
          <w:noProof w:val="0"/>
        </w:rPr>
        <w:t>&lt;Article&gt;</w:t>
      </w:r>
      <w:r w:rsidRPr="00595D56">
        <w:t>Член 41 – параграф 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11B3896" w14:textId="77777777" w:rsidTr="007C3962">
        <w:trPr>
          <w:trHeight w:val="240"/>
          <w:jc w:val="center"/>
        </w:trPr>
        <w:tc>
          <w:tcPr>
            <w:tcW w:w="9752" w:type="dxa"/>
            <w:gridSpan w:val="2"/>
          </w:tcPr>
          <w:p w14:paraId="17C664F1" w14:textId="77777777" w:rsidR="000C7E79" w:rsidRPr="00595D56" w:rsidRDefault="000C7E79" w:rsidP="007C3962"/>
        </w:tc>
      </w:tr>
      <w:tr w:rsidR="000C7E79" w:rsidRPr="00595D56" w14:paraId="363531CF" w14:textId="77777777" w:rsidTr="007C3962">
        <w:trPr>
          <w:trHeight w:val="240"/>
          <w:jc w:val="center"/>
        </w:trPr>
        <w:tc>
          <w:tcPr>
            <w:tcW w:w="4876" w:type="dxa"/>
            <w:hideMark/>
          </w:tcPr>
          <w:p w14:paraId="7C568D75" w14:textId="04242A5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F7DBFD6" w14:textId="3989AEDD" w:rsidR="000C7E79" w:rsidRPr="00595D56" w:rsidRDefault="000C7E79" w:rsidP="007C3962">
            <w:pPr>
              <w:pStyle w:val="AmColumnHeading"/>
            </w:pPr>
            <w:r w:rsidRPr="00595D56">
              <w:rPr>
                <w:color w:val="000000"/>
              </w:rPr>
              <w:t>Изменение</w:t>
            </w:r>
          </w:p>
        </w:tc>
      </w:tr>
      <w:tr w:rsidR="000C7E79" w:rsidRPr="00595D56" w14:paraId="58F2DEA6" w14:textId="77777777" w:rsidTr="007C3962">
        <w:trPr>
          <w:jc w:val="center"/>
        </w:trPr>
        <w:tc>
          <w:tcPr>
            <w:tcW w:w="4876" w:type="dxa"/>
            <w:hideMark/>
          </w:tcPr>
          <w:p w14:paraId="31C4AD77" w14:textId="77777777" w:rsidR="000C7E79" w:rsidRPr="00595D56" w:rsidRDefault="000C7E79" w:rsidP="007C3962">
            <w:pPr>
              <w:pStyle w:val="Normal6a"/>
            </w:pPr>
            <w:r w:rsidRPr="00595D56">
              <w:rPr>
                <w:b/>
                <w:i/>
              </w:rPr>
              <w:t>4.</w:t>
            </w:r>
            <w:r w:rsidRPr="00595D56">
              <w:tab/>
            </w:r>
            <w:r w:rsidRPr="00595D56">
              <w:rPr>
                <w:b/>
                <w:i/>
              </w:rPr>
              <w:t>Държава членка може да реши да не прилага параграф 3 спрямо гражданите или лицата без гражданство, чието обичайно местопребиваване е на територията на трети държави, за които тази държава членка е изпратила уведомление до Комисията в съответствие с член 25а, параграф 3 от Регламент (ЕО) № 810/2009.</w:t>
            </w:r>
          </w:p>
        </w:tc>
        <w:tc>
          <w:tcPr>
            <w:tcW w:w="4876" w:type="dxa"/>
            <w:hideMark/>
          </w:tcPr>
          <w:p w14:paraId="613F6AD9" w14:textId="70EDE143" w:rsidR="000C7E79" w:rsidRPr="00595D56" w:rsidRDefault="000C7E79" w:rsidP="007C3962">
            <w:pPr>
              <w:pStyle w:val="Normal6a"/>
            </w:pPr>
            <w:r w:rsidRPr="00595D56">
              <w:rPr>
                <w:b/>
                <w:i/>
                <w:color w:val="000000"/>
              </w:rPr>
              <w:t>заличава се</w:t>
            </w:r>
          </w:p>
        </w:tc>
      </w:tr>
      <w:tr w:rsidR="000C7E79" w:rsidRPr="00595D56" w14:paraId="372989A3" w14:textId="77777777" w:rsidTr="007C3962">
        <w:trPr>
          <w:jc w:val="center"/>
        </w:trPr>
        <w:tc>
          <w:tcPr>
            <w:tcW w:w="4876" w:type="dxa"/>
            <w:hideMark/>
          </w:tcPr>
          <w:p w14:paraId="78545BA5" w14:textId="77777777" w:rsidR="000C7E79" w:rsidRPr="00595D56" w:rsidRDefault="000C7E79" w:rsidP="007C3962">
            <w:pPr>
              <w:pStyle w:val="Normal6a"/>
            </w:pPr>
            <w:r w:rsidRPr="00595D56">
              <w:rPr>
                <w:b/>
                <w:i/>
              </w:rPr>
              <w:t>Когато след разглеждането, извършено в съответствие с член 25а, параграф 4 от Регламент (ЕО) № 810/2009, Комисията счита, че третата държава сътрудничи в достатъчна степен, държавата членка прилага отново разпоредбите на параграф 3.</w:t>
            </w:r>
          </w:p>
        </w:tc>
        <w:tc>
          <w:tcPr>
            <w:tcW w:w="4876" w:type="dxa"/>
          </w:tcPr>
          <w:p w14:paraId="574CC4DF" w14:textId="77777777" w:rsidR="000C7E79" w:rsidRPr="00595D56" w:rsidRDefault="000C7E79" w:rsidP="007C3962">
            <w:pPr>
              <w:pStyle w:val="Normal6a"/>
            </w:pPr>
          </w:p>
        </w:tc>
      </w:tr>
      <w:tr w:rsidR="000C7E79" w:rsidRPr="00595D56" w14:paraId="06DB1548" w14:textId="77777777" w:rsidTr="007C3962">
        <w:trPr>
          <w:jc w:val="center"/>
        </w:trPr>
        <w:tc>
          <w:tcPr>
            <w:tcW w:w="4876" w:type="dxa"/>
            <w:hideMark/>
          </w:tcPr>
          <w:p w14:paraId="4F91F7E6" w14:textId="77777777" w:rsidR="000C7E79" w:rsidRPr="00595D56" w:rsidRDefault="000C7E79" w:rsidP="007C3962">
            <w:pPr>
              <w:pStyle w:val="Normal6a"/>
            </w:pPr>
            <w:r w:rsidRPr="00595D56">
              <w:rPr>
                <w:b/>
                <w:i/>
              </w:rPr>
              <w:t>Когато Комисията счита, че въпросната трета държава не сътрудничи в достатъчна степен, държавата членка може да продължи да не прилага параграф 3:</w:t>
            </w:r>
          </w:p>
        </w:tc>
        <w:tc>
          <w:tcPr>
            <w:tcW w:w="4876" w:type="dxa"/>
          </w:tcPr>
          <w:p w14:paraId="2DE0098C" w14:textId="77777777" w:rsidR="000C7E79" w:rsidRPr="00595D56" w:rsidRDefault="000C7E79" w:rsidP="007C3962">
            <w:pPr>
              <w:pStyle w:val="Normal6a"/>
            </w:pPr>
          </w:p>
        </w:tc>
      </w:tr>
      <w:tr w:rsidR="000C7E79" w:rsidRPr="00595D56" w14:paraId="747B1821" w14:textId="77777777" w:rsidTr="007C3962">
        <w:trPr>
          <w:jc w:val="center"/>
        </w:trPr>
        <w:tc>
          <w:tcPr>
            <w:tcW w:w="4876" w:type="dxa"/>
            <w:hideMark/>
          </w:tcPr>
          <w:p w14:paraId="1DCC2155" w14:textId="77777777" w:rsidR="000C7E79" w:rsidRPr="00595D56" w:rsidRDefault="000C7E79" w:rsidP="007C3962">
            <w:pPr>
              <w:pStyle w:val="Normal6a"/>
            </w:pPr>
            <w:r w:rsidRPr="00595D56">
              <w:rPr>
                <w:b/>
                <w:i/>
              </w:rPr>
              <w:t>а)</w:t>
            </w:r>
            <w:r w:rsidRPr="00595D56">
              <w:rPr>
                <w:b/>
                <w:i/>
              </w:rPr>
              <w:tab/>
              <w:t>до отмяната или изменението на акт за изпълнение, приет по-рано от Съвета в съответствие с член 25а, параграф 5 от Регламент (ЕО) № 810/2009;</w:t>
            </w:r>
          </w:p>
        </w:tc>
        <w:tc>
          <w:tcPr>
            <w:tcW w:w="4876" w:type="dxa"/>
          </w:tcPr>
          <w:p w14:paraId="3B2779DE" w14:textId="77777777" w:rsidR="000C7E79" w:rsidRPr="00595D56" w:rsidRDefault="000C7E79" w:rsidP="007C3962">
            <w:pPr>
              <w:pStyle w:val="Normal6a"/>
            </w:pPr>
          </w:p>
        </w:tc>
      </w:tr>
      <w:tr w:rsidR="000C7E79" w:rsidRPr="00595D56" w14:paraId="7C50B19C" w14:textId="77777777" w:rsidTr="007C3962">
        <w:trPr>
          <w:jc w:val="center"/>
        </w:trPr>
        <w:tc>
          <w:tcPr>
            <w:tcW w:w="4876" w:type="dxa"/>
            <w:hideMark/>
          </w:tcPr>
          <w:p w14:paraId="3159AC11" w14:textId="77777777" w:rsidR="000C7E79" w:rsidRPr="00595D56" w:rsidRDefault="000C7E79" w:rsidP="007C3962">
            <w:pPr>
              <w:pStyle w:val="Normal6a"/>
            </w:pPr>
            <w:r w:rsidRPr="00595D56">
              <w:rPr>
                <w:b/>
                <w:i/>
              </w:rPr>
              <w:t>б)</w:t>
            </w:r>
            <w:r w:rsidRPr="00595D56">
              <w:rPr>
                <w:b/>
                <w:i/>
              </w:rPr>
              <w:tab/>
              <w:t>когато Комисията не счита, че са необходими действия в съответствие с член 25а от Регламент (ЕО) № 810/2009, докато Комисията не докладва в оценката си, извършена в съответствие с параграф 2 от този член, че са налице съществени промени в сътрудничеството с въпросната трета държава.</w:t>
            </w:r>
          </w:p>
        </w:tc>
        <w:tc>
          <w:tcPr>
            <w:tcW w:w="4876" w:type="dxa"/>
          </w:tcPr>
          <w:p w14:paraId="582AC83D" w14:textId="77777777" w:rsidR="000C7E79" w:rsidRPr="00595D56" w:rsidRDefault="000C7E79" w:rsidP="007C3962">
            <w:pPr>
              <w:pStyle w:val="Normal6a"/>
            </w:pPr>
          </w:p>
        </w:tc>
      </w:tr>
    </w:tbl>
    <w:p w14:paraId="3EBAABA0"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{PL}</w:t>
      </w:r>
      <w:r w:rsidRPr="00595D56">
        <w:t>pl</w:t>
      </w:r>
      <w:r w:rsidRPr="00595D56">
        <w:rPr>
          <w:rStyle w:val="HideTWBExt"/>
          <w:noProof w:val="0"/>
        </w:rPr>
        <w:t>&lt;/Original&gt;</w:t>
      </w:r>
    </w:p>
    <w:p w14:paraId="1A570001" w14:textId="77777777" w:rsidR="000C7E79" w:rsidRPr="00595D56" w:rsidRDefault="000C7E79" w:rsidP="000C7E79">
      <w:r w:rsidRPr="00595D56">
        <w:rPr>
          <w:rStyle w:val="HideTWBExt"/>
          <w:noProof w:val="0"/>
        </w:rPr>
        <w:t>&lt;/Amend&gt;</w:t>
      </w:r>
    </w:p>
    <w:p w14:paraId="46BEAB54" w14:textId="3CCA8FB9"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270</w:t>
      </w:r>
      <w:r w:rsidRPr="00595D56">
        <w:rPr>
          <w:rStyle w:val="HideTWBExt"/>
          <w:b w:val="0"/>
          <w:noProof w:val="0"/>
        </w:rPr>
        <w:t>&lt;/NumAm&gt;</w:t>
      </w:r>
    </w:p>
    <w:p w14:paraId="1BBF93B4" w14:textId="1E75AB98"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1F92203B" w14:textId="77777777" w:rsidR="000C7E79" w:rsidRPr="00595D56" w:rsidRDefault="000C7E79" w:rsidP="000C7E79">
      <w:pPr>
        <w:pStyle w:val="NormalBold"/>
      </w:pPr>
      <w:r w:rsidRPr="00595D56">
        <w:rPr>
          <w:rStyle w:val="HideTWBExt"/>
          <w:b w:val="0"/>
          <w:noProof w:val="0"/>
        </w:rPr>
        <w:t>&lt;/RepeatBlock-By&gt;</w:t>
      </w:r>
    </w:p>
    <w:p w14:paraId="43EB47FB" w14:textId="72C5F3D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4354C24" w14:textId="77777777" w:rsidR="000C7E79" w:rsidRPr="00595D56" w:rsidRDefault="000C7E79" w:rsidP="000C7E79">
      <w:pPr>
        <w:pStyle w:val="NormalBold"/>
      </w:pPr>
      <w:r w:rsidRPr="00595D56">
        <w:rPr>
          <w:rStyle w:val="HideTWBExt"/>
          <w:b w:val="0"/>
          <w:noProof w:val="0"/>
        </w:rPr>
        <w:t>&lt;Article&gt;</w:t>
      </w:r>
      <w:r w:rsidRPr="00595D56">
        <w:t>Член 41 – параграф 4 – алинея 1</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CFFA8D3" w14:textId="77777777" w:rsidTr="007C3962">
        <w:trPr>
          <w:trHeight w:val="240"/>
          <w:jc w:val="center"/>
        </w:trPr>
        <w:tc>
          <w:tcPr>
            <w:tcW w:w="9752" w:type="dxa"/>
            <w:gridSpan w:val="2"/>
          </w:tcPr>
          <w:p w14:paraId="7BB6C064" w14:textId="77777777" w:rsidR="000C7E79" w:rsidRPr="00595D56" w:rsidRDefault="000C7E79" w:rsidP="007C3962"/>
        </w:tc>
      </w:tr>
      <w:tr w:rsidR="000C7E79" w:rsidRPr="00595D56" w14:paraId="6327C4ED" w14:textId="77777777" w:rsidTr="007C3962">
        <w:trPr>
          <w:trHeight w:val="240"/>
          <w:jc w:val="center"/>
        </w:trPr>
        <w:tc>
          <w:tcPr>
            <w:tcW w:w="4876" w:type="dxa"/>
            <w:hideMark/>
          </w:tcPr>
          <w:p w14:paraId="66FC8117" w14:textId="5CD4BB7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FF13268" w14:textId="6E46C8D2" w:rsidR="000C7E79" w:rsidRPr="00595D56" w:rsidRDefault="000C7E79" w:rsidP="007C3962">
            <w:pPr>
              <w:pStyle w:val="AmColumnHeading"/>
            </w:pPr>
            <w:r w:rsidRPr="00595D56">
              <w:rPr>
                <w:color w:val="000000"/>
              </w:rPr>
              <w:t>Изменение</w:t>
            </w:r>
          </w:p>
        </w:tc>
      </w:tr>
      <w:tr w:rsidR="000C7E79" w:rsidRPr="00595D56" w14:paraId="2897F2CC" w14:textId="77777777" w:rsidTr="007C3962">
        <w:trPr>
          <w:jc w:val="center"/>
        </w:trPr>
        <w:tc>
          <w:tcPr>
            <w:tcW w:w="4876" w:type="dxa"/>
            <w:hideMark/>
          </w:tcPr>
          <w:p w14:paraId="07BAAFC3" w14:textId="77777777" w:rsidR="000C7E79" w:rsidRPr="00595D56" w:rsidRDefault="000C7E79" w:rsidP="007C3962">
            <w:pPr>
              <w:pStyle w:val="Normal6a"/>
            </w:pPr>
            <w:r w:rsidRPr="00595D56">
              <w:t>4.</w:t>
            </w:r>
            <w:r w:rsidRPr="00595D56">
              <w:tab/>
              <w:t xml:space="preserve">Държава членка </w:t>
            </w:r>
            <w:r w:rsidRPr="00595D56">
              <w:rPr>
                <w:b/>
                <w:bCs/>
                <w:i/>
                <w:iCs/>
              </w:rPr>
              <w:t xml:space="preserve">може да реши да </w:t>
            </w:r>
            <w:r w:rsidRPr="00595D56">
              <w:t xml:space="preserve">не прилага </w:t>
            </w:r>
            <w:r w:rsidRPr="00595D56">
              <w:rPr>
                <w:b/>
                <w:bCs/>
                <w:i/>
                <w:iCs/>
              </w:rPr>
              <w:t>параграф 3</w:t>
            </w:r>
            <w:r w:rsidRPr="00595D56">
              <w:t xml:space="preserve"> спрямо гражданите или лицата без гражданство, чието обичайно местопребиваване е на територията на трети държави, за които </w:t>
            </w:r>
            <w:r w:rsidRPr="00595D56">
              <w:rPr>
                <w:b/>
                <w:bCs/>
                <w:i/>
                <w:iCs/>
              </w:rPr>
              <w:t>тази държава членка е изпратила уведомление до Комисията в съответствие с член 25а, параграф 3 от Регламент (ЕО) № 810/2009</w:t>
            </w:r>
            <w:r w:rsidRPr="00595D56">
              <w:t>.</w:t>
            </w:r>
          </w:p>
        </w:tc>
        <w:tc>
          <w:tcPr>
            <w:tcW w:w="4876" w:type="dxa"/>
            <w:hideMark/>
          </w:tcPr>
          <w:p w14:paraId="1FF58264" w14:textId="77777777" w:rsidR="000C7E79" w:rsidRPr="00595D56" w:rsidRDefault="000C7E79" w:rsidP="007C3962">
            <w:pPr>
              <w:pStyle w:val="Normal6a"/>
            </w:pPr>
            <w:r w:rsidRPr="00595D56">
              <w:t>4.</w:t>
            </w:r>
            <w:r w:rsidRPr="00595D56">
              <w:tab/>
              <w:t xml:space="preserve">Държава членка не прилага </w:t>
            </w:r>
            <w:r w:rsidRPr="00595D56">
              <w:rPr>
                <w:b/>
                <w:i/>
              </w:rPr>
              <w:t>процедура на границата</w:t>
            </w:r>
            <w:r w:rsidRPr="00595D56">
              <w:t xml:space="preserve"> спрямо гражданите или лицата без гражданство, чието обичайно местопребиваване е на територията на трети държави, за които </w:t>
            </w:r>
            <w:r w:rsidRPr="00595D56">
              <w:rPr>
                <w:b/>
                <w:i/>
              </w:rPr>
              <w:t>няма реална вероятност за връщане предвид липсата на сътрудничество от страна на тези трети държави</w:t>
            </w:r>
            <w:r w:rsidRPr="00595D56">
              <w:t>.</w:t>
            </w:r>
            <w:r w:rsidRPr="00595D56">
              <w:rPr>
                <w:b/>
                <w:i/>
              </w:rPr>
              <w:t> </w:t>
            </w:r>
          </w:p>
        </w:tc>
      </w:tr>
    </w:tbl>
    <w:p w14:paraId="684A45F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46BD880" w14:textId="77777777" w:rsidR="000C7E79" w:rsidRPr="00595D56" w:rsidRDefault="000C7E79" w:rsidP="000C7E79">
      <w:r w:rsidRPr="00595D56">
        <w:rPr>
          <w:rStyle w:val="HideTWBExt"/>
          <w:noProof w:val="0"/>
        </w:rPr>
        <w:t>&lt;/Amend&gt;</w:t>
      </w:r>
    </w:p>
    <w:p w14:paraId="2A0E5485" w14:textId="66B1619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271</w:t>
      </w:r>
      <w:r w:rsidRPr="00595D56">
        <w:rPr>
          <w:rStyle w:val="HideTWBExt"/>
          <w:b w:val="0"/>
          <w:noProof w:val="0"/>
        </w:rPr>
        <w:t>&lt;/NumAm&gt;</w:t>
      </w:r>
    </w:p>
    <w:p w14:paraId="02CD4950" w14:textId="1EC27A0C"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1882311F" w14:textId="77777777" w:rsidR="000C7E79" w:rsidRPr="00595D56" w:rsidRDefault="000C7E79" w:rsidP="000C7E79">
      <w:pPr>
        <w:pStyle w:val="NormalBold"/>
      </w:pPr>
      <w:r w:rsidRPr="00595D56">
        <w:rPr>
          <w:rStyle w:val="HideTWBExt"/>
          <w:b w:val="0"/>
          <w:noProof w:val="0"/>
        </w:rPr>
        <w:t>&lt;/RepeatBlock-By&gt;</w:t>
      </w:r>
    </w:p>
    <w:p w14:paraId="55A32870" w14:textId="0F8D0F7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F5327AD" w14:textId="77777777" w:rsidR="000C7E79" w:rsidRPr="00595D56" w:rsidRDefault="000C7E79" w:rsidP="000C7E79">
      <w:pPr>
        <w:pStyle w:val="NormalBold"/>
      </w:pPr>
      <w:r w:rsidRPr="00595D56">
        <w:rPr>
          <w:rStyle w:val="HideTWBExt"/>
          <w:b w:val="0"/>
          <w:noProof w:val="0"/>
        </w:rPr>
        <w:t>&lt;Article&gt;</w:t>
      </w:r>
      <w:r w:rsidRPr="00595D56">
        <w:t>Член 41 – параграф 4 – алинея 1</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3CBE407" w14:textId="77777777" w:rsidTr="007C3962">
        <w:trPr>
          <w:trHeight w:val="240"/>
          <w:jc w:val="center"/>
        </w:trPr>
        <w:tc>
          <w:tcPr>
            <w:tcW w:w="9752" w:type="dxa"/>
            <w:gridSpan w:val="2"/>
          </w:tcPr>
          <w:p w14:paraId="642613A1" w14:textId="77777777" w:rsidR="000C7E79" w:rsidRPr="00595D56" w:rsidRDefault="000C7E79" w:rsidP="007C3962"/>
        </w:tc>
      </w:tr>
      <w:tr w:rsidR="000C7E79" w:rsidRPr="00595D56" w14:paraId="7029898A" w14:textId="77777777" w:rsidTr="007C3962">
        <w:trPr>
          <w:trHeight w:val="240"/>
          <w:jc w:val="center"/>
        </w:trPr>
        <w:tc>
          <w:tcPr>
            <w:tcW w:w="4876" w:type="dxa"/>
            <w:hideMark/>
          </w:tcPr>
          <w:p w14:paraId="5FF7A088" w14:textId="1DE0877A"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9D65FE4" w14:textId="01CBA477" w:rsidR="000C7E79" w:rsidRPr="00595D56" w:rsidRDefault="000C7E79" w:rsidP="007C3962">
            <w:pPr>
              <w:pStyle w:val="AmColumnHeading"/>
            </w:pPr>
            <w:r w:rsidRPr="00595D56">
              <w:rPr>
                <w:color w:val="000000"/>
              </w:rPr>
              <w:t>Изменение</w:t>
            </w:r>
          </w:p>
        </w:tc>
      </w:tr>
      <w:tr w:rsidR="000C7E79" w:rsidRPr="00595D56" w14:paraId="21622EE2" w14:textId="77777777" w:rsidTr="007C3962">
        <w:trPr>
          <w:jc w:val="center"/>
        </w:trPr>
        <w:tc>
          <w:tcPr>
            <w:tcW w:w="4876" w:type="dxa"/>
            <w:hideMark/>
          </w:tcPr>
          <w:p w14:paraId="048E5990" w14:textId="77777777" w:rsidR="000C7E79" w:rsidRPr="00595D56" w:rsidRDefault="000C7E79" w:rsidP="007C3962">
            <w:pPr>
              <w:pStyle w:val="Normal6a"/>
            </w:pPr>
            <w:r w:rsidRPr="00595D56">
              <w:t>4.</w:t>
            </w:r>
            <w:r w:rsidRPr="00595D56">
              <w:tab/>
              <w:t xml:space="preserve">Държава членка </w:t>
            </w:r>
            <w:r w:rsidRPr="00595D56">
              <w:rPr>
                <w:b/>
                <w:bCs/>
                <w:i/>
                <w:iCs/>
              </w:rPr>
              <w:t>може да реши да</w:t>
            </w:r>
            <w:r w:rsidRPr="00595D56">
              <w:t xml:space="preserve"> не </w:t>
            </w:r>
            <w:r w:rsidRPr="00595D56">
              <w:rPr>
                <w:b/>
                <w:bCs/>
                <w:i/>
                <w:iCs/>
              </w:rPr>
              <w:t>прилага параграф 3 спрямо</w:t>
            </w:r>
            <w:r w:rsidRPr="00595D56">
              <w:t xml:space="preserve"> гражданите или лицата без гражданство, чието обичайно местопребиваване е на територията на трети държави, за които тази държава членка е изпратила уведомление до Комисията в съответствие с член 25а, параграф 3 от Регламент (ЕО) № 810/2009.</w:t>
            </w:r>
          </w:p>
        </w:tc>
        <w:tc>
          <w:tcPr>
            <w:tcW w:w="4876" w:type="dxa"/>
            <w:hideMark/>
          </w:tcPr>
          <w:p w14:paraId="640EA87A" w14:textId="77777777" w:rsidR="000C7E79" w:rsidRPr="00595D56" w:rsidRDefault="000C7E79" w:rsidP="007C3962">
            <w:pPr>
              <w:pStyle w:val="Normal6a"/>
            </w:pPr>
            <w:r w:rsidRPr="00595D56">
              <w:t>4.</w:t>
            </w:r>
            <w:r w:rsidRPr="00595D56">
              <w:tab/>
              <w:t>Държава членка не</w:t>
            </w:r>
            <w:r w:rsidRPr="00595D56">
              <w:rPr>
                <w:b/>
                <w:i/>
              </w:rPr>
              <w:t xml:space="preserve"> разглежда молба по процедура на границата по отношение на</w:t>
            </w:r>
            <w:r w:rsidRPr="00595D56">
              <w:t xml:space="preserve"> гражданите или лицата без гражданство, чието обичайно местопребиваване е на територията на трети държави, за които тази държава членка е изпратила уведомление до Комисията в съответствие с член 25а, параграф 3 от Регламент (ЕО) № 810/2009.</w:t>
            </w:r>
          </w:p>
        </w:tc>
      </w:tr>
    </w:tbl>
    <w:p w14:paraId="4EAD506B"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9F2FB2D" w14:textId="77777777" w:rsidR="000C7E79" w:rsidRPr="00595D56" w:rsidRDefault="000C7E79" w:rsidP="000C7E79">
      <w:r w:rsidRPr="00595D56">
        <w:rPr>
          <w:rStyle w:val="HideTWBExt"/>
          <w:noProof w:val="0"/>
        </w:rPr>
        <w:t>&lt;/Amend&gt;</w:t>
      </w:r>
    </w:p>
    <w:p w14:paraId="058252D4" w14:textId="19F70279"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272</w:t>
      </w:r>
      <w:r w:rsidRPr="00595D56">
        <w:rPr>
          <w:rStyle w:val="HideTWBExt"/>
          <w:b w:val="0"/>
          <w:noProof w:val="0"/>
        </w:rPr>
        <w:t>&lt;/NumAm&gt;</w:t>
      </w:r>
    </w:p>
    <w:p w14:paraId="73B0348D" w14:textId="0F5043ED"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49DD0580" w14:textId="77777777" w:rsidR="000C7E79" w:rsidRPr="00595D56" w:rsidRDefault="000C7E79" w:rsidP="000C7E79">
      <w:pPr>
        <w:pStyle w:val="NormalBold"/>
      </w:pPr>
      <w:r w:rsidRPr="00595D56">
        <w:rPr>
          <w:rStyle w:val="HideTWBExt"/>
          <w:b w:val="0"/>
          <w:noProof w:val="0"/>
        </w:rPr>
        <w:t>&lt;/RepeatBlock-By&gt;</w:t>
      </w:r>
    </w:p>
    <w:p w14:paraId="3F28D824" w14:textId="4AD17386"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CF8B259" w14:textId="77777777" w:rsidR="000C7E79" w:rsidRPr="00595D56" w:rsidRDefault="000C7E79" w:rsidP="000C7E79">
      <w:pPr>
        <w:pStyle w:val="NormalBold"/>
      </w:pPr>
      <w:r w:rsidRPr="00595D56">
        <w:rPr>
          <w:rStyle w:val="HideTWBExt"/>
          <w:b w:val="0"/>
          <w:noProof w:val="0"/>
        </w:rPr>
        <w:t>&lt;Article&gt;</w:t>
      </w:r>
      <w:r w:rsidRPr="00595D56">
        <w:t>Член 41 – параграф 4 – алинея 1</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DB56F0D" w14:textId="77777777" w:rsidTr="007C3962">
        <w:trPr>
          <w:trHeight w:val="240"/>
          <w:jc w:val="center"/>
        </w:trPr>
        <w:tc>
          <w:tcPr>
            <w:tcW w:w="9752" w:type="dxa"/>
            <w:gridSpan w:val="2"/>
          </w:tcPr>
          <w:p w14:paraId="0BDECEEF" w14:textId="77777777" w:rsidR="000C7E79" w:rsidRPr="00595D56" w:rsidRDefault="000C7E79" w:rsidP="007C3962"/>
        </w:tc>
      </w:tr>
      <w:tr w:rsidR="000C7E79" w:rsidRPr="00595D56" w14:paraId="1450CF25" w14:textId="77777777" w:rsidTr="007C3962">
        <w:trPr>
          <w:trHeight w:val="240"/>
          <w:jc w:val="center"/>
        </w:trPr>
        <w:tc>
          <w:tcPr>
            <w:tcW w:w="4876" w:type="dxa"/>
            <w:hideMark/>
          </w:tcPr>
          <w:p w14:paraId="347249D3" w14:textId="31D2478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F86E01F" w14:textId="383C09E8" w:rsidR="000C7E79" w:rsidRPr="00595D56" w:rsidRDefault="000C7E79" w:rsidP="007C3962">
            <w:pPr>
              <w:pStyle w:val="AmColumnHeading"/>
            </w:pPr>
            <w:r w:rsidRPr="00595D56">
              <w:rPr>
                <w:color w:val="000000"/>
              </w:rPr>
              <w:t>Изменение</w:t>
            </w:r>
          </w:p>
        </w:tc>
      </w:tr>
      <w:tr w:rsidR="000C7E79" w:rsidRPr="00595D56" w14:paraId="45FD2BEB" w14:textId="77777777" w:rsidTr="007C3962">
        <w:trPr>
          <w:jc w:val="center"/>
        </w:trPr>
        <w:tc>
          <w:tcPr>
            <w:tcW w:w="4876" w:type="dxa"/>
            <w:hideMark/>
          </w:tcPr>
          <w:p w14:paraId="7B2775A9" w14:textId="77777777" w:rsidR="000C7E79" w:rsidRPr="00595D56" w:rsidRDefault="000C7E79" w:rsidP="007C3962">
            <w:pPr>
              <w:pStyle w:val="Normal6a"/>
            </w:pPr>
            <w:r w:rsidRPr="00595D56">
              <w:t>4.</w:t>
            </w:r>
            <w:r w:rsidRPr="00595D56">
              <w:tab/>
              <w:t xml:space="preserve">Държава членка </w:t>
            </w:r>
            <w:r w:rsidRPr="00595D56">
              <w:rPr>
                <w:b/>
                <w:bCs/>
                <w:i/>
                <w:iCs/>
              </w:rPr>
              <w:t>може да реши да</w:t>
            </w:r>
            <w:r w:rsidRPr="00595D56">
              <w:t xml:space="preserve"> не прилага </w:t>
            </w:r>
            <w:r w:rsidRPr="00595D56">
              <w:rPr>
                <w:b/>
                <w:bCs/>
                <w:i/>
                <w:iCs/>
              </w:rPr>
              <w:t>параграф 3</w:t>
            </w:r>
            <w:r w:rsidRPr="00595D56">
              <w:t xml:space="preserve"> спрямо гражданите или лицата без гражданство, чието обичайно местопребиваване е на територията на трети държави, за които тази държава членка е изпратила уведомление до Комисията в съответствие с член 25а, параграф 3 от Регламент (ЕО) № 810/2009.</w:t>
            </w:r>
          </w:p>
        </w:tc>
        <w:tc>
          <w:tcPr>
            <w:tcW w:w="4876" w:type="dxa"/>
            <w:hideMark/>
          </w:tcPr>
          <w:p w14:paraId="33D9CF94" w14:textId="77777777" w:rsidR="000C7E79" w:rsidRPr="00595D56" w:rsidRDefault="000C7E79" w:rsidP="007C3962">
            <w:pPr>
              <w:pStyle w:val="Normal6a"/>
            </w:pPr>
            <w:r w:rsidRPr="00595D56">
              <w:t>4.</w:t>
            </w:r>
            <w:r w:rsidRPr="00595D56">
              <w:tab/>
              <w:t xml:space="preserve">Държава членка не прилага </w:t>
            </w:r>
            <w:r w:rsidRPr="00595D56">
              <w:rPr>
                <w:b/>
                <w:i/>
              </w:rPr>
              <w:t>процедура на границата</w:t>
            </w:r>
            <w:r w:rsidRPr="00595D56">
              <w:t xml:space="preserve"> спрямо гражданите или лицата без гражданство, чието обичайно местопребиваване е на територията на трети държави, за които тази държава членка е изпратила уведомление до Комисията в съответствие с член 25а, параграф 3 от Регламент (ЕО) № 810/2009.</w:t>
            </w:r>
          </w:p>
        </w:tc>
      </w:tr>
    </w:tbl>
    <w:p w14:paraId="1C8AB755"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0A7ED02" w14:textId="081E7179"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153C10E3" w14:textId="77777777" w:rsidR="000C7E79" w:rsidRPr="00595D56" w:rsidRDefault="000C7E79" w:rsidP="000C7E79">
      <w:pPr>
        <w:pStyle w:val="AmJustText"/>
      </w:pPr>
      <w:r w:rsidRPr="00595D56">
        <w:t>Като се има предвид, че няма вероятност за експедитивно връщане в такива случаи, прилагането на процедура на границата е безсмислено. Ако лицето има право на международна закрила, тогава решението за предоставяне на закрила следва да бъде взето възможно най-бързо.</w:t>
      </w:r>
    </w:p>
    <w:p w14:paraId="3C609FEB" w14:textId="77777777" w:rsidR="000C7E79" w:rsidRPr="00595D56" w:rsidRDefault="000C7E79" w:rsidP="000C7E79">
      <w:r w:rsidRPr="00595D56">
        <w:rPr>
          <w:rStyle w:val="HideTWBExt"/>
          <w:noProof w:val="0"/>
        </w:rPr>
        <w:t>&lt;/Amend&gt;</w:t>
      </w:r>
    </w:p>
    <w:p w14:paraId="2102A511" w14:textId="3DDEEAD5"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273</w:t>
      </w:r>
      <w:r w:rsidRPr="00595D56">
        <w:rPr>
          <w:rStyle w:val="HideTWBExt"/>
          <w:b w:val="0"/>
          <w:noProof w:val="0"/>
        </w:rPr>
        <w:t>&lt;/NumAm&gt;</w:t>
      </w:r>
    </w:p>
    <w:p w14:paraId="7D83464D" w14:textId="46743C65"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302D02F7" w14:textId="77777777" w:rsidR="000C7E79" w:rsidRPr="00595D56" w:rsidRDefault="000C7E79" w:rsidP="000C7E79">
      <w:pPr>
        <w:pStyle w:val="NormalBold"/>
      </w:pPr>
      <w:r w:rsidRPr="00595D56">
        <w:rPr>
          <w:rStyle w:val="HideTWBExt"/>
          <w:b w:val="0"/>
          <w:noProof w:val="0"/>
        </w:rPr>
        <w:t>&lt;/RepeatBlock-By&gt;</w:t>
      </w:r>
    </w:p>
    <w:p w14:paraId="49D79579" w14:textId="590027D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E8E1154" w14:textId="77777777" w:rsidR="000C7E79" w:rsidRPr="00595D56" w:rsidRDefault="000C7E79" w:rsidP="000C7E79">
      <w:pPr>
        <w:pStyle w:val="NormalBold"/>
      </w:pPr>
      <w:r w:rsidRPr="00595D56">
        <w:rPr>
          <w:rStyle w:val="HideTWBExt"/>
          <w:b w:val="0"/>
          <w:noProof w:val="0"/>
        </w:rPr>
        <w:t>&lt;Article&gt;</w:t>
      </w:r>
      <w:r w:rsidRPr="00595D56">
        <w:t>Член 41 – параграф 4 – алинея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ECA7BDA" w14:textId="77777777" w:rsidTr="007C3962">
        <w:trPr>
          <w:trHeight w:val="240"/>
          <w:jc w:val="center"/>
        </w:trPr>
        <w:tc>
          <w:tcPr>
            <w:tcW w:w="9752" w:type="dxa"/>
            <w:gridSpan w:val="2"/>
          </w:tcPr>
          <w:p w14:paraId="5B3BC391" w14:textId="77777777" w:rsidR="000C7E79" w:rsidRPr="00595D56" w:rsidRDefault="000C7E79" w:rsidP="007C3962"/>
        </w:tc>
      </w:tr>
      <w:tr w:rsidR="000C7E79" w:rsidRPr="00595D56" w14:paraId="30E8C162" w14:textId="77777777" w:rsidTr="007C3962">
        <w:trPr>
          <w:trHeight w:val="240"/>
          <w:jc w:val="center"/>
        </w:trPr>
        <w:tc>
          <w:tcPr>
            <w:tcW w:w="4876" w:type="dxa"/>
            <w:hideMark/>
          </w:tcPr>
          <w:p w14:paraId="58FE1C6E" w14:textId="1AFDE2D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79597AE" w14:textId="0DC21BEB" w:rsidR="000C7E79" w:rsidRPr="00595D56" w:rsidRDefault="000C7E79" w:rsidP="007C3962">
            <w:pPr>
              <w:pStyle w:val="AmColumnHeading"/>
            </w:pPr>
            <w:r w:rsidRPr="00595D56">
              <w:rPr>
                <w:color w:val="000000"/>
              </w:rPr>
              <w:t>Изменение</w:t>
            </w:r>
          </w:p>
        </w:tc>
      </w:tr>
      <w:tr w:rsidR="000C7E79" w:rsidRPr="00595D56" w14:paraId="003269D0" w14:textId="77777777" w:rsidTr="007C3962">
        <w:trPr>
          <w:jc w:val="center"/>
        </w:trPr>
        <w:tc>
          <w:tcPr>
            <w:tcW w:w="4876" w:type="dxa"/>
            <w:hideMark/>
          </w:tcPr>
          <w:p w14:paraId="6C4F97E7" w14:textId="77777777" w:rsidR="000C7E79" w:rsidRPr="00595D56" w:rsidRDefault="000C7E79" w:rsidP="007C3962">
            <w:pPr>
              <w:pStyle w:val="Normal6a"/>
            </w:pPr>
            <w:r w:rsidRPr="00595D56">
              <w:rPr>
                <w:b/>
                <w:i/>
              </w:rPr>
              <w:t>Когато след разглеждането, извършено в съответствие с член 25а, параграф 4 от Регламент (ЕО) № 810/2009, Комисията счита, че третата държава сътрудничи в достатъчна степен, държавата членка прилага отново разпоредбите на параграф 3.</w:t>
            </w:r>
          </w:p>
        </w:tc>
        <w:tc>
          <w:tcPr>
            <w:tcW w:w="4876" w:type="dxa"/>
            <w:hideMark/>
          </w:tcPr>
          <w:p w14:paraId="448367D0" w14:textId="5BBB2811" w:rsidR="000C7E79" w:rsidRPr="00595D56" w:rsidRDefault="000C7E79" w:rsidP="007C3962">
            <w:pPr>
              <w:pStyle w:val="Normal6a"/>
            </w:pPr>
            <w:r w:rsidRPr="00595D56">
              <w:rPr>
                <w:b/>
                <w:i/>
                <w:color w:val="000000"/>
              </w:rPr>
              <w:t>заличава се</w:t>
            </w:r>
          </w:p>
        </w:tc>
      </w:tr>
    </w:tbl>
    <w:p w14:paraId="2911FC79"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20F725F" w14:textId="77777777" w:rsidR="000C7E79" w:rsidRPr="00595D56" w:rsidRDefault="000C7E79" w:rsidP="000C7E79">
      <w:r w:rsidRPr="00595D56">
        <w:rPr>
          <w:rStyle w:val="HideTWBExt"/>
          <w:noProof w:val="0"/>
        </w:rPr>
        <w:t>&lt;/Amend&gt;</w:t>
      </w:r>
    </w:p>
    <w:p w14:paraId="481CD701" w14:textId="00AFF15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274</w:t>
      </w:r>
      <w:r w:rsidRPr="00595D56">
        <w:rPr>
          <w:rStyle w:val="HideTWBExt"/>
          <w:b w:val="0"/>
          <w:noProof w:val="0"/>
        </w:rPr>
        <w:t>&lt;/NumAm&gt;</w:t>
      </w:r>
    </w:p>
    <w:p w14:paraId="1571130A" w14:textId="0405FB45"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2DF419A9" w14:textId="77777777" w:rsidR="000C7E79" w:rsidRPr="00595D56" w:rsidRDefault="000C7E79" w:rsidP="000C7E79">
      <w:pPr>
        <w:pStyle w:val="NormalBold"/>
      </w:pPr>
      <w:r w:rsidRPr="00595D56">
        <w:rPr>
          <w:rStyle w:val="HideTWBExt"/>
          <w:b w:val="0"/>
          <w:noProof w:val="0"/>
        </w:rPr>
        <w:t>&lt;/RepeatBlock-By&gt;</w:t>
      </w:r>
    </w:p>
    <w:p w14:paraId="088936A0" w14:textId="6ACC563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3013D84" w14:textId="77777777" w:rsidR="000C7E79" w:rsidRPr="00595D56" w:rsidRDefault="000C7E79" w:rsidP="000C7E79">
      <w:pPr>
        <w:pStyle w:val="NormalBold"/>
      </w:pPr>
      <w:r w:rsidRPr="00595D56">
        <w:rPr>
          <w:rStyle w:val="HideTWBExt"/>
          <w:b w:val="0"/>
          <w:noProof w:val="0"/>
        </w:rPr>
        <w:t>&lt;Article&gt;</w:t>
      </w:r>
      <w:r w:rsidRPr="00595D56">
        <w:t>Член 41 – параграф 4 – алинея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4D9D758" w14:textId="77777777" w:rsidTr="007C3962">
        <w:trPr>
          <w:trHeight w:val="240"/>
          <w:jc w:val="center"/>
        </w:trPr>
        <w:tc>
          <w:tcPr>
            <w:tcW w:w="9752" w:type="dxa"/>
            <w:gridSpan w:val="2"/>
          </w:tcPr>
          <w:p w14:paraId="31A1BCEE" w14:textId="77777777" w:rsidR="000C7E79" w:rsidRPr="00595D56" w:rsidRDefault="000C7E79" w:rsidP="007C3962"/>
        </w:tc>
      </w:tr>
      <w:tr w:rsidR="000C7E79" w:rsidRPr="00595D56" w14:paraId="3AA6E82A" w14:textId="77777777" w:rsidTr="007C3962">
        <w:trPr>
          <w:trHeight w:val="240"/>
          <w:jc w:val="center"/>
        </w:trPr>
        <w:tc>
          <w:tcPr>
            <w:tcW w:w="4876" w:type="dxa"/>
            <w:hideMark/>
          </w:tcPr>
          <w:p w14:paraId="54271F7D" w14:textId="6757735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BEFD40D" w14:textId="53C92CE0" w:rsidR="000C7E79" w:rsidRPr="00595D56" w:rsidRDefault="000C7E79" w:rsidP="007C3962">
            <w:pPr>
              <w:pStyle w:val="AmColumnHeading"/>
            </w:pPr>
            <w:r w:rsidRPr="00595D56">
              <w:rPr>
                <w:color w:val="000000"/>
              </w:rPr>
              <w:t>Изменение</w:t>
            </w:r>
          </w:p>
        </w:tc>
      </w:tr>
      <w:tr w:rsidR="000C7E79" w:rsidRPr="00595D56" w14:paraId="60835210" w14:textId="77777777" w:rsidTr="007C3962">
        <w:trPr>
          <w:jc w:val="center"/>
        </w:trPr>
        <w:tc>
          <w:tcPr>
            <w:tcW w:w="4876" w:type="dxa"/>
            <w:hideMark/>
          </w:tcPr>
          <w:p w14:paraId="30256D66" w14:textId="77777777" w:rsidR="000C7E79" w:rsidRPr="00595D56" w:rsidRDefault="000C7E79" w:rsidP="007C3962">
            <w:pPr>
              <w:pStyle w:val="Normal6a"/>
            </w:pPr>
            <w:r w:rsidRPr="00595D56">
              <w:rPr>
                <w:b/>
                <w:i/>
              </w:rPr>
              <w:t>Когато след разглеждането, извършено в съответствие с член 25а, параграф 4 от Регламент (ЕО) № 810/2009, Комисията счита, че третата държава сътрудничи в достатъчна степен, държавата членка прилага отново разпоредбите на параграф 3.</w:t>
            </w:r>
          </w:p>
        </w:tc>
        <w:tc>
          <w:tcPr>
            <w:tcW w:w="4876" w:type="dxa"/>
            <w:hideMark/>
          </w:tcPr>
          <w:p w14:paraId="26E2A93D" w14:textId="038B0067" w:rsidR="000C7E79" w:rsidRPr="00595D56" w:rsidRDefault="000C7E79" w:rsidP="007C3962">
            <w:pPr>
              <w:pStyle w:val="Normal6a"/>
            </w:pPr>
            <w:r w:rsidRPr="00595D56">
              <w:rPr>
                <w:b/>
                <w:i/>
                <w:color w:val="000000"/>
              </w:rPr>
              <w:t>заличава се</w:t>
            </w:r>
          </w:p>
        </w:tc>
      </w:tr>
    </w:tbl>
    <w:p w14:paraId="28F025E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FEACC96" w14:textId="77777777" w:rsidR="000C7E79" w:rsidRPr="00595D56" w:rsidRDefault="000C7E79" w:rsidP="000C7E79">
      <w:r w:rsidRPr="00595D56">
        <w:rPr>
          <w:rStyle w:val="HideTWBExt"/>
          <w:noProof w:val="0"/>
        </w:rPr>
        <w:t>&lt;/Amend&gt;</w:t>
      </w:r>
    </w:p>
    <w:p w14:paraId="724FB9DC" w14:textId="09A1D0D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275</w:t>
      </w:r>
      <w:r w:rsidRPr="00595D56">
        <w:rPr>
          <w:rStyle w:val="HideTWBExt"/>
          <w:b w:val="0"/>
          <w:noProof w:val="0"/>
        </w:rPr>
        <w:t>&lt;/NumAm&gt;</w:t>
      </w:r>
    </w:p>
    <w:p w14:paraId="779A348A" w14:textId="33797823" w:rsidR="000C7E79" w:rsidRPr="00595D56" w:rsidRDefault="000C7E79" w:rsidP="000C7E79">
      <w:pPr>
        <w:pStyle w:val="NormalBold"/>
      </w:pPr>
      <w:r w:rsidRPr="00595D56">
        <w:rPr>
          <w:rStyle w:val="HideTWBExt"/>
          <w:b w:val="0"/>
          <w:noProof w:val="0"/>
        </w:rPr>
        <w:t>&lt;RepeatBlock-By&gt;&lt;Members&gt;</w:t>
      </w:r>
      <w:r w:rsidRPr="00595D56">
        <w:rPr>
          <w:color w:val="000000"/>
        </w:rPr>
        <w:t>Лаура Ферара</w:t>
      </w:r>
      <w:r w:rsidRPr="00595D56">
        <w:rPr>
          <w:rStyle w:val="HideTWBExt"/>
          <w:b w:val="0"/>
          <w:noProof w:val="0"/>
        </w:rPr>
        <w:t>&lt;/Members&gt;</w:t>
      </w:r>
    </w:p>
    <w:p w14:paraId="71DE89A4" w14:textId="77777777" w:rsidR="000C7E79" w:rsidRPr="00595D56" w:rsidRDefault="000C7E79" w:rsidP="000C7E79">
      <w:pPr>
        <w:pStyle w:val="NormalBold"/>
      </w:pPr>
      <w:r w:rsidRPr="00595D56">
        <w:rPr>
          <w:rStyle w:val="HideTWBExt"/>
          <w:b w:val="0"/>
          <w:noProof w:val="0"/>
        </w:rPr>
        <w:t>&lt;/RepeatBlock-By&gt;</w:t>
      </w:r>
    </w:p>
    <w:p w14:paraId="01534DFF" w14:textId="5BEFF4E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3E3D506" w14:textId="77777777" w:rsidR="000C7E79" w:rsidRPr="00595D56" w:rsidRDefault="000C7E79" w:rsidP="000C7E79">
      <w:pPr>
        <w:pStyle w:val="NormalBold"/>
      </w:pPr>
      <w:r w:rsidRPr="00595D56">
        <w:rPr>
          <w:rStyle w:val="HideTWBExt"/>
          <w:b w:val="0"/>
          <w:noProof w:val="0"/>
        </w:rPr>
        <w:t>&lt;Article&gt;</w:t>
      </w:r>
      <w:r w:rsidRPr="00595D56">
        <w:t>Член 41 – параграф 4 – алинея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A5B8FBE" w14:textId="77777777" w:rsidTr="007C3962">
        <w:trPr>
          <w:trHeight w:val="240"/>
          <w:jc w:val="center"/>
        </w:trPr>
        <w:tc>
          <w:tcPr>
            <w:tcW w:w="9752" w:type="dxa"/>
            <w:gridSpan w:val="2"/>
          </w:tcPr>
          <w:p w14:paraId="06703986" w14:textId="77777777" w:rsidR="000C7E79" w:rsidRPr="00595D56" w:rsidRDefault="000C7E79" w:rsidP="007C3962"/>
        </w:tc>
      </w:tr>
      <w:tr w:rsidR="000C7E79" w:rsidRPr="00595D56" w14:paraId="0DA39FAC" w14:textId="77777777" w:rsidTr="007C3962">
        <w:trPr>
          <w:trHeight w:val="240"/>
          <w:jc w:val="center"/>
        </w:trPr>
        <w:tc>
          <w:tcPr>
            <w:tcW w:w="4876" w:type="dxa"/>
            <w:hideMark/>
          </w:tcPr>
          <w:p w14:paraId="45A61921" w14:textId="1267BD50"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01EEE2B" w14:textId="28A0870B" w:rsidR="000C7E79" w:rsidRPr="00595D56" w:rsidRDefault="000C7E79" w:rsidP="007C3962">
            <w:pPr>
              <w:pStyle w:val="AmColumnHeading"/>
            </w:pPr>
            <w:r w:rsidRPr="00595D56">
              <w:rPr>
                <w:color w:val="000000"/>
              </w:rPr>
              <w:t>Изменение</w:t>
            </w:r>
          </w:p>
        </w:tc>
      </w:tr>
      <w:tr w:rsidR="000C7E79" w:rsidRPr="00595D56" w14:paraId="3654E775" w14:textId="77777777" w:rsidTr="007C3962">
        <w:trPr>
          <w:jc w:val="center"/>
        </w:trPr>
        <w:tc>
          <w:tcPr>
            <w:tcW w:w="4876" w:type="dxa"/>
            <w:hideMark/>
          </w:tcPr>
          <w:p w14:paraId="593137DD" w14:textId="77777777" w:rsidR="000C7E79" w:rsidRPr="00595D56" w:rsidRDefault="000C7E79" w:rsidP="007C3962">
            <w:pPr>
              <w:pStyle w:val="Normal6a"/>
            </w:pPr>
            <w:r w:rsidRPr="00595D56">
              <w:rPr>
                <w:b/>
                <w:i/>
              </w:rPr>
              <w:t>Когато след разглеждането, извършено в съответствие с член 25а, параграф 4 от Регламент (ЕО) № 810/2009, Комисията счита, че третата държава сътрудничи в достатъчна степен, държавата членка прилага отново разпоредбите на параграф 3.</w:t>
            </w:r>
          </w:p>
        </w:tc>
        <w:tc>
          <w:tcPr>
            <w:tcW w:w="4876" w:type="dxa"/>
            <w:hideMark/>
          </w:tcPr>
          <w:p w14:paraId="503903D5" w14:textId="34069EB5" w:rsidR="000C7E79" w:rsidRPr="00595D56" w:rsidRDefault="000C7E79" w:rsidP="007C3962">
            <w:pPr>
              <w:pStyle w:val="Normal6a"/>
            </w:pPr>
            <w:r w:rsidRPr="00595D56">
              <w:rPr>
                <w:b/>
                <w:i/>
                <w:color w:val="000000"/>
              </w:rPr>
              <w:t>заличава се</w:t>
            </w:r>
          </w:p>
        </w:tc>
      </w:tr>
    </w:tbl>
    <w:p w14:paraId="72404E9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{IT}</w:t>
      </w:r>
      <w:r w:rsidRPr="00595D56">
        <w:t>it</w:t>
      </w:r>
      <w:r w:rsidRPr="00595D56">
        <w:rPr>
          <w:rStyle w:val="HideTWBExt"/>
          <w:noProof w:val="0"/>
        </w:rPr>
        <w:t>&lt;/Original&gt;</w:t>
      </w:r>
    </w:p>
    <w:p w14:paraId="2814D872" w14:textId="77777777" w:rsidR="000C7E79" w:rsidRPr="00595D56" w:rsidRDefault="000C7E79" w:rsidP="000C7E79">
      <w:r w:rsidRPr="00595D56">
        <w:rPr>
          <w:rStyle w:val="HideTWBExt"/>
          <w:noProof w:val="0"/>
        </w:rPr>
        <w:t>&lt;/Amend&gt;</w:t>
      </w:r>
    </w:p>
    <w:p w14:paraId="519FCBFE" w14:textId="030757F5"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276</w:t>
      </w:r>
      <w:r w:rsidRPr="00595D56">
        <w:rPr>
          <w:rStyle w:val="HideTWBExt"/>
          <w:b w:val="0"/>
          <w:noProof w:val="0"/>
        </w:rPr>
        <w:t>&lt;/NumAm&gt;</w:t>
      </w:r>
    </w:p>
    <w:p w14:paraId="7A61ACB5" w14:textId="53DF91E2"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102B8901" w14:textId="77777777" w:rsidR="000C7E79" w:rsidRPr="00595D56" w:rsidRDefault="000C7E79" w:rsidP="000C7E79">
      <w:pPr>
        <w:pStyle w:val="NormalBold"/>
      </w:pPr>
      <w:r w:rsidRPr="00595D56">
        <w:rPr>
          <w:rStyle w:val="HideTWBExt"/>
          <w:b w:val="0"/>
          <w:noProof w:val="0"/>
        </w:rPr>
        <w:t>&lt;/RepeatBlock-By&gt;</w:t>
      </w:r>
    </w:p>
    <w:p w14:paraId="7133988B" w14:textId="0887BD72"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36FFAA4" w14:textId="77777777" w:rsidR="000C7E79" w:rsidRPr="00595D56" w:rsidRDefault="000C7E79" w:rsidP="000C7E79">
      <w:pPr>
        <w:pStyle w:val="NormalBold"/>
      </w:pPr>
      <w:r w:rsidRPr="00595D56">
        <w:rPr>
          <w:rStyle w:val="HideTWBExt"/>
          <w:b w:val="0"/>
          <w:noProof w:val="0"/>
        </w:rPr>
        <w:t>&lt;Article&gt;</w:t>
      </w:r>
      <w:r w:rsidRPr="00595D56">
        <w:t>Член 41 – параграф 4 – алинея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A77BC82" w14:textId="77777777" w:rsidTr="007C3962">
        <w:trPr>
          <w:trHeight w:val="240"/>
          <w:jc w:val="center"/>
        </w:trPr>
        <w:tc>
          <w:tcPr>
            <w:tcW w:w="9752" w:type="dxa"/>
            <w:gridSpan w:val="2"/>
          </w:tcPr>
          <w:p w14:paraId="59EF4004" w14:textId="77777777" w:rsidR="000C7E79" w:rsidRPr="00595D56" w:rsidRDefault="000C7E79" w:rsidP="007C3962"/>
        </w:tc>
      </w:tr>
      <w:tr w:rsidR="000C7E79" w:rsidRPr="00595D56" w14:paraId="2F11DD02" w14:textId="77777777" w:rsidTr="007C3962">
        <w:trPr>
          <w:trHeight w:val="240"/>
          <w:jc w:val="center"/>
        </w:trPr>
        <w:tc>
          <w:tcPr>
            <w:tcW w:w="4876" w:type="dxa"/>
            <w:hideMark/>
          </w:tcPr>
          <w:p w14:paraId="6E87A602" w14:textId="4D0F2686"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4F8924F" w14:textId="6657C9B7" w:rsidR="000C7E79" w:rsidRPr="00595D56" w:rsidRDefault="000C7E79" w:rsidP="007C3962">
            <w:pPr>
              <w:pStyle w:val="AmColumnHeading"/>
            </w:pPr>
            <w:r w:rsidRPr="00595D56">
              <w:rPr>
                <w:color w:val="000000"/>
              </w:rPr>
              <w:t>Изменение</w:t>
            </w:r>
          </w:p>
        </w:tc>
      </w:tr>
      <w:tr w:rsidR="000C7E79" w:rsidRPr="00595D56" w14:paraId="401FCD91" w14:textId="77777777" w:rsidTr="007C3962">
        <w:trPr>
          <w:jc w:val="center"/>
        </w:trPr>
        <w:tc>
          <w:tcPr>
            <w:tcW w:w="4876" w:type="dxa"/>
            <w:hideMark/>
          </w:tcPr>
          <w:p w14:paraId="5B585650" w14:textId="77777777" w:rsidR="000C7E79" w:rsidRPr="00595D56" w:rsidRDefault="000C7E79" w:rsidP="007C3962">
            <w:pPr>
              <w:pStyle w:val="Normal6a"/>
            </w:pPr>
            <w:r w:rsidRPr="00595D56">
              <w:t xml:space="preserve">Когато след разглеждането, извършено в съответствие с член 25а, параграф 4 от Регламент (ЕО) № 810/2009, Комисията счита, че третата държава сътрудничи в достатъчна степен, държавата членка </w:t>
            </w:r>
            <w:r w:rsidRPr="00595D56">
              <w:rPr>
                <w:b/>
                <w:bCs/>
                <w:i/>
                <w:iCs/>
              </w:rPr>
              <w:t>прилага</w:t>
            </w:r>
            <w:r w:rsidRPr="00595D56">
              <w:t xml:space="preserve"> отново разпоредбите на параграф 3.</w:t>
            </w:r>
          </w:p>
        </w:tc>
        <w:tc>
          <w:tcPr>
            <w:tcW w:w="4876" w:type="dxa"/>
            <w:hideMark/>
          </w:tcPr>
          <w:p w14:paraId="66F42AEE" w14:textId="77777777" w:rsidR="000C7E79" w:rsidRPr="00595D56" w:rsidRDefault="000C7E79" w:rsidP="007C3962">
            <w:pPr>
              <w:pStyle w:val="Normal6a"/>
            </w:pPr>
            <w:r w:rsidRPr="00595D56">
              <w:t xml:space="preserve">Когато след разглеждането, извършено в съответствие с член 25а, параграф 4 от Регламент (ЕО) № 810/2009, Комисията счита, че третата държава сътрудничи в достатъчна степен, държавата членка </w:t>
            </w:r>
            <w:r w:rsidRPr="00595D56">
              <w:rPr>
                <w:b/>
                <w:i/>
              </w:rPr>
              <w:t>може да приложи</w:t>
            </w:r>
            <w:r w:rsidRPr="00595D56">
              <w:t xml:space="preserve"> отново разпоредбите на параграф 3.</w:t>
            </w:r>
          </w:p>
        </w:tc>
      </w:tr>
    </w:tbl>
    <w:p w14:paraId="1F1E1D1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14F37B9" w14:textId="77777777" w:rsidR="000C7E79" w:rsidRPr="00595D56" w:rsidRDefault="000C7E79" w:rsidP="000C7E79">
      <w:r w:rsidRPr="00595D56">
        <w:rPr>
          <w:rStyle w:val="HideTWBExt"/>
          <w:noProof w:val="0"/>
        </w:rPr>
        <w:t>&lt;/Amend&gt;</w:t>
      </w:r>
    </w:p>
    <w:p w14:paraId="3BAFEAD0" w14:textId="176FD7E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277</w:t>
      </w:r>
      <w:r w:rsidRPr="00595D56">
        <w:rPr>
          <w:rStyle w:val="HideTWBExt"/>
          <w:b w:val="0"/>
          <w:noProof w:val="0"/>
        </w:rPr>
        <w:t>&lt;/NumAm&gt;</w:t>
      </w:r>
    </w:p>
    <w:p w14:paraId="66D002FB" w14:textId="3D2C3BEA" w:rsidR="000C7E79" w:rsidRPr="00595D56" w:rsidRDefault="000C7E79" w:rsidP="000C7E79">
      <w:pPr>
        <w:pStyle w:val="NormalBold"/>
      </w:pPr>
      <w:r w:rsidRPr="00595D56">
        <w:rPr>
          <w:rStyle w:val="HideTWBExt"/>
          <w:b w:val="0"/>
          <w:noProof w:val="0"/>
        </w:rPr>
        <w:t>&lt;RepeatBlock-By&gt;&lt;Members&gt;</w:t>
      </w:r>
      <w:r w:rsidRPr="00595D56">
        <w:rPr>
          <w:color w:val="000000"/>
        </w:rPr>
        <w:t>Лаура Ферара</w:t>
      </w:r>
      <w:r w:rsidRPr="00595D56">
        <w:rPr>
          <w:rStyle w:val="HideTWBExt"/>
          <w:b w:val="0"/>
          <w:noProof w:val="0"/>
        </w:rPr>
        <w:t>&lt;/Members&gt;</w:t>
      </w:r>
    </w:p>
    <w:p w14:paraId="550F33B8" w14:textId="77777777" w:rsidR="000C7E79" w:rsidRPr="00595D56" w:rsidRDefault="000C7E79" w:rsidP="000C7E79">
      <w:pPr>
        <w:pStyle w:val="NormalBold"/>
      </w:pPr>
      <w:r w:rsidRPr="00595D56">
        <w:rPr>
          <w:rStyle w:val="HideTWBExt"/>
          <w:b w:val="0"/>
          <w:noProof w:val="0"/>
        </w:rPr>
        <w:t>&lt;/RepeatBlock-By&gt;</w:t>
      </w:r>
    </w:p>
    <w:p w14:paraId="43400032" w14:textId="129E6A58"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9545CA7" w14:textId="77777777" w:rsidR="000C7E79" w:rsidRPr="00595D56" w:rsidRDefault="000C7E79" w:rsidP="000C7E79">
      <w:pPr>
        <w:pStyle w:val="NormalBold"/>
      </w:pPr>
      <w:r w:rsidRPr="00595D56">
        <w:rPr>
          <w:rStyle w:val="HideTWBExt"/>
          <w:b w:val="0"/>
          <w:noProof w:val="0"/>
        </w:rPr>
        <w:t>&lt;Article&gt;</w:t>
      </w:r>
      <w:r w:rsidRPr="00595D56">
        <w:t>Член 41 – параграф 4 – алинея 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0D307E1" w14:textId="77777777" w:rsidTr="007C3962">
        <w:trPr>
          <w:trHeight w:val="240"/>
          <w:jc w:val="center"/>
        </w:trPr>
        <w:tc>
          <w:tcPr>
            <w:tcW w:w="9752" w:type="dxa"/>
            <w:gridSpan w:val="2"/>
          </w:tcPr>
          <w:p w14:paraId="04732805" w14:textId="77777777" w:rsidR="000C7E79" w:rsidRPr="00595D56" w:rsidRDefault="000C7E79" w:rsidP="007C3962"/>
        </w:tc>
      </w:tr>
      <w:tr w:rsidR="000C7E79" w:rsidRPr="00595D56" w14:paraId="0B845E22" w14:textId="77777777" w:rsidTr="007C3962">
        <w:trPr>
          <w:trHeight w:val="240"/>
          <w:jc w:val="center"/>
        </w:trPr>
        <w:tc>
          <w:tcPr>
            <w:tcW w:w="4876" w:type="dxa"/>
            <w:hideMark/>
          </w:tcPr>
          <w:p w14:paraId="4AE22831" w14:textId="748FAFE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12CB764" w14:textId="66180399" w:rsidR="000C7E79" w:rsidRPr="00595D56" w:rsidRDefault="000C7E79" w:rsidP="007C3962">
            <w:pPr>
              <w:pStyle w:val="AmColumnHeading"/>
            </w:pPr>
            <w:r w:rsidRPr="00595D56">
              <w:rPr>
                <w:color w:val="000000"/>
              </w:rPr>
              <w:t>Изменение</w:t>
            </w:r>
          </w:p>
        </w:tc>
      </w:tr>
      <w:tr w:rsidR="000C7E79" w:rsidRPr="00595D56" w14:paraId="142F9CAC" w14:textId="77777777" w:rsidTr="007C3962">
        <w:trPr>
          <w:jc w:val="center"/>
        </w:trPr>
        <w:tc>
          <w:tcPr>
            <w:tcW w:w="4876" w:type="dxa"/>
            <w:hideMark/>
          </w:tcPr>
          <w:p w14:paraId="701BF9EB" w14:textId="77777777" w:rsidR="000C7E79" w:rsidRPr="00595D56" w:rsidRDefault="000C7E79" w:rsidP="007C3962">
            <w:pPr>
              <w:pStyle w:val="Normal6a"/>
            </w:pPr>
            <w:r w:rsidRPr="00595D56">
              <w:rPr>
                <w:b/>
                <w:i/>
              </w:rPr>
              <w:t>Когато Комисията счита, че въпросната трета държава не сътрудничи в достатъчна степен, държавата членка може да продължи да не прилага параграф 3:</w:t>
            </w:r>
          </w:p>
        </w:tc>
        <w:tc>
          <w:tcPr>
            <w:tcW w:w="4876" w:type="dxa"/>
            <w:hideMark/>
          </w:tcPr>
          <w:p w14:paraId="7C4F95B8" w14:textId="6B9A0EA6" w:rsidR="000C7E79" w:rsidRPr="00595D56" w:rsidRDefault="000C7E79" w:rsidP="007C3962">
            <w:pPr>
              <w:pStyle w:val="Normal6a"/>
            </w:pPr>
            <w:r w:rsidRPr="00595D56">
              <w:rPr>
                <w:b/>
                <w:i/>
                <w:color w:val="000000"/>
              </w:rPr>
              <w:t>заличава се</w:t>
            </w:r>
          </w:p>
        </w:tc>
      </w:tr>
      <w:tr w:rsidR="000C7E79" w:rsidRPr="00595D56" w14:paraId="5EEDCA76" w14:textId="77777777" w:rsidTr="007C3962">
        <w:trPr>
          <w:jc w:val="center"/>
        </w:trPr>
        <w:tc>
          <w:tcPr>
            <w:tcW w:w="4876" w:type="dxa"/>
            <w:hideMark/>
          </w:tcPr>
          <w:p w14:paraId="019A2A76" w14:textId="77777777" w:rsidR="000C7E79" w:rsidRPr="00595D56" w:rsidRDefault="000C7E79" w:rsidP="007C3962">
            <w:pPr>
              <w:pStyle w:val="Normal6a"/>
            </w:pPr>
            <w:r w:rsidRPr="00595D56">
              <w:rPr>
                <w:b/>
                <w:i/>
              </w:rPr>
              <w:t>а) до отмяната или изменението на акт за изпълнение, приет по-рано от Съвета в съответствие с член 25а, параграф 5 от Регламент (ЕО) № 810/2009;</w:t>
            </w:r>
          </w:p>
        </w:tc>
        <w:tc>
          <w:tcPr>
            <w:tcW w:w="4876" w:type="dxa"/>
          </w:tcPr>
          <w:p w14:paraId="125B9848" w14:textId="77777777" w:rsidR="000C7E79" w:rsidRPr="00595D56" w:rsidRDefault="000C7E79" w:rsidP="007C3962">
            <w:pPr>
              <w:pStyle w:val="Normal6a"/>
            </w:pPr>
          </w:p>
        </w:tc>
      </w:tr>
      <w:tr w:rsidR="000C7E79" w:rsidRPr="00595D56" w14:paraId="67547E6A" w14:textId="77777777" w:rsidTr="007C3962">
        <w:trPr>
          <w:jc w:val="center"/>
        </w:trPr>
        <w:tc>
          <w:tcPr>
            <w:tcW w:w="4876" w:type="dxa"/>
            <w:hideMark/>
          </w:tcPr>
          <w:p w14:paraId="637D0112" w14:textId="77777777" w:rsidR="000C7E79" w:rsidRPr="00595D56" w:rsidRDefault="000C7E79" w:rsidP="007C3962">
            <w:pPr>
              <w:pStyle w:val="Normal6a"/>
            </w:pPr>
            <w:r w:rsidRPr="00595D56">
              <w:rPr>
                <w:b/>
                <w:i/>
              </w:rPr>
              <w:t>б) когато Комисията не счита, че са необходими действия в съответствие с член 25а от Регламент (ЕО) № 810/2009, докато Комисията не докладва в оценката си, извършена в съответствие с параграф 2 от този член, че са налице съществени промени в сътрудничеството с въпросната трета държава.</w:t>
            </w:r>
          </w:p>
        </w:tc>
        <w:tc>
          <w:tcPr>
            <w:tcW w:w="4876" w:type="dxa"/>
          </w:tcPr>
          <w:p w14:paraId="4D9EFCC9" w14:textId="77777777" w:rsidR="000C7E79" w:rsidRPr="00595D56" w:rsidRDefault="000C7E79" w:rsidP="007C3962">
            <w:pPr>
              <w:pStyle w:val="Normal6a"/>
            </w:pPr>
          </w:p>
        </w:tc>
      </w:tr>
    </w:tbl>
    <w:p w14:paraId="2F8288B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{IT}</w:t>
      </w:r>
      <w:r w:rsidRPr="00595D56">
        <w:t>it</w:t>
      </w:r>
      <w:r w:rsidRPr="00595D56">
        <w:rPr>
          <w:rStyle w:val="HideTWBExt"/>
          <w:noProof w:val="0"/>
        </w:rPr>
        <w:t>&lt;/Original&gt;</w:t>
      </w:r>
    </w:p>
    <w:p w14:paraId="3DC3B703" w14:textId="77777777" w:rsidR="000C7E79" w:rsidRPr="00595D56" w:rsidRDefault="000C7E79" w:rsidP="000C7E79">
      <w:r w:rsidRPr="00595D56">
        <w:rPr>
          <w:rStyle w:val="HideTWBExt"/>
          <w:noProof w:val="0"/>
        </w:rPr>
        <w:t>&lt;/Amend&gt;</w:t>
      </w:r>
    </w:p>
    <w:p w14:paraId="10D12F6E" w14:textId="308BAEFA"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278</w:t>
      </w:r>
      <w:r w:rsidRPr="00595D56">
        <w:rPr>
          <w:rStyle w:val="HideTWBExt"/>
          <w:b w:val="0"/>
          <w:noProof w:val="0"/>
        </w:rPr>
        <w:t>&lt;/NumAm&gt;</w:t>
      </w:r>
    </w:p>
    <w:p w14:paraId="441557CB" w14:textId="2878E915"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01D5CF81" w14:textId="77777777" w:rsidR="000C7E79" w:rsidRPr="00595D56" w:rsidRDefault="000C7E79" w:rsidP="000C7E79">
      <w:pPr>
        <w:pStyle w:val="NormalBold"/>
      </w:pPr>
      <w:r w:rsidRPr="00595D56">
        <w:rPr>
          <w:rStyle w:val="HideTWBExt"/>
          <w:b w:val="0"/>
          <w:noProof w:val="0"/>
        </w:rPr>
        <w:t>&lt;/RepeatBlock-By&gt;</w:t>
      </w:r>
    </w:p>
    <w:p w14:paraId="028649A8" w14:textId="7FD6FC72"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4C45193" w14:textId="77777777" w:rsidR="000C7E79" w:rsidRPr="00595D56" w:rsidRDefault="000C7E79" w:rsidP="000C7E79">
      <w:pPr>
        <w:pStyle w:val="NormalBold"/>
      </w:pPr>
      <w:r w:rsidRPr="00595D56">
        <w:rPr>
          <w:rStyle w:val="HideTWBExt"/>
          <w:b w:val="0"/>
          <w:noProof w:val="0"/>
        </w:rPr>
        <w:t>&lt;Article&gt;</w:t>
      </w:r>
      <w:r w:rsidRPr="00595D56">
        <w:t>Член 41 – параграф 4 – алинея 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73F7D65" w14:textId="77777777" w:rsidTr="007C3962">
        <w:trPr>
          <w:trHeight w:val="240"/>
          <w:jc w:val="center"/>
        </w:trPr>
        <w:tc>
          <w:tcPr>
            <w:tcW w:w="9752" w:type="dxa"/>
            <w:gridSpan w:val="2"/>
          </w:tcPr>
          <w:p w14:paraId="2A7A774D" w14:textId="77777777" w:rsidR="000C7E79" w:rsidRPr="00595D56" w:rsidRDefault="000C7E79" w:rsidP="007C3962"/>
        </w:tc>
      </w:tr>
      <w:tr w:rsidR="000C7E79" w:rsidRPr="00595D56" w14:paraId="04FA1B3C" w14:textId="77777777" w:rsidTr="007C3962">
        <w:trPr>
          <w:trHeight w:val="240"/>
          <w:jc w:val="center"/>
        </w:trPr>
        <w:tc>
          <w:tcPr>
            <w:tcW w:w="4876" w:type="dxa"/>
            <w:hideMark/>
          </w:tcPr>
          <w:p w14:paraId="19BA5CEB" w14:textId="0A2463D6"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D8B52F4" w14:textId="501D0391" w:rsidR="000C7E79" w:rsidRPr="00595D56" w:rsidRDefault="000C7E79" w:rsidP="007C3962">
            <w:pPr>
              <w:pStyle w:val="AmColumnHeading"/>
            </w:pPr>
            <w:r w:rsidRPr="00595D56">
              <w:rPr>
                <w:color w:val="000000"/>
              </w:rPr>
              <w:t>Изменение</w:t>
            </w:r>
          </w:p>
        </w:tc>
      </w:tr>
      <w:tr w:rsidR="000C7E79" w:rsidRPr="00595D56" w14:paraId="15FBC5AC" w14:textId="77777777" w:rsidTr="007C3962">
        <w:trPr>
          <w:trHeight w:val="240"/>
          <w:jc w:val="center"/>
        </w:trPr>
        <w:tc>
          <w:tcPr>
            <w:tcW w:w="4876" w:type="dxa"/>
          </w:tcPr>
          <w:p w14:paraId="09F36FF1" w14:textId="77777777" w:rsidR="000C7E79" w:rsidRPr="00595D56" w:rsidRDefault="000C7E79" w:rsidP="007C3962">
            <w:pPr>
              <w:pStyle w:val="Normal6a"/>
            </w:pPr>
            <w:r w:rsidRPr="00595D56">
              <w:rPr>
                <w:b/>
                <w:i/>
              </w:rPr>
              <w:t>Когато Комисията счита, че въпросната трета държава не сътрудничи в достатъчна степен, държавата членка може да продължи да не прилага параграф 3:</w:t>
            </w:r>
          </w:p>
        </w:tc>
        <w:tc>
          <w:tcPr>
            <w:tcW w:w="4876" w:type="dxa"/>
          </w:tcPr>
          <w:p w14:paraId="5B1A2B4B" w14:textId="77777777" w:rsidR="000C7E79" w:rsidRPr="00595D56" w:rsidRDefault="000C7E79" w:rsidP="007C3962">
            <w:pPr>
              <w:pStyle w:val="AmColumnHeading"/>
              <w:jc w:val="left"/>
            </w:pPr>
            <w:r w:rsidRPr="00595D56">
              <w:rPr>
                <w:b/>
              </w:rPr>
              <w:t>заличава се</w:t>
            </w:r>
          </w:p>
        </w:tc>
      </w:tr>
      <w:tr w:rsidR="000C7E79" w:rsidRPr="00595D56" w14:paraId="347C2448" w14:textId="77777777" w:rsidTr="007C3962">
        <w:trPr>
          <w:jc w:val="center"/>
        </w:trPr>
        <w:tc>
          <w:tcPr>
            <w:tcW w:w="4876" w:type="dxa"/>
            <w:hideMark/>
          </w:tcPr>
          <w:p w14:paraId="76DB20C3" w14:textId="77777777" w:rsidR="000C7E79" w:rsidRPr="00595D56" w:rsidRDefault="000C7E79" w:rsidP="007C3962">
            <w:pPr>
              <w:pStyle w:val="Normal6a"/>
            </w:pPr>
            <w:r w:rsidRPr="00595D56">
              <w:rPr>
                <w:b/>
                <w:i/>
              </w:rPr>
              <w:t>а)</w:t>
            </w:r>
            <w:r w:rsidRPr="00595D56">
              <w:tab/>
            </w:r>
            <w:r w:rsidRPr="00595D56">
              <w:rPr>
                <w:b/>
                <w:i/>
              </w:rPr>
              <w:t>до отмяната или изменението на акт за изпълнение, приет по-рано от Съвета в съответствие с член 25а, параграф 5 от Регламент (ЕО) № 810/2009;</w:t>
            </w:r>
          </w:p>
        </w:tc>
        <w:tc>
          <w:tcPr>
            <w:tcW w:w="4876" w:type="dxa"/>
            <w:hideMark/>
          </w:tcPr>
          <w:p w14:paraId="4F84CB68" w14:textId="77777777" w:rsidR="000C7E79" w:rsidRPr="00595D56" w:rsidRDefault="000C7E79" w:rsidP="007C3962">
            <w:pPr>
              <w:pStyle w:val="Normal6a"/>
            </w:pPr>
          </w:p>
        </w:tc>
      </w:tr>
      <w:tr w:rsidR="000C7E79" w:rsidRPr="00595D56" w14:paraId="7AF020B8" w14:textId="77777777" w:rsidTr="007C3962">
        <w:trPr>
          <w:jc w:val="center"/>
        </w:trPr>
        <w:tc>
          <w:tcPr>
            <w:tcW w:w="4876" w:type="dxa"/>
          </w:tcPr>
          <w:p w14:paraId="1988AD48" w14:textId="77777777" w:rsidR="000C7E79" w:rsidRPr="00595D56" w:rsidRDefault="000C7E79" w:rsidP="007C3962">
            <w:pPr>
              <w:pStyle w:val="Normal6a"/>
              <w:rPr>
                <w:b/>
                <w:i/>
              </w:rPr>
            </w:pPr>
            <w:r w:rsidRPr="00595D56">
              <w:rPr>
                <w:b/>
                <w:i/>
              </w:rPr>
              <w:t>б)</w:t>
            </w:r>
            <w:r w:rsidRPr="00595D56">
              <w:rPr>
                <w:b/>
                <w:i/>
              </w:rPr>
              <w:tab/>
              <w:t>когато Комисията не счита, че са необходими действия в съответствие с член 25а от Регламент (ЕО) № 810/2009, докато Комисията не докладва в оценката си, извършена в съответствие с параграф 2 от този член, че са налице съществени промени в сътрудничеството с въпросната трета държава.</w:t>
            </w:r>
          </w:p>
        </w:tc>
        <w:tc>
          <w:tcPr>
            <w:tcW w:w="4876" w:type="dxa"/>
          </w:tcPr>
          <w:p w14:paraId="2B6C75CE" w14:textId="77777777" w:rsidR="000C7E79" w:rsidRPr="00595D56" w:rsidRDefault="000C7E79" w:rsidP="007C3962">
            <w:pPr>
              <w:pStyle w:val="Normal6a"/>
              <w:rPr>
                <w:b/>
                <w:i/>
              </w:rPr>
            </w:pPr>
          </w:p>
        </w:tc>
      </w:tr>
    </w:tbl>
    <w:p w14:paraId="69243E95"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E81D131" w14:textId="77777777" w:rsidR="000C7E79" w:rsidRPr="00595D56" w:rsidRDefault="000C7E79" w:rsidP="000C7E79">
      <w:r w:rsidRPr="00595D56">
        <w:rPr>
          <w:rStyle w:val="HideTWBExt"/>
          <w:noProof w:val="0"/>
        </w:rPr>
        <w:t>&lt;/Amend&gt;</w:t>
      </w:r>
    </w:p>
    <w:p w14:paraId="0F2B5314" w14:textId="293EE64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279</w:t>
      </w:r>
      <w:r w:rsidRPr="00595D56">
        <w:rPr>
          <w:rStyle w:val="HideTWBExt"/>
          <w:b w:val="0"/>
          <w:noProof w:val="0"/>
        </w:rPr>
        <w:t>&lt;/NumAm&gt;</w:t>
      </w:r>
    </w:p>
    <w:p w14:paraId="0C1ECE48" w14:textId="2F9BAF36"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14DC537C" w14:textId="77777777" w:rsidR="000C7E79" w:rsidRPr="00595D56" w:rsidRDefault="000C7E79" w:rsidP="000C7E79">
      <w:pPr>
        <w:pStyle w:val="NormalBold"/>
      </w:pPr>
      <w:r w:rsidRPr="00595D56">
        <w:rPr>
          <w:rStyle w:val="HideTWBExt"/>
          <w:b w:val="0"/>
          <w:noProof w:val="0"/>
        </w:rPr>
        <w:t>&lt;/RepeatBlock-By&gt;</w:t>
      </w:r>
    </w:p>
    <w:p w14:paraId="637B7FC8" w14:textId="42E631F9"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3E1FD4A" w14:textId="77777777" w:rsidR="000C7E79" w:rsidRPr="00595D56" w:rsidRDefault="000C7E79" w:rsidP="000C7E79">
      <w:pPr>
        <w:pStyle w:val="NormalBold"/>
        <w:rPr>
          <w:rStyle w:val="HideTWBExt"/>
          <w:noProof w:val="0"/>
        </w:rPr>
      </w:pPr>
      <w:r w:rsidRPr="00595D56">
        <w:rPr>
          <w:rStyle w:val="HideTWBExt"/>
          <w:b w:val="0"/>
          <w:noProof w:val="0"/>
        </w:rPr>
        <w:t>&lt;Article&gt;</w:t>
      </w:r>
      <w:r w:rsidRPr="00595D56">
        <w:t>Член 41 – параграф 4 – алинея 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5D91538" w14:textId="77777777" w:rsidTr="007C3962">
        <w:trPr>
          <w:trHeight w:val="240"/>
          <w:jc w:val="center"/>
        </w:trPr>
        <w:tc>
          <w:tcPr>
            <w:tcW w:w="9752" w:type="dxa"/>
            <w:gridSpan w:val="2"/>
          </w:tcPr>
          <w:p w14:paraId="5FBECD5B" w14:textId="77777777" w:rsidR="000C7E79" w:rsidRPr="00595D56" w:rsidRDefault="000C7E79" w:rsidP="007C3962"/>
        </w:tc>
      </w:tr>
      <w:tr w:rsidR="000C7E79" w:rsidRPr="00595D56" w14:paraId="3AB2ADD9" w14:textId="77777777" w:rsidTr="007C3962">
        <w:trPr>
          <w:trHeight w:val="240"/>
          <w:jc w:val="center"/>
        </w:trPr>
        <w:tc>
          <w:tcPr>
            <w:tcW w:w="4876" w:type="dxa"/>
            <w:hideMark/>
          </w:tcPr>
          <w:p w14:paraId="640FD42B" w14:textId="742C8AA9"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E4B52C2" w14:textId="36AC86CC" w:rsidR="000C7E79" w:rsidRPr="00595D56" w:rsidRDefault="000C7E79" w:rsidP="007C3962">
            <w:pPr>
              <w:pStyle w:val="AmColumnHeading"/>
            </w:pPr>
            <w:r w:rsidRPr="00595D56">
              <w:rPr>
                <w:color w:val="000000"/>
              </w:rPr>
              <w:t>Изменение</w:t>
            </w:r>
          </w:p>
        </w:tc>
      </w:tr>
      <w:tr w:rsidR="000C7E79" w:rsidRPr="00595D56" w14:paraId="362DAC45" w14:textId="77777777" w:rsidTr="007C3962">
        <w:trPr>
          <w:trHeight w:val="240"/>
          <w:jc w:val="center"/>
        </w:trPr>
        <w:tc>
          <w:tcPr>
            <w:tcW w:w="4876" w:type="dxa"/>
          </w:tcPr>
          <w:p w14:paraId="73C441B5" w14:textId="77777777" w:rsidR="000C7E79" w:rsidRPr="00595D56" w:rsidRDefault="000C7E79" w:rsidP="007C3962">
            <w:pPr>
              <w:pStyle w:val="Normal6a"/>
            </w:pPr>
            <w:r w:rsidRPr="00595D56">
              <w:rPr>
                <w:b/>
                <w:i/>
              </w:rPr>
              <w:t>Когато Комисията счита, че въпросната трета държава не сътрудничи в достатъчна степен, държавата членка може да продължи да не прилага параграф 3:</w:t>
            </w:r>
          </w:p>
        </w:tc>
        <w:tc>
          <w:tcPr>
            <w:tcW w:w="4876" w:type="dxa"/>
          </w:tcPr>
          <w:p w14:paraId="4B19C1D4" w14:textId="77777777" w:rsidR="000C7E79" w:rsidRPr="00595D56" w:rsidRDefault="000C7E79" w:rsidP="007C3962">
            <w:pPr>
              <w:pStyle w:val="AmColumnHeading"/>
              <w:jc w:val="left"/>
            </w:pPr>
            <w:r w:rsidRPr="00595D56">
              <w:rPr>
                <w:b/>
              </w:rPr>
              <w:t>заличава се</w:t>
            </w:r>
          </w:p>
        </w:tc>
      </w:tr>
      <w:tr w:rsidR="000C7E79" w:rsidRPr="00595D56" w14:paraId="0B54D4B5" w14:textId="77777777" w:rsidTr="007C3962">
        <w:trPr>
          <w:jc w:val="center"/>
        </w:trPr>
        <w:tc>
          <w:tcPr>
            <w:tcW w:w="4876" w:type="dxa"/>
            <w:hideMark/>
          </w:tcPr>
          <w:p w14:paraId="1136AD22" w14:textId="77777777" w:rsidR="000C7E79" w:rsidRPr="00595D56" w:rsidRDefault="000C7E79" w:rsidP="007C3962">
            <w:pPr>
              <w:pStyle w:val="Normal6a"/>
            </w:pPr>
            <w:r w:rsidRPr="00595D56">
              <w:rPr>
                <w:b/>
                <w:i/>
              </w:rPr>
              <w:t>а)</w:t>
            </w:r>
            <w:r w:rsidRPr="00595D56">
              <w:tab/>
            </w:r>
            <w:r w:rsidRPr="00595D56">
              <w:rPr>
                <w:b/>
                <w:i/>
              </w:rPr>
              <w:t>до отмяната или изменението на акт за изпълнение, приет по-рано от Съвета в съответствие с член 25а, параграф 5 от Регламент (ЕО) № 810/2009;</w:t>
            </w:r>
          </w:p>
        </w:tc>
        <w:tc>
          <w:tcPr>
            <w:tcW w:w="4876" w:type="dxa"/>
            <w:hideMark/>
          </w:tcPr>
          <w:p w14:paraId="799CB190" w14:textId="77777777" w:rsidR="000C7E79" w:rsidRPr="00595D56" w:rsidRDefault="000C7E79" w:rsidP="007C3962">
            <w:pPr>
              <w:pStyle w:val="Normal6a"/>
            </w:pPr>
          </w:p>
        </w:tc>
      </w:tr>
      <w:tr w:rsidR="000C7E79" w:rsidRPr="00595D56" w14:paraId="3AD73081" w14:textId="77777777" w:rsidTr="007C3962">
        <w:trPr>
          <w:jc w:val="center"/>
        </w:trPr>
        <w:tc>
          <w:tcPr>
            <w:tcW w:w="4876" w:type="dxa"/>
          </w:tcPr>
          <w:p w14:paraId="5070CCBD" w14:textId="77777777" w:rsidR="000C7E79" w:rsidRPr="00595D56" w:rsidRDefault="000C7E79" w:rsidP="007C3962">
            <w:pPr>
              <w:pStyle w:val="Normal6a"/>
              <w:rPr>
                <w:b/>
                <w:i/>
              </w:rPr>
            </w:pPr>
            <w:r w:rsidRPr="00595D56">
              <w:rPr>
                <w:b/>
                <w:i/>
              </w:rPr>
              <w:t>б)</w:t>
            </w:r>
            <w:r w:rsidRPr="00595D56">
              <w:rPr>
                <w:b/>
                <w:i/>
              </w:rPr>
              <w:tab/>
              <w:t>когато Комисията не счита, че са необходими действия в съответствие с член 25а от Регламент (ЕО) № 810/2009, докато Комисията не докладва в оценката си, извършена в съответствие с параграф 2 от този член, че са налице съществени промени в сътрудничеството с въпросната трета държава.</w:t>
            </w:r>
          </w:p>
        </w:tc>
        <w:tc>
          <w:tcPr>
            <w:tcW w:w="4876" w:type="dxa"/>
          </w:tcPr>
          <w:p w14:paraId="126B5637" w14:textId="77777777" w:rsidR="000C7E79" w:rsidRPr="00595D56" w:rsidRDefault="000C7E79" w:rsidP="007C3962">
            <w:pPr>
              <w:pStyle w:val="Normal6a"/>
              <w:rPr>
                <w:b/>
                <w:i/>
              </w:rPr>
            </w:pPr>
          </w:p>
        </w:tc>
      </w:tr>
    </w:tbl>
    <w:p w14:paraId="6C6CAB5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FF6FB35" w14:textId="77777777" w:rsidR="000C7E79" w:rsidRPr="00595D56" w:rsidRDefault="000C7E79" w:rsidP="000C7E79">
      <w:r w:rsidRPr="00595D56">
        <w:rPr>
          <w:rStyle w:val="HideTWBExt"/>
          <w:noProof w:val="0"/>
        </w:rPr>
        <w:t>&lt;/Amend&gt;</w:t>
      </w:r>
    </w:p>
    <w:p w14:paraId="76FEA930" w14:textId="551BBFC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280</w:t>
      </w:r>
      <w:r w:rsidRPr="00595D56">
        <w:rPr>
          <w:rStyle w:val="HideTWBExt"/>
          <w:b w:val="0"/>
          <w:noProof w:val="0"/>
        </w:rPr>
        <w:t>&lt;/NumAm&gt;</w:t>
      </w:r>
    </w:p>
    <w:p w14:paraId="22AD9658" w14:textId="70A745E5"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786D63D7" w14:textId="77777777" w:rsidR="000C7E79" w:rsidRPr="00595D56" w:rsidRDefault="000C7E79" w:rsidP="000C7E79">
      <w:pPr>
        <w:pStyle w:val="NormalBold"/>
      </w:pPr>
      <w:r w:rsidRPr="00595D56">
        <w:rPr>
          <w:rStyle w:val="HideTWBExt"/>
          <w:b w:val="0"/>
          <w:noProof w:val="0"/>
        </w:rPr>
        <w:t>&lt;/RepeatBlock-By&gt;</w:t>
      </w:r>
    </w:p>
    <w:p w14:paraId="179C1FF3" w14:textId="4C7FAFD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B827608" w14:textId="77777777" w:rsidR="000C7E79" w:rsidRPr="00595D56" w:rsidRDefault="000C7E79" w:rsidP="000C7E79">
      <w:pPr>
        <w:pStyle w:val="NormalBold"/>
      </w:pPr>
      <w:r w:rsidRPr="00595D56">
        <w:rPr>
          <w:rStyle w:val="HideTWBExt"/>
          <w:b w:val="0"/>
          <w:noProof w:val="0"/>
        </w:rPr>
        <w:t>&lt;Article&gt;</w:t>
      </w:r>
      <w:r w:rsidRPr="00595D56">
        <w:t>Член 41 – параграф 4 – алинея 3 – уводна част</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BBD7A5C" w14:textId="77777777" w:rsidTr="007C3962">
        <w:trPr>
          <w:trHeight w:val="240"/>
          <w:jc w:val="center"/>
        </w:trPr>
        <w:tc>
          <w:tcPr>
            <w:tcW w:w="9752" w:type="dxa"/>
            <w:gridSpan w:val="2"/>
          </w:tcPr>
          <w:p w14:paraId="36F6F90F" w14:textId="77777777" w:rsidR="000C7E79" w:rsidRPr="00595D56" w:rsidRDefault="000C7E79" w:rsidP="007C3962"/>
        </w:tc>
      </w:tr>
      <w:tr w:rsidR="000C7E79" w:rsidRPr="00595D56" w14:paraId="69BD7D2F" w14:textId="77777777" w:rsidTr="007C3962">
        <w:trPr>
          <w:trHeight w:val="240"/>
          <w:jc w:val="center"/>
        </w:trPr>
        <w:tc>
          <w:tcPr>
            <w:tcW w:w="4876" w:type="dxa"/>
            <w:hideMark/>
          </w:tcPr>
          <w:p w14:paraId="6F0BE0F4" w14:textId="03975EB4"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5C1E00F" w14:textId="0F7B4A8A" w:rsidR="000C7E79" w:rsidRPr="00595D56" w:rsidRDefault="000C7E79" w:rsidP="007C3962">
            <w:pPr>
              <w:pStyle w:val="AmColumnHeading"/>
            </w:pPr>
            <w:r w:rsidRPr="00595D56">
              <w:rPr>
                <w:color w:val="000000"/>
              </w:rPr>
              <w:t>Изменение</w:t>
            </w:r>
          </w:p>
        </w:tc>
      </w:tr>
      <w:tr w:rsidR="000C7E79" w:rsidRPr="00595D56" w14:paraId="0920B498" w14:textId="77777777" w:rsidTr="007C3962">
        <w:trPr>
          <w:jc w:val="center"/>
        </w:trPr>
        <w:tc>
          <w:tcPr>
            <w:tcW w:w="4876" w:type="dxa"/>
            <w:hideMark/>
          </w:tcPr>
          <w:p w14:paraId="257856D5" w14:textId="77777777" w:rsidR="000C7E79" w:rsidRPr="00595D56" w:rsidRDefault="000C7E79" w:rsidP="007C3962">
            <w:pPr>
              <w:pStyle w:val="Normal6a"/>
            </w:pPr>
            <w:r w:rsidRPr="00595D56">
              <w:t xml:space="preserve">Когато Комисията счита, че въпросната трета държава не сътрудничи в достатъчна степен, държавата членка </w:t>
            </w:r>
            <w:r w:rsidRPr="00595D56">
              <w:rPr>
                <w:b/>
                <w:bCs/>
                <w:i/>
                <w:iCs/>
              </w:rPr>
              <w:t>може да продължи да</w:t>
            </w:r>
            <w:r w:rsidRPr="00595D56">
              <w:t xml:space="preserve"> не прилага </w:t>
            </w:r>
            <w:r w:rsidRPr="00595D56">
              <w:rPr>
                <w:b/>
                <w:bCs/>
                <w:i/>
                <w:iCs/>
              </w:rPr>
              <w:t>параграф 3</w:t>
            </w:r>
            <w:r w:rsidRPr="00595D56">
              <w:t>:</w:t>
            </w:r>
          </w:p>
        </w:tc>
        <w:tc>
          <w:tcPr>
            <w:tcW w:w="4876" w:type="dxa"/>
            <w:hideMark/>
          </w:tcPr>
          <w:p w14:paraId="14A7EC4B" w14:textId="77777777" w:rsidR="000C7E79" w:rsidRPr="00595D56" w:rsidRDefault="000C7E79" w:rsidP="007C3962">
            <w:pPr>
              <w:pStyle w:val="Normal6a"/>
            </w:pPr>
            <w:r w:rsidRPr="00595D56">
              <w:t xml:space="preserve">Когато Комисията счита, че въпросната трета държава не сътрудничи в достатъчна степен, държавата членка не прилага </w:t>
            </w:r>
            <w:r w:rsidRPr="00595D56">
              <w:rPr>
                <w:b/>
                <w:i/>
              </w:rPr>
              <w:t>процедура на границата</w:t>
            </w:r>
            <w:r w:rsidRPr="00595D56">
              <w:t>:</w:t>
            </w:r>
          </w:p>
        </w:tc>
      </w:tr>
    </w:tbl>
    <w:p w14:paraId="46BCD94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5E92DA5" w14:textId="77777777" w:rsidR="000C7E79" w:rsidRPr="00595D56" w:rsidRDefault="000C7E79" w:rsidP="000C7E79">
      <w:r w:rsidRPr="00595D56">
        <w:rPr>
          <w:rStyle w:val="HideTWBExt"/>
          <w:noProof w:val="0"/>
        </w:rPr>
        <w:t>&lt;/Amend&gt;</w:t>
      </w:r>
    </w:p>
    <w:p w14:paraId="7D4178EB" w14:textId="50D409E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281</w:t>
      </w:r>
      <w:r w:rsidRPr="00595D56">
        <w:rPr>
          <w:rStyle w:val="HideTWBExt"/>
          <w:b w:val="0"/>
          <w:noProof w:val="0"/>
        </w:rPr>
        <w:t>&lt;/NumAm&gt;</w:t>
      </w:r>
    </w:p>
    <w:p w14:paraId="53C8B8B8" w14:textId="6E3F5DDD"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566353AB" w14:textId="77777777" w:rsidR="000C7E79" w:rsidRPr="00595D56" w:rsidRDefault="000C7E79" w:rsidP="000C7E79">
      <w:pPr>
        <w:pStyle w:val="NormalBold"/>
      </w:pPr>
      <w:r w:rsidRPr="00595D56">
        <w:rPr>
          <w:rStyle w:val="HideTWBExt"/>
          <w:b w:val="0"/>
          <w:noProof w:val="0"/>
        </w:rPr>
        <w:t>&lt;/RepeatBlock-By&gt;</w:t>
      </w:r>
    </w:p>
    <w:p w14:paraId="3B8DA562" w14:textId="55878EE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40E6769" w14:textId="77777777" w:rsidR="000C7E79" w:rsidRPr="00595D56" w:rsidRDefault="000C7E79" w:rsidP="000C7E79">
      <w:pPr>
        <w:pStyle w:val="NormalBold"/>
      </w:pPr>
      <w:r w:rsidRPr="00595D56">
        <w:rPr>
          <w:rStyle w:val="HideTWBExt"/>
          <w:b w:val="0"/>
          <w:noProof w:val="0"/>
        </w:rPr>
        <w:t>&lt;Article&gt;</w:t>
      </w:r>
      <w:r w:rsidRPr="00595D56">
        <w:t>Член 41 – параграф 4 – алинея 3а (нова)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B0A0C5F" w14:textId="77777777" w:rsidTr="007C3962">
        <w:trPr>
          <w:trHeight w:val="240"/>
          <w:jc w:val="center"/>
        </w:trPr>
        <w:tc>
          <w:tcPr>
            <w:tcW w:w="9752" w:type="dxa"/>
            <w:gridSpan w:val="2"/>
          </w:tcPr>
          <w:p w14:paraId="77A1F391" w14:textId="77777777" w:rsidR="000C7E79" w:rsidRPr="00595D56" w:rsidRDefault="000C7E79" w:rsidP="007C3962"/>
        </w:tc>
      </w:tr>
      <w:tr w:rsidR="000C7E79" w:rsidRPr="00595D56" w14:paraId="034C536D" w14:textId="77777777" w:rsidTr="007C3962">
        <w:trPr>
          <w:trHeight w:val="240"/>
          <w:jc w:val="center"/>
        </w:trPr>
        <w:tc>
          <w:tcPr>
            <w:tcW w:w="4876" w:type="dxa"/>
            <w:hideMark/>
          </w:tcPr>
          <w:p w14:paraId="6B895461" w14:textId="4D387E90"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E76EC1A" w14:textId="6AF351B8" w:rsidR="000C7E79" w:rsidRPr="00595D56" w:rsidRDefault="000C7E79" w:rsidP="007C3962">
            <w:pPr>
              <w:pStyle w:val="AmColumnHeading"/>
            </w:pPr>
            <w:r w:rsidRPr="00595D56">
              <w:rPr>
                <w:color w:val="000000"/>
              </w:rPr>
              <w:t>Изменение</w:t>
            </w:r>
          </w:p>
        </w:tc>
      </w:tr>
      <w:tr w:rsidR="000C7E79" w:rsidRPr="00595D56" w14:paraId="55911728" w14:textId="77777777" w:rsidTr="007C3962">
        <w:trPr>
          <w:jc w:val="center"/>
        </w:trPr>
        <w:tc>
          <w:tcPr>
            <w:tcW w:w="4876" w:type="dxa"/>
          </w:tcPr>
          <w:p w14:paraId="222935FF" w14:textId="77777777" w:rsidR="000C7E79" w:rsidRPr="00595D56" w:rsidRDefault="000C7E79" w:rsidP="007C3962">
            <w:pPr>
              <w:pStyle w:val="Normal6a"/>
            </w:pPr>
          </w:p>
        </w:tc>
        <w:tc>
          <w:tcPr>
            <w:tcW w:w="4876" w:type="dxa"/>
            <w:hideMark/>
          </w:tcPr>
          <w:p w14:paraId="2209305D" w14:textId="77777777" w:rsidR="000C7E79" w:rsidRPr="00595D56" w:rsidRDefault="000C7E79" w:rsidP="007C3962">
            <w:pPr>
              <w:pStyle w:val="Normal6a"/>
            </w:pPr>
            <w:r w:rsidRPr="00595D56">
              <w:rPr>
                <w:b/>
                <w:i/>
              </w:rPr>
              <w:t>Когато кандидат е освободен от процедура на границата и преминава към обикновената процедура, това следва да се запази за цялата процедура.</w:t>
            </w:r>
          </w:p>
        </w:tc>
      </w:tr>
    </w:tbl>
    <w:p w14:paraId="3A323C4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43FA5CB" w14:textId="77777777" w:rsidR="000C7E79" w:rsidRPr="00595D56" w:rsidRDefault="000C7E79" w:rsidP="000C7E79">
      <w:r w:rsidRPr="00595D56">
        <w:rPr>
          <w:rStyle w:val="HideTWBExt"/>
          <w:noProof w:val="0"/>
        </w:rPr>
        <w:t>&lt;/Amend&gt;</w:t>
      </w:r>
    </w:p>
    <w:p w14:paraId="69BC89C0" w14:textId="04EC525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282</w:t>
      </w:r>
      <w:r w:rsidRPr="00595D56">
        <w:rPr>
          <w:rStyle w:val="HideTWBExt"/>
          <w:b w:val="0"/>
          <w:noProof w:val="0"/>
        </w:rPr>
        <w:t>&lt;/NumAm&gt;</w:t>
      </w:r>
    </w:p>
    <w:p w14:paraId="00FD7B4C" w14:textId="0AFD37EC" w:rsidR="000C7E79" w:rsidRPr="00595D56" w:rsidRDefault="000C7E79" w:rsidP="000C7E79">
      <w:pPr>
        <w:pStyle w:val="NormalBold"/>
      </w:pPr>
      <w:r w:rsidRPr="00595D56">
        <w:rPr>
          <w:rStyle w:val="HideTWBExt"/>
          <w:b w:val="0"/>
          <w:noProof w:val="0"/>
        </w:rPr>
        <w:t>&lt;RepeatBlock-By&gt;&lt;Members&gt;</w:t>
      </w:r>
      <w:r w:rsidRPr="00595D56">
        <w:rPr>
          <w:color w:val="000000"/>
        </w:rPr>
        <w:t>Надин Морано</w:t>
      </w:r>
      <w:r w:rsidRPr="00595D56">
        <w:rPr>
          <w:rStyle w:val="HideTWBExt"/>
          <w:b w:val="0"/>
          <w:noProof w:val="0"/>
        </w:rPr>
        <w:t>&lt;/Members&gt;</w:t>
      </w:r>
    </w:p>
    <w:p w14:paraId="176FBF58" w14:textId="77777777" w:rsidR="000C7E79" w:rsidRPr="00595D56" w:rsidRDefault="000C7E79" w:rsidP="000C7E79">
      <w:pPr>
        <w:pStyle w:val="NormalBold"/>
      </w:pPr>
      <w:r w:rsidRPr="00595D56">
        <w:rPr>
          <w:rStyle w:val="HideTWBExt"/>
          <w:b w:val="0"/>
          <w:noProof w:val="0"/>
        </w:rPr>
        <w:t>&lt;/RepeatBlock-By&gt;</w:t>
      </w:r>
    </w:p>
    <w:p w14:paraId="350C574E" w14:textId="63D173C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57E237D" w14:textId="77777777" w:rsidR="000C7E79" w:rsidRPr="00595D56" w:rsidRDefault="000C7E79" w:rsidP="000C7E79">
      <w:pPr>
        <w:pStyle w:val="NormalBold"/>
      </w:pPr>
      <w:r w:rsidRPr="00595D56">
        <w:rPr>
          <w:rStyle w:val="HideTWBExt"/>
          <w:b w:val="0"/>
          <w:noProof w:val="0"/>
        </w:rPr>
        <w:t>&lt;Article&gt;</w:t>
      </w:r>
      <w:r w:rsidRPr="00595D56">
        <w:t>Член 41 – параграф 5</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3B4A7A0" w14:textId="77777777" w:rsidTr="007C3962">
        <w:trPr>
          <w:trHeight w:val="240"/>
          <w:jc w:val="center"/>
        </w:trPr>
        <w:tc>
          <w:tcPr>
            <w:tcW w:w="9752" w:type="dxa"/>
            <w:gridSpan w:val="2"/>
          </w:tcPr>
          <w:p w14:paraId="432453EE" w14:textId="77777777" w:rsidR="000C7E79" w:rsidRPr="00595D56" w:rsidRDefault="000C7E79" w:rsidP="007C3962"/>
        </w:tc>
      </w:tr>
      <w:tr w:rsidR="000C7E79" w:rsidRPr="00595D56" w14:paraId="1964622C" w14:textId="77777777" w:rsidTr="007C3962">
        <w:trPr>
          <w:trHeight w:val="240"/>
          <w:jc w:val="center"/>
        </w:trPr>
        <w:tc>
          <w:tcPr>
            <w:tcW w:w="4876" w:type="dxa"/>
            <w:hideMark/>
          </w:tcPr>
          <w:p w14:paraId="248FA0FC" w14:textId="49E5F127"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51FA0B0" w14:textId="4DA70DD0" w:rsidR="000C7E79" w:rsidRPr="00595D56" w:rsidRDefault="000C7E79" w:rsidP="007C3962">
            <w:pPr>
              <w:pStyle w:val="AmColumnHeading"/>
            </w:pPr>
            <w:r w:rsidRPr="00595D56">
              <w:rPr>
                <w:color w:val="000000"/>
              </w:rPr>
              <w:t>Изменение</w:t>
            </w:r>
          </w:p>
        </w:tc>
      </w:tr>
      <w:tr w:rsidR="000C7E79" w:rsidRPr="00595D56" w14:paraId="7FAE8B31" w14:textId="77777777" w:rsidTr="007C3962">
        <w:trPr>
          <w:jc w:val="center"/>
        </w:trPr>
        <w:tc>
          <w:tcPr>
            <w:tcW w:w="4876" w:type="dxa"/>
            <w:hideMark/>
          </w:tcPr>
          <w:p w14:paraId="3B16EA7B" w14:textId="77777777" w:rsidR="000C7E79" w:rsidRPr="00595D56" w:rsidRDefault="000C7E79" w:rsidP="007C3962">
            <w:pPr>
              <w:pStyle w:val="Normal6a"/>
            </w:pPr>
            <w:r w:rsidRPr="00595D56">
              <w:rPr>
                <w:b/>
                <w:i/>
              </w:rPr>
              <w:t>5.</w:t>
            </w:r>
            <w:r w:rsidRPr="00595D56">
              <w:tab/>
            </w:r>
            <w:r w:rsidRPr="00595D56">
              <w:rPr>
                <w:b/>
                <w:i/>
              </w:rPr>
              <w:t>Процедурата на границата може да се прилага спрямо непридружените ненавършили пълнолетие и спрямо ненавършилите пълнолетие на възраст под 12 години и членовете на техните семейства само в случаите по член 40, параграф 5, буква б).</w:t>
            </w:r>
          </w:p>
        </w:tc>
        <w:tc>
          <w:tcPr>
            <w:tcW w:w="4876" w:type="dxa"/>
            <w:hideMark/>
          </w:tcPr>
          <w:p w14:paraId="792E48DF" w14:textId="0454F32D" w:rsidR="000C7E79" w:rsidRPr="00595D56" w:rsidRDefault="000C7E79" w:rsidP="007C3962">
            <w:pPr>
              <w:pStyle w:val="Normal6a"/>
            </w:pPr>
            <w:r w:rsidRPr="00595D56">
              <w:rPr>
                <w:b/>
                <w:i/>
                <w:color w:val="000000"/>
              </w:rPr>
              <w:t>заличава се</w:t>
            </w:r>
          </w:p>
        </w:tc>
      </w:tr>
    </w:tbl>
    <w:p w14:paraId="661EE47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{FR}</w:t>
      </w:r>
      <w:r w:rsidRPr="00595D56">
        <w:t>fr</w:t>
      </w:r>
      <w:r w:rsidRPr="00595D56">
        <w:rPr>
          <w:rStyle w:val="HideTWBExt"/>
          <w:noProof w:val="0"/>
        </w:rPr>
        <w:t>&lt;/Original&gt;</w:t>
      </w:r>
    </w:p>
    <w:p w14:paraId="4A307BD5" w14:textId="77777777" w:rsidR="000C7E79" w:rsidRPr="00595D56" w:rsidRDefault="000C7E79" w:rsidP="000C7E79">
      <w:r w:rsidRPr="00595D56">
        <w:rPr>
          <w:rStyle w:val="HideTWBExt"/>
          <w:noProof w:val="0"/>
        </w:rPr>
        <w:t>&lt;/Amend&gt;</w:t>
      </w:r>
    </w:p>
    <w:p w14:paraId="4F8F5663" w14:textId="41ABAAD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283</w:t>
      </w:r>
      <w:r w:rsidRPr="00595D56">
        <w:rPr>
          <w:rStyle w:val="HideTWBExt"/>
          <w:b w:val="0"/>
          <w:noProof w:val="0"/>
        </w:rPr>
        <w:t>&lt;/NumAm&gt;</w:t>
      </w:r>
    </w:p>
    <w:p w14:paraId="48F1EDE1" w14:textId="2F8BB663" w:rsidR="000C7E79" w:rsidRPr="00595D56" w:rsidRDefault="000C7E79" w:rsidP="000C7E79">
      <w:pPr>
        <w:pStyle w:val="NormalBold"/>
      </w:pPr>
      <w:r w:rsidRPr="00595D56">
        <w:rPr>
          <w:rStyle w:val="HideTWBExt"/>
          <w:b w:val="0"/>
          <w:noProof w:val="0"/>
        </w:rPr>
        <w:t>&lt;RepeatBlock-By&gt;&lt;Members&gt;</w:t>
      </w:r>
      <w:r w:rsidRPr="00595D56">
        <w:rPr>
          <w:color w:val="000000"/>
        </w:rPr>
        <w:t>Ядвига Вишневска, Патрик Яки</w:t>
      </w:r>
      <w:r w:rsidRPr="00595D56">
        <w:rPr>
          <w:rStyle w:val="HideTWBExt"/>
          <w:b w:val="0"/>
          <w:noProof w:val="0"/>
        </w:rPr>
        <w:t>&lt;/Members&gt;</w:t>
      </w:r>
    </w:p>
    <w:p w14:paraId="043FA962" w14:textId="77777777" w:rsidR="000C7E79" w:rsidRPr="00595D56" w:rsidRDefault="000C7E79" w:rsidP="000C7E79">
      <w:pPr>
        <w:pStyle w:val="NormalBold"/>
      </w:pPr>
      <w:r w:rsidRPr="00595D56">
        <w:rPr>
          <w:rStyle w:val="HideTWBExt"/>
          <w:b w:val="0"/>
          <w:noProof w:val="0"/>
        </w:rPr>
        <w:t>&lt;/RepeatBlock-By&gt;</w:t>
      </w:r>
    </w:p>
    <w:p w14:paraId="1951C382" w14:textId="4A7B1DF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0C620D3" w14:textId="77777777" w:rsidR="000C7E79" w:rsidRPr="00595D56" w:rsidRDefault="000C7E79" w:rsidP="000C7E79">
      <w:pPr>
        <w:pStyle w:val="NormalBold"/>
      </w:pPr>
      <w:r w:rsidRPr="00595D56">
        <w:rPr>
          <w:rStyle w:val="HideTWBExt"/>
          <w:b w:val="0"/>
          <w:noProof w:val="0"/>
        </w:rPr>
        <w:t>&lt;Article&gt;</w:t>
      </w:r>
      <w:r w:rsidRPr="00595D56">
        <w:t>Член 41 – параграф 5</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862A79F" w14:textId="77777777" w:rsidTr="007C3962">
        <w:trPr>
          <w:trHeight w:val="240"/>
          <w:jc w:val="center"/>
        </w:trPr>
        <w:tc>
          <w:tcPr>
            <w:tcW w:w="9752" w:type="dxa"/>
            <w:gridSpan w:val="2"/>
          </w:tcPr>
          <w:p w14:paraId="7BE62D3E" w14:textId="77777777" w:rsidR="000C7E79" w:rsidRPr="00595D56" w:rsidRDefault="000C7E79" w:rsidP="007C3962"/>
        </w:tc>
      </w:tr>
      <w:tr w:rsidR="000C7E79" w:rsidRPr="00595D56" w14:paraId="141872AC" w14:textId="77777777" w:rsidTr="007C3962">
        <w:trPr>
          <w:trHeight w:val="240"/>
          <w:jc w:val="center"/>
        </w:trPr>
        <w:tc>
          <w:tcPr>
            <w:tcW w:w="4876" w:type="dxa"/>
            <w:hideMark/>
          </w:tcPr>
          <w:p w14:paraId="0BC56198" w14:textId="522C9B03"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E3DCE19" w14:textId="029935ED" w:rsidR="000C7E79" w:rsidRPr="00595D56" w:rsidRDefault="000C7E79" w:rsidP="007C3962">
            <w:pPr>
              <w:pStyle w:val="AmColumnHeading"/>
            </w:pPr>
            <w:r w:rsidRPr="00595D56">
              <w:rPr>
                <w:color w:val="000000"/>
              </w:rPr>
              <w:t>Изменение</w:t>
            </w:r>
          </w:p>
        </w:tc>
      </w:tr>
      <w:tr w:rsidR="000C7E79" w:rsidRPr="00595D56" w14:paraId="72BB7058" w14:textId="77777777" w:rsidTr="007C3962">
        <w:trPr>
          <w:jc w:val="center"/>
        </w:trPr>
        <w:tc>
          <w:tcPr>
            <w:tcW w:w="4876" w:type="dxa"/>
            <w:hideMark/>
          </w:tcPr>
          <w:p w14:paraId="08F3DEF2" w14:textId="77777777" w:rsidR="000C7E79" w:rsidRPr="00595D56" w:rsidRDefault="000C7E79" w:rsidP="007C3962">
            <w:pPr>
              <w:pStyle w:val="Normal6a"/>
            </w:pPr>
            <w:r w:rsidRPr="00595D56">
              <w:rPr>
                <w:b/>
                <w:i/>
              </w:rPr>
              <w:t>5.</w:t>
            </w:r>
            <w:r w:rsidRPr="00595D56">
              <w:tab/>
            </w:r>
            <w:r w:rsidRPr="00595D56">
              <w:rPr>
                <w:b/>
                <w:i/>
              </w:rPr>
              <w:t>Процедурата на границата може да се прилага спрямо непридружените ненавършили пълнолетие и спрямо ненавършилите пълнолетие на възраст под 12 години и членовете на техните семейства само в случаите по член 40, параграф 5, буква б).</w:t>
            </w:r>
          </w:p>
        </w:tc>
        <w:tc>
          <w:tcPr>
            <w:tcW w:w="4876" w:type="dxa"/>
            <w:hideMark/>
          </w:tcPr>
          <w:p w14:paraId="0EBC8EB5" w14:textId="575E9881" w:rsidR="000C7E79" w:rsidRPr="00595D56" w:rsidRDefault="000C7E79" w:rsidP="007C3962">
            <w:pPr>
              <w:pStyle w:val="Normal6a"/>
            </w:pPr>
            <w:r w:rsidRPr="00595D56">
              <w:rPr>
                <w:b/>
                <w:i/>
                <w:color w:val="000000"/>
              </w:rPr>
              <w:t>заличава се</w:t>
            </w:r>
          </w:p>
        </w:tc>
      </w:tr>
    </w:tbl>
    <w:p w14:paraId="1BD1E1D2"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{PL}</w:t>
      </w:r>
      <w:r w:rsidRPr="00595D56">
        <w:t>pl</w:t>
      </w:r>
      <w:r w:rsidRPr="00595D56">
        <w:rPr>
          <w:rStyle w:val="HideTWBExt"/>
          <w:noProof w:val="0"/>
        </w:rPr>
        <w:t>&lt;/Original&gt;</w:t>
      </w:r>
    </w:p>
    <w:p w14:paraId="5DD106E2" w14:textId="77777777" w:rsidR="000C7E79" w:rsidRPr="00595D56" w:rsidRDefault="000C7E79" w:rsidP="000C7E79">
      <w:r w:rsidRPr="00595D56">
        <w:rPr>
          <w:rStyle w:val="HideTWBExt"/>
          <w:noProof w:val="0"/>
        </w:rPr>
        <w:t>&lt;/Amend&gt;</w:t>
      </w:r>
    </w:p>
    <w:p w14:paraId="592F67A8" w14:textId="152F6D4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284</w:t>
      </w:r>
      <w:r w:rsidRPr="00595D56">
        <w:rPr>
          <w:rStyle w:val="HideTWBExt"/>
          <w:b w:val="0"/>
          <w:noProof w:val="0"/>
        </w:rPr>
        <w:t>&lt;/NumAm&gt;</w:t>
      </w:r>
    </w:p>
    <w:p w14:paraId="0AA88A73" w14:textId="3DCAC816"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7ED41F43" w14:textId="77777777" w:rsidR="000C7E79" w:rsidRPr="00595D56" w:rsidRDefault="000C7E79" w:rsidP="000C7E79">
      <w:pPr>
        <w:pStyle w:val="NormalBold"/>
      </w:pPr>
      <w:r w:rsidRPr="00595D56">
        <w:rPr>
          <w:rStyle w:val="HideTWBExt"/>
          <w:b w:val="0"/>
          <w:noProof w:val="0"/>
        </w:rPr>
        <w:t>&lt;/RepeatBlock-By&gt;</w:t>
      </w:r>
    </w:p>
    <w:p w14:paraId="2AC0441A" w14:textId="00295F92"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D016F8A" w14:textId="77777777" w:rsidR="000C7E79" w:rsidRPr="00595D56" w:rsidRDefault="000C7E79" w:rsidP="000C7E79">
      <w:pPr>
        <w:pStyle w:val="NormalBold"/>
      </w:pPr>
      <w:r w:rsidRPr="00595D56">
        <w:rPr>
          <w:rStyle w:val="HideTWBExt"/>
          <w:b w:val="0"/>
          <w:noProof w:val="0"/>
        </w:rPr>
        <w:t>&lt;Article&gt;</w:t>
      </w:r>
      <w:r w:rsidRPr="00595D56">
        <w:t>Член 41 – параграф 5</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4CB47A9" w14:textId="77777777" w:rsidTr="007C3962">
        <w:trPr>
          <w:trHeight w:val="240"/>
          <w:jc w:val="center"/>
        </w:trPr>
        <w:tc>
          <w:tcPr>
            <w:tcW w:w="9752" w:type="dxa"/>
            <w:gridSpan w:val="2"/>
          </w:tcPr>
          <w:p w14:paraId="2B20CFA9" w14:textId="77777777" w:rsidR="000C7E79" w:rsidRPr="00595D56" w:rsidRDefault="000C7E79" w:rsidP="007C3962"/>
        </w:tc>
      </w:tr>
      <w:tr w:rsidR="000C7E79" w:rsidRPr="00595D56" w14:paraId="59023A43" w14:textId="77777777" w:rsidTr="007C3962">
        <w:trPr>
          <w:trHeight w:val="240"/>
          <w:jc w:val="center"/>
        </w:trPr>
        <w:tc>
          <w:tcPr>
            <w:tcW w:w="4876" w:type="dxa"/>
            <w:hideMark/>
          </w:tcPr>
          <w:p w14:paraId="2588D9E4" w14:textId="26E20222"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E1BBBD9" w14:textId="7B758557" w:rsidR="000C7E79" w:rsidRPr="00595D56" w:rsidRDefault="000C7E79" w:rsidP="007C3962">
            <w:pPr>
              <w:pStyle w:val="AmColumnHeading"/>
            </w:pPr>
            <w:r w:rsidRPr="00595D56">
              <w:rPr>
                <w:color w:val="000000"/>
              </w:rPr>
              <w:t>Изменение</w:t>
            </w:r>
          </w:p>
        </w:tc>
      </w:tr>
      <w:tr w:rsidR="000C7E79" w:rsidRPr="00595D56" w14:paraId="1E75FB72" w14:textId="77777777" w:rsidTr="007C3962">
        <w:trPr>
          <w:jc w:val="center"/>
        </w:trPr>
        <w:tc>
          <w:tcPr>
            <w:tcW w:w="4876" w:type="dxa"/>
            <w:hideMark/>
          </w:tcPr>
          <w:p w14:paraId="458212A7" w14:textId="77777777" w:rsidR="000C7E79" w:rsidRPr="00595D56" w:rsidRDefault="000C7E79" w:rsidP="007C3962">
            <w:pPr>
              <w:pStyle w:val="Normal6a"/>
            </w:pPr>
            <w:r w:rsidRPr="00595D56">
              <w:rPr>
                <w:b/>
                <w:i/>
              </w:rPr>
              <w:t>5.</w:t>
            </w:r>
            <w:r w:rsidRPr="00595D56">
              <w:tab/>
            </w:r>
            <w:r w:rsidRPr="00595D56">
              <w:rPr>
                <w:b/>
                <w:i/>
              </w:rPr>
              <w:t>Процедурата на границата може да се прилага спрямо непридружените ненавършили пълнолетие и спрямо ненавършилите пълнолетие на възраст под 12 години и членовете на техните семейства само в случаите по член 40, параграф 5, буква б).</w:t>
            </w:r>
          </w:p>
        </w:tc>
        <w:tc>
          <w:tcPr>
            <w:tcW w:w="4876" w:type="dxa"/>
            <w:hideMark/>
          </w:tcPr>
          <w:p w14:paraId="2A12633E" w14:textId="3DBE30E9" w:rsidR="000C7E79" w:rsidRPr="00595D56" w:rsidRDefault="000C7E79" w:rsidP="007C3962">
            <w:pPr>
              <w:pStyle w:val="Normal6a"/>
            </w:pPr>
            <w:r w:rsidRPr="00595D56">
              <w:rPr>
                <w:b/>
                <w:i/>
                <w:color w:val="000000"/>
              </w:rPr>
              <w:t>заличава се</w:t>
            </w:r>
          </w:p>
        </w:tc>
      </w:tr>
    </w:tbl>
    <w:p w14:paraId="2F3C078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CFA7C79" w14:textId="77777777" w:rsidR="000C7E79" w:rsidRPr="00595D56" w:rsidRDefault="000C7E79" w:rsidP="000C7E79">
      <w:r w:rsidRPr="00595D56">
        <w:rPr>
          <w:rStyle w:val="HideTWBExt"/>
          <w:noProof w:val="0"/>
        </w:rPr>
        <w:t>&lt;/Amend&gt;</w:t>
      </w:r>
    </w:p>
    <w:p w14:paraId="183C1709" w14:textId="4827CD6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285</w:t>
      </w:r>
      <w:r w:rsidRPr="00595D56">
        <w:rPr>
          <w:rStyle w:val="HideTWBExt"/>
          <w:b w:val="0"/>
          <w:noProof w:val="0"/>
        </w:rPr>
        <w:t>&lt;/NumAm&gt;</w:t>
      </w:r>
    </w:p>
    <w:p w14:paraId="544C796D" w14:textId="5EE8D188"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14DB3D8A" w14:textId="77777777" w:rsidR="000C7E79" w:rsidRPr="00595D56" w:rsidRDefault="000C7E79" w:rsidP="000C7E79">
      <w:pPr>
        <w:pStyle w:val="NormalBold"/>
      </w:pPr>
      <w:r w:rsidRPr="00595D56">
        <w:rPr>
          <w:rStyle w:val="HideTWBExt"/>
          <w:b w:val="0"/>
          <w:noProof w:val="0"/>
        </w:rPr>
        <w:t>&lt;/RepeatBlock-By&gt;</w:t>
      </w:r>
    </w:p>
    <w:p w14:paraId="39D4A309" w14:textId="0B99A659"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D7F6A2F" w14:textId="77777777" w:rsidR="000C7E79" w:rsidRPr="00595D56" w:rsidRDefault="000C7E79" w:rsidP="000C7E79">
      <w:pPr>
        <w:pStyle w:val="NormalBold"/>
      </w:pPr>
      <w:r w:rsidRPr="00595D56">
        <w:rPr>
          <w:rStyle w:val="HideTWBExt"/>
          <w:b w:val="0"/>
          <w:noProof w:val="0"/>
        </w:rPr>
        <w:t>&lt;Article&gt;</w:t>
      </w:r>
      <w:r w:rsidRPr="00595D56">
        <w:t>Член 41 – параграф 5</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55FF2C0" w14:textId="77777777" w:rsidTr="007C3962">
        <w:trPr>
          <w:trHeight w:val="240"/>
          <w:jc w:val="center"/>
        </w:trPr>
        <w:tc>
          <w:tcPr>
            <w:tcW w:w="9752" w:type="dxa"/>
            <w:gridSpan w:val="2"/>
          </w:tcPr>
          <w:p w14:paraId="0C1965B8" w14:textId="77777777" w:rsidR="000C7E79" w:rsidRPr="00595D56" w:rsidRDefault="000C7E79" w:rsidP="007C3962"/>
        </w:tc>
      </w:tr>
      <w:tr w:rsidR="000C7E79" w:rsidRPr="00595D56" w14:paraId="11AC03D6" w14:textId="77777777" w:rsidTr="007C3962">
        <w:trPr>
          <w:trHeight w:val="240"/>
          <w:jc w:val="center"/>
        </w:trPr>
        <w:tc>
          <w:tcPr>
            <w:tcW w:w="4876" w:type="dxa"/>
            <w:hideMark/>
          </w:tcPr>
          <w:p w14:paraId="0CF07E5A" w14:textId="38EE71E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12C0AEE" w14:textId="37D20CBA" w:rsidR="000C7E79" w:rsidRPr="00595D56" w:rsidRDefault="000C7E79" w:rsidP="007C3962">
            <w:pPr>
              <w:pStyle w:val="AmColumnHeading"/>
            </w:pPr>
            <w:r w:rsidRPr="00595D56">
              <w:rPr>
                <w:color w:val="000000"/>
              </w:rPr>
              <w:t>Изменение</w:t>
            </w:r>
          </w:p>
        </w:tc>
      </w:tr>
      <w:tr w:rsidR="000C7E79" w:rsidRPr="00595D56" w14:paraId="6E8641FA" w14:textId="77777777" w:rsidTr="007C3962">
        <w:trPr>
          <w:jc w:val="center"/>
        </w:trPr>
        <w:tc>
          <w:tcPr>
            <w:tcW w:w="4876" w:type="dxa"/>
            <w:hideMark/>
          </w:tcPr>
          <w:p w14:paraId="0F1BE524" w14:textId="77777777" w:rsidR="000C7E79" w:rsidRPr="00595D56" w:rsidRDefault="000C7E79" w:rsidP="007C3962">
            <w:pPr>
              <w:pStyle w:val="Normal6a"/>
            </w:pPr>
            <w:r w:rsidRPr="00595D56">
              <w:t>5.</w:t>
            </w:r>
            <w:r w:rsidRPr="00595D56">
              <w:tab/>
              <w:t xml:space="preserve">Процедурата на границата </w:t>
            </w:r>
            <w:r w:rsidRPr="00595D56">
              <w:rPr>
                <w:b/>
                <w:bCs/>
                <w:i/>
                <w:iCs/>
              </w:rPr>
              <w:t>може да</w:t>
            </w:r>
            <w:r w:rsidRPr="00595D56">
              <w:t xml:space="preserve"> се прилага спрямо непридружените </w:t>
            </w:r>
            <w:r w:rsidRPr="00595D56">
              <w:rPr>
                <w:b/>
                <w:bCs/>
                <w:i/>
                <w:iCs/>
              </w:rPr>
              <w:t>ненавършили пълнолетие</w:t>
            </w:r>
            <w:r w:rsidRPr="00595D56">
              <w:t xml:space="preserve"> и спрямо </w:t>
            </w:r>
            <w:r w:rsidRPr="00595D56">
              <w:rPr>
                <w:b/>
                <w:bCs/>
                <w:i/>
                <w:iCs/>
              </w:rPr>
              <w:t>ненавършилите пълнолетие на възраст под 12 години</w:t>
            </w:r>
            <w:r w:rsidRPr="00595D56">
              <w:t xml:space="preserve"> и членовете на техните семейства </w:t>
            </w:r>
            <w:r w:rsidRPr="00595D56">
              <w:rPr>
                <w:b/>
                <w:bCs/>
                <w:i/>
                <w:iCs/>
              </w:rPr>
              <w:t>само в случаите по член 40, параграф 5, буква б)</w:t>
            </w:r>
            <w:r w:rsidRPr="00595D56">
              <w:t>.</w:t>
            </w:r>
          </w:p>
        </w:tc>
        <w:tc>
          <w:tcPr>
            <w:tcW w:w="4876" w:type="dxa"/>
            <w:hideMark/>
          </w:tcPr>
          <w:p w14:paraId="3C323E21" w14:textId="77777777" w:rsidR="000C7E79" w:rsidRPr="00595D56" w:rsidRDefault="000C7E79" w:rsidP="007C3962">
            <w:pPr>
              <w:pStyle w:val="Normal6a"/>
            </w:pPr>
            <w:r w:rsidRPr="00595D56">
              <w:t>5.</w:t>
            </w:r>
            <w:r w:rsidRPr="00595D56">
              <w:tab/>
            </w:r>
            <w:r w:rsidRPr="00595D56">
              <w:rPr>
                <w:b/>
                <w:i/>
              </w:rPr>
              <w:t>За да се гарантира висшият интерес на детето,</w:t>
            </w:r>
            <w:r w:rsidRPr="00595D56">
              <w:t xml:space="preserve"> процедурата на границата </w:t>
            </w:r>
            <w:r w:rsidRPr="00595D56">
              <w:rPr>
                <w:b/>
                <w:i/>
              </w:rPr>
              <w:t>не</w:t>
            </w:r>
            <w:r w:rsidRPr="00595D56">
              <w:t xml:space="preserve"> се прилага спрямо непридружените </w:t>
            </w:r>
            <w:r w:rsidRPr="00595D56">
              <w:rPr>
                <w:b/>
                <w:i/>
              </w:rPr>
              <w:t>деца</w:t>
            </w:r>
            <w:r w:rsidRPr="00595D56">
              <w:t xml:space="preserve"> и спрямо </w:t>
            </w:r>
            <w:r w:rsidRPr="00595D56">
              <w:rPr>
                <w:b/>
                <w:i/>
              </w:rPr>
              <w:t>децата</w:t>
            </w:r>
            <w:r w:rsidRPr="00595D56">
              <w:t xml:space="preserve"> и членовете на техните семейства.</w:t>
            </w:r>
            <w:r w:rsidRPr="00595D56">
              <w:rPr>
                <w:b/>
                <w:i/>
              </w:rPr>
              <w:t> </w:t>
            </w:r>
          </w:p>
        </w:tc>
      </w:tr>
    </w:tbl>
    <w:p w14:paraId="2F9E0F01"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DB26484" w14:textId="77777777" w:rsidR="000C7E79" w:rsidRPr="00595D56" w:rsidRDefault="000C7E79" w:rsidP="000C7E79">
      <w:r w:rsidRPr="00595D56">
        <w:rPr>
          <w:rStyle w:val="HideTWBExt"/>
          <w:noProof w:val="0"/>
        </w:rPr>
        <w:t>&lt;/Amend&gt;</w:t>
      </w:r>
    </w:p>
    <w:p w14:paraId="2B2F37AA" w14:textId="00E17762"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286</w:t>
      </w:r>
      <w:r w:rsidRPr="00595D56">
        <w:rPr>
          <w:rStyle w:val="HideTWBExt"/>
          <w:b w:val="0"/>
          <w:noProof w:val="0"/>
        </w:rPr>
        <w:t>&lt;/NumAm&gt;</w:t>
      </w:r>
    </w:p>
    <w:p w14:paraId="4D774CB9" w14:textId="03F20683" w:rsidR="000C7E79" w:rsidRPr="00595D56" w:rsidRDefault="000C7E79" w:rsidP="000C7E79">
      <w:pPr>
        <w:pStyle w:val="NormalBold"/>
      </w:pPr>
      <w:r w:rsidRPr="00595D56">
        <w:rPr>
          <w:rStyle w:val="HideTWBExt"/>
          <w:b w:val="0"/>
          <w:noProof w:val="0"/>
        </w:rPr>
        <w:t>&lt;RepeatBlock-By&gt;&lt;Members&gt;</w:t>
      </w:r>
      <w:r w:rsidRPr="00595D56">
        <w:rPr>
          <w:color w:val="000000"/>
        </w:rPr>
        <w:t>Йерун Ленарс, Томас Тобé, Лена Дюпон</w:t>
      </w:r>
      <w:r w:rsidRPr="00595D56">
        <w:rPr>
          <w:rStyle w:val="HideTWBExt"/>
          <w:b w:val="0"/>
          <w:noProof w:val="0"/>
        </w:rPr>
        <w:t>&lt;/Members&gt;</w:t>
      </w:r>
    </w:p>
    <w:p w14:paraId="74C7387C" w14:textId="77777777" w:rsidR="000C7E79" w:rsidRPr="00595D56" w:rsidRDefault="000C7E79" w:rsidP="000C7E79">
      <w:pPr>
        <w:pStyle w:val="NormalBold"/>
      </w:pPr>
      <w:r w:rsidRPr="00595D56">
        <w:rPr>
          <w:rStyle w:val="HideTWBExt"/>
          <w:b w:val="0"/>
          <w:noProof w:val="0"/>
        </w:rPr>
        <w:t>&lt;/RepeatBlock-By&gt;</w:t>
      </w:r>
    </w:p>
    <w:p w14:paraId="19CEE0BD" w14:textId="71B34CAA"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0907785" w14:textId="77777777" w:rsidR="000C7E79" w:rsidRPr="00595D56" w:rsidRDefault="000C7E79" w:rsidP="000C7E79">
      <w:pPr>
        <w:pStyle w:val="NormalBold"/>
      </w:pPr>
      <w:r w:rsidRPr="00595D56">
        <w:rPr>
          <w:rStyle w:val="HideTWBExt"/>
          <w:b w:val="0"/>
          <w:noProof w:val="0"/>
        </w:rPr>
        <w:t>&lt;Article&gt;</w:t>
      </w:r>
      <w:r w:rsidRPr="00595D56">
        <w:t>Член 41 – параграф 5</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5898BFC" w14:textId="77777777" w:rsidTr="007C3962">
        <w:trPr>
          <w:trHeight w:val="240"/>
          <w:jc w:val="center"/>
        </w:trPr>
        <w:tc>
          <w:tcPr>
            <w:tcW w:w="9752" w:type="dxa"/>
            <w:gridSpan w:val="2"/>
          </w:tcPr>
          <w:p w14:paraId="31460062" w14:textId="77777777" w:rsidR="000C7E79" w:rsidRPr="00595D56" w:rsidRDefault="000C7E79" w:rsidP="007C3962"/>
        </w:tc>
      </w:tr>
      <w:tr w:rsidR="000C7E79" w:rsidRPr="00595D56" w14:paraId="4982D9B3" w14:textId="77777777" w:rsidTr="007C3962">
        <w:trPr>
          <w:trHeight w:val="240"/>
          <w:jc w:val="center"/>
        </w:trPr>
        <w:tc>
          <w:tcPr>
            <w:tcW w:w="4876" w:type="dxa"/>
            <w:hideMark/>
          </w:tcPr>
          <w:p w14:paraId="68CC4153" w14:textId="03301C4B"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EF2F3E0" w14:textId="69D2D80B" w:rsidR="000C7E79" w:rsidRPr="00595D56" w:rsidRDefault="000C7E79" w:rsidP="007C3962">
            <w:pPr>
              <w:pStyle w:val="AmColumnHeading"/>
            </w:pPr>
            <w:r w:rsidRPr="00595D56">
              <w:rPr>
                <w:color w:val="000000"/>
              </w:rPr>
              <w:t>Изменение</w:t>
            </w:r>
          </w:p>
        </w:tc>
      </w:tr>
      <w:tr w:rsidR="000C7E79" w:rsidRPr="00595D56" w14:paraId="7EF09D4F" w14:textId="77777777" w:rsidTr="007C3962">
        <w:trPr>
          <w:jc w:val="center"/>
        </w:trPr>
        <w:tc>
          <w:tcPr>
            <w:tcW w:w="4876" w:type="dxa"/>
            <w:hideMark/>
          </w:tcPr>
          <w:p w14:paraId="3BE695A6" w14:textId="77777777" w:rsidR="000C7E79" w:rsidRPr="00595D56" w:rsidRDefault="000C7E79" w:rsidP="007C3962">
            <w:pPr>
              <w:pStyle w:val="Normal6a"/>
            </w:pPr>
            <w:r w:rsidRPr="00595D56">
              <w:t>5.</w:t>
            </w:r>
            <w:r w:rsidRPr="00595D56">
              <w:tab/>
              <w:t xml:space="preserve">Процедурата на границата може да се прилага спрямо непридружените ненавършили пълнолетие </w:t>
            </w:r>
            <w:r w:rsidRPr="00595D56">
              <w:rPr>
                <w:b/>
                <w:bCs/>
                <w:i/>
                <w:iCs/>
              </w:rPr>
              <w:t>и спрямо ненавършилите пълнолетие на възраст под 12 години и членовете на техните семейства</w:t>
            </w:r>
            <w:r w:rsidRPr="00595D56">
              <w:t xml:space="preserve"> само в случаите по член 40, параграф 5, буква б).</w:t>
            </w:r>
          </w:p>
        </w:tc>
        <w:tc>
          <w:tcPr>
            <w:tcW w:w="4876" w:type="dxa"/>
            <w:hideMark/>
          </w:tcPr>
          <w:p w14:paraId="1807D12E" w14:textId="77777777" w:rsidR="000C7E79" w:rsidRPr="00595D56" w:rsidRDefault="000C7E79" w:rsidP="007C3962">
            <w:pPr>
              <w:pStyle w:val="Normal6a"/>
            </w:pPr>
            <w:r w:rsidRPr="00595D56">
              <w:t>5.</w:t>
            </w:r>
            <w:r w:rsidRPr="00595D56">
              <w:tab/>
              <w:t xml:space="preserve">Процедурата на границата може да се прилага спрямо непридружените ненавършили пълнолетие само в случаите по член 40, параграф 5, буква б). </w:t>
            </w:r>
            <w:r w:rsidRPr="00595D56">
              <w:rPr>
                <w:b/>
                <w:i/>
              </w:rPr>
              <w:t>Когато резултатът от определянето на възрастта по член 24 или от медицинския преглед по член 23 не водят до еднозначно заключение, това изключение не се прилага.</w:t>
            </w:r>
          </w:p>
        </w:tc>
      </w:tr>
    </w:tbl>
    <w:p w14:paraId="6FCFEA7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662C05C" w14:textId="77777777" w:rsidR="000C7E79" w:rsidRPr="00595D56" w:rsidRDefault="000C7E79" w:rsidP="000C7E79">
      <w:r w:rsidRPr="00595D56">
        <w:rPr>
          <w:rStyle w:val="HideTWBExt"/>
          <w:noProof w:val="0"/>
        </w:rPr>
        <w:t>&lt;/Amend&gt;</w:t>
      </w:r>
    </w:p>
    <w:p w14:paraId="33B2600D" w14:textId="017EF9B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287</w:t>
      </w:r>
      <w:r w:rsidRPr="00595D56">
        <w:rPr>
          <w:rStyle w:val="HideTWBExt"/>
          <w:b w:val="0"/>
          <w:noProof w:val="0"/>
        </w:rPr>
        <w:t>&lt;/NumAm&gt;</w:t>
      </w:r>
    </w:p>
    <w:p w14:paraId="5D1BB15B" w14:textId="1CDD103E"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0A6FD9B6" w14:textId="77777777" w:rsidR="000C7E79" w:rsidRPr="00595D56" w:rsidRDefault="000C7E79" w:rsidP="000C7E79">
      <w:pPr>
        <w:pStyle w:val="NormalBold"/>
      </w:pPr>
      <w:r w:rsidRPr="00595D56">
        <w:rPr>
          <w:rStyle w:val="HideTWBExt"/>
          <w:b w:val="0"/>
          <w:noProof w:val="0"/>
        </w:rPr>
        <w:t>&lt;/RepeatBlock-By&gt;</w:t>
      </w:r>
    </w:p>
    <w:p w14:paraId="7FFFD2EF" w14:textId="796A3C5D"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44C2765" w14:textId="77777777" w:rsidR="000C7E79" w:rsidRPr="00595D56" w:rsidRDefault="000C7E79" w:rsidP="000C7E79">
      <w:pPr>
        <w:pStyle w:val="NormalBold"/>
      </w:pPr>
      <w:r w:rsidRPr="00595D56">
        <w:rPr>
          <w:rStyle w:val="HideTWBExt"/>
          <w:b w:val="0"/>
          <w:noProof w:val="0"/>
        </w:rPr>
        <w:t>&lt;Article&gt;</w:t>
      </w:r>
      <w:r w:rsidRPr="00595D56">
        <w:t>Член 41 – параграф 5</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6253054" w14:textId="77777777" w:rsidTr="007C3962">
        <w:trPr>
          <w:trHeight w:val="240"/>
          <w:jc w:val="center"/>
        </w:trPr>
        <w:tc>
          <w:tcPr>
            <w:tcW w:w="9752" w:type="dxa"/>
            <w:gridSpan w:val="2"/>
          </w:tcPr>
          <w:p w14:paraId="488FF7E0" w14:textId="77777777" w:rsidR="000C7E79" w:rsidRPr="00595D56" w:rsidRDefault="000C7E79" w:rsidP="007C3962"/>
        </w:tc>
      </w:tr>
      <w:tr w:rsidR="000C7E79" w:rsidRPr="00595D56" w14:paraId="5B553E0C" w14:textId="77777777" w:rsidTr="007C3962">
        <w:trPr>
          <w:trHeight w:val="240"/>
          <w:jc w:val="center"/>
        </w:trPr>
        <w:tc>
          <w:tcPr>
            <w:tcW w:w="4876" w:type="dxa"/>
            <w:hideMark/>
          </w:tcPr>
          <w:p w14:paraId="6BBBEC31" w14:textId="796173B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361004D" w14:textId="7802EB2E" w:rsidR="000C7E79" w:rsidRPr="00595D56" w:rsidRDefault="000C7E79" w:rsidP="007C3962">
            <w:pPr>
              <w:pStyle w:val="AmColumnHeading"/>
            </w:pPr>
            <w:r w:rsidRPr="00595D56">
              <w:rPr>
                <w:color w:val="000000"/>
              </w:rPr>
              <w:t>Изменение</w:t>
            </w:r>
          </w:p>
        </w:tc>
      </w:tr>
      <w:tr w:rsidR="000C7E79" w:rsidRPr="00595D56" w14:paraId="5B04C88B" w14:textId="77777777" w:rsidTr="007C3962">
        <w:trPr>
          <w:jc w:val="center"/>
        </w:trPr>
        <w:tc>
          <w:tcPr>
            <w:tcW w:w="4876" w:type="dxa"/>
            <w:hideMark/>
          </w:tcPr>
          <w:p w14:paraId="703A3569" w14:textId="77777777" w:rsidR="000C7E79" w:rsidRPr="00595D56" w:rsidRDefault="000C7E79" w:rsidP="007C3962">
            <w:pPr>
              <w:pStyle w:val="Normal6a"/>
            </w:pPr>
            <w:r w:rsidRPr="00595D56">
              <w:t>5.</w:t>
            </w:r>
            <w:r w:rsidRPr="00595D56">
              <w:tab/>
              <w:t xml:space="preserve">Процедурата на границата </w:t>
            </w:r>
            <w:r w:rsidRPr="00595D56">
              <w:rPr>
                <w:b/>
                <w:bCs/>
                <w:i/>
                <w:iCs/>
              </w:rPr>
              <w:t>може да</w:t>
            </w:r>
            <w:r w:rsidRPr="00595D56">
              <w:t xml:space="preserve"> се прилага спрямо непридружените ненавършили пълнолетие </w:t>
            </w:r>
            <w:r w:rsidRPr="00595D56">
              <w:rPr>
                <w:b/>
                <w:bCs/>
                <w:i/>
                <w:iCs/>
              </w:rPr>
              <w:t>и</w:t>
            </w:r>
            <w:r w:rsidRPr="00595D56">
              <w:t xml:space="preserve"> спрямо ненавършилите пълнолетие </w:t>
            </w:r>
            <w:r w:rsidRPr="00595D56">
              <w:rPr>
                <w:b/>
                <w:bCs/>
                <w:i/>
                <w:iCs/>
              </w:rPr>
              <w:t>на възраст под 12 години</w:t>
            </w:r>
            <w:r w:rsidRPr="00595D56">
              <w:t xml:space="preserve"> и членовете на техните семейства</w:t>
            </w:r>
            <w:r w:rsidRPr="00595D56">
              <w:rPr>
                <w:b/>
                <w:bCs/>
                <w:i/>
                <w:iCs/>
              </w:rPr>
              <w:t xml:space="preserve"> само в случаите по член 40, параграф 5, буква б)</w:t>
            </w:r>
            <w:r w:rsidRPr="00595D56">
              <w:t>.</w:t>
            </w:r>
          </w:p>
        </w:tc>
        <w:tc>
          <w:tcPr>
            <w:tcW w:w="4876" w:type="dxa"/>
            <w:hideMark/>
          </w:tcPr>
          <w:p w14:paraId="0420024C" w14:textId="77777777" w:rsidR="000C7E79" w:rsidRPr="00595D56" w:rsidRDefault="000C7E79" w:rsidP="007C3962">
            <w:pPr>
              <w:pStyle w:val="Normal6a"/>
            </w:pPr>
            <w:r w:rsidRPr="00595D56">
              <w:t>5.</w:t>
            </w:r>
            <w:r w:rsidRPr="00595D56">
              <w:tab/>
              <w:t xml:space="preserve">Процедурата на границата </w:t>
            </w:r>
            <w:r w:rsidRPr="00595D56">
              <w:rPr>
                <w:b/>
                <w:i/>
              </w:rPr>
              <w:t xml:space="preserve">не </w:t>
            </w:r>
            <w:r w:rsidRPr="00595D56">
              <w:t xml:space="preserve">се прилага спрямо непридружените ненавършили пълнолетие </w:t>
            </w:r>
            <w:r w:rsidRPr="00595D56">
              <w:rPr>
                <w:b/>
                <w:i/>
              </w:rPr>
              <w:t>или</w:t>
            </w:r>
            <w:r w:rsidRPr="00595D56">
              <w:t xml:space="preserve"> спрямо ненавършилите пълнолетие и членовете на техните семейства.</w:t>
            </w:r>
          </w:p>
        </w:tc>
      </w:tr>
    </w:tbl>
    <w:p w14:paraId="618E596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D08CD9D" w14:textId="77777777" w:rsidR="000C7E79" w:rsidRPr="00595D56" w:rsidRDefault="000C7E79" w:rsidP="000C7E79">
      <w:r w:rsidRPr="00595D56">
        <w:rPr>
          <w:rStyle w:val="HideTWBExt"/>
          <w:noProof w:val="0"/>
        </w:rPr>
        <w:t>&lt;/Amend&gt;</w:t>
      </w:r>
    </w:p>
    <w:p w14:paraId="59940EFA" w14:textId="2FCC44FD"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288</w:t>
      </w:r>
      <w:r w:rsidRPr="00595D56">
        <w:rPr>
          <w:rStyle w:val="HideTWBExt"/>
          <w:b w:val="0"/>
          <w:noProof w:val="0"/>
        </w:rPr>
        <w:t>&lt;/NumAm&gt;</w:t>
      </w:r>
    </w:p>
    <w:p w14:paraId="200F7460" w14:textId="5F50C0CE" w:rsidR="000C7E79" w:rsidRPr="00595D56" w:rsidRDefault="000C7E79" w:rsidP="000C7E79">
      <w:pPr>
        <w:pStyle w:val="NormalBold"/>
      </w:pPr>
      <w:r w:rsidRPr="00595D56">
        <w:rPr>
          <w:rStyle w:val="HideTWBExt"/>
          <w:b w:val="0"/>
          <w:noProof w:val="0"/>
        </w:rPr>
        <w:t>&lt;RepeatBlock-By&gt;&lt;Members&gt;</w:t>
      </w:r>
      <w:r w:rsidRPr="00595D56">
        <w:rPr>
          <w:color w:val="000000"/>
        </w:rPr>
        <w:t>Катерина Киничи, Хавиер Морено Санчес</w:t>
      </w:r>
      <w:r w:rsidRPr="00595D56">
        <w:rPr>
          <w:rStyle w:val="HideTWBExt"/>
          <w:b w:val="0"/>
          <w:noProof w:val="0"/>
        </w:rPr>
        <w:t>&lt;/Members&gt;</w:t>
      </w:r>
    </w:p>
    <w:p w14:paraId="0BF03B67" w14:textId="77777777" w:rsidR="000C7E79" w:rsidRPr="00595D56" w:rsidRDefault="000C7E79" w:rsidP="000C7E79">
      <w:pPr>
        <w:pStyle w:val="NormalBold"/>
      </w:pPr>
      <w:r w:rsidRPr="00595D56">
        <w:rPr>
          <w:rStyle w:val="HideTWBExt"/>
          <w:b w:val="0"/>
          <w:noProof w:val="0"/>
        </w:rPr>
        <w:t>&lt;/RepeatBlock-By&gt;</w:t>
      </w:r>
    </w:p>
    <w:p w14:paraId="1A239E8F" w14:textId="163EBCA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3869A01" w14:textId="77777777" w:rsidR="000C7E79" w:rsidRPr="00595D56" w:rsidRDefault="000C7E79" w:rsidP="000C7E79">
      <w:pPr>
        <w:pStyle w:val="NormalBold"/>
      </w:pPr>
      <w:r w:rsidRPr="00595D56">
        <w:rPr>
          <w:rStyle w:val="HideTWBExt"/>
          <w:b w:val="0"/>
          <w:noProof w:val="0"/>
        </w:rPr>
        <w:t>&lt;Article&gt;</w:t>
      </w:r>
      <w:r w:rsidRPr="00595D56">
        <w:t>Член 41 – параграф 5</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BF9EF57" w14:textId="77777777" w:rsidTr="007C3962">
        <w:trPr>
          <w:trHeight w:val="240"/>
          <w:jc w:val="center"/>
        </w:trPr>
        <w:tc>
          <w:tcPr>
            <w:tcW w:w="9752" w:type="dxa"/>
            <w:gridSpan w:val="2"/>
          </w:tcPr>
          <w:p w14:paraId="3DCF1232" w14:textId="77777777" w:rsidR="000C7E79" w:rsidRPr="00595D56" w:rsidRDefault="000C7E79" w:rsidP="007C3962"/>
        </w:tc>
      </w:tr>
      <w:tr w:rsidR="000C7E79" w:rsidRPr="00595D56" w14:paraId="288231B7" w14:textId="77777777" w:rsidTr="007C3962">
        <w:trPr>
          <w:trHeight w:val="240"/>
          <w:jc w:val="center"/>
        </w:trPr>
        <w:tc>
          <w:tcPr>
            <w:tcW w:w="4876" w:type="dxa"/>
            <w:hideMark/>
          </w:tcPr>
          <w:p w14:paraId="4E5FBB04" w14:textId="0EEBD256"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9965D32" w14:textId="3E430C04" w:rsidR="000C7E79" w:rsidRPr="00595D56" w:rsidRDefault="000C7E79" w:rsidP="007C3962">
            <w:pPr>
              <w:pStyle w:val="AmColumnHeading"/>
            </w:pPr>
            <w:r w:rsidRPr="00595D56">
              <w:rPr>
                <w:color w:val="000000"/>
              </w:rPr>
              <w:t>Изменение</w:t>
            </w:r>
          </w:p>
        </w:tc>
      </w:tr>
      <w:tr w:rsidR="000C7E79" w:rsidRPr="00595D56" w14:paraId="69CD85D6" w14:textId="77777777" w:rsidTr="007C3962">
        <w:trPr>
          <w:jc w:val="center"/>
        </w:trPr>
        <w:tc>
          <w:tcPr>
            <w:tcW w:w="4876" w:type="dxa"/>
            <w:hideMark/>
          </w:tcPr>
          <w:p w14:paraId="25B9F833" w14:textId="77777777" w:rsidR="000C7E79" w:rsidRPr="00595D56" w:rsidRDefault="000C7E79" w:rsidP="007C3962">
            <w:pPr>
              <w:pStyle w:val="Normal6a"/>
            </w:pPr>
            <w:r w:rsidRPr="00595D56">
              <w:t>5.</w:t>
            </w:r>
            <w:r w:rsidRPr="00595D56">
              <w:tab/>
              <w:t xml:space="preserve">Процедурата на границата </w:t>
            </w:r>
            <w:r w:rsidRPr="00595D56">
              <w:rPr>
                <w:b/>
                <w:bCs/>
                <w:i/>
                <w:iCs/>
              </w:rPr>
              <w:t>може да</w:t>
            </w:r>
            <w:r w:rsidRPr="00595D56">
              <w:t xml:space="preserve"> се прилага спрямо непридружените ненавършили пълнолетие и спрямо ненавършилите пълнолетие</w:t>
            </w:r>
            <w:r w:rsidRPr="00595D56">
              <w:rPr>
                <w:b/>
                <w:bCs/>
                <w:i/>
                <w:iCs/>
              </w:rPr>
              <w:t xml:space="preserve"> на възраст под 12 години</w:t>
            </w:r>
            <w:r w:rsidRPr="00595D56">
              <w:t xml:space="preserve"> и членовете на техните семейства</w:t>
            </w:r>
            <w:r w:rsidRPr="00595D56">
              <w:rPr>
                <w:b/>
                <w:bCs/>
                <w:i/>
                <w:iCs/>
              </w:rPr>
              <w:t xml:space="preserve"> само в случаите по член 40, параграф 5, буква б).</w:t>
            </w:r>
          </w:p>
        </w:tc>
        <w:tc>
          <w:tcPr>
            <w:tcW w:w="4876" w:type="dxa"/>
            <w:hideMark/>
          </w:tcPr>
          <w:p w14:paraId="6A737146" w14:textId="77777777" w:rsidR="000C7E79" w:rsidRPr="00595D56" w:rsidRDefault="000C7E79" w:rsidP="007C3962">
            <w:pPr>
              <w:pStyle w:val="Normal6a"/>
            </w:pPr>
            <w:r w:rsidRPr="00595D56">
              <w:t>5.</w:t>
            </w:r>
            <w:r w:rsidRPr="00595D56">
              <w:tab/>
              <w:t xml:space="preserve">Процедурата на границата </w:t>
            </w:r>
            <w:r w:rsidRPr="00595D56">
              <w:rPr>
                <w:b/>
                <w:i/>
              </w:rPr>
              <w:t>не</w:t>
            </w:r>
            <w:r w:rsidRPr="00595D56">
              <w:t xml:space="preserve"> се прилага спрямо непридружените ненавършили пълнолетие и спрямо ненавършилите пълнолетие и членовете на техните семейства. </w:t>
            </w:r>
          </w:p>
        </w:tc>
      </w:tr>
    </w:tbl>
    <w:p w14:paraId="0C9442C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ED38711" w14:textId="77777777" w:rsidR="000C7E79" w:rsidRPr="00595D56" w:rsidRDefault="000C7E79" w:rsidP="000C7E79">
      <w:r w:rsidRPr="00595D56">
        <w:rPr>
          <w:rStyle w:val="HideTWBExt"/>
          <w:noProof w:val="0"/>
        </w:rPr>
        <w:t>&lt;/Amend&gt;</w:t>
      </w:r>
    </w:p>
    <w:p w14:paraId="65E46A86" w14:textId="45CF336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289</w:t>
      </w:r>
      <w:r w:rsidRPr="00595D56">
        <w:rPr>
          <w:rStyle w:val="HideTWBExt"/>
          <w:b w:val="0"/>
          <w:noProof w:val="0"/>
        </w:rPr>
        <w:t>&lt;/NumAm&gt;</w:t>
      </w:r>
    </w:p>
    <w:p w14:paraId="06D778C4" w14:textId="7DAA898A" w:rsidR="000C7E79" w:rsidRPr="00595D56" w:rsidRDefault="000C7E79" w:rsidP="000C7E79">
      <w:pPr>
        <w:pStyle w:val="NormalBold"/>
      </w:pPr>
      <w:r w:rsidRPr="00595D56">
        <w:rPr>
          <w:rStyle w:val="HideTWBExt"/>
          <w:b w:val="0"/>
          <w:noProof w:val="0"/>
        </w:rPr>
        <w:t>&lt;RepeatBlock-By&gt;&lt;Members&gt;</w:t>
      </w:r>
      <w:r w:rsidRPr="00595D56">
        <w:rPr>
          <w:color w:val="000000"/>
        </w:rPr>
        <w:t>Лаура Ферара</w:t>
      </w:r>
      <w:r w:rsidRPr="00595D56">
        <w:rPr>
          <w:rStyle w:val="HideTWBExt"/>
          <w:b w:val="0"/>
          <w:noProof w:val="0"/>
        </w:rPr>
        <w:t>&lt;/Members&gt;</w:t>
      </w:r>
    </w:p>
    <w:p w14:paraId="1340A1C4" w14:textId="77777777" w:rsidR="000C7E79" w:rsidRPr="00595D56" w:rsidRDefault="000C7E79" w:rsidP="000C7E79">
      <w:pPr>
        <w:pStyle w:val="NormalBold"/>
      </w:pPr>
      <w:r w:rsidRPr="00595D56">
        <w:rPr>
          <w:rStyle w:val="HideTWBExt"/>
          <w:b w:val="0"/>
          <w:noProof w:val="0"/>
        </w:rPr>
        <w:t>&lt;/RepeatBlock-By&gt;</w:t>
      </w:r>
    </w:p>
    <w:p w14:paraId="318A9646" w14:textId="2A47F6C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CB3CC81" w14:textId="77777777" w:rsidR="000C7E79" w:rsidRPr="00595D56" w:rsidRDefault="000C7E79" w:rsidP="000C7E79">
      <w:pPr>
        <w:pStyle w:val="NormalBold"/>
      </w:pPr>
      <w:r w:rsidRPr="00595D56">
        <w:rPr>
          <w:rStyle w:val="HideTWBExt"/>
          <w:b w:val="0"/>
          <w:noProof w:val="0"/>
        </w:rPr>
        <w:t>&lt;Article&gt;</w:t>
      </w:r>
      <w:r w:rsidRPr="00595D56">
        <w:t>Член 41 – параграф 5</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4C78BD8" w14:textId="77777777" w:rsidTr="007C3962">
        <w:trPr>
          <w:trHeight w:val="240"/>
          <w:jc w:val="center"/>
        </w:trPr>
        <w:tc>
          <w:tcPr>
            <w:tcW w:w="9752" w:type="dxa"/>
            <w:gridSpan w:val="2"/>
          </w:tcPr>
          <w:p w14:paraId="08B938E0" w14:textId="77777777" w:rsidR="000C7E79" w:rsidRPr="00595D56" w:rsidRDefault="000C7E79" w:rsidP="007C3962"/>
        </w:tc>
      </w:tr>
      <w:tr w:rsidR="000C7E79" w:rsidRPr="00595D56" w14:paraId="33A07DD5" w14:textId="77777777" w:rsidTr="007C3962">
        <w:trPr>
          <w:trHeight w:val="240"/>
          <w:jc w:val="center"/>
        </w:trPr>
        <w:tc>
          <w:tcPr>
            <w:tcW w:w="4876" w:type="dxa"/>
            <w:hideMark/>
          </w:tcPr>
          <w:p w14:paraId="364CA63A" w14:textId="287E36F6"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591C0DC" w14:textId="1E44FAF3" w:rsidR="000C7E79" w:rsidRPr="00595D56" w:rsidRDefault="000C7E79" w:rsidP="007C3962">
            <w:pPr>
              <w:pStyle w:val="AmColumnHeading"/>
            </w:pPr>
            <w:r w:rsidRPr="00595D56">
              <w:rPr>
                <w:color w:val="000000"/>
              </w:rPr>
              <w:t>Изменение</w:t>
            </w:r>
          </w:p>
        </w:tc>
      </w:tr>
      <w:tr w:rsidR="000C7E79" w:rsidRPr="00595D56" w14:paraId="249E167A" w14:textId="77777777" w:rsidTr="007C3962">
        <w:trPr>
          <w:jc w:val="center"/>
        </w:trPr>
        <w:tc>
          <w:tcPr>
            <w:tcW w:w="4876" w:type="dxa"/>
            <w:hideMark/>
          </w:tcPr>
          <w:p w14:paraId="2F0819EA" w14:textId="77777777" w:rsidR="000C7E79" w:rsidRPr="00595D56" w:rsidRDefault="000C7E79" w:rsidP="007C3962">
            <w:pPr>
              <w:pStyle w:val="Normal6a"/>
            </w:pPr>
            <w:r w:rsidRPr="00595D56">
              <w:t>5.</w:t>
            </w:r>
            <w:r w:rsidRPr="00595D56">
              <w:tab/>
              <w:t xml:space="preserve">Процедурата на границата може да се прилага спрямо непридружените ненавършили пълнолетие и спрямо ненавършилите пълнолетие на възраст под 12 години и членовете на техните семейства </w:t>
            </w:r>
            <w:r w:rsidRPr="00595D56">
              <w:rPr>
                <w:b/>
                <w:i/>
              </w:rPr>
              <w:t>само в случаите по член 40, параграф 5, буква б)</w:t>
            </w:r>
            <w:r w:rsidRPr="00595D56">
              <w:t>.</w:t>
            </w:r>
          </w:p>
        </w:tc>
        <w:tc>
          <w:tcPr>
            <w:tcW w:w="4876" w:type="dxa"/>
            <w:hideMark/>
          </w:tcPr>
          <w:p w14:paraId="64D6EF10" w14:textId="77777777" w:rsidR="000C7E79" w:rsidRPr="00595D56" w:rsidRDefault="000C7E79" w:rsidP="007C3962">
            <w:pPr>
              <w:pStyle w:val="Normal6a"/>
            </w:pPr>
            <w:r w:rsidRPr="00595D56">
              <w:t>5.</w:t>
            </w:r>
            <w:r w:rsidRPr="00595D56">
              <w:tab/>
              <w:t xml:space="preserve">Процедурата на границата </w:t>
            </w:r>
            <w:r w:rsidRPr="00595D56">
              <w:rPr>
                <w:b/>
                <w:i/>
              </w:rPr>
              <w:t>не</w:t>
            </w:r>
            <w:r w:rsidRPr="00595D56">
              <w:t xml:space="preserve"> може да се прилага спрямо непридружените ненавършили пълнолетие и спрямо ненавършилите пълнолетие на възраст под 12 години и членовете на техните семейства.</w:t>
            </w:r>
          </w:p>
        </w:tc>
      </w:tr>
    </w:tbl>
    <w:p w14:paraId="5FD0FBB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{IT}</w:t>
      </w:r>
      <w:r w:rsidRPr="00595D56">
        <w:t>it</w:t>
      </w:r>
      <w:r w:rsidRPr="00595D56">
        <w:rPr>
          <w:rStyle w:val="HideTWBExt"/>
          <w:noProof w:val="0"/>
        </w:rPr>
        <w:t>&lt;/Original&gt;</w:t>
      </w:r>
    </w:p>
    <w:p w14:paraId="6F56956B" w14:textId="77777777" w:rsidR="000C7E79" w:rsidRPr="00595D56" w:rsidRDefault="000C7E79" w:rsidP="000C7E79">
      <w:r w:rsidRPr="00595D56">
        <w:rPr>
          <w:rStyle w:val="HideTWBExt"/>
          <w:noProof w:val="0"/>
        </w:rPr>
        <w:t>&lt;/Amend&gt;</w:t>
      </w:r>
    </w:p>
    <w:p w14:paraId="42A5FB24" w14:textId="38935DE0"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290</w:t>
      </w:r>
      <w:r w:rsidRPr="00595D56">
        <w:rPr>
          <w:rStyle w:val="HideTWBExt"/>
          <w:b w:val="0"/>
          <w:noProof w:val="0"/>
        </w:rPr>
        <w:t>&lt;/NumAm&gt;</w:t>
      </w:r>
    </w:p>
    <w:p w14:paraId="74A0618D" w14:textId="54EB05B0"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Петър Витанов, Джулиано Пизапия, Биргит Зипел, Хавиер Морено Санчес, Пиетро Бартоло, Елена Йончева</w:t>
      </w:r>
      <w:r w:rsidRPr="00595D56">
        <w:rPr>
          <w:rStyle w:val="HideTWBExt"/>
          <w:b w:val="0"/>
          <w:noProof w:val="0"/>
        </w:rPr>
        <w:t>&lt;/Members&gt;</w:t>
      </w:r>
    </w:p>
    <w:p w14:paraId="47CB5762" w14:textId="77777777" w:rsidR="000C7E79" w:rsidRPr="00595D56" w:rsidRDefault="000C7E79" w:rsidP="000C7E79">
      <w:pPr>
        <w:pStyle w:val="NormalBold"/>
      </w:pPr>
      <w:r w:rsidRPr="00595D56">
        <w:rPr>
          <w:rStyle w:val="HideTWBExt"/>
          <w:b w:val="0"/>
          <w:noProof w:val="0"/>
        </w:rPr>
        <w:t>&lt;/RepeatBlock-By&gt;</w:t>
      </w:r>
    </w:p>
    <w:p w14:paraId="5EE41980" w14:textId="7765085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FB3279A" w14:textId="77777777" w:rsidR="000C7E79" w:rsidRPr="00595D56" w:rsidRDefault="000C7E79" w:rsidP="000C7E79">
      <w:pPr>
        <w:pStyle w:val="NormalBold"/>
      </w:pPr>
      <w:r w:rsidRPr="00595D56">
        <w:rPr>
          <w:rStyle w:val="HideTWBExt"/>
          <w:b w:val="0"/>
          <w:noProof w:val="0"/>
        </w:rPr>
        <w:t>&lt;Article&gt;</w:t>
      </w:r>
      <w:r w:rsidRPr="00595D56">
        <w:t>Член 41 – параграф 5</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0B77C47" w14:textId="77777777" w:rsidTr="007C3962">
        <w:trPr>
          <w:trHeight w:val="240"/>
          <w:jc w:val="center"/>
        </w:trPr>
        <w:tc>
          <w:tcPr>
            <w:tcW w:w="9752" w:type="dxa"/>
            <w:gridSpan w:val="2"/>
          </w:tcPr>
          <w:p w14:paraId="4703328F" w14:textId="77777777" w:rsidR="000C7E79" w:rsidRPr="00595D56" w:rsidRDefault="000C7E79" w:rsidP="007C3962"/>
        </w:tc>
      </w:tr>
      <w:tr w:rsidR="000C7E79" w:rsidRPr="00595D56" w14:paraId="19E22103" w14:textId="77777777" w:rsidTr="007C3962">
        <w:trPr>
          <w:trHeight w:val="240"/>
          <w:jc w:val="center"/>
        </w:trPr>
        <w:tc>
          <w:tcPr>
            <w:tcW w:w="4876" w:type="dxa"/>
            <w:hideMark/>
          </w:tcPr>
          <w:p w14:paraId="7A2791F2" w14:textId="35C728A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B16EF2B" w14:textId="329B82CB" w:rsidR="000C7E79" w:rsidRPr="00595D56" w:rsidRDefault="000C7E79" w:rsidP="007C3962">
            <w:pPr>
              <w:pStyle w:val="AmColumnHeading"/>
            </w:pPr>
            <w:r w:rsidRPr="00595D56">
              <w:rPr>
                <w:color w:val="000000"/>
              </w:rPr>
              <w:t>Изменение</w:t>
            </w:r>
          </w:p>
        </w:tc>
      </w:tr>
      <w:tr w:rsidR="000C7E79" w:rsidRPr="00595D56" w14:paraId="12C8AACD" w14:textId="77777777" w:rsidTr="007C3962">
        <w:trPr>
          <w:jc w:val="center"/>
        </w:trPr>
        <w:tc>
          <w:tcPr>
            <w:tcW w:w="4876" w:type="dxa"/>
            <w:hideMark/>
          </w:tcPr>
          <w:p w14:paraId="13192225" w14:textId="77777777" w:rsidR="000C7E79" w:rsidRPr="00595D56" w:rsidRDefault="000C7E79" w:rsidP="007C3962">
            <w:pPr>
              <w:pStyle w:val="Normal6a"/>
            </w:pPr>
            <w:r w:rsidRPr="00595D56">
              <w:t>5.</w:t>
            </w:r>
            <w:r w:rsidRPr="00595D56">
              <w:tab/>
              <w:t xml:space="preserve">Процедурата на границата </w:t>
            </w:r>
            <w:r w:rsidRPr="00595D56">
              <w:rPr>
                <w:b/>
                <w:bCs/>
                <w:i/>
                <w:iCs/>
              </w:rPr>
              <w:t>може да</w:t>
            </w:r>
            <w:r w:rsidRPr="00595D56">
              <w:t xml:space="preserve"> се прилага спрямо непридружените ненавършили пълнолетие и спрямо ненавършилите пълнолетие</w:t>
            </w:r>
            <w:r w:rsidRPr="00595D56">
              <w:rPr>
                <w:b/>
                <w:bCs/>
                <w:i/>
                <w:iCs/>
              </w:rPr>
              <w:t xml:space="preserve"> на възраст под 12 години и членовете</w:t>
            </w:r>
            <w:r w:rsidRPr="00595D56">
              <w:t xml:space="preserve"> на техните семейства</w:t>
            </w:r>
            <w:r w:rsidRPr="00595D56">
              <w:rPr>
                <w:b/>
                <w:bCs/>
                <w:i/>
                <w:iCs/>
              </w:rPr>
              <w:t xml:space="preserve"> само в случаите по член 40, параграф 5, буква б)</w:t>
            </w:r>
            <w:r w:rsidRPr="00595D56">
              <w:t>.</w:t>
            </w:r>
          </w:p>
        </w:tc>
        <w:tc>
          <w:tcPr>
            <w:tcW w:w="4876" w:type="dxa"/>
            <w:hideMark/>
          </w:tcPr>
          <w:p w14:paraId="463FA5CE" w14:textId="77777777" w:rsidR="000C7E79" w:rsidRPr="00595D56" w:rsidRDefault="000C7E79" w:rsidP="007C3962">
            <w:pPr>
              <w:pStyle w:val="Normal6a"/>
            </w:pPr>
            <w:r w:rsidRPr="00595D56">
              <w:t>5.</w:t>
            </w:r>
            <w:r w:rsidRPr="00595D56">
              <w:tab/>
              <w:t xml:space="preserve">Процедурата на границата </w:t>
            </w:r>
            <w:r w:rsidRPr="00595D56">
              <w:rPr>
                <w:b/>
                <w:i/>
              </w:rPr>
              <w:t>не</w:t>
            </w:r>
            <w:r w:rsidRPr="00595D56">
              <w:t xml:space="preserve"> се прилага спрямо непридружените ненавършили пълнолетие и спрямо ненавършилите пълнолетие </w:t>
            </w:r>
            <w:r w:rsidRPr="00595D56">
              <w:rPr>
                <w:b/>
                <w:i/>
              </w:rPr>
              <w:t>с</w:t>
            </w:r>
            <w:r w:rsidRPr="00595D56">
              <w:t xml:space="preserve"> </w:t>
            </w:r>
            <w:r w:rsidRPr="00595D56">
              <w:rPr>
                <w:b/>
                <w:i/>
              </w:rPr>
              <w:t>членове</w:t>
            </w:r>
            <w:r w:rsidRPr="00595D56">
              <w:t xml:space="preserve"> на техните семейства.</w:t>
            </w:r>
          </w:p>
        </w:tc>
      </w:tr>
    </w:tbl>
    <w:p w14:paraId="374D4195"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9D9B311" w14:textId="1F35184F"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1FB76706" w14:textId="77777777" w:rsidR="000C7E79" w:rsidRPr="00595D56" w:rsidRDefault="000C7E79" w:rsidP="000C7E79">
      <w:pPr>
        <w:pStyle w:val="AmJustText"/>
      </w:pPr>
      <w:r w:rsidRPr="00595D56">
        <w:t>Всички деца, техните семейства и другите уязвими групи следва да бъдат категорично освободени от тази разпоредба.</w:t>
      </w:r>
    </w:p>
    <w:p w14:paraId="59F80E78" w14:textId="77777777" w:rsidR="000C7E79" w:rsidRPr="00595D56" w:rsidRDefault="000C7E79" w:rsidP="000C7E79">
      <w:r w:rsidRPr="00595D56">
        <w:rPr>
          <w:rStyle w:val="HideTWBExt"/>
          <w:noProof w:val="0"/>
        </w:rPr>
        <w:t>&lt;/Amend&gt;</w:t>
      </w:r>
    </w:p>
    <w:p w14:paraId="4988D4BC" w14:textId="6EE1B286"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291</w:t>
      </w:r>
      <w:r w:rsidRPr="00595D56">
        <w:rPr>
          <w:rStyle w:val="HideTWBExt"/>
          <w:b w:val="0"/>
          <w:noProof w:val="0"/>
        </w:rPr>
        <w:t>&lt;/NumAm&gt;</w:t>
      </w:r>
    </w:p>
    <w:p w14:paraId="2155FED3" w14:textId="5AE3A925" w:rsidR="000C7E79" w:rsidRPr="00595D56" w:rsidRDefault="000C7E79" w:rsidP="000C7E79">
      <w:pPr>
        <w:pStyle w:val="NormalBold"/>
      </w:pPr>
      <w:r w:rsidRPr="00595D56">
        <w:rPr>
          <w:rStyle w:val="HideTWBExt"/>
          <w:b w:val="0"/>
          <w:noProof w:val="0"/>
        </w:rPr>
        <w:t>&lt;RepeatBlock-By&gt;&lt;Members&gt;</w:t>
      </w:r>
      <w:r w:rsidRPr="00595D56">
        <w:rPr>
          <w:color w:val="000000"/>
        </w:rPr>
        <w:t>Лукас Мандл</w:t>
      </w:r>
      <w:r w:rsidRPr="00595D56">
        <w:rPr>
          <w:rStyle w:val="HideTWBExt"/>
          <w:b w:val="0"/>
          <w:noProof w:val="0"/>
        </w:rPr>
        <w:t>&lt;/Members&gt;</w:t>
      </w:r>
    </w:p>
    <w:p w14:paraId="7B1DB160" w14:textId="77777777" w:rsidR="000C7E79" w:rsidRPr="00595D56" w:rsidRDefault="000C7E79" w:rsidP="000C7E79">
      <w:pPr>
        <w:pStyle w:val="NormalBold"/>
      </w:pPr>
      <w:r w:rsidRPr="00595D56">
        <w:rPr>
          <w:rStyle w:val="HideTWBExt"/>
          <w:b w:val="0"/>
          <w:noProof w:val="0"/>
        </w:rPr>
        <w:t>&lt;/RepeatBlock-By&gt;</w:t>
      </w:r>
    </w:p>
    <w:p w14:paraId="3D2AB014" w14:textId="5B87C45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9B1C104" w14:textId="77777777" w:rsidR="000C7E79" w:rsidRPr="00595D56" w:rsidRDefault="000C7E79" w:rsidP="000C7E79">
      <w:pPr>
        <w:pStyle w:val="NormalBold"/>
      </w:pPr>
      <w:r w:rsidRPr="00595D56">
        <w:rPr>
          <w:rStyle w:val="HideTWBExt"/>
          <w:b w:val="0"/>
          <w:noProof w:val="0"/>
        </w:rPr>
        <w:t>&lt;Article&gt;</w:t>
      </w:r>
      <w:r w:rsidRPr="00595D56">
        <w:t>Член 41 – параграф 5</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054B5E1" w14:textId="77777777" w:rsidTr="007C3962">
        <w:trPr>
          <w:trHeight w:val="240"/>
          <w:jc w:val="center"/>
        </w:trPr>
        <w:tc>
          <w:tcPr>
            <w:tcW w:w="9752" w:type="dxa"/>
            <w:gridSpan w:val="2"/>
          </w:tcPr>
          <w:p w14:paraId="23467073" w14:textId="77777777" w:rsidR="000C7E79" w:rsidRPr="00595D56" w:rsidRDefault="000C7E79" w:rsidP="007C3962"/>
        </w:tc>
      </w:tr>
      <w:tr w:rsidR="000C7E79" w:rsidRPr="00595D56" w14:paraId="06D8BD1C" w14:textId="77777777" w:rsidTr="007C3962">
        <w:trPr>
          <w:trHeight w:val="240"/>
          <w:jc w:val="center"/>
        </w:trPr>
        <w:tc>
          <w:tcPr>
            <w:tcW w:w="4876" w:type="dxa"/>
            <w:hideMark/>
          </w:tcPr>
          <w:p w14:paraId="2CD26B3B" w14:textId="162CD933"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F687EE4" w14:textId="627C4D14" w:rsidR="000C7E79" w:rsidRPr="00595D56" w:rsidRDefault="000C7E79" w:rsidP="007C3962">
            <w:pPr>
              <w:pStyle w:val="AmColumnHeading"/>
            </w:pPr>
            <w:r w:rsidRPr="00595D56">
              <w:rPr>
                <w:color w:val="000000"/>
              </w:rPr>
              <w:t>Изменение</w:t>
            </w:r>
          </w:p>
        </w:tc>
      </w:tr>
      <w:tr w:rsidR="000C7E79" w:rsidRPr="00595D56" w14:paraId="10BB143E" w14:textId="77777777" w:rsidTr="007C3962">
        <w:trPr>
          <w:jc w:val="center"/>
        </w:trPr>
        <w:tc>
          <w:tcPr>
            <w:tcW w:w="4876" w:type="dxa"/>
            <w:hideMark/>
          </w:tcPr>
          <w:p w14:paraId="43DB8B33" w14:textId="77777777" w:rsidR="000C7E79" w:rsidRPr="00595D56" w:rsidRDefault="000C7E79" w:rsidP="007C3962">
            <w:pPr>
              <w:pStyle w:val="Normal6a"/>
            </w:pPr>
            <w:r w:rsidRPr="00595D56">
              <w:t>5.</w:t>
            </w:r>
            <w:r w:rsidRPr="00595D56">
              <w:tab/>
              <w:t>Процедурата на границата може да се прилага спрямо непридружените ненавършили пълнолетие</w:t>
            </w:r>
            <w:r w:rsidRPr="00595D56">
              <w:rPr>
                <w:b/>
                <w:bCs/>
                <w:i/>
                <w:iCs/>
              </w:rPr>
              <w:t xml:space="preserve"> и спрямо ненавършилите пълнолетие на възраст под 12 години и членовете на техните семейства</w:t>
            </w:r>
            <w:r w:rsidRPr="00595D56">
              <w:t xml:space="preserve"> само в случаите по член 40, параграф 5</w:t>
            </w:r>
            <w:r w:rsidRPr="00595D56">
              <w:rPr>
                <w:b/>
                <w:bCs/>
                <w:i/>
                <w:iCs/>
              </w:rPr>
              <w:t>, буква б)</w:t>
            </w:r>
            <w:r w:rsidRPr="00595D56">
              <w:t>.</w:t>
            </w:r>
          </w:p>
        </w:tc>
        <w:tc>
          <w:tcPr>
            <w:tcW w:w="4876" w:type="dxa"/>
            <w:hideMark/>
          </w:tcPr>
          <w:p w14:paraId="58780DED" w14:textId="77777777" w:rsidR="000C7E79" w:rsidRPr="00595D56" w:rsidRDefault="000C7E79" w:rsidP="007C3962">
            <w:pPr>
              <w:pStyle w:val="Normal6a"/>
            </w:pPr>
            <w:r w:rsidRPr="00595D56">
              <w:t>5.</w:t>
            </w:r>
            <w:r w:rsidRPr="00595D56">
              <w:tab/>
              <w:t>Процедурата на границата</w:t>
            </w:r>
            <w:r w:rsidRPr="00595D56">
              <w:rPr>
                <w:b/>
                <w:i/>
              </w:rPr>
              <w:t xml:space="preserve"> съгласно параграф 2, буква а)</w:t>
            </w:r>
            <w:r w:rsidRPr="00595D56">
              <w:t xml:space="preserve"> може да се прилага спрямо непридружените ненавършили пълнолетие само в случаите по член 40, параграф 5.</w:t>
            </w:r>
          </w:p>
        </w:tc>
      </w:tr>
    </w:tbl>
    <w:p w14:paraId="74044B8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3D1DB3F" w14:textId="77777777" w:rsidR="000C7E79" w:rsidRPr="00595D56" w:rsidRDefault="000C7E79" w:rsidP="000C7E79">
      <w:r w:rsidRPr="00595D56">
        <w:rPr>
          <w:rStyle w:val="HideTWBExt"/>
          <w:noProof w:val="0"/>
        </w:rPr>
        <w:t>&lt;/Amend&gt;</w:t>
      </w:r>
    </w:p>
    <w:p w14:paraId="256F03D0" w14:textId="19FF36C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292</w:t>
      </w:r>
      <w:r w:rsidRPr="00595D56">
        <w:rPr>
          <w:rStyle w:val="HideTWBExt"/>
          <w:b w:val="0"/>
          <w:noProof w:val="0"/>
        </w:rPr>
        <w:t>&lt;/NumAm&gt;</w:t>
      </w:r>
    </w:p>
    <w:p w14:paraId="2EF20447" w14:textId="347F6FDD"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159AD6BC" w14:textId="77777777" w:rsidR="000C7E79" w:rsidRPr="00595D56" w:rsidRDefault="000C7E79" w:rsidP="000C7E79">
      <w:pPr>
        <w:pStyle w:val="NormalBold"/>
      </w:pPr>
      <w:r w:rsidRPr="00595D56">
        <w:rPr>
          <w:rStyle w:val="HideTWBExt"/>
          <w:b w:val="0"/>
          <w:noProof w:val="0"/>
        </w:rPr>
        <w:t>&lt;/RepeatBlock-By&gt;</w:t>
      </w:r>
    </w:p>
    <w:p w14:paraId="702CB3F3" w14:textId="599C6F61"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E006051" w14:textId="77777777" w:rsidR="000C7E79" w:rsidRPr="00595D56" w:rsidRDefault="000C7E79" w:rsidP="000C7E79">
      <w:pPr>
        <w:pStyle w:val="NormalBold"/>
      </w:pPr>
      <w:r w:rsidRPr="00595D56">
        <w:rPr>
          <w:rStyle w:val="HideTWBExt"/>
          <w:b w:val="0"/>
          <w:noProof w:val="0"/>
        </w:rPr>
        <w:t>&lt;Article&gt;</w:t>
      </w:r>
      <w:r w:rsidRPr="00595D56">
        <w:t>Член 41 – параграф 5а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4C37C4E" w14:textId="77777777" w:rsidTr="007C3962">
        <w:trPr>
          <w:trHeight w:val="240"/>
          <w:jc w:val="center"/>
        </w:trPr>
        <w:tc>
          <w:tcPr>
            <w:tcW w:w="9752" w:type="dxa"/>
            <w:gridSpan w:val="2"/>
          </w:tcPr>
          <w:p w14:paraId="6F7C0B1E" w14:textId="77777777" w:rsidR="000C7E79" w:rsidRPr="00595D56" w:rsidRDefault="000C7E79" w:rsidP="007C3962"/>
        </w:tc>
      </w:tr>
      <w:tr w:rsidR="000C7E79" w:rsidRPr="00595D56" w14:paraId="6F0FE721" w14:textId="77777777" w:rsidTr="007C3962">
        <w:trPr>
          <w:trHeight w:val="240"/>
          <w:jc w:val="center"/>
        </w:trPr>
        <w:tc>
          <w:tcPr>
            <w:tcW w:w="4876" w:type="dxa"/>
            <w:hideMark/>
          </w:tcPr>
          <w:p w14:paraId="5A84804B" w14:textId="2E8979C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83AB3C9" w14:textId="40EF18F5" w:rsidR="000C7E79" w:rsidRPr="00595D56" w:rsidRDefault="000C7E79" w:rsidP="007C3962">
            <w:pPr>
              <w:pStyle w:val="AmColumnHeading"/>
            </w:pPr>
            <w:r w:rsidRPr="00595D56">
              <w:rPr>
                <w:color w:val="000000"/>
              </w:rPr>
              <w:t>Изменение</w:t>
            </w:r>
          </w:p>
        </w:tc>
      </w:tr>
      <w:tr w:rsidR="000C7E79" w:rsidRPr="00595D56" w14:paraId="7355B7FB" w14:textId="77777777" w:rsidTr="007C3962">
        <w:trPr>
          <w:jc w:val="center"/>
        </w:trPr>
        <w:tc>
          <w:tcPr>
            <w:tcW w:w="4876" w:type="dxa"/>
          </w:tcPr>
          <w:p w14:paraId="5022D745" w14:textId="77777777" w:rsidR="000C7E79" w:rsidRPr="00595D56" w:rsidRDefault="000C7E79" w:rsidP="007C3962">
            <w:pPr>
              <w:pStyle w:val="Normal6a"/>
            </w:pPr>
          </w:p>
        </w:tc>
        <w:tc>
          <w:tcPr>
            <w:tcW w:w="4876" w:type="dxa"/>
            <w:hideMark/>
          </w:tcPr>
          <w:p w14:paraId="63A95CB0" w14:textId="77777777" w:rsidR="000C7E79" w:rsidRPr="00595D56" w:rsidRDefault="000C7E79" w:rsidP="007C3962">
            <w:pPr>
              <w:pStyle w:val="Normal6a"/>
            </w:pPr>
            <w:r w:rsidRPr="00595D56">
              <w:rPr>
                <w:b/>
                <w:i/>
              </w:rPr>
              <w:t>5a.</w:t>
            </w:r>
            <w:r w:rsidRPr="00595D56">
              <w:tab/>
            </w:r>
            <w:r w:rsidRPr="00595D56">
              <w:rPr>
                <w:b/>
                <w:i/>
              </w:rPr>
              <w:t>Процедурата на границата не се прилага спрямо кандидати със специфични процедурни или свързани с приемането нужди, след оценка в съответствие с член 19 от Регламента за процедурите за предоставяне на убежище.</w:t>
            </w:r>
          </w:p>
        </w:tc>
      </w:tr>
    </w:tbl>
    <w:p w14:paraId="3A80158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EC724A0" w14:textId="77777777" w:rsidR="000C7E79" w:rsidRPr="00595D56" w:rsidRDefault="000C7E79" w:rsidP="000C7E79">
      <w:r w:rsidRPr="00595D56">
        <w:rPr>
          <w:rStyle w:val="HideTWBExt"/>
          <w:noProof w:val="0"/>
        </w:rPr>
        <w:t>&lt;/Amend&gt;</w:t>
      </w:r>
    </w:p>
    <w:p w14:paraId="3ACF0A78" w14:textId="41FA416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293</w:t>
      </w:r>
      <w:r w:rsidRPr="00595D56">
        <w:rPr>
          <w:rStyle w:val="HideTWBExt"/>
          <w:b w:val="0"/>
          <w:noProof w:val="0"/>
        </w:rPr>
        <w:t>&lt;/NumAm&gt;</w:t>
      </w:r>
    </w:p>
    <w:p w14:paraId="33D16048" w14:textId="27E276D2" w:rsidR="000C7E79" w:rsidRPr="00595D56" w:rsidRDefault="000C7E79" w:rsidP="000C7E79">
      <w:pPr>
        <w:pStyle w:val="NormalBold"/>
      </w:pPr>
      <w:r w:rsidRPr="00595D56">
        <w:rPr>
          <w:rStyle w:val="HideTWBExt"/>
          <w:b w:val="0"/>
          <w:noProof w:val="0"/>
        </w:rPr>
        <w:t>&lt;RepeatBlock-By&gt;&lt;Members&gt;</w:t>
      </w:r>
      <w:r w:rsidRPr="00595D56">
        <w:rPr>
          <w:color w:val="000000"/>
        </w:rPr>
        <w:t>Йерун Ленарс, Томас Тобé, Лена Дюпон</w:t>
      </w:r>
      <w:r w:rsidRPr="00595D56">
        <w:rPr>
          <w:rStyle w:val="HideTWBExt"/>
          <w:b w:val="0"/>
          <w:noProof w:val="0"/>
        </w:rPr>
        <w:t>&lt;/Members&gt;</w:t>
      </w:r>
    </w:p>
    <w:p w14:paraId="0267826D" w14:textId="77777777" w:rsidR="000C7E79" w:rsidRPr="00595D56" w:rsidRDefault="000C7E79" w:rsidP="000C7E79">
      <w:pPr>
        <w:pStyle w:val="NormalBold"/>
      </w:pPr>
      <w:r w:rsidRPr="00595D56">
        <w:rPr>
          <w:rStyle w:val="HideTWBExt"/>
          <w:b w:val="0"/>
          <w:noProof w:val="0"/>
        </w:rPr>
        <w:t>&lt;/RepeatBlock-By&gt;</w:t>
      </w:r>
    </w:p>
    <w:p w14:paraId="58034206" w14:textId="13A78B82"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008C364" w14:textId="77777777" w:rsidR="000C7E79" w:rsidRPr="00595D56" w:rsidRDefault="000C7E79" w:rsidP="000C7E79">
      <w:pPr>
        <w:pStyle w:val="NormalBold"/>
      </w:pPr>
      <w:r w:rsidRPr="00595D56">
        <w:rPr>
          <w:rStyle w:val="HideTWBExt"/>
          <w:b w:val="0"/>
          <w:noProof w:val="0"/>
        </w:rPr>
        <w:t>&lt;Article&gt;</w:t>
      </w:r>
      <w:r w:rsidRPr="00595D56">
        <w:t>Член 41 – параграф 5а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C93786F" w14:textId="77777777" w:rsidTr="007C3962">
        <w:trPr>
          <w:trHeight w:val="240"/>
          <w:jc w:val="center"/>
        </w:trPr>
        <w:tc>
          <w:tcPr>
            <w:tcW w:w="9752" w:type="dxa"/>
            <w:gridSpan w:val="2"/>
          </w:tcPr>
          <w:p w14:paraId="3B3C8A53" w14:textId="77777777" w:rsidR="000C7E79" w:rsidRPr="00595D56" w:rsidRDefault="000C7E79" w:rsidP="007C3962"/>
        </w:tc>
      </w:tr>
      <w:tr w:rsidR="000C7E79" w:rsidRPr="00595D56" w14:paraId="1F42C939" w14:textId="77777777" w:rsidTr="007C3962">
        <w:trPr>
          <w:trHeight w:val="240"/>
          <w:jc w:val="center"/>
        </w:trPr>
        <w:tc>
          <w:tcPr>
            <w:tcW w:w="4876" w:type="dxa"/>
            <w:hideMark/>
          </w:tcPr>
          <w:p w14:paraId="607FEB7A" w14:textId="14950483"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6798728" w14:textId="6A18B197" w:rsidR="000C7E79" w:rsidRPr="00595D56" w:rsidRDefault="000C7E79" w:rsidP="007C3962">
            <w:pPr>
              <w:pStyle w:val="AmColumnHeading"/>
            </w:pPr>
            <w:r w:rsidRPr="00595D56">
              <w:rPr>
                <w:color w:val="000000"/>
              </w:rPr>
              <w:t>Изменение</w:t>
            </w:r>
          </w:p>
        </w:tc>
      </w:tr>
      <w:tr w:rsidR="000C7E79" w:rsidRPr="00595D56" w14:paraId="10618DB2" w14:textId="77777777" w:rsidTr="007C3962">
        <w:trPr>
          <w:jc w:val="center"/>
        </w:trPr>
        <w:tc>
          <w:tcPr>
            <w:tcW w:w="4876" w:type="dxa"/>
          </w:tcPr>
          <w:p w14:paraId="602E5251" w14:textId="77777777" w:rsidR="000C7E79" w:rsidRPr="00595D56" w:rsidRDefault="000C7E79" w:rsidP="007C3962">
            <w:pPr>
              <w:pStyle w:val="Normal6a"/>
            </w:pPr>
          </w:p>
        </w:tc>
        <w:tc>
          <w:tcPr>
            <w:tcW w:w="4876" w:type="dxa"/>
            <w:hideMark/>
          </w:tcPr>
          <w:p w14:paraId="6C18D99F" w14:textId="77777777" w:rsidR="000C7E79" w:rsidRPr="00595D56" w:rsidRDefault="000C7E79" w:rsidP="007C3962">
            <w:pPr>
              <w:pStyle w:val="Normal6a"/>
            </w:pPr>
            <w:r w:rsidRPr="00595D56">
              <w:rPr>
                <w:b/>
                <w:i/>
              </w:rPr>
              <w:t>5a.</w:t>
            </w:r>
            <w:r w:rsidRPr="00595D56">
              <w:tab/>
            </w:r>
            <w:r w:rsidRPr="00595D56">
              <w:rPr>
                <w:b/>
                <w:i/>
              </w:rPr>
              <w:t>Процедурата на границата може да се прилага спрямо ненавършилите пълнолетие на възраст под 12 години и членовете на техните семейства само в случаите по член 40, параграф 5. </w:t>
            </w:r>
          </w:p>
        </w:tc>
      </w:tr>
    </w:tbl>
    <w:p w14:paraId="09858C8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36DE17A" w14:textId="77777777" w:rsidR="000C7E79" w:rsidRPr="00595D56" w:rsidRDefault="000C7E79" w:rsidP="000C7E79">
      <w:r w:rsidRPr="00595D56">
        <w:rPr>
          <w:rStyle w:val="HideTWBExt"/>
          <w:noProof w:val="0"/>
        </w:rPr>
        <w:t>&lt;/Amend&gt;</w:t>
      </w:r>
    </w:p>
    <w:p w14:paraId="2EEBD9A7" w14:textId="538FB9D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294</w:t>
      </w:r>
      <w:r w:rsidRPr="00595D56">
        <w:rPr>
          <w:rStyle w:val="HideTWBExt"/>
          <w:b w:val="0"/>
          <w:noProof w:val="0"/>
        </w:rPr>
        <w:t>&lt;/NumAm&gt;</w:t>
      </w:r>
    </w:p>
    <w:p w14:paraId="290999EF" w14:textId="35E2C988"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70633D7D" w14:textId="77777777" w:rsidR="000C7E79" w:rsidRPr="00595D56" w:rsidRDefault="000C7E79" w:rsidP="000C7E79">
      <w:pPr>
        <w:pStyle w:val="NormalBold"/>
      </w:pPr>
      <w:r w:rsidRPr="00595D56">
        <w:rPr>
          <w:rStyle w:val="HideTWBExt"/>
          <w:b w:val="0"/>
          <w:noProof w:val="0"/>
        </w:rPr>
        <w:t>&lt;/RepeatBlock-By&gt;</w:t>
      </w:r>
    </w:p>
    <w:p w14:paraId="2A3AD22F" w14:textId="4794CA69"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D9E0C99" w14:textId="77777777" w:rsidR="000C7E79" w:rsidRPr="00595D56" w:rsidRDefault="000C7E79" w:rsidP="000C7E79">
      <w:pPr>
        <w:pStyle w:val="NormalBold"/>
      </w:pPr>
      <w:r w:rsidRPr="00595D56">
        <w:rPr>
          <w:rStyle w:val="HideTWBExt"/>
          <w:b w:val="0"/>
          <w:noProof w:val="0"/>
        </w:rPr>
        <w:t>&lt;Article&gt;</w:t>
      </w:r>
      <w:r w:rsidRPr="00595D56">
        <w:t>Член 41 – параграф 5а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846B2AD" w14:textId="77777777" w:rsidTr="007C3962">
        <w:trPr>
          <w:trHeight w:val="240"/>
          <w:jc w:val="center"/>
        </w:trPr>
        <w:tc>
          <w:tcPr>
            <w:tcW w:w="9752" w:type="dxa"/>
            <w:gridSpan w:val="2"/>
          </w:tcPr>
          <w:p w14:paraId="235613EA" w14:textId="77777777" w:rsidR="000C7E79" w:rsidRPr="00595D56" w:rsidRDefault="000C7E79" w:rsidP="007C3962"/>
        </w:tc>
      </w:tr>
      <w:tr w:rsidR="000C7E79" w:rsidRPr="00595D56" w14:paraId="0959887E" w14:textId="77777777" w:rsidTr="007C3962">
        <w:trPr>
          <w:trHeight w:val="240"/>
          <w:jc w:val="center"/>
        </w:trPr>
        <w:tc>
          <w:tcPr>
            <w:tcW w:w="4876" w:type="dxa"/>
            <w:hideMark/>
          </w:tcPr>
          <w:p w14:paraId="0B41794F" w14:textId="7373E990"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9D772BC" w14:textId="28EE8BDB" w:rsidR="000C7E79" w:rsidRPr="00595D56" w:rsidRDefault="000C7E79" w:rsidP="007C3962">
            <w:pPr>
              <w:pStyle w:val="AmColumnHeading"/>
            </w:pPr>
            <w:r w:rsidRPr="00595D56">
              <w:rPr>
                <w:color w:val="000000"/>
              </w:rPr>
              <w:t>Изменение</w:t>
            </w:r>
          </w:p>
        </w:tc>
      </w:tr>
      <w:tr w:rsidR="000C7E79" w:rsidRPr="00595D56" w14:paraId="2542962F" w14:textId="77777777" w:rsidTr="007C3962">
        <w:trPr>
          <w:jc w:val="center"/>
        </w:trPr>
        <w:tc>
          <w:tcPr>
            <w:tcW w:w="4876" w:type="dxa"/>
          </w:tcPr>
          <w:p w14:paraId="4AD5F65B" w14:textId="77777777" w:rsidR="000C7E79" w:rsidRPr="00595D56" w:rsidRDefault="000C7E79" w:rsidP="007C3962">
            <w:pPr>
              <w:pStyle w:val="Normal6a"/>
            </w:pPr>
          </w:p>
        </w:tc>
        <w:tc>
          <w:tcPr>
            <w:tcW w:w="4876" w:type="dxa"/>
            <w:hideMark/>
          </w:tcPr>
          <w:p w14:paraId="0D58DDD3" w14:textId="77777777" w:rsidR="000C7E79" w:rsidRPr="00595D56" w:rsidRDefault="000C7E79" w:rsidP="007C3962">
            <w:pPr>
              <w:pStyle w:val="Normal6a"/>
            </w:pPr>
            <w:r w:rsidRPr="00595D56">
              <w:rPr>
                <w:b/>
                <w:i/>
              </w:rPr>
              <w:t>5a.</w:t>
            </w:r>
            <w:r w:rsidRPr="00595D56">
              <w:tab/>
            </w:r>
            <w:r w:rsidRPr="00595D56">
              <w:rPr>
                <w:b/>
                <w:i/>
              </w:rPr>
              <w:t>Процедурата на границата не се прилага спрямо хора в уязвимо положение или със специални процедурни или свързани с приемането нужди. </w:t>
            </w:r>
          </w:p>
        </w:tc>
      </w:tr>
    </w:tbl>
    <w:p w14:paraId="06885B3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81F6A00" w14:textId="77777777" w:rsidR="000C7E79" w:rsidRPr="00595D56" w:rsidRDefault="000C7E79" w:rsidP="000C7E79">
      <w:r w:rsidRPr="00595D56">
        <w:rPr>
          <w:rStyle w:val="HideTWBExt"/>
          <w:noProof w:val="0"/>
        </w:rPr>
        <w:t>&lt;/Amend&gt;</w:t>
      </w:r>
    </w:p>
    <w:p w14:paraId="556A5565" w14:textId="76B5358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295</w:t>
      </w:r>
      <w:r w:rsidRPr="00595D56">
        <w:rPr>
          <w:rStyle w:val="HideTWBExt"/>
          <w:b w:val="0"/>
          <w:noProof w:val="0"/>
        </w:rPr>
        <w:t>&lt;/NumAm&gt;</w:t>
      </w:r>
    </w:p>
    <w:p w14:paraId="6B5AF85A" w14:textId="1734BB85"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1BF68DC8" w14:textId="77777777" w:rsidR="000C7E79" w:rsidRPr="00595D56" w:rsidRDefault="000C7E79" w:rsidP="000C7E79">
      <w:pPr>
        <w:pStyle w:val="NormalBold"/>
      </w:pPr>
      <w:r w:rsidRPr="00595D56">
        <w:rPr>
          <w:rStyle w:val="HideTWBExt"/>
          <w:b w:val="0"/>
          <w:noProof w:val="0"/>
        </w:rPr>
        <w:t>&lt;/RepeatBlock-By&gt;</w:t>
      </w:r>
    </w:p>
    <w:p w14:paraId="5CA9F983" w14:textId="69641076"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FD5F7D8" w14:textId="77777777" w:rsidR="000C7E79" w:rsidRPr="00595D56" w:rsidRDefault="000C7E79" w:rsidP="000C7E79">
      <w:pPr>
        <w:pStyle w:val="NormalBold"/>
      </w:pPr>
      <w:r w:rsidRPr="00595D56">
        <w:rPr>
          <w:rStyle w:val="HideTWBExt"/>
          <w:b w:val="0"/>
          <w:noProof w:val="0"/>
        </w:rPr>
        <w:t>&lt;Article&gt;</w:t>
      </w:r>
      <w:r w:rsidRPr="00595D56">
        <w:t>Член 41 – параграф 5б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49C7C7E" w14:textId="77777777" w:rsidTr="007C3962">
        <w:trPr>
          <w:trHeight w:val="240"/>
          <w:jc w:val="center"/>
        </w:trPr>
        <w:tc>
          <w:tcPr>
            <w:tcW w:w="9752" w:type="dxa"/>
            <w:gridSpan w:val="2"/>
          </w:tcPr>
          <w:p w14:paraId="4E9210D4" w14:textId="77777777" w:rsidR="000C7E79" w:rsidRPr="00595D56" w:rsidRDefault="000C7E79" w:rsidP="007C3962"/>
        </w:tc>
      </w:tr>
      <w:tr w:rsidR="000C7E79" w:rsidRPr="00595D56" w14:paraId="2E9882C8" w14:textId="77777777" w:rsidTr="007C3962">
        <w:trPr>
          <w:trHeight w:val="240"/>
          <w:jc w:val="center"/>
        </w:trPr>
        <w:tc>
          <w:tcPr>
            <w:tcW w:w="4876" w:type="dxa"/>
            <w:hideMark/>
          </w:tcPr>
          <w:p w14:paraId="1260C1B2" w14:textId="0F0BEFB1"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4F38DED" w14:textId="3F35B77C" w:rsidR="000C7E79" w:rsidRPr="00595D56" w:rsidRDefault="000C7E79" w:rsidP="007C3962">
            <w:pPr>
              <w:pStyle w:val="AmColumnHeading"/>
            </w:pPr>
            <w:r w:rsidRPr="00595D56">
              <w:rPr>
                <w:color w:val="000000"/>
              </w:rPr>
              <w:t>Изменение</w:t>
            </w:r>
          </w:p>
        </w:tc>
      </w:tr>
      <w:tr w:rsidR="000C7E79" w:rsidRPr="00595D56" w14:paraId="25B367BF" w14:textId="77777777" w:rsidTr="007C3962">
        <w:trPr>
          <w:jc w:val="center"/>
        </w:trPr>
        <w:tc>
          <w:tcPr>
            <w:tcW w:w="4876" w:type="dxa"/>
          </w:tcPr>
          <w:p w14:paraId="2BDE09A6" w14:textId="77777777" w:rsidR="000C7E79" w:rsidRPr="00595D56" w:rsidRDefault="000C7E79" w:rsidP="007C3962">
            <w:pPr>
              <w:pStyle w:val="Normal6a"/>
            </w:pPr>
          </w:p>
        </w:tc>
        <w:tc>
          <w:tcPr>
            <w:tcW w:w="4876" w:type="dxa"/>
            <w:hideMark/>
          </w:tcPr>
          <w:p w14:paraId="0024FABA" w14:textId="77777777" w:rsidR="000C7E79" w:rsidRPr="00595D56" w:rsidRDefault="000C7E79" w:rsidP="007C3962">
            <w:pPr>
              <w:pStyle w:val="Normal6a"/>
            </w:pPr>
            <w:r w:rsidRPr="00595D56">
              <w:rPr>
                <w:b/>
                <w:i/>
              </w:rPr>
              <w:t>5б.</w:t>
            </w:r>
            <w:r w:rsidRPr="00595D56">
              <w:tab/>
            </w:r>
            <w:r w:rsidRPr="00595D56">
              <w:rPr>
                <w:b/>
                <w:i/>
              </w:rPr>
              <w:t>Процедурата на границата не се прилага спрямо лица, за които е установено, че са без гражданство или са изложени на риск да останат без гражданство, като те се насочват към компетентните органи, които да проведат пълно определяне дали лицето е без гражданство и да предложат подходяща закрила в съответствие с националното законодателство. Ако лицето е подало молба за международна закрила, определянето дали лицето е без гражданство се провежда успоредно или след разглеждането на молбата за международна закрила, без да се засяга върховенството на статута на международна закрила и при пълно зачитане на принципа на поверителност.</w:t>
            </w:r>
          </w:p>
        </w:tc>
      </w:tr>
    </w:tbl>
    <w:p w14:paraId="6E9FCA60"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323B1C0" w14:textId="77777777" w:rsidR="000C7E79" w:rsidRPr="00595D56" w:rsidRDefault="000C7E79" w:rsidP="000C7E79">
      <w:r w:rsidRPr="00595D56">
        <w:rPr>
          <w:rStyle w:val="HideTWBExt"/>
          <w:noProof w:val="0"/>
        </w:rPr>
        <w:t>&lt;/Amend&gt;</w:t>
      </w:r>
    </w:p>
    <w:p w14:paraId="69003DD7" w14:textId="744F02F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296</w:t>
      </w:r>
      <w:r w:rsidRPr="00595D56">
        <w:rPr>
          <w:rStyle w:val="HideTWBExt"/>
          <w:b w:val="0"/>
          <w:noProof w:val="0"/>
        </w:rPr>
        <w:t>&lt;/NumAm&gt;</w:t>
      </w:r>
    </w:p>
    <w:p w14:paraId="4951570B" w14:textId="45820473"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50851717" w14:textId="77777777" w:rsidR="000C7E79" w:rsidRPr="00595D56" w:rsidRDefault="000C7E79" w:rsidP="000C7E79">
      <w:pPr>
        <w:pStyle w:val="NormalBold"/>
      </w:pPr>
      <w:r w:rsidRPr="00595D56">
        <w:rPr>
          <w:rStyle w:val="HideTWBExt"/>
          <w:b w:val="0"/>
          <w:noProof w:val="0"/>
        </w:rPr>
        <w:t>&lt;/RepeatBlock-By&gt;</w:t>
      </w:r>
    </w:p>
    <w:p w14:paraId="1CD39BE2" w14:textId="75BEBAF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D0FEE5C" w14:textId="77777777" w:rsidR="000C7E79" w:rsidRPr="00595D56" w:rsidRDefault="000C7E79" w:rsidP="000C7E79">
      <w:pPr>
        <w:pStyle w:val="NormalBold"/>
      </w:pPr>
      <w:r w:rsidRPr="00595D56">
        <w:rPr>
          <w:rStyle w:val="HideTWBExt"/>
          <w:b w:val="0"/>
          <w:noProof w:val="0"/>
        </w:rPr>
        <w:t>&lt;Article&gt;</w:t>
      </w:r>
      <w:r w:rsidRPr="00595D56">
        <w:t>Член 41 – параграф 6</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521411B" w14:textId="77777777" w:rsidTr="007C3962">
        <w:trPr>
          <w:trHeight w:val="240"/>
          <w:jc w:val="center"/>
        </w:trPr>
        <w:tc>
          <w:tcPr>
            <w:tcW w:w="9752" w:type="dxa"/>
            <w:gridSpan w:val="2"/>
          </w:tcPr>
          <w:p w14:paraId="673847A4" w14:textId="77777777" w:rsidR="000C7E79" w:rsidRPr="00595D56" w:rsidRDefault="000C7E79" w:rsidP="007C3962"/>
        </w:tc>
      </w:tr>
      <w:tr w:rsidR="000C7E79" w:rsidRPr="00595D56" w14:paraId="16B204F5" w14:textId="77777777" w:rsidTr="007C3962">
        <w:trPr>
          <w:trHeight w:val="240"/>
          <w:jc w:val="center"/>
        </w:trPr>
        <w:tc>
          <w:tcPr>
            <w:tcW w:w="4876" w:type="dxa"/>
            <w:hideMark/>
          </w:tcPr>
          <w:p w14:paraId="17CBA38B" w14:textId="766C8E6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A4DD359" w14:textId="5FDC5C27" w:rsidR="000C7E79" w:rsidRPr="00595D56" w:rsidRDefault="000C7E79" w:rsidP="007C3962">
            <w:pPr>
              <w:pStyle w:val="AmColumnHeading"/>
            </w:pPr>
            <w:r w:rsidRPr="00595D56">
              <w:rPr>
                <w:color w:val="000000"/>
              </w:rPr>
              <w:t>Изменение</w:t>
            </w:r>
          </w:p>
        </w:tc>
      </w:tr>
      <w:tr w:rsidR="000C7E79" w:rsidRPr="00595D56" w14:paraId="5CB50F21" w14:textId="77777777" w:rsidTr="007C3962">
        <w:trPr>
          <w:jc w:val="center"/>
        </w:trPr>
        <w:tc>
          <w:tcPr>
            <w:tcW w:w="4876" w:type="dxa"/>
            <w:hideMark/>
          </w:tcPr>
          <w:p w14:paraId="4674D5CA" w14:textId="77777777" w:rsidR="000C7E79" w:rsidRPr="00595D56" w:rsidRDefault="000C7E79" w:rsidP="007C3962">
            <w:pPr>
              <w:pStyle w:val="Normal6a"/>
            </w:pPr>
            <w:r w:rsidRPr="00595D56">
              <w:rPr>
                <w:b/>
                <w:i/>
              </w:rPr>
              <w:t>6.</w:t>
            </w:r>
            <w:r w:rsidRPr="00595D56">
              <w:tab/>
            </w:r>
            <w:r w:rsidRPr="00595D56">
              <w:rPr>
                <w:b/>
                <w:i/>
              </w:rPr>
              <w:t>На кандидатите, по отношение на които се прилага процедурата на границата, не се разрешава да влязат на територията на държавата членка, без да се засягат параграфи 9 и 11.</w:t>
            </w:r>
          </w:p>
        </w:tc>
        <w:tc>
          <w:tcPr>
            <w:tcW w:w="4876" w:type="dxa"/>
            <w:hideMark/>
          </w:tcPr>
          <w:p w14:paraId="0B3A755C" w14:textId="53AEF0CC" w:rsidR="000C7E79" w:rsidRPr="00595D56" w:rsidRDefault="000C7E79" w:rsidP="007C3962">
            <w:pPr>
              <w:pStyle w:val="Normal6a"/>
            </w:pPr>
            <w:r w:rsidRPr="00595D56">
              <w:rPr>
                <w:b/>
                <w:i/>
                <w:color w:val="000000"/>
              </w:rPr>
              <w:t>заличава се</w:t>
            </w:r>
          </w:p>
        </w:tc>
      </w:tr>
    </w:tbl>
    <w:p w14:paraId="2912547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F3FD750" w14:textId="56D00FCF"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0F33EFBB" w14:textId="77777777" w:rsidR="000C7E79" w:rsidRPr="00595D56" w:rsidRDefault="000C7E79" w:rsidP="000C7E79">
      <w:pPr>
        <w:pStyle w:val="AmJustText"/>
      </w:pPr>
      <w:r w:rsidRPr="00595D56">
        <w:t>Правната фикция за забрана на влизане не е предвидена изрично в настоящата Директива за процедурите за предоставяне на убежище, въпреки че се приема, че съществува. Няма такава разпоредба в предложението на Комисията от 2016 г., нито в позицията на Европейския парламент по това предложение. Лице, което търси международна закрила, има право да остане на територията на държава членка, която разглежда неговата молба, в съответствие с член 9 от Регламента за процедурите за предоставяне на убежище. Това следва да бъде отправната точка. Това е в съответствие с подхода на докладчика за Регламента за скрининг.</w:t>
      </w:r>
    </w:p>
    <w:p w14:paraId="5680A057" w14:textId="77777777" w:rsidR="000C7E79" w:rsidRPr="00595D56" w:rsidRDefault="000C7E79" w:rsidP="000C7E79">
      <w:r w:rsidRPr="00595D56">
        <w:rPr>
          <w:rStyle w:val="HideTWBExt"/>
          <w:noProof w:val="0"/>
        </w:rPr>
        <w:t>&lt;/Amend&gt;</w:t>
      </w:r>
    </w:p>
    <w:p w14:paraId="2EC39104" w14:textId="581E628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297</w:t>
      </w:r>
      <w:r w:rsidRPr="00595D56">
        <w:rPr>
          <w:rStyle w:val="HideTWBExt"/>
          <w:b w:val="0"/>
          <w:noProof w:val="0"/>
        </w:rPr>
        <w:t>&lt;/NumAm&gt;</w:t>
      </w:r>
    </w:p>
    <w:p w14:paraId="1F9F047F" w14:textId="359019E5"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327C3EE6" w14:textId="77777777" w:rsidR="000C7E79" w:rsidRPr="00595D56" w:rsidRDefault="000C7E79" w:rsidP="000C7E79">
      <w:pPr>
        <w:pStyle w:val="NormalBold"/>
      </w:pPr>
      <w:r w:rsidRPr="00595D56">
        <w:rPr>
          <w:rStyle w:val="HideTWBExt"/>
          <w:b w:val="0"/>
          <w:noProof w:val="0"/>
        </w:rPr>
        <w:t>&lt;/RepeatBlock-By&gt;</w:t>
      </w:r>
    </w:p>
    <w:p w14:paraId="6385D153" w14:textId="326A5C66"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FBC39D7" w14:textId="77777777" w:rsidR="000C7E79" w:rsidRPr="00595D56" w:rsidRDefault="000C7E79" w:rsidP="000C7E79">
      <w:pPr>
        <w:pStyle w:val="NormalBold"/>
      </w:pPr>
      <w:r w:rsidRPr="00595D56">
        <w:rPr>
          <w:rStyle w:val="HideTWBExt"/>
          <w:b w:val="0"/>
          <w:noProof w:val="0"/>
        </w:rPr>
        <w:t>&lt;Article&gt;</w:t>
      </w:r>
      <w:r w:rsidRPr="00595D56">
        <w:t>Член 41 – параграф 6</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12AF827" w14:textId="77777777" w:rsidTr="007C3962">
        <w:trPr>
          <w:trHeight w:val="240"/>
          <w:jc w:val="center"/>
        </w:trPr>
        <w:tc>
          <w:tcPr>
            <w:tcW w:w="9752" w:type="dxa"/>
            <w:gridSpan w:val="2"/>
          </w:tcPr>
          <w:p w14:paraId="1303BB09" w14:textId="77777777" w:rsidR="000C7E79" w:rsidRPr="00595D56" w:rsidRDefault="000C7E79" w:rsidP="007C3962"/>
        </w:tc>
      </w:tr>
      <w:tr w:rsidR="000C7E79" w:rsidRPr="00595D56" w14:paraId="14CF549A" w14:textId="77777777" w:rsidTr="007C3962">
        <w:trPr>
          <w:trHeight w:val="240"/>
          <w:jc w:val="center"/>
        </w:trPr>
        <w:tc>
          <w:tcPr>
            <w:tcW w:w="4876" w:type="dxa"/>
            <w:hideMark/>
          </w:tcPr>
          <w:p w14:paraId="387EA644" w14:textId="5E581617"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DBD5E16" w14:textId="6236203F" w:rsidR="000C7E79" w:rsidRPr="00595D56" w:rsidRDefault="000C7E79" w:rsidP="007C3962">
            <w:pPr>
              <w:pStyle w:val="AmColumnHeading"/>
            </w:pPr>
            <w:r w:rsidRPr="00595D56">
              <w:rPr>
                <w:color w:val="000000"/>
              </w:rPr>
              <w:t>Изменение</w:t>
            </w:r>
          </w:p>
        </w:tc>
      </w:tr>
      <w:tr w:rsidR="000C7E79" w:rsidRPr="00595D56" w14:paraId="2FE7C6A3" w14:textId="77777777" w:rsidTr="007C3962">
        <w:trPr>
          <w:jc w:val="center"/>
        </w:trPr>
        <w:tc>
          <w:tcPr>
            <w:tcW w:w="4876" w:type="dxa"/>
            <w:hideMark/>
          </w:tcPr>
          <w:p w14:paraId="70ED4CEB" w14:textId="77777777" w:rsidR="000C7E79" w:rsidRPr="00595D56" w:rsidRDefault="000C7E79" w:rsidP="007C3962">
            <w:pPr>
              <w:pStyle w:val="Normal6a"/>
            </w:pPr>
            <w:r w:rsidRPr="00595D56">
              <w:t>6.</w:t>
            </w:r>
            <w:r w:rsidRPr="00595D56">
              <w:tab/>
              <w:t xml:space="preserve">На кандидатите, по отношение на които се прилага процедурата на границата, </w:t>
            </w:r>
            <w:r w:rsidRPr="00595D56">
              <w:rPr>
                <w:b/>
                <w:bCs/>
                <w:i/>
                <w:iCs/>
              </w:rPr>
              <w:t>не</w:t>
            </w:r>
            <w:r w:rsidRPr="00595D56">
              <w:t xml:space="preserve"> се разрешава да влязат на територията на държавата членка</w:t>
            </w:r>
            <w:r w:rsidRPr="00595D56">
              <w:rPr>
                <w:b/>
                <w:bCs/>
                <w:i/>
                <w:iCs/>
              </w:rPr>
              <w:t>, без да се засягат параграфи 9 и 11</w:t>
            </w:r>
            <w:r w:rsidRPr="00595D56">
              <w:t>.</w:t>
            </w:r>
          </w:p>
        </w:tc>
        <w:tc>
          <w:tcPr>
            <w:tcW w:w="4876" w:type="dxa"/>
            <w:hideMark/>
          </w:tcPr>
          <w:p w14:paraId="5AACBD52" w14:textId="77777777" w:rsidR="000C7E79" w:rsidRPr="00595D56" w:rsidRDefault="000C7E79" w:rsidP="007C3962">
            <w:pPr>
              <w:pStyle w:val="Normal6a"/>
            </w:pPr>
            <w:r w:rsidRPr="00595D56">
              <w:t>6.</w:t>
            </w:r>
            <w:r w:rsidRPr="00595D56">
              <w:tab/>
              <w:t xml:space="preserve">На кандидатите, по отношение на които се прилага процедурата на границата, се разрешава да влязат на територията на държавата членка </w:t>
            </w:r>
            <w:r w:rsidRPr="00595D56">
              <w:rPr>
                <w:b/>
                <w:i/>
              </w:rPr>
              <w:t>и да имат достъп до всички права съгласно Директива XXX/XXX/ЕС [преработената Директива за условията на приемане]</w:t>
            </w:r>
            <w:r w:rsidRPr="00595D56">
              <w:t xml:space="preserve">. </w:t>
            </w:r>
            <w:r w:rsidRPr="00595D56">
              <w:rPr>
                <w:b/>
                <w:i/>
              </w:rPr>
              <w:t>В съответствие с Директива XXX/XXX/ЕС [преработената Директива за условията на приемане] държава членка не може да задържа кандидат, освен ако не е извършила индивидуална оценка на неговия случай въз основа на принципите на необходимост и пропорционалност. Задържане може да се прилага само като крайна мярка и за възможно най-кратък срок, при условие че индивидуалната и мотивирана оценка е показала, че в конкретния случай не могат да бъдат приложени ефективно по-леки принудителни мерки и че задържането няма да е непропорционално вредно. Преди задържане винаги следва да се извършва оценка на уязвимостта и след това да се повтаря редовно. Следва да има безплатна правна помощ за оспорване на заповедта за задържане.</w:t>
            </w:r>
          </w:p>
        </w:tc>
      </w:tr>
    </w:tbl>
    <w:p w14:paraId="69BC1881"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004FD07" w14:textId="77777777" w:rsidR="000C7E79" w:rsidRPr="00595D56" w:rsidRDefault="000C7E79" w:rsidP="000C7E79">
      <w:r w:rsidRPr="00595D56">
        <w:rPr>
          <w:rStyle w:val="HideTWBExt"/>
          <w:noProof w:val="0"/>
        </w:rPr>
        <w:t>&lt;/Amend&gt;</w:t>
      </w:r>
    </w:p>
    <w:p w14:paraId="1F18C448" w14:textId="5B023870"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298</w:t>
      </w:r>
      <w:r w:rsidRPr="00595D56">
        <w:rPr>
          <w:rStyle w:val="HideTWBExt"/>
          <w:b w:val="0"/>
          <w:noProof w:val="0"/>
        </w:rPr>
        <w:t>&lt;/NumAm&gt;</w:t>
      </w:r>
    </w:p>
    <w:p w14:paraId="142EC784" w14:textId="21DE39AB" w:rsidR="000C7E79" w:rsidRPr="00595D56" w:rsidRDefault="000C7E79" w:rsidP="000C7E79">
      <w:pPr>
        <w:pStyle w:val="NormalBold"/>
      </w:pPr>
      <w:r w:rsidRPr="00595D56">
        <w:rPr>
          <w:rStyle w:val="HideTWBExt"/>
          <w:b w:val="0"/>
          <w:noProof w:val="0"/>
        </w:rPr>
        <w:t>&lt;RepeatBlock-By&gt;&lt;Members&gt;</w:t>
      </w:r>
      <w:r w:rsidRPr="00595D56">
        <w:rPr>
          <w:color w:val="000000"/>
        </w:rPr>
        <w:t>Хуан Игнасио Соидо Алварес, Елисавет Воземберг-Вриониди, Лукас Фурлас</w:t>
      </w:r>
      <w:r w:rsidRPr="00595D56">
        <w:rPr>
          <w:rStyle w:val="HideTWBExt"/>
          <w:b w:val="0"/>
          <w:noProof w:val="0"/>
        </w:rPr>
        <w:t>&lt;/Members&gt;</w:t>
      </w:r>
    </w:p>
    <w:p w14:paraId="61A8BFC2" w14:textId="77777777" w:rsidR="000C7E79" w:rsidRPr="00595D56" w:rsidRDefault="000C7E79" w:rsidP="000C7E79">
      <w:pPr>
        <w:pStyle w:val="NormalBold"/>
      </w:pPr>
      <w:r w:rsidRPr="00595D56">
        <w:rPr>
          <w:rStyle w:val="HideTWBExt"/>
          <w:b w:val="0"/>
          <w:noProof w:val="0"/>
        </w:rPr>
        <w:t>&lt;/RepeatBlock-By&gt;</w:t>
      </w:r>
    </w:p>
    <w:p w14:paraId="21D16725" w14:textId="3B9C57F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96EBEF8" w14:textId="77777777" w:rsidR="000C7E79" w:rsidRPr="00595D56" w:rsidRDefault="000C7E79" w:rsidP="000C7E79">
      <w:pPr>
        <w:pStyle w:val="NormalBold"/>
      </w:pPr>
      <w:r w:rsidRPr="00595D56">
        <w:rPr>
          <w:rStyle w:val="HideTWBExt"/>
          <w:b w:val="0"/>
          <w:noProof w:val="0"/>
        </w:rPr>
        <w:t>&lt;Article&gt;</w:t>
      </w:r>
      <w:r w:rsidRPr="00595D56">
        <w:t>Член 41 – параграф 6</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9C9B0BD" w14:textId="77777777" w:rsidTr="007C3962">
        <w:trPr>
          <w:trHeight w:val="240"/>
          <w:jc w:val="center"/>
        </w:trPr>
        <w:tc>
          <w:tcPr>
            <w:tcW w:w="9752" w:type="dxa"/>
            <w:gridSpan w:val="2"/>
          </w:tcPr>
          <w:p w14:paraId="28A129B4" w14:textId="77777777" w:rsidR="000C7E79" w:rsidRPr="00595D56" w:rsidRDefault="000C7E79" w:rsidP="007C3962"/>
        </w:tc>
      </w:tr>
      <w:tr w:rsidR="000C7E79" w:rsidRPr="00595D56" w14:paraId="31DD987A" w14:textId="77777777" w:rsidTr="007C3962">
        <w:trPr>
          <w:trHeight w:val="240"/>
          <w:jc w:val="center"/>
        </w:trPr>
        <w:tc>
          <w:tcPr>
            <w:tcW w:w="4876" w:type="dxa"/>
            <w:hideMark/>
          </w:tcPr>
          <w:p w14:paraId="598E0E09" w14:textId="2ADDA286"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9BD6522" w14:textId="7E03FF43" w:rsidR="000C7E79" w:rsidRPr="00595D56" w:rsidRDefault="000C7E79" w:rsidP="007C3962">
            <w:pPr>
              <w:pStyle w:val="AmColumnHeading"/>
            </w:pPr>
            <w:r w:rsidRPr="00595D56">
              <w:rPr>
                <w:color w:val="000000"/>
              </w:rPr>
              <w:t>Изменение</w:t>
            </w:r>
          </w:p>
        </w:tc>
      </w:tr>
      <w:tr w:rsidR="000C7E79" w:rsidRPr="00595D56" w14:paraId="6CC1E68F" w14:textId="77777777" w:rsidTr="007C3962">
        <w:trPr>
          <w:jc w:val="center"/>
        </w:trPr>
        <w:tc>
          <w:tcPr>
            <w:tcW w:w="4876" w:type="dxa"/>
            <w:hideMark/>
          </w:tcPr>
          <w:p w14:paraId="1D2F52F8" w14:textId="77777777" w:rsidR="000C7E79" w:rsidRPr="00595D56" w:rsidRDefault="000C7E79" w:rsidP="007C3962">
            <w:pPr>
              <w:pStyle w:val="Normal6a"/>
            </w:pPr>
            <w:r w:rsidRPr="00595D56">
              <w:t>6.</w:t>
            </w:r>
            <w:r w:rsidRPr="00595D56">
              <w:tab/>
              <w:t xml:space="preserve">На кандидатите, по отношение на които се прилага процедурата на границата, не се </w:t>
            </w:r>
            <w:r w:rsidRPr="00595D56">
              <w:rPr>
                <w:b/>
                <w:bCs/>
                <w:i/>
                <w:iCs/>
              </w:rPr>
              <w:t>разрешава</w:t>
            </w:r>
            <w:r w:rsidRPr="00595D56">
              <w:t xml:space="preserve"> да </w:t>
            </w:r>
            <w:r w:rsidRPr="00595D56">
              <w:rPr>
                <w:b/>
                <w:bCs/>
                <w:i/>
                <w:iCs/>
              </w:rPr>
              <w:t>влязат</w:t>
            </w:r>
            <w:r w:rsidRPr="00595D56">
              <w:t xml:space="preserve"> на територията на държавата членка, без да се засягат параграфи 9 и 11.</w:t>
            </w:r>
          </w:p>
        </w:tc>
        <w:tc>
          <w:tcPr>
            <w:tcW w:w="4876" w:type="dxa"/>
            <w:hideMark/>
          </w:tcPr>
          <w:p w14:paraId="3B8EB4FB" w14:textId="77777777" w:rsidR="000C7E79" w:rsidRPr="00595D56" w:rsidRDefault="000C7E79" w:rsidP="007C3962">
            <w:pPr>
              <w:pStyle w:val="Normal6a"/>
            </w:pPr>
            <w:r w:rsidRPr="00595D56">
              <w:t>6.</w:t>
            </w:r>
            <w:r w:rsidRPr="00595D56">
              <w:tab/>
              <w:t xml:space="preserve">На кандидатите, по отношение на които се прилага процедурата на границата, не се </w:t>
            </w:r>
            <w:r w:rsidRPr="00595D56">
              <w:rPr>
                <w:b/>
                <w:i/>
              </w:rPr>
              <w:t>позволява</w:t>
            </w:r>
            <w:r w:rsidRPr="00595D56">
              <w:t xml:space="preserve"> да </w:t>
            </w:r>
            <w:r w:rsidRPr="00595D56">
              <w:rPr>
                <w:b/>
                <w:i/>
              </w:rPr>
              <w:t>се движат свободно</w:t>
            </w:r>
            <w:r w:rsidRPr="00595D56">
              <w:t xml:space="preserve"> на територията на държавата членка, без да се засягат параграфи 9 и 11. </w:t>
            </w:r>
            <w:r w:rsidRPr="00595D56">
              <w:rPr>
                <w:b/>
                <w:i/>
              </w:rPr>
              <w:t>В съответствие с Директива XXX/XXX/ЕС [преработената Директива за условията на приемане] държава членка предприема пропорционални мерки, за да гарантира, че на кандидатите в процедура на границата не се позволява да се движат свободно на нейна територия, и не може да реши да задържи кандидат, докато не извърши индивидуална оценка на неговия случай и не разгледа реално алтернативи на задържането или по-леки принудителни мерки. Задържането се прилага в съответствие със законодателството на държавата членка.</w:t>
            </w:r>
          </w:p>
        </w:tc>
      </w:tr>
    </w:tbl>
    <w:p w14:paraId="65B6F2EF"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692A5BF" w14:textId="77777777" w:rsidR="000C7E79" w:rsidRPr="00595D56" w:rsidRDefault="000C7E79" w:rsidP="000C7E79">
      <w:r w:rsidRPr="00595D56">
        <w:rPr>
          <w:rStyle w:val="HideTWBExt"/>
          <w:noProof w:val="0"/>
        </w:rPr>
        <w:t>&lt;/Amend&gt;</w:t>
      </w:r>
    </w:p>
    <w:p w14:paraId="77CF7B27" w14:textId="053FA9C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299</w:t>
      </w:r>
      <w:r w:rsidRPr="00595D56">
        <w:rPr>
          <w:rStyle w:val="HideTWBExt"/>
          <w:b w:val="0"/>
          <w:noProof w:val="0"/>
        </w:rPr>
        <w:t>&lt;/NumAm&gt;</w:t>
      </w:r>
    </w:p>
    <w:p w14:paraId="6DB47FE0" w14:textId="651C9227" w:rsidR="000C7E79" w:rsidRPr="00595D56" w:rsidRDefault="000C7E79" w:rsidP="000C7E79">
      <w:pPr>
        <w:pStyle w:val="NormalBold"/>
      </w:pPr>
      <w:r w:rsidRPr="00595D56">
        <w:rPr>
          <w:rStyle w:val="HideTWBExt"/>
          <w:b w:val="0"/>
          <w:noProof w:val="0"/>
        </w:rPr>
        <w:t>&lt;RepeatBlock-By&gt;&lt;Members&gt;</w:t>
      </w:r>
      <w:r w:rsidRPr="00595D56">
        <w:rPr>
          <w:color w:val="000000"/>
        </w:rPr>
        <w:t>Майте Пагасауртундуа Руис</w:t>
      </w:r>
      <w:r w:rsidRPr="00595D56">
        <w:rPr>
          <w:rStyle w:val="HideTWBExt"/>
          <w:b w:val="0"/>
          <w:noProof w:val="0"/>
        </w:rPr>
        <w:t>&lt;/Members&gt;</w:t>
      </w:r>
    </w:p>
    <w:p w14:paraId="409AA631" w14:textId="77777777" w:rsidR="000C7E79" w:rsidRPr="00595D56" w:rsidRDefault="000C7E79" w:rsidP="000C7E79">
      <w:pPr>
        <w:pStyle w:val="NormalBold"/>
      </w:pPr>
      <w:r w:rsidRPr="00595D56">
        <w:rPr>
          <w:rStyle w:val="HideTWBExt"/>
          <w:b w:val="0"/>
          <w:noProof w:val="0"/>
        </w:rPr>
        <w:t>&lt;/RepeatBlock-By&gt;</w:t>
      </w:r>
    </w:p>
    <w:p w14:paraId="07E67C59" w14:textId="010F82BD"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03D0DF1" w14:textId="77777777" w:rsidR="000C7E79" w:rsidRPr="00595D56" w:rsidRDefault="000C7E79" w:rsidP="000C7E79">
      <w:pPr>
        <w:pStyle w:val="NormalBold"/>
      </w:pPr>
      <w:r w:rsidRPr="00595D56">
        <w:rPr>
          <w:rStyle w:val="HideTWBExt"/>
          <w:b w:val="0"/>
          <w:noProof w:val="0"/>
        </w:rPr>
        <w:t>&lt;Article&gt;</w:t>
      </w:r>
      <w:r w:rsidRPr="00595D56">
        <w:t>Член 41 – параграф 6</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47410E1" w14:textId="77777777" w:rsidTr="007C3962">
        <w:trPr>
          <w:trHeight w:val="240"/>
          <w:jc w:val="center"/>
        </w:trPr>
        <w:tc>
          <w:tcPr>
            <w:tcW w:w="9752" w:type="dxa"/>
            <w:gridSpan w:val="2"/>
          </w:tcPr>
          <w:p w14:paraId="314CA574" w14:textId="77777777" w:rsidR="000C7E79" w:rsidRPr="00595D56" w:rsidRDefault="000C7E79" w:rsidP="007C3962"/>
        </w:tc>
      </w:tr>
      <w:tr w:rsidR="000C7E79" w:rsidRPr="00595D56" w14:paraId="11ADB878" w14:textId="77777777" w:rsidTr="007C3962">
        <w:trPr>
          <w:trHeight w:val="240"/>
          <w:jc w:val="center"/>
        </w:trPr>
        <w:tc>
          <w:tcPr>
            <w:tcW w:w="4876" w:type="dxa"/>
            <w:hideMark/>
          </w:tcPr>
          <w:p w14:paraId="53B87B5A" w14:textId="57B93CBB"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7610FF3" w14:textId="6F9D3F51" w:rsidR="000C7E79" w:rsidRPr="00595D56" w:rsidRDefault="000C7E79" w:rsidP="007C3962">
            <w:pPr>
              <w:pStyle w:val="AmColumnHeading"/>
            </w:pPr>
            <w:r w:rsidRPr="00595D56">
              <w:rPr>
                <w:color w:val="000000"/>
              </w:rPr>
              <w:t>Изменение</w:t>
            </w:r>
          </w:p>
        </w:tc>
      </w:tr>
      <w:tr w:rsidR="000C7E79" w:rsidRPr="00595D56" w14:paraId="76B8E2D5" w14:textId="77777777" w:rsidTr="007C3962">
        <w:trPr>
          <w:jc w:val="center"/>
        </w:trPr>
        <w:tc>
          <w:tcPr>
            <w:tcW w:w="4876" w:type="dxa"/>
            <w:hideMark/>
          </w:tcPr>
          <w:p w14:paraId="508A893E" w14:textId="77777777" w:rsidR="000C7E79" w:rsidRPr="00595D56" w:rsidRDefault="000C7E79" w:rsidP="007C3962">
            <w:pPr>
              <w:pStyle w:val="Normal6a"/>
            </w:pPr>
            <w:r w:rsidRPr="00595D56">
              <w:t>6.</w:t>
            </w:r>
            <w:r w:rsidRPr="00595D56">
              <w:tab/>
              <w:t xml:space="preserve">На кандидатите, по отношение на които се прилага процедурата на границата, не се </w:t>
            </w:r>
            <w:r w:rsidRPr="00595D56">
              <w:rPr>
                <w:b/>
                <w:bCs/>
                <w:i/>
                <w:iCs/>
              </w:rPr>
              <w:t>разрешава</w:t>
            </w:r>
            <w:r w:rsidRPr="00595D56">
              <w:t xml:space="preserve"> да</w:t>
            </w:r>
            <w:r w:rsidRPr="00595D56">
              <w:rPr>
                <w:b/>
                <w:bCs/>
                <w:i/>
                <w:iCs/>
              </w:rPr>
              <w:t xml:space="preserve"> влязат</w:t>
            </w:r>
            <w:r w:rsidRPr="00595D56">
              <w:t xml:space="preserve"> на територията на държавата членка, без да се засягат параграфи 9 и 11.</w:t>
            </w:r>
          </w:p>
        </w:tc>
        <w:tc>
          <w:tcPr>
            <w:tcW w:w="4876" w:type="dxa"/>
            <w:hideMark/>
          </w:tcPr>
          <w:p w14:paraId="6DBFEB75" w14:textId="77777777" w:rsidR="000C7E79" w:rsidRPr="00595D56" w:rsidRDefault="000C7E79" w:rsidP="007C3962">
            <w:pPr>
              <w:pStyle w:val="Normal6a"/>
            </w:pPr>
            <w:r w:rsidRPr="00595D56">
              <w:t>6.</w:t>
            </w:r>
            <w:r w:rsidRPr="00595D56">
              <w:tab/>
              <w:t xml:space="preserve">На кандидатите, по отношение на които се прилага процедурата на границата, не се </w:t>
            </w:r>
            <w:r w:rsidRPr="00595D56">
              <w:rPr>
                <w:b/>
                <w:i/>
              </w:rPr>
              <w:t>позволява</w:t>
            </w:r>
            <w:r w:rsidRPr="00595D56">
              <w:t xml:space="preserve"> да </w:t>
            </w:r>
            <w:r w:rsidRPr="00595D56">
              <w:rPr>
                <w:b/>
                <w:i/>
              </w:rPr>
              <w:t>се движат свободно</w:t>
            </w:r>
            <w:r w:rsidRPr="00595D56">
              <w:t xml:space="preserve"> на територията на държавата членка, без да се засягат параграфи 9 и 11. </w:t>
            </w:r>
            <w:r w:rsidRPr="00595D56">
              <w:rPr>
                <w:b/>
                <w:i/>
              </w:rPr>
              <w:t>В съответствие с Директива XXX/XXX/ЕС [преработената Директива за условията на приемане] държава членка предприема пропорционални мерки, за да гарантира, че на кандидатите в процедура на границата не се позволява да се движат свободно на нейна територия, като не задържа кандидат, докато неговият случай не бъде оценен индивидуално и не бъдат разгледани реално алтернативи на задържането или по-леки принудителни мерки. Задържането се прилага в съответствие със законодателството на държавата членка.</w:t>
            </w:r>
          </w:p>
        </w:tc>
      </w:tr>
    </w:tbl>
    <w:p w14:paraId="2DE304F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942F7E8" w14:textId="77777777" w:rsidR="000C7E79" w:rsidRPr="00595D56" w:rsidRDefault="000C7E79" w:rsidP="000C7E79">
      <w:r w:rsidRPr="00595D56">
        <w:rPr>
          <w:rStyle w:val="HideTWBExt"/>
          <w:noProof w:val="0"/>
        </w:rPr>
        <w:t>&lt;/Amend&gt;</w:t>
      </w:r>
    </w:p>
    <w:p w14:paraId="244AD09C" w14:textId="0AC07462"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300</w:t>
      </w:r>
      <w:r w:rsidRPr="00595D56">
        <w:rPr>
          <w:rStyle w:val="HideTWBExt"/>
          <w:b w:val="0"/>
          <w:noProof w:val="0"/>
        </w:rPr>
        <w:t>&lt;/NumAm&gt;</w:t>
      </w:r>
    </w:p>
    <w:p w14:paraId="6531C125" w14:textId="2425803D" w:rsidR="000C7E79" w:rsidRPr="00595D56" w:rsidRDefault="000C7E79" w:rsidP="000C7E79">
      <w:pPr>
        <w:pStyle w:val="NormalBold"/>
      </w:pPr>
      <w:r w:rsidRPr="00595D56">
        <w:rPr>
          <w:rStyle w:val="HideTWBExt"/>
          <w:b w:val="0"/>
          <w:noProof w:val="0"/>
        </w:rPr>
        <w:t>&lt;RepeatBlock-By&gt;&lt;Members&gt;</w:t>
      </w:r>
      <w:r w:rsidRPr="00595D56">
        <w:rPr>
          <w:color w:val="000000"/>
        </w:rPr>
        <w:t>Лукас Мандл</w:t>
      </w:r>
      <w:r w:rsidRPr="00595D56">
        <w:rPr>
          <w:rStyle w:val="HideTWBExt"/>
          <w:b w:val="0"/>
          <w:noProof w:val="0"/>
        </w:rPr>
        <w:t>&lt;/Members&gt;</w:t>
      </w:r>
    </w:p>
    <w:p w14:paraId="40CB856D" w14:textId="77777777" w:rsidR="000C7E79" w:rsidRPr="00595D56" w:rsidRDefault="000C7E79" w:rsidP="000C7E79">
      <w:pPr>
        <w:pStyle w:val="NormalBold"/>
      </w:pPr>
      <w:r w:rsidRPr="00595D56">
        <w:rPr>
          <w:rStyle w:val="HideTWBExt"/>
          <w:b w:val="0"/>
          <w:noProof w:val="0"/>
        </w:rPr>
        <w:t>&lt;/RepeatBlock-By&gt;</w:t>
      </w:r>
    </w:p>
    <w:p w14:paraId="5ACA9065" w14:textId="156E7338"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8125ED1" w14:textId="77777777" w:rsidR="000C7E79" w:rsidRPr="00595D56" w:rsidRDefault="000C7E79" w:rsidP="000C7E79">
      <w:pPr>
        <w:pStyle w:val="NormalBold"/>
      </w:pPr>
      <w:r w:rsidRPr="00595D56">
        <w:rPr>
          <w:rStyle w:val="HideTWBExt"/>
          <w:b w:val="0"/>
          <w:noProof w:val="0"/>
        </w:rPr>
        <w:t>&lt;Article&gt;</w:t>
      </w:r>
      <w:r w:rsidRPr="00595D56">
        <w:t>Член 41 – параграф 6</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B47F8FA" w14:textId="77777777" w:rsidTr="007C3962">
        <w:trPr>
          <w:trHeight w:val="240"/>
          <w:jc w:val="center"/>
        </w:trPr>
        <w:tc>
          <w:tcPr>
            <w:tcW w:w="9752" w:type="dxa"/>
            <w:gridSpan w:val="2"/>
          </w:tcPr>
          <w:p w14:paraId="63CC2F85" w14:textId="77777777" w:rsidR="000C7E79" w:rsidRPr="00595D56" w:rsidRDefault="000C7E79" w:rsidP="007C3962"/>
        </w:tc>
      </w:tr>
      <w:tr w:rsidR="000C7E79" w:rsidRPr="00595D56" w14:paraId="74687415" w14:textId="77777777" w:rsidTr="007C3962">
        <w:trPr>
          <w:trHeight w:val="240"/>
          <w:jc w:val="center"/>
        </w:trPr>
        <w:tc>
          <w:tcPr>
            <w:tcW w:w="4876" w:type="dxa"/>
            <w:hideMark/>
          </w:tcPr>
          <w:p w14:paraId="03276BBC" w14:textId="40BC1A7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A5CC7C4" w14:textId="4535A75C" w:rsidR="000C7E79" w:rsidRPr="00595D56" w:rsidRDefault="000C7E79" w:rsidP="007C3962">
            <w:pPr>
              <w:pStyle w:val="AmColumnHeading"/>
            </w:pPr>
            <w:r w:rsidRPr="00595D56">
              <w:rPr>
                <w:color w:val="000000"/>
              </w:rPr>
              <w:t>Изменение</w:t>
            </w:r>
          </w:p>
        </w:tc>
      </w:tr>
      <w:tr w:rsidR="000C7E79" w:rsidRPr="00595D56" w14:paraId="1C63A910" w14:textId="77777777" w:rsidTr="007C3962">
        <w:trPr>
          <w:jc w:val="center"/>
        </w:trPr>
        <w:tc>
          <w:tcPr>
            <w:tcW w:w="4876" w:type="dxa"/>
            <w:hideMark/>
          </w:tcPr>
          <w:p w14:paraId="663A3E37" w14:textId="77777777" w:rsidR="000C7E79" w:rsidRPr="00595D56" w:rsidRDefault="000C7E79" w:rsidP="007C3962">
            <w:pPr>
              <w:pStyle w:val="Normal6a"/>
            </w:pPr>
            <w:r w:rsidRPr="00595D56">
              <w:t>6.</w:t>
            </w:r>
            <w:r w:rsidRPr="00595D56">
              <w:tab/>
              <w:t>На кандидатите, по отношение на които се прилага процедурата на границата, не се разрешава да влязат на територията на държавата членка, без да се засягат параграфи 9</w:t>
            </w:r>
            <w:r w:rsidRPr="00595D56">
              <w:rPr>
                <w:b/>
                <w:bCs/>
                <w:i/>
                <w:iCs/>
              </w:rPr>
              <w:t xml:space="preserve"> и 11</w:t>
            </w:r>
            <w:r w:rsidRPr="00595D56">
              <w:t>.</w:t>
            </w:r>
          </w:p>
        </w:tc>
        <w:tc>
          <w:tcPr>
            <w:tcW w:w="4876" w:type="dxa"/>
            <w:hideMark/>
          </w:tcPr>
          <w:p w14:paraId="6371B618" w14:textId="77777777" w:rsidR="000C7E79" w:rsidRPr="00595D56" w:rsidRDefault="000C7E79" w:rsidP="007C3962">
            <w:pPr>
              <w:pStyle w:val="Normal6a"/>
            </w:pPr>
            <w:r w:rsidRPr="00595D56">
              <w:t>6.</w:t>
            </w:r>
            <w:r w:rsidRPr="00595D56">
              <w:tab/>
              <w:t xml:space="preserve">На кандидатите, по отношение на които се прилага процедурата на границата, не се разрешава да влязат на територията на държавата членка, без да се засягат параграфи </w:t>
            </w:r>
            <w:r w:rsidRPr="00595D56">
              <w:rPr>
                <w:b/>
                <w:bCs/>
                <w:i/>
                <w:iCs/>
              </w:rPr>
              <w:t>7 и</w:t>
            </w:r>
            <w:r w:rsidRPr="00595D56">
              <w:t xml:space="preserve"> 9. </w:t>
            </w:r>
            <w:r w:rsidRPr="00595D56">
              <w:rPr>
                <w:b/>
                <w:i/>
              </w:rPr>
              <w:t>Държавите членки вземат всички подходящи мерки съгласно съответното законодателство за предотвратяване на неразрешено влизане на тяхна територия. Това включва задържане в съответствие с член 8 от Директивата за условията на приемане.</w:t>
            </w:r>
          </w:p>
        </w:tc>
      </w:tr>
    </w:tbl>
    <w:p w14:paraId="36598555"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35CE266" w14:textId="77777777" w:rsidR="000C7E79" w:rsidRPr="00595D56" w:rsidRDefault="000C7E79" w:rsidP="000C7E79">
      <w:r w:rsidRPr="00595D56">
        <w:rPr>
          <w:rStyle w:val="HideTWBExt"/>
          <w:noProof w:val="0"/>
        </w:rPr>
        <w:t>&lt;/Amend&gt;</w:t>
      </w:r>
    </w:p>
    <w:p w14:paraId="7C331380" w14:textId="76A5D7E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301</w:t>
      </w:r>
      <w:r w:rsidRPr="00595D56">
        <w:rPr>
          <w:rStyle w:val="HideTWBExt"/>
          <w:b w:val="0"/>
          <w:noProof w:val="0"/>
        </w:rPr>
        <w:t>&lt;/NumAm&gt;</w:t>
      </w:r>
    </w:p>
    <w:p w14:paraId="4E8004FE" w14:textId="34856C81" w:rsidR="000C7E79" w:rsidRPr="00595D56" w:rsidRDefault="000C7E79" w:rsidP="000C7E79">
      <w:pPr>
        <w:pStyle w:val="NormalBold"/>
      </w:pPr>
      <w:r w:rsidRPr="00595D56">
        <w:rPr>
          <w:rStyle w:val="HideTWBExt"/>
          <w:b w:val="0"/>
          <w:noProof w:val="0"/>
        </w:rPr>
        <w:t>&lt;RepeatBlock-By&gt;&lt;Members&gt;</w:t>
      </w:r>
      <w:r w:rsidRPr="00595D56">
        <w:rPr>
          <w:color w:val="000000"/>
        </w:rPr>
        <w:t>Йерун Ленарс, Томас Тобé, Лена Дюпон</w:t>
      </w:r>
      <w:r w:rsidRPr="00595D56">
        <w:rPr>
          <w:rStyle w:val="HideTWBExt"/>
          <w:b w:val="0"/>
          <w:noProof w:val="0"/>
        </w:rPr>
        <w:t>&lt;/Members&gt;</w:t>
      </w:r>
    </w:p>
    <w:p w14:paraId="204C68E8" w14:textId="77777777" w:rsidR="000C7E79" w:rsidRPr="00595D56" w:rsidRDefault="000C7E79" w:rsidP="000C7E79">
      <w:pPr>
        <w:pStyle w:val="NormalBold"/>
      </w:pPr>
      <w:r w:rsidRPr="00595D56">
        <w:rPr>
          <w:rStyle w:val="HideTWBExt"/>
          <w:b w:val="0"/>
          <w:noProof w:val="0"/>
        </w:rPr>
        <w:t>&lt;/RepeatBlock-By&gt;</w:t>
      </w:r>
    </w:p>
    <w:p w14:paraId="2E613D96" w14:textId="72AD63F1"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3846AE6" w14:textId="77777777" w:rsidR="000C7E79" w:rsidRPr="00595D56" w:rsidRDefault="000C7E79" w:rsidP="000C7E79">
      <w:pPr>
        <w:pStyle w:val="NormalBold"/>
      </w:pPr>
      <w:r w:rsidRPr="00595D56">
        <w:rPr>
          <w:rStyle w:val="HideTWBExt"/>
          <w:b w:val="0"/>
          <w:noProof w:val="0"/>
        </w:rPr>
        <w:t>&lt;Article&gt;</w:t>
      </w:r>
      <w:r w:rsidRPr="00595D56">
        <w:t>Член 41 – параграф 6</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D23F481" w14:textId="77777777" w:rsidTr="007C3962">
        <w:trPr>
          <w:trHeight w:val="240"/>
          <w:jc w:val="center"/>
        </w:trPr>
        <w:tc>
          <w:tcPr>
            <w:tcW w:w="9752" w:type="dxa"/>
            <w:gridSpan w:val="2"/>
          </w:tcPr>
          <w:p w14:paraId="6A05D75D" w14:textId="77777777" w:rsidR="000C7E79" w:rsidRPr="00595D56" w:rsidRDefault="000C7E79" w:rsidP="007C3962"/>
        </w:tc>
      </w:tr>
      <w:tr w:rsidR="000C7E79" w:rsidRPr="00595D56" w14:paraId="7D95DD73" w14:textId="77777777" w:rsidTr="007C3962">
        <w:trPr>
          <w:trHeight w:val="240"/>
          <w:jc w:val="center"/>
        </w:trPr>
        <w:tc>
          <w:tcPr>
            <w:tcW w:w="4876" w:type="dxa"/>
            <w:hideMark/>
          </w:tcPr>
          <w:p w14:paraId="67680461" w14:textId="2B58D22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C7CDF79" w14:textId="20336F06" w:rsidR="000C7E79" w:rsidRPr="00595D56" w:rsidRDefault="000C7E79" w:rsidP="007C3962">
            <w:pPr>
              <w:pStyle w:val="AmColumnHeading"/>
            </w:pPr>
            <w:r w:rsidRPr="00595D56">
              <w:rPr>
                <w:color w:val="000000"/>
              </w:rPr>
              <w:t>Изменение</w:t>
            </w:r>
          </w:p>
        </w:tc>
      </w:tr>
      <w:tr w:rsidR="000C7E79" w:rsidRPr="00595D56" w14:paraId="4FAA0B4C" w14:textId="77777777" w:rsidTr="007C3962">
        <w:trPr>
          <w:jc w:val="center"/>
        </w:trPr>
        <w:tc>
          <w:tcPr>
            <w:tcW w:w="4876" w:type="dxa"/>
            <w:hideMark/>
          </w:tcPr>
          <w:p w14:paraId="795D8354" w14:textId="77777777" w:rsidR="000C7E79" w:rsidRPr="00595D56" w:rsidRDefault="000C7E79" w:rsidP="007C3962">
            <w:pPr>
              <w:pStyle w:val="Normal6a"/>
            </w:pPr>
            <w:r w:rsidRPr="00595D56">
              <w:t>6.</w:t>
            </w:r>
            <w:r w:rsidRPr="00595D56">
              <w:tab/>
              <w:t>На кандидатите, по отношение на които се прилага процедурата на границата, не се разрешава да влязат на територията на държавата членка, без да се засягат параграфи 9 и 11.</w:t>
            </w:r>
          </w:p>
        </w:tc>
        <w:tc>
          <w:tcPr>
            <w:tcW w:w="4876" w:type="dxa"/>
            <w:hideMark/>
          </w:tcPr>
          <w:p w14:paraId="138425C7" w14:textId="77777777" w:rsidR="000C7E79" w:rsidRPr="00595D56" w:rsidRDefault="000C7E79" w:rsidP="007C3962">
            <w:pPr>
              <w:pStyle w:val="Normal6a"/>
            </w:pPr>
            <w:r w:rsidRPr="00595D56">
              <w:t>6.</w:t>
            </w:r>
            <w:r w:rsidRPr="00595D56">
              <w:tab/>
              <w:t xml:space="preserve">На кандидатите, по отношение на които се прилага процедурата на границата, не се разрешава да влязат на територията на държавата членка, без да се засягат параграфи 9 и 11. </w:t>
            </w:r>
            <w:r w:rsidRPr="00595D56">
              <w:rPr>
                <w:b/>
                <w:i/>
              </w:rPr>
              <w:t>Когато процедурата на границата приключи, държавата членка, която извършва процедурата на границата, издава и регистрира изрично решение, с което се разрешава влизането.</w:t>
            </w:r>
          </w:p>
        </w:tc>
      </w:tr>
    </w:tbl>
    <w:p w14:paraId="498051C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ACF1497" w14:textId="77777777" w:rsidR="000C7E79" w:rsidRPr="00595D56" w:rsidRDefault="000C7E79" w:rsidP="000C7E79">
      <w:r w:rsidRPr="00595D56">
        <w:rPr>
          <w:rStyle w:val="HideTWBExt"/>
          <w:noProof w:val="0"/>
        </w:rPr>
        <w:t>&lt;/Amend&gt;</w:t>
      </w:r>
    </w:p>
    <w:p w14:paraId="0437591F" w14:textId="07B59889"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302</w:t>
      </w:r>
      <w:r w:rsidRPr="00595D56">
        <w:rPr>
          <w:rStyle w:val="HideTWBExt"/>
          <w:b w:val="0"/>
          <w:noProof w:val="0"/>
        </w:rPr>
        <w:t>&lt;/NumAm&gt;</w:t>
      </w:r>
    </w:p>
    <w:p w14:paraId="5A62BD79" w14:textId="4C05B641"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190BA22D" w14:textId="77777777" w:rsidR="000C7E79" w:rsidRPr="00595D56" w:rsidRDefault="000C7E79" w:rsidP="000C7E79">
      <w:pPr>
        <w:pStyle w:val="NormalBold"/>
      </w:pPr>
      <w:r w:rsidRPr="00595D56">
        <w:rPr>
          <w:rStyle w:val="HideTWBExt"/>
          <w:b w:val="0"/>
          <w:noProof w:val="0"/>
        </w:rPr>
        <w:t>&lt;/RepeatBlock-By&gt;</w:t>
      </w:r>
    </w:p>
    <w:p w14:paraId="6E595C4E" w14:textId="6E016F2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53712DF" w14:textId="77777777" w:rsidR="000C7E79" w:rsidRPr="00595D56" w:rsidRDefault="000C7E79" w:rsidP="000C7E79">
      <w:pPr>
        <w:pStyle w:val="NormalBold"/>
      </w:pPr>
      <w:r w:rsidRPr="00595D56">
        <w:rPr>
          <w:rStyle w:val="HideTWBExt"/>
          <w:b w:val="0"/>
          <w:noProof w:val="0"/>
        </w:rPr>
        <w:t>&lt;Article&gt;</w:t>
      </w:r>
      <w:r w:rsidRPr="00595D56">
        <w:t>Член 41 – параграф 6</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9AC3B25" w14:textId="77777777" w:rsidTr="007C3962">
        <w:trPr>
          <w:trHeight w:val="240"/>
          <w:jc w:val="center"/>
        </w:trPr>
        <w:tc>
          <w:tcPr>
            <w:tcW w:w="9752" w:type="dxa"/>
            <w:gridSpan w:val="2"/>
          </w:tcPr>
          <w:p w14:paraId="5CDBDCA3" w14:textId="77777777" w:rsidR="000C7E79" w:rsidRPr="00595D56" w:rsidRDefault="000C7E79" w:rsidP="007C3962"/>
        </w:tc>
      </w:tr>
      <w:tr w:rsidR="000C7E79" w:rsidRPr="00595D56" w14:paraId="5F2EC083" w14:textId="77777777" w:rsidTr="007C3962">
        <w:trPr>
          <w:trHeight w:val="240"/>
          <w:jc w:val="center"/>
        </w:trPr>
        <w:tc>
          <w:tcPr>
            <w:tcW w:w="4876" w:type="dxa"/>
            <w:hideMark/>
          </w:tcPr>
          <w:p w14:paraId="5F65E3CA" w14:textId="19429D46"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2E0A535" w14:textId="0A73A523" w:rsidR="000C7E79" w:rsidRPr="00595D56" w:rsidRDefault="000C7E79" w:rsidP="007C3962">
            <w:pPr>
              <w:pStyle w:val="AmColumnHeading"/>
            </w:pPr>
            <w:r w:rsidRPr="00595D56">
              <w:rPr>
                <w:color w:val="000000"/>
              </w:rPr>
              <w:t>Изменение</w:t>
            </w:r>
          </w:p>
        </w:tc>
      </w:tr>
      <w:tr w:rsidR="000C7E79" w:rsidRPr="00595D56" w14:paraId="1F682409" w14:textId="77777777" w:rsidTr="007C3962">
        <w:trPr>
          <w:jc w:val="center"/>
        </w:trPr>
        <w:tc>
          <w:tcPr>
            <w:tcW w:w="4876" w:type="dxa"/>
            <w:hideMark/>
          </w:tcPr>
          <w:p w14:paraId="1F9C4EC3" w14:textId="77777777" w:rsidR="000C7E79" w:rsidRPr="00595D56" w:rsidRDefault="000C7E79" w:rsidP="007C3962">
            <w:pPr>
              <w:pStyle w:val="Normal6a"/>
            </w:pPr>
            <w:r w:rsidRPr="00595D56">
              <w:t>6.</w:t>
            </w:r>
            <w:r w:rsidRPr="00595D56">
              <w:tab/>
            </w:r>
            <w:r w:rsidRPr="00595D56">
              <w:rPr>
                <w:b/>
                <w:bCs/>
                <w:i/>
                <w:iCs/>
              </w:rPr>
              <w:t>На</w:t>
            </w:r>
            <w:r w:rsidRPr="00595D56">
              <w:t xml:space="preserve"> кандидатите, по отношение на които се прилага процедурата на границата, </w:t>
            </w:r>
            <w:r w:rsidRPr="00595D56">
              <w:rPr>
                <w:b/>
                <w:bCs/>
                <w:i/>
                <w:iCs/>
              </w:rPr>
              <w:t>не се разрешава да влязат</w:t>
            </w:r>
            <w:r w:rsidRPr="00595D56">
              <w:t xml:space="preserve"> на</w:t>
            </w:r>
            <w:r w:rsidRPr="00595D56">
              <w:rPr>
                <w:b/>
                <w:bCs/>
                <w:i/>
                <w:iCs/>
              </w:rPr>
              <w:t xml:space="preserve"> територията на</w:t>
            </w:r>
            <w:r w:rsidRPr="00595D56">
              <w:t xml:space="preserve"> държавата членка</w:t>
            </w:r>
            <w:r w:rsidRPr="00595D56">
              <w:rPr>
                <w:b/>
                <w:bCs/>
                <w:i/>
                <w:iCs/>
              </w:rPr>
              <w:t>, без да се засягат параграфи 9 и 11</w:t>
            </w:r>
            <w:r w:rsidRPr="00595D56">
              <w:t>.</w:t>
            </w:r>
          </w:p>
        </w:tc>
        <w:tc>
          <w:tcPr>
            <w:tcW w:w="4876" w:type="dxa"/>
            <w:hideMark/>
          </w:tcPr>
          <w:p w14:paraId="4A865B44" w14:textId="77777777" w:rsidR="000C7E79" w:rsidRPr="00595D56" w:rsidRDefault="000C7E79" w:rsidP="007C3962">
            <w:pPr>
              <w:pStyle w:val="Normal6a"/>
            </w:pPr>
            <w:r w:rsidRPr="00595D56">
              <w:t>6.</w:t>
            </w:r>
            <w:r w:rsidRPr="00595D56">
              <w:tab/>
              <w:t xml:space="preserve">Кандидатите, по отношение на които се прилага процедурата на границата, </w:t>
            </w:r>
            <w:r w:rsidRPr="00595D56">
              <w:rPr>
                <w:b/>
                <w:i/>
              </w:rPr>
              <w:t>са под юрисдикцията</w:t>
            </w:r>
            <w:r w:rsidRPr="00595D56">
              <w:t xml:space="preserve"> на държавата членка </w:t>
            </w:r>
            <w:r w:rsidRPr="00595D56">
              <w:rPr>
                <w:b/>
                <w:i/>
              </w:rPr>
              <w:t>и се третират в съответствие с Директива XXX/XXX/ЕС [преработената Директива за условията на приемане]</w:t>
            </w:r>
            <w:r w:rsidRPr="00595D56">
              <w:t>.</w:t>
            </w:r>
          </w:p>
        </w:tc>
      </w:tr>
    </w:tbl>
    <w:p w14:paraId="793B290F"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DA322B3" w14:textId="77777777" w:rsidR="000C7E79" w:rsidRPr="00595D56" w:rsidRDefault="000C7E79" w:rsidP="000C7E79">
      <w:r w:rsidRPr="00595D56">
        <w:rPr>
          <w:rStyle w:val="HideTWBExt"/>
          <w:noProof w:val="0"/>
        </w:rPr>
        <w:t>&lt;/Amend&gt;</w:t>
      </w:r>
    </w:p>
    <w:p w14:paraId="22EC002A" w14:textId="3C288880"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303</w:t>
      </w:r>
      <w:r w:rsidRPr="00595D56">
        <w:rPr>
          <w:rStyle w:val="HideTWBExt"/>
          <w:b w:val="0"/>
          <w:noProof w:val="0"/>
        </w:rPr>
        <w:t>&lt;/NumAm&gt;</w:t>
      </w:r>
    </w:p>
    <w:p w14:paraId="52CF010E" w14:textId="350CEAFB"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6A685FF5" w14:textId="77777777" w:rsidR="000C7E79" w:rsidRPr="00595D56" w:rsidRDefault="000C7E79" w:rsidP="000C7E79">
      <w:pPr>
        <w:pStyle w:val="NormalBold"/>
      </w:pPr>
      <w:r w:rsidRPr="00595D56">
        <w:rPr>
          <w:rStyle w:val="HideTWBExt"/>
          <w:b w:val="0"/>
          <w:noProof w:val="0"/>
        </w:rPr>
        <w:t>&lt;/RepeatBlock-By&gt;</w:t>
      </w:r>
    </w:p>
    <w:p w14:paraId="41362D18" w14:textId="55AEFC38"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66CCB8F" w14:textId="77777777" w:rsidR="000C7E79" w:rsidRPr="00595D56" w:rsidRDefault="000C7E79" w:rsidP="000C7E79">
      <w:pPr>
        <w:pStyle w:val="NormalBold"/>
      </w:pPr>
      <w:r w:rsidRPr="00595D56">
        <w:rPr>
          <w:rStyle w:val="HideTWBExt"/>
          <w:b w:val="0"/>
          <w:noProof w:val="0"/>
        </w:rPr>
        <w:t>&lt;Article&gt;</w:t>
      </w:r>
      <w:r w:rsidRPr="00595D56">
        <w:t>Член 41 – параграф 6</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E39F327" w14:textId="77777777" w:rsidTr="007C3962">
        <w:trPr>
          <w:trHeight w:val="240"/>
          <w:jc w:val="center"/>
        </w:trPr>
        <w:tc>
          <w:tcPr>
            <w:tcW w:w="9752" w:type="dxa"/>
            <w:gridSpan w:val="2"/>
          </w:tcPr>
          <w:p w14:paraId="26C9FE9F" w14:textId="77777777" w:rsidR="000C7E79" w:rsidRPr="00595D56" w:rsidRDefault="000C7E79" w:rsidP="007C3962"/>
        </w:tc>
      </w:tr>
      <w:tr w:rsidR="000C7E79" w:rsidRPr="00595D56" w14:paraId="6FC36C64" w14:textId="77777777" w:rsidTr="007C3962">
        <w:trPr>
          <w:trHeight w:val="240"/>
          <w:jc w:val="center"/>
        </w:trPr>
        <w:tc>
          <w:tcPr>
            <w:tcW w:w="4876" w:type="dxa"/>
            <w:hideMark/>
          </w:tcPr>
          <w:p w14:paraId="0031ED66" w14:textId="13CB3A9C"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66D0772" w14:textId="2FB2ED02" w:rsidR="000C7E79" w:rsidRPr="00595D56" w:rsidRDefault="000C7E79" w:rsidP="007C3962">
            <w:pPr>
              <w:pStyle w:val="AmColumnHeading"/>
            </w:pPr>
            <w:r w:rsidRPr="00595D56">
              <w:rPr>
                <w:color w:val="000000"/>
              </w:rPr>
              <w:t>Изменение</w:t>
            </w:r>
          </w:p>
        </w:tc>
      </w:tr>
      <w:tr w:rsidR="000C7E79" w:rsidRPr="00595D56" w14:paraId="432CF9DC" w14:textId="77777777" w:rsidTr="007C3962">
        <w:trPr>
          <w:jc w:val="center"/>
        </w:trPr>
        <w:tc>
          <w:tcPr>
            <w:tcW w:w="4876" w:type="dxa"/>
            <w:hideMark/>
          </w:tcPr>
          <w:p w14:paraId="37222794" w14:textId="77777777" w:rsidR="000C7E79" w:rsidRPr="00595D56" w:rsidRDefault="000C7E79" w:rsidP="007C3962">
            <w:pPr>
              <w:pStyle w:val="Normal6a"/>
            </w:pPr>
            <w:r w:rsidRPr="00595D56">
              <w:t>6.</w:t>
            </w:r>
            <w:r w:rsidRPr="00595D56">
              <w:tab/>
              <w:t>На кандидатите, по отношение на които се прилага процедурата на границата, не се разрешава да влязат на територията на държавата членка</w:t>
            </w:r>
            <w:r w:rsidRPr="00595D56">
              <w:rPr>
                <w:b/>
                <w:bCs/>
                <w:i/>
                <w:iCs/>
              </w:rPr>
              <w:t>, без да се засягат параграфи 9 и 11</w:t>
            </w:r>
            <w:r w:rsidRPr="00595D56">
              <w:t>.</w:t>
            </w:r>
          </w:p>
        </w:tc>
        <w:tc>
          <w:tcPr>
            <w:tcW w:w="4876" w:type="dxa"/>
            <w:hideMark/>
          </w:tcPr>
          <w:p w14:paraId="3455305C" w14:textId="77777777" w:rsidR="000C7E79" w:rsidRPr="00595D56" w:rsidRDefault="000C7E79" w:rsidP="007C3962">
            <w:pPr>
              <w:pStyle w:val="Normal6a"/>
            </w:pPr>
            <w:r w:rsidRPr="00595D56">
              <w:t>6.</w:t>
            </w:r>
            <w:r w:rsidRPr="00595D56">
              <w:tab/>
              <w:t>На кандидатите, по отношение на които се прилага процедурата на границата, не се разрешава да влязат на територията на държавата членка.</w:t>
            </w:r>
          </w:p>
        </w:tc>
      </w:tr>
    </w:tbl>
    <w:p w14:paraId="2F7A4EDB"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22FEA8C" w14:textId="77777777" w:rsidR="000C7E79" w:rsidRPr="00595D56" w:rsidRDefault="000C7E79" w:rsidP="000C7E79">
      <w:r w:rsidRPr="00595D56">
        <w:rPr>
          <w:rStyle w:val="HideTWBExt"/>
          <w:noProof w:val="0"/>
        </w:rPr>
        <w:t>&lt;/Amend&gt;</w:t>
      </w:r>
    </w:p>
    <w:p w14:paraId="6CBBDAF1" w14:textId="40420386"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304</w:t>
      </w:r>
      <w:r w:rsidRPr="00595D56">
        <w:rPr>
          <w:rStyle w:val="HideTWBExt"/>
          <w:b w:val="0"/>
          <w:noProof w:val="0"/>
        </w:rPr>
        <w:t>&lt;/NumAm&gt;</w:t>
      </w:r>
    </w:p>
    <w:p w14:paraId="7DCB3227" w14:textId="2D09EFDB" w:rsidR="000C7E79" w:rsidRPr="00595D56" w:rsidRDefault="000C7E79" w:rsidP="000C7E79">
      <w:pPr>
        <w:pStyle w:val="NormalBold"/>
      </w:pPr>
      <w:r w:rsidRPr="00595D56">
        <w:rPr>
          <w:rStyle w:val="HideTWBExt"/>
          <w:b w:val="0"/>
          <w:noProof w:val="0"/>
        </w:rPr>
        <w:t>&lt;RepeatBlock-By&gt;&lt;Members&gt;</w:t>
      </w:r>
      <w:r w:rsidRPr="00595D56">
        <w:rPr>
          <w:color w:val="000000"/>
        </w:rPr>
        <w:t>Хуан Игнасио Соидо Алварес, Елисавет Воземберг-Вриониди, Лукас Фурлас</w:t>
      </w:r>
      <w:r w:rsidRPr="00595D56">
        <w:rPr>
          <w:rStyle w:val="HideTWBExt"/>
          <w:b w:val="0"/>
          <w:noProof w:val="0"/>
        </w:rPr>
        <w:t>&lt;/Members&gt;</w:t>
      </w:r>
    </w:p>
    <w:p w14:paraId="775003DE" w14:textId="77777777" w:rsidR="000C7E79" w:rsidRPr="00595D56" w:rsidRDefault="000C7E79" w:rsidP="000C7E79">
      <w:pPr>
        <w:pStyle w:val="NormalBold"/>
      </w:pPr>
      <w:r w:rsidRPr="00595D56">
        <w:rPr>
          <w:rStyle w:val="HideTWBExt"/>
          <w:b w:val="0"/>
          <w:noProof w:val="0"/>
        </w:rPr>
        <w:t>&lt;/RepeatBlock-By&gt;</w:t>
      </w:r>
    </w:p>
    <w:p w14:paraId="53B145AC" w14:textId="4506A18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2CAB239" w14:textId="77777777" w:rsidR="000C7E79" w:rsidRPr="00595D56" w:rsidRDefault="000C7E79" w:rsidP="000C7E79">
      <w:pPr>
        <w:pStyle w:val="NormalBold"/>
      </w:pPr>
      <w:r w:rsidRPr="00595D56">
        <w:rPr>
          <w:rStyle w:val="HideTWBExt"/>
          <w:b w:val="0"/>
          <w:noProof w:val="0"/>
        </w:rPr>
        <w:t>&lt;Article&gt;</w:t>
      </w:r>
      <w:r w:rsidRPr="00595D56">
        <w:t>Член 41 – параграф 6a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31E04BC" w14:textId="77777777" w:rsidTr="007C3962">
        <w:trPr>
          <w:trHeight w:val="240"/>
          <w:jc w:val="center"/>
        </w:trPr>
        <w:tc>
          <w:tcPr>
            <w:tcW w:w="9752" w:type="dxa"/>
            <w:gridSpan w:val="2"/>
          </w:tcPr>
          <w:p w14:paraId="45240D46" w14:textId="77777777" w:rsidR="000C7E79" w:rsidRPr="00595D56" w:rsidRDefault="000C7E79" w:rsidP="007C3962"/>
        </w:tc>
      </w:tr>
      <w:tr w:rsidR="000C7E79" w:rsidRPr="00595D56" w14:paraId="5B7035B9" w14:textId="77777777" w:rsidTr="007C3962">
        <w:trPr>
          <w:trHeight w:val="240"/>
          <w:jc w:val="center"/>
        </w:trPr>
        <w:tc>
          <w:tcPr>
            <w:tcW w:w="4876" w:type="dxa"/>
            <w:hideMark/>
          </w:tcPr>
          <w:p w14:paraId="01A84CA9" w14:textId="2ABA253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09190E4" w14:textId="5229491C" w:rsidR="000C7E79" w:rsidRPr="00595D56" w:rsidRDefault="000C7E79" w:rsidP="007C3962">
            <w:pPr>
              <w:pStyle w:val="AmColumnHeading"/>
            </w:pPr>
            <w:r w:rsidRPr="00595D56">
              <w:rPr>
                <w:color w:val="000000"/>
              </w:rPr>
              <w:t>Изменение</w:t>
            </w:r>
          </w:p>
        </w:tc>
      </w:tr>
      <w:tr w:rsidR="000C7E79" w:rsidRPr="00595D56" w14:paraId="7B920559" w14:textId="77777777" w:rsidTr="007C3962">
        <w:trPr>
          <w:jc w:val="center"/>
        </w:trPr>
        <w:tc>
          <w:tcPr>
            <w:tcW w:w="4876" w:type="dxa"/>
          </w:tcPr>
          <w:p w14:paraId="7AC9D6B4" w14:textId="77777777" w:rsidR="000C7E79" w:rsidRPr="00595D56" w:rsidRDefault="000C7E79" w:rsidP="007C3962">
            <w:pPr>
              <w:pStyle w:val="Normal6a"/>
            </w:pPr>
          </w:p>
        </w:tc>
        <w:tc>
          <w:tcPr>
            <w:tcW w:w="4876" w:type="dxa"/>
            <w:hideMark/>
          </w:tcPr>
          <w:p w14:paraId="2C3EAD7B" w14:textId="77777777" w:rsidR="000C7E79" w:rsidRPr="00595D56" w:rsidRDefault="000C7E79" w:rsidP="007C3962">
            <w:pPr>
              <w:pStyle w:val="Normal6a"/>
            </w:pPr>
            <w:r w:rsidRPr="00595D56">
              <w:rPr>
                <w:b/>
                <w:i/>
              </w:rPr>
              <w:t>6a.</w:t>
            </w:r>
            <w:r w:rsidRPr="00595D56">
              <w:tab/>
            </w:r>
            <w:r w:rsidRPr="00595D56">
              <w:rPr>
                <w:b/>
                <w:i/>
              </w:rPr>
              <w:t>В съответствие с член 8, параграф 2 от Директива XXX/XXX/ЕС [преработената Директива за условията на приемане] и Директива XXX/XXX/ЕС [преработената Директива относно връщането] държавите членки могат да задържат кандидат като част от процедурата на границата, при условие че това се окаже необходимо след индивидуална оценка на случая на въпросния кандидат, и че не могат да бъдат приложени ефективно други, по-леки алтернативни принудителни мерки. Решението за задържане на кандидат се взема съгласно гаранциите, предвидени в член 9 от Директива XXX/XXX/ЕС [преработената Директива за условията на приемане], като срокът на задържане е пропорционален и се прекратява веднага щом основанията за задържане вече не са приложими.</w:t>
            </w:r>
          </w:p>
        </w:tc>
      </w:tr>
      <w:tr w:rsidR="000C7E79" w:rsidRPr="00595D56" w14:paraId="7B9A86B7" w14:textId="77777777" w:rsidTr="007C3962">
        <w:trPr>
          <w:jc w:val="center"/>
        </w:trPr>
        <w:tc>
          <w:tcPr>
            <w:tcW w:w="4876" w:type="dxa"/>
          </w:tcPr>
          <w:p w14:paraId="2BE413FB" w14:textId="77777777" w:rsidR="000C7E79" w:rsidRPr="00595D56" w:rsidRDefault="000C7E79" w:rsidP="007C3962">
            <w:pPr>
              <w:pStyle w:val="Normal6a"/>
            </w:pPr>
          </w:p>
        </w:tc>
        <w:tc>
          <w:tcPr>
            <w:tcW w:w="4876" w:type="dxa"/>
            <w:hideMark/>
          </w:tcPr>
          <w:p w14:paraId="67DF4658" w14:textId="77777777" w:rsidR="000C7E79" w:rsidRPr="00595D56" w:rsidRDefault="000C7E79" w:rsidP="007C3962">
            <w:pPr>
              <w:pStyle w:val="Normal6a"/>
            </w:pPr>
            <w:r w:rsidRPr="00595D56">
              <w:rPr>
                <w:b/>
                <w:i/>
              </w:rPr>
              <w:t>В съответствие с член 7 от Директива XXX/XXX/ЕС [преработената Директива за условията на приемане] държавите членки могат да ограничат свободата на движение на кандидатите с цел обработване на молбите в рамките на процедурата на границата.</w:t>
            </w:r>
          </w:p>
        </w:tc>
      </w:tr>
      <w:tr w:rsidR="000C7E79" w:rsidRPr="00595D56" w14:paraId="71BD82F0" w14:textId="77777777" w:rsidTr="007C3962">
        <w:trPr>
          <w:jc w:val="center"/>
        </w:trPr>
        <w:tc>
          <w:tcPr>
            <w:tcW w:w="4876" w:type="dxa"/>
          </w:tcPr>
          <w:p w14:paraId="722F1822" w14:textId="77777777" w:rsidR="000C7E79" w:rsidRPr="00595D56" w:rsidRDefault="000C7E79" w:rsidP="007C3962">
            <w:pPr>
              <w:pStyle w:val="Normal6a"/>
            </w:pPr>
          </w:p>
        </w:tc>
        <w:tc>
          <w:tcPr>
            <w:tcW w:w="4876" w:type="dxa"/>
            <w:hideMark/>
          </w:tcPr>
          <w:p w14:paraId="13BDC1B9" w14:textId="77777777" w:rsidR="000C7E79" w:rsidRPr="00595D56" w:rsidRDefault="000C7E79" w:rsidP="007C3962">
            <w:pPr>
              <w:pStyle w:val="Normal6a"/>
            </w:pPr>
            <w:r w:rsidRPr="00595D56">
              <w:rPr>
                <w:b/>
                <w:i/>
              </w:rPr>
              <w:t>Държавите членки използват предвидените в своето национално законодателство алтернативи на задържането в съответствие с член 8, параграф 4 от Директива XXX/XXX/ЕС [преработената Директива за условията на приемане], които са реално на разположение при прилагане на основанията за задържане, по-специално за конкретни групи като ненавършили пълнолетие или семейства.</w:t>
            </w:r>
          </w:p>
        </w:tc>
      </w:tr>
    </w:tbl>
    <w:p w14:paraId="0E551BE4"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21BA01D" w14:textId="77777777" w:rsidR="000C7E79" w:rsidRPr="00595D56" w:rsidRDefault="000C7E79" w:rsidP="000C7E79">
      <w:r w:rsidRPr="00595D56">
        <w:rPr>
          <w:rStyle w:val="HideTWBExt"/>
          <w:noProof w:val="0"/>
        </w:rPr>
        <w:t>&lt;/Amend&gt;</w:t>
      </w:r>
    </w:p>
    <w:p w14:paraId="4BAF8B00" w14:textId="42A8BF82"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305</w:t>
      </w:r>
      <w:r w:rsidRPr="00595D56">
        <w:rPr>
          <w:rStyle w:val="HideTWBExt"/>
          <w:b w:val="0"/>
          <w:noProof w:val="0"/>
        </w:rPr>
        <w:t>&lt;/NumAm&gt;</w:t>
      </w:r>
    </w:p>
    <w:p w14:paraId="28746547" w14:textId="59A63095" w:rsidR="000C7E79" w:rsidRPr="00595D56" w:rsidRDefault="000C7E79" w:rsidP="000C7E79">
      <w:pPr>
        <w:pStyle w:val="NormalBold"/>
      </w:pPr>
      <w:r w:rsidRPr="00595D56">
        <w:rPr>
          <w:rStyle w:val="HideTWBExt"/>
          <w:b w:val="0"/>
          <w:noProof w:val="0"/>
        </w:rPr>
        <w:t>&lt;RepeatBlock-By&gt;&lt;Members&gt;</w:t>
      </w:r>
      <w:r w:rsidRPr="00595D56">
        <w:rPr>
          <w:color w:val="000000"/>
        </w:rPr>
        <w:t>Лаура Ферара</w:t>
      </w:r>
      <w:r w:rsidRPr="00595D56">
        <w:rPr>
          <w:rStyle w:val="HideTWBExt"/>
          <w:b w:val="0"/>
          <w:noProof w:val="0"/>
        </w:rPr>
        <w:t>&lt;/Members&gt;</w:t>
      </w:r>
    </w:p>
    <w:p w14:paraId="145E2C50" w14:textId="77777777" w:rsidR="000C7E79" w:rsidRPr="00595D56" w:rsidRDefault="000C7E79" w:rsidP="000C7E79">
      <w:pPr>
        <w:pStyle w:val="NormalBold"/>
      </w:pPr>
      <w:r w:rsidRPr="00595D56">
        <w:rPr>
          <w:rStyle w:val="HideTWBExt"/>
          <w:b w:val="0"/>
          <w:noProof w:val="0"/>
        </w:rPr>
        <w:t>&lt;/RepeatBlock-By&gt;</w:t>
      </w:r>
    </w:p>
    <w:p w14:paraId="7BD6B287" w14:textId="2C5DD356"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68BF175" w14:textId="77777777" w:rsidR="000C7E79" w:rsidRPr="00595D56" w:rsidRDefault="000C7E79" w:rsidP="000C7E79">
      <w:pPr>
        <w:pStyle w:val="NormalBold"/>
      </w:pPr>
      <w:r w:rsidRPr="00595D56">
        <w:rPr>
          <w:rStyle w:val="HideTWBExt"/>
          <w:b w:val="0"/>
          <w:noProof w:val="0"/>
        </w:rPr>
        <w:t>&lt;Article&gt;</w:t>
      </w:r>
      <w:r w:rsidRPr="00595D56">
        <w:t>Член 41 – параграф 7</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DC73A56" w14:textId="77777777" w:rsidTr="007C3962">
        <w:trPr>
          <w:trHeight w:val="240"/>
          <w:jc w:val="center"/>
        </w:trPr>
        <w:tc>
          <w:tcPr>
            <w:tcW w:w="9752" w:type="dxa"/>
            <w:gridSpan w:val="2"/>
          </w:tcPr>
          <w:p w14:paraId="71BAFEA0" w14:textId="77777777" w:rsidR="000C7E79" w:rsidRPr="00595D56" w:rsidRDefault="000C7E79" w:rsidP="007C3962"/>
        </w:tc>
      </w:tr>
      <w:tr w:rsidR="000C7E79" w:rsidRPr="00595D56" w14:paraId="40FC76E9" w14:textId="77777777" w:rsidTr="007C3962">
        <w:trPr>
          <w:trHeight w:val="240"/>
          <w:jc w:val="center"/>
        </w:trPr>
        <w:tc>
          <w:tcPr>
            <w:tcW w:w="4876" w:type="dxa"/>
            <w:hideMark/>
          </w:tcPr>
          <w:p w14:paraId="4F15B29C" w14:textId="49ECADB3"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E71DB73" w14:textId="38E84213" w:rsidR="000C7E79" w:rsidRPr="00595D56" w:rsidRDefault="000C7E79" w:rsidP="007C3962">
            <w:pPr>
              <w:pStyle w:val="AmColumnHeading"/>
            </w:pPr>
            <w:r w:rsidRPr="00595D56">
              <w:rPr>
                <w:color w:val="000000"/>
              </w:rPr>
              <w:t>Изменение</w:t>
            </w:r>
          </w:p>
        </w:tc>
      </w:tr>
      <w:tr w:rsidR="000C7E79" w:rsidRPr="00595D56" w14:paraId="361AC700" w14:textId="77777777" w:rsidTr="007C3962">
        <w:trPr>
          <w:jc w:val="center"/>
        </w:trPr>
        <w:tc>
          <w:tcPr>
            <w:tcW w:w="4876" w:type="dxa"/>
            <w:hideMark/>
          </w:tcPr>
          <w:p w14:paraId="306AA1F6" w14:textId="77777777" w:rsidR="000C7E79" w:rsidRPr="00595D56" w:rsidRDefault="000C7E79" w:rsidP="007C3962">
            <w:pPr>
              <w:pStyle w:val="Normal6a"/>
            </w:pPr>
            <w:r w:rsidRPr="00595D56">
              <w:rPr>
                <w:b/>
                <w:i/>
              </w:rPr>
              <w:t>7.</w:t>
            </w:r>
            <w:r w:rsidRPr="00595D56">
              <w:tab/>
            </w:r>
            <w:r w:rsidRPr="00595D56">
              <w:rPr>
                <w:b/>
                <w:i/>
              </w:rPr>
              <w:t>При прилагане на процедурата на границата държавите членки могат да проведат процедурата за определяне на държавата членка, която е компетентна да разгледа молбата, съгласно предвиденото в Регламент (ЕС) XXX/XXX [Регламента относно управлението на убежището и миграцията], без да се засягат крайните срокове, установени в параграф 11.</w:t>
            </w:r>
          </w:p>
        </w:tc>
        <w:tc>
          <w:tcPr>
            <w:tcW w:w="4876" w:type="dxa"/>
            <w:hideMark/>
          </w:tcPr>
          <w:p w14:paraId="05D421A1" w14:textId="29A98356" w:rsidR="000C7E79" w:rsidRPr="00595D56" w:rsidRDefault="000C7E79" w:rsidP="007C3962">
            <w:pPr>
              <w:pStyle w:val="Normal6a"/>
            </w:pPr>
            <w:r w:rsidRPr="00595D56">
              <w:rPr>
                <w:b/>
                <w:i/>
                <w:color w:val="000000"/>
              </w:rPr>
              <w:t>заличава се</w:t>
            </w:r>
          </w:p>
        </w:tc>
      </w:tr>
    </w:tbl>
    <w:p w14:paraId="3C51169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{IT}</w:t>
      </w:r>
      <w:r w:rsidRPr="00595D56">
        <w:t>it</w:t>
      </w:r>
      <w:r w:rsidRPr="00595D56">
        <w:rPr>
          <w:rStyle w:val="HideTWBExt"/>
          <w:noProof w:val="0"/>
        </w:rPr>
        <w:t>&lt;/Original&gt;</w:t>
      </w:r>
    </w:p>
    <w:p w14:paraId="671C6546" w14:textId="30CB0B91" w:rsidR="000C7E79" w:rsidRPr="00595D56" w:rsidRDefault="000C7E79" w:rsidP="000C7E79">
      <w:r w:rsidRPr="00595D56">
        <w:rPr>
          <w:rStyle w:val="HideTWBExt"/>
          <w:noProof w:val="0"/>
        </w:rPr>
        <w:t>&lt;/Amend&gt;</w:t>
      </w:r>
    </w:p>
    <w:p w14:paraId="173E3502" w14:textId="5EBDC70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306</w:t>
      </w:r>
      <w:r w:rsidRPr="00595D56">
        <w:rPr>
          <w:rStyle w:val="HideTWBExt"/>
          <w:b w:val="0"/>
          <w:noProof w:val="0"/>
        </w:rPr>
        <w:t>&lt;/NumAm&gt;</w:t>
      </w:r>
    </w:p>
    <w:p w14:paraId="48844DB7" w14:textId="15FD3479"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16A643F8" w14:textId="77777777" w:rsidR="000C7E79" w:rsidRPr="00595D56" w:rsidRDefault="000C7E79" w:rsidP="000C7E79">
      <w:pPr>
        <w:pStyle w:val="NormalBold"/>
      </w:pPr>
      <w:r w:rsidRPr="00595D56">
        <w:rPr>
          <w:rStyle w:val="HideTWBExt"/>
          <w:b w:val="0"/>
          <w:noProof w:val="0"/>
        </w:rPr>
        <w:t>&lt;/RepeatBlock-By&gt;</w:t>
      </w:r>
    </w:p>
    <w:p w14:paraId="038A3672" w14:textId="28275AA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857737A" w14:textId="77777777" w:rsidR="000C7E79" w:rsidRPr="00595D56" w:rsidRDefault="000C7E79" w:rsidP="000C7E79">
      <w:pPr>
        <w:pStyle w:val="NormalBold"/>
      </w:pPr>
      <w:r w:rsidRPr="00595D56">
        <w:rPr>
          <w:rStyle w:val="HideTWBExt"/>
          <w:b w:val="0"/>
          <w:noProof w:val="0"/>
        </w:rPr>
        <w:t>&lt;Article&gt;</w:t>
      </w:r>
      <w:r w:rsidRPr="00595D56">
        <w:t>Член 41 – параграф 7</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FBC2785" w14:textId="77777777" w:rsidTr="007C3962">
        <w:trPr>
          <w:trHeight w:val="240"/>
          <w:jc w:val="center"/>
        </w:trPr>
        <w:tc>
          <w:tcPr>
            <w:tcW w:w="9752" w:type="dxa"/>
            <w:gridSpan w:val="2"/>
          </w:tcPr>
          <w:p w14:paraId="7DF5F4C5" w14:textId="77777777" w:rsidR="000C7E79" w:rsidRPr="00595D56" w:rsidRDefault="000C7E79" w:rsidP="007C3962"/>
        </w:tc>
      </w:tr>
      <w:tr w:rsidR="000C7E79" w:rsidRPr="00595D56" w14:paraId="6A2FF841" w14:textId="77777777" w:rsidTr="007C3962">
        <w:trPr>
          <w:trHeight w:val="240"/>
          <w:jc w:val="center"/>
        </w:trPr>
        <w:tc>
          <w:tcPr>
            <w:tcW w:w="4876" w:type="dxa"/>
            <w:hideMark/>
          </w:tcPr>
          <w:p w14:paraId="50450031" w14:textId="6D53162B"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22540B4" w14:textId="69159F13" w:rsidR="000C7E79" w:rsidRPr="00595D56" w:rsidRDefault="000C7E79" w:rsidP="007C3962">
            <w:pPr>
              <w:pStyle w:val="AmColumnHeading"/>
            </w:pPr>
            <w:r w:rsidRPr="00595D56">
              <w:rPr>
                <w:color w:val="000000"/>
              </w:rPr>
              <w:t>Изменение</w:t>
            </w:r>
          </w:p>
        </w:tc>
      </w:tr>
      <w:tr w:rsidR="000C7E79" w:rsidRPr="00595D56" w14:paraId="75E6630D" w14:textId="77777777" w:rsidTr="007C3962">
        <w:trPr>
          <w:jc w:val="center"/>
        </w:trPr>
        <w:tc>
          <w:tcPr>
            <w:tcW w:w="4876" w:type="dxa"/>
            <w:hideMark/>
          </w:tcPr>
          <w:p w14:paraId="4D53BEAA" w14:textId="77777777" w:rsidR="000C7E79" w:rsidRPr="00595D56" w:rsidRDefault="000C7E79" w:rsidP="007C3962">
            <w:pPr>
              <w:pStyle w:val="Normal6a"/>
            </w:pPr>
            <w:r w:rsidRPr="00595D56">
              <w:t>7.</w:t>
            </w:r>
            <w:r w:rsidRPr="00595D56">
              <w:tab/>
              <w:t xml:space="preserve">При прилагане на процедурата на границата държавите членки </w:t>
            </w:r>
            <w:r w:rsidRPr="00595D56">
              <w:rPr>
                <w:b/>
                <w:bCs/>
                <w:i/>
                <w:iCs/>
              </w:rPr>
              <w:t>могат да проведат</w:t>
            </w:r>
            <w:r w:rsidRPr="00595D56">
              <w:t xml:space="preserve"> процедурата за определяне на държавата членка, която е компетентна да разгледа молбата, съгласно предвиденото в Регламент (ЕС) XXX/XXX [Регламента относно управлението на убежището и миграцията]</w:t>
            </w:r>
            <w:r w:rsidRPr="00595D56">
              <w:rPr>
                <w:b/>
                <w:bCs/>
                <w:i/>
                <w:iCs/>
              </w:rPr>
              <w:t>, без да се засягат крайните срокове, установени в параграф 11</w:t>
            </w:r>
            <w:r w:rsidRPr="00595D56">
              <w:t>.</w:t>
            </w:r>
          </w:p>
        </w:tc>
        <w:tc>
          <w:tcPr>
            <w:tcW w:w="4876" w:type="dxa"/>
            <w:hideMark/>
          </w:tcPr>
          <w:p w14:paraId="20C66391" w14:textId="77777777" w:rsidR="000C7E79" w:rsidRPr="00595D56" w:rsidRDefault="000C7E79" w:rsidP="007C3962">
            <w:pPr>
              <w:pStyle w:val="Normal6a"/>
            </w:pPr>
            <w:r w:rsidRPr="00595D56">
              <w:t>7.</w:t>
            </w:r>
            <w:r w:rsidRPr="00595D56">
              <w:tab/>
              <w:t xml:space="preserve">При прилагане на процедурата на границата държавите членки </w:t>
            </w:r>
            <w:r w:rsidRPr="00595D56">
              <w:rPr>
                <w:b/>
                <w:i/>
              </w:rPr>
              <w:t>провеждат</w:t>
            </w:r>
            <w:r w:rsidRPr="00595D56">
              <w:t xml:space="preserve"> процедурата за определяне на държавата членка, която е компетентна да разгледа молбата, съгласно предвиденото в Регламент (ЕС) XXX/XXX [Регламента относно управлението на убежището и миграцията].</w:t>
            </w:r>
            <w:r w:rsidRPr="00595D56">
              <w:rPr>
                <w:b/>
                <w:i/>
              </w:rPr>
              <w:t xml:space="preserve"> След прехвърлянето на кандидата в компетентната държава членка, държавата членка не прилага или не продължава да прилага процедура на границата.</w:t>
            </w:r>
          </w:p>
        </w:tc>
      </w:tr>
    </w:tbl>
    <w:p w14:paraId="2272DE7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BCD2EB5" w14:textId="77777777" w:rsidR="000C7E79" w:rsidRPr="00595D56" w:rsidRDefault="000C7E79" w:rsidP="000C7E79">
      <w:r w:rsidRPr="00595D56">
        <w:rPr>
          <w:rStyle w:val="HideTWBExt"/>
          <w:noProof w:val="0"/>
        </w:rPr>
        <w:t>&lt;/Amend&gt;</w:t>
      </w:r>
    </w:p>
    <w:p w14:paraId="7B817EE8" w14:textId="5E8EA138"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307</w:t>
      </w:r>
      <w:r w:rsidRPr="00595D56">
        <w:rPr>
          <w:rStyle w:val="HideTWBExt"/>
          <w:b w:val="0"/>
          <w:noProof w:val="0"/>
        </w:rPr>
        <w:t>&lt;/NumAm&gt;</w:t>
      </w:r>
    </w:p>
    <w:p w14:paraId="31EE7DBF" w14:textId="63CF41CF"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255ADEC8" w14:textId="77777777" w:rsidR="000C7E79" w:rsidRPr="00595D56" w:rsidRDefault="000C7E79" w:rsidP="000C7E79">
      <w:pPr>
        <w:pStyle w:val="NormalBold"/>
      </w:pPr>
      <w:r w:rsidRPr="00595D56">
        <w:rPr>
          <w:rStyle w:val="HideTWBExt"/>
          <w:b w:val="0"/>
          <w:noProof w:val="0"/>
        </w:rPr>
        <w:t>&lt;/RepeatBlock-By&gt;</w:t>
      </w:r>
    </w:p>
    <w:p w14:paraId="2A2162B1" w14:textId="4482389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DD3F771" w14:textId="77777777" w:rsidR="000C7E79" w:rsidRPr="00595D56" w:rsidRDefault="000C7E79" w:rsidP="000C7E79">
      <w:pPr>
        <w:pStyle w:val="NormalBold"/>
      </w:pPr>
      <w:r w:rsidRPr="00595D56">
        <w:rPr>
          <w:rStyle w:val="HideTWBExt"/>
          <w:b w:val="0"/>
          <w:noProof w:val="0"/>
        </w:rPr>
        <w:t>&lt;Article&gt;</w:t>
      </w:r>
      <w:r w:rsidRPr="00595D56">
        <w:t>Член 41 – параграф 7</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3E5A313" w14:textId="77777777" w:rsidTr="007C3962">
        <w:trPr>
          <w:trHeight w:val="240"/>
          <w:jc w:val="center"/>
        </w:trPr>
        <w:tc>
          <w:tcPr>
            <w:tcW w:w="9752" w:type="dxa"/>
            <w:gridSpan w:val="2"/>
          </w:tcPr>
          <w:p w14:paraId="27C88D68" w14:textId="77777777" w:rsidR="000C7E79" w:rsidRPr="00595D56" w:rsidRDefault="000C7E79" w:rsidP="007C3962"/>
        </w:tc>
      </w:tr>
      <w:tr w:rsidR="000C7E79" w:rsidRPr="00595D56" w14:paraId="60638FB3" w14:textId="77777777" w:rsidTr="007C3962">
        <w:trPr>
          <w:trHeight w:val="240"/>
          <w:jc w:val="center"/>
        </w:trPr>
        <w:tc>
          <w:tcPr>
            <w:tcW w:w="4876" w:type="dxa"/>
            <w:hideMark/>
          </w:tcPr>
          <w:p w14:paraId="2BADF701" w14:textId="083FF98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BE9B8CE" w14:textId="5B7F71AB" w:rsidR="000C7E79" w:rsidRPr="00595D56" w:rsidRDefault="000C7E79" w:rsidP="007C3962">
            <w:pPr>
              <w:pStyle w:val="AmColumnHeading"/>
            </w:pPr>
            <w:r w:rsidRPr="00595D56">
              <w:rPr>
                <w:color w:val="000000"/>
              </w:rPr>
              <w:t>Изменение</w:t>
            </w:r>
          </w:p>
        </w:tc>
      </w:tr>
      <w:tr w:rsidR="000C7E79" w:rsidRPr="00595D56" w14:paraId="30DD2458" w14:textId="77777777" w:rsidTr="007C3962">
        <w:trPr>
          <w:jc w:val="center"/>
        </w:trPr>
        <w:tc>
          <w:tcPr>
            <w:tcW w:w="4876" w:type="dxa"/>
            <w:hideMark/>
          </w:tcPr>
          <w:p w14:paraId="668CB033" w14:textId="77777777" w:rsidR="000C7E79" w:rsidRPr="00595D56" w:rsidRDefault="000C7E79" w:rsidP="007C3962">
            <w:pPr>
              <w:pStyle w:val="Normal6a"/>
            </w:pPr>
            <w:r w:rsidRPr="00595D56">
              <w:t>7.</w:t>
            </w:r>
            <w:r w:rsidRPr="00595D56">
              <w:tab/>
              <w:t xml:space="preserve">При прилагане на процедурата на границата държавите членки могат да проведат процедурата за определяне на държавата членка, която е компетентна да разгледа молбата, съгласно предвиденото в Регламент (ЕС) XXX/XXX [Регламента относно управлението на убежището и миграцията], </w:t>
            </w:r>
            <w:r w:rsidRPr="00595D56">
              <w:rPr>
                <w:b/>
                <w:bCs/>
                <w:i/>
                <w:iCs/>
              </w:rPr>
              <w:t>без да се засягат крайните срокове, установени</w:t>
            </w:r>
            <w:r w:rsidRPr="00595D56">
              <w:t xml:space="preserve"> в параграф 11.</w:t>
            </w:r>
          </w:p>
        </w:tc>
        <w:tc>
          <w:tcPr>
            <w:tcW w:w="4876" w:type="dxa"/>
            <w:hideMark/>
          </w:tcPr>
          <w:p w14:paraId="3E507D21" w14:textId="77777777" w:rsidR="000C7E79" w:rsidRPr="00595D56" w:rsidRDefault="000C7E79" w:rsidP="007C3962">
            <w:pPr>
              <w:pStyle w:val="Normal6a"/>
            </w:pPr>
            <w:r w:rsidRPr="00595D56">
              <w:t>7.</w:t>
            </w:r>
            <w:r w:rsidRPr="00595D56">
              <w:tab/>
              <w:t xml:space="preserve">При прилагане на процедурата на границата държавите членки могат да проведат процедурата за определяне на държавата членка, която е компетентна да разгледа молбата, съгласно предвиденото в Регламент (ЕС) XXX/XXX [Регламента относно управлението на убежището и миграцията], </w:t>
            </w:r>
            <w:r w:rsidRPr="00595D56">
              <w:rPr>
                <w:b/>
                <w:i/>
              </w:rPr>
              <w:t>като срокът за определянето на компетентната държава членка не е част от сроковете</w:t>
            </w:r>
            <w:r w:rsidRPr="00595D56">
              <w:t xml:space="preserve">, </w:t>
            </w:r>
            <w:r w:rsidRPr="00595D56">
              <w:rPr>
                <w:b/>
                <w:i/>
              </w:rPr>
              <w:t>определени</w:t>
            </w:r>
            <w:r w:rsidRPr="00595D56">
              <w:t xml:space="preserve"> в параграф 11.</w:t>
            </w:r>
          </w:p>
        </w:tc>
      </w:tr>
    </w:tbl>
    <w:p w14:paraId="2EC81724"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D2C8B61" w14:textId="77777777" w:rsidR="000C7E79" w:rsidRPr="00595D56" w:rsidRDefault="000C7E79" w:rsidP="000C7E79">
      <w:r w:rsidRPr="00595D56">
        <w:rPr>
          <w:rStyle w:val="HideTWBExt"/>
          <w:noProof w:val="0"/>
        </w:rPr>
        <w:t>&lt;/Amend&gt;</w:t>
      </w:r>
    </w:p>
    <w:p w14:paraId="14E4EE62" w14:textId="6CFA01E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308</w:t>
      </w:r>
      <w:r w:rsidRPr="00595D56">
        <w:rPr>
          <w:rStyle w:val="HideTWBExt"/>
          <w:b w:val="0"/>
          <w:noProof w:val="0"/>
        </w:rPr>
        <w:t>&lt;/NumAm&gt;</w:t>
      </w:r>
    </w:p>
    <w:p w14:paraId="2D99F181" w14:textId="106B458D" w:rsidR="000C7E79" w:rsidRPr="00595D56" w:rsidRDefault="000C7E79" w:rsidP="000C7E79">
      <w:pPr>
        <w:pStyle w:val="NormalBold"/>
      </w:pPr>
      <w:r w:rsidRPr="00595D56">
        <w:rPr>
          <w:rStyle w:val="HideTWBExt"/>
          <w:b w:val="0"/>
          <w:noProof w:val="0"/>
        </w:rPr>
        <w:t>&lt;RepeatBlock-By&gt;&lt;Members&gt;</w:t>
      </w:r>
      <w:r w:rsidRPr="00595D56">
        <w:rPr>
          <w:color w:val="000000"/>
        </w:rPr>
        <w:t>Йерун Ленарс, Томас Тобé, Лена Дюпон</w:t>
      </w:r>
      <w:r w:rsidRPr="00595D56">
        <w:rPr>
          <w:rStyle w:val="HideTWBExt"/>
          <w:b w:val="0"/>
          <w:noProof w:val="0"/>
        </w:rPr>
        <w:t>&lt;/Members&gt;</w:t>
      </w:r>
    </w:p>
    <w:p w14:paraId="05D2BBC8" w14:textId="77777777" w:rsidR="000C7E79" w:rsidRPr="00595D56" w:rsidRDefault="000C7E79" w:rsidP="000C7E79">
      <w:pPr>
        <w:pStyle w:val="NormalBold"/>
      </w:pPr>
      <w:r w:rsidRPr="00595D56">
        <w:rPr>
          <w:rStyle w:val="HideTWBExt"/>
          <w:b w:val="0"/>
          <w:noProof w:val="0"/>
        </w:rPr>
        <w:t>&lt;/RepeatBlock-By&gt;</w:t>
      </w:r>
    </w:p>
    <w:p w14:paraId="007A99F0" w14:textId="4913D90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A703B17" w14:textId="77777777" w:rsidR="000C7E79" w:rsidRPr="00595D56" w:rsidRDefault="000C7E79" w:rsidP="000C7E79">
      <w:pPr>
        <w:pStyle w:val="NormalBold"/>
      </w:pPr>
      <w:r w:rsidRPr="00595D56">
        <w:rPr>
          <w:rStyle w:val="HideTWBExt"/>
          <w:b w:val="0"/>
          <w:noProof w:val="0"/>
        </w:rPr>
        <w:t>&lt;Article&gt;</w:t>
      </w:r>
      <w:r w:rsidRPr="00595D56">
        <w:t>Член 41 – параграф 7</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205DBA2" w14:textId="77777777" w:rsidTr="007C3962">
        <w:trPr>
          <w:trHeight w:val="240"/>
          <w:jc w:val="center"/>
        </w:trPr>
        <w:tc>
          <w:tcPr>
            <w:tcW w:w="9752" w:type="dxa"/>
            <w:gridSpan w:val="2"/>
          </w:tcPr>
          <w:p w14:paraId="3E97D652" w14:textId="77777777" w:rsidR="000C7E79" w:rsidRPr="00595D56" w:rsidRDefault="000C7E79" w:rsidP="007C3962"/>
        </w:tc>
      </w:tr>
      <w:tr w:rsidR="000C7E79" w:rsidRPr="00595D56" w14:paraId="546A5B86" w14:textId="77777777" w:rsidTr="007C3962">
        <w:trPr>
          <w:trHeight w:val="240"/>
          <w:jc w:val="center"/>
        </w:trPr>
        <w:tc>
          <w:tcPr>
            <w:tcW w:w="4876" w:type="dxa"/>
            <w:hideMark/>
          </w:tcPr>
          <w:p w14:paraId="15C7B982" w14:textId="1F2ADAF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A247A08" w14:textId="49B5DACE" w:rsidR="000C7E79" w:rsidRPr="00595D56" w:rsidRDefault="000C7E79" w:rsidP="007C3962">
            <w:pPr>
              <w:pStyle w:val="AmColumnHeading"/>
            </w:pPr>
            <w:r w:rsidRPr="00595D56">
              <w:rPr>
                <w:color w:val="000000"/>
              </w:rPr>
              <w:t>Изменение</w:t>
            </w:r>
          </w:p>
        </w:tc>
      </w:tr>
      <w:tr w:rsidR="000C7E79" w:rsidRPr="00595D56" w14:paraId="13E1D49D" w14:textId="77777777" w:rsidTr="007C3962">
        <w:trPr>
          <w:jc w:val="center"/>
        </w:trPr>
        <w:tc>
          <w:tcPr>
            <w:tcW w:w="4876" w:type="dxa"/>
            <w:hideMark/>
          </w:tcPr>
          <w:p w14:paraId="0F45FC9F" w14:textId="77777777" w:rsidR="000C7E79" w:rsidRPr="00595D56" w:rsidRDefault="000C7E79" w:rsidP="007C3962">
            <w:pPr>
              <w:pStyle w:val="Normal6a"/>
            </w:pPr>
            <w:r w:rsidRPr="00595D56">
              <w:t>7.</w:t>
            </w:r>
            <w:r w:rsidRPr="00595D56">
              <w:tab/>
              <w:t>При прилагане на процедурата на границата държавите членки могат да проведат процедурата за определяне на държавата членка, която е компетентна да разгледа молбата, съгласно предвиденото в Регламент (ЕС) XXX/XXX [Регламента относно управлението на убежището и миграцията], без да се засягат крайните срокове, установени в параграф 11.</w:t>
            </w:r>
          </w:p>
        </w:tc>
        <w:tc>
          <w:tcPr>
            <w:tcW w:w="4876" w:type="dxa"/>
            <w:hideMark/>
          </w:tcPr>
          <w:p w14:paraId="0AF92A8B" w14:textId="77777777" w:rsidR="000C7E79" w:rsidRPr="00595D56" w:rsidRDefault="000C7E79" w:rsidP="007C3962">
            <w:pPr>
              <w:pStyle w:val="Normal6a"/>
            </w:pPr>
            <w:r w:rsidRPr="00595D56">
              <w:t>7.</w:t>
            </w:r>
            <w:r w:rsidRPr="00595D56">
              <w:tab/>
              <w:t>При прилагане на процедурата на границата държавите членки могат да проведат процедурата за определяне на държавата членка, която е компетентна да разгледа молбата, съгласно предвиденото в Регламент (ЕС) XXX/XXX [Регламента относно управлението на убежището и миграцията],</w:t>
            </w:r>
            <w:r w:rsidRPr="00595D56">
              <w:rPr>
                <w:b/>
                <w:i/>
              </w:rPr>
              <w:t xml:space="preserve"> с изключение на случаите по параграф 3,</w:t>
            </w:r>
            <w:r w:rsidRPr="00595D56">
              <w:t xml:space="preserve"> без да се засягат крайните срокове, установени в параграф 11.</w:t>
            </w:r>
          </w:p>
        </w:tc>
      </w:tr>
    </w:tbl>
    <w:p w14:paraId="59A654C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D0EB2DA" w14:textId="77777777" w:rsidR="000C7E79" w:rsidRPr="00595D56" w:rsidRDefault="000C7E79" w:rsidP="000C7E79">
      <w:r w:rsidRPr="00595D56">
        <w:rPr>
          <w:rStyle w:val="HideTWBExt"/>
          <w:noProof w:val="0"/>
        </w:rPr>
        <w:t>&lt;/Amend&gt;</w:t>
      </w:r>
    </w:p>
    <w:p w14:paraId="5EDB07E3" w14:textId="0E3A7872"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309</w:t>
      </w:r>
      <w:r w:rsidRPr="00595D56">
        <w:rPr>
          <w:rStyle w:val="HideTWBExt"/>
          <w:b w:val="0"/>
          <w:noProof w:val="0"/>
        </w:rPr>
        <w:t>&lt;/NumAm&gt;</w:t>
      </w:r>
    </w:p>
    <w:p w14:paraId="13CA8554" w14:textId="3F54245A" w:rsidR="000C7E79" w:rsidRPr="00595D56" w:rsidRDefault="000C7E79" w:rsidP="000C7E79">
      <w:pPr>
        <w:pStyle w:val="NormalBold"/>
      </w:pPr>
      <w:r w:rsidRPr="00595D56">
        <w:rPr>
          <w:rStyle w:val="HideTWBExt"/>
          <w:b w:val="0"/>
          <w:noProof w:val="0"/>
        </w:rPr>
        <w:t>&lt;RepeatBlock-By&gt;&lt;Members&gt;</w:t>
      </w:r>
      <w:r w:rsidRPr="00595D56">
        <w:rPr>
          <w:color w:val="000000"/>
        </w:rPr>
        <w:t>Хуан Игнасио Соидо Алварес, Елисавет Воземберг-Вриониди, Лукас Фурлас</w:t>
      </w:r>
      <w:r w:rsidRPr="00595D56">
        <w:rPr>
          <w:rStyle w:val="HideTWBExt"/>
          <w:b w:val="0"/>
          <w:noProof w:val="0"/>
        </w:rPr>
        <w:t>&lt;/Members&gt;</w:t>
      </w:r>
    </w:p>
    <w:p w14:paraId="5B69B6A3" w14:textId="77777777" w:rsidR="000C7E79" w:rsidRPr="00595D56" w:rsidRDefault="000C7E79" w:rsidP="000C7E79">
      <w:pPr>
        <w:pStyle w:val="NormalBold"/>
      </w:pPr>
      <w:r w:rsidRPr="00595D56">
        <w:rPr>
          <w:rStyle w:val="HideTWBExt"/>
          <w:b w:val="0"/>
          <w:noProof w:val="0"/>
        </w:rPr>
        <w:t>&lt;/RepeatBlock-By&gt;</w:t>
      </w:r>
    </w:p>
    <w:p w14:paraId="0190843A" w14:textId="41F3FCB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02D65F6" w14:textId="77777777" w:rsidR="000C7E79" w:rsidRPr="00595D56" w:rsidRDefault="000C7E79" w:rsidP="000C7E79">
      <w:pPr>
        <w:pStyle w:val="NormalBold"/>
      </w:pPr>
      <w:r w:rsidRPr="00595D56">
        <w:rPr>
          <w:rStyle w:val="HideTWBExt"/>
          <w:b w:val="0"/>
          <w:noProof w:val="0"/>
        </w:rPr>
        <w:t>&lt;Article&gt;</w:t>
      </w:r>
      <w:r w:rsidRPr="00595D56">
        <w:t>Член 41 – параграф 7</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B7E84B9" w14:textId="77777777" w:rsidTr="007C3962">
        <w:trPr>
          <w:trHeight w:val="240"/>
          <w:jc w:val="center"/>
        </w:trPr>
        <w:tc>
          <w:tcPr>
            <w:tcW w:w="9752" w:type="dxa"/>
            <w:gridSpan w:val="2"/>
          </w:tcPr>
          <w:p w14:paraId="08AD4D63" w14:textId="77777777" w:rsidR="000C7E79" w:rsidRPr="00595D56" w:rsidRDefault="000C7E79" w:rsidP="007C3962"/>
        </w:tc>
      </w:tr>
      <w:tr w:rsidR="000C7E79" w:rsidRPr="00595D56" w14:paraId="094CEDCD" w14:textId="77777777" w:rsidTr="007C3962">
        <w:trPr>
          <w:trHeight w:val="240"/>
          <w:jc w:val="center"/>
        </w:trPr>
        <w:tc>
          <w:tcPr>
            <w:tcW w:w="4876" w:type="dxa"/>
            <w:hideMark/>
          </w:tcPr>
          <w:p w14:paraId="3FB6A6C7" w14:textId="35F951E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D29025F" w14:textId="15E86312" w:rsidR="000C7E79" w:rsidRPr="00595D56" w:rsidRDefault="000C7E79" w:rsidP="007C3962">
            <w:pPr>
              <w:pStyle w:val="AmColumnHeading"/>
            </w:pPr>
            <w:r w:rsidRPr="00595D56">
              <w:rPr>
                <w:color w:val="000000"/>
              </w:rPr>
              <w:t>Изменение</w:t>
            </w:r>
          </w:p>
        </w:tc>
      </w:tr>
      <w:tr w:rsidR="000C7E79" w:rsidRPr="00595D56" w14:paraId="09C8BD0C" w14:textId="77777777" w:rsidTr="007C3962">
        <w:trPr>
          <w:jc w:val="center"/>
        </w:trPr>
        <w:tc>
          <w:tcPr>
            <w:tcW w:w="4876" w:type="dxa"/>
            <w:hideMark/>
          </w:tcPr>
          <w:p w14:paraId="674B8B8A" w14:textId="77777777" w:rsidR="000C7E79" w:rsidRPr="00595D56" w:rsidRDefault="000C7E79" w:rsidP="007C3962">
            <w:pPr>
              <w:pStyle w:val="Normal6a"/>
            </w:pPr>
            <w:r w:rsidRPr="00595D56">
              <w:t>7.</w:t>
            </w:r>
            <w:r w:rsidRPr="00595D56">
              <w:tab/>
              <w:t>При прилагане на процедурата на границата държавите членки могат да проведат процедурата за определяне на държавата членка, която е компетентна да разгледа молбата, съгласно предвиденото в Регламент (ЕС) XXX/XXX [Регламента относно управлението на убежището и миграцията], без да се засягат крайните срокове, установени в параграф 11.</w:t>
            </w:r>
          </w:p>
        </w:tc>
        <w:tc>
          <w:tcPr>
            <w:tcW w:w="4876" w:type="dxa"/>
            <w:hideMark/>
          </w:tcPr>
          <w:p w14:paraId="58352491" w14:textId="77777777" w:rsidR="000C7E79" w:rsidRPr="00595D56" w:rsidRDefault="000C7E79" w:rsidP="007C3962">
            <w:pPr>
              <w:pStyle w:val="Normal6a"/>
            </w:pPr>
            <w:r w:rsidRPr="00595D56">
              <w:t>7.</w:t>
            </w:r>
            <w:r w:rsidRPr="00595D56">
              <w:tab/>
              <w:t xml:space="preserve">При прилагане на процедурата на границата </w:t>
            </w:r>
            <w:r w:rsidRPr="00595D56">
              <w:rPr>
                <w:b/>
                <w:i/>
              </w:rPr>
              <w:t>спрямо кандидат за международна закрила</w:t>
            </w:r>
            <w:r w:rsidRPr="00595D56">
              <w:t xml:space="preserve"> държавите членки могат да проведат процедурата за определяне на държавата членка, която е компетентна да разгледа молбата, съгласно предвиденото в Регламент (ЕС) XXX/XXX [Регламента относно управлението на убежището и миграцията], без да се засягат крайните срокове, установени в параграф 11.</w:t>
            </w:r>
          </w:p>
        </w:tc>
      </w:tr>
    </w:tbl>
    <w:p w14:paraId="75093E30"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EA3A68D" w14:textId="77777777" w:rsidR="000C7E79" w:rsidRPr="00595D56" w:rsidRDefault="000C7E79" w:rsidP="000C7E79">
      <w:r w:rsidRPr="00595D56">
        <w:rPr>
          <w:rStyle w:val="HideTWBExt"/>
          <w:noProof w:val="0"/>
        </w:rPr>
        <w:t>&lt;/Amend&gt;</w:t>
      </w:r>
    </w:p>
    <w:p w14:paraId="7532F984" w14:textId="107C970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310</w:t>
      </w:r>
      <w:r w:rsidRPr="00595D56">
        <w:rPr>
          <w:rStyle w:val="HideTWBExt"/>
          <w:b w:val="0"/>
          <w:noProof w:val="0"/>
        </w:rPr>
        <w:t>&lt;/NumAm&gt;</w:t>
      </w:r>
    </w:p>
    <w:p w14:paraId="3F9B33F1" w14:textId="27DED9BC"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4024691C" w14:textId="77777777" w:rsidR="000C7E79" w:rsidRPr="00595D56" w:rsidRDefault="000C7E79" w:rsidP="000C7E79">
      <w:pPr>
        <w:pStyle w:val="NormalBold"/>
      </w:pPr>
      <w:r w:rsidRPr="00595D56">
        <w:rPr>
          <w:rStyle w:val="HideTWBExt"/>
          <w:b w:val="0"/>
          <w:noProof w:val="0"/>
        </w:rPr>
        <w:t>&lt;/RepeatBlock-By&gt;</w:t>
      </w:r>
    </w:p>
    <w:p w14:paraId="4FE138BA" w14:textId="2E86FF2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E4A2472" w14:textId="77777777" w:rsidR="000C7E79" w:rsidRPr="00595D56" w:rsidRDefault="000C7E79" w:rsidP="000C7E79">
      <w:pPr>
        <w:pStyle w:val="NormalBold"/>
      </w:pPr>
      <w:r w:rsidRPr="00595D56">
        <w:rPr>
          <w:rStyle w:val="HideTWBExt"/>
          <w:b w:val="0"/>
          <w:noProof w:val="0"/>
        </w:rPr>
        <w:t>&lt;Article&gt;</w:t>
      </w:r>
      <w:r w:rsidRPr="00595D56">
        <w:t>Член 41 – параграф 7</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10ACD8B" w14:textId="77777777" w:rsidTr="007C3962">
        <w:trPr>
          <w:trHeight w:val="240"/>
          <w:jc w:val="center"/>
        </w:trPr>
        <w:tc>
          <w:tcPr>
            <w:tcW w:w="9752" w:type="dxa"/>
            <w:gridSpan w:val="2"/>
          </w:tcPr>
          <w:p w14:paraId="4D64D9F8" w14:textId="77777777" w:rsidR="000C7E79" w:rsidRPr="00595D56" w:rsidRDefault="000C7E79" w:rsidP="007C3962"/>
        </w:tc>
      </w:tr>
      <w:tr w:rsidR="000C7E79" w:rsidRPr="00595D56" w14:paraId="508B9172" w14:textId="77777777" w:rsidTr="007C3962">
        <w:trPr>
          <w:trHeight w:val="240"/>
          <w:jc w:val="center"/>
        </w:trPr>
        <w:tc>
          <w:tcPr>
            <w:tcW w:w="4876" w:type="dxa"/>
            <w:hideMark/>
          </w:tcPr>
          <w:p w14:paraId="067C2E28" w14:textId="447514A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5037425" w14:textId="37AD2908" w:rsidR="000C7E79" w:rsidRPr="00595D56" w:rsidRDefault="000C7E79" w:rsidP="007C3962">
            <w:pPr>
              <w:pStyle w:val="AmColumnHeading"/>
            </w:pPr>
            <w:r w:rsidRPr="00595D56">
              <w:rPr>
                <w:color w:val="000000"/>
              </w:rPr>
              <w:t>Изменение</w:t>
            </w:r>
          </w:p>
        </w:tc>
      </w:tr>
      <w:tr w:rsidR="000C7E79" w:rsidRPr="00595D56" w14:paraId="59FD501B" w14:textId="77777777" w:rsidTr="007C3962">
        <w:trPr>
          <w:jc w:val="center"/>
        </w:trPr>
        <w:tc>
          <w:tcPr>
            <w:tcW w:w="4876" w:type="dxa"/>
            <w:hideMark/>
          </w:tcPr>
          <w:p w14:paraId="1557B2BC" w14:textId="77777777" w:rsidR="000C7E79" w:rsidRPr="00595D56" w:rsidRDefault="000C7E79" w:rsidP="007C3962">
            <w:pPr>
              <w:pStyle w:val="Normal6a"/>
            </w:pPr>
            <w:r w:rsidRPr="00595D56">
              <w:t>7.</w:t>
            </w:r>
            <w:r w:rsidRPr="00595D56">
              <w:tab/>
              <w:t xml:space="preserve">При прилагане на процедурата на границата държавите членки </w:t>
            </w:r>
            <w:r w:rsidRPr="00595D56">
              <w:rPr>
                <w:b/>
                <w:bCs/>
                <w:i/>
                <w:iCs/>
              </w:rPr>
              <w:t>могат да проведат</w:t>
            </w:r>
            <w:r w:rsidRPr="00595D56">
              <w:t xml:space="preserve"> процедурата за определяне на държавата членка, която е компетентна да разгледа молбата, съгласно предвиденото в Регламент (ЕС) XXX/XXX [Регламента относно управлението на убежището и миграцията]</w:t>
            </w:r>
            <w:r w:rsidRPr="00595D56">
              <w:rPr>
                <w:b/>
                <w:bCs/>
                <w:i/>
                <w:iCs/>
              </w:rPr>
              <w:t>, без да се засягат крайните срокове, установени в параграф 11</w:t>
            </w:r>
            <w:r w:rsidRPr="00595D56">
              <w:t>.</w:t>
            </w:r>
          </w:p>
        </w:tc>
        <w:tc>
          <w:tcPr>
            <w:tcW w:w="4876" w:type="dxa"/>
            <w:hideMark/>
          </w:tcPr>
          <w:p w14:paraId="6070947C" w14:textId="77777777" w:rsidR="000C7E79" w:rsidRPr="00595D56" w:rsidRDefault="000C7E79" w:rsidP="007C3962">
            <w:pPr>
              <w:pStyle w:val="Normal6a"/>
            </w:pPr>
            <w:r w:rsidRPr="00595D56">
              <w:t>7.</w:t>
            </w:r>
            <w:r w:rsidRPr="00595D56">
              <w:tab/>
              <w:t xml:space="preserve">При прилагане на процедурата на границата държавите членки </w:t>
            </w:r>
            <w:r w:rsidRPr="00595D56">
              <w:rPr>
                <w:b/>
                <w:i/>
              </w:rPr>
              <w:t>провеждат</w:t>
            </w:r>
            <w:r w:rsidRPr="00595D56">
              <w:t xml:space="preserve"> процедурата за определяне на държавата членка, която е компетентна да разгледа молбата, съгласно предвиденото в Регламент (ЕС) XXX/XXX [Регламента относно управлението на убежището и миграцията].</w:t>
            </w:r>
          </w:p>
        </w:tc>
      </w:tr>
    </w:tbl>
    <w:p w14:paraId="65F70DB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1D56976" w14:textId="77777777" w:rsidR="000C7E79" w:rsidRPr="00595D56" w:rsidRDefault="000C7E79" w:rsidP="000C7E79">
      <w:r w:rsidRPr="00595D56">
        <w:rPr>
          <w:rStyle w:val="HideTWBExt"/>
          <w:noProof w:val="0"/>
        </w:rPr>
        <w:t>&lt;/Amend&gt;</w:t>
      </w:r>
    </w:p>
    <w:p w14:paraId="54C07381" w14:textId="6FE6FC7D"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311</w:t>
      </w:r>
      <w:r w:rsidRPr="00595D56">
        <w:rPr>
          <w:rStyle w:val="HideTWBExt"/>
          <w:b w:val="0"/>
          <w:noProof w:val="0"/>
        </w:rPr>
        <w:t>&lt;/NumAm&gt;</w:t>
      </w:r>
    </w:p>
    <w:p w14:paraId="761BF94C" w14:textId="7034D946" w:rsidR="000C7E79" w:rsidRPr="00595D56" w:rsidRDefault="000C7E79" w:rsidP="000C7E79">
      <w:pPr>
        <w:pStyle w:val="NormalBold"/>
      </w:pPr>
      <w:r w:rsidRPr="00595D56">
        <w:rPr>
          <w:rStyle w:val="HideTWBExt"/>
          <w:b w:val="0"/>
          <w:noProof w:val="0"/>
        </w:rPr>
        <w:t>&lt;RepeatBlock-By&gt;&lt;Members&gt;</w:t>
      </w:r>
      <w:r w:rsidRPr="00595D56">
        <w:rPr>
          <w:color w:val="000000"/>
        </w:rPr>
        <w:t>Ян-Кристоф Йотен, София ин 'т Велд, Хилде Вотманс, Михал Шимечка</w:t>
      </w:r>
      <w:r w:rsidRPr="00595D56">
        <w:rPr>
          <w:rStyle w:val="HideTWBExt"/>
          <w:b w:val="0"/>
          <w:noProof w:val="0"/>
        </w:rPr>
        <w:t>&lt;/Members&gt;</w:t>
      </w:r>
    </w:p>
    <w:p w14:paraId="2A37DCDC" w14:textId="77777777" w:rsidR="000C7E79" w:rsidRPr="00595D56" w:rsidRDefault="000C7E79" w:rsidP="000C7E79">
      <w:pPr>
        <w:pStyle w:val="NormalBold"/>
      </w:pPr>
      <w:r w:rsidRPr="00595D56">
        <w:rPr>
          <w:rStyle w:val="HideTWBExt"/>
          <w:b w:val="0"/>
          <w:noProof w:val="0"/>
        </w:rPr>
        <w:t>&lt;/RepeatBlock-By&gt;</w:t>
      </w:r>
    </w:p>
    <w:p w14:paraId="3C20AE54" w14:textId="111AA32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CCC8E27" w14:textId="77777777" w:rsidR="000C7E79" w:rsidRPr="00595D56" w:rsidRDefault="000C7E79" w:rsidP="000C7E79">
      <w:pPr>
        <w:pStyle w:val="NormalBold"/>
      </w:pPr>
      <w:r w:rsidRPr="00595D56">
        <w:rPr>
          <w:rStyle w:val="HideTWBExt"/>
          <w:b w:val="0"/>
          <w:noProof w:val="0"/>
        </w:rPr>
        <w:t>&lt;Article&gt;</w:t>
      </w:r>
      <w:r w:rsidRPr="00595D56">
        <w:t>Член 41 – параграф 7a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B61BEA3" w14:textId="77777777" w:rsidTr="007C3962">
        <w:trPr>
          <w:trHeight w:val="240"/>
          <w:jc w:val="center"/>
        </w:trPr>
        <w:tc>
          <w:tcPr>
            <w:tcW w:w="9752" w:type="dxa"/>
            <w:gridSpan w:val="2"/>
          </w:tcPr>
          <w:p w14:paraId="5E764C80" w14:textId="77777777" w:rsidR="000C7E79" w:rsidRPr="00595D56" w:rsidRDefault="000C7E79" w:rsidP="007C3962"/>
        </w:tc>
      </w:tr>
      <w:tr w:rsidR="000C7E79" w:rsidRPr="00595D56" w14:paraId="14D3406B" w14:textId="77777777" w:rsidTr="007C3962">
        <w:trPr>
          <w:trHeight w:val="240"/>
          <w:jc w:val="center"/>
        </w:trPr>
        <w:tc>
          <w:tcPr>
            <w:tcW w:w="4876" w:type="dxa"/>
            <w:hideMark/>
          </w:tcPr>
          <w:p w14:paraId="6FDB61E2" w14:textId="504D286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E46FFE1" w14:textId="76770B16" w:rsidR="000C7E79" w:rsidRPr="00595D56" w:rsidRDefault="000C7E79" w:rsidP="007C3962">
            <w:pPr>
              <w:pStyle w:val="AmColumnHeading"/>
            </w:pPr>
            <w:r w:rsidRPr="00595D56">
              <w:rPr>
                <w:color w:val="000000"/>
              </w:rPr>
              <w:t>Изменение</w:t>
            </w:r>
          </w:p>
        </w:tc>
      </w:tr>
      <w:tr w:rsidR="000C7E79" w:rsidRPr="00595D56" w14:paraId="0E766288" w14:textId="77777777" w:rsidTr="007C3962">
        <w:trPr>
          <w:jc w:val="center"/>
        </w:trPr>
        <w:tc>
          <w:tcPr>
            <w:tcW w:w="4876" w:type="dxa"/>
          </w:tcPr>
          <w:p w14:paraId="075B0F02" w14:textId="77777777" w:rsidR="000C7E79" w:rsidRPr="00595D56" w:rsidRDefault="000C7E79" w:rsidP="007C3962">
            <w:pPr>
              <w:pStyle w:val="Normal6a"/>
            </w:pPr>
          </w:p>
        </w:tc>
        <w:tc>
          <w:tcPr>
            <w:tcW w:w="4876" w:type="dxa"/>
            <w:hideMark/>
          </w:tcPr>
          <w:p w14:paraId="4B5B73CD" w14:textId="77777777" w:rsidR="000C7E79" w:rsidRPr="00595D56" w:rsidRDefault="000C7E79" w:rsidP="007C3962">
            <w:pPr>
              <w:pStyle w:val="Normal6a"/>
            </w:pPr>
            <w:r w:rsidRPr="00595D56">
              <w:rPr>
                <w:b/>
                <w:i/>
              </w:rPr>
              <w:t>7a.</w:t>
            </w:r>
            <w:r w:rsidRPr="00595D56">
              <w:tab/>
            </w:r>
            <w:r w:rsidRPr="00595D56">
              <w:rPr>
                <w:b/>
                <w:i/>
              </w:rPr>
              <w:t>Компетентните органи разглеждат алтернативи на задържането в процедурата на границата, по-специално за ненавършили пълнолетие и кандидати със специфични форми на уязвимост. Когато е необходимо, ненавършили пълнолетие лица следва да се настаняват в несвързани с лишаване от свобода места за настаняване в общността, докато се решава имиграционният им статут. Непридружените ненавършили пълнолетие никога не се задържат и се поставят при подходящи условия на алтернативни грижи в националната система за закрила на детето в съответствие с техния висш интерес и като се вземат предвид техните виждания.</w:t>
            </w:r>
          </w:p>
        </w:tc>
      </w:tr>
    </w:tbl>
    <w:p w14:paraId="6EAEB3D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F359D3D" w14:textId="77777777" w:rsidR="000C7E79" w:rsidRPr="00595D56" w:rsidRDefault="000C7E79" w:rsidP="000C7E79">
      <w:r w:rsidRPr="00595D56">
        <w:rPr>
          <w:rStyle w:val="HideTWBExt"/>
          <w:noProof w:val="0"/>
        </w:rPr>
        <w:t>&lt;/Amend&gt;</w:t>
      </w:r>
    </w:p>
    <w:p w14:paraId="4CD87B88" w14:textId="72F35C1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312</w:t>
      </w:r>
      <w:r w:rsidRPr="00595D56">
        <w:rPr>
          <w:rStyle w:val="HideTWBExt"/>
          <w:b w:val="0"/>
          <w:noProof w:val="0"/>
        </w:rPr>
        <w:t>&lt;/NumAm&gt;</w:t>
      </w:r>
    </w:p>
    <w:p w14:paraId="2807E53A" w14:textId="65FD000B"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51F1AD39" w14:textId="77777777" w:rsidR="000C7E79" w:rsidRPr="00595D56" w:rsidRDefault="000C7E79" w:rsidP="000C7E79">
      <w:pPr>
        <w:pStyle w:val="NormalBold"/>
      </w:pPr>
      <w:r w:rsidRPr="00595D56">
        <w:rPr>
          <w:rStyle w:val="HideTWBExt"/>
          <w:b w:val="0"/>
          <w:noProof w:val="0"/>
        </w:rPr>
        <w:t>&lt;/RepeatBlock-By&gt;</w:t>
      </w:r>
    </w:p>
    <w:p w14:paraId="3F8F44AA" w14:textId="185C40B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64A093E" w14:textId="77777777" w:rsidR="000C7E79" w:rsidRPr="00595D56" w:rsidRDefault="000C7E79" w:rsidP="000C7E79">
      <w:pPr>
        <w:pStyle w:val="NormalBold"/>
      </w:pPr>
      <w:r w:rsidRPr="00595D56">
        <w:rPr>
          <w:rStyle w:val="HideTWBExt"/>
          <w:b w:val="0"/>
          <w:noProof w:val="0"/>
        </w:rPr>
        <w:t>&lt;Article&gt;</w:t>
      </w:r>
      <w:r w:rsidRPr="00595D56">
        <w:t>Член 41 – параграф 8</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FC49298" w14:textId="77777777" w:rsidTr="007C3962">
        <w:trPr>
          <w:trHeight w:val="240"/>
          <w:jc w:val="center"/>
        </w:trPr>
        <w:tc>
          <w:tcPr>
            <w:tcW w:w="9752" w:type="dxa"/>
            <w:gridSpan w:val="2"/>
          </w:tcPr>
          <w:p w14:paraId="11518769" w14:textId="77777777" w:rsidR="000C7E79" w:rsidRPr="00595D56" w:rsidRDefault="000C7E79" w:rsidP="007C3962"/>
        </w:tc>
      </w:tr>
      <w:tr w:rsidR="000C7E79" w:rsidRPr="00595D56" w14:paraId="7946D954" w14:textId="77777777" w:rsidTr="007C3962">
        <w:trPr>
          <w:trHeight w:val="240"/>
          <w:jc w:val="center"/>
        </w:trPr>
        <w:tc>
          <w:tcPr>
            <w:tcW w:w="4876" w:type="dxa"/>
            <w:hideMark/>
          </w:tcPr>
          <w:p w14:paraId="3338CE0D" w14:textId="175B7657"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54593E1" w14:textId="2C488798" w:rsidR="000C7E79" w:rsidRPr="00595D56" w:rsidRDefault="000C7E79" w:rsidP="007C3962">
            <w:pPr>
              <w:pStyle w:val="AmColumnHeading"/>
            </w:pPr>
            <w:r w:rsidRPr="00595D56">
              <w:rPr>
                <w:color w:val="000000"/>
              </w:rPr>
              <w:t>Изменение</w:t>
            </w:r>
          </w:p>
        </w:tc>
      </w:tr>
      <w:tr w:rsidR="000C7E79" w:rsidRPr="00595D56" w14:paraId="1973F1CF" w14:textId="77777777" w:rsidTr="007C3962">
        <w:trPr>
          <w:jc w:val="center"/>
        </w:trPr>
        <w:tc>
          <w:tcPr>
            <w:tcW w:w="4876" w:type="dxa"/>
            <w:hideMark/>
          </w:tcPr>
          <w:p w14:paraId="2E0C6D5E" w14:textId="77777777" w:rsidR="000C7E79" w:rsidRPr="00595D56" w:rsidRDefault="000C7E79" w:rsidP="007C3962">
            <w:pPr>
              <w:pStyle w:val="Normal6a"/>
            </w:pPr>
            <w:r w:rsidRPr="00595D56">
              <w:rPr>
                <w:b/>
                <w:i/>
              </w:rPr>
              <w:t>8.</w:t>
            </w:r>
            <w:r w:rsidRPr="00595D56">
              <w:tab/>
            </w:r>
            <w:r w:rsidRPr="00595D56">
              <w:rPr>
                <w:b/>
                <w:i/>
              </w:rPr>
              <w:t>Когато условията за прилагане на процедурата на границата са изпълнени в държавата членка, от която кандидатът е преместен, процедура на границата може да бъде приложена от държавата членка, в която кандидатът е преместен в съответствие с член [х] от Регламент (ЕС) XXX/XXX [Регламента относно управлението на убежището и миграцията], включително в случаите по параграф 1, буква г).</w:t>
            </w:r>
          </w:p>
        </w:tc>
        <w:tc>
          <w:tcPr>
            <w:tcW w:w="4876" w:type="dxa"/>
            <w:hideMark/>
          </w:tcPr>
          <w:p w14:paraId="2DCC80BF" w14:textId="4ADF88FB" w:rsidR="000C7E79" w:rsidRPr="00595D56" w:rsidRDefault="000C7E79" w:rsidP="007C3962">
            <w:pPr>
              <w:pStyle w:val="Normal6a"/>
            </w:pPr>
            <w:r w:rsidRPr="00595D56">
              <w:rPr>
                <w:b/>
                <w:i/>
                <w:color w:val="000000"/>
              </w:rPr>
              <w:t>заличава се</w:t>
            </w:r>
          </w:p>
        </w:tc>
      </w:tr>
    </w:tbl>
    <w:p w14:paraId="1010648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FEE1A3C" w14:textId="77777777" w:rsidR="000C7E79" w:rsidRPr="00595D56" w:rsidRDefault="000C7E79" w:rsidP="000C7E79">
      <w:r w:rsidRPr="00595D56">
        <w:rPr>
          <w:rStyle w:val="HideTWBExt"/>
          <w:noProof w:val="0"/>
        </w:rPr>
        <w:t>&lt;/Amend&gt;</w:t>
      </w:r>
    </w:p>
    <w:p w14:paraId="43429908" w14:textId="74EFAF6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313</w:t>
      </w:r>
      <w:r w:rsidRPr="00595D56">
        <w:rPr>
          <w:rStyle w:val="HideTWBExt"/>
          <w:b w:val="0"/>
          <w:noProof w:val="0"/>
        </w:rPr>
        <w:t>&lt;/NumAm&gt;</w:t>
      </w:r>
    </w:p>
    <w:p w14:paraId="6CF5AE8E" w14:textId="77BB6BAE"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283677F2" w14:textId="77777777" w:rsidR="000C7E79" w:rsidRPr="00595D56" w:rsidRDefault="000C7E79" w:rsidP="000C7E79">
      <w:pPr>
        <w:pStyle w:val="NormalBold"/>
      </w:pPr>
      <w:r w:rsidRPr="00595D56">
        <w:rPr>
          <w:rStyle w:val="HideTWBExt"/>
          <w:b w:val="0"/>
          <w:noProof w:val="0"/>
        </w:rPr>
        <w:t>&lt;/RepeatBlock-By&gt;</w:t>
      </w:r>
    </w:p>
    <w:p w14:paraId="4CA44A37" w14:textId="7053AEF2"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5C00EE0" w14:textId="77777777" w:rsidR="000C7E79" w:rsidRPr="00595D56" w:rsidRDefault="000C7E79" w:rsidP="000C7E79">
      <w:pPr>
        <w:pStyle w:val="NormalBold"/>
      </w:pPr>
      <w:r w:rsidRPr="00595D56">
        <w:rPr>
          <w:rStyle w:val="HideTWBExt"/>
          <w:b w:val="0"/>
          <w:noProof w:val="0"/>
        </w:rPr>
        <w:t>&lt;Article&gt;</w:t>
      </w:r>
      <w:r w:rsidRPr="00595D56">
        <w:t>Член 41 – параграф 8</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DF7F808" w14:textId="77777777" w:rsidTr="007C3962">
        <w:trPr>
          <w:trHeight w:val="240"/>
          <w:jc w:val="center"/>
        </w:trPr>
        <w:tc>
          <w:tcPr>
            <w:tcW w:w="9752" w:type="dxa"/>
            <w:gridSpan w:val="2"/>
          </w:tcPr>
          <w:p w14:paraId="44077A9F" w14:textId="77777777" w:rsidR="000C7E79" w:rsidRPr="00595D56" w:rsidRDefault="000C7E79" w:rsidP="007C3962"/>
        </w:tc>
      </w:tr>
      <w:tr w:rsidR="000C7E79" w:rsidRPr="00595D56" w14:paraId="528AC500" w14:textId="77777777" w:rsidTr="007C3962">
        <w:trPr>
          <w:trHeight w:val="240"/>
          <w:jc w:val="center"/>
        </w:trPr>
        <w:tc>
          <w:tcPr>
            <w:tcW w:w="4876" w:type="dxa"/>
            <w:hideMark/>
          </w:tcPr>
          <w:p w14:paraId="5CF335AD" w14:textId="14336583"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95F27E7" w14:textId="6CC49B6C" w:rsidR="000C7E79" w:rsidRPr="00595D56" w:rsidRDefault="000C7E79" w:rsidP="007C3962">
            <w:pPr>
              <w:pStyle w:val="AmColumnHeading"/>
            </w:pPr>
            <w:r w:rsidRPr="00595D56">
              <w:rPr>
                <w:color w:val="000000"/>
              </w:rPr>
              <w:t>Изменение</w:t>
            </w:r>
          </w:p>
        </w:tc>
      </w:tr>
      <w:tr w:rsidR="000C7E79" w:rsidRPr="00595D56" w14:paraId="632B260D" w14:textId="77777777" w:rsidTr="007C3962">
        <w:trPr>
          <w:jc w:val="center"/>
        </w:trPr>
        <w:tc>
          <w:tcPr>
            <w:tcW w:w="4876" w:type="dxa"/>
            <w:hideMark/>
          </w:tcPr>
          <w:p w14:paraId="30B4630C" w14:textId="77777777" w:rsidR="000C7E79" w:rsidRPr="00595D56" w:rsidRDefault="000C7E79" w:rsidP="007C3962">
            <w:pPr>
              <w:pStyle w:val="Normal6a"/>
            </w:pPr>
            <w:r w:rsidRPr="00595D56">
              <w:t>8.</w:t>
            </w:r>
            <w:r w:rsidRPr="00595D56">
              <w:tab/>
            </w:r>
            <w:r w:rsidRPr="00595D56">
              <w:rPr>
                <w:b/>
                <w:bCs/>
                <w:i/>
                <w:iCs/>
              </w:rPr>
              <w:t xml:space="preserve">Когато условията за прилагане на </w:t>
            </w:r>
            <w:r w:rsidRPr="00595D56">
              <w:t xml:space="preserve">процедурата на границата </w:t>
            </w:r>
            <w:r w:rsidRPr="00595D56">
              <w:rPr>
                <w:b/>
                <w:bCs/>
                <w:i/>
                <w:iCs/>
              </w:rPr>
              <w:t xml:space="preserve">са изпълнени в </w:t>
            </w:r>
            <w:r w:rsidRPr="00595D56">
              <w:t xml:space="preserve">държавата членка, </w:t>
            </w:r>
            <w:r w:rsidRPr="00595D56">
              <w:rPr>
                <w:b/>
                <w:bCs/>
                <w:i/>
                <w:iCs/>
              </w:rPr>
              <w:t>от</w:t>
            </w:r>
            <w:r w:rsidRPr="00595D56">
              <w:t xml:space="preserve"> която кандидатът </w:t>
            </w:r>
            <w:r w:rsidRPr="00595D56">
              <w:rPr>
                <w:b/>
                <w:bCs/>
                <w:i/>
                <w:iCs/>
              </w:rPr>
              <w:t>е преместен в съответствие с член [х] от Регламент (ЕС) XXX/XXX [Регламента относно управлението на убежището и миграцията], включително в случаите по параграф 1, буква г)</w:t>
            </w:r>
            <w:r w:rsidRPr="00595D56">
              <w:t>.</w:t>
            </w:r>
          </w:p>
        </w:tc>
        <w:tc>
          <w:tcPr>
            <w:tcW w:w="4876" w:type="dxa"/>
            <w:hideMark/>
          </w:tcPr>
          <w:p w14:paraId="1348993B" w14:textId="77777777" w:rsidR="000C7E79" w:rsidRPr="00595D56" w:rsidRDefault="000C7E79" w:rsidP="007C3962">
            <w:pPr>
              <w:pStyle w:val="Normal6a"/>
            </w:pPr>
            <w:r w:rsidRPr="00595D56">
              <w:t>8.</w:t>
            </w:r>
            <w:r w:rsidRPr="00595D56">
              <w:tab/>
            </w:r>
            <w:r w:rsidRPr="00595D56">
              <w:rPr>
                <w:b/>
                <w:i/>
              </w:rPr>
              <w:t>В случай на кандидати за убежище, които докажат, че имат членове на семейството или други важни връзки с друга държава членка,</w:t>
            </w:r>
            <w:r w:rsidRPr="00595D56">
              <w:t xml:space="preserve"> процедурата на границата </w:t>
            </w:r>
            <w:r w:rsidRPr="00595D56">
              <w:rPr>
                <w:b/>
                <w:i/>
              </w:rPr>
              <w:t>не се прилага или спира да се прилага.</w:t>
            </w:r>
            <w:r w:rsidRPr="00595D56">
              <w:t xml:space="preserve"> Държавата членка,</w:t>
            </w:r>
            <w:r w:rsidRPr="00595D56">
              <w:rPr>
                <w:b/>
                <w:bCs/>
                <w:i/>
                <w:iCs/>
              </w:rPr>
              <w:t xml:space="preserve"> в</w:t>
            </w:r>
            <w:r w:rsidRPr="00595D56">
              <w:t xml:space="preserve"> която </w:t>
            </w:r>
            <w:r w:rsidRPr="00595D56">
              <w:rPr>
                <w:b/>
                <w:bCs/>
                <w:i/>
                <w:iCs/>
              </w:rPr>
              <w:t>се намират членовете на семейството или с която</w:t>
            </w:r>
            <w:r w:rsidRPr="00595D56">
              <w:t xml:space="preserve"> кандидатът </w:t>
            </w:r>
            <w:r w:rsidRPr="00595D56">
              <w:rPr>
                <w:b/>
                <w:bCs/>
                <w:i/>
                <w:iCs/>
              </w:rPr>
              <w:t>има други важни връзки, следва да е компетентна за разглеждането на молбата за международна закрила, при условие че съответните лица изразят съгласието си в писмена форма</w:t>
            </w:r>
            <w:r w:rsidRPr="00595D56">
              <w:t>.</w:t>
            </w:r>
            <w:r w:rsidRPr="00595D56">
              <w:rPr>
                <w:b/>
                <w:i/>
              </w:rPr>
              <w:t> </w:t>
            </w:r>
          </w:p>
        </w:tc>
      </w:tr>
    </w:tbl>
    <w:p w14:paraId="095FB4B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7A48ADA" w14:textId="77777777" w:rsidR="000C7E79" w:rsidRPr="00595D56" w:rsidRDefault="000C7E79" w:rsidP="000C7E79">
      <w:r w:rsidRPr="00595D56">
        <w:rPr>
          <w:rStyle w:val="HideTWBExt"/>
          <w:noProof w:val="0"/>
        </w:rPr>
        <w:t>&lt;/Amend&gt;</w:t>
      </w:r>
    </w:p>
    <w:p w14:paraId="20B69F1D" w14:textId="69AD98A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314</w:t>
      </w:r>
      <w:r w:rsidRPr="00595D56">
        <w:rPr>
          <w:rStyle w:val="HideTWBExt"/>
          <w:b w:val="0"/>
          <w:noProof w:val="0"/>
        </w:rPr>
        <w:t>&lt;/NumAm&gt;</w:t>
      </w:r>
    </w:p>
    <w:p w14:paraId="1902DF7F" w14:textId="7A214002"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1E44DB50" w14:textId="77777777" w:rsidR="000C7E79" w:rsidRPr="00595D56" w:rsidRDefault="000C7E79" w:rsidP="000C7E79">
      <w:pPr>
        <w:pStyle w:val="NormalBold"/>
      </w:pPr>
      <w:r w:rsidRPr="00595D56">
        <w:rPr>
          <w:rStyle w:val="HideTWBExt"/>
          <w:b w:val="0"/>
          <w:noProof w:val="0"/>
        </w:rPr>
        <w:t>&lt;/RepeatBlock-By&gt;</w:t>
      </w:r>
    </w:p>
    <w:p w14:paraId="529E4D2D" w14:textId="51EC78ED"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E038B45" w14:textId="77777777" w:rsidR="000C7E79" w:rsidRPr="00595D56" w:rsidRDefault="000C7E79" w:rsidP="000C7E79">
      <w:pPr>
        <w:pStyle w:val="NormalBold"/>
      </w:pPr>
      <w:r w:rsidRPr="00595D56">
        <w:rPr>
          <w:rStyle w:val="HideTWBExt"/>
          <w:b w:val="0"/>
          <w:noProof w:val="0"/>
        </w:rPr>
        <w:t>&lt;Article&gt;</w:t>
      </w:r>
      <w:r w:rsidRPr="00595D56">
        <w:t>Член 41 – параграф 8</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3E74E33" w14:textId="77777777" w:rsidTr="007C3962">
        <w:trPr>
          <w:trHeight w:val="240"/>
          <w:jc w:val="center"/>
        </w:trPr>
        <w:tc>
          <w:tcPr>
            <w:tcW w:w="9752" w:type="dxa"/>
            <w:gridSpan w:val="2"/>
          </w:tcPr>
          <w:p w14:paraId="09029A54" w14:textId="77777777" w:rsidR="000C7E79" w:rsidRPr="00595D56" w:rsidRDefault="000C7E79" w:rsidP="007C3962"/>
        </w:tc>
      </w:tr>
      <w:tr w:rsidR="000C7E79" w:rsidRPr="00595D56" w14:paraId="4C59F8D5" w14:textId="77777777" w:rsidTr="007C3962">
        <w:trPr>
          <w:trHeight w:val="240"/>
          <w:jc w:val="center"/>
        </w:trPr>
        <w:tc>
          <w:tcPr>
            <w:tcW w:w="4876" w:type="dxa"/>
            <w:hideMark/>
          </w:tcPr>
          <w:p w14:paraId="1BAFD186" w14:textId="19DE1DD6"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305B0BC" w14:textId="0D648C05" w:rsidR="000C7E79" w:rsidRPr="00595D56" w:rsidRDefault="000C7E79" w:rsidP="007C3962">
            <w:pPr>
              <w:pStyle w:val="AmColumnHeading"/>
            </w:pPr>
            <w:r w:rsidRPr="00595D56">
              <w:rPr>
                <w:color w:val="000000"/>
              </w:rPr>
              <w:t>Изменение</w:t>
            </w:r>
          </w:p>
        </w:tc>
      </w:tr>
      <w:tr w:rsidR="000C7E79" w:rsidRPr="00595D56" w14:paraId="15CEA996" w14:textId="77777777" w:rsidTr="007C3962">
        <w:trPr>
          <w:jc w:val="center"/>
        </w:trPr>
        <w:tc>
          <w:tcPr>
            <w:tcW w:w="4876" w:type="dxa"/>
            <w:hideMark/>
          </w:tcPr>
          <w:p w14:paraId="32ABE9BB" w14:textId="77777777" w:rsidR="000C7E79" w:rsidRPr="00595D56" w:rsidRDefault="000C7E79" w:rsidP="007C3962">
            <w:pPr>
              <w:pStyle w:val="Normal6a"/>
            </w:pPr>
            <w:r w:rsidRPr="00595D56">
              <w:t>8.</w:t>
            </w:r>
            <w:r w:rsidRPr="00595D56">
              <w:tab/>
            </w:r>
            <w:r w:rsidRPr="00595D56">
              <w:rPr>
                <w:b/>
                <w:bCs/>
                <w:i/>
                <w:iCs/>
              </w:rPr>
              <w:t>Когато условията за прилагане на</w:t>
            </w:r>
            <w:r w:rsidRPr="00595D56">
              <w:t xml:space="preserve"> процедурата на границата </w:t>
            </w:r>
            <w:r w:rsidRPr="00595D56">
              <w:rPr>
                <w:b/>
                <w:bCs/>
                <w:i/>
                <w:iCs/>
              </w:rPr>
              <w:t xml:space="preserve">са изпълнени в </w:t>
            </w:r>
            <w:r w:rsidRPr="00595D56">
              <w:t xml:space="preserve">държавата членка, </w:t>
            </w:r>
            <w:r w:rsidRPr="00595D56">
              <w:rPr>
                <w:b/>
                <w:bCs/>
                <w:i/>
                <w:iCs/>
              </w:rPr>
              <w:t>от</w:t>
            </w:r>
            <w:r w:rsidRPr="00595D56">
              <w:t xml:space="preserve"> която кандидатът</w:t>
            </w:r>
            <w:r w:rsidRPr="00595D56">
              <w:rPr>
                <w:b/>
                <w:bCs/>
                <w:i/>
                <w:iCs/>
              </w:rPr>
              <w:t xml:space="preserve"> е преместен, процедура на границата може да бъде приложена от държавата членка, в която кандидатът е преместен в съответствие с член [х] от Регламент (ЕС) XXX/XXX [Регламента относно управлението на убежището и миграцията], включително в случаите по параграф 1, буква г)</w:t>
            </w:r>
            <w:r w:rsidRPr="00595D56">
              <w:t>.</w:t>
            </w:r>
          </w:p>
        </w:tc>
        <w:tc>
          <w:tcPr>
            <w:tcW w:w="4876" w:type="dxa"/>
            <w:hideMark/>
          </w:tcPr>
          <w:p w14:paraId="0832896C" w14:textId="77777777" w:rsidR="000C7E79" w:rsidRPr="00595D56" w:rsidRDefault="000C7E79" w:rsidP="007C3962">
            <w:pPr>
              <w:pStyle w:val="Normal6a"/>
            </w:pPr>
            <w:r w:rsidRPr="00595D56">
              <w:t>8.</w:t>
            </w:r>
            <w:r w:rsidRPr="00595D56">
              <w:tab/>
            </w:r>
            <w:r w:rsidRPr="00595D56">
              <w:rPr>
                <w:b/>
                <w:i/>
              </w:rPr>
              <w:t>В случай на кандидати за убежище, които докажат, че имат членове на семейството в друга държава членка,</w:t>
            </w:r>
            <w:r w:rsidRPr="00595D56">
              <w:t xml:space="preserve"> процедурата на границата </w:t>
            </w:r>
            <w:r w:rsidRPr="00595D56">
              <w:rPr>
                <w:b/>
                <w:i/>
              </w:rPr>
              <w:t>не се прилага или спира да се прилага.</w:t>
            </w:r>
            <w:r w:rsidRPr="00595D56">
              <w:t xml:space="preserve"> Държавата членка, </w:t>
            </w:r>
            <w:r w:rsidRPr="00595D56">
              <w:rPr>
                <w:b/>
                <w:bCs/>
                <w:i/>
                <w:iCs/>
              </w:rPr>
              <w:t>в</w:t>
            </w:r>
            <w:r w:rsidRPr="00595D56">
              <w:t xml:space="preserve"> която </w:t>
            </w:r>
            <w:r w:rsidRPr="00595D56">
              <w:rPr>
                <w:b/>
                <w:bCs/>
                <w:i/>
                <w:iCs/>
              </w:rPr>
              <w:t>се намират членовете на семейството, следва да е компетентна за разглеждането на молбата за международна закрила, при условие че съответните лица изразят желанието си в писмена форма</w:t>
            </w:r>
            <w:r w:rsidRPr="00595D56">
              <w:t>.</w:t>
            </w:r>
          </w:p>
        </w:tc>
      </w:tr>
    </w:tbl>
    <w:p w14:paraId="344C9F8F"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A91F009" w14:textId="77777777" w:rsidR="000C7E79" w:rsidRPr="00595D56" w:rsidRDefault="000C7E79" w:rsidP="000C7E79">
      <w:r w:rsidRPr="00595D56">
        <w:rPr>
          <w:rStyle w:val="HideTWBExt"/>
          <w:noProof w:val="0"/>
        </w:rPr>
        <w:t>&lt;/Amend&gt;</w:t>
      </w:r>
    </w:p>
    <w:p w14:paraId="1B9AD064" w14:textId="214F4270"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315</w:t>
      </w:r>
      <w:r w:rsidRPr="00595D56">
        <w:rPr>
          <w:rStyle w:val="HideTWBExt"/>
          <w:b w:val="0"/>
          <w:noProof w:val="0"/>
        </w:rPr>
        <w:t>&lt;/NumAm&gt;</w:t>
      </w:r>
    </w:p>
    <w:p w14:paraId="1D394294" w14:textId="2FB73C30"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38BBEEB9" w14:textId="77777777" w:rsidR="000C7E79" w:rsidRPr="00595D56" w:rsidRDefault="000C7E79" w:rsidP="000C7E79">
      <w:pPr>
        <w:pStyle w:val="NormalBold"/>
      </w:pPr>
      <w:r w:rsidRPr="00595D56">
        <w:rPr>
          <w:rStyle w:val="HideTWBExt"/>
          <w:b w:val="0"/>
          <w:noProof w:val="0"/>
        </w:rPr>
        <w:t>&lt;/RepeatBlock-By&gt;</w:t>
      </w:r>
    </w:p>
    <w:p w14:paraId="1CC20993" w14:textId="408D1F41"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AF60220" w14:textId="77777777" w:rsidR="000C7E79" w:rsidRPr="00595D56" w:rsidRDefault="000C7E79" w:rsidP="000C7E79">
      <w:pPr>
        <w:pStyle w:val="NormalBold"/>
      </w:pPr>
      <w:r w:rsidRPr="00595D56">
        <w:rPr>
          <w:rStyle w:val="HideTWBExt"/>
          <w:b w:val="0"/>
          <w:noProof w:val="0"/>
        </w:rPr>
        <w:t>&lt;Article&gt;</w:t>
      </w:r>
      <w:r w:rsidRPr="00595D56">
        <w:t>Член 41 – параграф 9</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902FA42" w14:textId="77777777" w:rsidTr="007C3962">
        <w:trPr>
          <w:trHeight w:val="240"/>
          <w:jc w:val="center"/>
        </w:trPr>
        <w:tc>
          <w:tcPr>
            <w:tcW w:w="9752" w:type="dxa"/>
            <w:gridSpan w:val="2"/>
          </w:tcPr>
          <w:p w14:paraId="2ABC6888" w14:textId="77777777" w:rsidR="000C7E79" w:rsidRPr="00595D56" w:rsidRDefault="000C7E79" w:rsidP="007C3962"/>
        </w:tc>
      </w:tr>
      <w:tr w:rsidR="000C7E79" w:rsidRPr="00595D56" w14:paraId="42ECEB80" w14:textId="77777777" w:rsidTr="007C3962">
        <w:trPr>
          <w:trHeight w:val="240"/>
          <w:jc w:val="center"/>
        </w:trPr>
        <w:tc>
          <w:tcPr>
            <w:tcW w:w="4876" w:type="dxa"/>
            <w:hideMark/>
          </w:tcPr>
          <w:p w14:paraId="22476914" w14:textId="4C6D65D0"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896F976" w14:textId="233C2B55" w:rsidR="000C7E79" w:rsidRPr="00595D56" w:rsidRDefault="000C7E79" w:rsidP="007C3962">
            <w:pPr>
              <w:pStyle w:val="AmColumnHeading"/>
            </w:pPr>
            <w:r w:rsidRPr="00595D56">
              <w:rPr>
                <w:color w:val="000000"/>
              </w:rPr>
              <w:t>Изменение</w:t>
            </w:r>
          </w:p>
        </w:tc>
      </w:tr>
      <w:tr w:rsidR="000C7E79" w:rsidRPr="00595D56" w14:paraId="41C276DD" w14:textId="77777777" w:rsidTr="007C3962">
        <w:trPr>
          <w:jc w:val="center"/>
        </w:trPr>
        <w:tc>
          <w:tcPr>
            <w:tcW w:w="4876" w:type="dxa"/>
            <w:hideMark/>
          </w:tcPr>
          <w:p w14:paraId="161359DB" w14:textId="77777777" w:rsidR="000C7E79" w:rsidRPr="00595D56" w:rsidRDefault="000C7E79" w:rsidP="007C3962">
            <w:pPr>
              <w:pStyle w:val="Normal6a"/>
            </w:pPr>
            <w:r w:rsidRPr="00595D56">
              <w:rPr>
                <w:b/>
                <w:i/>
              </w:rPr>
              <w:t>9.</w:t>
            </w:r>
            <w:r w:rsidRPr="00595D56">
              <w:tab/>
            </w:r>
            <w:r w:rsidRPr="00595D56">
              <w:rPr>
                <w:b/>
                <w:i/>
              </w:rPr>
              <w:t>Държавите членки не прилагат или спират да прилагат процедурата на границата на всеки етап от процедурата, когато:</w:t>
            </w:r>
          </w:p>
        </w:tc>
        <w:tc>
          <w:tcPr>
            <w:tcW w:w="4876" w:type="dxa"/>
            <w:hideMark/>
          </w:tcPr>
          <w:p w14:paraId="7F6ADD8D" w14:textId="6764ABAA" w:rsidR="000C7E79" w:rsidRPr="00595D56" w:rsidRDefault="000C7E79" w:rsidP="007C3962">
            <w:pPr>
              <w:pStyle w:val="Normal6a"/>
            </w:pPr>
            <w:r w:rsidRPr="00595D56">
              <w:rPr>
                <w:b/>
                <w:i/>
                <w:color w:val="000000"/>
              </w:rPr>
              <w:t>заличава се</w:t>
            </w:r>
          </w:p>
        </w:tc>
      </w:tr>
      <w:tr w:rsidR="000C7E79" w:rsidRPr="00595D56" w14:paraId="67B7E347" w14:textId="77777777" w:rsidTr="007C3962">
        <w:trPr>
          <w:jc w:val="center"/>
        </w:trPr>
        <w:tc>
          <w:tcPr>
            <w:tcW w:w="4876" w:type="dxa"/>
            <w:hideMark/>
          </w:tcPr>
          <w:p w14:paraId="5C56D3E0" w14:textId="77777777" w:rsidR="000C7E79" w:rsidRPr="00595D56" w:rsidRDefault="000C7E79" w:rsidP="007C3962">
            <w:pPr>
              <w:pStyle w:val="Normal6a"/>
            </w:pPr>
            <w:r w:rsidRPr="00595D56">
              <w:rPr>
                <w:b/>
                <w:i/>
              </w:rPr>
              <w:t>а) решаващият орган счита, че основанията за отхвърляне на молба като недопустима или за прилагане на ускорената процедура по разглеждане не са приложими или вече не са приложими;</w:t>
            </w:r>
          </w:p>
        </w:tc>
        <w:tc>
          <w:tcPr>
            <w:tcW w:w="4876" w:type="dxa"/>
          </w:tcPr>
          <w:p w14:paraId="0A0B1F2E" w14:textId="77777777" w:rsidR="000C7E79" w:rsidRPr="00595D56" w:rsidRDefault="000C7E79" w:rsidP="007C3962">
            <w:pPr>
              <w:pStyle w:val="Normal6a"/>
            </w:pPr>
          </w:p>
        </w:tc>
      </w:tr>
      <w:tr w:rsidR="000C7E79" w:rsidRPr="00595D56" w14:paraId="4CC3D970" w14:textId="77777777" w:rsidTr="007C3962">
        <w:trPr>
          <w:jc w:val="center"/>
        </w:trPr>
        <w:tc>
          <w:tcPr>
            <w:tcW w:w="4876" w:type="dxa"/>
            <w:hideMark/>
          </w:tcPr>
          <w:p w14:paraId="14970425" w14:textId="77777777" w:rsidR="000C7E79" w:rsidRPr="00595D56" w:rsidRDefault="000C7E79" w:rsidP="007C3962">
            <w:pPr>
              <w:pStyle w:val="Normal6a"/>
            </w:pPr>
            <w:r w:rsidRPr="00595D56">
              <w:rPr>
                <w:b/>
                <w:i/>
              </w:rPr>
              <w:t>б) необходимата помощ не може да бъде предоставена на кандидатите със специални процедурни нужди на местата, посочени в параграф 14;</w:t>
            </w:r>
          </w:p>
        </w:tc>
        <w:tc>
          <w:tcPr>
            <w:tcW w:w="4876" w:type="dxa"/>
          </w:tcPr>
          <w:p w14:paraId="0086C1C2" w14:textId="77777777" w:rsidR="000C7E79" w:rsidRPr="00595D56" w:rsidRDefault="000C7E79" w:rsidP="007C3962">
            <w:pPr>
              <w:pStyle w:val="Normal6a"/>
            </w:pPr>
          </w:p>
        </w:tc>
      </w:tr>
      <w:tr w:rsidR="000C7E79" w:rsidRPr="00595D56" w14:paraId="3D474CD4" w14:textId="77777777" w:rsidTr="007C3962">
        <w:trPr>
          <w:jc w:val="center"/>
        </w:trPr>
        <w:tc>
          <w:tcPr>
            <w:tcW w:w="4876" w:type="dxa"/>
            <w:hideMark/>
          </w:tcPr>
          <w:p w14:paraId="10796CBE" w14:textId="77777777" w:rsidR="000C7E79" w:rsidRPr="00595D56" w:rsidRDefault="000C7E79" w:rsidP="007C3962">
            <w:pPr>
              <w:pStyle w:val="Normal6a"/>
            </w:pPr>
            <w:r w:rsidRPr="00595D56">
              <w:rPr>
                <w:b/>
                <w:i/>
              </w:rPr>
              <w:t>в) има медицински причини да не се приложи процедурата на границата;</w:t>
            </w:r>
          </w:p>
        </w:tc>
        <w:tc>
          <w:tcPr>
            <w:tcW w:w="4876" w:type="dxa"/>
          </w:tcPr>
          <w:p w14:paraId="1D4D65CE" w14:textId="77777777" w:rsidR="000C7E79" w:rsidRPr="00595D56" w:rsidRDefault="000C7E79" w:rsidP="007C3962">
            <w:pPr>
              <w:pStyle w:val="Normal6a"/>
            </w:pPr>
          </w:p>
        </w:tc>
      </w:tr>
      <w:tr w:rsidR="000C7E79" w:rsidRPr="00595D56" w14:paraId="12F3D5EB" w14:textId="77777777" w:rsidTr="007C3962">
        <w:trPr>
          <w:jc w:val="center"/>
        </w:trPr>
        <w:tc>
          <w:tcPr>
            <w:tcW w:w="4876" w:type="dxa"/>
            <w:hideMark/>
          </w:tcPr>
          <w:p w14:paraId="735B354F" w14:textId="77777777" w:rsidR="000C7E79" w:rsidRPr="00595D56" w:rsidRDefault="000C7E79" w:rsidP="007C3962">
            <w:pPr>
              <w:pStyle w:val="Normal6a"/>
            </w:pPr>
            <w:r w:rsidRPr="00595D56">
              <w:rPr>
                <w:b/>
                <w:i/>
              </w:rPr>
              <w:t>г) задържането се използва в отделни случаи и гаранциите и условията за задържане, предвидени в членове 8—11 от Директива XXX/ХХХ/ЕС [Директивата за условията на приемане], не са изпълнени или вече не се изпълняват и процедурата на границата не може да се приложи спрямо съответния кандидат без задържане.</w:t>
            </w:r>
          </w:p>
        </w:tc>
        <w:tc>
          <w:tcPr>
            <w:tcW w:w="4876" w:type="dxa"/>
          </w:tcPr>
          <w:p w14:paraId="0D18FECE" w14:textId="77777777" w:rsidR="000C7E79" w:rsidRPr="00595D56" w:rsidRDefault="000C7E79" w:rsidP="007C3962">
            <w:pPr>
              <w:pStyle w:val="Normal6a"/>
            </w:pPr>
          </w:p>
        </w:tc>
      </w:tr>
      <w:tr w:rsidR="000C7E79" w:rsidRPr="00595D56" w14:paraId="5654EEAC" w14:textId="77777777" w:rsidTr="007C3962">
        <w:trPr>
          <w:jc w:val="center"/>
        </w:trPr>
        <w:tc>
          <w:tcPr>
            <w:tcW w:w="4876" w:type="dxa"/>
            <w:hideMark/>
          </w:tcPr>
          <w:p w14:paraId="2F624AE0" w14:textId="77777777" w:rsidR="000C7E79" w:rsidRPr="00595D56" w:rsidRDefault="000C7E79" w:rsidP="007C3962">
            <w:pPr>
              <w:pStyle w:val="Normal6a"/>
            </w:pPr>
            <w:r w:rsidRPr="00595D56">
              <w:rPr>
                <w:b/>
                <w:i/>
              </w:rPr>
              <w:t>В такива случаи компетентният орган разрешава на кандидата да влезе на територията на държавата членка.</w:t>
            </w:r>
          </w:p>
        </w:tc>
        <w:tc>
          <w:tcPr>
            <w:tcW w:w="4876" w:type="dxa"/>
          </w:tcPr>
          <w:p w14:paraId="68DF372F" w14:textId="77777777" w:rsidR="000C7E79" w:rsidRPr="00595D56" w:rsidRDefault="000C7E79" w:rsidP="007C3962">
            <w:pPr>
              <w:pStyle w:val="Normal6a"/>
            </w:pPr>
          </w:p>
        </w:tc>
      </w:tr>
    </w:tbl>
    <w:p w14:paraId="13552C35"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58D9A10" w14:textId="77777777" w:rsidR="000C7E79" w:rsidRPr="00595D56" w:rsidRDefault="000C7E79" w:rsidP="000C7E79">
      <w:r w:rsidRPr="00595D56">
        <w:rPr>
          <w:rStyle w:val="HideTWBExt"/>
          <w:noProof w:val="0"/>
        </w:rPr>
        <w:t>&lt;/Amend&gt;</w:t>
      </w:r>
    </w:p>
    <w:p w14:paraId="781441AD" w14:textId="41909C6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316</w:t>
      </w:r>
      <w:r w:rsidRPr="00595D56">
        <w:rPr>
          <w:rStyle w:val="HideTWBExt"/>
          <w:b w:val="0"/>
          <w:noProof w:val="0"/>
        </w:rPr>
        <w:t>&lt;/NumAm&gt;</w:t>
      </w:r>
    </w:p>
    <w:p w14:paraId="3C2889AD" w14:textId="635B278E" w:rsidR="000C7E79" w:rsidRPr="00595D56" w:rsidRDefault="000C7E79" w:rsidP="000C7E79">
      <w:pPr>
        <w:pStyle w:val="NormalBold"/>
      </w:pPr>
      <w:r w:rsidRPr="00595D56">
        <w:rPr>
          <w:rStyle w:val="HideTWBExt"/>
          <w:b w:val="0"/>
          <w:noProof w:val="0"/>
        </w:rPr>
        <w:t>&lt;RepeatBlock-By&gt;&lt;Members&gt;</w:t>
      </w:r>
      <w:r w:rsidRPr="00595D56">
        <w:rPr>
          <w:color w:val="000000"/>
        </w:rPr>
        <w:t>Лукас Мандл</w:t>
      </w:r>
      <w:r w:rsidRPr="00595D56">
        <w:rPr>
          <w:rStyle w:val="HideTWBExt"/>
          <w:b w:val="0"/>
          <w:noProof w:val="0"/>
        </w:rPr>
        <w:t>&lt;/Members&gt;</w:t>
      </w:r>
    </w:p>
    <w:p w14:paraId="7A368730" w14:textId="77777777" w:rsidR="000C7E79" w:rsidRPr="00595D56" w:rsidRDefault="000C7E79" w:rsidP="000C7E79">
      <w:pPr>
        <w:pStyle w:val="NormalBold"/>
      </w:pPr>
      <w:r w:rsidRPr="00595D56">
        <w:rPr>
          <w:rStyle w:val="HideTWBExt"/>
          <w:b w:val="0"/>
          <w:noProof w:val="0"/>
        </w:rPr>
        <w:t>&lt;/RepeatBlock-By&gt;</w:t>
      </w:r>
    </w:p>
    <w:p w14:paraId="18ED385F" w14:textId="24C4B6F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F9858C5" w14:textId="77777777" w:rsidR="000C7E79" w:rsidRPr="00595D56" w:rsidRDefault="000C7E79" w:rsidP="000C7E79">
      <w:pPr>
        <w:pStyle w:val="NormalBold"/>
      </w:pPr>
      <w:r w:rsidRPr="00595D56">
        <w:rPr>
          <w:rStyle w:val="HideTWBExt"/>
          <w:b w:val="0"/>
          <w:noProof w:val="0"/>
        </w:rPr>
        <w:t>&lt;Article&gt;</w:t>
      </w:r>
      <w:r w:rsidRPr="00595D56">
        <w:t>Член 41 – параграф 9 – уводна част</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5EA8306" w14:textId="77777777" w:rsidTr="007C3962">
        <w:trPr>
          <w:trHeight w:val="240"/>
          <w:jc w:val="center"/>
        </w:trPr>
        <w:tc>
          <w:tcPr>
            <w:tcW w:w="9752" w:type="dxa"/>
            <w:gridSpan w:val="2"/>
          </w:tcPr>
          <w:p w14:paraId="7292699C" w14:textId="77777777" w:rsidR="000C7E79" w:rsidRPr="00595D56" w:rsidRDefault="000C7E79" w:rsidP="007C3962"/>
        </w:tc>
      </w:tr>
      <w:tr w:rsidR="000C7E79" w:rsidRPr="00595D56" w14:paraId="24EE3B09" w14:textId="77777777" w:rsidTr="007C3962">
        <w:trPr>
          <w:trHeight w:val="240"/>
          <w:jc w:val="center"/>
        </w:trPr>
        <w:tc>
          <w:tcPr>
            <w:tcW w:w="4876" w:type="dxa"/>
            <w:hideMark/>
          </w:tcPr>
          <w:p w14:paraId="40B17909" w14:textId="5D382F46"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37D31D9" w14:textId="26544A5A" w:rsidR="000C7E79" w:rsidRPr="00595D56" w:rsidRDefault="000C7E79" w:rsidP="007C3962">
            <w:pPr>
              <w:pStyle w:val="AmColumnHeading"/>
            </w:pPr>
            <w:r w:rsidRPr="00595D56">
              <w:rPr>
                <w:color w:val="000000"/>
              </w:rPr>
              <w:t>Изменение</w:t>
            </w:r>
          </w:p>
        </w:tc>
      </w:tr>
      <w:tr w:rsidR="000C7E79" w:rsidRPr="00595D56" w14:paraId="53D2AF87" w14:textId="77777777" w:rsidTr="007C3962">
        <w:trPr>
          <w:jc w:val="center"/>
        </w:trPr>
        <w:tc>
          <w:tcPr>
            <w:tcW w:w="4876" w:type="dxa"/>
            <w:hideMark/>
          </w:tcPr>
          <w:p w14:paraId="625B7CA5" w14:textId="77777777" w:rsidR="000C7E79" w:rsidRPr="00595D56" w:rsidRDefault="000C7E79" w:rsidP="007C3962">
            <w:pPr>
              <w:pStyle w:val="Normal6a"/>
            </w:pPr>
            <w:r w:rsidRPr="00595D56">
              <w:t>9.</w:t>
            </w:r>
            <w:r w:rsidRPr="00595D56">
              <w:tab/>
              <w:t>Държавите членки не прилагат или спират да прилагат процедурата на границата</w:t>
            </w:r>
            <w:r w:rsidRPr="00595D56">
              <w:rPr>
                <w:b/>
                <w:bCs/>
                <w:i/>
                <w:iCs/>
              </w:rPr>
              <w:t xml:space="preserve"> на всеки етап от процедурата</w:t>
            </w:r>
            <w:r w:rsidRPr="00595D56">
              <w:t>, когато:</w:t>
            </w:r>
          </w:p>
        </w:tc>
        <w:tc>
          <w:tcPr>
            <w:tcW w:w="4876" w:type="dxa"/>
            <w:hideMark/>
          </w:tcPr>
          <w:p w14:paraId="6AC99E81" w14:textId="77777777" w:rsidR="000C7E79" w:rsidRPr="00595D56" w:rsidRDefault="000C7E79" w:rsidP="007C3962">
            <w:pPr>
              <w:pStyle w:val="Normal6a"/>
            </w:pPr>
            <w:r w:rsidRPr="00595D56">
              <w:t>9.</w:t>
            </w:r>
            <w:r w:rsidRPr="00595D56">
              <w:tab/>
              <w:t xml:space="preserve">Държавите членки не прилагат или спират да прилагат процедурата на границата </w:t>
            </w:r>
            <w:r w:rsidRPr="00595D56">
              <w:rPr>
                <w:b/>
                <w:i/>
              </w:rPr>
              <w:t>при изключителни индивидуални обстоятелства</w:t>
            </w:r>
            <w:r w:rsidRPr="00595D56">
              <w:t>, когато:</w:t>
            </w:r>
          </w:p>
        </w:tc>
      </w:tr>
    </w:tbl>
    <w:p w14:paraId="54A4A0D6"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ABB26EE" w14:textId="2D9B1930"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08D1559A" w14:textId="77777777" w:rsidR="000C7E79" w:rsidRPr="00595D56" w:rsidRDefault="000C7E79" w:rsidP="000C7E79">
      <w:pPr>
        <w:pStyle w:val="AmJustText"/>
      </w:pPr>
      <w:r w:rsidRPr="00595D56">
        <w:t>Изключенията следва да бъдат ограничени до много специални случаи или специални обстоятелства, които по-конкретно биха могли да доведат до проблеми във връзка с Хартата на основните права.</w:t>
      </w:r>
    </w:p>
    <w:p w14:paraId="61CD9FF4" w14:textId="77777777" w:rsidR="000C7E79" w:rsidRPr="00595D56" w:rsidRDefault="000C7E79" w:rsidP="000C7E79">
      <w:r w:rsidRPr="00595D56">
        <w:rPr>
          <w:rStyle w:val="HideTWBExt"/>
          <w:noProof w:val="0"/>
        </w:rPr>
        <w:t>&lt;/Amend&gt;</w:t>
      </w:r>
    </w:p>
    <w:p w14:paraId="30E0CC17" w14:textId="686CAF4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317</w:t>
      </w:r>
      <w:r w:rsidRPr="00595D56">
        <w:rPr>
          <w:rStyle w:val="HideTWBExt"/>
          <w:b w:val="0"/>
          <w:noProof w:val="0"/>
        </w:rPr>
        <w:t>&lt;/NumAm&gt;</w:t>
      </w:r>
    </w:p>
    <w:p w14:paraId="3B024D85" w14:textId="70D3CB9A"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6264C5E0" w14:textId="77777777" w:rsidR="000C7E79" w:rsidRPr="00595D56" w:rsidRDefault="000C7E79" w:rsidP="000C7E79">
      <w:pPr>
        <w:pStyle w:val="NormalBold"/>
      </w:pPr>
      <w:r w:rsidRPr="00595D56">
        <w:rPr>
          <w:rStyle w:val="HideTWBExt"/>
          <w:b w:val="0"/>
          <w:noProof w:val="0"/>
        </w:rPr>
        <w:t>&lt;/RepeatBlock-By&gt;</w:t>
      </w:r>
    </w:p>
    <w:p w14:paraId="4F08050E" w14:textId="5809B75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1B6CC65" w14:textId="77777777" w:rsidR="000C7E79" w:rsidRPr="00595D56" w:rsidRDefault="000C7E79" w:rsidP="000C7E79">
      <w:pPr>
        <w:pStyle w:val="NormalBold"/>
      </w:pPr>
      <w:r w:rsidRPr="00595D56">
        <w:rPr>
          <w:rStyle w:val="HideTWBExt"/>
          <w:b w:val="0"/>
          <w:noProof w:val="0"/>
        </w:rPr>
        <w:t>&lt;Article&gt;</w:t>
      </w:r>
      <w:r w:rsidRPr="00595D56">
        <w:t>Член 41 – параграф 9 – буква 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8E2189B" w14:textId="77777777" w:rsidTr="007C3962">
        <w:trPr>
          <w:trHeight w:val="240"/>
          <w:jc w:val="center"/>
        </w:trPr>
        <w:tc>
          <w:tcPr>
            <w:tcW w:w="9752" w:type="dxa"/>
            <w:gridSpan w:val="2"/>
          </w:tcPr>
          <w:p w14:paraId="5CCBFE27" w14:textId="77777777" w:rsidR="000C7E79" w:rsidRPr="00595D56" w:rsidRDefault="000C7E79" w:rsidP="007C3962"/>
        </w:tc>
      </w:tr>
      <w:tr w:rsidR="000C7E79" w:rsidRPr="00595D56" w14:paraId="371BE847" w14:textId="77777777" w:rsidTr="007C3962">
        <w:trPr>
          <w:trHeight w:val="240"/>
          <w:jc w:val="center"/>
        </w:trPr>
        <w:tc>
          <w:tcPr>
            <w:tcW w:w="4876" w:type="dxa"/>
            <w:hideMark/>
          </w:tcPr>
          <w:p w14:paraId="34D6B525" w14:textId="4D97DF60"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BF0272E" w14:textId="6DAAAC12" w:rsidR="000C7E79" w:rsidRPr="00595D56" w:rsidRDefault="000C7E79" w:rsidP="007C3962">
            <w:pPr>
              <w:pStyle w:val="AmColumnHeading"/>
            </w:pPr>
            <w:r w:rsidRPr="00595D56">
              <w:rPr>
                <w:color w:val="000000"/>
              </w:rPr>
              <w:t>Изменение</w:t>
            </w:r>
          </w:p>
        </w:tc>
      </w:tr>
      <w:tr w:rsidR="000C7E79" w:rsidRPr="00595D56" w14:paraId="1B549FE9" w14:textId="77777777" w:rsidTr="007C3962">
        <w:trPr>
          <w:jc w:val="center"/>
        </w:trPr>
        <w:tc>
          <w:tcPr>
            <w:tcW w:w="4876" w:type="dxa"/>
            <w:hideMark/>
          </w:tcPr>
          <w:p w14:paraId="44AABA18" w14:textId="77777777" w:rsidR="000C7E79" w:rsidRPr="00595D56" w:rsidRDefault="000C7E79" w:rsidP="007C3962">
            <w:pPr>
              <w:pStyle w:val="Normal6a"/>
            </w:pPr>
            <w:r w:rsidRPr="00595D56">
              <w:rPr>
                <w:b/>
                <w:i/>
              </w:rPr>
              <w:t>а)</w:t>
            </w:r>
            <w:r w:rsidRPr="00595D56">
              <w:tab/>
            </w:r>
            <w:r w:rsidRPr="00595D56">
              <w:rPr>
                <w:b/>
                <w:i/>
              </w:rPr>
              <w:t>решаващият орган счита, че основанията за отхвърляне на молба като недопустима или за прилагане на ускорената процедура по разглеждане не са приложими или вече не са приложими;</w:t>
            </w:r>
          </w:p>
        </w:tc>
        <w:tc>
          <w:tcPr>
            <w:tcW w:w="4876" w:type="dxa"/>
            <w:hideMark/>
          </w:tcPr>
          <w:p w14:paraId="64B1FD70" w14:textId="3146833A" w:rsidR="000C7E79" w:rsidRPr="00595D56" w:rsidRDefault="000C7E79" w:rsidP="007C3962">
            <w:pPr>
              <w:pStyle w:val="Normal6a"/>
            </w:pPr>
            <w:r w:rsidRPr="00595D56">
              <w:rPr>
                <w:b/>
                <w:i/>
                <w:color w:val="000000"/>
              </w:rPr>
              <w:t>заличава се</w:t>
            </w:r>
          </w:p>
        </w:tc>
      </w:tr>
    </w:tbl>
    <w:p w14:paraId="1887688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DC24722" w14:textId="77777777" w:rsidR="000C7E79" w:rsidRPr="00595D56" w:rsidRDefault="000C7E79" w:rsidP="000C7E79">
      <w:r w:rsidRPr="00595D56">
        <w:rPr>
          <w:rStyle w:val="HideTWBExt"/>
          <w:noProof w:val="0"/>
        </w:rPr>
        <w:t>&lt;/Amend&gt;</w:t>
      </w:r>
    </w:p>
    <w:p w14:paraId="26D288AF" w14:textId="1EACEF2D"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318</w:t>
      </w:r>
      <w:r w:rsidRPr="00595D56">
        <w:rPr>
          <w:rStyle w:val="HideTWBExt"/>
          <w:b w:val="0"/>
          <w:noProof w:val="0"/>
        </w:rPr>
        <w:t>&lt;/NumAm&gt;</w:t>
      </w:r>
    </w:p>
    <w:p w14:paraId="75D260BA" w14:textId="367536D6"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22D5B53F" w14:textId="77777777" w:rsidR="000C7E79" w:rsidRPr="00595D56" w:rsidRDefault="000C7E79" w:rsidP="000C7E79">
      <w:pPr>
        <w:pStyle w:val="NormalBold"/>
      </w:pPr>
      <w:r w:rsidRPr="00595D56">
        <w:rPr>
          <w:rStyle w:val="HideTWBExt"/>
          <w:b w:val="0"/>
          <w:noProof w:val="0"/>
        </w:rPr>
        <w:t>&lt;/RepeatBlock-By&gt;</w:t>
      </w:r>
    </w:p>
    <w:p w14:paraId="7B9702E2" w14:textId="6811DAC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B567F80" w14:textId="77777777" w:rsidR="000C7E79" w:rsidRPr="00595D56" w:rsidRDefault="000C7E79" w:rsidP="000C7E79">
      <w:pPr>
        <w:pStyle w:val="NormalBold"/>
      </w:pPr>
      <w:r w:rsidRPr="00595D56">
        <w:rPr>
          <w:rStyle w:val="HideTWBExt"/>
          <w:b w:val="0"/>
          <w:noProof w:val="0"/>
        </w:rPr>
        <w:t>&lt;Article&gt;</w:t>
      </w:r>
      <w:r w:rsidRPr="00595D56">
        <w:t>Член 41 – параграф 9 – буква 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E6ACE62" w14:textId="77777777" w:rsidTr="007C3962">
        <w:trPr>
          <w:trHeight w:val="240"/>
          <w:jc w:val="center"/>
        </w:trPr>
        <w:tc>
          <w:tcPr>
            <w:tcW w:w="9752" w:type="dxa"/>
            <w:gridSpan w:val="2"/>
          </w:tcPr>
          <w:p w14:paraId="706644D0" w14:textId="77777777" w:rsidR="000C7E79" w:rsidRPr="00595D56" w:rsidRDefault="000C7E79" w:rsidP="007C3962"/>
        </w:tc>
      </w:tr>
      <w:tr w:rsidR="000C7E79" w:rsidRPr="00595D56" w14:paraId="7CBE7547" w14:textId="77777777" w:rsidTr="007C3962">
        <w:trPr>
          <w:trHeight w:val="240"/>
          <w:jc w:val="center"/>
        </w:trPr>
        <w:tc>
          <w:tcPr>
            <w:tcW w:w="4876" w:type="dxa"/>
            <w:hideMark/>
          </w:tcPr>
          <w:p w14:paraId="027C51F5" w14:textId="36CB9ABA"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660DB00" w14:textId="3FFFF76C" w:rsidR="000C7E79" w:rsidRPr="00595D56" w:rsidRDefault="000C7E79" w:rsidP="007C3962">
            <w:pPr>
              <w:pStyle w:val="AmColumnHeading"/>
            </w:pPr>
            <w:r w:rsidRPr="00595D56">
              <w:rPr>
                <w:color w:val="000000"/>
              </w:rPr>
              <w:t>Изменение</w:t>
            </w:r>
          </w:p>
        </w:tc>
      </w:tr>
      <w:tr w:rsidR="000C7E79" w:rsidRPr="00595D56" w14:paraId="66F21DC3" w14:textId="77777777" w:rsidTr="007C3962">
        <w:trPr>
          <w:jc w:val="center"/>
        </w:trPr>
        <w:tc>
          <w:tcPr>
            <w:tcW w:w="4876" w:type="dxa"/>
            <w:hideMark/>
          </w:tcPr>
          <w:p w14:paraId="31A61350" w14:textId="77777777" w:rsidR="000C7E79" w:rsidRPr="00595D56" w:rsidRDefault="000C7E79" w:rsidP="007C3962">
            <w:pPr>
              <w:pStyle w:val="Normal6a"/>
            </w:pPr>
            <w:r w:rsidRPr="00595D56">
              <w:rPr>
                <w:b/>
                <w:i/>
              </w:rPr>
              <w:t>а)</w:t>
            </w:r>
            <w:r w:rsidRPr="00595D56">
              <w:tab/>
            </w:r>
            <w:r w:rsidRPr="00595D56">
              <w:rPr>
                <w:b/>
                <w:i/>
              </w:rPr>
              <w:t>решаващият орган счита, че основанията за отхвърляне на молба като недопустима или за прилагане на ускорената процедура по разглеждане не са приложими или вече не са приложими;</w:t>
            </w:r>
          </w:p>
        </w:tc>
        <w:tc>
          <w:tcPr>
            <w:tcW w:w="4876" w:type="dxa"/>
            <w:hideMark/>
          </w:tcPr>
          <w:p w14:paraId="4B3FBAE7" w14:textId="451AEC06" w:rsidR="000C7E79" w:rsidRPr="00595D56" w:rsidRDefault="000C7E79" w:rsidP="007C3962">
            <w:pPr>
              <w:pStyle w:val="Normal6a"/>
            </w:pPr>
            <w:r w:rsidRPr="00595D56">
              <w:rPr>
                <w:b/>
                <w:i/>
                <w:color w:val="000000"/>
              </w:rPr>
              <w:t>заличава се</w:t>
            </w:r>
          </w:p>
        </w:tc>
      </w:tr>
    </w:tbl>
    <w:p w14:paraId="716CA69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040E100" w14:textId="77777777" w:rsidR="000C7E79" w:rsidRPr="00595D56" w:rsidRDefault="000C7E79" w:rsidP="000C7E79">
      <w:r w:rsidRPr="00595D56">
        <w:rPr>
          <w:rStyle w:val="HideTWBExt"/>
          <w:noProof w:val="0"/>
        </w:rPr>
        <w:t>&lt;/Amend&gt;</w:t>
      </w:r>
    </w:p>
    <w:p w14:paraId="1A492283" w14:textId="30D752E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319</w:t>
      </w:r>
      <w:r w:rsidRPr="00595D56">
        <w:rPr>
          <w:rStyle w:val="HideTWBExt"/>
          <w:b w:val="0"/>
          <w:noProof w:val="0"/>
        </w:rPr>
        <w:t>&lt;/NumAm&gt;</w:t>
      </w:r>
    </w:p>
    <w:p w14:paraId="02BDBA4F" w14:textId="3B297458"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Пиетро Бартоло</w:t>
      </w:r>
      <w:r w:rsidRPr="00595D56">
        <w:rPr>
          <w:rStyle w:val="HideTWBExt"/>
          <w:b w:val="0"/>
          <w:noProof w:val="0"/>
        </w:rPr>
        <w:t>&lt;/Members&gt;</w:t>
      </w:r>
    </w:p>
    <w:p w14:paraId="43A11D73" w14:textId="77777777" w:rsidR="000C7E79" w:rsidRPr="00595D56" w:rsidRDefault="000C7E79" w:rsidP="000C7E79">
      <w:pPr>
        <w:pStyle w:val="NormalBold"/>
      </w:pPr>
      <w:r w:rsidRPr="00595D56">
        <w:rPr>
          <w:rStyle w:val="HideTWBExt"/>
          <w:b w:val="0"/>
          <w:noProof w:val="0"/>
        </w:rPr>
        <w:t>&lt;/RepeatBlock-By&gt;</w:t>
      </w:r>
    </w:p>
    <w:p w14:paraId="16F399D3" w14:textId="69F5405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A61045A" w14:textId="77777777" w:rsidR="000C7E79" w:rsidRPr="00595D56" w:rsidRDefault="000C7E79" w:rsidP="000C7E79">
      <w:pPr>
        <w:pStyle w:val="NormalBold"/>
      </w:pPr>
      <w:r w:rsidRPr="00595D56">
        <w:rPr>
          <w:rStyle w:val="HideTWBExt"/>
          <w:b w:val="0"/>
          <w:noProof w:val="0"/>
        </w:rPr>
        <w:t>&lt;Article&gt;</w:t>
      </w:r>
      <w:r w:rsidRPr="00595D56">
        <w:t>Член 41 – параграф 9 – буква 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C71B425" w14:textId="77777777" w:rsidTr="007C3962">
        <w:trPr>
          <w:trHeight w:val="240"/>
          <w:jc w:val="center"/>
        </w:trPr>
        <w:tc>
          <w:tcPr>
            <w:tcW w:w="9752" w:type="dxa"/>
            <w:gridSpan w:val="2"/>
          </w:tcPr>
          <w:p w14:paraId="16F0BC3A" w14:textId="77777777" w:rsidR="000C7E79" w:rsidRPr="00595D56" w:rsidRDefault="000C7E79" w:rsidP="007C3962"/>
        </w:tc>
      </w:tr>
      <w:tr w:rsidR="000C7E79" w:rsidRPr="00595D56" w14:paraId="38061811" w14:textId="77777777" w:rsidTr="007C3962">
        <w:trPr>
          <w:trHeight w:val="240"/>
          <w:jc w:val="center"/>
        </w:trPr>
        <w:tc>
          <w:tcPr>
            <w:tcW w:w="4876" w:type="dxa"/>
            <w:hideMark/>
          </w:tcPr>
          <w:p w14:paraId="2118B653" w14:textId="63E653F9"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C17618C" w14:textId="595AA35F" w:rsidR="000C7E79" w:rsidRPr="00595D56" w:rsidRDefault="000C7E79" w:rsidP="007C3962">
            <w:pPr>
              <w:pStyle w:val="AmColumnHeading"/>
            </w:pPr>
            <w:r w:rsidRPr="00595D56">
              <w:rPr>
                <w:color w:val="000000"/>
              </w:rPr>
              <w:t>Изменение</w:t>
            </w:r>
          </w:p>
        </w:tc>
      </w:tr>
      <w:tr w:rsidR="000C7E79" w:rsidRPr="00595D56" w14:paraId="3EFF0D55" w14:textId="77777777" w:rsidTr="007C3962">
        <w:trPr>
          <w:jc w:val="center"/>
        </w:trPr>
        <w:tc>
          <w:tcPr>
            <w:tcW w:w="4876" w:type="dxa"/>
            <w:hideMark/>
          </w:tcPr>
          <w:p w14:paraId="5CD626B4" w14:textId="77777777" w:rsidR="000C7E79" w:rsidRPr="00595D56" w:rsidRDefault="000C7E79" w:rsidP="007C3962">
            <w:pPr>
              <w:pStyle w:val="Normal6a"/>
            </w:pPr>
            <w:r w:rsidRPr="00595D56">
              <w:t>а)</w:t>
            </w:r>
            <w:r w:rsidRPr="00595D56">
              <w:tab/>
              <w:t xml:space="preserve">решаващият орган счита, че основанията за </w:t>
            </w:r>
            <w:r w:rsidRPr="00595D56">
              <w:rPr>
                <w:b/>
                <w:bCs/>
                <w:i/>
                <w:iCs/>
              </w:rPr>
              <w:t xml:space="preserve">отхвърляне на молба като недопустима или за </w:t>
            </w:r>
            <w:r w:rsidRPr="00595D56">
              <w:t>прилагане на ускорената процедура по разглеждане не са приложими или вече не са приложими;</w:t>
            </w:r>
          </w:p>
        </w:tc>
        <w:tc>
          <w:tcPr>
            <w:tcW w:w="4876" w:type="dxa"/>
            <w:hideMark/>
          </w:tcPr>
          <w:p w14:paraId="1E97C220" w14:textId="77777777" w:rsidR="000C7E79" w:rsidRPr="00595D56" w:rsidRDefault="000C7E79" w:rsidP="007C3962">
            <w:pPr>
              <w:pStyle w:val="Normal6a"/>
            </w:pPr>
            <w:r w:rsidRPr="00595D56">
              <w:t>а)</w:t>
            </w:r>
            <w:r w:rsidRPr="00595D56">
              <w:tab/>
              <w:t>решаващият орган счита, че основанията за прилагане на ускорената процедура по разглеждане не са приложими или вече не са приложими;</w:t>
            </w:r>
          </w:p>
        </w:tc>
      </w:tr>
    </w:tbl>
    <w:p w14:paraId="59AF493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49802C5" w14:textId="36A2DFF6"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46AEFFDB" w14:textId="77777777" w:rsidR="000C7E79" w:rsidRPr="00595D56" w:rsidRDefault="000C7E79" w:rsidP="000C7E79">
      <w:pPr>
        <w:pStyle w:val="AmJustText"/>
      </w:pPr>
      <w:r w:rsidRPr="00595D56">
        <w:t>Изменение, което следва от изменението на член 41, параграф 2. В процедурата на границата следва да се разглежда само основателността.</w:t>
      </w:r>
    </w:p>
    <w:p w14:paraId="429A488E" w14:textId="77777777" w:rsidR="000C7E79" w:rsidRPr="00595D56" w:rsidRDefault="000C7E79" w:rsidP="000C7E79">
      <w:r w:rsidRPr="00595D56">
        <w:rPr>
          <w:rStyle w:val="HideTWBExt"/>
          <w:noProof w:val="0"/>
        </w:rPr>
        <w:t>&lt;/Amend&gt;</w:t>
      </w:r>
    </w:p>
    <w:p w14:paraId="2DB75209" w14:textId="2A85128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320</w:t>
      </w:r>
      <w:r w:rsidRPr="00595D56">
        <w:rPr>
          <w:rStyle w:val="HideTWBExt"/>
          <w:b w:val="0"/>
          <w:noProof w:val="0"/>
        </w:rPr>
        <w:t>&lt;/NumAm&gt;</w:t>
      </w:r>
    </w:p>
    <w:p w14:paraId="6CD2E7AD" w14:textId="23A9F5F2" w:rsidR="000C7E79" w:rsidRPr="00595D56" w:rsidRDefault="000C7E79" w:rsidP="000C7E79">
      <w:pPr>
        <w:pStyle w:val="NormalBold"/>
      </w:pPr>
      <w:r w:rsidRPr="00595D56">
        <w:rPr>
          <w:rStyle w:val="HideTWBExt"/>
          <w:b w:val="0"/>
          <w:noProof w:val="0"/>
        </w:rPr>
        <w:t>&lt;RepeatBlock-By&gt;&lt;Members&gt;</w:t>
      </w:r>
      <w:r w:rsidRPr="00595D56">
        <w:rPr>
          <w:color w:val="000000"/>
        </w:rPr>
        <w:t>Лукас Мандл</w:t>
      </w:r>
      <w:r w:rsidRPr="00595D56">
        <w:rPr>
          <w:rStyle w:val="HideTWBExt"/>
          <w:b w:val="0"/>
          <w:noProof w:val="0"/>
        </w:rPr>
        <w:t>&lt;/Members&gt;</w:t>
      </w:r>
    </w:p>
    <w:p w14:paraId="720ED1D4" w14:textId="77777777" w:rsidR="000C7E79" w:rsidRPr="00595D56" w:rsidRDefault="000C7E79" w:rsidP="000C7E79">
      <w:pPr>
        <w:pStyle w:val="NormalBold"/>
      </w:pPr>
      <w:r w:rsidRPr="00595D56">
        <w:rPr>
          <w:rStyle w:val="HideTWBExt"/>
          <w:b w:val="0"/>
          <w:noProof w:val="0"/>
        </w:rPr>
        <w:t>&lt;/RepeatBlock-By&gt;</w:t>
      </w:r>
    </w:p>
    <w:p w14:paraId="3D94A721" w14:textId="08EB7F02"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ADC733C" w14:textId="77777777" w:rsidR="000C7E79" w:rsidRPr="00595D56" w:rsidRDefault="000C7E79" w:rsidP="000C7E79">
      <w:pPr>
        <w:pStyle w:val="NormalBold"/>
      </w:pPr>
      <w:r w:rsidRPr="00595D56">
        <w:rPr>
          <w:rStyle w:val="HideTWBExt"/>
          <w:b w:val="0"/>
          <w:noProof w:val="0"/>
        </w:rPr>
        <w:t>&lt;Article&gt;</w:t>
      </w:r>
      <w:r w:rsidRPr="00595D56">
        <w:t>Член 41 – параграф 9 – буква 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FA08293" w14:textId="77777777" w:rsidTr="007C3962">
        <w:trPr>
          <w:trHeight w:val="240"/>
          <w:jc w:val="center"/>
        </w:trPr>
        <w:tc>
          <w:tcPr>
            <w:tcW w:w="9752" w:type="dxa"/>
            <w:gridSpan w:val="2"/>
          </w:tcPr>
          <w:p w14:paraId="463D7AE5" w14:textId="77777777" w:rsidR="000C7E79" w:rsidRPr="00595D56" w:rsidRDefault="000C7E79" w:rsidP="007C3962"/>
        </w:tc>
      </w:tr>
      <w:tr w:rsidR="000C7E79" w:rsidRPr="00595D56" w14:paraId="57A51BC3" w14:textId="77777777" w:rsidTr="007C3962">
        <w:trPr>
          <w:trHeight w:val="240"/>
          <w:jc w:val="center"/>
        </w:trPr>
        <w:tc>
          <w:tcPr>
            <w:tcW w:w="4876" w:type="dxa"/>
            <w:hideMark/>
          </w:tcPr>
          <w:p w14:paraId="0BBE2403" w14:textId="7A9FBD42"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8783C11" w14:textId="11730C90" w:rsidR="000C7E79" w:rsidRPr="00595D56" w:rsidRDefault="000C7E79" w:rsidP="007C3962">
            <w:pPr>
              <w:pStyle w:val="AmColumnHeading"/>
            </w:pPr>
            <w:r w:rsidRPr="00595D56">
              <w:rPr>
                <w:color w:val="000000"/>
              </w:rPr>
              <w:t>Изменение</w:t>
            </w:r>
          </w:p>
        </w:tc>
      </w:tr>
      <w:tr w:rsidR="000C7E79" w:rsidRPr="00595D56" w14:paraId="313D4975" w14:textId="77777777" w:rsidTr="007C3962">
        <w:trPr>
          <w:jc w:val="center"/>
        </w:trPr>
        <w:tc>
          <w:tcPr>
            <w:tcW w:w="4876" w:type="dxa"/>
            <w:hideMark/>
          </w:tcPr>
          <w:p w14:paraId="7426DB88" w14:textId="77777777" w:rsidR="000C7E79" w:rsidRPr="00595D56" w:rsidRDefault="000C7E79" w:rsidP="007C3962">
            <w:pPr>
              <w:pStyle w:val="Normal6a"/>
            </w:pPr>
            <w:r w:rsidRPr="00595D56">
              <w:t>а)</w:t>
            </w:r>
            <w:r w:rsidRPr="00595D56">
              <w:tab/>
              <w:t xml:space="preserve">решаващият орган </w:t>
            </w:r>
            <w:r w:rsidRPr="00595D56">
              <w:rPr>
                <w:b/>
                <w:bCs/>
                <w:i/>
                <w:iCs/>
              </w:rPr>
              <w:t>счита</w:t>
            </w:r>
            <w:r w:rsidRPr="00595D56">
              <w:t xml:space="preserve">, че основанията за </w:t>
            </w:r>
            <w:r w:rsidRPr="00595D56">
              <w:rPr>
                <w:b/>
                <w:bCs/>
                <w:i/>
                <w:iCs/>
              </w:rPr>
              <w:t>отхвърляне на молба като недопустима или за прилагане на ускорената процедура по разглеждане не са приложими или</w:t>
            </w:r>
            <w:r w:rsidRPr="00595D56">
              <w:t xml:space="preserve"> вече не </w:t>
            </w:r>
            <w:r w:rsidRPr="00595D56">
              <w:rPr>
                <w:b/>
                <w:bCs/>
                <w:i/>
                <w:iCs/>
              </w:rPr>
              <w:t>са приложими</w:t>
            </w:r>
            <w:r w:rsidRPr="00595D56">
              <w:t>;</w:t>
            </w:r>
          </w:p>
        </w:tc>
        <w:tc>
          <w:tcPr>
            <w:tcW w:w="4876" w:type="dxa"/>
            <w:hideMark/>
          </w:tcPr>
          <w:p w14:paraId="11C0EC7E" w14:textId="77777777" w:rsidR="000C7E79" w:rsidRPr="00595D56" w:rsidRDefault="000C7E79" w:rsidP="007C3962">
            <w:pPr>
              <w:pStyle w:val="Normal6a"/>
            </w:pPr>
            <w:r w:rsidRPr="00595D56">
              <w:t>а)</w:t>
            </w:r>
            <w:r w:rsidRPr="00595D56">
              <w:tab/>
              <w:t xml:space="preserve">решаващият орган </w:t>
            </w:r>
            <w:r w:rsidRPr="00595D56">
              <w:rPr>
                <w:b/>
                <w:i/>
              </w:rPr>
              <w:t>може да даде обосновани доводи или са налице ясни доказателства</w:t>
            </w:r>
            <w:r w:rsidRPr="00595D56">
              <w:t xml:space="preserve">, че основанията за </w:t>
            </w:r>
            <w:r w:rsidRPr="00595D56">
              <w:rPr>
                <w:b/>
                <w:i/>
              </w:rPr>
              <w:t>прилагането на процедурата на границата</w:t>
            </w:r>
            <w:r w:rsidRPr="00595D56">
              <w:t xml:space="preserve"> вече не </w:t>
            </w:r>
            <w:r w:rsidRPr="00595D56">
              <w:rPr>
                <w:b/>
                <w:i/>
              </w:rPr>
              <w:t>се прилагат</w:t>
            </w:r>
            <w:r w:rsidRPr="00595D56">
              <w:t>;</w:t>
            </w:r>
          </w:p>
        </w:tc>
      </w:tr>
    </w:tbl>
    <w:p w14:paraId="1737E360"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61A937E" w14:textId="77777777" w:rsidR="000C7E79" w:rsidRPr="00595D56" w:rsidRDefault="000C7E79" w:rsidP="000C7E79">
      <w:r w:rsidRPr="00595D56">
        <w:rPr>
          <w:rStyle w:val="HideTWBExt"/>
          <w:noProof w:val="0"/>
        </w:rPr>
        <w:t>&lt;/Amend&gt;</w:t>
      </w:r>
    </w:p>
    <w:p w14:paraId="0AC3529E" w14:textId="3BA5BEA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321</w:t>
      </w:r>
      <w:r w:rsidRPr="00595D56">
        <w:rPr>
          <w:rStyle w:val="HideTWBExt"/>
          <w:b w:val="0"/>
          <w:noProof w:val="0"/>
        </w:rPr>
        <w:t>&lt;/NumAm&gt;</w:t>
      </w:r>
    </w:p>
    <w:p w14:paraId="024535D1" w14:textId="67BAFDB8" w:rsidR="000C7E79" w:rsidRPr="00595D56" w:rsidRDefault="000C7E79" w:rsidP="000C7E79">
      <w:pPr>
        <w:pStyle w:val="NormalBold"/>
      </w:pPr>
      <w:r w:rsidRPr="00595D56">
        <w:rPr>
          <w:rStyle w:val="HideTWBExt"/>
          <w:b w:val="0"/>
          <w:noProof w:val="0"/>
        </w:rPr>
        <w:t>&lt;RepeatBlock-By&gt;&lt;Members&gt;</w:t>
      </w:r>
      <w:r w:rsidRPr="00595D56">
        <w:rPr>
          <w:color w:val="000000"/>
        </w:rPr>
        <w:t>Ядвига Вишневска, Патрик Яки</w:t>
      </w:r>
      <w:r w:rsidRPr="00595D56">
        <w:rPr>
          <w:rStyle w:val="HideTWBExt"/>
          <w:b w:val="0"/>
          <w:noProof w:val="0"/>
        </w:rPr>
        <w:t>&lt;/Members&gt;</w:t>
      </w:r>
    </w:p>
    <w:p w14:paraId="342E522B" w14:textId="77777777" w:rsidR="000C7E79" w:rsidRPr="00595D56" w:rsidRDefault="000C7E79" w:rsidP="000C7E79">
      <w:pPr>
        <w:pStyle w:val="NormalBold"/>
      </w:pPr>
      <w:r w:rsidRPr="00595D56">
        <w:rPr>
          <w:rStyle w:val="HideTWBExt"/>
          <w:b w:val="0"/>
          <w:noProof w:val="0"/>
        </w:rPr>
        <w:t>&lt;/RepeatBlock-By&gt;</w:t>
      </w:r>
    </w:p>
    <w:p w14:paraId="7012FAC9" w14:textId="20DD855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32BE696" w14:textId="77777777" w:rsidR="000C7E79" w:rsidRPr="00595D56" w:rsidRDefault="000C7E79" w:rsidP="000C7E79">
      <w:pPr>
        <w:pStyle w:val="NormalBold"/>
      </w:pPr>
      <w:r w:rsidRPr="00595D56">
        <w:rPr>
          <w:rStyle w:val="HideTWBExt"/>
          <w:b w:val="0"/>
          <w:noProof w:val="0"/>
        </w:rPr>
        <w:t>&lt;Article&gt;</w:t>
      </w:r>
      <w:r w:rsidRPr="00595D56">
        <w:t>Член 41 – параграф 9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FE72B06" w14:textId="77777777" w:rsidTr="007C3962">
        <w:trPr>
          <w:trHeight w:val="240"/>
          <w:jc w:val="center"/>
        </w:trPr>
        <w:tc>
          <w:tcPr>
            <w:tcW w:w="9752" w:type="dxa"/>
            <w:gridSpan w:val="2"/>
          </w:tcPr>
          <w:p w14:paraId="6639BBD1" w14:textId="77777777" w:rsidR="000C7E79" w:rsidRPr="00595D56" w:rsidRDefault="000C7E79" w:rsidP="007C3962"/>
        </w:tc>
      </w:tr>
      <w:tr w:rsidR="000C7E79" w:rsidRPr="00595D56" w14:paraId="7DD5DD93" w14:textId="77777777" w:rsidTr="007C3962">
        <w:trPr>
          <w:trHeight w:val="240"/>
          <w:jc w:val="center"/>
        </w:trPr>
        <w:tc>
          <w:tcPr>
            <w:tcW w:w="4876" w:type="dxa"/>
            <w:hideMark/>
          </w:tcPr>
          <w:p w14:paraId="726A66CF" w14:textId="314F3D32"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6F70709" w14:textId="2CCD028F" w:rsidR="000C7E79" w:rsidRPr="00595D56" w:rsidRDefault="000C7E79" w:rsidP="007C3962">
            <w:pPr>
              <w:pStyle w:val="AmColumnHeading"/>
            </w:pPr>
            <w:r w:rsidRPr="00595D56">
              <w:rPr>
                <w:color w:val="000000"/>
              </w:rPr>
              <w:t>Изменение</w:t>
            </w:r>
          </w:p>
        </w:tc>
      </w:tr>
      <w:tr w:rsidR="000C7E79" w:rsidRPr="00595D56" w14:paraId="2070B113" w14:textId="77777777" w:rsidTr="007C3962">
        <w:trPr>
          <w:jc w:val="center"/>
        </w:trPr>
        <w:tc>
          <w:tcPr>
            <w:tcW w:w="4876" w:type="dxa"/>
            <w:hideMark/>
          </w:tcPr>
          <w:p w14:paraId="10A2539B" w14:textId="77777777" w:rsidR="000C7E79" w:rsidRPr="00595D56" w:rsidRDefault="000C7E79" w:rsidP="007C3962">
            <w:pPr>
              <w:pStyle w:val="Normal6a"/>
            </w:pPr>
            <w:r w:rsidRPr="00595D56">
              <w:rPr>
                <w:b/>
                <w:i/>
              </w:rPr>
              <w:t>б)</w:t>
            </w:r>
            <w:r w:rsidRPr="00595D56">
              <w:tab/>
            </w:r>
            <w:r w:rsidRPr="00595D56">
              <w:rPr>
                <w:b/>
                <w:i/>
              </w:rPr>
              <w:t>необходимата помощ не може да бъде предоставена на кандидатите със специални процедурни нужди на местата, посочени в параграф 14;</w:t>
            </w:r>
          </w:p>
        </w:tc>
        <w:tc>
          <w:tcPr>
            <w:tcW w:w="4876" w:type="dxa"/>
            <w:hideMark/>
          </w:tcPr>
          <w:p w14:paraId="3E6E16E2" w14:textId="11744140" w:rsidR="000C7E79" w:rsidRPr="00595D56" w:rsidRDefault="000C7E79" w:rsidP="007C3962">
            <w:pPr>
              <w:pStyle w:val="Normal6a"/>
            </w:pPr>
            <w:r w:rsidRPr="00595D56">
              <w:rPr>
                <w:b/>
                <w:i/>
                <w:color w:val="000000"/>
              </w:rPr>
              <w:t>заличава се</w:t>
            </w:r>
          </w:p>
        </w:tc>
      </w:tr>
    </w:tbl>
    <w:p w14:paraId="1E45D8A2"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{PL}</w:t>
      </w:r>
      <w:r w:rsidRPr="00595D56">
        <w:t>pl</w:t>
      </w:r>
      <w:r w:rsidRPr="00595D56">
        <w:rPr>
          <w:rStyle w:val="HideTWBExt"/>
          <w:noProof w:val="0"/>
        </w:rPr>
        <w:t>&lt;/Original&gt;</w:t>
      </w:r>
    </w:p>
    <w:p w14:paraId="78947133" w14:textId="77777777" w:rsidR="000C7E79" w:rsidRPr="00595D56" w:rsidRDefault="000C7E79" w:rsidP="000C7E79">
      <w:r w:rsidRPr="00595D56">
        <w:rPr>
          <w:rStyle w:val="HideTWBExt"/>
          <w:noProof w:val="0"/>
        </w:rPr>
        <w:t>&lt;/Amend&gt;</w:t>
      </w:r>
    </w:p>
    <w:p w14:paraId="7327E776" w14:textId="48311FDD"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322</w:t>
      </w:r>
      <w:r w:rsidRPr="00595D56">
        <w:rPr>
          <w:rStyle w:val="HideTWBExt"/>
          <w:b w:val="0"/>
          <w:noProof w:val="0"/>
        </w:rPr>
        <w:t>&lt;/NumAm&gt;</w:t>
      </w:r>
    </w:p>
    <w:p w14:paraId="5CE781B7" w14:textId="7E348D2E"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38684064" w14:textId="77777777" w:rsidR="000C7E79" w:rsidRPr="00595D56" w:rsidRDefault="000C7E79" w:rsidP="000C7E79">
      <w:pPr>
        <w:pStyle w:val="NormalBold"/>
      </w:pPr>
      <w:r w:rsidRPr="00595D56">
        <w:rPr>
          <w:rStyle w:val="HideTWBExt"/>
          <w:b w:val="0"/>
          <w:noProof w:val="0"/>
        </w:rPr>
        <w:t>&lt;/RepeatBlock-By&gt;</w:t>
      </w:r>
    </w:p>
    <w:p w14:paraId="127B2049" w14:textId="61034C8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8924FD6" w14:textId="77777777" w:rsidR="000C7E79" w:rsidRPr="00595D56" w:rsidRDefault="000C7E79" w:rsidP="000C7E79">
      <w:pPr>
        <w:pStyle w:val="NormalBold"/>
      </w:pPr>
      <w:r w:rsidRPr="00595D56">
        <w:rPr>
          <w:rStyle w:val="HideTWBExt"/>
          <w:b w:val="0"/>
          <w:noProof w:val="0"/>
        </w:rPr>
        <w:t>&lt;Article&gt;</w:t>
      </w:r>
      <w:r w:rsidRPr="00595D56">
        <w:t>Член 41 – параграф 9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2958DD0" w14:textId="77777777" w:rsidTr="007C3962">
        <w:trPr>
          <w:trHeight w:val="240"/>
          <w:jc w:val="center"/>
        </w:trPr>
        <w:tc>
          <w:tcPr>
            <w:tcW w:w="9752" w:type="dxa"/>
            <w:gridSpan w:val="2"/>
          </w:tcPr>
          <w:p w14:paraId="400D8AE0" w14:textId="77777777" w:rsidR="000C7E79" w:rsidRPr="00595D56" w:rsidRDefault="000C7E79" w:rsidP="007C3962"/>
        </w:tc>
      </w:tr>
      <w:tr w:rsidR="000C7E79" w:rsidRPr="00595D56" w14:paraId="2C23774C" w14:textId="77777777" w:rsidTr="007C3962">
        <w:trPr>
          <w:trHeight w:val="240"/>
          <w:jc w:val="center"/>
        </w:trPr>
        <w:tc>
          <w:tcPr>
            <w:tcW w:w="4876" w:type="dxa"/>
            <w:hideMark/>
          </w:tcPr>
          <w:p w14:paraId="1E6E479F" w14:textId="5746C2D2"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7BE5730" w14:textId="0F11ABD2" w:rsidR="000C7E79" w:rsidRPr="00595D56" w:rsidRDefault="000C7E79" w:rsidP="007C3962">
            <w:pPr>
              <w:pStyle w:val="AmColumnHeading"/>
            </w:pPr>
            <w:r w:rsidRPr="00595D56">
              <w:rPr>
                <w:color w:val="000000"/>
              </w:rPr>
              <w:t>Изменение</w:t>
            </w:r>
          </w:p>
        </w:tc>
      </w:tr>
      <w:tr w:rsidR="000C7E79" w:rsidRPr="00595D56" w14:paraId="596383DA" w14:textId="77777777" w:rsidTr="007C3962">
        <w:trPr>
          <w:jc w:val="center"/>
        </w:trPr>
        <w:tc>
          <w:tcPr>
            <w:tcW w:w="4876" w:type="dxa"/>
            <w:hideMark/>
          </w:tcPr>
          <w:p w14:paraId="67A4748D" w14:textId="77777777" w:rsidR="000C7E79" w:rsidRPr="00595D56" w:rsidRDefault="000C7E79" w:rsidP="007C3962">
            <w:pPr>
              <w:pStyle w:val="Normal6a"/>
            </w:pPr>
            <w:r w:rsidRPr="00595D56">
              <w:t>б)</w:t>
            </w:r>
            <w:r w:rsidRPr="00595D56">
              <w:tab/>
            </w:r>
            <w:r w:rsidRPr="00595D56">
              <w:rPr>
                <w:b/>
                <w:bCs/>
                <w:i/>
                <w:iCs/>
              </w:rPr>
              <w:t xml:space="preserve">необходимата помощ не може да бъде предоставена на кандидатите </w:t>
            </w:r>
            <w:r w:rsidRPr="00595D56">
              <w:t>със специални процедурни нужди</w:t>
            </w:r>
            <w:r w:rsidRPr="00595D56">
              <w:rPr>
                <w:b/>
                <w:i/>
              </w:rPr>
              <w:t xml:space="preserve"> на местата, посочени в параграф 14</w:t>
            </w:r>
            <w:r w:rsidRPr="00595D56">
              <w:t>;</w:t>
            </w:r>
          </w:p>
        </w:tc>
        <w:tc>
          <w:tcPr>
            <w:tcW w:w="4876" w:type="dxa"/>
            <w:hideMark/>
          </w:tcPr>
          <w:p w14:paraId="2B182C2D" w14:textId="7E2F8A51" w:rsidR="000C7E79" w:rsidRPr="00595D56" w:rsidRDefault="000C7E79" w:rsidP="007C3962">
            <w:pPr>
              <w:pStyle w:val="Normal6a"/>
            </w:pPr>
            <w:r w:rsidRPr="00595D56">
              <w:t>б)</w:t>
            </w:r>
            <w:r w:rsidRPr="00595D56">
              <w:tab/>
            </w:r>
            <w:r w:rsidRPr="00595D56">
              <w:rPr>
                <w:b/>
                <w:i/>
              </w:rPr>
              <w:t> за кандидата е било установено, че е в уязвимо положение или е</w:t>
            </w:r>
            <w:r w:rsidRPr="00595D56">
              <w:t xml:space="preserve"> със специални процедурни </w:t>
            </w:r>
            <w:r w:rsidRPr="00595D56">
              <w:rPr>
                <w:b/>
                <w:i/>
              </w:rPr>
              <w:t>или свързани с приемането</w:t>
            </w:r>
            <w:r w:rsidRPr="00595D56">
              <w:t xml:space="preserve"> нужди;</w:t>
            </w:r>
            <w:r w:rsidRPr="00595D56">
              <w:rPr>
                <w:b/>
                <w:i/>
              </w:rPr>
              <w:t xml:space="preserve"> Формите на уязвимост следва да бъдат разглеждани, установявани и оценявани непрекъснато на всички етапи от процедурата. Следва да се обърне надлежно внимание на лицата с по-малко видими форми на уязвимост като преживелите изтезания, жертвите на трафик на хора и лицата с психични заболявания.</w:t>
            </w:r>
          </w:p>
        </w:tc>
      </w:tr>
    </w:tbl>
    <w:p w14:paraId="59C6234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1452A66" w14:textId="77777777" w:rsidR="000C7E79" w:rsidRPr="00595D56" w:rsidRDefault="000C7E79" w:rsidP="000C7E79">
      <w:r w:rsidRPr="00595D56">
        <w:rPr>
          <w:rStyle w:val="HideTWBExt"/>
          <w:noProof w:val="0"/>
        </w:rPr>
        <w:t>&lt;/Amend&gt;</w:t>
      </w:r>
    </w:p>
    <w:p w14:paraId="223301A9" w14:textId="30E00A8D"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323</w:t>
      </w:r>
      <w:r w:rsidRPr="00595D56">
        <w:rPr>
          <w:rStyle w:val="HideTWBExt"/>
          <w:b w:val="0"/>
          <w:noProof w:val="0"/>
        </w:rPr>
        <w:t>&lt;/NumAm&gt;</w:t>
      </w:r>
    </w:p>
    <w:p w14:paraId="19D36705" w14:textId="7D1E9A6C" w:rsidR="000C7E79" w:rsidRPr="00595D56" w:rsidRDefault="000C7E79" w:rsidP="000C7E79">
      <w:pPr>
        <w:pStyle w:val="NormalBold"/>
      </w:pPr>
      <w:r w:rsidRPr="00595D56">
        <w:rPr>
          <w:rStyle w:val="HideTWBExt"/>
          <w:b w:val="0"/>
          <w:noProof w:val="0"/>
        </w:rPr>
        <w:t>&lt;RepeatBlock-By&gt;&lt;Members&gt;</w:t>
      </w:r>
      <w:r w:rsidRPr="00595D56">
        <w:rPr>
          <w:color w:val="000000"/>
        </w:rPr>
        <w:t>Лукас Мандл</w:t>
      </w:r>
      <w:r w:rsidRPr="00595D56">
        <w:rPr>
          <w:rStyle w:val="HideTWBExt"/>
          <w:b w:val="0"/>
          <w:noProof w:val="0"/>
        </w:rPr>
        <w:t>&lt;/Members&gt;</w:t>
      </w:r>
    </w:p>
    <w:p w14:paraId="5E23EE40" w14:textId="77777777" w:rsidR="000C7E79" w:rsidRPr="00595D56" w:rsidRDefault="000C7E79" w:rsidP="000C7E79">
      <w:pPr>
        <w:pStyle w:val="NormalBold"/>
      </w:pPr>
      <w:r w:rsidRPr="00595D56">
        <w:rPr>
          <w:rStyle w:val="HideTWBExt"/>
          <w:b w:val="0"/>
          <w:noProof w:val="0"/>
        </w:rPr>
        <w:t>&lt;/RepeatBlock-By&gt;</w:t>
      </w:r>
    </w:p>
    <w:p w14:paraId="2377F960" w14:textId="3D2D14E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CA68F79" w14:textId="77777777" w:rsidR="000C7E79" w:rsidRPr="00595D56" w:rsidRDefault="000C7E79" w:rsidP="000C7E79">
      <w:pPr>
        <w:pStyle w:val="NormalBold"/>
      </w:pPr>
      <w:r w:rsidRPr="00595D56">
        <w:rPr>
          <w:rStyle w:val="HideTWBExt"/>
          <w:b w:val="0"/>
          <w:noProof w:val="0"/>
        </w:rPr>
        <w:t>&lt;Article&gt;</w:t>
      </w:r>
      <w:r w:rsidRPr="00595D56">
        <w:t>Член 41 – параграф 9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4C02886" w14:textId="77777777" w:rsidTr="007C3962">
        <w:trPr>
          <w:trHeight w:val="240"/>
          <w:jc w:val="center"/>
        </w:trPr>
        <w:tc>
          <w:tcPr>
            <w:tcW w:w="9752" w:type="dxa"/>
            <w:gridSpan w:val="2"/>
          </w:tcPr>
          <w:p w14:paraId="2CDAE641" w14:textId="77777777" w:rsidR="000C7E79" w:rsidRPr="00595D56" w:rsidRDefault="000C7E79" w:rsidP="007C3962"/>
        </w:tc>
      </w:tr>
      <w:tr w:rsidR="000C7E79" w:rsidRPr="00595D56" w14:paraId="41056F2E" w14:textId="77777777" w:rsidTr="007C3962">
        <w:trPr>
          <w:trHeight w:val="240"/>
          <w:jc w:val="center"/>
        </w:trPr>
        <w:tc>
          <w:tcPr>
            <w:tcW w:w="4876" w:type="dxa"/>
            <w:hideMark/>
          </w:tcPr>
          <w:p w14:paraId="3ADF7F83" w14:textId="5A004CE0"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B2B8E79" w14:textId="75F4D199" w:rsidR="000C7E79" w:rsidRPr="00595D56" w:rsidRDefault="000C7E79" w:rsidP="007C3962">
            <w:pPr>
              <w:pStyle w:val="AmColumnHeading"/>
            </w:pPr>
            <w:r w:rsidRPr="00595D56">
              <w:rPr>
                <w:color w:val="000000"/>
              </w:rPr>
              <w:t>Изменение</w:t>
            </w:r>
          </w:p>
        </w:tc>
      </w:tr>
      <w:tr w:rsidR="000C7E79" w:rsidRPr="00595D56" w14:paraId="3C9BB6E8" w14:textId="77777777" w:rsidTr="007C3962">
        <w:trPr>
          <w:jc w:val="center"/>
        </w:trPr>
        <w:tc>
          <w:tcPr>
            <w:tcW w:w="4876" w:type="dxa"/>
            <w:hideMark/>
          </w:tcPr>
          <w:p w14:paraId="08870C89" w14:textId="77777777" w:rsidR="000C7E79" w:rsidRPr="00595D56" w:rsidRDefault="000C7E79" w:rsidP="007C3962">
            <w:pPr>
              <w:pStyle w:val="Normal6a"/>
            </w:pPr>
            <w:r w:rsidRPr="00595D56">
              <w:t>б)</w:t>
            </w:r>
            <w:r w:rsidRPr="00595D56">
              <w:tab/>
            </w:r>
            <w:r w:rsidRPr="00595D56">
              <w:rPr>
                <w:b/>
                <w:bCs/>
                <w:i/>
                <w:iCs/>
              </w:rPr>
              <w:t xml:space="preserve">необходимата помощ не </w:t>
            </w:r>
            <w:r w:rsidRPr="00595D56">
              <w:t xml:space="preserve">може да бъде </w:t>
            </w:r>
            <w:r w:rsidRPr="00595D56">
              <w:rPr>
                <w:b/>
                <w:bCs/>
                <w:i/>
                <w:iCs/>
              </w:rPr>
              <w:t>предоставена на кандидатите със специални процедурни нужди</w:t>
            </w:r>
            <w:r w:rsidRPr="00595D56">
              <w:t xml:space="preserve"> </w:t>
            </w:r>
            <w:r w:rsidRPr="00595D56">
              <w:rPr>
                <w:b/>
                <w:i/>
              </w:rPr>
              <w:t>на местата, посочени в параграф 14;</w:t>
            </w:r>
          </w:p>
        </w:tc>
        <w:tc>
          <w:tcPr>
            <w:tcW w:w="4876" w:type="dxa"/>
            <w:hideMark/>
          </w:tcPr>
          <w:p w14:paraId="3FF8888F" w14:textId="77777777" w:rsidR="000C7E79" w:rsidRPr="00595D56" w:rsidRDefault="000C7E79" w:rsidP="007C3962">
            <w:pPr>
              <w:pStyle w:val="Normal6a"/>
            </w:pPr>
            <w:r w:rsidRPr="00595D56">
              <w:t>б)</w:t>
            </w:r>
            <w:r w:rsidRPr="00595D56">
              <w:tab/>
            </w:r>
            <w:r w:rsidRPr="00595D56">
              <w:rPr>
                <w:b/>
                <w:i/>
              </w:rPr>
              <w:t> прилагането на процедурата на границата би довело до реален риск от нечовешко или унизително отношение към съответното лице по смисъла на член 4 от Хартата на основните права и това</w:t>
            </w:r>
            <w:r w:rsidRPr="00595D56">
              <w:t xml:space="preserve"> може да бъде </w:t>
            </w:r>
            <w:r w:rsidRPr="00595D56">
              <w:rPr>
                <w:b/>
                <w:i/>
              </w:rPr>
              <w:t>предотвратено чрез прилагането на индивидуални гаранции и защитни мерки.</w:t>
            </w:r>
          </w:p>
        </w:tc>
      </w:tr>
    </w:tbl>
    <w:p w14:paraId="3CC4BDC5"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2B10016" w14:textId="77777777" w:rsidR="000C7E79" w:rsidRPr="00595D56" w:rsidRDefault="000C7E79" w:rsidP="000C7E79">
      <w:r w:rsidRPr="00595D56">
        <w:rPr>
          <w:rStyle w:val="HideTWBExt"/>
          <w:noProof w:val="0"/>
        </w:rPr>
        <w:t>&lt;/Amend&gt;</w:t>
      </w:r>
    </w:p>
    <w:p w14:paraId="66758B3D" w14:textId="13DD45F2"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324</w:t>
      </w:r>
      <w:r w:rsidRPr="00595D56">
        <w:rPr>
          <w:rStyle w:val="HideTWBExt"/>
          <w:b w:val="0"/>
          <w:noProof w:val="0"/>
        </w:rPr>
        <w:t>&lt;/NumAm&gt;</w:t>
      </w:r>
    </w:p>
    <w:p w14:paraId="466B8FE2" w14:textId="0320063C"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277B9A15" w14:textId="77777777" w:rsidR="000C7E79" w:rsidRPr="00595D56" w:rsidRDefault="000C7E79" w:rsidP="000C7E79">
      <w:pPr>
        <w:pStyle w:val="NormalBold"/>
      </w:pPr>
      <w:r w:rsidRPr="00595D56">
        <w:rPr>
          <w:rStyle w:val="HideTWBExt"/>
          <w:b w:val="0"/>
          <w:noProof w:val="0"/>
        </w:rPr>
        <w:t>&lt;/RepeatBlock-By&gt;</w:t>
      </w:r>
    </w:p>
    <w:p w14:paraId="4BD2EE52" w14:textId="3277BC4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60D9FB2" w14:textId="77777777" w:rsidR="000C7E79" w:rsidRPr="00595D56" w:rsidRDefault="000C7E79" w:rsidP="000C7E79">
      <w:pPr>
        <w:pStyle w:val="NormalBold"/>
      </w:pPr>
      <w:r w:rsidRPr="00595D56">
        <w:rPr>
          <w:rStyle w:val="HideTWBExt"/>
          <w:b w:val="0"/>
          <w:noProof w:val="0"/>
        </w:rPr>
        <w:t>&lt;Article&gt;</w:t>
      </w:r>
      <w:r w:rsidRPr="00595D56">
        <w:t>Член 41 – параграф 9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9548A81" w14:textId="77777777" w:rsidTr="007C3962">
        <w:trPr>
          <w:trHeight w:val="240"/>
          <w:jc w:val="center"/>
        </w:trPr>
        <w:tc>
          <w:tcPr>
            <w:tcW w:w="9752" w:type="dxa"/>
            <w:gridSpan w:val="2"/>
          </w:tcPr>
          <w:p w14:paraId="03B45CB0" w14:textId="77777777" w:rsidR="000C7E79" w:rsidRPr="00595D56" w:rsidRDefault="000C7E79" w:rsidP="007C3962"/>
        </w:tc>
      </w:tr>
      <w:tr w:rsidR="000C7E79" w:rsidRPr="00595D56" w14:paraId="5CDAE6C1" w14:textId="77777777" w:rsidTr="007C3962">
        <w:trPr>
          <w:trHeight w:val="240"/>
          <w:jc w:val="center"/>
        </w:trPr>
        <w:tc>
          <w:tcPr>
            <w:tcW w:w="4876" w:type="dxa"/>
            <w:hideMark/>
          </w:tcPr>
          <w:p w14:paraId="7B524409" w14:textId="258EDDE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E0910EC" w14:textId="62802BF6" w:rsidR="000C7E79" w:rsidRPr="00595D56" w:rsidRDefault="000C7E79" w:rsidP="007C3962">
            <w:pPr>
              <w:pStyle w:val="AmColumnHeading"/>
            </w:pPr>
            <w:r w:rsidRPr="00595D56">
              <w:rPr>
                <w:color w:val="000000"/>
              </w:rPr>
              <w:t>Изменение</w:t>
            </w:r>
          </w:p>
        </w:tc>
      </w:tr>
      <w:tr w:rsidR="000C7E79" w:rsidRPr="00595D56" w14:paraId="41F700A9" w14:textId="77777777" w:rsidTr="007C3962">
        <w:trPr>
          <w:jc w:val="center"/>
        </w:trPr>
        <w:tc>
          <w:tcPr>
            <w:tcW w:w="4876" w:type="dxa"/>
            <w:hideMark/>
          </w:tcPr>
          <w:p w14:paraId="54D35CB8" w14:textId="77777777" w:rsidR="000C7E79" w:rsidRPr="00595D56" w:rsidRDefault="000C7E79" w:rsidP="007C3962">
            <w:pPr>
              <w:pStyle w:val="Normal6a"/>
            </w:pPr>
            <w:r w:rsidRPr="00595D56">
              <w:t>б)</w:t>
            </w:r>
            <w:r w:rsidRPr="00595D56">
              <w:tab/>
            </w:r>
            <w:r w:rsidRPr="00595D56">
              <w:rPr>
                <w:b/>
                <w:bCs/>
                <w:i/>
                <w:iCs/>
              </w:rPr>
              <w:t xml:space="preserve">необходимата помощ не може да бъде предоставена на кандидатите </w:t>
            </w:r>
            <w:r w:rsidRPr="00595D56">
              <w:t xml:space="preserve">със специални процедурни нужди </w:t>
            </w:r>
            <w:r w:rsidRPr="00595D56">
              <w:rPr>
                <w:b/>
                <w:i/>
              </w:rPr>
              <w:t>на местата, посочени в параграф 14</w:t>
            </w:r>
            <w:r w:rsidRPr="00595D56">
              <w:t>;</w:t>
            </w:r>
          </w:p>
        </w:tc>
        <w:tc>
          <w:tcPr>
            <w:tcW w:w="4876" w:type="dxa"/>
            <w:hideMark/>
          </w:tcPr>
          <w:p w14:paraId="4B98DA2E" w14:textId="77777777" w:rsidR="000C7E79" w:rsidRPr="00595D56" w:rsidRDefault="000C7E79" w:rsidP="007C3962">
            <w:pPr>
              <w:pStyle w:val="Normal6a"/>
            </w:pPr>
            <w:r w:rsidRPr="00595D56">
              <w:t>б)</w:t>
            </w:r>
            <w:r w:rsidRPr="00595D56">
              <w:tab/>
            </w:r>
            <w:r w:rsidRPr="00595D56">
              <w:rPr>
                <w:b/>
                <w:i/>
              </w:rPr>
              <w:t xml:space="preserve">за кандидата е било установено, че е кандидат </w:t>
            </w:r>
            <w:r w:rsidRPr="00595D56">
              <w:t xml:space="preserve">със специални процедурни </w:t>
            </w:r>
            <w:r w:rsidRPr="00595D56">
              <w:rPr>
                <w:b/>
                <w:i/>
              </w:rPr>
              <w:t>или свързани с приемането</w:t>
            </w:r>
            <w:r w:rsidRPr="00595D56">
              <w:t xml:space="preserve"> нужди;</w:t>
            </w:r>
          </w:p>
        </w:tc>
      </w:tr>
    </w:tbl>
    <w:p w14:paraId="3BE1271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7A57313" w14:textId="77777777" w:rsidR="000C7E79" w:rsidRPr="00595D56" w:rsidRDefault="000C7E79" w:rsidP="000C7E79">
      <w:r w:rsidRPr="00595D56">
        <w:rPr>
          <w:rStyle w:val="HideTWBExt"/>
          <w:noProof w:val="0"/>
        </w:rPr>
        <w:t>&lt;/Amend&gt;</w:t>
      </w:r>
    </w:p>
    <w:p w14:paraId="5E89D374" w14:textId="6DDF052D"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325</w:t>
      </w:r>
      <w:r w:rsidRPr="00595D56">
        <w:rPr>
          <w:rStyle w:val="HideTWBExt"/>
          <w:b w:val="0"/>
          <w:noProof w:val="0"/>
        </w:rPr>
        <w:t>&lt;/NumAm&gt;</w:t>
      </w:r>
    </w:p>
    <w:p w14:paraId="6881EFB7" w14:textId="15B13A63"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5BD632DE" w14:textId="77777777" w:rsidR="000C7E79" w:rsidRPr="00595D56" w:rsidRDefault="000C7E79" w:rsidP="000C7E79">
      <w:pPr>
        <w:pStyle w:val="NormalBold"/>
      </w:pPr>
      <w:r w:rsidRPr="00595D56">
        <w:rPr>
          <w:rStyle w:val="HideTWBExt"/>
          <w:b w:val="0"/>
          <w:noProof w:val="0"/>
        </w:rPr>
        <w:t>&lt;/RepeatBlock-By&gt;</w:t>
      </w:r>
    </w:p>
    <w:p w14:paraId="436A645C" w14:textId="019F106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39904F9" w14:textId="77777777" w:rsidR="000C7E79" w:rsidRPr="00595D56" w:rsidRDefault="000C7E79" w:rsidP="000C7E79">
      <w:pPr>
        <w:pStyle w:val="NormalBold"/>
      </w:pPr>
      <w:r w:rsidRPr="00595D56">
        <w:rPr>
          <w:rStyle w:val="HideTWBExt"/>
          <w:b w:val="0"/>
          <w:noProof w:val="0"/>
        </w:rPr>
        <w:t>&lt;Article&gt;</w:t>
      </w:r>
      <w:r w:rsidRPr="00595D56">
        <w:t>Член 41 – параграф 9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5CDD979" w14:textId="77777777" w:rsidTr="007C3962">
        <w:trPr>
          <w:trHeight w:val="240"/>
          <w:jc w:val="center"/>
        </w:trPr>
        <w:tc>
          <w:tcPr>
            <w:tcW w:w="9752" w:type="dxa"/>
            <w:gridSpan w:val="2"/>
          </w:tcPr>
          <w:p w14:paraId="00609F59" w14:textId="77777777" w:rsidR="000C7E79" w:rsidRPr="00595D56" w:rsidRDefault="000C7E79" w:rsidP="007C3962"/>
        </w:tc>
      </w:tr>
      <w:tr w:rsidR="000C7E79" w:rsidRPr="00595D56" w14:paraId="3D59151D" w14:textId="77777777" w:rsidTr="007C3962">
        <w:trPr>
          <w:trHeight w:val="240"/>
          <w:jc w:val="center"/>
        </w:trPr>
        <w:tc>
          <w:tcPr>
            <w:tcW w:w="4876" w:type="dxa"/>
            <w:hideMark/>
          </w:tcPr>
          <w:p w14:paraId="151CBD05" w14:textId="0C9350D0"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A8C244B" w14:textId="4FF1975F" w:rsidR="000C7E79" w:rsidRPr="00595D56" w:rsidRDefault="000C7E79" w:rsidP="007C3962">
            <w:pPr>
              <w:pStyle w:val="AmColumnHeading"/>
            </w:pPr>
            <w:r w:rsidRPr="00595D56">
              <w:rPr>
                <w:color w:val="000000"/>
              </w:rPr>
              <w:t>Изменение</w:t>
            </w:r>
          </w:p>
        </w:tc>
      </w:tr>
      <w:tr w:rsidR="000C7E79" w:rsidRPr="00595D56" w14:paraId="568C1B89" w14:textId="77777777" w:rsidTr="007C3962">
        <w:trPr>
          <w:jc w:val="center"/>
        </w:trPr>
        <w:tc>
          <w:tcPr>
            <w:tcW w:w="4876" w:type="dxa"/>
            <w:hideMark/>
          </w:tcPr>
          <w:p w14:paraId="1D8BCA97" w14:textId="77777777" w:rsidR="000C7E79" w:rsidRPr="00595D56" w:rsidRDefault="000C7E79" w:rsidP="007C3962">
            <w:pPr>
              <w:pStyle w:val="Normal6a"/>
            </w:pPr>
            <w:r w:rsidRPr="00595D56">
              <w:t>б)</w:t>
            </w:r>
            <w:r w:rsidRPr="00595D56">
              <w:tab/>
            </w:r>
            <w:r w:rsidRPr="00595D56">
              <w:rPr>
                <w:b/>
                <w:bCs/>
                <w:i/>
                <w:iCs/>
              </w:rPr>
              <w:t xml:space="preserve">необходимата помощ не може да бъде предоставена на кандидатите </w:t>
            </w:r>
            <w:r w:rsidRPr="00595D56">
              <w:t xml:space="preserve">със специални процедурни нужди </w:t>
            </w:r>
            <w:r w:rsidRPr="00595D56">
              <w:rPr>
                <w:b/>
                <w:i/>
              </w:rPr>
              <w:t>на местата, посочени в параграф 14</w:t>
            </w:r>
            <w:r w:rsidRPr="00595D56">
              <w:t>;</w:t>
            </w:r>
          </w:p>
        </w:tc>
        <w:tc>
          <w:tcPr>
            <w:tcW w:w="4876" w:type="dxa"/>
            <w:hideMark/>
          </w:tcPr>
          <w:p w14:paraId="16E7D2BB" w14:textId="77777777" w:rsidR="000C7E79" w:rsidRPr="00595D56" w:rsidRDefault="000C7E79" w:rsidP="007C3962">
            <w:pPr>
              <w:pStyle w:val="Normal6a"/>
            </w:pPr>
            <w:r w:rsidRPr="00595D56">
              <w:t>б)</w:t>
            </w:r>
            <w:r w:rsidRPr="00595D56">
              <w:tab/>
            </w:r>
            <w:r w:rsidRPr="00595D56">
              <w:rPr>
                <w:b/>
                <w:i/>
              </w:rPr>
              <w:t>има уязвими кандидати</w:t>
            </w:r>
            <w:r w:rsidRPr="00595D56">
              <w:t xml:space="preserve"> със специални процедурни нужди </w:t>
            </w:r>
            <w:r w:rsidRPr="00595D56">
              <w:rPr>
                <w:b/>
                <w:i/>
              </w:rPr>
              <w:t>или нуждаещи се от специални процедурни гаранции</w:t>
            </w:r>
            <w:r w:rsidRPr="00595D56">
              <w:t>;</w:t>
            </w:r>
          </w:p>
        </w:tc>
      </w:tr>
    </w:tbl>
    <w:p w14:paraId="58093B2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52FF01B" w14:textId="373AD8BD"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4B1B35F1" w14:textId="77777777" w:rsidR="000C7E79" w:rsidRPr="00595D56" w:rsidRDefault="000C7E79" w:rsidP="000C7E79">
      <w:pPr>
        <w:pStyle w:val="AmJustText"/>
      </w:pPr>
      <w:r w:rsidRPr="00595D56">
        <w:t>Уязвимите кандидати следва да бъдат освободени от процедурата, включително когато уязвимостта е установена на по-късен етап от нея. Използваната терминология е от позицията на ЕП по Директивата за условията на приемане и Директивата за определянето като лица, на които е предоставена международна закрила.</w:t>
      </w:r>
    </w:p>
    <w:p w14:paraId="6DF13B62" w14:textId="77777777" w:rsidR="000C7E79" w:rsidRPr="00595D56" w:rsidRDefault="000C7E79" w:rsidP="000C7E79">
      <w:r w:rsidRPr="00595D56">
        <w:rPr>
          <w:rStyle w:val="HideTWBExt"/>
          <w:noProof w:val="0"/>
        </w:rPr>
        <w:t>&lt;/Amend&gt;</w:t>
      </w:r>
    </w:p>
    <w:p w14:paraId="37548034" w14:textId="44CA0B12"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326</w:t>
      </w:r>
      <w:r w:rsidRPr="00595D56">
        <w:rPr>
          <w:rStyle w:val="HideTWBExt"/>
          <w:b w:val="0"/>
          <w:noProof w:val="0"/>
        </w:rPr>
        <w:t>&lt;/NumAm&gt;</w:t>
      </w:r>
    </w:p>
    <w:p w14:paraId="3FC72627" w14:textId="325869BC" w:rsidR="000C7E79" w:rsidRPr="00595D56" w:rsidRDefault="000C7E79" w:rsidP="000C7E79">
      <w:pPr>
        <w:pStyle w:val="NormalBold"/>
      </w:pPr>
      <w:r w:rsidRPr="00595D56">
        <w:rPr>
          <w:rStyle w:val="HideTWBExt"/>
          <w:b w:val="0"/>
          <w:noProof w:val="0"/>
        </w:rPr>
        <w:t>&lt;RepeatBlock-By&gt;&lt;Members&gt;</w:t>
      </w:r>
      <w:r w:rsidRPr="00595D56">
        <w:rPr>
          <w:color w:val="000000"/>
        </w:rPr>
        <w:t>Ядвига Вишневска, Патрик Яки</w:t>
      </w:r>
      <w:r w:rsidRPr="00595D56">
        <w:rPr>
          <w:rStyle w:val="HideTWBExt"/>
          <w:b w:val="0"/>
          <w:noProof w:val="0"/>
        </w:rPr>
        <w:t>&lt;/Members&gt;</w:t>
      </w:r>
    </w:p>
    <w:p w14:paraId="560F8926" w14:textId="77777777" w:rsidR="000C7E79" w:rsidRPr="00595D56" w:rsidRDefault="000C7E79" w:rsidP="000C7E79">
      <w:pPr>
        <w:pStyle w:val="NormalBold"/>
      </w:pPr>
      <w:r w:rsidRPr="00595D56">
        <w:rPr>
          <w:rStyle w:val="HideTWBExt"/>
          <w:b w:val="0"/>
          <w:noProof w:val="0"/>
        </w:rPr>
        <w:t>&lt;/RepeatBlock-By&gt;</w:t>
      </w:r>
    </w:p>
    <w:p w14:paraId="2D0D4E9F" w14:textId="22E5D2E9"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28DFF1A" w14:textId="77777777" w:rsidR="000C7E79" w:rsidRPr="00595D56" w:rsidRDefault="000C7E79" w:rsidP="000C7E79">
      <w:pPr>
        <w:pStyle w:val="NormalBold"/>
      </w:pPr>
      <w:r w:rsidRPr="00595D56">
        <w:rPr>
          <w:rStyle w:val="HideTWBExt"/>
          <w:b w:val="0"/>
          <w:noProof w:val="0"/>
        </w:rPr>
        <w:t>&lt;Article&gt;</w:t>
      </w:r>
      <w:r w:rsidRPr="00595D56">
        <w:t>Член 41 – параграф 9 – буква 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963417F" w14:textId="77777777" w:rsidTr="007C3962">
        <w:trPr>
          <w:trHeight w:val="240"/>
          <w:jc w:val="center"/>
        </w:trPr>
        <w:tc>
          <w:tcPr>
            <w:tcW w:w="9752" w:type="dxa"/>
            <w:gridSpan w:val="2"/>
          </w:tcPr>
          <w:p w14:paraId="4C808460" w14:textId="77777777" w:rsidR="000C7E79" w:rsidRPr="00595D56" w:rsidRDefault="000C7E79" w:rsidP="007C3962"/>
        </w:tc>
      </w:tr>
      <w:tr w:rsidR="000C7E79" w:rsidRPr="00595D56" w14:paraId="50CD1469" w14:textId="77777777" w:rsidTr="007C3962">
        <w:trPr>
          <w:trHeight w:val="240"/>
          <w:jc w:val="center"/>
        </w:trPr>
        <w:tc>
          <w:tcPr>
            <w:tcW w:w="4876" w:type="dxa"/>
            <w:hideMark/>
          </w:tcPr>
          <w:p w14:paraId="6FD4912E" w14:textId="521367F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8D28F37" w14:textId="08002263" w:rsidR="000C7E79" w:rsidRPr="00595D56" w:rsidRDefault="000C7E79" w:rsidP="007C3962">
            <w:pPr>
              <w:pStyle w:val="AmColumnHeading"/>
            </w:pPr>
            <w:r w:rsidRPr="00595D56">
              <w:rPr>
                <w:color w:val="000000"/>
              </w:rPr>
              <w:t>Изменение</w:t>
            </w:r>
          </w:p>
        </w:tc>
      </w:tr>
      <w:tr w:rsidR="000C7E79" w:rsidRPr="00595D56" w14:paraId="03E09BA9" w14:textId="77777777" w:rsidTr="007C3962">
        <w:trPr>
          <w:jc w:val="center"/>
        </w:trPr>
        <w:tc>
          <w:tcPr>
            <w:tcW w:w="4876" w:type="dxa"/>
            <w:hideMark/>
          </w:tcPr>
          <w:p w14:paraId="6694DB68" w14:textId="77777777" w:rsidR="000C7E79" w:rsidRPr="00595D56" w:rsidRDefault="000C7E79" w:rsidP="007C3962">
            <w:pPr>
              <w:pStyle w:val="Normal6a"/>
            </w:pPr>
            <w:r w:rsidRPr="00595D56">
              <w:rPr>
                <w:b/>
                <w:i/>
              </w:rPr>
              <w:t>в)</w:t>
            </w:r>
            <w:r w:rsidRPr="00595D56">
              <w:tab/>
            </w:r>
            <w:r w:rsidRPr="00595D56">
              <w:rPr>
                <w:b/>
                <w:i/>
              </w:rPr>
              <w:t>има медицински причини да не се приложи процедурата на границата;</w:t>
            </w:r>
          </w:p>
        </w:tc>
        <w:tc>
          <w:tcPr>
            <w:tcW w:w="4876" w:type="dxa"/>
            <w:hideMark/>
          </w:tcPr>
          <w:p w14:paraId="77B207C2" w14:textId="4778B0F1" w:rsidR="000C7E79" w:rsidRPr="00595D56" w:rsidRDefault="000C7E79" w:rsidP="007C3962">
            <w:pPr>
              <w:pStyle w:val="Normal6a"/>
            </w:pPr>
            <w:r w:rsidRPr="00595D56">
              <w:rPr>
                <w:b/>
                <w:i/>
                <w:color w:val="000000"/>
              </w:rPr>
              <w:t>заличава се</w:t>
            </w:r>
          </w:p>
        </w:tc>
      </w:tr>
    </w:tbl>
    <w:p w14:paraId="5AC05160"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{PL}</w:t>
      </w:r>
      <w:r w:rsidRPr="00595D56">
        <w:t>pl</w:t>
      </w:r>
      <w:r w:rsidRPr="00595D56">
        <w:rPr>
          <w:rStyle w:val="HideTWBExt"/>
          <w:noProof w:val="0"/>
        </w:rPr>
        <w:t>&lt;/Original&gt;</w:t>
      </w:r>
    </w:p>
    <w:p w14:paraId="1EFEA572" w14:textId="77777777" w:rsidR="000C7E79" w:rsidRPr="00595D56" w:rsidRDefault="000C7E79" w:rsidP="000C7E79">
      <w:r w:rsidRPr="00595D56">
        <w:rPr>
          <w:rStyle w:val="HideTWBExt"/>
          <w:noProof w:val="0"/>
        </w:rPr>
        <w:t>&lt;/Amend&gt;</w:t>
      </w:r>
    </w:p>
    <w:p w14:paraId="5052F121" w14:textId="313D4CE0"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327</w:t>
      </w:r>
      <w:r w:rsidRPr="00595D56">
        <w:rPr>
          <w:rStyle w:val="HideTWBExt"/>
          <w:b w:val="0"/>
          <w:noProof w:val="0"/>
        </w:rPr>
        <w:t>&lt;/NumAm&gt;</w:t>
      </w:r>
    </w:p>
    <w:p w14:paraId="18F961AC" w14:textId="496F0F35" w:rsidR="000C7E79" w:rsidRPr="00595D56" w:rsidRDefault="000C7E79" w:rsidP="000C7E79">
      <w:pPr>
        <w:pStyle w:val="NormalBold"/>
      </w:pPr>
      <w:r w:rsidRPr="00595D56">
        <w:rPr>
          <w:rStyle w:val="HideTWBExt"/>
          <w:b w:val="0"/>
          <w:noProof w:val="0"/>
        </w:rPr>
        <w:t>&lt;RepeatBlock-By&gt;&lt;Members&gt;</w:t>
      </w:r>
      <w:r w:rsidRPr="00595D56">
        <w:rPr>
          <w:color w:val="000000"/>
        </w:rPr>
        <w:t>Лукас Мандл</w:t>
      </w:r>
      <w:r w:rsidRPr="00595D56">
        <w:rPr>
          <w:rStyle w:val="HideTWBExt"/>
          <w:b w:val="0"/>
          <w:noProof w:val="0"/>
        </w:rPr>
        <w:t>&lt;/Members&gt;</w:t>
      </w:r>
    </w:p>
    <w:p w14:paraId="3224BF6E" w14:textId="77777777" w:rsidR="000C7E79" w:rsidRPr="00595D56" w:rsidRDefault="000C7E79" w:rsidP="000C7E79">
      <w:pPr>
        <w:pStyle w:val="NormalBold"/>
      </w:pPr>
      <w:r w:rsidRPr="00595D56">
        <w:rPr>
          <w:rStyle w:val="HideTWBExt"/>
          <w:b w:val="0"/>
          <w:noProof w:val="0"/>
        </w:rPr>
        <w:t>&lt;/RepeatBlock-By&gt;</w:t>
      </w:r>
    </w:p>
    <w:p w14:paraId="46D09E6D" w14:textId="7A13FD0D"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C5A8FAB" w14:textId="77777777" w:rsidR="000C7E79" w:rsidRPr="00595D56" w:rsidRDefault="000C7E79" w:rsidP="000C7E79">
      <w:pPr>
        <w:pStyle w:val="NormalBold"/>
      </w:pPr>
      <w:r w:rsidRPr="00595D56">
        <w:rPr>
          <w:rStyle w:val="HideTWBExt"/>
          <w:b w:val="0"/>
          <w:noProof w:val="0"/>
        </w:rPr>
        <w:t>&lt;Article&gt;</w:t>
      </w:r>
      <w:r w:rsidRPr="00595D56">
        <w:t>Член 41 – параграф 9 – буква 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CA9B83B" w14:textId="77777777" w:rsidTr="007C3962">
        <w:trPr>
          <w:trHeight w:val="240"/>
          <w:jc w:val="center"/>
        </w:trPr>
        <w:tc>
          <w:tcPr>
            <w:tcW w:w="9752" w:type="dxa"/>
            <w:gridSpan w:val="2"/>
          </w:tcPr>
          <w:p w14:paraId="49466551" w14:textId="77777777" w:rsidR="000C7E79" w:rsidRPr="00595D56" w:rsidRDefault="000C7E79" w:rsidP="007C3962"/>
        </w:tc>
      </w:tr>
      <w:tr w:rsidR="000C7E79" w:rsidRPr="00595D56" w14:paraId="4E546DE5" w14:textId="77777777" w:rsidTr="007C3962">
        <w:trPr>
          <w:trHeight w:val="240"/>
          <w:jc w:val="center"/>
        </w:trPr>
        <w:tc>
          <w:tcPr>
            <w:tcW w:w="4876" w:type="dxa"/>
            <w:hideMark/>
          </w:tcPr>
          <w:p w14:paraId="060D872E" w14:textId="038101D1"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00797B9" w14:textId="4137CB92" w:rsidR="000C7E79" w:rsidRPr="00595D56" w:rsidRDefault="000C7E79" w:rsidP="007C3962">
            <w:pPr>
              <w:pStyle w:val="AmColumnHeading"/>
            </w:pPr>
            <w:r w:rsidRPr="00595D56">
              <w:rPr>
                <w:color w:val="000000"/>
              </w:rPr>
              <w:t>Изменение</w:t>
            </w:r>
          </w:p>
        </w:tc>
      </w:tr>
      <w:tr w:rsidR="000C7E79" w:rsidRPr="00595D56" w14:paraId="1118216F" w14:textId="77777777" w:rsidTr="007C3962">
        <w:trPr>
          <w:jc w:val="center"/>
        </w:trPr>
        <w:tc>
          <w:tcPr>
            <w:tcW w:w="4876" w:type="dxa"/>
            <w:hideMark/>
          </w:tcPr>
          <w:p w14:paraId="1808D44B" w14:textId="77777777" w:rsidR="000C7E79" w:rsidRPr="00595D56" w:rsidRDefault="000C7E79" w:rsidP="007C3962">
            <w:pPr>
              <w:pStyle w:val="Normal6a"/>
            </w:pPr>
            <w:r w:rsidRPr="00595D56">
              <w:rPr>
                <w:b/>
                <w:i/>
              </w:rPr>
              <w:t>в)</w:t>
            </w:r>
            <w:r w:rsidRPr="00595D56">
              <w:tab/>
            </w:r>
            <w:r w:rsidRPr="00595D56">
              <w:rPr>
                <w:b/>
                <w:i/>
              </w:rPr>
              <w:t>има медицински причини да не се приложи процедурата на границата;</w:t>
            </w:r>
          </w:p>
        </w:tc>
        <w:tc>
          <w:tcPr>
            <w:tcW w:w="4876" w:type="dxa"/>
            <w:hideMark/>
          </w:tcPr>
          <w:p w14:paraId="25C4FC84" w14:textId="79A537F1" w:rsidR="000C7E79" w:rsidRPr="00595D56" w:rsidRDefault="000C7E79" w:rsidP="007C3962">
            <w:pPr>
              <w:pStyle w:val="Normal6a"/>
            </w:pPr>
            <w:r w:rsidRPr="00595D56">
              <w:rPr>
                <w:b/>
                <w:i/>
                <w:color w:val="000000"/>
              </w:rPr>
              <w:t>заличава се</w:t>
            </w:r>
          </w:p>
        </w:tc>
      </w:tr>
    </w:tbl>
    <w:p w14:paraId="65C74BC1"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9B2204E" w14:textId="77777777" w:rsidR="000C7E79" w:rsidRPr="00595D56" w:rsidRDefault="000C7E79" w:rsidP="000C7E79">
      <w:r w:rsidRPr="00595D56">
        <w:rPr>
          <w:rStyle w:val="HideTWBExt"/>
          <w:noProof w:val="0"/>
        </w:rPr>
        <w:t>&lt;/Amend&gt;</w:t>
      </w:r>
    </w:p>
    <w:p w14:paraId="00F9FAF6" w14:textId="109A45F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328</w:t>
      </w:r>
      <w:r w:rsidRPr="00595D56">
        <w:rPr>
          <w:rStyle w:val="HideTWBExt"/>
          <w:b w:val="0"/>
          <w:noProof w:val="0"/>
        </w:rPr>
        <w:t>&lt;/NumAm&gt;</w:t>
      </w:r>
    </w:p>
    <w:p w14:paraId="111D7248" w14:textId="60508184"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31B5EF80" w14:textId="77777777" w:rsidR="000C7E79" w:rsidRPr="00595D56" w:rsidRDefault="000C7E79" w:rsidP="000C7E79">
      <w:pPr>
        <w:pStyle w:val="NormalBold"/>
      </w:pPr>
      <w:r w:rsidRPr="00595D56">
        <w:rPr>
          <w:rStyle w:val="HideTWBExt"/>
          <w:b w:val="0"/>
          <w:noProof w:val="0"/>
        </w:rPr>
        <w:t>&lt;/RepeatBlock-By&gt;</w:t>
      </w:r>
    </w:p>
    <w:p w14:paraId="2BB1E172" w14:textId="48847239"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222AFBC" w14:textId="77777777" w:rsidR="000C7E79" w:rsidRPr="00595D56" w:rsidRDefault="000C7E79" w:rsidP="000C7E79">
      <w:pPr>
        <w:pStyle w:val="NormalBold"/>
      </w:pPr>
      <w:r w:rsidRPr="00595D56">
        <w:rPr>
          <w:rStyle w:val="HideTWBExt"/>
          <w:b w:val="0"/>
          <w:noProof w:val="0"/>
        </w:rPr>
        <w:t>&lt;Article&gt;</w:t>
      </w:r>
      <w:r w:rsidRPr="00595D56">
        <w:t>Член 41 – параграф 9 – буква 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D8304DD" w14:textId="77777777" w:rsidTr="007C3962">
        <w:trPr>
          <w:trHeight w:val="240"/>
          <w:jc w:val="center"/>
        </w:trPr>
        <w:tc>
          <w:tcPr>
            <w:tcW w:w="9752" w:type="dxa"/>
            <w:gridSpan w:val="2"/>
          </w:tcPr>
          <w:p w14:paraId="67BCB545" w14:textId="77777777" w:rsidR="000C7E79" w:rsidRPr="00595D56" w:rsidRDefault="000C7E79" w:rsidP="007C3962"/>
        </w:tc>
      </w:tr>
      <w:tr w:rsidR="000C7E79" w:rsidRPr="00595D56" w14:paraId="2B5C786F" w14:textId="77777777" w:rsidTr="007C3962">
        <w:trPr>
          <w:trHeight w:val="240"/>
          <w:jc w:val="center"/>
        </w:trPr>
        <w:tc>
          <w:tcPr>
            <w:tcW w:w="4876" w:type="dxa"/>
            <w:hideMark/>
          </w:tcPr>
          <w:p w14:paraId="365E623C" w14:textId="679B635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DEB6A5E" w14:textId="5C602533" w:rsidR="000C7E79" w:rsidRPr="00595D56" w:rsidRDefault="000C7E79" w:rsidP="007C3962">
            <w:pPr>
              <w:pStyle w:val="AmColumnHeading"/>
            </w:pPr>
            <w:r w:rsidRPr="00595D56">
              <w:rPr>
                <w:color w:val="000000"/>
              </w:rPr>
              <w:t>Изменение</w:t>
            </w:r>
          </w:p>
        </w:tc>
      </w:tr>
      <w:tr w:rsidR="000C7E79" w:rsidRPr="00595D56" w14:paraId="53330EFB" w14:textId="77777777" w:rsidTr="007C3962">
        <w:trPr>
          <w:jc w:val="center"/>
        </w:trPr>
        <w:tc>
          <w:tcPr>
            <w:tcW w:w="4876" w:type="dxa"/>
            <w:hideMark/>
          </w:tcPr>
          <w:p w14:paraId="1584FD76" w14:textId="77777777" w:rsidR="000C7E79" w:rsidRPr="00595D56" w:rsidRDefault="000C7E79" w:rsidP="007C3962">
            <w:pPr>
              <w:pStyle w:val="Normal6a"/>
            </w:pPr>
            <w:r w:rsidRPr="00595D56">
              <w:t>в)</w:t>
            </w:r>
            <w:r w:rsidRPr="00595D56">
              <w:tab/>
              <w:t>има медицински причини да не се приложи процедурата на границата;</w:t>
            </w:r>
          </w:p>
        </w:tc>
        <w:tc>
          <w:tcPr>
            <w:tcW w:w="4876" w:type="dxa"/>
            <w:hideMark/>
          </w:tcPr>
          <w:p w14:paraId="29FC681E" w14:textId="77777777" w:rsidR="000C7E79" w:rsidRPr="00595D56" w:rsidRDefault="000C7E79" w:rsidP="007C3962">
            <w:pPr>
              <w:pStyle w:val="Normal6a"/>
            </w:pPr>
            <w:r w:rsidRPr="00595D56">
              <w:t>в)</w:t>
            </w:r>
            <w:r w:rsidRPr="00595D56">
              <w:tab/>
              <w:t>има медицински причини да не се приложи процедурата на границата</w:t>
            </w:r>
            <w:r w:rsidRPr="00595D56">
              <w:rPr>
                <w:b/>
                <w:i/>
              </w:rPr>
              <w:t>, включително причини, свързани с психичното здраве</w:t>
            </w:r>
            <w:r w:rsidRPr="00595D56">
              <w:t>;</w:t>
            </w:r>
          </w:p>
        </w:tc>
      </w:tr>
    </w:tbl>
    <w:p w14:paraId="68D282FB"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EF7C22E" w14:textId="77777777" w:rsidR="000C7E79" w:rsidRPr="00595D56" w:rsidRDefault="000C7E79" w:rsidP="000C7E79">
      <w:r w:rsidRPr="00595D56">
        <w:rPr>
          <w:rStyle w:val="HideTWBExt"/>
          <w:noProof w:val="0"/>
        </w:rPr>
        <w:t>&lt;/Amend&gt;</w:t>
      </w:r>
    </w:p>
    <w:p w14:paraId="6E5E1FA2" w14:textId="1CFCF912"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329</w:t>
      </w:r>
      <w:r w:rsidRPr="00595D56">
        <w:rPr>
          <w:rStyle w:val="HideTWBExt"/>
          <w:b w:val="0"/>
          <w:noProof w:val="0"/>
        </w:rPr>
        <w:t>&lt;/NumAm&gt;</w:t>
      </w:r>
    </w:p>
    <w:p w14:paraId="2BF08D5A" w14:textId="1F043964" w:rsidR="000C7E79" w:rsidRPr="00595D56" w:rsidRDefault="000C7E79" w:rsidP="000C7E79">
      <w:pPr>
        <w:pStyle w:val="NormalBold"/>
      </w:pPr>
      <w:r w:rsidRPr="00595D56">
        <w:rPr>
          <w:rStyle w:val="HideTWBExt"/>
          <w:b w:val="0"/>
          <w:noProof w:val="0"/>
        </w:rPr>
        <w:t>&lt;RepeatBlock-By&gt;&lt;Members&gt;</w:t>
      </w:r>
      <w:r w:rsidRPr="00595D56">
        <w:rPr>
          <w:color w:val="000000"/>
        </w:rPr>
        <w:t>Лукас Мандл</w:t>
      </w:r>
      <w:r w:rsidRPr="00595D56">
        <w:rPr>
          <w:rStyle w:val="HideTWBExt"/>
          <w:b w:val="0"/>
          <w:noProof w:val="0"/>
        </w:rPr>
        <w:t>&lt;/Members&gt;</w:t>
      </w:r>
    </w:p>
    <w:p w14:paraId="466B8724" w14:textId="77777777" w:rsidR="000C7E79" w:rsidRPr="00595D56" w:rsidRDefault="000C7E79" w:rsidP="000C7E79">
      <w:pPr>
        <w:pStyle w:val="NormalBold"/>
      </w:pPr>
      <w:r w:rsidRPr="00595D56">
        <w:rPr>
          <w:rStyle w:val="HideTWBExt"/>
          <w:b w:val="0"/>
          <w:noProof w:val="0"/>
        </w:rPr>
        <w:t>&lt;/RepeatBlock-By&gt;</w:t>
      </w:r>
    </w:p>
    <w:p w14:paraId="262C5AEE" w14:textId="05F8FD3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EA910B0" w14:textId="77777777" w:rsidR="000C7E79" w:rsidRPr="00595D56" w:rsidRDefault="000C7E79" w:rsidP="000C7E79">
      <w:pPr>
        <w:pStyle w:val="NormalBold"/>
      </w:pPr>
      <w:r w:rsidRPr="00595D56">
        <w:rPr>
          <w:rStyle w:val="HideTWBExt"/>
          <w:b w:val="0"/>
          <w:noProof w:val="0"/>
        </w:rPr>
        <w:t>&lt;Article&gt;</w:t>
      </w:r>
      <w:r w:rsidRPr="00595D56">
        <w:t>Член 41 – параграф 9 – буква г</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C266339" w14:textId="77777777" w:rsidTr="007C3962">
        <w:trPr>
          <w:trHeight w:val="240"/>
          <w:jc w:val="center"/>
        </w:trPr>
        <w:tc>
          <w:tcPr>
            <w:tcW w:w="9752" w:type="dxa"/>
            <w:gridSpan w:val="2"/>
          </w:tcPr>
          <w:p w14:paraId="06F1FA92" w14:textId="77777777" w:rsidR="000C7E79" w:rsidRPr="00595D56" w:rsidRDefault="000C7E79" w:rsidP="007C3962"/>
        </w:tc>
      </w:tr>
      <w:tr w:rsidR="000C7E79" w:rsidRPr="00595D56" w14:paraId="30B29342" w14:textId="77777777" w:rsidTr="007C3962">
        <w:trPr>
          <w:trHeight w:val="240"/>
          <w:jc w:val="center"/>
        </w:trPr>
        <w:tc>
          <w:tcPr>
            <w:tcW w:w="4876" w:type="dxa"/>
            <w:hideMark/>
          </w:tcPr>
          <w:p w14:paraId="37B92D51" w14:textId="6E081DC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60C4B53" w14:textId="06AE6208" w:rsidR="000C7E79" w:rsidRPr="00595D56" w:rsidRDefault="000C7E79" w:rsidP="007C3962">
            <w:pPr>
              <w:pStyle w:val="AmColumnHeading"/>
            </w:pPr>
            <w:r w:rsidRPr="00595D56">
              <w:rPr>
                <w:color w:val="000000"/>
              </w:rPr>
              <w:t>Изменение</w:t>
            </w:r>
          </w:p>
        </w:tc>
      </w:tr>
      <w:tr w:rsidR="000C7E79" w:rsidRPr="00595D56" w14:paraId="59E14457" w14:textId="77777777" w:rsidTr="007C3962">
        <w:trPr>
          <w:jc w:val="center"/>
        </w:trPr>
        <w:tc>
          <w:tcPr>
            <w:tcW w:w="4876" w:type="dxa"/>
            <w:hideMark/>
          </w:tcPr>
          <w:p w14:paraId="4DC8183A" w14:textId="77777777" w:rsidR="000C7E79" w:rsidRPr="00595D56" w:rsidRDefault="000C7E79" w:rsidP="007C3962">
            <w:pPr>
              <w:pStyle w:val="Normal6a"/>
            </w:pPr>
            <w:r w:rsidRPr="00595D56">
              <w:rPr>
                <w:b/>
                <w:i/>
              </w:rPr>
              <w:t>г)</w:t>
            </w:r>
            <w:r w:rsidRPr="00595D56">
              <w:tab/>
            </w:r>
            <w:r w:rsidRPr="00595D56">
              <w:rPr>
                <w:b/>
                <w:i/>
              </w:rPr>
              <w:t>задържането се използва в отделни случаи и гаранциите и условията за задържане, предвидени в членове 8—11 от Директива XXX/ХХХ/ЕС [Директивата за условията на приемане], не са изпълнени или вече не се изпълняват и процедурата на границата не може да се приложи спрямо съответния кандидат без задържане.</w:t>
            </w:r>
          </w:p>
        </w:tc>
        <w:tc>
          <w:tcPr>
            <w:tcW w:w="4876" w:type="dxa"/>
            <w:hideMark/>
          </w:tcPr>
          <w:p w14:paraId="10564D54" w14:textId="1BAD9479" w:rsidR="000C7E79" w:rsidRPr="00595D56" w:rsidRDefault="000C7E79" w:rsidP="007C3962">
            <w:pPr>
              <w:pStyle w:val="Normal6a"/>
            </w:pPr>
            <w:r w:rsidRPr="00595D56">
              <w:rPr>
                <w:b/>
                <w:i/>
                <w:color w:val="000000"/>
              </w:rPr>
              <w:t>заличава се</w:t>
            </w:r>
          </w:p>
        </w:tc>
      </w:tr>
    </w:tbl>
    <w:p w14:paraId="3207999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89D1E55" w14:textId="77777777" w:rsidR="000C7E79" w:rsidRPr="00595D56" w:rsidRDefault="000C7E79" w:rsidP="000C7E79">
      <w:r w:rsidRPr="00595D56">
        <w:rPr>
          <w:rStyle w:val="HideTWBExt"/>
          <w:noProof w:val="0"/>
        </w:rPr>
        <w:t>&lt;/Amend&gt;</w:t>
      </w:r>
    </w:p>
    <w:p w14:paraId="3C8B3D0F" w14:textId="58873175"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330</w:t>
      </w:r>
      <w:r w:rsidRPr="00595D56">
        <w:rPr>
          <w:rStyle w:val="HideTWBExt"/>
          <w:b w:val="0"/>
          <w:noProof w:val="0"/>
        </w:rPr>
        <w:t>&lt;/NumAm&gt;</w:t>
      </w:r>
    </w:p>
    <w:p w14:paraId="44B23254" w14:textId="100A1F78"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03419E1B" w14:textId="77777777" w:rsidR="000C7E79" w:rsidRPr="00595D56" w:rsidRDefault="000C7E79" w:rsidP="000C7E79">
      <w:pPr>
        <w:pStyle w:val="NormalBold"/>
      </w:pPr>
      <w:r w:rsidRPr="00595D56">
        <w:rPr>
          <w:rStyle w:val="HideTWBExt"/>
          <w:b w:val="0"/>
          <w:noProof w:val="0"/>
        </w:rPr>
        <w:t>&lt;/RepeatBlock-By&gt;</w:t>
      </w:r>
    </w:p>
    <w:p w14:paraId="075B2045" w14:textId="5A85F7A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DF19BDC" w14:textId="77777777" w:rsidR="000C7E79" w:rsidRPr="00595D56" w:rsidRDefault="000C7E79" w:rsidP="000C7E79">
      <w:pPr>
        <w:pStyle w:val="NormalBold"/>
      </w:pPr>
      <w:r w:rsidRPr="00595D56">
        <w:rPr>
          <w:rStyle w:val="HideTWBExt"/>
          <w:b w:val="0"/>
          <w:noProof w:val="0"/>
        </w:rPr>
        <w:t>&lt;Article&gt;</w:t>
      </w:r>
      <w:r w:rsidRPr="00595D56">
        <w:t>Член 41 – параграф 9 – буква гa (нова)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DBA1CB9" w14:textId="77777777" w:rsidTr="007C3962">
        <w:trPr>
          <w:trHeight w:val="240"/>
          <w:jc w:val="center"/>
        </w:trPr>
        <w:tc>
          <w:tcPr>
            <w:tcW w:w="9752" w:type="dxa"/>
            <w:gridSpan w:val="2"/>
          </w:tcPr>
          <w:p w14:paraId="48F51882" w14:textId="77777777" w:rsidR="000C7E79" w:rsidRPr="00595D56" w:rsidRDefault="000C7E79" w:rsidP="007C3962"/>
        </w:tc>
      </w:tr>
      <w:tr w:rsidR="000C7E79" w:rsidRPr="00595D56" w14:paraId="67581F2E" w14:textId="77777777" w:rsidTr="007C3962">
        <w:trPr>
          <w:trHeight w:val="240"/>
          <w:jc w:val="center"/>
        </w:trPr>
        <w:tc>
          <w:tcPr>
            <w:tcW w:w="4876" w:type="dxa"/>
            <w:hideMark/>
          </w:tcPr>
          <w:p w14:paraId="67ECDBD1" w14:textId="76FE15BC"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4B9CF73" w14:textId="4403F497" w:rsidR="000C7E79" w:rsidRPr="00595D56" w:rsidRDefault="000C7E79" w:rsidP="007C3962">
            <w:pPr>
              <w:pStyle w:val="AmColumnHeading"/>
            </w:pPr>
            <w:r w:rsidRPr="00595D56">
              <w:rPr>
                <w:color w:val="000000"/>
              </w:rPr>
              <w:t>Изменение</w:t>
            </w:r>
          </w:p>
        </w:tc>
      </w:tr>
      <w:tr w:rsidR="000C7E79" w:rsidRPr="00595D56" w14:paraId="7602D68E" w14:textId="77777777" w:rsidTr="007C3962">
        <w:trPr>
          <w:jc w:val="center"/>
        </w:trPr>
        <w:tc>
          <w:tcPr>
            <w:tcW w:w="4876" w:type="dxa"/>
          </w:tcPr>
          <w:p w14:paraId="3AB10E97" w14:textId="77777777" w:rsidR="000C7E79" w:rsidRPr="00595D56" w:rsidRDefault="000C7E79" w:rsidP="007C3962">
            <w:pPr>
              <w:pStyle w:val="Normal6a"/>
            </w:pPr>
          </w:p>
        </w:tc>
        <w:tc>
          <w:tcPr>
            <w:tcW w:w="4876" w:type="dxa"/>
            <w:hideMark/>
          </w:tcPr>
          <w:p w14:paraId="35897965" w14:textId="77777777" w:rsidR="000C7E79" w:rsidRPr="00595D56" w:rsidRDefault="000C7E79" w:rsidP="007C3962">
            <w:pPr>
              <w:pStyle w:val="Normal6a"/>
            </w:pPr>
            <w:r w:rsidRPr="00595D56">
              <w:rPr>
                <w:b/>
                <w:i/>
              </w:rPr>
              <w:t>гa)</w:t>
            </w:r>
            <w:r w:rsidRPr="00595D56">
              <w:tab/>
            </w:r>
            <w:r w:rsidRPr="00595D56">
              <w:rPr>
                <w:b/>
                <w:i/>
              </w:rPr>
              <w:t>информационният формуляр след скрининга в съответствие с [Регламента за скрининг] съдържа елементи, които указват, че кандидатът е в уязвимо положение, жертва на изтезания или има специални свързани с приемането или процедурата нужди;</w:t>
            </w:r>
          </w:p>
        </w:tc>
      </w:tr>
    </w:tbl>
    <w:p w14:paraId="65EDEEA2"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3E8B02A" w14:textId="77777777" w:rsidR="000C7E79" w:rsidRPr="00595D56" w:rsidRDefault="000C7E79" w:rsidP="000C7E79">
      <w:r w:rsidRPr="00595D56">
        <w:rPr>
          <w:rStyle w:val="HideTWBExt"/>
          <w:noProof w:val="0"/>
        </w:rPr>
        <w:t>&lt;/Amend&gt;</w:t>
      </w:r>
    </w:p>
    <w:p w14:paraId="3032581B" w14:textId="1B22F04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331</w:t>
      </w:r>
      <w:r w:rsidRPr="00595D56">
        <w:rPr>
          <w:rStyle w:val="HideTWBExt"/>
          <w:b w:val="0"/>
          <w:noProof w:val="0"/>
        </w:rPr>
        <w:t>&lt;/NumAm&gt;</w:t>
      </w:r>
    </w:p>
    <w:p w14:paraId="166ADD80" w14:textId="33DC69E6"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1CC03B3D" w14:textId="77777777" w:rsidR="000C7E79" w:rsidRPr="00595D56" w:rsidRDefault="000C7E79" w:rsidP="000C7E79">
      <w:pPr>
        <w:pStyle w:val="NormalBold"/>
      </w:pPr>
      <w:r w:rsidRPr="00595D56">
        <w:rPr>
          <w:rStyle w:val="HideTWBExt"/>
          <w:b w:val="0"/>
          <w:noProof w:val="0"/>
        </w:rPr>
        <w:t>&lt;/RepeatBlock-By&gt;</w:t>
      </w:r>
    </w:p>
    <w:p w14:paraId="15AD4E6E" w14:textId="2C0A7482"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4A69F70" w14:textId="77777777" w:rsidR="000C7E79" w:rsidRPr="00595D56" w:rsidRDefault="000C7E79" w:rsidP="000C7E79">
      <w:pPr>
        <w:pStyle w:val="NormalBold"/>
      </w:pPr>
      <w:r w:rsidRPr="00595D56">
        <w:rPr>
          <w:rStyle w:val="HideTWBExt"/>
          <w:b w:val="0"/>
          <w:noProof w:val="0"/>
        </w:rPr>
        <w:t>&lt;Article&gt;</w:t>
      </w:r>
      <w:r w:rsidRPr="00595D56">
        <w:t>Член 41 – параграф 9 – буква гa (нова)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51889DF" w14:textId="77777777" w:rsidTr="007C3962">
        <w:trPr>
          <w:trHeight w:val="240"/>
          <w:jc w:val="center"/>
        </w:trPr>
        <w:tc>
          <w:tcPr>
            <w:tcW w:w="9752" w:type="dxa"/>
            <w:gridSpan w:val="2"/>
          </w:tcPr>
          <w:p w14:paraId="773F5E7B" w14:textId="77777777" w:rsidR="000C7E79" w:rsidRPr="00595D56" w:rsidRDefault="000C7E79" w:rsidP="007C3962"/>
        </w:tc>
      </w:tr>
      <w:tr w:rsidR="000C7E79" w:rsidRPr="00595D56" w14:paraId="2A406E3B" w14:textId="77777777" w:rsidTr="007C3962">
        <w:trPr>
          <w:trHeight w:val="240"/>
          <w:jc w:val="center"/>
        </w:trPr>
        <w:tc>
          <w:tcPr>
            <w:tcW w:w="4876" w:type="dxa"/>
            <w:hideMark/>
          </w:tcPr>
          <w:p w14:paraId="296E0D26" w14:textId="16D89A4B"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DFB3C2C" w14:textId="44905317" w:rsidR="000C7E79" w:rsidRPr="00595D56" w:rsidRDefault="000C7E79" w:rsidP="007C3962">
            <w:pPr>
              <w:pStyle w:val="AmColumnHeading"/>
            </w:pPr>
            <w:r w:rsidRPr="00595D56">
              <w:rPr>
                <w:color w:val="000000"/>
              </w:rPr>
              <w:t>Изменение</w:t>
            </w:r>
          </w:p>
        </w:tc>
      </w:tr>
      <w:tr w:rsidR="000C7E79" w:rsidRPr="00595D56" w14:paraId="737D1599" w14:textId="77777777" w:rsidTr="007C3962">
        <w:trPr>
          <w:jc w:val="center"/>
        </w:trPr>
        <w:tc>
          <w:tcPr>
            <w:tcW w:w="4876" w:type="dxa"/>
          </w:tcPr>
          <w:p w14:paraId="04D185DC" w14:textId="77777777" w:rsidR="000C7E79" w:rsidRPr="00595D56" w:rsidRDefault="000C7E79" w:rsidP="007C3962">
            <w:pPr>
              <w:pStyle w:val="Normal6a"/>
            </w:pPr>
          </w:p>
        </w:tc>
        <w:tc>
          <w:tcPr>
            <w:tcW w:w="4876" w:type="dxa"/>
            <w:hideMark/>
          </w:tcPr>
          <w:p w14:paraId="7508F3C7" w14:textId="77777777" w:rsidR="000C7E79" w:rsidRPr="00595D56" w:rsidRDefault="000C7E79" w:rsidP="007C3962">
            <w:pPr>
              <w:pStyle w:val="Normal6a"/>
            </w:pPr>
            <w:r w:rsidRPr="00595D56">
              <w:rPr>
                <w:b/>
                <w:i/>
              </w:rPr>
              <w:t>гa)</w:t>
            </w:r>
            <w:r w:rsidRPr="00595D56">
              <w:tab/>
            </w:r>
            <w:r w:rsidRPr="00595D56">
              <w:rPr>
                <w:b/>
                <w:i/>
              </w:rPr>
              <w:t>се използва ограничаване на движението, а условията в центровете не са в съответствие с Директива XXX/ХХХ/ЕС [Директивата за условията на приемане];</w:t>
            </w:r>
          </w:p>
        </w:tc>
      </w:tr>
    </w:tbl>
    <w:p w14:paraId="20B2759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956B237" w14:textId="77777777" w:rsidR="000C7E79" w:rsidRPr="00595D56" w:rsidRDefault="000C7E79" w:rsidP="000C7E79">
      <w:r w:rsidRPr="00595D56">
        <w:rPr>
          <w:rStyle w:val="HideTWBExt"/>
          <w:noProof w:val="0"/>
        </w:rPr>
        <w:t>&lt;/Amend&gt;</w:t>
      </w:r>
    </w:p>
    <w:p w14:paraId="03C878B9" w14:textId="28C0CF48"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332</w:t>
      </w:r>
      <w:r w:rsidRPr="00595D56">
        <w:rPr>
          <w:rStyle w:val="HideTWBExt"/>
          <w:b w:val="0"/>
          <w:noProof w:val="0"/>
        </w:rPr>
        <w:t>&lt;/NumAm&gt;</w:t>
      </w:r>
    </w:p>
    <w:p w14:paraId="3CCC13E5" w14:textId="4AA94992"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7C2404FD" w14:textId="77777777" w:rsidR="000C7E79" w:rsidRPr="00595D56" w:rsidRDefault="000C7E79" w:rsidP="000C7E79">
      <w:pPr>
        <w:pStyle w:val="NormalBold"/>
      </w:pPr>
      <w:r w:rsidRPr="00595D56">
        <w:rPr>
          <w:rStyle w:val="HideTWBExt"/>
          <w:b w:val="0"/>
          <w:noProof w:val="0"/>
        </w:rPr>
        <w:t>&lt;/RepeatBlock-By&gt;</w:t>
      </w:r>
    </w:p>
    <w:p w14:paraId="0CE06516" w14:textId="3A20352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792A42F" w14:textId="77777777" w:rsidR="000C7E79" w:rsidRPr="00595D56" w:rsidRDefault="000C7E79" w:rsidP="000C7E79">
      <w:pPr>
        <w:pStyle w:val="NormalBold"/>
      </w:pPr>
      <w:r w:rsidRPr="00595D56">
        <w:rPr>
          <w:rStyle w:val="HideTWBExt"/>
          <w:b w:val="0"/>
          <w:noProof w:val="0"/>
        </w:rPr>
        <w:t>&lt;Article&gt;</w:t>
      </w:r>
      <w:r w:rsidRPr="00595D56">
        <w:t>Член 41 – параграф 9 – алинея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0B5DD07" w14:textId="77777777" w:rsidTr="007C3962">
        <w:trPr>
          <w:trHeight w:val="240"/>
          <w:jc w:val="center"/>
        </w:trPr>
        <w:tc>
          <w:tcPr>
            <w:tcW w:w="9752" w:type="dxa"/>
            <w:gridSpan w:val="2"/>
          </w:tcPr>
          <w:p w14:paraId="6FB15279" w14:textId="77777777" w:rsidR="000C7E79" w:rsidRPr="00595D56" w:rsidRDefault="000C7E79" w:rsidP="007C3962"/>
        </w:tc>
      </w:tr>
      <w:tr w:rsidR="000C7E79" w:rsidRPr="00595D56" w14:paraId="60150CCC" w14:textId="77777777" w:rsidTr="007C3962">
        <w:trPr>
          <w:trHeight w:val="240"/>
          <w:jc w:val="center"/>
        </w:trPr>
        <w:tc>
          <w:tcPr>
            <w:tcW w:w="4876" w:type="dxa"/>
            <w:hideMark/>
          </w:tcPr>
          <w:p w14:paraId="5BED0CC4" w14:textId="03B83D2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00F9006" w14:textId="5269B271" w:rsidR="000C7E79" w:rsidRPr="00595D56" w:rsidRDefault="000C7E79" w:rsidP="007C3962">
            <w:pPr>
              <w:pStyle w:val="AmColumnHeading"/>
            </w:pPr>
            <w:r w:rsidRPr="00595D56">
              <w:rPr>
                <w:color w:val="000000"/>
              </w:rPr>
              <w:t>Изменение</w:t>
            </w:r>
          </w:p>
        </w:tc>
      </w:tr>
      <w:tr w:rsidR="000C7E79" w:rsidRPr="00595D56" w14:paraId="0D67FAFB" w14:textId="77777777" w:rsidTr="007C3962">
        <w:trPr>
          <w:jc w:val="center"/>
        </w:trPr>
        <w:tc>
          <w:tcPr>
            <w:tcW w:w="4876" w:type="dxa"/>
            <w:hideMark/>
          </w:tcPr>
          <w:p w14:paraId="2298C70D" w14:textId="77777777" w:rsidR="000C7E79" w:rsidRPr="00595D56" w:rsidRDefault="000C7E79" w:rsidP="007C3962">
            <w:pPr>
              <w:pStyle w:val="Normal6a"/>
            </w:pPr>
            <w:r w:rsidRPr="00595D56">
              <w:rPr>
                <w:b/>
                <w:i/>
              </w:rPr>
              <w:t>В такива случаи компетентният орган разрешава на кандидата да влезе на територията на държавата членка.</w:t>
            </w:r>
          </w:p>
        </w:tc>
        <w:tc>
          <w:tcPr>
            <w:tcW w:w="4876" w:type="dxa"/>
            <w:hideMark/>
          </w:tcPr>
          <w:p w14:paraId="5A190880" w14:textId="7010F8B7" w:rsidR="000C7E79" w:rsidRPr="00595D56" w:rsidRDefault="000C7E79" w:rsidP="007C3962">
            <w:pPr>
              <w:pStyle w:val="Normal6a"/>
            </w:pPr>
            <w:r w:rsidRPr="00595D56">
              <w:rPr>
                <w:b/>
                <w:i/>
                <w:color w:val="000000"/>
              </w:rPr>
              <w:t>заличава се</w:t>
            </w:r>
          </w:p>
        </w:tc>
      </w:tr>
    </w:tbl>
    <w:p w14:paraId="691438E9"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7D838A8" w14:textId="77777777" w:rsidR="000C7E79" w:rsidRPr="00595D56" w:rsidRDefault="000C7E79" w:rsidP="000C7E79">
      <w:r w:rsidRPr="00595D56">
        <w:rPr>
          <w:rStyle w:val="HideTWBExt"/>
          <w:noProof w:val="0"/>
        </w:rPr>
        <w:t>&lt;/Amend&gt;</w:t>
      </w:r>
    </w:p>
    <w:p w14:paraId="0E88BDF3" w14:textId="050F81E9"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333</w:t>
      </w:r>
      <w:r w:rsidRPr="00595D56">
        <w:rPr>
          <w:rStyle w:val="HideTWBExt"/>
          <w:b w:val="0"/>
          <w:noProof w:val="0"/>
        </w:rPr>
        <w:t>&lt;/NumAm&gt;</w:t>
      </w:r>
    </w:p>
    <w:p w14:paraId="2EEBDECE" w14:textId="2D65C15D"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29CF6246" w14:textId="77777777" w:rsidR="000C7E79" w:rsidRPr="00595D56" w:rsidRDefault="000C7E79" w:rsidP="000C7E79">
      <w:pPr>
        <w:pStyle w:val="NormalBold"/>
      </w:pPr>
      <w:r w:rsidRPr="00595D56">
        <w:rPr>
          <w:rStyle w:val="HideTWBExt"/>
          <w:b w:val="0"/>
          <w:noProof w:val="0"/>
        </w:rPr>
        <w:t>&lt;/RepeatBlock-By&gt;</w:t>
      </w:r>
    </w:p>
    <w:p w14:paraId="13F9DE51" w14:textId="390FB0D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3D27674" w14:textId="77777777" w:rsidR="000C7E79" w:rsidRPr="00595D56" w:rsidRDefault="000C7E79" w:rsidP="000C7E79">
      <w:pPr>
        <w:pStyle w:val="NormalBold"/>
      </w:pPr>
      <w:r w:rsidRPr="00595D56">
        <w:rPr>
          <w:rStyle w:val="HideTWBExt"/>
          <w:b w:val="0"/>
          <w:noProof w:val="0"/>
        </w:rPr>
        <w:t>&lt;Article&gt;</w:t>
      </w:r>
      <w:r w:rsidRPr="00595D56">
        <w:t>Член 41 – параграф 9 – алинея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40096A6" w14:textId="77777777" w:rsidTr="007C3962">
        <w:trPr>
          <w:trHeight w:val="240"/>
          <w:jc w:val="center"/>
        </w:trPr>
        <w:tc>
          <w:tcPr>
            <w:tcW w:w="9752" w:type="dxa"/>
            <w:gridSpan w:val="2"/>
          </w:tcPr>
          <w:p w14:paraId="6C1746B6" w14:textId="77777777" w:rsidR="000C7E79" w:rsidRPr="00595D56" w:rsidRDefault="000C7E79" w:rsidP="007C3962"/>
        </w:tc>
      </w:tr>
      <w:tr w:rsidR="000C7E79" w:rsidRPr="00595D56" w14:paraId="52E12ACC" w14:textId="77777777" w:rsidTr="007C3962">
        <w:trPr>
          <w:trHeight w:val="240"/>
          <w:jc w:val="center"/>
        </w:trPr>
        <w:tc>
          <w:tcPr>
            <w:tcW w:w="4876" w:type="dxa"/>
            <w:hideMark/>
          </w:tcPr>
          <w:p w14:paraId="35A032C0" w14:textId="7156EC41"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DC7BE6C" w14:textId="0E124E9B" w:rsidR="000C7E79" w:rsidRPr="00595D56" w:rsidRDefault="000C7E79" w:rsidP="007C3962">
            <w:pPr>
              <w:pStyle w:val="AmColumnHeading"/>
            </w:pPr>
            <w:r w:rsidRPr="00595D56">
              <w:rPr>
                <w:color w:val="000000"/>
              </w:rPr>
              <w:t>Изменение</w:t>
            </w:r>
          </w:p>
        </w:tc>
      </w:tr>
      <w:tr w:rsidR="000C7E79" w:rsidRPr="00595D56" w14:paraId="5D4E49FE" w14:textId="77777777" w:rsidTr="007C3962">
        <w:trPr>
          <w:jc w:val="center"/>
        </w:trPr>
        <w:tc>
          <w:tcPr>
            <w:tcW w:w="4876" w:type="dxa"/>
            <w:hideMark/>
          </w:tcPr>
          <w:p w14:paraId="2333ADBA" w14:textId="77777777" w:rsidR="000C7E79" w:rsidRPr="00595D56" w:rsidRDefault="000C7E79" w:rsidP="007C3962">
            <w:pPr>
              <w:pStyle w:val="Normal6a"/>
            </w:pPr>
            <w:r w:rsidRPr="00595D56">
              <w:t xml:space="preserve">В такива случаи компетентният орган </w:t>
            </w:r>
            <w:r w:rsidRPr="00595D56">
              <w:rPr>
                <w:b/>
                <w:bCs/>
                <w:i/>
                <w:iCs/>
              </w:rPr>
              <w:t>разрешава</w:t>
            </w:r>
            <w:r w:rsidRPr="00595D56">
              <w:t xml:space="preserve"> на кандидата да </w:t>
            </w:r>
            <w:r w:rsidRPr="00595D56">
              <w:rPr>
                <w:b/>
                <w:bCs/>
                <w:i/>
                <w:iCs/>
              </w:rPr>
              <w:t>влезе на територията на държавата членка</w:t>
            </w:r>
            <w:r w:rsidRPr="00595D56">
              <w:t>.</w:t>
            </w:r>
          </w:p>
        </w:tc>
        <w:tc>
          <w:tcPr>
            <w:tcW w:w="4876" w:type="dxa"/>
            <w:hideMark/>
          </w:tcPr>
          <w:p w14:paraId="109C7557" w14:textId="77777777" w:rsidR="000C7E79" w:rsidRPr="00595D56" w:rsidRDefault="000C7E79" w:rsidP="007C3962">
            <w:pPr>
              <w:pStyle w:val="Normal6a"/>
            </w:pPr>
            <w:r w:rsidRPr="00595D56">
              <w:t xml:space="preserve">В такива случаи компетентният орган </w:t>
            </w:r>
            <w:r w:rsidRPr="00595D56">
              <w:rPr>
                <w:b/>
                <w:i/>
              </w:rPr>
              <w:t xml:space="preserve">продължава да оценява молбата </w:t>
            </w:r>
            <w:r w:rsidRPr="00595D56">
              <w:t>на кандидата</w:t>
            </w:r>
            <w:r w:rsidRPr="00595D56">
              <w:rPr>
                <w:b/>
                <w:i/>
              </w:rPr>
              <w:t xml:space="preserve"> по обикновената процедура за предоставяне на убежище</w:t>
            </w:r>
            <w:r w:rsidRPr="00595D56">
              <w:t>.</w:t>
            </w:r>
            <w:r w:rsidRPr="00595D56">
              <w:rPr>
                <w:b/>
                <w:i/>
              </w:rPr>
              <w:t xml:space="preserve"> Формите на уязвимост следва </w:t>
            </w:r>
            <w:r w:rsidRPr="00595D56">
              <w:t xml:space="preserve">да </w:t>
            </w:r>
            <w:r w:rsidRPr="00595D56">
              <w:rPr>
                <w:b/>
                <w:i/>
              </w:rPr>
              <w:t>бъдат разглеждани, установявани и оценявани непрекъснато на всички етапи от процедурата на границата</w:t>
            </w:r>
            <w:r w:rsidRPr="00595D56">
              <w:t xml:space="preserve">. </w:t>
            </w:r>
            <w:r w:rsidRPr="00595D56">
              <w:rPr>
                <w:b/>
                <w:i/>
              </w:rPr>
              <w:t>Следва да се обърне надлежно внимание на лицата с по-малко видими форми на уязвимост като преживелите изтезания, жертвите на трафик на хора и лицата с психични заболявания.</w:t>
            </w:r>
          </w:p>
        </w:tc>
      </w:tr>
    </w:tbl>
    <w:p w14:paraId="1F7988B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47F90FB" w14:textId="77777777" w:rsidR="000C7E79" w:rsidRPr="00595D56" w:rsidRDefault="000C7E79" w:rsidP="000C7E79">
      <w:r w:rsidRPr="00595D56">
        <w:rPr>
          <w:rStyle w:val="HideTWBExt"/>
          <w:noProof w:val="0"/>
        </w:rPr>
        <w:t>&lt;/Amend&gt;</w:t>
      </w:r>
    </w:p>
    <w:p w14:paraId="014B92B8" w14:textId="1143C63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334</w:t>
      </w:r>
      <w:r w:rsidRPr="00595D56">
        <w:rPr>
          <w:rStyle w:val="HideTWBExt"/>
          <w:b w:val="0"/>
          <w:noProof w:val="0"/>
        </w:rPr>
        <w:t>&lt;/NumAm&gt;</w:t>
      </w:r>
    </w:p>
    <w:p w14:paraId="4B483C3D" w14:textId="6ADDF533"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2D3BCE1F" w14:textId="77777777" w:rsidR="000C7E79" w:rsidRPr="00595D56" w:rsidRDefault="000C7E79" w:rsidP="000C7E79">
      <w:pPr>
        <w:pStyle w:val="NormalBold"/>
      </w:pPr>
      <w:r w:rsidRPr="00595D56">
        <w:rPr>
          <w:rStyle w:val="HideTWBExt"/>
          <w:b w:val="0"/>
          <w:noProof w:val="0"/>
        </w:rPr>
        <w:t>&lt;/RepeatBlock-By&gt;</w:t>
      </w:r>
    </w:p>
    <w:p w14:paraId="6A5F5805" w14:textId="48DC9AEA"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6C0B312" w14:textId="77777777" w:rsidR="000C7E79" w:rsidRPr="00595D56" w:rsidRDefault="000C7E79" w:rsidP="000C7E79">
      <w:pPr>
        <w:pStyle w:val="NormalBold"/>
      </w:pPr>
      <w:r w:rsidRPr="00595D56">
        <w:rPr>
          <w:rStyle w:val="HideTWBExt"/>
          <w:b w:val="0"/>
          <w:noProof w:val="0"/>
        </w:rPr>
        <w:t>&lt;Article&gt;</w:t>
      </w:r>
      <w:r w:rsidRPr="00595D56">
        <w:t>Член 41 – параграф 9 – алинея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1946D04" w14:textId="77777777" w:rsidTr="007C3962">
        <w:trPr>
          <w:trHeight w:val="240"/>
          <w:jc w:val="center"/>
        </w:trPr>
        <w:tc>
          <w:tcPr>
            <w:tcW w:w="9752" w:type="dxa"/>
            <w:gridSpan w:val="2"/>
          </w:tcPr>
          <w:p w14:paraId="09A2B207" w14:textId="77777777" w:rsidR="000C7E79" w:rsidRPr="00595D56" w:rsidRDefault="000C7E79" w:rsidP="007C3962"/>
        </w:tc>
      </w:tr>
      <w:tr w:rsidR="000C7E79" w:rsidRPr="00595D56" w14:paraId="32F2BDE2" w14:textId="77777777" w:rsidTr="007C3962">
        <w:trPr>
          <w:trHeight w:val="240"/>
          <w:jc w:val="center"/>
        </w:trPr>
        <w:tc>
          <w:tcPr>
            <w:tcW w:w="4876" w:type="dxa"/>
            <w:hideMark/>
          </w:tcPr>
          <w:p w14:paraId="76270E50" w14:textId="0FC85310"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35D076D" w14:textId="6258F9E2" w:rsidR="000C7E79" w:rsidRPr="00595D56" w:rsidRDefault="000C7E79" w:rsidP="007C3962">
            <w:pPr>
              <w:pStyle w:val="AmColumnHeading"/>
            </w:pPr>
            <w:r w:rsidRPr="00595D56">
              <w:rPr>
                <w:color w:val="000000"/>
              </w:rPr>
              <w:t>Изменение</w:t>
            </w:r>
          </w:p>
        </w:tc>
      </w:tr>
      <w:tr w:rsidR="000C7E79" w:rsidRPr="00595D56" w14:paraId="7898C91D" w14:textId="77777777" w:rsidTr="007C3962">
        <w:trPr>
          <w:jc w:val="center"/>
        </w:trPr>
        <w:tc>
          <w:tcPr>
            <w:tcW w:w="4876" w:type="dxa"/>
            <w:hideMark/>
          </w:tcPr>
          <w:p w14:paraId="256B666A" w14:textId="77777777" w:rsidR="000C7E79" w:rsidRPr="00595D56" w:rsidRDefault="000C7E79" w:rsidP="007C3962">
            <w:pPr>
              <w:pStyle w:val="Normal6a"/>
            </w:pPr>
            <w:r w:rsidRPr="00595D56">
              <w:t>В такива случаи компетентният орган разрешава на кандидата да влезе на територията на държавата членка.</w:t>
            </w:r>
          </w:p>
        </w:tc>
        <w:tc>
          <w:tcPr>
            <w:tcW w:w="4876" w:type="dxa"/>
            <w:hideMark/>
          </w:tcPr>
          <w:p w14:paraId="2444A5C9" w14:textId="77777777" w:rsidR="000C7E79" w:rsidRPr="00595D56" w:rsidRDefault="000C7E79" w:rsidP="007C3962">
            <w:pPr>
              <w:pStyle w:val="Normal6a"/>
            </w:pPr>
            <w:r w:rsidRPr="00595D56">
              <w:t>В такива случаи компетентният орган разрешава на кандидата да влезе на територията на държавата членка</w:t>
            </w:r>
            <w:r w:rsidRPr="00595D56">
              <w:rPr>
                <w:b/>
                <w:i/>
              </w:rPr>
              <w:t>, ако това не му е било вече разрешено</w:t>
            </w:r>
            <w:r w:rsidRPr="00595D56">
              <w:t>.</w:t>
            </w:r>
          </w:p>
        </w:tc>
      </w:tr>
    </w:tbl>
    <w:p w14:paraId="1868471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37CD476" w14:textId="77777777" w:rsidR="000C7E79" w:rsidRPr="00595D56" w:rsidRDefault="000C7E79" w:rsidP="000C7E79">
      <w:r w:rsidRPr="00595D56">
        <w:rPr>
          <w:rStyle w:val="HideTWBExt"/>
          <w:noProof w:val="0"/>
        </w:rPr>
        <w:t>&lt;/Amend&gt;</w:t>
      </w:r>
    </w:p>
    <w:p w14:paraId="58CCA0A8" w14:textId="1B3751E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335</w:t>
      </w:r>
      <w:r w:rsidRPr="00595D56">
        <w:rPr>
          <w:rStyle w:val="HideTWBExt"/>
          <w:b w:val="0"/>
          <w:noProof w:val="0"/>
        </w:rPr>
        <w:t>&lt;/NumAm&gt;</w:t>
      </w:r>
    </w:p>
    <w:p w14:paraId="3D3C2BE4" w14:textId="1A12A3A6"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486CA205" w14:textId="77777777" w:rsidR="000C7E79" w:rsidRPr="00595D56" w:rsidRDefault="000C7E79" w:rsidP="000C7E79">
      <w:pPr>
        <w:pStyle w:val="NormalBold"/>
      </w:pPr>
      <w:r w:rsidRPr="00595D56">
        <w:rPr>
          <w:rStyle w:val="HideTWBExt"/>
          <w:b w:val="0"/>
          <w:noProof w:val="0"/>
        </w:rPr>
        <w:t>&lt;/RepeatBlock-By&gt;</w:t>
      </w:r>
    </w:p>
    <w:p w14:paraId="0A906BA4" w14:textId="02ADCC0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17E338A" w14:textId="77777777" w:rsidR="000C7E79" w:rsidRPr="00595D56" w:rsidRDefault="000C7E79" w:rsidP="000C7E79">
      <w:pPr>
        <w:pStyle w:val="NormalBold"/>
      </w:pPr>
      <w:r w:rsidRPr="00595D56">
        <w:rPr>
          <w:rStyle w:val="HideTWBExt"/>
          <w:b w:val="0"/>
          <w:noProof w:val="0"/>
        </w:rPr>
        <w:t>&lt;Article&gt;</w:t>
      </w:r>
      <w:r w:rsidRPr="00595D56">
        <w:t>Член 41 – параграф 9a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7ED3830" w14:textId="77777777" w:rsidTr="007C3962">
        <w:trPr>
          <w:trHeight w:val="240"/>
          <w:jc w:val="center"/>
        </w:trPr>
        <w:tc>
          <w:tcPr>
            <w:tcW w:w="9752" w:type="dxa"/>
            <w:gridSpan w:val="2"/>
          </w:tcPr>
          <w:p w14:paraId="418C217B" w14:textId="77777777" w:rsidR="000C7E79" w:rsidRPr="00595D56" w:rsidRDefault="000C7E79" w:rsidP="007C3962"/>
        </w:tc>
      </w:tr>
      <w:tr w:rsidR="000C7E79" w:rsidRPr="00595D56" w14:paraId="16828321" w14:textId="77777777" w:rsidTr="007C3962">
        <w:trPr>
          <w:trHeight w:val="240"/>
          <w:jc w:val="center"/>
        </w:trPr>
        <w:tc>
          <w:tcPr>
            <w:tcW w:w="4876" w:type="dxa"/>
            <w:hideMark/>
          </w:tcPr>
          <w:p w14:paraId="22914E60" w14:textId="3DCAC5C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B78708C" w14:textId="09881967" w:rsidR="000C7E79" w:rsidRPr="00595D56" w:rsidRDefault="000C7E79" w:rsidP="007C3962">
            <w:pPr>
              <w:pStyle w:val="AmColumnHeading"/>
            </w:pPr>
            <w:r w:rsidRPr="00595D56">
              <w:rPr>
                <w:color w:val="000000"/>
              </w:rPr>
              <w:t>Изменение</w:t>
            </w:r>
          </w:p>
        </w:tc>
      </w:tr>
      <w:tr w:rsidR="000C7E79" w:rsidRPr="00595D56" w14:paraId="3CAC16D7" w14:textId="77777777" w:rsidTr="007C3962">
        <w:trPr>
          <w:jc w:val="center"/>
        </w:trPr>
        <w:tc>
          <w:tcPr>
            <w:tcW w:w="4876" w:type="dxa"/>
          </w:tcPr>
          <w:p w14:paraId="27ED3B6B" w14:textId="77777777" w:rsidR="000C7E79" w:rsidRPr="00595D56" w:rsidRDefault="000C7E79" w:rsidP="007C3962">
            <w:pPr>
              <w:pStyle w:val="Normal6a"/>
            </w:pPr>
          </w:p>
        </w:tc>
        <w:tc>
          <w:tcPr>
            <w:tcW w:w="4876" w:type="dxa"/>
            <w:hideMark/>
          </w:tcPr>
          <w:p w14:paraId="530D34B6" w14:textId="77777777" w:rsidR="000C7E79" w:rsidRPr="00595D56" w:rsidRDefault="000C7E79" w:rsidP="007C3962">
            <w:pPr>
              <w:pStyle w:val="Normal6a"/>
            </w:pPr>
            <w:r w:rsidRPr="00595D56">
              <w:rPr>
                <w:b/>
                <w:i/>
              </w:rPr>
              <w:t>9a.</w:t>
            </w:r>
            <w:r w:rsidRPr="00595D56">
              <w:tab/>
            </w:r>
            <w:r w:rsidRPr="00595D56">
              <w:rPr>
                <w:b/>
                <w:i/>
              </w:rPr>
              <w:t>Без да се засяга правното положение на забрана за влизане, при тежко заболяване, когато не е възможно да се осигурят подходящи медицински грижи на границата, кандидатът може да бъде прехвърлен на територията на държавите членки, за да получи такива медицински грижи.</w:t>
            </w:r>
          </w:p>
        </w:tc>
      </w:tr>
    </w:tbl>
    <w:p w14:paraId="30F4FF16"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1EAC5AF" w14:textId="77777777" w:rsidR="000C7E79" w:rsidRPr="00595D56" w:rsidRDefault="000C7E79" w:rsidP="000C7E79">
      <w:r w:rsidRPr="00595D56">
        <w:rPr>
          <w:rStyle w:val="HideTWBExt"/>
          <w:noProof w:val="0"/>
        </w:rPr>
        <w:t>&lt;/Amend&gt;</w:t>
      </w:r>
    </w:p>
    <w:p w14:paraId="015E1FC5" w14:textId="63BBCAE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336</w:t>
      </w:r>
      <w:r w:rsidRPr="00595D56">
        <w:rPr>
          <w:rStyle w:val="HideTWBExt"/>
          <w:b w:val="0"/>
          <w:noProof w:val="0"/>
        </w:rPr>
        <w:t>&lt;/NumAm&gt;</w:t>
      </w:r>
    </w:p>
    <w:p w14:paraId="12F57E71" w14:textId="127B97DF"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6F007F87" w14:textId="77777777" w:rsidR="000C7E79" w:rsidRPr="00595D56" w:rsidRDefault="000C7E79" w:rsidP="000C7E79">
      <w:pPr>
        <w:pStyle w:val="NormalBold"/>
      </w:pPr>
      <w:r w:rsidRPr="00595D56">
        <w:rPr>
          <w:rStyle w:val="HideTWBExt"/>
          <w:b w:val="0"/>
          <w:noProof w:val="0"/>
        </w:rPr>
        <w:t>&lt;/RepeatBlock-By&gt;</w:t>
      </w:r>
    </w:p>
    <w:p w14:paraId="01295884" w14:textId="3448E3BD"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A358291" w14:textId="77777777" w:rsidR="000C7E79" w:rsidRPr="00595D56" w:rsidRDefault="000C7E79" w:rsidP="000C7E79">
      <w:pPr>
        <w:pStyle w:val="NormalBold"/>
      </w:pPr>
      <w:r w:rsidRPr="00595D56">
        <w:rPr>
          <w:rStyle w:val="HideTWBExt"/>
          <w:b w:val="0"/>
          <w:noProof w:val="0"/>
        </w:rPr>
        <w:t>&lt;Article&gt;</w:t>
      </w:r>
      <w:r w:rsidRPr="00595D56">
        <w:t>Член 41 – параграф 10</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8A5FDA8" w14:textId="77777777" w:rsidTr="007C3962">
        <w:trPr>
          <w:trHeight w:val="240"/>
          <w:jc w:val="center"/>
        </w:trPr>
        <w:tc>
          <w:tcPr>
            <w:tcW w:w="9752" w:type="dxa"/>
            <w:gridSpan w:val="2"/>
          </w:tcPr>
          <w:p w14:paraId="61DEBA82" w14:textId="77777777" w:rsidR="000C7E79" w:rsidRPr="00595D56" w:rsidRDefault="000C7E79" w:rsidP="007C3962"/>
        </w:tc>
      </w:tr>
      <w:tr w:rsidR="000C7E79" w:rsidRPr="00595D56" w14:paraId="2676B103" w14:textId="77777777" w:rsidTr="007C3962">
        <w:trPr>
          <w:trHeight w:val="240"/>
          <w:jc w:val="center"/>
        </w:trPr>
        <w:tc>
          <w:tcPr>
            <w:tcW w:w="4876" w:type="dxa"/>
            <w:hideMark/>
          </w:tcPr>
          <w:p w14:paraId="5300F1E4" w14:textId="1C8FD5D7"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64CAC31" w14:textId="2EEA31C4" w:rsidR="000C7E79" w:rsidRPr="00595D56" w:rsidRDefault="000C7E79" w:rsidP="007C3962">
            <w:pPr>
              <w:pStyle w:val="AmColumnHeading"/>
            </w:pPr>
            <w:r w:rsidRPr="00595D56">
              <w:rPr>
                <w:color w:val="000000"/>
              </w:rPr>
              <w:t>Изменение</w:t>
            </w:r>
          </w:p>
        </w:tc>
      </w:tr>
      <w:tr w:rsidR="000C7E79" w:rsidRPr="00595D56" w14:paraId="30BCD8EE" w14:textId="77777777" w:rsidTr="007C3962">
        <w:trPr>
          <w:jc w:val="center"/>
        </w:trPr>
        <w:tc>
          <w:tcPr>
            <w:tcW w:w="4876" w:type="dxa"/>
            <w:hideMark/>
          </w:tcPr>
          <w:p w14:paraId="3271986E" w14:textId="77777777" w:rsidR="000C7E79" w:rsidRPr="00595D56" w:rsidRDefault="000C7E79" w:rsidP="007C3962">
            <w:pPr>
              <w:pStyle w:val="Normal6a"/>
            </w:pPr>
            <w:r w:rsidRPr="00595D56">
              <w:rPr>
                <w:b/>
                <w:i/>
              </w:rPr>
              <w:t>10.</w:t>
            </w:r>
            <w:r w:rsidRPr="00595D56">
              <w:tab/>
            </w:r>
            <w:r w:rsidRPr="00595D56">
              <w:rPr>
                <w:b/>
                <w:i/>
              </w:rPr>
              <w:t>Чрез дерогация от член 28 от настоящия регламент молбите, които подлежат на разглеждане по процедура на границата, се подават не по-късно от пет дни след регистрирането за първи път или — след преместване в съответствие с член [х] от Регламент (ЕС) XXX/XXX [Регламентa относно управлението на убежището и миграцията] — пет дни след датата, на която кандидатът е пристигнал в компетентната държава членка след прехвърляне съгласно член 56, параграф 1, буква д) от същия регламент.</w:t>
            </w:r>
          </w:p>
        </w:tc>
        <w:tc>
          <w:tcPr>
            <w:tcW w:w="4876" w:type="dxa"/>
            <w:hideMark/>
          </w:tcPr>
          <w:p w14:paraId="4AF193B8" w14:textId="06FFFBA8" w:rsidR="000C7E79" w:rsidRPr="00595D56" w:rsidRDefault="000C7E79" w:rsidP="007C3962">
            <w:pPr>
              <w:pStyle w:val="Normal6a"/>
            </w:pPr>
            <w:r w:rsidRPr="00595D56">
              <w:rPr>
                <w:b/>
                <w:i/>
                <w:color w:val="000000"/>
              </w:rPr>
              <w:t>заличава се</w:t>
            </w:r>
          </w:p>
        </w:tc>
      </w:tr>
    </w:tbl>
    <w:p w14:paraId="57DAE931"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430E8A0" w14:textId="4D437022"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63590436" w14:textId="77777777" w:rsidR="000C7E79" w:rsidRPr="00595D56" w:rsidRDefault="000C7E79" w:rsidP="000C7E79">
      <w:pPr>
        <w:pStyle w:val="AmJustText"/>
      </w:pPr>
      <w:r w:rsidRPr="00595D56">
        <w:t>Не е обосновано за търсещите закрила лица да бъдат предвидени по-малко права в процедурата на границата, отколкото в обикновената процедура. Сроковете за подаване на молба следва да са същите и в двете ситуации.</w:t>
      </w:r>
    </w:p>
    <w:p w14:paraId="69036D65" w14:textId="77777777" w:rsidR="000C7E79" w:rsidRPr="00595D56" w:rsidRDefault="000C7E79" w:rsidP="000C7E79">
      <w:r w:rsidRPr="00595D56">
        <w:rPr>
          <w:rStyle w:val="HideTWBExt"/>
          <w:noProof w:val="0"/>
        </w:rPr>
        <w:t>&lt;/Amend&gt;</w:t>
      </w:r>
    </w:p>
    <w:p w14:paraId="374C74F7" w14:textId="41AA561D"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337</w:t>
      </w:r>
      <w:r w:rsidRPr="00595D56">
        <w:rPr>
          <w:rStyle w:val="HideTWBExt"/>
          <w:b w:val="0"/>
          <w:noProof w:val="0"/>
        </w:rPr>
        <w:t>&lt;/NumAm&gt;</w:t>
      </w:r>
    </w:p>
    <w:p w14:paraId="0B2FE95F" w14:textId="7E465C59"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4818997C" w14:textId="77777777" w:rsidR="000C7E79" w:rsidRPr="00595D56" w:rsidRDefault="000C7E79" w:rsidP="000C7E79">
      <w:pPr>
        <w:pStyle w:val="NormalBold"/>
      </w:pPr>
      <w:r w:rsidRPr="00595D56">
        <w:rPr>
          <w:rStyle w:val="HideTWBExt"/>
          <w:b w:val="0"/>
          <w:noProof w:val="0"/>
        </w:rPr>
        <w:t>&lt;/RepeatBlock-By&gt;</w:t>
      </w:r>
    </w:p>
    <w:p w14:paraId="72C4F7D2" w14:textId="74EE47F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96421F6" w14:textId="77777777" w:rsidR="000C7E79" w:rsidRPr="00595D56" w:rsidRDefault="000C7E79" w:rsidP="000C7E79">
      <w:pPr>
        <w:pStyle w:val="NormalBold"/>
      </w:pPr>
      <w:r w:rsidRPr="00595D56">
        <w:rPr>
          <w:rStyle w:val="HideTWBExt"/>
          <w:b w:val="0"/>
          <w:noProof w:val="0"/>
        </w:rPr>
        <w:t>&lt;Article&gt;</w:t>
      </w:r>
      <w:r w:rsidRPr="00595D56">
        <w:t>Член 41 – параграф 10</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42D1642" w14:textId="77777777" w:rsidTr="007C3962">
        <w:trPr>
          <w:trHeight w:val="240"/>
          <w:jc w:val="center"/>
        </w:trPr>
        <w:tc>
          <w:tcPr>
            <w:tcW w:w="9752" w:type="dxa"/>
            <w:gridSpan w:val="2"/>
          </w:tcPr>
          <w:p w14:paraId="617798C8" w14:textId="77777777" w:rsidR="000C7E79" w:rsidRPr="00595D56" w:rsidRDefault="000C7E79" w:rsidP="007C3962"/>
        </w:tc>
      </w:tr>
      <w:tr w:rsidR="000C7E79" w:rsidRPr="00595D56" w14:paraId="7BBBD7E9" w14:textId="77777777" w:rsidTr="007C3962">
        <w:trPr>
          <w:trHeight w:val="240"/>
          <w:jc w:val="center"/>
        </w:trPr>
        <w:tc>
          <w:tcPr>
            <w:tcW w:w="4876" w:type="dxa"/>
            <w:hideMark/>
          </w:tcPr>
          <w:p w14:paraId="10BBC782" w14:textId="2EFA95F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EE17E6D" w14:textId="18DE2B47" w:rsidR="000C7E79" w:rsidRPr="00595D56" w:rsidRDefault="000C7E79" w:rsidP="007C3962">
            <w:pPr>
              <w:pStyle w:val="AmColumnHeading"/>
            </w:pPr>
            <w:r w:rsidRPr="00595D56">
              <w:rPr>
                <w:color w:val="000000"/>
              </w:rPr>
              <w:t>Изменение</w:t>
            </w:r>
          </w:p>
        </w:tc>
      </w:tr>
      <w:tr w:rsidR="000C7E79" w:rsidRPr="00595D56" w14:paraId="107516FA" w14:textId="77777777" w:rsidTr="007C3962">
        <w:trPr>
          <w:jc w:val="center"/>
        </w:trPr>
        <w:tc>
          <w:tcPr>
            <w:tcW w:w="4876" w:type="dxa"/>
            <w:hideMark/>
          </w:tcPr>
          <w:p w14:paraId="70570E50" w14:textId="77777777" w:rsidR="000C7E79" w:rsidRPr="00595D56" w:rsidRDefault="000C7E79" w:rsidP="007C3962">
            <w:pPr>
              <w:pStyle w:val="Normal6a"/>
            </w:pPr>
            <w:r w:rsidRPr="00595D56">
              <w:rPr>
                <w:b/>
                <w:i/>
              </w:rPr>
              <w:t>10.</w:t>
            </w:r>
            <w:r w:rsidRPr="00595D56">
              <w:tab/>
            </w:r>
            <w:r w:rsidRPr="00595D56">
              <w:rPr>
                <w:b/>
                <w:i/>
              </w:rPr>
              <w:t>Чрез дерогация от член 28 от настоящия регламент молбите, които подлежат на разглеждане по процедура на границата, се подават не по-късно от пет дни след регистрирането за първи път или — след преместване в съответствие с член [х] от Регламент (ЕС) XXX/XXX [Регламентa относно управлението на убежището и миграцията] — пет дни след датата, на която кандидатът е пристигнал в компетентната държава членка след прехвърляне съгласно член 56, параграф 1, буква д) от същия регламент.</w:t>
            </w:r>
          </w:p>
        </w:tc>
        <w:tc>
          <w:tcPr>
            <w:tcW w:w="4876" w:type="dxa"/>
            <w:hideMark/>
          </w:tcPr>
          <w:p w14:paraId="56CCF8E4" w14:textId="0EBB17ED" w:rsidR="000C7E79" w:rsidRPr="00595D56" w:rsidRDefault="000C7E79" w:rsidP="007C3962">
            <w:pPr>
              <w:pStyle w:val="Normal6a"/>
            </w:pPr>
            <w:r w:rsidRPr="00595D56">
              <w:rPr>
                <w:b/>
                <w:i/>
                <w:color w:val="000000"/>
              </w:rPr>
              <w:t>заличава се</w:t>
            </w:r>
          </w:p>
        </w:tc>
      </w:tr>
    </w:tbl>
    <w:p w14:paraId="76FF279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59FDE72" w14:textId="77777777" w:rsidR="000C7E79" w:rsidRPr="00595D56" w:rsidRDefault="000C7E79" w:rsidP="000C7E79">
      <w:r w:rsidRPr="00595D56">
        <w:rPr>
          <w:rStyle w:val="HideTWBExt"/>
          <w:noProof w:val="0"/>
        </w:rPr>
        <w:t>&lt;/Amend&gt;</w:t>
      </w:r>
    </w:p>
    <w:p w14:paraId="75496C9B" w14:textId="37EBBA3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338</w:t>
      </w:r>
      <w:r w:rsidRPr="00595D56">
        <w:rPr>
          <w:rStyle w:val="HideTWBExt"/>
          <w:b w:val="0"/>
          <w:noProof w:val="0"/>
        </w:rPr>
        <w:t>&lt;/NumAm&gt;</w:t>
      </w:r>
    </w:p>
    <w:p w14:paraId="1CD8704B" w14:textId="14313B18"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3658BBFF" w14:textId="77777777" w:rsidR="000C7E79" w:rsidRPr="00595D56" w:rsidRDefault="000C7E79" w:rsidP="000C7E79">
      <w:pPr>
        <w:pStyle w:val="NormalBold"/>
      </w:pPr>
      <w:r w:rsidRPr="00595D56">
        <w:rPr>
          <w:rStyle w:val="HideTWBExt"/>
          <w:b w:val="0"/>
          <w:noProof w:val="0"/>
        </w:rPr>
        <w:t>&lt;/RepeatBlock-By&gt;</w:t>
      </w:r>
    </w:p>
    <w:p w14:paraId="0530FBCF" w14:textId="67E0D2D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338E354" w14:textId="77777777" w:rsidR="000C7E79" w:rsidRPr="00595D56" w:rsidRDefault="000C7E79" w:rsidP="000C7E79">
      <w:pPr>
        <w:pStyle w:val="NormalBold"/>
      </w:pPr>
      <w:r w:rsidRPr="00595D56">
        <w:rPr>
          <w:rStyle w:val="HideTWBExt"/>
          <w:b w:val="0"/>
          <w:noProof w:val="0"/>
        </w:rPr>
        <w:t>&lt;Article&gt;</w:t>
      </w:r>
      <w:r w:rsidRPr="00595D56">
        <w:t>Член 41 – параграф 10</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FAC2F0C" w14:textId="77777777" w:rsidTr="007C3962">
        <w:trPr>
          <w:trHeight w:val="240"/>
          <w:jc w:val="center"/>
        </w:trPr>
        <w:tc>
          <w:tcPr>
            <w:tcW w:w="9752" w:type="dxa"/>
            <w:gridSpan w:val="2"/>
          </w:tcPr>
          <w:p w14:paraId="7875F104" w14:textId="77777777" w:rsidR="000C7E79" w:rsidRPr="00595D56" w:rsidRDefault="000C7E79" w:rsidP="007C3962"/>
        </w:tc>
      </w:tr>
      <w:tr w:rsidR="000C7E79" w:rsidRPr="00595D56" w14:paraId="4EDEBDA2" w14:textId="77777777" w:rsidTr="007C3962">
        <w:trPr>
          <w:trHeight w:val="240"/>
          <w:jc w:val="center"/>
        </w:trPr>
        <w:tc>
          <w:tcPr>
            <w:tcW w:w="4876" w:type="dxa"/>
            <w:hideMark/>
          </w:tcPr>
          <w:p w14:paraId="6B95BE4B" w14:textId="400CFE8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AB22267" w14:textId="6299F48E" w:rsidR="000C7E79" w:rsidRPr="00595D56" w:rsidRDefault="000C7E79" w:rsidP="007C3962">
            <w:pPr>
              <w:pStyle w:val="AmColumnHeading"/>
            </w:pPr>
            <w:r w:rsidRPr="00595D56">
              <w:rPr>
                <w:color w:val="000000"/>
              </w:rPr>
              <w:t>Изменение</w:t>
            </w:r>
          </w:p>
        </w:tc>
      </w:tr>
      <w:tr w:rsidR="000C7E79" w:rsidRPr="00595D56" w14:paraId="00664344" w14:textId="77777777" w:rsidTr="007C3962">
        <w:trPr>
          <w:jc w:val="center"/>
        </w:trPr>
        <w:tc>
          <w:tcPr>
            <w:tcW w:w="4876" w:type="dxa"/>
            <w:hideMark/>
          </w:tcPr>
          <w:p w14:paraId="521DBF20" w14:textId="77777777" w:rsidR="000C7E79" w:rsidRPr="00595D56" w:rsidRDefault="000C7E79" w:rsidP="007C3962">
            <w:pPr>
              <w:pStyle w:val="Normal6a"/>
            </w:pPr>
            <w:r w:rsidRPr="00595D56">
              <w:rPr>
                <w:b/>
                <w:i/>
              </w:rPr>
              <w:t>10.</w:t>
            </w:r>
            <w:r w:rsidRPr="00595D56">
              <w:tab/>
            </w:r>
            <w:r w:rsidRPr="00595D56">
              <w:rPr>
                <w:b/>
                <w:i/>
              </w:rPr>
              <w:t>Чрез дерогация от член 28 от настоящия регламент молбите, които подлежат на разглеждане по процедура на границата, се подават не по-късно от пет дни след регистрирането за първи път или — след преместване в съответствие с член [х] от Регламент (ЕС) XXX/XXX [Регламентa относно управлението на убежището и миграцията] — пет дни след датата, на която кандидатът е пристигнал в компетентната държава членка след прехвърляне съгласно член 56, параграф 1, буква д) от същия регламент.</w:t>
            </w:r>
          </w:p>
        </w:tc>
        <w:tc>
          <w:tcPr>
            <w:tcW w:w="4876" w:type="dxa"/>
            <w:hideMark/>
          </w:tcPr>
          <w:p w14:paraId="5A3A0F35" w14:textId="2B0B4EA1" w:rsidR="000C7E79" w:rsidRPr="00595D56" w:rsidRDefault="000C7E79" w:rsidP="007C3962">
            <w:pPr>
              <w:pStyle w:val="Normal6a"/>
            </w:pPr>
            <w:r w:rsidRPr="00595D56">
              <w:rPr>
                <w:b/>
                <w:i/>
                <w:color w:val="000000"/>
              </w:rPr>
              <w:t>заличава се</w:t>
            </w:r>
          </w:p>
        </w:tc>
      </w:tr>
    </w:tbl>
    <w:p w14:paraId="6E2F477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6D5902D" w14:textId="77777777" w:rsidR="000C7E79" w:rsidRPr="00595D56" w:rsidRDefault="000C7E79" w:rsidP="000C7E79">
      <w:r w:rsidRPr="00595D56">
        <w:rPr>
          <w:rStyle w:val="HideTWBExt"/>
          <w:noProof w:val="0"/>
        </w:rPr>
        <w:t>&lt;/Amend&gt;</w:t>
      </w:r>
    </w:p>
    <w:p w14:paraId="74EF437F" w14:textId="47A52005"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339</w:t>
      </w:r>
      <w:r w:rsidRPr="00595D56">
        <w:rPr>
          <w:rStyle w:val="HideTWBExt"/>
          <w:b w:val="0"/>
          <w:noProof w:val="0"/>
        </w:rPr>
        <w:t>&lt;/NumAm&gt;</w:t>
      </w:r>
    </w:p>
    <w:p w14:paraId="19FD5EBE" w14:textId="31B8D80A"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28285F63" w14:textId="77777777" w:rsidR="000C7E79" w:rsidRPr="00595D56" w:rsidRDefault="000C7E79" w:rsidP="000C7E79">
      <w:pPr>
        <w:pStyle w:val="NormalBold"/>
      </w:pPr>
      <w:r w:rsidRPr="00595D56">
        <w:rPr>
          <w:rStyle w:val="HideTWBExt"/>
          <w:b w:val="0"/>
          <w:noProof w:val="0"/>
        </w:rPr>
        <w:t>&lt;/RepeatBlock-By&gt;</w:t>
      </w:r>
    </w:p>
    <w:p w14:paraId="2FE033EE" w14:textId="7D85AE8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734F891" w14:textId="77777777" w:rsidR="000C7E79" w:rsidRPr="00595D56" w:rsidRDefault="000C7E79" w:rsidP="000C7E79">
      <w:pPr>
        <w:pStyle w:val="NormalBold"/>
      </w:pPr>
      <w:r w:rsidRPr="00595D56">
        <w:rPr>
          <w:rStyle w:val="HideTWBExt"/>
          <w:b w:val="0"/>
          <w:noProof w:val="0"/>
        </w:rPr>
        <w:t>&lt;Article&gt;</w:t>
      </w:r>
      <w:r w:rsidRPr="00595D56">
        <w:t>Член 41 – параграф 10</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681DCAB" w14:textId="77777777" w:rsidTr="007C3962">
        <w:trPr>
          <w:trHeight w:val="240"/>
          <w:jc w:val="center"/>
        </w:trPr>
        <w:tc>
          <w:tcPr>
            <w:tcW w:w="9752" w:type="dxa"/>
            <w:gridSpan w:val="2"/>
          </w:tcPr>
          <w:p w14:paraId="5630BAFA" w14:textId="77777777" w:rsidR="000C7E79" w:rsidRPr="00595D56" w:rsidRDefault="000C7E79" w:rsidP="007C3962"/>
        </w:tc>
      </w:tr>
      <w:tr w:rsidR="000C7E79" w:rsidRPr="00595D56" w14:paraId="453CA0AE" w14:textId="77777777" w:rsidTr="007C3962">
        <w:trPr>
          <w:trHeight w:val="240"/>
          <w:jc w:val="center"/>
        </w:trPr>
        <w:tc>
          <w:tcPr>
            <w:tcW w:w="4876" w:type="dxa"/>
            <w:hideMark/>
          </w:tcPr>
          <w:p w14:paraId="5EFB4969" w14:textId="74902410"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93C314F" w14:textId="055B93B0" w:rsidR="000C7E79" w:rsidRPr="00595D56" w:rsidRDefault="000C7E79" w:rsidP="007C3962">
            <w:pPr>
              <w:pStyle w:val="AmColumnHeading"/>
            </w:pPr>
            <w:r w:rsidRPr="00595D56">
              <w:rPr>
                <w:color w:val="000000"/>
              </w:rPr>
              <w:t>Изменение</w:t>
            </w:r>
          </w:p>
        </w:tc>
      </w:tr>
      <w:tr w:rsidR="000C7E79" w:rsidRPr="00595D56" w14:paraId="6DFC6E64" w14:textId="77777777" w:rsidTr="007C3962">
        <w:trPr>
          <w:jc w:val="center"/>
        </w:trPr>
        <w:tc>
          <w:tcPr>
            <w:tcW w:w="4876" w:type="dxa"/>
            <w:hideMark/>
          </w:tcPr>
          <w:p w14:paraId="41ED0C27" w14:textId="77777777" w:rsidR="000C7E79" w:rsidRPr="00595D56" w:rsidRDefault="000C7E79" w:rsidP="007C3962">
            <w:pPr>
              <w:pStyle w:val="Normal6a"/>
            </w:pPr>
            <w:r w:rsidRPr="00595D56">
              <w:t>10.</w:t>
            </w:r>
            <w:r w:rsidRPr="00595D56">
              <w:tab/>
              <w:t xml:space="preserve">Чрез дерогация от член 28 от настоящия регламент молбите, които подлежат на разглеждане по процедура на границата, се подават не по-късно от </w:t>
            </w:r>
            <w:r w:rsidRPr="00595D56">
              <w:rPr>
                <w:b/>
                <w:bCs/>
                <w:i/>
                <w:iCs/>
              </w:rPr>
              <w:t>пет дни</w:t>
            </w:r>
            <w:r w:rsidRPr="00595D56">
              <w:t xml:space="preserve"> след регистрирането за първи път или </w:t>
            </w:r>
            <w:r w:rsidRPr="00595D56">
              <w:rPr>
                <w:b/>
                <w:bCs/>
                <w:i/>
                <w:iCs/>
              </w:rPr>
              <w:t>—</w:t>
            </w:r>
            <w:r w:rsidRPr="00595D56">
              <w:t xml:space="preserve"> след </w:t>
            </w:r>
            <w:r w:rsidRPr="00595D56">
              <w:rPr>
                <w:b/>
                <w:bCs/>
                <w:i/>
                <w:iCs/>
              </w:rPr>
              <w:t xml:space="preserve">преместване в съответствие с член [х] от Регламент (ЕС) XXX/XXX [Регламентa относно управлението на убежището и миграцията] — пет дни след </w:t>
            </w:r>
            <w:r w:rsidRPr="00595D56">
              <w:t>датата, на която кандидатът е пристигнал в компетентната държава членка след прехвърляне съгласно член 56, параграф 1, буква д) от същия регламент.</w:t>
            </w:r>
          </w:p>
        </w:tc>
        <w:tc>
          <w:tcPr>
            <w:tcW w:w="4876" w:type="dxa"/>
            <w:hideMark/>
          </w:tcPr>
          <w:p w14:paraId="3DF7FEF2" w14:textId="77777777" w:rsidR="000C7E79" w:rsidRPr="00595D56" w:rsidRDefault="000C7E79" w:rsidP="007C3962">
            <w:pPr>
              <w:pStyle w:val="Normal6a"/>
            </w:pPr>
            <w:r w:rsidRPr="00595D56">
              <w:t>10.</w:t>
            </w:r>
            <w:r w:rsidRPr="00595D56">
              <w:tab/>
              <w:t xml:space="preserve">Чрез дерогация от член 28 от настоящия регламент молбите, които подлежат на разглеждане по процедура на границата, се подават не по-късно от </w:t>
            </w:r>
            <w:r w:rsidRPr="00595D56">
              <w:rPr>
                <w:b/>
                <w:i/>
              </w:rPr>
              <w:t>един ден</w:t>
            </w:r>
            <w:r w:rsidRPr="00595D56">
              <w:t xml:space="preserve"> след регистрирането за първи път или </w:t>
            </w:r>
            <w:r w:rsidRPr="00595D56">
              <w:rPr>
                <w:b/>
                <w:i/>
              </w:rPr>
              <w:t>един ден</w:t>
            </w:r>
            <w:r w:rsidRPr="00595D56">
              <w:t xml:space="preserve"> след датата, на която кандидатът е пристигнал в компетентната държава членка след прехвърляне съгласно член 56, параграф 1, буква д) от същия регламент.</w:t>
            </w:r>
          </w:p>
        </w:tc>
      </w:tr>
    </w:tbl>
    <w:p w14:paraId="0823E26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3B218E2" w14:textId="77777777" w:rsidR="000C7E79" w:rsidRPr="00595D56" w:rsidRDefault="000C7E79" w:rsidP="000C7E79">
      <w:r w:rsidRPr="00595D56">
        <w:rPr>
          <w:rStyle w:val="HideTWBExt"/>
          <w:noProof w:val="0"/>
        </w:rPr>
        <w:t>&lt;/Amend&gt;</w:t>
      </w:r>
    </w:p>
    <w:p w14:paraId="0848825C" w14:textId="43659C7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340</w:t>
      </w:r>
      <w:r w:rsidRPr="00595D56">
        <w:rPr>
          <w:rStyle w:val="HideTWBExt"/>
          <w:b w:val="0"/>
          <w:noProof w:val="0"/>
        </w:rPr>
        <w:t>&lt;/NumAm&gt;</w:t>
      </w:r>
    </w:p>
    <w:p w14:paraId="60BDB758" w14:textId="1E93D5C7" w:rsidR="000C7E79" w:rsidRPr="00595D56" w:rsidRDefault="000C7E79" w:rsidP="000C7E79">
      <w:pPr>
        <w:pStyle w:val="NormalBold"/>
      </w:pPr>
      <w:r w:rsidRPr="00595D56">
        <w:rPr>
          <w:rStyle w:val="HideTWBExt"/>
          <w:b w:val="0"/>
          <w:noProof w:val="0"/>
        </w:rPr>
        <w:t>&lt;RepeatBlock-By&gt;&lt;Members&gt;</w:t>
      </w:r>
      <w:r w:rsidRPr="00595D56">
        <w:rPr>
          <w:color w:val="000000"/>
        </w:rPr>
        <w:t>Ядвига Вишневска, Патрик Яки</w:t>
      </w:r>
      <w:r w:rsidRPr="00595D56">
        <w:rPr>
          <w:rStyle w:val="HideTWBExt"/>
          <w:b w:val="0"/>
          <w:noProof w:val="0"/>
        </w:rPr>
        <w:t>&lt;/Members&gt;</w:t>
      </w:r>
    </w:p>
    <w:p w14:paraId="692FA673" w14:textId="77777777" w:rsidR="000C7E79" w:rsidRPr="00595D56" w:rsidRDefault="000C7E79" w:rsidP="000C7E79">
      <w:pPr>
        <w:pStyle w:val="NormalBold"/>
      </w:pPr>
      <w:r w:rsidRPr="00595D56">
        <w:rPr>
          <w:rStyle w:val="HideTWBExt"/>
          <w:b w:val="0"/>
          <w:noProof w:val="0"/>
        </w:rPr>
        <w:t>&lt;/RepeatBlock-By&gt;</w:t>
      </w:r>
    </w:p>
    <w:p w14:paraId="641170CD" w14:textId="6CBCEEE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C215F50" w14:textId="77777777" w:rsidR="000C7E79" w:rsidRPr="00595D56" w:rsidRDefault="000C7E79" w:rsidP="000C7E79">
      <w:pPr>
        <w:pStyle w:val="NormalBold"/>
      </w:pPr>
      <w:r w:rsidRPr="00595D56">
        <w:rPr>
          <w:rStyle w:val="HideTWBExt"/>
          <w:b w:val="0"/>
          <w:noProof w:val="0"/>
        </w:rPr>
        <w:t>&lt;Article&gt;</w:t>
      </w:r>
      <w:r w:rsidRPr="00595D56">
        <w:t>Член 41 – параграф 11 – алинея 1</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808C160" w14:textId="77777777" w:rsidTr="007C3962">
        <w:trPr>
          <w:trHeight w:val="240"/>
          <w:jc w:val="center"/>
        </w:trPr>
        <w:tc>
          <w:tcPr>
            <w:tcW w:w="9752" w:type="dxa"/>
            <w:gridSpan w:val="2"/>
          </w:tcPr>
          <w:p w14:paraId="775236AF" w14:textId="77777777" w:rsidR="000C7E79" w:rsidRPr="00595D56" w:rsidRDefault="000C7E79" w:rsidP="007C3962"/>
        </w:tc>
      </w:tr>
      <w:tr w:rsidR="000C7E79" w:rsidRPr="00595D56" w14:paraId="59D03E02" w14:textId="77777777" w:rsidTr="007C3962">
        <w:trPr>
          <w:trHeight w:val="240"/>
          <w:jc w:val="center"/>
        </w:trPr>
        <w:tc>
          <w:tcPr>
            <w:tcW w:w="4876" w:type="dxa"/>
            <w:hideMark/>
          </w:tcPr>
          <w:p w14:paraId="72EF45A1" w14:textId="512DBB4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04F35CF" w14:textId="69E66B1D" w:rsidR="000C7E79" w:rsidRPr="00595D56" w:rsidRDefault="000C7E79" w:rsidP="007C3962">
            <w:pPr>
              <w:pStyle w:val="AmColumnHeading"/>
            </w:pPr>
            <w:r w:rsidRPr="00595D56">
              <w:rPr>
                <w:color w:val="000000"/>
              </w:rPr>
              <w:t>Изменение</w:t>
            </w:r>
          </w:p>
        </w:tc>
      </w:tr>
      <w:tr w:rsidR="000C7E79" w:rsidRPr="00595D56" w14:paraId="37C0FCE7" w14:textId="77777777" w:rsidTr="007C3962">
        <w:trPr>
          <w:jc w:val="center"/>
        </w:trPr>
        <w:tc>
          <w:tcPr>
            <w:tcW w:w="4876" w:type="dxa"/>
            <w:hideMark/>
          </w:tcPr>
          <w:p w14:paraId="24E7BD94" w14:textId="77777777" w:rsidR="000C7E79" w:rsidRPr="00595D56" w:rsidRDefault="000C7E79" w:rsidP="007C3962">
            <w:pPr>
              <w:pStyle w:val="Normal6a"/>
            </w:pPr>
            <w:r w:rsidRPr="00595D56">
              <w:t>11.</w:t>
            </w:r>
            <w:r w:rsidRPr="00595D56">
              <w:tab/>
              <w:t>Процедурата на границата е колкото се може по-кратка, като същевременно се осигурява пълно и справедливо разглеждане на молбите.</w:t>
            </w:r>
            <w:r w:rsidRPr="00595D56">
              <w:rPr>
                <w:b/>
                <w:i/>
              </w:rPr>
              <w:t xml:space="preserve"> Тя обхваща решението по параграфи 2 и 3 и всяко решение по обжалване, ако е приложимо, и приключва в срок от 12 седмици след датата, на която е регистрирана молбата.</w:t>
            </w:r>
            <w:r w:rsidRPr="00595D56">
              <w:t xml:space="preserve"> След този срок на кандидата се разрешава да влезе на територията на държавата членка, освен когато се прилага член 41а, параграф 1.</w:t>
            </w:r>
          </w:p>
        </w:tc>
        <w:tc>
          <w:tcPr>
            <w:tcW w:w="4876" w:type="dxa"/>
            <w:hideMark/>
          </w:tcPr>
          <w:p w14:paraId="69608AFD" w14:textId="77777777" w:rsidR="000C7E79" w:rsidRPr="00595D56" w:rsidRDefault="000C7E79" w:rsidP="007C3962">
            <w:pPr>
              <w:pStyle w:val="Normal6a"/>
            </w:pPr>
            <w:r w:rsidRPr="00595D56">
              <w:t>11.</w:t>
            </w:r>
            <w:r w:rsidRPr="00595D56">
              <w:tab/>
              <w:t>Процедурата на границата е колкото се може по-кратка, като същевременно се осигурява пълно и справедливо разглеждане на молбите. След този срок на кандидата се разрешава да влезе на територията на държавата членка, освен когато се прилага член 41а, параграф 1.</w:t>
            </w:r>
          </w:p>
        </w:tc>
      </w:tr>
    </w:tbl>
    <w:p w14:paraId="01B3007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{PL}</w:t>
      </w:r>
      <w:r w:rsidRPr="00595D56">
        <w:t>pl</w:t>
      </w:r>
      <w:r w:rsidRPr="00595D56">
        <w:rPr>
          <w:rStyle w:val="HideTWBExt"/>
          <w:noProof w:val="0"/>
        </w:rPr>
        <w:t>&lt;/Original&gt;</w:t>
      </w:r>
    </w:p>
    <w:p w14:paraId="4B2580D7" w14:textId="77777777" w:rsidR="000C7E79" w:rsidRPr="00595D56" w:rsidRDefault="000C7E79" w:rsidP="000C7E79">
      <w:r w:rsidRPr="00595D56">
        <w:rPr>
          <w:rStyle w:val="HideTWBExt"/>
          <w:noProof w:val="0"/>
        </w:rPr>
        <w:t>&lt;/Amend&gt;</w:t>
      </w:r>
    </w:p>
    <w:p w14:paraId="06A276AE" w14:textId="5D098A1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341</w:t>
      </w:r>
      <w:r w:rsidRPr="00595D56">
        <w:rPr>
          <w:rStyle w:val="HideTWBExt"/>
          <w:b w:val="0"/>
          <w:noProof w:val="0"/>
        </w:rPr>
        <w:t>&lt;/NumAm&gt;</w:t>
      </w:r>
    </w:p>
    <w:p w14:paraId="21AFB7CC" w14:textId="61AA7671"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6D2AC4A1" w14:textId="77777777" w:rsidR="000C7E79" w:rsidRPr="00595D56" w:rsidRDefault="000C7E79" w:rsidP="000C7E79">
      <w:pPr>
        <w:pStyle w:val="NormalBold"/>
      </w:pPr>
      <w:r w:rsidRPr="00595D56">
        <w:rPr>
          <w:rStyle w:val="HideTWBExt"/>
          <w:b w:val="0"/>
          <w:noProof w:val="0"/>
        </w:rPr>
        <w:t>&lt;/RepeatBlock-By&gt;</w:t>
      </w:r>
    </w:p>
    <w:p w14:paraId="1CC6452F" w14:textId="59E0700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D58D6BD" w14:textId="77777777" w:rsidR="000C7E79" w:rsidRPr="00595D56" w:rsidRDefault="000C7E79" w:rsidP="000C7E79">
      <w:pPr>
        <w:pStyle w:val="NormalBold"/>
      </w:pPr>
      <w:r w:rsidRPr="00595D56">
        <w:rPr>
          <w:rStyle w:val="HideTWBExt"/>
          <w:b w:val="0"/>
          <w:noProof w:val="0"/>
        </w:rPr>
        <w:t>&lt;Article&gt;</w:t>
      </w:r>
      <w:r w:rsidRPr="00595D56">
        <w:t>Член 41 – параграф 11 – алинея 1</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765513C" w14:textId="77777777" w:rsidTr="007C3962">
        <w:trPr>
          <w:trHeight w:val="240"/>
          <w:jc w:val="center"/>
        </w:trPr>
        <w:tc>
          <w:tcPr>
            <w:tcW w:w="9752" w:type="dxa"/>
            <w:gridSpan w:val="2"/>
          </w:tcPr>
          <w:p w14:paraId="5433197A" w14:textId="77777777" w:rsidR="000C7E79" w:rsidRPr="00595D56" w:rsidRDefault="000C7E79" w:rsidP="007C3962"/>
        </w:tc>
      </w:tr>
      <w:tr w:rsidR="000C7E79" w:rsidRPr="00595D56" w14:paraId="2CC75DF7" w14:textId="77777777" w:rsidTr="007C3962">
        <w:trPr>
          <w:trHeight w:val="240"/>
          <w:jc w:val="center"/>
        </w:trPr>
        <w:tc>
          <w:tcPr>
            <w:tcW w:w="4876" w:type="dxa"/>
            <w:hideMark/>
          </w:tcPr>
          <w:p w14:paraId="14EA4490" w14:textId="553F27BC"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A551303" w14:textId="39C1C06B" w:rsidR="000C7E79" w:rsidRPr="00595D56" w:rsidRDefault="000C7E79" w:rsidP="007C3962">
            <w:pPr>
              <w:pStyle w:val="AmColumnHeading"/>
            </w:pPr>
            <w:r w:rsidRPr="00595D56">
              <w:rPr>
                <w:color w:val="000000"/>
              </w:rPr>
              <w:t>Изменение</w:t>
            </w:r>
          </w:p>
        </w:tc>
      </w:tr>
      <w:tr w:rsidR="000C7E79" w:rsidRPr="00595D56" w14:paraId="0608F127" w14:textId="77777777" w:rsidTr="007C3962">
        <w:trPr>
          <w:jc w:val="center"/>
        </w:trPr>
        <w:tc>
          <w:tcPr>
            <w:tcW w:w="4876" w:type="dxa"/>
            <w:hideMark/>
          </w:tcPr>
          <w:p w14:paraId="776C9A94" w14:textId="77777777" w:rsidR="000C7E79" w:rsidRPr="00595D56" w:rsidRDefault="000C7E79" w:rsidP="007C3962">
            <w:pPr>
              <w:pStyle w:val="Normal6a"/>
            </w:pPr>
            <w:r w:rsidRPr="00595D56">
              <w:t>11.</w:t>
            </w:r>
            <w:r w:rsidRPr="00595D56">
              <w:tab/>
              <w:t xml:space="preserve">Процедурата на границата е колкото се може по-кратка, като същевременно се осигурява пълно и справедливо разглеждане на молбите. Тя </w:t>
            </w:r>
            <w:r w:rsidRPr="00595D56">
              <w:rPr>
                <w:b/>
                <w:bCs/>
                <w:i/>
                <w:iCs/>
              </w:rPr>
              <w:t xml:space="preserve">обхваща решението по параграфи 2 и 3 и всяко решение по обжалване, ако е приложимо, и </w:t>
            </w:r>
            <w:r w:rsidRPr="00595D56">
              <w:t xml:space="preserve">приключва в срок от 12 седмици след датата, на която е регистрирана молбата. </w:t>
            </w:r>
            <w:r w:rsidRPr="00595D56">
              <w:rPr>
                <w:b/>
                <w:bCs/>
                <w:i/>
                <w:iCs/>
              </w:rPr>
              <w:t xml:space="preserve">След </w:t>
            </w:r>
            <w:r w:rsidRPr="00595D56">
              <w:t xml:space="preserve">този срок на кандидата се разрешава да влезе на територията на държавата членка, </w:t>
            </w:r>
            <w:r w:rsidRPr="00595D56">
              <w:rPr>
                <w:b/>
                <w:bCs/>
                <w:i/>
                <w:iCs/>
              </w:rPr>
              <w:t>освен когато се прилага член 41а, параграф 1</w:t>
            </w:r>
            <w:r w:rsidRPr="00595D56">
              <w:t>.</w:t>
            </w:r>
          </w:p>
        </w:tc>
        <w:tc>
          <w:tcPr>
            <w:tcW w:w="4876" w:type="dxa"/>
            <w:hideMark/>
          </w:tcPr>
          <w:p w14:paraId="1C731568" w14:textId="77777777" w:rsidR="000C7E79" w:rsidRPr="00595D56" w:rsidRDefault="000C7E79" w:rsidP="007C3962">
            <w:pPr>
              <w:pStyle w:val="Normal6a"/>
            </w:pPr>
            <w:r w:rsidRPr="00595D56">
              <w:t>11.</w:t>
            </w:r>
            <w:r w:rsidRPr="00595D56">
              <w:tab/>
              <w:t xml:space="preserve">Процедурата на границата е колкото се може по-кратка, като същевременно се осигурява пълно и справедливо разглеждане на молбите. Тя приключва в срок от 12 седмици след датата, на която е регистрирана молбата. </w:t>
            </w:r>
            <w:r w:rsidRPr="00595D56">
              <w:rPr>
                <w:b/>
                <w:bCs/>
                <w:i/>
                <w:iCs/>
              </w:rPr>
              <w:t>През</w:t>
            </w:r>
            <w:r w:rsidRPr="00595D56">
              <w:t xml:space="preserve"> този срок на кандидата се разрешава да влезе на територията на държавата членка.</w:t>
            </w:r>
            <w:r w:rsidRPr="00595D56">
              <w:rPr>
                <w:b/>
                <w:i/>
              </w:rPr>
              <w:t xml:space="preserve"> След изтичане на 12 седмици кандидатите следва да бъдат насочени към обикновената процедура за предоставяне на убежище, включително в случай на текущо производство по обжалване.</w:t>
            </w:r>
          </w:p>
        </w:tc>
      </w:tr>
    </w:tbl>
    <w:p w14:paraId="20182BC1"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A5342A2" w14:textId="77777777" w:rsidR="000C7E79" w:rsidRPr="00595D56" w:rsidRDefault="000C7E79" w:rsidP="000C7E79">
      <w:r w:rsidRPr="00595D56">
        <w:rPr>
          <w:rStyle w:val="HideTWBExt"/>
          <w:noProof w:val="0"/>
        </w:rPr>
        <w:t>&lt;/Amend&gt;</w:t>
      </w:r>
    </w:p>
    <w:p w14:paraId="0D0D4761" w14:textId="6B33A8DD"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342</w:t>
      </w:r>
      <w:r w:rsidRPr="00595D56">
        <w:rPr>
          <w:rStyle w:val="HideTWBExt"/>
          <w:b w:val="0"/>
          <w:noProof w:val="0"/>
        </w:rPr>
        <w:t>&lt;/NumAm&gt;</w:t>
      </w:r>
    </w:p>
    <w:p w14:paraId="51780A69" w14:textId="1CD5D6F1"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05344480" w14:textId="77777777" w:rsidR="000C7E79" w:rsidRPr="00595D56" w:rsidRDefault="000C7E79" w:rsidP="000C7E79">
      <w:pPr>
        <w:pStyle w:val="NormalBold"/>
      </w:pPr>
      <w:r w:rsidRPr="00595D56">
        <w:rPr>
          <w:rStyle w:val="HideTWBExt"/>
          <w:b w:val="0"/>
          <w:noProof w:val="0"/>
        </w:rPr>
        <w:t>&lt;/RepeatBlock-By&gt;</w:t>
      </w:r>
    </w:p>
    <w:p w14:paraId="41349A9F" w14:textId="76E33E12"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A1CA17A" w14:textId="77777777" w:rsidR="000C7E79" w:rsidRPr="00595D56" w:rsidRDefault="000C7E79" w:rsidP="000C7E79">
      <w:pPr>
        <w:pStyle w:val="NormalBold"/>
      </w:pPr>
      <w:r w:rsidRPr="00595D56">
        <w:rPr>
          <w:rStyle w:val="HideTWBExt"/>
          <w:b w:val="0"/>
          <w:noProof w:val="0"/>
        </w:rPr>
        <w:t>&lt;Article&gt;</w:t>
      </w:r>
      <w:r w:rsidRPr="00595D56">
        <w:t>Член 41 – параграф 11 – алинея 1</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2E8E60E" w14:textId="77777777" w:rsidTr="007C3962">
        <w:trPr>
          <w:trHeight w:val="240"/>
          <w:jc w:val="center"/>
        </w:trPr>
        <w:tc>
          <w:tcPr>
            <w:tcW w:w="9752" w:type="dxa"/>
            <w:gridSpan w:val="2"/>
          </w:tcPr>
          <w:p w14:paraId="576B8562" w14:textId="77777777" w:rsidR="000C7E79" w:rsidRPr="00595D56" w:rsidRDefault="000C7E79" w:rsidP="007C3962"/>
        </w:tc>
      </w:tr>
      <w:tr w:rsidR="000C7E79" w:rsidRPr="00595D56" w14:paraId="35B9573D" w14:textId="77777777" w:rsidTr="007C3962">
        <w:trPr>
          <w:trHeight w:val="240"/>
          <w:jc w:val="center"/>
        </w:trPr>
        <w:tc>
          <w:tcPr>
            <w:tcW w:w="4876" w:type="dxa"/>
            <w:hideMark/>
          </w:tcPr>
          <w:p w14:paraId="4BCE7EAD" w14:textId="247A7730"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BDE99A6" w14:textId="3EB9A95C" w:rsidR="000C7E79" w:rsidRPr="00595D56" w:rsidRDefault="000C7E79" w:rsidP="007C3962">
            <w:pPr>
              <w:pStyle w:val="AmColumnHeading"/>
            </w:pPr>
            <w:r w:rsidRPr="00595D56">
              <w:rPr>
                <w:color w:val="000000"/>
              </w:rPr>
              <w:t>Изменение</w:t>
            </w:r>
          </w:p>
        </w:tc>
      </w:tr>
      <w:tr w:rsidR="000C7E79" w:rsidRPr="00595D56" w14:paraId="0451853A" w14:textId="77777777" w:rsidTr="007C3962">
        <w:trPr>
          <w:jc w:val="center"/>
        </w:trPr>
        <w:tc>
          <w:tcPr>
            <w:tcW w:w="4876" w:type="dxa"/>
            <w:hideMark/>
          </w:tcPr>
          <w:p w14:paraId="22548226" w14:textId="77777777" w:rsidR="000C7E79" w:rsidRPr="00595D56" w:rsidRDefault="000C7E79" w:rsidP="007C3962">
            <w:pPr>
              <w:pStyle w:val="Normal6a"/>
            </w:pPr>
            <w:r w:rsidRPr="00595D56">
              <w:t>11.</w:t>
            </w:r>
            <w:r w:rsidRPr="00595D56">
              <w:tab/>
              <w:t xml:space="preserve">Процедурата на границата е колкото се може по-кратка, като същевременно се осигурява пълно и справедливо разглеждане на молбите. Тя обхваща решението по </w:t>
            </w:r>
            <w:r w:rsidRPr="00595D56">
              <w:rPr>
                <w:b/>
                <w:bCs/>
                <w:i/>
                <w:iCs/>
              </w:rPr>
              <w:t>параграфи </w:t>
            </w:r>
            <w:r w:rsidRPr="00595D56">
              <w:t xml:space="preserve">2 </w:t>
            </w:r>
            <w:r w:rsidRPr="00595D56">
              <w:rPr>
                <w:b/>
                <w:bCs/>
                <w:i/>
                <w:iCs/>
              </w:rPr>
              <w:t xml:space="preserve">и 3 </w:t>
            </w:r>
            <w:r w:rsidRPr="00595D56">
              <w:t xml:space="preserve">и всяко решение по обжалване, ако е приложимо, и приключва в срок от </w:t>
            </w:r>
            <w:r w:rsidRPr="00595D56">
              <w:rPr>
                <w:b/>
                <w:bCs/>
                <w:i/>
                <w:iCs/>
              </w:rPr>
              <w:t>12</w:t>
            </w:r>
            <w:r w:rsidRPr="00595D56">
              <w:t xml:space="preserve"> седмици след датата, на която е регистрирана молбата. </w:t>
            </w:r>
            <w:r w:rsidRPr="00595D56">
              <w:rPr>
                <w:b/>
                <w:i/>
              </w:rPr>
              <w:t>След този срок на кандидата се разрешава да влезе на територията на държавата членка, освен когато се прилага член 41а, параграф 1.</w:t>
            </w:r>
          </w:p>
        </w:tc>
        <w:tc>
          <w:tcPr>
            <w:tcW w:w="4876" w:type="dxa"/>
            <w:hideMark/>
          </w:tcPr>
          <w:p w14:paraId="1F11AE1E" w14:textId="77777777" w:rsidR="000C7E79" w:rsidRPr="00595D56" w:rsidRDefault="000C7E79" w:rsidP="007C3962">
            <w:pPr>
              <w:pStyle w:val="Normal6a"/>
            </w:pPr>
            <w:r w:rsidRPr="00595D56">
              <w:t>11.</w:t>
            </w:r>
            <w:r w:rsidRPr="00595D56">
              <w:tab/>
              <w:t xml:space="preserve">Процедурата на границата е колкото се може по-кратка, като същевременно се осигурява пълно и справедливо разглеждане на молбите. Тя обхваща решението по </w:t>
            </w:r>
            <w:r w:rsidRPr="00595D56">
              <w:rPr>
                <w:b/>
                <w:i/>
              </w:rPr>
              <w:t>параграф</w:t>
            </w:r>
            <w:r w:rsidRPr="00595D56">
              <w:t xml:space="preserve"> 2 и всяко решение по обжалване, ако е приложимо, и приключва в срок от </w:t>
            </w:r>
            <w:r w:rsidRPr="00595D56">
              <w:rPr>
                <w:b/>
                <w:i/>
              </w:rPr>
              <w:t>25</w:t>
            </w:r>
            <w:r w:rsidRPr="00595D56">
              <w:t xml:space="preserve"> седмици след датата, на която е регистрирана молбата.</w:t>
            </w:r>
          </w:p>
        </w:tc>
      </w:tr>
    </w:tbl>
    <w:p w14:paraId="4670AAC2"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B53A027" w14:textId="77777777" w:rsidR="000C7E79" w:rsidRPr="00595D56" w:rsidRDefault="000C7E79" w:rsidP="000C7E79">
      <w:r w:rsidRPr="00595D56">
        <w:rPr>
          <w:rStyle w:val="HideTWBExt"/>
          <w:noProof w:val="0"/>
        </w:rPr>
        <w:t>&lt;/Amend&gt;</w:t>
      </w:r>
    </w:p>
    <w:p w14:paraId="25A54934" w14:textId="4D6A479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343</w:t>
      </w:r>
      <w:r w:rsidRPr="00595D56">
        <w:rPr>
          <w:rStyle w:val="HideTWBExt"/>
          <w:b w:val="0"/>
          <w:noProof w:val="0"/>
        </w:rPr>
        <w:t>&lt;/NumAm&gt;</w:t>
      </w:r>
    </w:p>
    <w:p w14:paraId="50F61A12" w14:textId="7AAD0A06"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Биргит Зипел, Хавиер Морено Санчес, Пиетро Бартоло, Петър Витанов, Джулиано Пизапия</w:t>
      </w:r>
      <w:r w:rsidRPr="00595D56">
        <w:rPr>
          <w:rStyle w:val="HideTWBExt"/>
          <w:b w:val="0"/>
          <w:noProof w:val="0"/>
        </w:rPr>
        <w:t>&lt;/Members&gt;</w:t>
      </w:r>
    </w:p>
    <w:p w14:paraId="0C52F7A3" w14:textId="77777777" w:rsidR="000C7E79" w:rsidRPr="00595D56" w:rsidRDefault="000C7E79" w:rsidP="000C7E79">
      <w:pPr>
        <w:pStyle w:val="NormalBold"/>
      </w:pPr>
      <w:r w:rsidRPr="00595D56">
        <w:rPr>
          <w:rStyle w:val="HideTWBExt"/>
          <w:b w:val="0"/>
          <w:noProof w:val="0"/>
        </w:rPr>
        <w:t>&lt;/RepeatBlock-By&gt;</w:t>
      </w:r>
    </w:p>
    <w:p w14:paraId="65F2EC8C" w14:textId="5F12750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369A9E0" w14:textId="77777777" w:rsidR="000C7E79" w:rsidRPr="00595D56" w:rsidRDefault="000C7E79" w:rsidP="000C7E79">
      <w:pPr>
        <w:pStyle w:val="NormalBold"/>
      </w:pPr>
      <w:r w:rsidRPr="00595D56">
        <w:rPr>
          <w:rStyle w:val="HideTWBExt"/>
          <w:b w:val="0"/>
          <w:noProof w:val="0"/>
        </w:rPr>
        <w:t>&lt;Article&gt;</w:t>
      </w:r>
      <w:r w:rsidRPr="00595D56">
        <w:t>Член 41 – параграф 11 – алинея 1</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4834BAE" w14:textId="77777777" w:rsidTr="007C3962">
        <w:trPr>
          <w:trHeight w:val="240"/>
          <w:jc w:val="center"/>
        </w:trPr>
        <w:tc>
          <w:tcPr>
            <w:tcW w:w="9752" w:type="dxa"/>
            <w:gridSpan w:val="2"/>
          </w:tcPr>
          <w:p w14:paraId="77A6C93E" w14:textId="77777777" w:rsidR="000C7E79" w:rsidRPr="00595D56" w:rsidRDefault="000C7E79" w:rsidP="007C3962"/>
        </w:tc>
      </w:tr>
      <w:tr w:rsidR="000C7E79" w:rsidRPr="00595D56" w14:paraId="3D82992D" w14:textId="77777777" w:rsidTr="007C3962">
        <w:trPr>
          <w:trHeight w:val="240"/>
          <w:jc w:val="center"/>
        </w:trPr>
        <w:tc>
          <w:tcPr>
            <w:tcW w:w="4876" w:type="dxa"/>
            <w:hideMark/>
          </w:tcPr>
          <w:p w14:paraId="4BFB2B4D" w14:textId="1101523B"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DB901AF" w14:textId="25D8C2E8" w:rsidR="000C7E79" w:rsidRPr="00595D56" w:rsidRDefault="000C7E79" w:rsidP="007C3962">
            <w:pPr>
              <w:pStyle w:val="AmColumnHeading"/>
            </w:pPr>
            <w:r w:rsidRPr="00595D56">
              <w:rPr>
                <w:color w:val="000000"/>
              </w:rPr>
              <w:t>Изменение</w:t>
            </w:r>
          </w:p>
        </w:tc>
      </w:tr>
      <w:tr w:rsidR="000C7E79" w:rsidRPr="00595D56" w14:paraId="015B15DF" w14:textId="77777777" w:rsidTr="007C3962">
        <w:trPr>
          <w:jc w:val="center"/>
        </w:trPr>
        <w:tc>
          <w:tcPr>
            <w:tcW w:w="4876" w:type="dxa"/>
            <w:hideMark/>
          </w:tcPr>
          <w:p w14:paraId="563B1DE6" w14:textId="77777777" w:rsidR="000C7E79" w:rsidRPr="00595D56" w:rsidRDefault="000C7E79" w:rsidP="007C3962">
            <w:pPr>
              <w:pStyle w:val="Normal6a"/>
            </w:pPr>
            <w:r w:rsidRPr="00595D56">
              <w:t>11.</w:t>
            </w:r>
            <w:r w:rsidRPr="00595D56">
              <w:tab/>
              <w:t xml:space="preserve">Процедурата на границата е колкото се може по-кратка, като същевременно се осигурява пълно и справедливо разглеждане на молбите. Тя обхваща решението по </w:t>
            </w:r>
            <w:r w:rsidRPr="00595D56">
              <w:rPr>
                <w:b/>
                <w:bCs/>
                <w:i/>
                <w:iCs/>
              </w:rPr>
              <w:t xml:space="preserve">параграфи </w:t>
            </w:r>
            <w:r w:rsidRPr="00595D56">
              <w:t xml:space="preserve">2 и </w:t>
            </w:r>
            <w:r w:rsidRPr="00595D56">
              <w:rPr>
                <w:b/>
                <w:bCs/>
                <w:i/>
                <w:iCs/>
              </w:rPr>
              <w:t xml:space="preserve">3 и всяко </w:t>
            </w:r>
            <w:r w:rsidRPr="00595D56">
              <w:t>решение по обжалване, ако е приложимо, и приключва в срок от 12 седмици след датата, на която е регистрирана молбата. След този срок на кандидата се разрешава да влезе на територията на държавата членка</w:t>
            </w:r>
            <w:r w:rsidRPr="00595D56">
              <w:rPr>
                <w:b/>
                <w:bCs/>
                <w:i/>
                <w:iCs/>
              </w:rPr>
              <w:t>, освен когато се прилага член 41а, параграф 1</w:t>
            </w:r>
            <w:r w:rsidRPr="00595D56">
              <w:t>.</w:t>
            </w:r>
          </w:p>
        </w:tc>
        <w:tc>
          <w:tcPr>
            <w:tcW w:w="4876" w:type="dxa"/>
            <w:hideMark/>
          </w:tcPr>
          <w:p w14:paraId="34F6F67E" w14:textId="77777777" w:rsidR="000C7E79" w:rsidRPr="00595D56" w:rsidRDefault="000C7E79" w:rsidP="007C3962">
            <w:pPr>
              <w:pStyle w:val="Normal6a"/>
            </w:pPr>
            <w:r w:rsidRPr="00595D56">
              <w:t>11.</w:t>
            </w:r>
            <w:r w:rsidRPr="00595D56">
              <w:tab/>
              <w:t xml:space="preserve">Процедурата на границата е колкото се може по-кратка, като същевременно се осигурява пълно и справедливо разглеждане на молбите. Тя обхваща решението по </w:t>
            </w:r>
            <w:r w:rsidRPr="00595D56">
              <w:rPr>
                <w:b/>
                <w:bCs/>
                <w:i/>
                <w:iCs/>
              </w:rPr>
              <w:t>параграф</w:t>
            </w:r>
            <w:r w:rsidRPr="00595D56">
              <w:t xml:space="preserve"> 2 и </w:t>
            </w:r>
            <w:r w:rsidRPr="00595D56">
              <w:rPr>
                <w:b/>
                <w:i/>
              </w:rPr>
              <w:t>може да включва</w:t>
            </w:r>
            <w:r w:rsidRPr="00595D56">
              <w:t xml:space="preserve"> решение по обжалване, ако е приложимо, и приключва в срок от 12 седмици след датата, на която е регистрирана молбата. </w:t>
            </w:r>
            <w:r w:rsidRPr="00595D56">
              <w:rPr>
                <w:b/>
                <w:i/>
              </w:rPr>
              <w:t>Ако</w:t>
            </w:r>
            <w:r w:rsidRPr="00595D56">
              <w:t xml:space="preserve"> след този срок </w:t>
            </w:r>
            <w:r w:rsidRPr="00595D56">
              <w:rPr>
                <w:b/>
                <w:i/>
              </w:rPr>
              <w:t>не е било взето решение на първа инстанция и решение по жалбата, ако е приложимо,</w:t>
            </w:r>
            <w:r w:rsidRPr="00595D56">
              <w:t xml:space="preserve"> на кандидата се разрешава да влезе на територията на държавата членка, </w:t>
            </w:r>
            <w:r w:rsidRPr="00595D56">
              <w:rPr>
                <w:b/>
                <w:i/>
              </w:rPr>
              <w:t>ако това не му е било вече разрешено</w:t>
            </w:r>
            <w:r w:rsidRPr="00595D56">
              <w:t>.</w:t>
            </w:r>
          </w:p>
        </w:tc>
      </w:tr>
    </w:tbl>
    <w:p w14:paraId="1E62B42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BA6E39C" w14:textId="03584B6E"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5C76C507" w14:textId="77777777" w:rsidR="000C7E79" w:rsidRPr="00595D56" w:rsidRDefault="000C7E79" w:rsidP="000C7E79">
      <w:pPr>
        <w:pStyle w:val="AmJustText"/>
      </w:pPr>
      <w:r w:rsidRPr="00595D56">
        <w:t>Разпоредбите на член 55 вече представляват значителна намеса в организацията на съдебната работа в държавите членки. Добавянето на допълнителни нива на сложност и нови крайни срокове не е от полза.</w:t>
      </w:r>
    </w:p>
    <w:p w14:paraId="53718E89" w14:textId="77777777" w:rsidR="000C7E79" w:rsidRPr="00595D56" w:rsidRDefault="000C7E79" w:rsidP="000C7E79">
      <w:r w:rsidRPr="00595D56">
        <w:rPr>
          <w:rStyle w:val="HideTWBExt"/>
          <w:noProof w:val="0"/>
        </w:rPr>
        <w:t>&lt;/Amend&gt;</w:t>
      </w:r>
    </w:p>
    <w:p w14:paraId="604DE561" w14:textId="04CD88E8"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344</w:t>
      </w:r>
      <w:r w:rsidRPr="00595D56">
        <w:rPr>
          <w:rStyle w:val="HideTWBExt"/>
          <w:b w:val="0"/>
          <w:noProof w:val="0"/>
        </w:rPr>
        <w:t>&lt;/NumAm&gt;</w:t>
      </w:r>
    </w:p>
    <w:p w14:paraId="27659D25" w14:textId="08340135" w:rsidR="000C7E79" w:rsidRPr="00595D56" w:rsidRDefault="000C7E79" w:rsidP="000C7E79">
      <w:pPr>
        <w:pStyle w:val="NormalBold"/>
      </w:pPr>
      <w:r w:rsidRPr="00595D56">
        <w:rPr>
          <w:rStyle w:val="HideTWBExt"/>
          <w:b w:val="0"/>
          <w:noProof w:val="0"/>
        </w:rPr>
        <w:t>&lt;RepeatBlock-By&gt;&lt;Members&gt;</w:t>
      </w:r>
      <w:r w:rsidRPr="00595D56">
        <w:rPr>
          <w:color w:val="000000"/>
        </w:rPr>
        <w:t>Хуан Игнасио Соидо Алварес, Елисавет Воземберг-Вриониди, Лукас Фурлас</w:t>
      </w:r>
      <w:r w:rsidRPr="00595D56">
        <w:rPr>
          <w:rStyle w:val="HideTWBExt"/>
          <w:b w:val="0"/>
          <w:noProof w:val="0"/>
        </w:rPr>
        <w:t>&lt;/Members&gt;</w:t>
      </w:r>
    </w:p>
    <w:p w14:paraId="004A654B" w14:textId="77777777" w:rsidR="000C7E79" w:rsidRPr="00595D56" w:rsidRDefault="000C7E79" w:rsidP="000C7E79">
      <w:pPr>
        <w:pStyle w:val="NormalBold"/>
      </w:pPr>
      <w:r w:rsidRPr="00595D56">
        <w:rPr>
          <w:rStyle w:val="HideTWBExt"/>
          <w:b w:val="0"/>
          <w:noProof w:val="0"/>
        </w:rPr>
        <w:t>&lt;/RepeatBlock-By&gt;</w:t>
      </w:r>
    </w:p>
    <w:p w14:paraId="411CA159" w14:textId="040A6DE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266A888" w14:textId="77777777" w:rsidR="000C7E79" w:rsidRPr="00595D56" w:rsidRDefault="000C7E79" w:rsidP="000C7E79">
      <w:pPr>
        <w:pStyle w:val="NormalBold"/>
      </w:pPr>
      <w:r w:rsidRPr="00595D56">
        <w:rPr>
          <w:rStyle w:val="HideTWBExt"/>
          <w:b w:val="0"/>
          <w:noProof w:val="0"/>
        </w:rPr>
        <w:t>&lt;Article&gt;</w:t>
      </w:r>
      <w:r w:rsidRPr="00595D56">
        <w:t>Член 41 – параграф 11 – алинея 1</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33A425F" w14:textId="77777777" w:rsidTr="007C3962">
        <w:trPr>
          <w:trHeight w:val="240"/>
          <w:jc w:val="center"/>
        </w:trPr>
        <w:tc>
          <w:tcPr>
            <w:tcW w:w="9752" w:type="dxa"/>
            <w:gridSpan w:val="2"/>
          </w:tcPr>
          <w:p w14:paraId="375C1910" w14:textId="77777777" w:rsidR="000C7E79" w:rsidRPr="00595D56" w:rsidRDefault="000C7E79" w:rsidP="007C3962"/>
        </w:tc>
      </w:tr>
      <w:tr w:rsidR="000C7E79" w:rsidRPr="00595D56" w14:paraId="0BCCE5D3" w14:textId="77777777" w:rsidTr="007C3962">
        <w:trPr>
          <w:trHeight w:val="240"/>
          <w:jc w:val="center"/>
        </w:trPr>
        <w:tc>
          <w:tcPr>
            <w:tcW w:w="4876" w:type="dxa"/>
            <w:hideMark/>
          </w:tcPr>
          <w:p w14:paraId="4D1112E6" w14:textId="613541E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30ED9F9" w14:textId="50938A5D" w:rsidR="000C7E79" w:rsidRPr="00595D56" w:rsidRDefault="000C7E79" w:rsidP="007C3962">
            <w:pPr>
              <w:pStyle w:val="AmColumnHeading"/>
            </w:pPr>
            <w:r w:rsidRPr="00595D56">
              <w:rPr>
                <w:color w:val="000000"/>
              </w:rPr>
              <w:t>Изменение</w:t>
            </w:r>
          </w:p>
        </w:tc>
      </w:tr>
      <w:tr w:rsidR="000C7E79" w:rsidRPr="00595D56" w14:paraId="52EB1325" w14:textId="77777777" w:rsidTr="007C3962">
        <w:trPr>
          <w:jc w:val="center"/>
        </w:trPr>
        <w:tc>
          <w:tcPr>
            <w:tcW w:w="4876" w:type="dxa"/>
            <w:hideMark/>
          </w:tcPr>
          <w:p w14:paraId="4E998440" w14:textId="77777777" w:rsidR="000C7E79" w:rsidRPr="00595D56" w:rsidRDefault="000C7E79" w:rsidP="007C3962">
            <w:pPr>
              <w:pStyle w:val="Normal6a"/>
            </w:pPr>
            <w:r w:rsidRPr="00595D56">
              <w:t>11.</w:t>
            </w:r>
            <w:r w:rsidRPr="00595D56">
              <w:tab/>
              <w:t xml:space="preserve">Процедурата на границата е колкото се може по-кратка, като същевременно се осигурява пълно и справедливо разглеждане на молбите. Тя обхваща решението по параграфи 2 и 3 и всяко решение по обжалване, ако е приложимо, и приключва в срок от 12 седмици след датата, на която е регистрирана молбата. </w:t>
            </w:r>
            <w:r w:rsidRPr="00595D56">
              <w:rPr>
                <w:b/>
                <w:i/>
              </w:rPr>
              <w:t>След този срок на кандидата се разрешава да влезе на територията на държавата членка, освен когато се прилага член 41а, параграф 1.</w:t>
            </w:r>
          </w:p>
        </w:tc>
        <w:tc>
          <w:tcPr>
            <w:tcW w:w="4876" w:type="dxa"/>
            <w:hideMark/>
          </w:tcPr>
          <w:p w14:paraId="727378B8" w14:textId="77777777" w:rsidR="000C7E79" w:rsidRPr="00595D56" w:rsidRDefault="000C7E79" w:rsidP="007C3962">
            <w:pPr>
              <w:pStyle w:val="Normal6a"/>
            </w:pPr>
            <w:r w:rsidRPr="00595D56">
              <w:t>11.</w:t>
            </w:r>
            <w:r w:rsidRPr="00595D56">
              <w:tab/>
              <w:t>Процедурата на границата е колкото се може по-кратка, като същевременно се осигурява пълно и справедливо разглеждане на молбите. Тя обхваща решението по параграфи 2 и 3 и всяко решение по обжалване, ако е приложимо, и приключва в срок от 12 седмици след датата, на която е регистрирана молбата. </w:t>
            </w:r>
          </w:p>
        </w:tc>
      </w:tr>
    </w:tbl>
    <w:p w14:paraId="1F4A464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F77422C" w14:textId="77777777" w:rsidR="000C7E79" w:rsidRPr="00595D56" w:rsidRDefault="000C7E79" w:rsidP="000C7E79">
      <w:r w:rsidRPr="00595D56">
        <w:rPr>
          <w:rStyle w:val="HideTWBExt"/>
          <w:noProof w:val="0"/>
        </w:rPr>
        <w:t>&lt;/Amend&gt;</w:t>
      </w:r>
    </w:p>
    <w:p w14:paraId="5F4A597E" w14:textId="15E89C3D"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345</w:t>
      </w:r>
      <w:r w:rsidRPr="00595D56">
        <w:rPr>
          <w:rStyle w:val="HideTWBExt"/>
          <w:b w:val="0"/>
          <w:noProof w:val="0"/>
        </w:rPr>
        <w:t>&lt;/NumAm&gt;</w:t>
      </w:r>
    </w:p>
    <w:p w14:paraId="42581CAD" w14:textId="6C7CCF07"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4950F3E3" w14:textId="77777777" w:rsidR="000C7E79" w:rsidRPr="00595D56" w:rsidRDefault="000C7E79" w:rsidP="000C7E79">
      <w:pPr>
        <w:pStyle w:val="NormalBold"/>
      </w:pPr>
      <w:r w:rsidRPr="00595D56">
        <w:rPr>
          <w:rStyle w:val="HideTWBExt"/>
          <w:b w:val="0"/>
          <w:noProof w:val="0"/>
        </w:rPr>
        <w:t>&lt;/RepeatBlock-By&gt;</w:t>
      </w:r>
    </w:p>
    <w:p w14:paraId="41A9198A" w14:textId="04ACE04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F45A751" w14:textId="77777777" w:rsidR="000C7E79" w:rsidRPr="00595D56" w:rsidRDefault="000C7E79" w:rsidP="000C7E79">
      <w:pPr>
        <w:pStyle w:val="NormalBold"/>
      </w:pPr>
      <w:r w:rsidRPr="00595D56">
        <w:rPr>
          <w:rStyle w:val="HideTWBExt"/>
          <w:b w:val="0"/>
          <w:noProof w:val="0"/>
        </w:rPr>
        <w:t>&lt;Article&gt;</w:t>
      </w:r>
      <w:r w:rsidRPr="00595D56">
        <w:t>Член 41 – параграф 11 – алинея 1</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51CB64B" w14:textId="77777777" w:rsidTr="007C3962">
        <w:trPr>
          <w:trHeight w:val="240"/>
          <w:jc w:val="center"/>
        </w:trPr>
        <w:tc>
          <w:tcPr>
            <w:tcW w:w="9752" w:type="dxa"/>
            <w:gridSpan w:val="2"/>
          </w:tcPr>
          <w:p w14:paraId="7E307C47" w14:textId="77777777" w:rsidR="000C7E79" w:rsidRPr="00595D56" w:rsidRDefault="000C7E79" w:rsidP="007C3962"/>
        </w:tc>
      </w:tr>
      <w:tr w:rsidR="000C7E79" w:rsidRPr="00595D56" w14:paraId="7FB99E80" w14:textId="77777777" w:rsidTr="007C3962">
        <w:trPr>
          <w:trHeight w:val="240"/>
          <w:jc w:val="center"/>
        </w:trPr>
        <w:tc>
          <w:tcPr>
            <w:tcW w:w="4876" w:type="dxa"/>
            <w:hideMark/>
          </w:tcPr>
          <w:p w14:paraId="598A1085" w14:textId="6DDE77A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0A89DC7" w14:textId="57EA0C3A" w:rsidR="000C7E79" w:rsidRPr="00595D56" w:rsidRDefault="000C7E79" w:rsidP="007C3962">
            <w:pPr>
              <w:pStyle w:val="AmColumnHeading"/>
            </w:pPr>
            <w:r w:rsidRPr="00595D56">
              <w:rPr>
                <w:color w:val="000000"/>
              </w:rPr>
              <w:t>Изменение</w:t>
            </w:r>
          </w:p>
        </w:tc>
      </w:tr>
      <w:tr w:rsidR="000C7E79" w:rsidRPr="00595D56" w14:paraId="694FB807" w14:textId="77777777" w:rsidTr="007C3962">
        <w:trPr>
          <w:jc w:val="center"/>
        </w:trPr>
        <w:tc>
          <w:tcPr>
            <w:tcW w:w="4876" w:type="dxa"/>
            <w:hideMark/>
          </w:tcPr>
          <w:p w14:paraId="0F029215" w14:textId="77777777" w:rsidR="000C7E79" w:rsidRPr="00595D56" w:rsidRDefault="000C7E79" w:rsidP="007C3962">
            <w:pPr>
              <w:pStyle w:val="Normal6a"/>
            </w:pPr>
            <w:r w:rsidRPr="00595D56">
              <w:t>11.</w:t>
            </w:r>
            <w:r w:rsidRPr="00595D56">
              <w:tab/>
              <w:t xml:space="preserve">Процедурата на границата е колкото се може по-кратка, като същевременно се осигурява пълно и справедливо разглеждане на молбите. Тя </w:t>
            </w:r>
            <w:r w:rsidRPr="00595D56">
              <w:rPr>
                <w:b/>
                <w:bCs/>
                <w:i/>
                <w:iCs/>
              </w:rPr>
              <w:t xml:space="preserve">обхваща решението по параграфи 2 и 3 и всяко решение по обжалване, ако е приложимо, и </w:t>
            </w:r>
            <w:r w:rsidRPr="00595D56">
              <w:t xml:space="preserve">приключва в срок от 12 седмици след датата, на която е регистрирана молбата. След този срок </w:t>
            </w:r>
            <w:r w:rsidRPr="00595D56">
              <w:rPr>
                <w:b/>
                <w:bCs/>
                <w:i/>
                <w:iCs/>
              </w:rPr>
              <w:t>на кандидата се разрешава да влезе на територията на държавата членка, освен когато се прилага член 41а, параграф 1</w:t>
            </w:r>
            <w:r w:rsidRPr="00595D56">
              <w:t>.</w:t>
            </w:r>
          </w:p>
        </w:tc>
        <w:tc>
          <w:tcPr>
            <w:tcW w:w="4876" w:type="dxa"/>
            <w:hideMark/>
          </w:tcPr>
          <w:p w14:paraId="70AAF396" w14:textId="77777777" w:rsidR="000C7E79" w:rsidRPr="00595D56" w:rsidRDefault="000C7E79" w:rsidP="007C3962">
            <w:pPr>
              <w:pStyle w:val="Normal6a"/>
            </w:pPr>
            <w:r w:rsidRPr="00595D56">
              <w:t>11.</w:t>
            </w:r>
            <w:r w:rsidRPr="00595D56">
              <w:tab/>
              <w:t xml:space="preserve">Процедурата на границата е колкото се може по-кратка, като същевременно се осигурява пълно и справедливо разглеждане на молбите. Тя приключва в срок от 12 седмици след датата, на която е регистрирана молбата. След този срок </w:t>
            </w:r>
            <w:r w:rsidRPr="00595D56">
              <w:rPr>
                <w:b/>
                <w:i/>
              </w:rPr>
              <w:t>кандидатът се насочва към обикновената процедура за предоставяне на убежище</w:t>
            </w:r>
            <w:r w:rsidRPr="00595D56">
              <w:t>.</w:t>
            </w:r>
          </w:p>
        </w:tc>
      </w:tr>
    </w:tbl>
    <w:p w14:paraId="3253CC2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3CC6F7A" w14:textId="77777777" w:rsidR="000C7E79" w:rsidRPr="00595D56" w:rsidRDefault="000C7E79" w:rsidP="000C7E79">
      <w:r w:rsidRPr="00595D56">
        <w:rPr>
          <w:rStyle w:val="HideTWBExt"/>
          <w:noProof w:val="0"/>
        </w:rPr>
        <w:t>&lt;/Amend&gt;</w:t>
      </w:r>
    </w:p>
    <w:p w14:paraId="3AAD7E06" w14:textId="521863F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346</w:t>
      </w:r>
      <w:r w:rsidRPr="00595D56">
        <w:rPr>
          <w:rStyle w:val="HideTWBExt"/>
          <w:b w:val="0"/>
          <w:noProof w:val="0"/>
        </w:rPr>
        <w:t>&lt;/NumAm&gt;</w:t>
      </w:r>
    </w:p>
    <w:p w14:paraId="2CC86C8B" w14:textId="44F7E0EF" w:rsidR="000C7E79" w:rsidRPr="00595D56" w:rsidRDefault="000C7E79" w:rsidP="000C7E79">
      <w:pPr>
        <w:pStyle w:val="NormalBold"/>
      </w:pPr>
      <w:r w:rsidRPr="00595D56">
        <w:rPr>
          <w:rStyle w:val="HideTWBExt"/>
          <w:b w:val="0"/>
          <w:noProof w:val="0"/>
        </w:rPr>
        <w:t>&lt;RepeatBlock-By&gt;&lt;Members&gt;</w:t>
      </w:r>
      <w:r w:rsidRPr="00595D56">
        <w:rPr>
          <w:color w:val="000000"/>
        </w:rPr>
        <w:t>Асита Канко</w:t>
      </w:r>
      <w:r w:rsidRPr="00595D56">
        <w:rPr>
          <w:rStyle w:val="HideTWBExt"/>
          <w:b w:val="0"/>
          <w:noProof w:val="0"/>
        </w:rPr>
        <w:t>&lt;/Members&gt;</w:t>
      </w:r>
    </w:p>
    <w:p w14:paraId="1FF8EB76" w14:textId="77777777" w:rsidR="000C7E79" w:rsidRPr="00595D56" w:rsidRDefault="000C7E79" w:rsidP="000C7E79">
      <w:pPr>
        <w:pStyle w:val="NormalBold"/>
      </w:pPr>
      <w:r w:rsidRPr="00595D56">
        <w:rPr>
          <w:rStyle w:val="HideTWBExt"/>
          <w:b w:val="0"/>
          <w:noProof w:val="0"/>
        </w:rPr>
        <w:t>&lt;/RepeatBlock-By&gt;</w:t>
      </w:r>
    </w:p>
    <w:p w14:paraId="2B6DD4FA" w14:textId="60FE6AE2"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F903CC2" w14:textId="77777777" w:rsidR="000C7E79" w:rsidRPr="00595D56" w:rsidRDefault="000C7E79" w:rsidP="000C7E79">
      <w:pPr>
        <w:pStyle w:val="NormalBold"/>
      </w:pPr>
      <w:r w:rsidRPr="00595D56">
        <w:rPr>
          <w:rStyle w:val="HideTWBExt"/>
          <w:b w:val="0"/>
          <w:noProof w:val="0"/>
        </w:rPr>
        <w:t>&lt;Article&gt;</w:t>
      </w:r>
      <w:r w:rsidRPr="00595D56">
        <w:t>Член 41 – параграф 11 – алинея 1</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A00D772" w14:textId="77777777" w:rsidTr="007C3962">
        <w:trPr>
          <w:trHeight w:val="240"/>
          <w:jc w:val="center"/>
        </w:trPr>
        <w:tc>
          <w:tcPr>
            <w:tcW w:w="9752" w:type="dxa"/>
            <w:gridSpan w:val="2"/>
          </w:tcPr>
          <w:p w14:paraId="4B77B252" w14:textId="77777777" w:rsidR="000C7E79" w:rsidRPr="00595D56" w:rsidRDefault="000C7E79" w:rsidP="007C3962"/>
        </w:tc>
      </w:tr>
      <w:tr w:rsidR="000C7E79" w:rsidRPr="00595D56" w14:paraId="2097124F" w14:textId="77777777" w:rsidTr="007C3962">
        <w:trPr>
          <w:trHeight w:val="240"/>
          <w:jc w:val="center"/>
        </w:trPr>
        <w:tc>
          <w:tcPr>
            <w:tcW w:w="4876" w:type="dxa"/>
            <w:hideMark/>
          </w:tcPr>
          <w:p w14:paraId="1D55FA39" w14:textId="7EFFE592"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66D0CF7" w14:textId="1F6EE584" w:rsidR="000C7E79" w:rsidRPr="00595D56" w:rsidRDefault="000C7E79" w:rsidP="007C3962">
            <w:pPr>
              <w:pStyle w:val="AmColumnHeading"/>
            </w:pPr>
            <w:r w:rsidRPr="00595D56">
              <w:rPr>
                <w:color w:val="000000"/>
              </w:rPr>
              <w:t>Изменение</w:t>
            </w:r>
          </w:p>
        </w:tc>
      </w:tr>
      <w:tr w:rsidR="000C7E79" w:rsidRPr="00595D56" w14:paraId="293D4134" w14:textId="77777777" w:rsidTr="007C3962">
        <w:trPr>
          <w:jc w:val="center"/>
        </w:trPr>
        <w:tc>
          <w:tcPr>
            <w:tcW w:w="4876" w:type="dxa"/>
            <w:hideMark/>
          </w:tcPr>
          <w:p w14:paraId="5EA62B7A" w14:textId="77777777" w:rsidR="000C7E79" w:rsidRPr="00595D56" w:rsidRDefault="000C7E79" w:rsidP="007C3962">
            <w:pPr>
              <w:pStyle w:val="Normal6a"/>
            </w:pPr>
            <w:r w:rsidRPr="00595D56">
              <w:t>11.</w:t>
            </w:r>
            <w:r w:rsidRPr="00595D56">
              <w:tab/>
              <w:t xml:space="preserve">Процедурата на границата е колкото се може по-кратка, като същевременно се осигурява пълно и справедливо разглеждане на молбите. Тя обхваща решението по параграфи 2 и 3 и всяко решение по обжалване, ако е приложимо, и приключва в срок от </w:t>
            </w:r>
            <w:r w:rsidRPr="00595D56">
              <w:rPr>
                <w:b/>
                <w:bCs/>
                <w:i/>
                <w:iCs/>
              </w:rPr>
              <w:t>12</w:t>
            </w:r>
            <w:r w:rsidRPr="00595D56">
              <w:t> седмици след датата, на която е регистрирана молбата. След този срок на кандидата се разрешава да влезе на територията на държавата членка, освен когато се прилага член 41а, параграф 1.</w:t>
            </w:r>
          </w:p>
        </w:tc>
        <w:tc>
          <w:tcPr>
            <w:tcW w:w="4876" w:type="dxa"/>
            <w:hideMark/>
          </w:tcPr>
          <w:p w14:paraId="27DECBCD" w14:textId="77777777" w:rsidR="000C7E79" w:rsidRPr="00595D56" w:rsidRDefault="000C7E79" w:rsidP="007C3962">
            <w:pPr>
              <w:pStyle w:val="Normal6a"/>
            </w:pPr>
            <w:r w:rsidRPr="00595D56">
              <w:t>11.</w:t>
            </w:r>
            <w:r w:rsidRPr="00595D56">
              <w:tab/>
              <w:t xml:space="preserve">Процедурата на границата е колкото се може по-кратка, като същевременно се осигурява пълно и справедливо разглеждане на молбите. Тя обхваща решението по параграфи 2 и 3 и всяко решение по обжалване, ако е приложимо, и приключва в срок от </w:t>
            </w:r>
            <w:r w:rsidRPr="00595D56">
              <w:rPr>
                <w:b/>
                <w:bCs/>
                <w:i/>
                <w:iCs/>
              </w:rPr>
              <w:t>16</w:t>
            </w:r>
            <w:r w:rsidRPr="00595D56">
              <w:t xml:space="preserve"> седмици след датата, на която е регистрирана молбата. След този срок на кандидата се разрешава да влезе на територията на държавата членка, освен когато се прилага член 41а, параграф 1.</w:t>
            </w:r>
          </w:p>
        </w:tc>
      </w:tr>
    </w:tbl>
    <w:p w14:paraId="2DFB378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98E8632" w14:textId="77777777" w:rsidR="000C7E79" w:rsidRPr="00595D56" w:rsidRDefault="000C7E79" w:rsidP="000C7E79">
      <w:r w:rsidRPr="00595D56">
        <w:rPr>
          <w:rStyle w:val="HideTWBExt"/>
          <w:noProof w:val="0"/>
        </w:rPr>
        <w:t>&lt;/Amend&gt;</w:t>
      </w:r>
    </w:p>
    <w:p w14:paraId="2E12CA9C" w14:textId="31B059BA"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347</w:t>
      </w:r>
      <w:r w:rsidRPr="00595D56">
        <w:rPr>
          <w:rStyle w:val="HideTWBExt"/>
          <w:b w:val="0"/>
          <w:noProof w:val="0"/>
        </w:rPr>
        <w:t>&lt;/NumAm&gt;</w:t>
      </w:r>
    </w:p>
    <w:p w14:paraId="21F3976B" w14:textId="7D92FBF8"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1904A80F" w14:textId="77777777" w:rsidR="000C7E79" w:rsidRPr="00595D56" w:rsidRDefault="000C7E79" w:rsidP="000C7E79">
      <w:pPr>
        <w:pStyle w:val="NormalBold"/>
      </w:pPr>
      <w:r w:rsidRPr="00595D56">
        <w:rPr>
          <w:rStyle w:val="HideTWBExt"/>
          <w:b w:val="0"/>
          <w:noProof w:val="0"/>
        </w:rPr>
        <w:t>&lt;/RepeatBlock-By&gt;</w:t>
      </w:r>
    </w:p>
    <w:p w14:paraId="62B0062A" w14:textId="1F40F29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5E95460" w14:textId="77777777" w:rsidR="000C7E79" w:rsidRPr="00595D56" w:rsidRDefault="000C7E79" w:rsidP="000C7E79">
      <w:pPr>
        <w:pStyle w:val="NormalBold"/>
      </w:pPr>
      <w:r w:rsidRPr="00595D56">
        <w:rPr>
          <w:rStyle w:val="HideTWBExt"/>
          <w:b w:val="0"/>
          <w:noProof w:val="0"/>
        </w:rPr>
        <w:t>&lt;Article&gt;</w:t>
      </w:r>
      <w:r w:rsidRPr="00595D56">
        <w:t>Член 41 – параграф 11 – алинея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BB448A6" w14:textId="77777777" w:rsidTr="007C3962">
        <w:trPr>
          <w:trHeight w:val="240"/>
          <w:jc w:val="center"/>
        </w:trPr>
        <w:tc>
          <w:tcPr>
            <w:tcW w:w="9752" w:type="dxa"/>
            <w:gridSpan w:val="2"/>
          </w:tcPr>
          <w:p w14:paraId="3356958E" w14:textId="77777777" w:rsidR="000C7E79" w:rsidRPr="00595D56" w:rsidRDefault="000C7E79" w:rsidP="007C3962"/>
        </w:tc>
      </w:tr>
      <w:tr w:rsidR="000C7E79" w:rsidRPr="00595D56" w14:paraId="222CB090" w14:textId="77777777" w:rsidTr="007C3962">
        <w:trPr>
          <w:trHeight w:val="240"/>
          <w:jc w:val="center"/>
        </w:trPr>
        <w:tc>
          <w:tcPr>
            <w:tcW w:w="4876" w:type="dxa"/>
            <w:hideMark/>
          </w:tcPr>
          <w:p w14:paraId="6E53B688" w14:textId="1929D48A"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C8E8262" w14:textId="3A959CE1" w:rsidR="000C7E79" w:rsidRPr="00595D56" w:rsidRDefault="000C7E79" w:rsidP="007C3962">
            <w:pPr>
              <w:pStyle w:val="AmColumnHeading"/>
            </w:pPr>
            <w:r w:rsidRPr="00595D56">
              <w:rPr>
                <w:color w:val="000000"/>
              </w:rPr>
              <w:t>Изменение</w:t>
            </w:r>
          </w:p>
        </w:tc>
      </w:tr>
      <w:tr w:rsidR="000C7E79" w:rsidRPr="00595D56" w14:paraId="1CC161B6" w14:textId="77777777" w:rsidTr="007C3962">
        <w:trPr>
          <w:jc w:val="center"/>
        </w:trPr>
        <w:tc>
          <w:tcPr>
            <w:tcW w:w="4876" w:type="dxa"/>
            <w:hideMark/>
          </w:tcPr>
          <w:p w14:paraId="277E3851" w14:textId="77777777" w:rsidR="000C7E79" w:rsidRPr="00595D56" w:rsidRDefault="000C7E79" w:rsidP="007C3962">
            <w:pPr>
              <w:pStyle w:val="Normal6a"/>
            </w:pPr>
            <w:r w:rsidRPr="00595D56">
              <w:rPr>
                <w:b/>
                <w:i/>
              </w:rPr>
              <w:t>Чрез дерогация от сроковете, определени в член 34, член 40, параграф 2 и член 55, държавите членки въвеждат разпоредби относно продължителността на процедурата по разглеждане и на процедурата по обжалване, които гарантират, че в случай на обжалване на решение, с което се отхвърля молба, в рамките на процедурата на границата решението по това обжалване се издава в срок от 12 седмици след датата, на която е регистрирана молбата.</w:t>
            </w:r>
          </w:p>
        </w:tc>
        <w:tc>
          <w:tcPr>
            <w:tcW w:w="4876" w:type="dxa"/>
            <w:hideMark/>
          </w:tcPr>
          <w:p w14:paraId="30433127" w14:textId="3A03C1C9" w:rsidR="000C7E79" w:rsidRPr="00595D56" w:rsidRDefault="000C7E79" w:rsidP="007C3962">
            <w:pPr>
              <w:pStyle w:val="Normal6a"/>
            </w:pPr>
            <w:r w:rsidRPr="00595D56">
              <w:rPr>
                <w:b/>
                <w:i/>
                <w:color w:val="000000"/>
              </w:rPr>
              <w:t>заличава се</w:t>
            </w:r>
          </w:p>
        </w:tc>
      </w:tr>
    </w:tbl>
    <w:p w14:paraId="41CE53F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3780432" w14:textId="77777777" w:rsidR="000C7E79" w:rsidRPr="00595D56" w:rsidRDefault="000C7E79" w:rsidP="000C7E79">
      <w:r w:rsidRPr="00595D56">
        <w:rPr>
          <w:rStyle w:val="HideTWBExt"/>
          <w:noProof w:val="0"/>
        </w:rPr>
        <w:t>&lt;/Amend&gt;</w:t>
      </w:r>
    </w:p>
    <w:p w14:paraId="16D93A8D" w14:textId="2C48A7C0"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348</w:t>
      </w:r>
      <w:r w:rsidRPr="00595D56">
        <w:rPr>
          <w:rStyle w:val="HideTWBExt"/>
          <w:b w:val="0"/>
          <w:noProof w:val="0"/>
        </w:rPr>
        <w:t>&lt;/NumAm&gt;</w:t>
      </w:r>
    </w:p>
    <w:p w14:paraId="26A7FC5B" w14:textId="12DCFFEB"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Биргит Зипел, Хавиер Морено Санчес, Пиетро Бартоло, Петър Витанов, Джулиано Пизапия</w:t>
      </w:r>
      <w:r w:rsidRPr="00595D56">
        <w:rPr>
          <w:rStyle w:val="HideTWBExt"/>
          <w:b w:val="0"/>
          <w:noProof w:val="0"/>
        </w:rPr>
        <w:t>&lt;/Members&gt;</w:t>
      </w:r>
    </w:p>
    <w:p w14:paraId="1588ED54" w14:textId="77777777" w:rsidR="000C7E79" w:rsidRPr="00595D56" w:rsidRDefault="000C7E79" w:rsidP="000C7E79">
      <w:pPr>
        <w:pStyle w:val="NormalBold"/>
      </w:pPr>
      <w:r w:rsidRPr="00595D56">
        <w:rPr>
          <w:rStyle w:val="HideTWBExt"/>
          <w:b w:val="0"/>
          <w:noProof w:val="0"/>
        </w:rPr>
        <w:t>&lt;/RepeatBlock-By&gt;</w:t>
      </w:r>
    </w:p>
    <w:p w14:paraId="410560D2" w14:textId="260A6D5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6601FB3" w14:textId="77777777" w:rsidR="000C7E79" w:rsidRPr="00595D56" w:rsidRDefault="000C7E79" w:rsidP="000C7E79">
      <w:pPr>
        <w:pStyle w:val="NormalBold"/>
      </w:pPr>
      <w:r w:rsidRPr="00595D56">
        <w:rPr>
          <w:rStyle w:val="HideTWBExt"/>
          <w:b w:val="0"/>
          <w:noProof w:val="0"/>
        </w:rPr>
        <w:t>&lt;Article&gt;</w:t>
      </w:r>
      <w:r w:rsidRPr="00595D56">
        <w:t>Член 41 – параграф 11 – алинея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05384AE" w14:textId="77777777" w:rsidTr="007C3962">
        <w:trPr>
          <w:trHeight w:val="240"/>
          <w:jc w:val="center"/>
        </w:trPr>
        <w:tc>
          <w:tcPr>
            <w:tcW w:w="9752" w:type="dxa"/>
            <w:gridSpan w:val="2"/>
          </w:tcPr>
          <w:p w14:paraId="30ACCD7A" w14:textId="77777777" w:rsidR="000C7E79" w:rsidRPr="00595D56" w:rsidRDefault="000C7E79" w:rsidP="007C3962"/>
        </w:tc>
      </w:tr>
      <w:tr w:rsidR="000C7E79" w:rsidRPr="00595D56" w14:paraId="4A6A0E50" w14:textId="77777777" w:rsidTr="007C3962">
        <w:trPr>
          <w:trHeight w:val="240"/>
          <w:jc w:val="center"/>
        </w:trPr>
        <w:tc>
          <w:tcPr>
            <w:tcW w:w="4876" w:type="dxa"/>
            <w:hideMark/>
          </w:tcPr>
          <w:p w14:paraId="4F15EC5D" w14:textId="496B415C"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7198E05" w14:textId="3B6E18E9" w:rsidR="000C7E79" w:rsidRPr="00595D56" w:rsidRDefault="000C7E79" w:rsidP="007C3962">
            <w:pPr>
              <w:pStyle w:val="AmColumnHeading"/>
            </w:pPr>
            <w:r w:rsidRPr="00595D56">
              <w:rPr>
                <w:color w:val="000000"/>
              </w:rPr>
              <w:t>Изменение</w:t>
            </w:r>
          </w:p>
        </w:tc>
      </w:tr>
      <w:tr w:rsidR="000C7E79" w:rsidRPr="00595D56" w14:paraId="2B4BFFA7" w14:textId="77777777" w:rsidTr="007C3962">
        <w:trPr>
          <w:jc w:val="center"/>
        </w:trPr>
        <w:tc>
          <w:tcPr>
            <w:tcW w:w="4876" w:type="dxa"/>
            <w:hideMark/>
          </w:tcPr>
          <w:p w14:paraId="61B3EB40" w14:textId="77777777" w:rsidR="000C7E79" w:rsidRPr="00595D56" w:rsidRDefault="000C7E79" w:rsidP="007C3962">
            <w:pPr>
              <w:pStyle w:val="Normal6a"/>
            </w:pPr>
            <w:r w:rsidRPr="00595D56">
              <w:rPr>
                <w:b/>
                <w:i/>
              </w:rPr>
              <w:t>Чрез дерогация от сроковете, определени в член 34, член 40, параграф 2 и член 55, държавите членки въвеждат разпоредби относно продължителността на процедурата по разглеждане и на процедурата по обжалване, които гарантират, че в случай на обжалване на решение, с което се отхвърля молба, в рамките на процедурата на границата решението по това обжалване се издава в срок от 12 седмици след датата, на която е регистрирана молбата.</w:t>
            </w:r>
          </w:p>
        </w:tc>
        <w:tc>
          <w:tcPr>
            <w:tcW w:w="4876" w:type="dxa"/>
            <w:hideMark/>
          </w:tcPr>
          <w:p w14:paraId="4E54EE6F" w14:textId="77777777" w:rsidR="000C7E79" w:rsidRPr="00595D56" w:rsidRDefault="000C7E79" w:rsidP="007C3962">
            <w:pPr>
              <w:pStyle w:val="Normal6a"/>
            </w:pPr>
            <w:r w:rsidRPr="00595D56">
              <w:rPr>
                <w:b/>
                <w:i/>
              </w:rPr>
              <w:t>заличава се</w:t>
            </w:r>
          </w:p>
        </w:tc>
      </w:tr>
    </w:tbl>
    <w:p w14:paraId="1D9B6FA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F17262B" w14:textId="77777777" w:rsidR="000C7E79" w:rsidRPr="00595D56" w:rsidRDefault="000C7E79" w:rsidP="000C7E79">
      <w:r w:rsidRPr="00595D56">
        <w:rPr>
          <w:rStyle w:val="HideTWBExt"/>
          <w:noProof w:val="0"/>
        </w:rPr>
        <w:t>&lt;/Amend&gt;</w:t>
      </w:r>
    </w:p>
    <w:p w14:paraId="0A92F0A4" w14:textId="685659C6"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349</w:t>
      </w:r>
      <w:r w:rsidRPr="00595D56">
        <w:rPr>
          <w:rStyle w:val="HideTWBExt"/>
          <w:b w:val="0"/>
          <w:noProof w:val="0"/>
        </w:rPr>
        <w:t>&lt;/NumAm&gt;</w:t>
      </w:r>
    </w:p>
    <w:p w14:paraId="42266E5D" w14:textId="24E9C53E" w:rsidR="000C7E79" w:rsidRPr="00595D56" w:rsidRDefault="000C7E79" w:rsidP="000C7E79">
      <w:pPr>
        <w:pStyle w:val="NormalBold"/>
      </w:pPr>
      <w:r w:rsidRPr="00595D56">
        <w:rPr>
          <w:rStyle w:val="HideTWBExt"/>
          <w:b w:val="0"/>
          <w:noProof w:val="0"/>
        </w:rPr>
        <w:t>&lt;RepeatBlock-By&gt;&lt;Members&gt;</w:t>
      </w:r>
      <w:r w:rsidRPr="00595D56">
        <w:rPr>
          <w:color w:val="000000"/>
        </w:rPr>
        <w:t>Патрик Яки, Ядвига Вишневска</w:t>
      </w:r>
      <w:r w:rsidRPr="00595D56">
        <w:rPr>
          <w:rStyle w:val="HideTWBExt"/>
          <w:b w:val="0"/>
          <w:noProof w:val="0"/>
        </w:rPr>
        <w:t>&lt;/Members&gt;</w:t>
      </w:r>
    </w:p>
    <w:p w14:paraId="5764B4C2" w14:textId="77777777" w:rsidR="000C7E79" w:rsidRPr="00595D56" w:rsidRDefault="000C7E79" w:rsidP="000C7E79">
      <w:pPr>
        <w:pStyle w:val="NormalBold"/>
      </w:pPr>
      <w:r w:rsidRPr="00595D56">
        <w:rPr>
          <w:rStyle w:val="HideTWBExt"/>
          <w:b w:val="0"/>
          <w:noProof w:val="0"/>
        </w:rPr>
        <w:t>&lt;/RepeatBlock-By&gt;</w:t>
      </w:r>
    </w:p>
    <w:p w14:paraId="4D77618C" w14:textId="5E53ECC9"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7E62759" w14:textId="77777777" w:rsidR="000C7E79" w:rsidRPr="00595D56" w:rsidRDefault="000C7E79" w:rsidP="000C7E79">
      <w:pPr>
        <w:pStyle w:val="NormalBold"/>
      </w:pPr>
      <w:r w:rsidRPr="00595D56">
        <w:rPr>
          <w:rStyle w:val="HideTWBExt"/>
          <w:b w:val="0"/>
          <w:noProof w:val="0"/>
        </w:rPr>
        <w:t>&lt;Article&gt;</w:t>
      </w:r>
      <w:r w:rsidRPr="00595D56">
        <w:t>Член 41 – параграф 11 – алинея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59423E6" w14:textId="77777777" w:rsidTr="007C3962">
        <w:trPr>
          <w:trHeight w:val="240"/>
          <w:jc w:val="center"/>
        </w:trPr>
        <w:tc>
          <w:tcPr>
            <w:tcW w:w="9752" w:type="dxa"/>
            <w:gridSpan w:val="2"/>
          </w:tcPr>
          <w:p w14:paraId="53808C53" w14:textId="77777777" w:rsidR="000C7E79" w:rsidRPr="00595D56" w:rsidRDefault="000C7E79" w:rsidP="007C3962"/>
        </w:tc>
      </w:tr>
      <w:tr w:rsidR="000C7E79" w:rsidRPr="00595D56" w14:paraId="0BC1A3E3" w14:textId="77777777" w:rsidTr="007C3962">
        <w:trPr>
          <w:trHeight w:val="240"/>
          <w:jc w:val="center"/>
        </w:trPr>
        <w:tc>
          <w:tcPr>
            <w:tcW w:w="4876" w:type="dxa"/>
            <w:hideMark/>
          </w:tcPr>
          <w:p w14:paraId="1F31D692" w14:textId="75C5560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601525D" w14:textId="7C7CA8DF" w:rsidR="000C7E79" w:rsidRPr="00595D56" w:rsidRDefault="000C7E79" w:rsidP="007C3962">
            <w:pPr>
              <w:pStyle w:val="AmColumnHeading"/>
            </w:pPr>
            <w:r w:rsidRPr="00595D56">
              <w:rPr>
                <w:color w:val="000000"/>
              </w:rPr>
              <w:t>Изменение</w:t>
            </w:r>
          </w:p>
        </w:tc>
      </w:tr>
      <w:tr w:rsidR="000C7E79" w:rsidRPr="00595D56" w14:paraId="44DA19BA" w14:textId="77777777" w:rsidTr="007C3962">
        <w:trPr>
          <w:jc w:val="center"/>
        </w:trPr>
        <w:tc>
          <w:tcPr>
            <w:tcW w:w="4876" w:type="dxa"/>
            <w:hideMark/>
          </w:tcPr>
          <w:p w14:paraId="1EB8F6BC" w14:textId="77777777" w:rsidR="000C7E79" w:rsidRPr="00595D56" w:rsidRDefault="000C7E79" w:rsidP="007C3962">
            <w:pPr>
              <w:pStyle w:val="Normal6a"/>
            </w:pPr>
            <w:r w:rsidRPr="00595D56">
              <w:rPr>
                <w:b/>
                <w:i/>
              </w:rPr>
              <w:t>Чрез дерогация от сроковете, определени в член 34, член 40, параграф 2 и член 55, държавите членки въвеждат разпоредби относно продължителността на процедурата по разглеждане и на процедурата по обжалване, които гарантират, че в случай на обжалване на решение, с което се отхвърля молба, в рамките на процедурата на границата решението по това обжалване се издава в срок от 12 седмици след датата, на която е регистрирана молбата.</w:t>
            </w:r>
          </w:p>
        </w:tc>
        <w:tc>
          <w:tcPr>
            <w:tcW w:w="4876" w:type="dxa"/>
            <w:hideMark/>
          </w:tcPr>
          <w:p w14:paraId="38DE57C6" w14:textId="7D59EFB0" w:rsidR="000C7E79" w:rsidRPr="00595D56" w:rsidRDefault="000C7E79" w:rsidP="007C3962">
            <w:pPr>
              <w:pStyle w:val="Normal6a"/>
            </w:pPr>
            <w:r w:rsidRPr="00595D56">
              <w:rPr>
                <w:b/>
                <w:i/>
                <w:color w:val="000000"/>
              </w:rPr>
              <w:t>заличава се</w:t>
            </w:r>
          </w:p>
        </w:tc>
      </w:tr>
    </w:tbl>
    <w:p w14:paraId="7E19C364"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{PL}</w:t>
      </w:r>
      <w:r w:rsidRPr="00595D56">
        <w:t>pl</w:t>
      </w:r>
      <w:r w:rsidRPr="00595D56">
        <w:rPr>
          <w:rStyle w:val="HideTWBExt"/>
          <w:noProof w:val="0"/>
        </w:rPr>
        <w:t>&lt;/Original&gt;</w:t>
      </w:r>
    </w:p>
    <w:p w14:paraId="1DAC1DB8" w14:textId="73C70D2A" w:rsidR="000C7E79" w:rsidRPr="00595D56" w:rsidRDefault="000C7E79" w:rsidP="000C7E79">
      <w:r w:rsidRPr="00595D56">
        <w:rPr>
          <w:rStyle w:val="HideTWBExt"/>
          <w:noProof w:val="0"/>
        </w:rPr>
        <w:t>&lt;/Amend&gt;</w:t>
      </w:r>
    </w:p>
    <w:p w14:paraId="7575B97D" w14:textId="47D6A9D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350</w:t>
      </w:r>
      <w:r w:rsidRPr="00595D56">
        <w:rPr>
          <w:rStyle w:val="HideTWBExt"/>
          <w:b w:val="0"/>
          <w:noProof w:val="0"/>
        </w:rPr>
        <w:t>&lt;/NumAm&gt;</w:t>
      </w:r>
    </w:p>
    <w:p w14:paraId="4059EF1D" w14:textId="1E3493FD" w:rsidR="000C7E79" w:rsidRPr="00595D56" w:rsidRDefault="000C7E79" w:rsidP="000C7E79">
      <w:pPr>
        <w:pStyle w:val="NormalBold"/>
      </w:pPr>
      <w:r w:rsidRPr="00595D56">
        <w:rPr>
          <w:rStyle w:val="HideTWBExt"/>
          <w:b w:val="0"/>
          <w:noProof w:val="0"/>
        </w:rPr>
        <w:t>&lt;RepeatBlock-By&gt;&lt;Members&gt;</w:t>
      </w:r>
      <w:r w:rsidRPr="00595D56">
        <w:rPr>
          <w:color w:val="000000"/>
        </w:rPr>
        <w:t>Асита Канко</w:t>
      </w:r>
      <w:r w:rsidRPr="00595D56">
        <w:rPr>
          <w:rStyle w:val="HideTWBExt"/>
          <w:b w:val="0"/>
          <w:noProof w:val="0"/>
        </w:rPr>
        <w:t>&lt;/Members&gt;</w:t>
      </w:r>
    </w:p>
    <w:p w14:paraId="55370B5E" w14:textId="77777777" w:rsidR="000C7E79" w:rsidRPr="00595D56" w:rsidRDefault="000C7E79" w:rsidP="000C7E79">
      <w:pPr>
        <w:pStyle w:val="NormalBold"/>
      </w:pPr>
      <w:r w:rsidRPr="00595D56">
        <w:rPr>
          <w:rStyle w:val="HideTWBExt"/>
          <w:b w:val="0"/>
          <w:noProof w:val="0"/>
        </w:rPr>
        <w:t>&lt;/RepeatBlock-By&gt;</w:t>
      </w:r>
    </w:p>
    <w:p w14:paraId="3BBBFB34" w14:textId="13CA92DD"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5A0BC81" w14:textId="77777777" w:rsidR="000C7E79" w:rsidRPr="00595D56" w:rsidRDefault="000C7E79" w:rsidP="000C7E79">
      <w:pPr>
        <w:pStyle w:val="NormalBold"/>
      </w:pPr>
      <w:r w:rsidRPr="00595D56">
        <w:rPr>
          <w:rStyle w:val="HideTWBExt"/>
          <w:b w:val="0"/>
          <w:noProof w:val="0"/>
        </w:rPr>
        <w:t>&lt;Article&gt;</w:t>
      </w:r>
      <w:r w:rsidRPr="00595D56">
        <w:t>Член 41 – параграф 11 – алинея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3AC9F98" w14:textId="77777777" w:rsidTr="007C3962">
        <w:trPr>
          <w:trHeight w:val="240"/>
          <w:jc w:val="center"/>
        </w:trPr>
        <w:tc>
          <w:tcPr>
            <w:tcW w:w="9752" w:type="dxa"/>
            <w:gridSpan w:val="2"/>
          </w:tcPr>
          <w:p w14:paraId="726C66B2" w14:textId="77777777" w:rsidR="000C7E79" w:rsidRPr="00595D56" w:rsidRDefault="000C7E79" w:rsidP="007C3962"/>
        </w:tc>
      </w:tr>
      <w:tr w:rsidR="000C7E79" w:rsidRPr="00595D56" w14:paraId="4548B205" w14:textId="77777777" w:rsidTr="007C3962">
        <w:trPr>
          <w:trHeight w:val="240"/>
          <w:jc w:val="center"/>
        </w:trPr>
        <w:tc>
          <w:tcPr>
            <w:tcW w:w="4876" w:type="dxa"/>
            <w:hideMark/>
          </w:tcPr>
          <w:p w14:paraId="50735778" w14:textId="4CE5426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3EF7AD8" w14:textId="3739406B" w:rsidR="000C7E79" w:rsidRPr="00595D56" w:rsidRDefault="000C7E79" w:rsidP="007C3962">
            <w:pPr>
              <w:pStyle w:val="AmColumnHeading"/>
            </w:pPr>
            <w:r w:rsidRPr="00595D56">
              <w:rPr>
                <w:color w:val="000000"/>
              </w:rPr>
              <w:t>Изменение</w:t>
            </w:r>
          </w:p>
        </w:tc>
      </w:tr>
      <w:tr w:rsidR="000C7E79" w:rsidRPr="00595D56" w14:paraId="52071C80" w14:textId="77777777" w:rsidTr="007C3962">
        <w:trPr>
          <w:jc w:val="center"/>
        </w:trPr>
        <w:tc>
          <w:tcPr>
            <w:tcW w:w="4876" w:type="dxa"/>
            <w:hideMark/>
          </w:tcPr>
          <w:p w14:paraId="10E245E8" w14:textId="77777777" w:rsidR="000C7E79" w:rsidRPr="00595D56" w:rsidRDefault="000C7E79" w:rsidP="007C3962">
            <w:pPr>
              <w:pStyle w:val="Normal6a"/>
            </w:pPr>
            <w:r w:rsidRPr="00595D56">
              <w:t xml:space="preserve">Чрез дерогация от сроковете, определени в член 34, член 40, параграф 2 и член 55, държавите членки въвеждат разпоредби относно продължителността на процедурата по разглеждане и на процедурата по обжалване, които гарантират, че в случай на обжалване на решение, с което се отхвърля молба, в рамките на процедурата на границата решението по това обжалване се издава в срок от </w:t>
            </w:r>
            <w:r w:rsidRPr="00595D56">
              <w:rPr>
                <w:b/>
                <w:bCs/>
                <w:i/>
                <w:iCs/>
              </w:rPr>
              <w:t>12</w:t>
            </w:r>
            <w:r w:rsidRPr="00595D56">
              <w:t xml:space="preserve"> седмици след датата, на която е регистрирана молбата.</w:t>
            </w:r>
          </w:p>
        </w:tc>
        <w:tc>
          <w:tcPr>
            <w:tcW w:w="4876" w:type="dxa"/>
            <w:hideMark/>
          </w:tcPr>
          <w:p w14:paraId="53A091D3" w14:textId="77777777" w:rsidR="000C7E79" w:rsidRPr="00595D56" w:rsidRDefault="000C7E79" w:rsidP="007C3962">
            <w:pPr>
              <w:pStyle w:val="Normal6a"/>
            </w:pPr>
            <w:r w:rsidRPr="00595D56">
              <w:t xml:space="preserve">Чрез дерогация от сроковете, определени в член 34, член 40, параграф 2 и член 55, държавите членки въвеждат разпоредби относно продължителността на процедурата по разглеждане и на процедурата по обжалване, които гарантират, че в случай на обжалване на решение, с което се отхвърля молба, в рамките на процедурата на границата решението по това обжалване се издава в срок от </w:t>
            </w:r>
            <w:r w:rsidRPr="00595D56">
              <w:rPr>
                <w:b/>
                <w:bCs/>
                <w:i/>
                <w:iCs/>
              </w:rPr>
              <w:t>16</w:t>
            </w:r>
            <w:r w:rsidRPr="00595D56">
              <w:t xml:space="preserve"> седмици след датата, на която е регистрирана молбата.</w:t>
            </w:r>
          </w:p>
        </w:tc>
      </w:tr>
    </w:tbl>
    <w:p w14:paraId="75DD33F6"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21F5FED" w14:textId="77777777" w:rsidR="000C7E79" w:rsidRPr="00595D56" w:rsidRDefault="000C7E79" w:rsidP="000C7E79">
      <w:r w:rsidRPr="00595D56">
        <w:rPr>
          <w:rStyle w:val="HideTWBExt"/>
          <w:noProof w:val="0"/>
        </w:rPr>
        <w:t>&lt;/Amend&gt;</w:t>
      </w:r>
    </w:p>
    <w:p w14:paraId="37231082" w14:textId="4B3BB4A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351</w:t>
      </w:r>
      <w:r w:rsidRPr="00595D56">
        <w:rPr>
          <w:rStyle w:val="HideTWBExt"/>
          <w:b w:val="0"/>
          <w:noProof w:val="0"/>
        </w:rPr>
        <w:t>&lt;/NumAm&gt;</w:t>
      </w:r>
    </w:p>
    <w:p w14:paraId="573D2690" w14:textId="55184E16"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5FFD4C42" w14:textId="77777777" w:rsidR="000C7E79" w:rsidRPr="00595D56" w:rsidRDefault="000C7E79" w:rsidP="000C7E79">
      <w:pPr>
        <w:pStyle w:val="NormalBold"/>
      </w:pPr>
      <w:r w:rsidRPr="00595D56">
        <w:rPr>
          <w:rStyle w:val="HideTWBExt"/>
          <w:b w:val="0"/>
          <w:noProof w:val="0"/>
        </w:rPr>
        <w:t>&lt;/RepeatBlock-By&gt;</w:t>
      </w:r>
    </w:p>
    <w:p w14:paraId="13637A0A" w14:textId="7AC9C37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A4D80FC" w14:textId="77777777" w:rsidR="000C7E79" w:rsidRPr="00595D56" w:rsidRDefault="000C7E79" w:rsidP="000C7E79">
      <w:pPr>
        <w:pStyle w:val="NormalBold"/>
      </w:pPr>
      <w:r w:rsidRPr="00595D56">
        <w:rPr>
          <w:rStyle w:val="HideTWBExt"/>
          <w:b w:val="0"/>
          <w:noProof w:val="0"/>
        </w:rPr>
        <w:t>&lt;Article&gt;</w:t>
      </w:r>
      <w:r w:rsidRPr="00595D56">
        <w:t>Член 41 – параграф 11 – алинея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2BAFBDF" w14:textId="77777777" w:rsidTr="007C3962">
        <w:trPr>
          <w:trHeight w:val="240"/>
          <w:jc w:val="center"/>
        </w:trPr>
        <w:tc>
          <w:tcPr>
            <w:tcW w:w="9752" w:type="dxa"/>
            <w:gridSpan w:val="2"/>
          </w:tcPr>
          <w:p w14:paraId="3A5A3BF5" w14:textId="77777777" w:rsidR="000C7E79" w:rsidRPr="00595D56" w:rsidRDefault="000C7E79" w:rsidP="007C3962"/>
        </w:tc>
      </w:tr>
      <w:tr w:rsidR="000C7E79" w:rsidRPr="00595D56" w14:paraId="3BF06013" w14:textId="77777777" w:rsidTr="007C3962">
        <w:trPr>
          <w:trHeight w:val="240"/>
          <w:jc w:val="center"/>
        </w:trPr>
        <w:tc>
          <w:tcPr>
            <w:tcW w:w="4876" w:type="dxa"/>
            <w:hideMark/>
          </w:tcPr>
          <w:p w14:paraId="4A5D79FF" w14:textId="57EA5343"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F1DF942" w14:textId="4B9E53F6" w:rsidR="000C7E79" w:rsidRPr="00595D56" w:rsidRDefault="000C7E79" w:rsidP="007C3962">
            <w:pPr>
              <w:pStyle w:val="AmColumnHeading"/>
            </w:pPr>
            <w:r w:rsidRPr="00595D56">
              <w:rPr>
                <w:color w:val="000000"/>
              </w:rPr>
              <w:t>Изменение</w:t>
            </w:r>
          </w:p>
        </w:tc>
      </w:tr>
      <w:tr w:rsidR="000C7E79" w:rsidRPr="00595D56" w14:paraId="0E28260C" w14:textId="77777777" w:rsidTr="007C3962">
        <w:trPr>
          <w:jc w:val="center"/>
        </w:trPr>
        <w:tc>
          <w:tcPr>
            <w:tcW w:w="4876" w:type="dxa"/>
            <w:hideMark/>
          </w:tcPr>
          <w:p w14:paraId="0FA27F90" w14:textId="77777777" w:rsidR="000C7E79" w:rsidRPr="00595D56" w:rsidRDefault="000C7E79" w:rsidP="007C3962">
            <w:pPr>
              <w:pStyle w:val="Normal6a"/>
            </w:pPr>
            <w:r w:rsidRPr="00595D56">
              <w:t xml:space="preserve">Чрез дерогация от сроковете, определени в член 34, член 40, параграф 2 и член 55, държавите членки въвеждат разпоредби относно продължителността на процедурата по разглеждане и на процедурата по обжалване, които гарантират, че в случай на обжалване на решение, с което се отхвърля молба, в рамките на процедурата на границата решението по това обжалване се издава в срок от </w:t>
            </w:r>
            <w:r w:rsidRPr="00595D56">
              <w:rPr>
                <w:b/>
                <w:bCs/>
                <w:i/>
                <w:iCs/>
              </w:rPr>
              <w:t>12</w:t>
            </w:r>
            <w:r w:rsidRPr="00595D56">
              <w:t xml:space="preserve"> седмици след датата, на която е регистрирана молбата.</w:t>
            </w:r>
          </w:p>
        </w:tc>
        <w:tc>
          <w:tcPr>
            <w:tcW w:w="4876" w:type="dxa"/>
            <w:hideMark/>
          </w:tcPr>
          <w:p w14:paraId="680475CD" w14:textId="77777777" w:rsidR="000C7E79" w:rsidRPr="00595D56" w:rsidRDefault="000C7E79" w:rsidP="007C3962">
            <w:pPr>
              <w:pStyle w:val="Normal6a"/>
            </w:pPr>
            <w:r w:rsidRPr="00595D56">
              <w:t xml:space="preserve">Чрез дерогация от сроковете, определени в член 34, член 40, параграф 2 и член 55, държавите членки въвеждат разпоредби относно продължителността на процедурата по разглеждане и на процедурата по обжалване, които гарантират, че в случай на обжалване на решение, с което се отхвърля молба, в рамките на процедурата на границата решението по това обжалване се издава в срок от </w:t>
            </w:r>
            <w:r w:rsidRPr="00595D56">
              <w:rPr>
                <w:b/>
                <w:bCs/>
                <w:i/>
                <w:iCs/>
              </w:rPr>
              <w:t>25</w:t>
            </w:r>
            <w:r w:rsidRPr="00595D56">
              <w:t xml:space="preserve"> седмици след датата, на която е регистрирана молбата.</w:t>
            </w:r>
          </w:p>
        </w:tc>
      </w:tr>
    </w:tbl>
    <w:p w14:paraId="3548556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3012F5A" w14:textId="77777777" w:rsidR="000C7E79" w:rsidRPr="00595D56" w:rsidRDefault="000C7E79" w:rsidP="000C7E79">
      <w:r w:rsidRPr="00595D56">
        <w:rPr>
          <w:rStyle w:val="HideTWBExt"/>
          <w:noProof w:val="0"/>
        </w:rPr>
        <w:t>&lt;/Amend&gt;</w:t>
      </w:r>
    </w:p>
    <w:p w14:paraId="58A6B41D" w14:textId="0BC7D5B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352</w:t>
      </w:r>
      <w:r w:rsidRPr="00595D56">
        <w:rPr>
          <w:rStyle w:val="HideTWBExt"/>
          <w:b w:val="0"/>
          <w:noProof w:val="0"/>
        </w:rPr>
        <w:t>&lt;/NumAm&gt;</w:t>
      </w:r>
    </w:p>
    <w:p w14:paraId="0E589388" w14:textId="483889C4"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77207775" w14:textId="77777777" w:rsidR="000C7E79" w:rsidRPr="00595D56" w:rsidRDefault="000C7E79" w:rsidP="000C7E79">
      <w:pPr>
        <w:pStyle w:val="NormalBold"/>
      </w:pPr>
      <w:r w:rsidRPr="00595D56">
        <w:rPr>
          <w:rStyle w:val="HideTWBExt"/>
          <w:b w:val="0"/>
          <w:noProof w:val="0"/>
        </w:rPr>
        <w:t>&lt;/RepeatBlock-By&gt;</w:t>
      </w:r>
    </w:p>
    <w:p w14:paraId="3393C668" w14:textId="3B19F69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72F43D8" w14:textId="77777777" w:rsidR="000C7E79" w:rsidRPr="00595D56" w:rsidRDefault="000C7E79" w:rsidP="000C7E79">
      <w:pPr>
        <w:pStyle w:val="NormalBold"/>
      </w:pPr>
      <w:r w:rsidRPr="00595D56">
        <w:rPr>
          <w:rStyle w:val="HideTWBExt"/>
          <w:b w:val="0"/>
          <w:noProof w:val="0"/>
        </w:rPr>
        <w:t>&lt;Article&gt;</w:t>
      </w:r>
      <w:r w:rsidRPr="00595D56">
        <w:t>Член 41 – параграф 11 – алинея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8262753" w14:textId="77777777" w:rsidTr="007C3962">
        <w:trPr>
          <w:trHeight w:val="240"/>
          <w:jc w:val="center"/>
        </w:trPr>
        <w:tc>
          <w:tcPr>
            <w:tcW w:w="9752" w:type="dxa"/>
            <w:gridSpan w:val="2"/>
          </w:tcPr>
          <w:p w14:paraId="7B4A9AEB" w14:textId="77777777" w:rsidR="000C7E79" w:rsidRPr="00595D56" w:rsidRDefault="000C7E79" w:rsidP="007C3962"/>
        </w:tc>
      </w:tr>
      <w:tr w:rsidR="000C7E79" w:rsidRPr="00595D56" w14:paraId="32E7C727" w14:textId="77777777" w:rsidTr="007C3962">
        <w:trPr>
          <w:trHeight w:val="240"/>
          <w:jc w:val="center"/>
        </w:trPr>
        <w:tc>
          <w:tcPr>
            <w:tcW w:w="4876" w:type="dxa"/>
            <w:hideMark/>
          </w:tcPr>
          <w:p w14:paraId="6ABF8207" w14:textId="2D4DB856"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FEC2F84" w14:textId="7C9AC33C" w:rsidR="000C7E79" w:rsidRPr="00595D56" w:rsidRDefault="000C7E79" w:rsidP="007C3962">
            <w:pPr>
              <w:pStyle w:val="AmColumnHeading"/>
            </w:pPr>
            <w:r w:rsidRPr="00595D56">
              <w:rPr>
                <w:color w:val="000000"/>
              </w:rPr>
              <w:t>Изменение</w:t>
            </w:r>
          </w:p>
        </w:tc>
      </w:tr>
      <w:tr w:rsidR="000C7E79" w:rsidRPr="00595D56" w14:paraId="094C1D3F" w14:textId="77777777" w:rsidTr="007C3962">
        <w:trPr>
          <w:jc w:val="center"/>
        </w:trPr>
        <w:tc>
          <w:tcPr>
            <w:tcW w:w="4876" w:type="dxa"/>
            <w:hideMark/>
          </w:tcPr>
          <w:p w14:paraId="00CFE1BD" w14:textId="77777777" w:rsidR="000C7E79" w:rsidRPr="00595D56" w:rsidRDefault="000C7E79" w:rsidP="007C3962">
            <w:pPr>
              <w:pStyle w:val="Normal6a"/>
            </w:pPr>
            <w:r w:rsidRPr="00595D56">
              <w:t xml:space="preserve">Чрез дерогация от сроковете, определени в член 34, </w:t>
            </w:r>
            <w:r w:rsidRPr="00595D56">
              <w:rPr>
                <w:b/>
                <w:bCs/>
                <w:i/>
                <w:iCs/>
              </w:rPr>
              <w:t>член 40,</w:t>
            </w:r>
            <w:r w:rsidRPr="00595D56">
              <w:t xml:space="preserve"> параграф 2 и член 55, държавите членки въвеждат разпоредби относно продължителността на процедурата по разглеждане и на процедурата по обжалване, които гарантират, че в случай на обжалване на решение, с което се отхвърля молба, в рамките на процедурата на границата решението по това обжалване се издава в срок от 12 седмици след датата, на която е регистрирана молбата.</w:t>
            </w:r>
          </w:p>
        </w:tc>
        <w:tc>
          <w:tcPr>
            <w:tcW w:w="4876" w:type="dxa"/>
            <w:hideMark/>
          </w:tcPr>
          <w:p w14:paraId="4213B679" w14:textId="77777777" w:rsidR="000C7E79" w:rsidRPr="00595D56" w:rsidRDefault="000C7E79" w:rsidP="007C3962">
            <w:pPr>
              <w:pStyle w:val="Normal6a"/>
            </w:pPr>
            <w:r w:rsidRPr="00595D56">
              <w:t>Чрез дерогация от сроковете, определени в член 34, параграф 2 и член 55, държавите членки въвеждат разпоредби относно продължителността на процедурата по разглеждане и на процедурата по обжалване, които гарантират, че в случай на обжалване на решение, с което се отхвърля молба, в рамките на процедурата на границата решението по това обжалване се издава в срок от 12 седмици след датата, на която е регистрирана молбата.</w:t>
            </w:r>
          </w:p>
        </w:tc>
      </w:tr>
    </w:tbl>
    <w:p w14:paraId="480ABE4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F333D3A" w14:textId="77777777" w:rsidR="000C7E79" w:rsidRPr="00595D56" w:rsidRDefault="000C7E79" w:rsidP="000C7E79">
      <w:r w:rsidRPr="00595D56">
        <w:rPr>
          <w:rStyle w:val="HideTWBExt"/>
          <w:noProof w:val="0"/>
        </w:rPr>
        <w:t>&lt;/Amend&gt;</w:t>
      </w:r>
    </w:p>
    <w:p w14:paraId="12A90120" w14:textId="632B2A3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353</w:t>
      </w:r>
      <w:r w:rsidRPr="00595D56">
        <w:rPr>
          <w:rStyle w:val="HideTWBExt"/>
          <w:b w:val="0"/>
          <w:noProof w:val="0"/>
        </w:rPr>
        <w:t>&lt;/NumAm&gt;</w:t>
      </w:r>
    </w:p>
    <w:p w14:paraId="789CEF47" w14:textId="23537807"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37948203" w14:textId="77777777" w:rsidR="000C7E79" w:rsidRPr="00595D56" w:rsidRDefault="000C7E79" w:rsidP="000C7E79">
      <w:pPr>
        <w:pStyle w:val="NormalBold"/>
      </w:pPr>
      <w:r w:rsidRPr="00595D56">
        <w:rPr>
          <w:rStyle w:val="HideTWBExt"/>
          <w:b w:val="0"/>
          <w:noProof w:val="0"/>
        </w:rPr>
        <w:t>&lt;/RepeatBlock-By&gt;</w:t>
      </w:r>
    </w:p>
    <w:p w14:paraId="574C7372" w14:textId="54C70EDA"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AF5CBC2" w14:textId="77777777" w:rsidR="000C7E79" w:rsidRPr="00595D56" w:rsidRDefault="000C7E79" w:rsidP="000C7E79">
      <w:pPr>
        <w:pStyle w:val="NormalBold"/>
      </w:pPr>
      <w:r w:rsidRPr="00595D56">
        <w:rPr>
          <w:rStyle w:val="HideTWBExt"/>
          <w:b w:val="0"/>
          <w:noProof w:val="0"/>
        </w:rPr>
        <w:t>&lt;Article&gt;</w:t>
      </w:r>
      <w:r w:rsidRPr="00595D56">
        <w:t>Член 41 – параграф 12 – алинея 1 – уводна част</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8BE5987" w14:textId="77777777" w:rsidTr="007C3962">
        <w:trPr>
          <w:trHeight w:val="240"/>
          <w:jc w:val="center"/>
        </w:trPr>
        <w:tc>
          <w:tcPr>
            <w:tcW w:w="9752" w:type="dxa"/>
            <w:gridSpan w:val="2"/>
          </w:tcPr>
          <w:p w14:paraId="3296A82B" w14:textId="77777777" w:rsidR="000C7E79" w:rsidRPr="00595D56" w:rsidRDefault="000C7E79" w:rsidP="007C3962"/>
        </w:tc>
      </w:tr>
      <w:tr w:rsidR="000C7E79" w:rsidRPr="00595D56" w14:paraId="20806D55" w14:textId="77777777" w:rsidTr="007C3962">
        <w:trPr>
          <w:trHeight w:val="240"/>
          <w:jc w:val="center"/>
        </w:trPr>
        <w:tc>
          <w:tcPr>
            <w:tcW w:w="4876" w:type="dxa"/>
            <w:hideMark/>
          </w:tcPr>
          <w:p w14:paraId="197D7D11" w14:textId="327CEAE2"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E33B3AA" w14:textId="5D852015" w:rsidR="000C7E79" w:rsidRPr="00595D56" w:rsidRDefault="000C7E79" w:rsidP="007C3962">
            <w:pPr>
              <w:pStyle w:val="AmColumnHeading"/>
            </w:pPr>
            <w:r w:rsidRPr="00595D56">
              <w:rPr>
                <w:color w:val="000000"/>
              </w:rPr>
              <w:t>Изменение</w:t>
            </w:r>
          </w:p>
        </w:tc>
      </w:tr>
      <w:tr w:rsidR="000C7E79" w:rsidRPr="00595D56" w14:paraId="3E5E452C" w14:textId="77777777" w:rsidTr="007C3962">
        <w:trPr>
          <w:jc w:val="center"/>
        </w:trPr>
        <w:tc>
          <w:tcPr>
            <w:tcW w:w="4876" w:type="dxa"/>
            <w:hideMark/>
          </w:tcPr>
          <w:p w14:paraId="79EF10FE" w14:textId="77777777" w:rsidR="000C7E79" w:rsidRPr="00595D56" w:rsidRDefault="000C7E79" w:rsidP="007C3962">
            <w:pPr>
              <w:pStyle w:val="Normal6a"/>
            </w:pPr>
            <w:r w:rsidRPr="00595D56">
              <w:t>12.</w:t>
            </w:r>
            <w:r w:rsidRPr="00595D56">
              <w:tab/>
            </w:r>
            <w:r w:rsidRPr="00595D56">
              <w:rPr>
                <w:b/>
                <w:bCs/>
                <w:i/>
                <w:iCs/>
              </w:rPr>
              <w:t xml:space="preserve">Чрез дерогация от параграф 11 от настоящия член </w:t>
            </w:r>
            <w:r w:rsidRPr="00595D56">
              <w:t>на кандидата не се разрешава да влезе на територията на държавата членка</w:t>
            </w:r>
            <w:r w:rsidRPr="00595D56">
              <w:rPr>
                <w:b/>
                <w:bCs/>
                <w:i/>
                <w:iCs/>
              </w:rPr>
              <w:t>, когато:</w:t>
            </w:r>
          </w:p>
        </w:tc>
        <w:tc>
          <w:tcPr>
            <w:tcW w:w="4876" w:type="dxa"/>
            <w:hideMark/>
          </w:tcPr>
          <w:p w14:paraId="636BEC8A" w14:textId="77777777" w:rsidR="000C7E79" w:rsidRPr="00595D56" w:rsidRDefault="000C7E79" w:rsidP="007C3962">
            <w:pPr>
              <w:pStyle w:val="Normal6a"/>
            </w:pPr>
            <w:r w:rsidRPr="00595D56">
              <w:t>12.</w:t>
            </w:r>
            <w:r w:rsidRPr="00595D56">
              <w:tab/>
              <w:t xml:space="preserve">На кандидата не се разрешава да влезе на територията на държавата членка </w:t>
            </w:r>
            <w:r w:rsidRPr="00595D56">
              <w:rPr>
                <w:b/>
                <w:i/>
              </w:rPr>
              <w:t>докато не бъде постановено положително решение относно основателността на молбата, с което му се предоставя международна закрила.</w:t>
            </w:r>
          </w:p>
        </w:tc>
      </w:tr>
    </w:tbl>
    <w:p w14:paraId="4190770F"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E345EA0" w14:textId="77777777" w:rsidR="000C7E79" w:rsidRPr="00595D56" w:rsidRDefault="000C7E79" w:rsidP="000C7E79">
      <w:r w:rsidRPr="00595D56">
        <w:rPr>
          <w:rStyle w:val="HideTWBExt"/>
          <w:noProof w:val="0"/>
        </w:rPr>
        <w:t>&lt;/Amend&gt;</w:t>
      </w:r>
    </w:p>
    <w:p w14:paraId="75325343" w14:textId="691EEB89"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354</w:t>
      </w:r>
      <w:r w:rsidRPr="00595D56">
        <w:rPr>
          <w:rStyle w:val="HideTWBExt"/>
          <w:b w:val="0"/>
          <w:noProof w:val="0"/>
        </w:rPr>
        <w:t>&lt;/NumAm&gt;</w:t>
      </w:r>
    </w:p>
    <w:p w14:paraId="26B11C90" w14:textId="3196495D"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73A19774" w14:textId="77777777" w:rsidR="000C7E79" w:rsidRPr="00595D56" w:rsidRDefault="000C7E79" w:rsidP="000C7E79">
      <w:pPr>
        <w:pStyle w:val="NormalBold"/>
      </w:pPr>
      <w:r w:rsidRPr="00595D56">
        <w:rPr>
          <w:rStyle w:val="HideTWBExt"/>
          <w:b w:val="0"/>
          <w:noProof w:val="0"/>
        </w:rPr>
        <w:t>&lt;/RepeatBlock-By&gt;</w:t>
      </w:r>
    </w:p>
    <w:p w14:paraId="193C2080" w14:textId="1F331288"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2B77C95" w14:textId="77777777" w:rsidR="000C7E79" w:rsidRPr="00595D56" w:rsidRDefault="000C7E79" w:rsidP="000C7E79">
      <w:pPr>
        <w:pStyle w:val="NormalBold"/>
      </w:pPr>
      <w:r w:rsidRPr="00595D56">
        <w:rPr>
          <w:rStyle w:val="HideTWBExt"/>
          <w:b w:val="0"/>
          <w:noProof w:val="0"/>
        </w:rPr>
        <w:t>&lt;Article&gt;</w:t>
      </w:r>
      <w:r w:rsidRPr="00595D56">
        <w:t>Член 41 – параграф 12 – алинея 1 – уводна част</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A976408" w14:textId="77777777" w:rsidTr="007C3962">
        <w:trPr>
          <w:trHeight w:val="240"/>
          <w:jc w:val="center"/>
        </w:trPr>
        <w:tc>
          <w:tcPr>
            <w:tcW w:w="9752" w:type="dxa"/>
            <w:gridSpan w:val="2"/>
          </w:tcPr>
          <w:p w14:paraId="44332ECE" w14:textId="77777777" w:rsidR="000C7E79" w:rsidRPr="00595D56" w:rsidRDefault="000C7E79" w:rsidP="007C3962"/>
        </w:tc>
      </w:tr>
      <w:tr w:rsidR="000C7E79" w:rsidRPr="00595D56" w14:paraId="09DC1031" w14:textId="77777777" w:rsidTr="007C3962">
        <w:trPr>
          <w:trHeight w:val="240"/>
          <w:jc w:val="center"/>
        </w:trPr>
        <w:tc>
          <w:tcPr>
            <w:tcW w:w="4876" w:type="dxa"/>
            <w:hideMark/>
          </w:tcPr>
          <w:p w14:paraId="1CE586E3" w14:textId="03C9F08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C746F3C" w14:textId="7F332068" w:rsidR="000C7E79" w:rsidRPr="00595D56" w:rsidRDefault="000C7E79" w:rsidP="007C3962">
            <w:pPr>
              <w:pStyle w:val="AmColumnHeading"/>
            </w:pPr>
            <w:r w:rsidRPr="00595D56">
              <w:rPr>
                <w:color w:val="000000"/>
              </w:rPr>
              <w:t>Изменение</w:t>
            </w:r>
          </w:p>
        </w:tc>
      </w:tr>
      <w:tr w:rsidR="000C7E79" w:rsidRPr="00595D56" w14:paraId="44E7D135" w14:textId="77777777" w:rsidTr="007C3962">
        <w:trPr>
          <w:jc w:val="center"/>
        </w:trPr>
        <w:tc>
          <w:tcPr>
            <w:tcW w:w="4876" w:type="dxa"/>
            <w:hideMark/>
          </w:tcPr>
          <w:p w14:paraId="5A65CE8A" w14:textId="77777777" w:rsidR="000C7E79" w:rsidRPr="00595D56" w:rsidRDefault="000C7E79" w:rsidP="007C3962">
            <w:pPr>
              <w:pStyle w:val="Normal6a"/>
            </w:pPr>
            <w:r w:rsidRPr="00595D56">
              <w:t>12.</w:t>
            </w:r>
            <w:r w:rsidRPr="00595D56">
              <w:tab/>
            </w:r>
            <w:r w:rsidRPr="00595D56">
              <w:rPr>
                <w:b/>
                <w:bCs/>
                <w:i/>
                <w:iCs/>
              </w:rPr>
              <w:t>Чрез дерогация от параграф 11 от настоящия член на кандидата не се разрешава да влезе на територията на държавата членка, когато:</w:t>
            </w:r>
          </w:p>
        </w:tc>
        <w:tc>
          <w:tcPr>
            <w:tcW w:w="4876" w:type="dxa"/>
            <w:hideMark/>
          </w:tcPr>
          <w:p w14:paraId="0EB15A74" w14:textId="77777777" w:rsidR="000C7E79" w:rsidRPr="00595D56" w:rsidRDefault="000C7E79" w:rsidP="007C3962">
            <w:pPr>
              <w:pStyle w:val="Normal6a"/>
            </w:pPr>
            <w:r w:rsidRPr="00595D56">
              <w:t>12.</w:t>
            </w:r>
            <w:r w:rsidRPr="00595D56">
              <w:tab/>
            </w:r>
            <w:r w:rsidRPr="00595D56">
              <w:rPr>
                <w:b/>
                <w:i/>
              </w:rPr>
              <w:t>По време на процедурата на границата кандидатите имат автоматично право да останат по време на срока за обжалване на отрицателно решение относно предоставяне на убежище и в очакване на резултата от него. </w:t>
            </w:r>
          </w:p>
        </w:tc>
      </w:tr>
    </w:tbl>
    <w:p w14:paraId="0C51B985"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646DFEF" w14:textId="77777777" w:rsidR="000C7E79" w:rsidRPr="00595D56" w:rsidRDefault="000C7E79" w:rsidP="000C7E79">
      <w:r w:rsidRPr="00595D56">
        <w:rPr>
          <w:rStyle w:val="HideTWBExt"/>
          <w:noProof w:val="0"/>
        </w:rPr>
        <w:t>&lt;/Amend&gt;</w:t>
      </w:r>
    </w:p>
    <w:p w14:paraId="5B22747C" w14:textId="35C94AB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355</w:t>
      </w:r>
      <w:r w:rsidRPr="00595D56">
        <w:rPr>
          <w:rStyle w:val="HideTWBExt"/>
          <w:b w:val="0"/>
          <w:noProof w:val="0"/>
        </w:rPr>
        <w:t>&lt;/NumAm&gt;</w:t>
      </w:r>
    </w:p>
    <w:p w14:paraId="53DB956F" w14:textId="444FE7B0"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2A009BBE" w14:textId="77777777" w:rsidR="000C7E79" w:rsidRPr="00595D56" w:rsidRDefault="000C7E79" w:rsidP="000C7E79">
      <w:pPr>
        <w:pStyle w:val="NormalBold"/>
      </w:pPr>
      <w:r w:rsidRPr="00595D56">
        <w:rPr>
          <w:rStyle w:val="HideTWBExt"/>
          <w:b w:val="0"/>
          <w:noProof w:val="0"/>
        </w:rPr>
        <w:t>&lt;/RepeatBlock-By&gt;</w:t>
      </w:r>
    </w:p>
    <w:p w14:paraId="74638862" w14:textId="1A3A3308"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97418EE" w14:textId="77777777" w:rsidR="000C7E79" w:rsidRPr="00595D56" w:rsidRDefault="000C7E79" w:rsidP="000C7E79">
      <w:pPr>
        <w:pStyle w:val="NormalBold"/>
      </w:pPr>
      <w:r w:rsidRPr="00595D56">
        <w:rPr>
          <w:rStyle w:val="HideTWBExt"/>
          <w:b w:val="0"/>
          <w:noProof w:val="0"/>
        </w:rPr>
        <w:t>&lt;Article&gt;</w:t>
      </w:r>
      <w:r w:rsidRPr="00595D56">
        <w:t>Член 41 – параграф 12 – алинея 1 – уводна част</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66647B7" w14:textId="77777777" w:rsidTr="007C3962">
        <w:trPr>
          <w:trHeight w:val="240"/>
          <w:jc w:val="center"/>
        </w:trPr>
        <w:tc>
          <w:tcPr>
            <w:tcW w:w="9752" w:type="dxa"/>
            <w:gridSpan w:val="2"/>
          </w:tcPr>
          <w:p w14:paraId="65ED29B7" w14:textId="77777777" w:rsidR="000C7E79" w:rsidRPr="00595D56" w:rsidRDefault="000C7E79" w:rsidP="007C3962"/>
        </w:tc>
      </w:tr>
      <w:tr w:rsidR="000C7E79" w:rsidRPr="00595D56" w14:paraId="4694E10D" w14:textId="77777777" w:rsidTr="007C3962">
        <w:trPr>
          <w:trHeight w:val="240"/>
          <w:jc w:val="center"/>
        </w:trPr>
        <w:tc>
          <w:tcPr>
            <w:tcW w:w="4876" w:type="dxa"/>
            <w:hideMark/>
          </w:tcPr>
          <w:p w14:paraId="2CDA2973" w14:textId="1C519284"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874DED1" w14:textId="2E20BAAE" w:rsidR="000C7E79" w:rsidRPr="00595D56" w:rsidRDefault="000C7E79" w:rsidP="007C3962">
            <w:pPr>
              <w:pStyle w:val="AmColumnHeading"/>
            </w:pPr>
            <w:r w:rsidRPr="00595D56">
              <w:rPr>
                <w:color w:val="000000"/>
              </w:rPr>
              <w:t>Изменение</w:t>
            </w:r>
          </w:p>
        </w:tc>
      </w:tr>
      <w:tr w:rsidR="000C7E79" w:rsidRPr="00595D56" w14:paraId="30525DCB" w14:textId="77777777" w:rsidTr="007C3962">
        <w:trPr>
          <w:jc w:val="center"/>
        </w:trPr>
        <w:tc>
          <w:tcPr>
            <w:tcW w:w="4876" w:type="dxa"/>
            <w:hideMark/>
          </w:tcPr>
          <w:p w14:paraId="588A837E" w14:textId="77777777" w:rsidR="000C7E79" w:rsidRPr="00595D56" w:rsidRDefault="000C7E79" w:rsidP="007C3962">
            <w:pPr>
              <w:pStyle w:val="Normal6a"/>
            </w:pPr>
            <w:r w:rsidRPr="00595D56">
              <w:t>12.</w:t>
            </w:r>
            <w:r w:rsidRPr="00595D56">
              <w:tab/>
            </w:r>
            <w:r w:rsidRPr="00595D56">
              <w:rPr>
                <w:b/>
                <w:bCs/>
                <w:i/>
                <w:iCs/>
              </w:rPr>
              <w:t>Чрез дерогация от параграф 11 от настоящия член на кандидата не се разрешава да влезе на територията на държавата членка, когато:</w:t>
            </w:r>
          </w:p>
        </w:tc>
        <w:tc>
          <w:tcPr>
            <w:tcW w:w="4876" w:type="dxa"/>
            <w:hideMark/>
          </w:tcPr>
          <w:p w14:paraId="54E35575" w14:textId="77777777" w:rsidR="000C7E79" w:rsidRPr="00595D56" w:rsidRDefault="000C7E79" w:rsidP="007C3962">
            <w:pPr>
              <w:pStyle w:val="Normal6a"/>
            </w:pPr>
            <w:r w:rsidRPr="00595D56">
              <w:t>12.</w:t>
            </w:r>
            <w:r w:rsidRPr="00595D56">
              <w:tab/>
            </w:r>
            <w:r w:rsidRPr="00595D56">
              <w:rPr>
                <w:b/>
                <w:i/>
              </w:rPr>
              <w:t>Кандидатите имат право да останат по време на обжалването до окончателното решение.</w:t>
            </w:r>
          </w:p>
        </w:tc>
      </w:tr>
    </w:tbl>
    <w:p w14:paraId="62E50AF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7E36860" w14:textId="77777777" w:rsidR="000C7E79" w:rsidRPr="00595D56" w:rsidRDefault="000C7E79" w:rsidP="000C7E79">
      <w:r w:rsidRPr="00595D56">
        <w:rPr>
          <w:rStyle w:val="HideTWBExt"/>
          <w:noProof w:val="0"/>
        </w:rPr>
        <w:t>&lt;/Amend&gt;</w:t>
      </w:r>
    </w:p>
    <w:p w14:paraId="456CED29" w14:textId="671CEA9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356</w:t>
      </w:r>
      <w:r w:rsidRPr="00595D56">
        <w:rPr>
          <w:rStyle w:val="HideTWBExt"/>
          <w:b w:val="0"/>
          <w:noProof w:val="0"/>
        </w:rPr>
        <w:t>&lt;/NumAm&gt;</w:t>
      </w:r>
    </w:p>
    <w:p w14:paraId="7ED322D2" w14:textId="46D3D92F"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04EBC5D5" w14:textId="77777777" w:rsidR="000C7E79" w:rsidRPr="00595D56" w:rsidRDefault="000C7E79" w:rsidP="000C7E79">
      <w:pPr>
        <w:pStyle w:val="NormalBold"/>
      </w:pPr>
      <w:r w:rsidRPr="00595D56">
        <w:rPr>
          <w:rStyle w:val="HideTWBExt"/>
          <w:b w:val="0"/>
          <w:noProof w:val="0"/>
        </w:rPr>
        <w:t>&lt;/RepeatBlock-By&gt;</w:t>
      </w:r>
    </w:p>
    <w:p w14:paraId="64113373" w14:textId="4AB1FA1D"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2EFB007" w14:textId="77777777" w:rsidR="000C7E79" w:rsidRPr="00595D56" w:rsidRDefault="000C7E79" w:rsidP="000C7E79">
      <w:pPr>
        <w:pStyle w:val="NormalBold"/>
      </w:pPr>
      <w:r w:rsidRPr="00595D56">
        <w:rPr>
          <w:rStyle w:val="HideTWBExt"/>
          <w:b w:val="0"/>
          <w:noProof w:val="0"/>
        </w:rPr>
        <w:t>&lt;Article&gt;</w:t>
      </w:r>
      <w:r w:rsidRPr="00595D56">
        <w:t>Член 41 – параграф 12 – алинея 1 – буква 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BB64C9E" w14:textId="77777777" w:rsidTr="007C3962">
        <w:trPr>
          <w:trHeight w:val="240"/>
          <w:jc w:val="center"/>
        </w:trPr>
        <w:tc>
          <w:tcPr>
            <w:tcW w:w="9752" w:type="dxa"/>
            <w:gridSpan w:val="2"/>
          </w:tcPr>
          <w:p w14:paraId="4040A993" w14:textId="77777777" w:rsidR="000C7E79" w:rsidRPr="00595D56" w:rsidRDefault="000C7E79" w:rsidP="007C3962"/>
        </w:tc>
      </w:tr>
      <w:tr w:rsidR="000C7E79" w:rsidRPr="00595D56" w14:paraId="1B7EA88F" w14:textId="77777777" w:rsidTr="007C3962">
        <w:trPr>
          <w:trHeight w:val="240"/>
          <w:jc w:val="center"/>
        </w:trPr>
        <w:tc>
          <w:tcPr>
            <w:tcW w:w="4876" w:type="dxa"/>
            <w:hideMark/>
          </w:tcPr>
          <w:p w14:paraId="6BA5F634" w14:textId="0DFED51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8E31A8E" w14:textId="68F6EDCE" w:rsidR="000C7E79" w:rsidRPr="00595D56" w:rsidRDefault="000C7E79" w:rsidP="007C3962">
            <w:pPr>
              <w:pStyle w:val="AmColumnHeading"/>
            </w:pPr>
            <w:r w:rsidRPr="00595D56">
              <w:rPr>
                <w:color w:val="000000"/>
              </w:rPr>
              <w:t>Изменение</w:t>
            </w:r>
          </w:p>
        </w:tc>
      </w:tr>
      <w:tr w:rsidR="000C7E79" w:rsidRPr="00595D56" w14:paraId="03BA9DEA" w14:textId="77777777" w:rsidTr="007C3962">
        <w:trPr>
          <w:jc w:val="center"/>
        </w:trPr>
        <w:tc>
          <w:tcPr>
            <w:tcW w:w="4876" w:type="dxa"/>
            <w:hideMark/>
          </w:tcPr>
          <w:p w14:paraId="651529CC" w14:textId="77777777" w:rsidR="000C7E79" w:rsidRPr="00595D56" w:rsidRDefault="000C7E79" w:rsidP="007C3962">
            <w:pPr>
              <w:pStyle w:val="Normal6a"/>
            </w:pPr>
            <w:r w:rsidRPr="00595D56">
              <w:rPr>
                <w:b/>
                <w:i/>
              </w:rPr>
              <w:t>а)</w:t>
            </w:r>
            <w:r w:rsidRPr="00595D56">
              <w:tab/>
            </w:r>
            <w:r w:rsidRPr="00595D56">
              <w:rPr>
                <w:b/>
                <w:i/>
              </w:rPr>
              <w:t>правото на кандидата да остане е отнето в съответствие с член 9, параграф 3, буква а);</w:t>
            </w:r>
          </w:p>
        </w:tc>
        <w:tc>
          <w:tcPr>
            <w:tcW w:w="4876" w:type="dxa"/>
            <w:hideMark/>
          </w:tcPr>
          <w:p w14:paraId="77F16B9F" w14:textId="044827F5" w:rsidR="000C7E79" w:rsidRPr="00595D56" w:rsidRDefault="000C7E79" w:rsidP="007C3962">
            <w:pPr>
              <w:pStyle w:val="Normal6a"/>
            </w:pPr>
            <w:r w:rsidRPr="00595D56">
              <w:rPr>
                <w:b/>
                <w:i/>
                <w:color w:val="000000"/>
              </w:rPr>
              <w:t>заличава се</w:t>
            </w:r>
          </w:p>
        </w:tc>
      </w:tr>
    </w:tbl>
    <w:p w14:paraId="2948C3E5"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78FF045" w14:textId="77777777" w:rsidR="000C7E79" w:rsidRPr="00595D56" w:rsidRDefault="000C7E79" w:rsidP="000C7E79">
      <w:r w:rsidRPr="00595D56">
        <w:rPr>
          <w:rStyle w:val="HideTWBExt"/>
          <w:noProof w:val="0"/>
        </w:rPr>
        <w:t>&lt;/Amend&gt;</w:t>
      </w:r>
    </w:p>
    <w:p w14:paraId="3217D375" w14:textId="0ED2A3B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357</w:t>
      </w:r>
      <w:r w:rsidRPr="00595D56">
        <w:rPr>
          <w:rStyle w:val="HideTWBExt"/>
          <w:b w:val="0"/>
          <w:noProof w:val="0"/>
        </w:rPr>
        <w:t>&lt;/NumAm&gt;</w:t>
      </w:r>
    </w:p>
    <w:p w14:paraId="5717EC0B" w14:textId="5238FBBF"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4BC75935" w14:textId="77777777" w:rsidR="000C7E79" w:rsidRPr="00595D56" w:rsidRDefault="000C7E79" w:rsidP="000C7E79">
      <w:pPr>
        <w:pStyle w:val="NormalBold"/>
      </w:pPr>
      <w:r w:rsidRPr="00595D56">
        <w:rPr>
          <w:rStyle w:val="HideTWBExt"/>
          <w:b w:val="0"/>
          <w:noProof w:val="0"/>
        </w:rPr>
        <w:t>&lt;/RepeatBlock-By&gt;</w:t>
      </w:r>
    </w:p>
    <w:p w14:paraId="39B61FB8" w14:textId="5A91FD6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AEBAB0A" w14:textId="77777777" w:rsidR="000C7E79" w:rsidRPr="00595D56" w:rsidRDefault="000C7E79" w:rsidP="000C7E79">
      <w:pPr>
        <w:pStyle w:val="NormalBold"/>
      </w:pPr>
      <w:r w:rsidRPr="00595D56">
        <w:rPr>
          <w:rStyle w:val="HideTWBExt"/>
          <w:b w:val="0"/>
          <w:noProof w:val="0"/>
        </w:rPr>
        <w:t>&lt;Article&gt;</w:t>
      </w:r>
      <w:r w:rsidRPr="00595D56">
        <w:t>Член 41 – параграф 12 – алинея 1 – буква 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3190B0E" w14:textId="77777777" w:rsidTr="007C3962">
        <w:trPr>
          <w:trHeight w:val="240"/>
          <w:jc w:val="center"/>
        </w:trPr>
        <w:tc>
          <w:tcPr>
            <w:tcW w:w="9752" w:type="dxa"/>
            <w:gridSpan w:val="2"/>
          </w:tcPr>
          <w:p w14:paraId="5E0D6643" w14:textId="77777777" w:rsidR="000C7E79" w:rsidRPr="00595D56" w:rsidRDefault="000C7E79" w:rsidP="007C3962"/>
        </w:tc>
      </w:tr>
      <w:tr w:rsidR="000C7E79" w:rsidRPr="00595D56" w14:paraId="2DBFE9D2" w14:textId="77777777" w:rsidTr="007C3962">
        <w:trPr>
          <w:trHeight w:val="240"/>
          <w:jc w:val="center"/>
        </w:trPr>
        <w:tc>
          <w:tcPr>
            <w:tcW w:w="4876" w:type="dxa"/>
            <w:hideMark/>
          </w:tcPr>
          <w:p w14:paraId="32C9F573" w14:textId="001D8574"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8D9FCB2" w14:textId="0BA814E4" w:rsidR="000C7E79" w:rsidRPr="00595D56" w:rsidRDefault="000C7E79" w:rsidP="007C3962">
            <w:pPr>
              <w:pStyle w:val="AmColumnHeading"/>
            </w:pPr>
            <w:r w:rsidRPr="00595D56">
              <w:rPr>
                <w:color w:val="000000"/>
              </w:rPr>
              <w:t>Изменение</w:t>
            </w:r>
          </w:p>
        </w:tc>
      </w:tr>
      <w:tr w:rsidR="000C7E79" w:rsidRPr="00595D56" w14:paraId="16D74205" w14:textId="77777777" w:rsidTr="007C3962">
        <w:trPr>
          <w:jc w:val="center"/>
        </w:trPr>
        <w:tc>
          <w:tcPr>
            <w:tcW w:w="4876" w:type="dxa"/>
            <w:hideMark/>
          </w:tcPr>
          <w:p w14:paraId="3679D6C3" w14:textId="77777777" w:rsidR="000C7E79" w:rsidRPr="00595D56" w:rsidRDefault="000C7E79" w:rsidP="007C3962">
            <w:pPr>
              <w:pStyle w:val="Normal6a"/>
            </w:pPr>
            <w:r w:rsidRPr="00595D56">
              <w:rPr>
                <w:b/>
                <w:i/>
              </w:rPr>
              <w:t>а)</w:t>
            </w:r>
            <w:r w:rsidRPr="00595D56">
              <w:tab/>
            </w:r>
            <w:r w:rsidRPr="00595D56">
              <w:rPr>
                <w:b/>
                <w:i/>
              </w:rPr>
              <w:t>правото на кандидата да остане е отнето в съответствие с член 9, параграф 3, буква а);</w:t>
            </w:r>
          </w:p>
        </w:tc>
        <w:tc>
          <w:tcPr>
            <w:tcW w:w="4876" w:type="dxa"/>
            <w:hideMark/>
          </w:tcPr>
          <w:p w14:paraId="7B30B687" w14:textId="1B63CDCB" w:rsidR="000C7E79" w:rsidRPr="00595D56" w:rsidRDefault="000C7E79" w:rsidP="007C3962">
            <w:pPr>
              <w:pStyle w:val="Normal6a"/>
            </w:pPr>
            <w:r w:rsidRPr="00595D56">
              <w:rPr>
                <w:b/>
                <w:i/>
                <w:color w:val="000000"/>
              </w:rPr>
              <w:t>заличава се</w:t>
            </w:r>
          </w:p>
        </w:tc>
      </w:tr>
    </w:tbl>
    <w:p w14:paraId="5B0C7FB9"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98CC81B" w14:textId="77777777" w:rsidR="000C7E79" w:rsidRPr="00595D56" w:rsidRDefault="000C7E79" w:rsidP="000C7E79">
      <w:r w:rsidRPr="00595D56">
        <w:rPr>
          <w:rStyle w:val="HideTWBExt"/>
          <w:noProof w:val="0"/>
        </w:rPr>
        <w:t>&lt;/Amend&gt;</w:t>
      </w:r>
    </w:p>
    <w:p w14:paraId="2AD31248" w14:textId="02F1D5AD"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358</w:t>
      </w:r>
      <w:r w:rsidRPr="00595D56">
        <w:rPr>
          <w:rStyle w:val="HideTWBExt"/>
          <w:b w:val="0"/>
          <w:noProof w:val="0"/>
        </w:rPr>
        <w:t>&lt;/NumAm&gt;</w:t>
      </w:r>
    </w:p>
    <w:p w14:paraId="7E71181D" w14:textId="6A375E6D"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53B70712" w14:textId="77777777" w:rsidR="000C7E79" w:rsidRPr="00595D56" w:rsidRDefault="000C7E79" w:rsidP="000C7E79">
      <w:pPr>
        <w:pStyle w:val="NormalBold"/>
      </w:pPr>
      <w:r w:rsidRPr="00595D56">
        <w:rPr>
          <w:rStyle w:val="HideTWBExt"/>
          <w:b w:val="0"/>
          <w:noProof w:val="0"/>
        </w:rPr>
        <w:t>&lt;/RepeatBlock-By&gt;</w:t>
      </w:r>
    </w:p>
    <w:p w14:paraId="2F97252B" w14:textId="795E9AA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4799E1D" w14:textId="77777777" w:rsidR="000C7E79" w:rsidRPr="00595D56" w:rsidRDefault="000C7E79" w:rsidP="000C7E79">
      <w:pPr>
        <w:pStyle w:val="NormalBold"/>
      </w:pPr>
      <w:r w:rsidRPr="00595D56">
        <w:rPr>
          <w:rStyle w:val="HideTWBExt"/>
          <w:b w:val="0"/>
          <w:noProof w:val="0"/>
        </w:rPr>
        <w:t>&lt;Article&gt;</w:t>
      </w:r>
      <w:r w:rsidRPr="00595D56">
        <w:t>Член 41 – параграф 12 – алинея 1 – буква 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E311DCD" w14:textId="77777777" w:rsidTr="007C3962">
        <w:trPr>
          <w:trHeight w:val="240"/>
          <w:jc w:val="center"/>
        </w:trPr>
        <w:tc>
          <w:tcPr>
            <w:tcW w:w="9752" w:type="dxa"/>
            <w:gridSpan w:val="2"/>
          </w:tcPr>
          <w:p w14:paraId="58B3A0EA" w14:textId="77777777" w:rsidR="000C7E79" w:rsidRPr="00595D56" w:rsidRDefault="000C7E79" w:rsidP="007C3962"/>
        </w:tc>
      </w:tr>
      <w:tr w:rsidR="000C7E79" w:rsidRPr="00595D56" w14:paraId="7CE51D01" w14:textId="77777777" w:rsidTr="007C3962">
        <w:trPr>
          <w:trHeight w:val="240"/>
          <w:jc w:val="center"/>
        </w:trPr>
        <w:tc>
          <w:tcPr>
            <w:tcW w:w="4876" w:type="dxa"/>
            <w:hideMark/>
          </w:tcPr>
          <w:p w14:paraId="3D5137C9" w14:textId="54B69901"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FD5ECAA" w14:textId="5A3FAE19" w:rsidR="000C7E79" w:rsidRPr="00595D56" w:rsidRDefault="000C7E79" w:rsidP="007C3962">
            <w:pPr>
              <w:pStyle w:val="AmColumnHeading"/>
            </w:pPr>
            <w:r w:rsidRPr="00595D56">
              <w:rPr>
                <w:color w:val="000000"/>
              </w:rPr>
              <w:t>Изменение</w:t>
            </w:r>
          </w:p>
        </w:tc>
      </w:tr>
      <w:tr w:rsidR="000C7E79" w:rsidRPr="00595D56" w14:paraId="6CDCD99C" w14:textId="77777777" w:rsidTr="007C3962">
        <w:trPr>
          <w:jc w:val="center"/>
        </w:trPr>
        <w:tc>
          <w:tcPr>
            <w:tcW w:w="4876" w:type="dxa"/>
            <w:hideMark/>
          </w:tcPr>
          <w:p w14:paraId="7C96BB40" w14:textId="77777777" w:rsidR="000C7E79" w:rsidRPr="00595D56" w:rsidRDefault="000C7E79" w:rsidP="007C3962">
            <w:pPr>
              <w:pStyle w:val="Normal6a"/>
            </w:pPr>
            <w:r w:rsidRPr="00595D56">
              <w:rPr>
                <w:b/>
                <w:i/>
              </w:rPr>
              <w:t>а)</w:t>
            </w:r>
            <w:r w:rsidRPr="00595D56">
              <w:tab/>
            </w:r>
            <w:r w:rsidRPr="00595D56">
              <w:rPr>
                <w:b/>
                <w:i/>
              </w:rPr>
              <w:t>правото на кандидата да остане е отнето в съответствие с член 9, параграф 3, буква а);</w:t>
            </w:r>
          </w:p>
        </w:tc>
        <w:tc>
          <w:tcPr>
            <w:tcW w:w="4876" w:type="dxa"/>
            <w:hideMark/>
          </w:tcPr>
          <w:p w14:paraId="3D9A8B40" w14:textId="1B7E9FE7" w:rsidR="000C7E79" w:rsidRPr="00595D56" w:rsidRDefault="000C7E79" w:rsidP="007C3962">
            <w:pPr>
              <w:pStyle w:val="Normal6a"/>
            </w:pPr>
            <w:r w:rsidRPr="00595D56">
              <w:rPr>
                <w:b/>
                <w:i/>
                <w:color w:val="000000"/>
              </w:rPr>
              <w:t>заличава се</w:t>
            </w:r>
          </w:p>
        </w:tc>
      </w:tr>
    </w:tbl>
    <w:p w14:paraId="6F951AD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632F2E2" w14:textId="77777777" w:rsidR="000C7E79" w:rsidRPr="00595D56" w:rsidRDefault="000C7E79" w:rsidP="000C7E79">
      <w:r w:rsidRPr="00595D56">
        <w:rPr>
          <w:rStyle w:val="HideTWBExt"/>
          <w:noProof w:val="0"/>
        </w:rPr>
        <w:t>&lt;/Amend&gt;</w:t>
      </w:r>
    </w:p>
    <w:p w14:paraId="4B3D310C" w14:textId="38EE810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359</w:t>
      </w:r>
      <w:r w:rsidRPr="00595D56">
        <w:rPr>
          <w:rStyle w:val="HideTWBExt"/>
          <w:b w:val="0"/>
          <w:noProof w:val="0"/>
        </w:rPr>
        <w:t>&lt;/NumAm&gt;</w:t>
      </w:r>
    </w:p>
    <w:p w14:paraId="058F6FE8" w14:textId="7DC757A1"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6AC4C2E3" w14:textId="77777777" w:rsidR="000C7E79" w:rsidRPr="00595D56" w:rsidRDefault="000C7E79" w:rsidP="000C7E79">
      <w:pPr>
        <w:pStyle w:val="NormalBold"/>
      </w:pPr>
      <w:r w:rsidRPr="00595D56">
        <w:rPr>
          <w:rStyle w:val="HideTWBExt"/>
          <w:b w:val="0"/>
          <w:noProof w:val="0"/>
        </w:rPr>
        <w:t>&lt;/RepeatBlock-By&gt;</w:t>
      </w:r>
    </w:p>
    <w:p w14:paraId="197573BB" w14:textId="6FDEA05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9E58AC0" w14:textId="77777777" w:rsidR="000C7E79" w:rsidRPr="00595D56" w:rsidRDefault="000C7E79" w:rsidP="000C7E79">
      <w:pPr>
        <w:pStyle w:val="NormalBold"/>
      </w:pPr>
      <w:r w:rsidRPr="00595D56">
        <w:rPr>
          <w:rStyle w:val="HideTWBExt"/>
          <w:b w:val="0"/>
          <w:noProof w:val="0"/>
        </w:rPr>
        <w:t>&lt;Article&gt;</w:t>
      </w:r>
      <w:r w:rsidRPr="00595D56">
        <w:t>Член 41 – параграф 12 – алинея 1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81FF93B" w14:textId="77777777" w:rsidTr="007C3962">
        <w:trPr>
          <w:trHeight w:val="240"/>
          <w:jc w:val="center"/>
        </w:trPr>
        <w:tc>
          <w:tcPr>
            <w:tcW w:w="9752" w:type="dxa"/>
            <w:gridSpan w:val="2"/>
          </w:tcPr>
          <w:p w14:paraId="0608BBF9" w14:textId="77777777" w:rsidR="000C7E79" w:rsidRPr="00595D56" w:rsidRDefault="000C7E79" w:rsidP="007C3962"/>
        </w:tc>
      </w:tr>
      <w:tr w:rsidR="000C7E79" w:rsidRPr="00595D56" w14:paraId="489F034D" w14:textId="77777777" w:rsidTr="007C3962">
        <w:trPr>
          <w:trHeight w:val="240"/>
          <w:jc w:val="center"/>
        </w:trPr>
        <w:tc>
          <w:tcPr>
            <w:tcW w:w="4876" w:type="dxa"/>
            <w:hideMark/>
          </w:tcPr>
          <w:p w14:paraId="1DA901A3" w14:textId="761BDE8A"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7B07C57" w14:textId="62B589D1" w:rsidR="000C7E79" w:rsidRPr="00595D56" w:rsidRDefault="000C7E79" w:rsidP="007C3962">
            <w:pPr>
              <w:pStyle w:val="AmColumnHeading"/>
            </w:pPr>
            <w:r w:rsidRPr="00595D56">
              <w:rPr>
                <w:color w:val="000000"/>
              </w:rPr>
              <w:t>Изменение</w:t>
            </w:r>
          </w:p>
        </w:tc>
      </w:tr>
      <w:tr w:rsidR="000C7E79" w:rsidRPr="00595D56" w14:paraId="094DFE90" w14:textId="77777777" w:rsidTr="007C3962">
        <w:trPr>
          <w:jc w:val="center"/>
        </w:trPr>
        <w:tc>
          <w:tcPr>
            <w:tcW w:w="4876" w:type="dxa"/>
            <w:hideMark/>
          </w:tcPr>
          <w:p w14:paraId="174E77D1" w14:textId="77777777" w:rsidR="000C7E79" w:rsidRPr="00595D56" w:rsidRDefault="000C7E79" w:rsidP="007C3962">
            <w:pPr>
              <w:pStyle w:val="Normal6a"/>
            </w:pPr>
            <w:r w:rsidRPr="00595D56">
              <w:rPr>
                <w:b/>
                <w:i/>
              </w:rPr>
              <w:t>б)</w:t>
            </w:r>
            <w:r w:rsidRPr="00595D56">
              <w:tab/>
            </w:r>
            <w:r w:rsidRPr="00595D56">
              <w:rPr>
                <w:b/>
                <w:i/>
              </w:rPr>
              <w:t>кандидатът няма право да остане в съответствие с член 54 и не е поискал да му бъде позволено да остане за целите на процедура по обжалване в приложимия срок;</w:t>
            </w:r>
          </w:p>
        </w:tc>
        <w:tc>
          <w:tcPr>
            <w:tcW w:w="4876" w:type="dxa"/>
            <w:hideMark/>
          </w:tcPr>
          <w:p w14:paraId="38575468" w14:textId="4B27C89E" w:rsidR="000C7E79" w:rsidRPr="00595D56" w:rsidRDefault="000C7E79" w:rsidP="007C3962">
            <w:pPr>
              <w:pStyle w:val="Normal6a"/>
            </w:pPr>
            <w:r w:rsidRPr="00595D56">
              <w:rPr>
                <w:b/>
                <w:i/>
                <w:color w:val="000000"/>
              </w:rPr>
              <w:t>заличава се</w:t>
            </w:r>
          </w:p>
        </w:tc>
      </w:tr>
    </w:tbl>
    <w:p w14:paraId="102B998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3AE9BBF" w14:textId="77777777" w:rsidR="000C7E79" w:rsidRPr="00595D56" w:rsidRDefault="000C7E79" w:rsidP="000C7E79">
      <w:r w:rsidRPr="00595D56">
        <w:rPr>
          <w:rStyle w:val="HideTWBExt"/>
          <w:noProof w:val="0"/>
        </w:rPr>
        <w:t>&lt;/Amend&gt;</w:t>
      </w:r>
    </w:p>
    <w:p w14:paraId="18A9A447" w14:textId="5F2358F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360</w:t>
      </w:r>
      <w:r w:rsidRPr="00595D56">
        <w:rPr>
          <w:rStyle w:val="HideTWBExt"/>
          <w:b w:val="0"/>
          <w:noProof w:val="0"/>
        </w:rPr>
        <w:t>&lt;/NumAm&gt;</w:t>
      </w:r>
    </w:p>
    <w:p w14:paraId="3F0FFBAE" w14:textId="4E6A7AE9"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63370B6A" w14:textId="77777777" w:rsidR="000C7E79" w:rsidRPr="00595D56" w:rsidRDefault="000C7E79" w:rsidP="000C7E79">
      <w:pPr>
        <w:pStyle w:val="NormalBold"/>
      </w:pPr>
      <w:r w:rsidRPr="00595D56">
        <w:rPr>
          <w:rStyle w:val="HideTWBExt"/>
          <w:b w:val="0"/>
          <w:noProof w:val="0"/>
        </w:rPr>
        <w:t>&lt;/RepeatBlock-By&gt;</w:t>
      </w:r>
    </w:p>
    <w:p w14:paraId="51BDCD1B" w14:textId="08B7A8F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972585A" w14:textId="77777777" w:rsidR="000C7E79" w:rsidRPr="00595D56" w:rsidRDefault="000C7E79" w:rsidP="000C7E79">
      <w:pPr>
        <w:pStyle w:val="NormalBold"/>
      </w:pPr>
      <w:r w:rsidRPr="00595D56">
        <w:rPr>
          <w:rStyle w:val="HideTWBExt"/>
          <w:b w:val="0"/>
          <w:noProof w:val="0"/>
        </w:rPr>
        <w:t>&lt;Article&gt;</w:t>
      </w:r>
      <w:r w:rsidRPr="00595D56">
        <w:t>Член 41 – параграф 12 – алинея 1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D40AC8B" w14:textId="77777777" w:rsidTr="007C3962">
        <w:trPr>
          <w:trHeight w:val="240"/>
          <w:jc w:val="center"/>
        </w:trPr>
        <w:tc>
          <w:tcPr>
            <w:tcW w:w="9752" w:type="dxa"/>
            <w:gridSpan w:val="2"/>
          </w:tcPr>
          <w:p w14:paraId="32B462D7" w14:textId="77777777" w:rsidR="000C7E79" w:rsidRPr="00595D56" w:rsidRDefault="000C7E79" w:rsidP="007C3962"/>
        </w:tc>
      </w:tr>
      <w:tr w:rsidR="000C7E79" w:rsidRPr="00595D56" w14:paraId="099E28F4" w14:textId="77777777" w:rsidTr="007C3962">
        <w:trPr>
          <w:trHeight w:val="240"/>
          <w:jc w:val="center"/>
        </w:trPr>
        <w:tc>
          <w:tcPr>
            <w:tcW w:w="4876" w:type="dxa"/>
            <w:hideMark/>
          </w:tcPr>
          <w:p w14:paraId="4528338D" w14:textId="2252DF6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24E8702" w14:textId="2AC4A7B1" w:rsidR="000C7E79" w:rsidRPr="00595D56" w:rsidRDefault="000C7E79" w:rsidP="007C3962">
            <w:pPr>
              <w:pStyle w:val="AmColumnHeading"/>
            </w:pPr>
            <w:r w:rsidRPr="00595D56">
              <w:rPr>
                <w:color w:val="000000"/>
              </w:rPr>
              <w:t>Изменение</w:t>
            </w:r>
          </w:p>
        </w:tc>
      </w:tr>
      <w:tr w:rsidR="000C7E79" w:rsidRPr="00595D56" w14:paraId="4838741D" w14:textId="77777777" w:rsidTr="007C3962">
        <w:trPr>
          <w:jc w:val="center"/>
        </w:trPr>
        <w:tc>
          <w:tcPr>
            <w:tcW w:w="4876" w:type="dxa"/>
            <w:hideMark/>
          </w:tcPr>
          <w:p w14:paraId="1395C839" w14:textId="77777777" w:rsidR="000C7E79" w:rsidRPr="00595D56" w:rsidRDefault="000C7E79" w:rsidP="007C3962">
            <w:pPr>
              <w:pStyle w:val="Normal6a"/>
            </w:pPr>
            <w:r w:rsidRPr="00595D56">
              <w:rPr>
                <w:b/>
                <w:i/>
              </w:rPr>
              <w:t>б)</w:t>
            </w:r>
            <w:r w:rsidRPr="00595D56">
              <w:tab/>
            </w:r>
            <w:r w:rsidRPr="00595D56">
              <w:rPr>
                <w:b/>
                <w:i/>
              </w:rPr>
              <w:t>кандидатът няма право да остане в съответствие с член 54 и не е поискал да му бъде позволено да остане за целите на процедура по обжалване в приложимия срок;</w:t>
            </w:r>
          </w:p>
        </w:tc>
        <w:tc>
          <w:tcPr>
            <w:tcW w:w="4876" w:type="dxa"/>
            <w:hideMark/>
          </w:tcPr>
          <w:p w14:paraId="742EF34B" w14:textId="2BB16881" w:rsidR="000C7E79" w:rsidRPr="00595D56" w:rsidRDefault="000C7E79" w:rsidP="007C3962">
            <w:pPr>
              <w:pStyle w:val="Normal6a"/>
            </w:pPr>
            <w:r w:rsidRPr="00595D56">
              <w:rPr>
                <w:b/>
                <w:i/>
                <w:color w:val="000000"/>
              </w:rPr>
              <w:t>заличава се</w:t>
            </w:r>
          </w:p>
        </w:tc>
      </w:tr>
    </w:tbl>
    <w:p w14:paraId="38CB5DB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CD725DF" w14:textId="77777777" w:rsidR="000C7E79" w:rsidRPr="00595D56" w:rsidRDefault="000C7E79" w:rsidP="000C7E79">
      <w:r w:rsidRPr="00595D56">
        <w:rPr>
          <w:rStyle w:val="HideTWBExt"/>
          <w:noProof w:val="0"/>
        </w:rPr>
        <w:t>&lt;/Amend&gt;</w:t>
      </w:r>
    </w:p>
    <w:p w14:paraId="4D952F74" w14:textId="1A3E25E8"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361</w:t>
      </w:r>
      <w:r w:rsidRPr="00595D56">
        <w:rPr>
          <w:rStyle w:val="HideTWBExt"/>
          <w:b w:val="0"/>
          <w:noProof w:val="0"/>
        </w:rPr>
        <w:t>&lt;/NumAm&gt;</w:t>
      </w:r>
    </w:p>
    <w:p w14:paraId="6F4A4D7B" w14:textId="265665EC"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108B4772" w14:textId="77777777" w:rsidR="000C7E79" w:rsidRPr="00595D56" w:rsidRDefault="000C7E79" w:rsidP="000C7E79">
      <w:pPr>
        <w:pStyle w:val="NormalBold"/>
      </w:pPr>
      <w:r w:rsidRPr="00595D56">
        <w:rPr>
          <w:rStyle w:val="HideTWBExt"/>
          <w:b w:val="0"/>
          <w:noProof w:val="0"/>
        </w:rPr>
        <w:t>&lt;/RepeatBlock-By&gt;</w:t>
      </w:r>
    </w:p>
    <w:p w14:paraId="4A409949" w14:textId="1DDACFE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B455A31" w14:textId="77777777" w:rsidR="000C7E79" w:rsidRPr="00595D56" w:rsidRDefault="000C7E79" w:rsidP="000C7E79">
      <w:pPr>
        <w:pStyle w:val="NormalBold"/>
      </w:pPr>
      <w:r w:rsidRPr="00595D56">
        <w:rPr>
          <w:rStyle w:val="HideTWBExt"/>
          <w:b w:val="0"/>
          <w:noProof w:val="0"/>
        </w:rPr>
        <w:t>&lt;Article&gt;</w:t>
      </w:r>
      <w:r w:rsidRPr="00595D56">
        <w:t>Член 41 – параграф 12 – алинея 1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F5CCDA7" w14:textId="77777777" w:rsidTr="007C3962">
        <w:trPr>
          <w:trHeight w:val="240"/>
          <w:jc w:val="center"/>
        </w:trPr>
        <w:tc>
          <w:tcPr>
            <w:tcW w:w="9752" w:type="dxa"/>
            <w:gridSpan w:val="2"/>
          </w:tcPr>
          <w:p w14:paraId="1EA1C705" w14:textId="77777777" w:rsidR="000C7E79" w:rsidRPr="00595D56" w:rsidRDefault="000C7E79" w:rsidP="007C3962"/>
        </w:tc>
      </w:tr>
      <w:tr w:rsidR="000C7E79" w:rsidRPr="00595D56" w14:paraId="0794C4A3" w14:textId="77777777" w:rsidTr="007C3962">
        <w:trPr>
          <w:trHeight w:val="240"/>
          <w:jc w:val="center"/>
        </w:trPr>
        <w:tc>
          <w:tcPr>
            <w:tcW w:w="4876" w:type="dxa"/>
            <w:hideMark/>
          </w:tcPr>
          <w:p w14:paraId="664A5A67" w14:textId="6E8A4182"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D7B2059" w14:textId="1FAB3444" w:rsidR="000C7E79" w:rsidRPr="00595D56" w:rsidRDefault="000C7E79" w:rsidP="007C3962">
            <w:pPr>
              <w:pStyle w:val="AmColumnHeading"/>
            </w:pPr>
            <w:r w:rsidRPr="00595D56">
              <w:rPr>
                <w:color w:val="000000"/>
              </w:rPr>
              <w:t>Изменение</w:t>
            </w:r>
          </w:p>
        </w:tc>
      </w:tr>
      <w:tr w:rsidR="000C7E79" w:rsidRPr="00595D56" w14:paraId="67136D4E" w14:textId="77777777" w:rsidTr="007C3962">
        <w:trPr>
          <w:jc w:val="center"/>
        </w:trPr>
        <w:tc>
          <w:tcPr>
            <w:tcW w:w="4876" w:type="dxa"/>
            <w:hideMark/>
          </w:tcPr>
          <w:p w14:paraId="71484D92" w14:textId="77777777" w:rsidR="000C7E79" w:rsidRPr="00595D56" w:rsidRDefault="000C7E79" w:rsidP="007C3962">
            <w:pPr>
              <w:pStyle w:val="Normal6a"/>
            </w:pPr>
            <w:r w:rsidRPr="00595D56">
              <w:rPr>
                <w:b/>
                <w:i/>
              </w:rPr>
              <w:t>б)</w:t>
            </w:r>
            <w:r w:rsidRPr="00595D56">
              <w:tab/>
            </w:r>
            <w:r w:rsidRPr="00595D56">
              <w:rPr>
                <w:b/>
                <w:i/>
              </w:rPr>
              <w:t>кандидатът няма право да остане в съответствие с член 54 и не е поискал да му бъде позволено да остане за целите на процедура по обжалване в приложимия срок;</w:t>
            </w:r>
          </w:p>
        </w:tc>
        <w:tc>
          <w:tcPr>
            <w:tcW w:w="4876" w:type="dxa"/>
            <w:hideMark/>
          </w:tcPr>
          <w:p w14:paraId="7DD4C841" w14:textId="6BE346A4" w:rsidR="000C7E79" w:rsidRPr="00595D56" w:rsidRDefault="000C7E79" w:rsidP="007C3962">
            <w:pPr>
              <w:pStyle w:val="Normal6a"/>
            </w:pPr>
            <w:r w:rsidRPr="00595D56">
              <w:rPr>
                <w:b/>
                <w:i/>
                <w:color w:val="000000"/>
              </w:rPr>
              <w:t>заличава се</w:t>
            </w:r>
          </w:p>
        </w:tc>
      </w:tr>
    </w:tbl>
    <w:p w14:paraId="6F5547B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5AE07E9" w14:textId="77777777" w:rsidR="000C7E79" w:rsidRPr="00595D56" w:rsidRDefault="000C7E79" w:rsidP="000C7E79">
      <w:r w:rsidRPr="00595D56">
        <w:rPr>
          <w:rStyle w:val="HideTWBExt"/>
          <w:noProof w:val="0"/>
        </w:rPr>
        <w:t>&lt;/Amend&gt;</w:t>
      </w:r>
    </w:p>
    <w:p w14:paraId="55627AE5" w14:textId="43FA1BE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362</w:t>
      </w:r>
      <w:r w:rsidRPr="00595D56">
        <w:rPr>
          <w:rStyle w:val="HideTWBExt"/>
          <w:b w:val="0"/>
          <w:noProof w:val="0"/>
        </w:rPr>
        <w:t>&lt;/NumAm&gt;</w:t>
      </w:r>
    </w:p>
    <w:p w14:paraId="3E119502" w14:textId="14FBA564"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438E4432" w14:textId="77777777" w:rsidR="000C7E79" w:rsidRPr="00595D56" w:rsidRDefault="000C7E79" w:rsidP="000C7E79">
      <w:pPr>
        <w:pStyle w:val="NormalBold"/>
      </w:pPr>
      <w:r w:rsidRPr="00595D56">
        <w:rPr>
          <w:rStyle w:val="HideTWBExt"/>
          <w:b w:val="0"/>
          <w:noProof w:val="0"/>
        </w:rPr>
        <w:t>&lt;/RepeatBlock-By&gt;</w:t>
      </w:r>
    </w:p>
    <w:p w14:paraId="43DAFD2B" w14:textId="2085B44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32F2DA4" w14:textId="77777777" w:rsidR="000C7E79" w:rsidRPr="00595D56" w:rsidRDefault="000C7E79" w:rsidP="000C7E79">
      <w:pPr>
        <w:pStyle w:val="NormalBold"/>
      </w:pPr>
      <w:r w:rsidRPr="00595D56">
        <w:rPr>
          <w:rStyle w:val="HideTWBExt"/>
          <w:b w:val="0"/>
          <w:noProof w:val="0"/>
        </w:rPr>
        <w:t>&lt;Article&gt;</w:t>
      </w:r>
      <w:r w:rsidRPr="00595D56">
        <w:t>Член 41 – параграф 12 – алинея 1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EA23779" w14:textId="77777777" w:rsidTr="007C3962">
        <w:trPr>
          <w:trHeight w:val="240"/>
          <w:jc w:val="center"/>
        </w:trPr>
        <w:tc>
          <w:tcPr>
            <w:tcW w:w="9752" w:type="dxa"/>
            <w:gridSpan w:val="2"/>
          </w:tcPr>
          <w:p w14:paraId="03F6D050" w14:textId="77777777" w:rsidR="000C7E79" w:rsidRPr="00595D56" w:rsidRDefault="000C7E79" w:rsidP="007C3962"/>
        </w:tc>
      </w:tr>
      <w:tr w:rsidR="000C7E79" w:rsidRPr="00595D56" w14:paraId="1C7065C3" w14:textId="77777777" w:rsidTr="007C3962">
        <w:trPr>
          <w:trHeight w:val="240"/>
          <w:jc w:val="center"/>
        </w:trPr>
        <w:tc>
          <w:tcPr>
            <w:tcW w:w="4876" w:type="dxa"/>
            <w:hideMark/>
          </w:tcPr>
          <w:p w14:paraId="2036EF75" w14:textId="702EF43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68D0E74" w14:textId="055FF678" w:rsidR="000C7E79" w:rsidRPr="00595D56" w:rsidRDefault="000C7E79" w:rsidP="007C3962">
            <w:pPr>
              <w:pStyle w:val="AmColumnHeading"/>
            </w:pPr>
            <w:r w:rsidRPr="00595D56">
              <w:rPr>
                <w:color w:val="000000"/>
              </w:rPr>
              <w:t>Изменение</w:t>
            </w:r>
          </w:p>
        </w:tc>
      </w:tr>
      <w:tr w:rsidR="000C7E79" w:rsidRPr="00595D56" w14:paraId="4F450CEC" w14:textId="77777777" w:rsidTr="007C3962">
        <w:trPr>
          <w:jc w:val="center"/>
        </w:trPr>
        <w:tc>
          <w:tcPr>
            <w:tcW w:w="4876" w:type="dxa"/>
            <w:hideMark/>
          </w:tcPr>
          <w:p w14:paraId="1EFCB9CA" w14:textId="77777777" w:rsidR="000C7E79" w:rsidRPr="00595D56" w:rsidRDefault="000C7E79" w:rsidP="007C3962">
            <w:pPr>
              <w:pStyle w:val="Normal6a"/>
            </w:pPr>
            <w:r w:rsidRPr="00595D56">
              <w:t>б)</w:t>
            </w:r>
            <w:r w:rsidRPr="00595D56">
              <w:tab/>
            </w:r>
            <w:r w:rsidRPr="00595D56">
              <w:rPr>
                <w:b/>
                <w:bCs/>
                <w:i/>
                <w:iCs/>
              </w:rPr>
              <w:t>кандидатът няма право</w:t>
            </w:r>
            <w:r w:rsidRPr="00595D56">
              <w:t xml:space="preserve"> да остане в съответствие с член 54</w:t>
            </w:r>
            <w:r w:rsidRPr="00595D56">
              <w:rPr>
                <w:b/>
                <w:bCs/>
                <w:i/>
                <w:iCs/>
              </w:rPr>
              <w:t xml:space="preserve"> и не е поискал да му бъде позволено да остане за целите на процедура по обжалване в приложимия срок</w:t>
            </w:r>
            <w:r w:rsidRPr="00595D56">
              <w:t>;</w:t>
            </w:r>
          </w:p>
        </w:tc>
        <w:tc>
          <w:tcPr>
            <w:tcW w:w="4876" w:type="dxa"/>
            <w:hideMark/>
          </w:tcPr>
          <w:p w14:paraId="60704CF4" w14:textId="77777777" w:rsidR="000C7E79" w:rsidRPr="00595D56" w:rsidRDefault="000C7E79" w:rsidP="007C3962">
            <w:pPr>
              <w:pStyle w:val="Normal6a"/>
            </w:pPr>
            <w:r w:rsidRPr="00595D56">
              <w:t>б)</w:t>
            </w:r>
            <w:r w:rsidRPr="00595D56">
              <w:tab/>
            </w:r>
            <w:r w:rsidRPr="00595D56">
              <w:rPr>
                <w:b/>
                <w:i/>
              </w:rPr>
              <w:t>съд или правораздавателен орган е отнел правото на кандидата</w:t>
            </w:r>
            <w:r w:rsidRPr="00595D56">
              <w:t xml:space="preserve"> да остане в съответствие с член 54;</w:t>
            </w:r>
          </w:p>
        </w:tc>
      </w:tr>
    </w:tbl>
    <w:p w14:paraId="270DA33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13C050B" w14:textId="6A2DCCE8"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069A6572" w14:textId="77777777" w:rsidR="000C7E79" w:rsidRPr="00595D56" w:rsidRDefault="000C7E79" w:rsidP="000C7E79">
      <w:pPr>
        <w:pStyle w:val="AmJustText"/>
      </w:pPr>
      <w:r w:rsidRPr="00595D56">
        <w:t>За да се гарантира, че правото на ефективна правна защита е пълноценно, кандидатът винаги трябва да има право да остане докато трае обжалването на първа инстанция. Съд или правораздавателен орган винаги следва да определят въз основа на фактите дали следва да бъде предоставено право на оставане. Това е приложимо в еднаква степен за последващи молби.</w:t>
      </w:r>
    </w:p>
    <w:p w14:paraId="6C326FD9" w14:textId="77777777" w:rsidR="000C7E79" w:rsidRPr="00595D56" w:rsidRDefault="000C7E79" w:rsidP="000C7E79">
      <w:r w:rsidRPr="00595D56">
        <w:rPr>
          <w:rStyle w:val="HideTWBExt"/>
          <w:noProof w:val="0"/>
        </w:rPr>
        <w:t>&lt;/Amend&gt;</w:t>
      </w:r>
    </w:p>
    <w:p w14:paraId="4261C98A" w14:textId="7148A616"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363</w:t>
      </w:r>
      <w:r w:rsidRPr="00595D56">
        <w:rPr>
          <w:rStyle w:val="HideTWBExt"/>
          <w:b w:val="0"/>
          <w:noProof w:val="0"/>
        </w:rPr>
        <w:t>&lt;/NumAm&gt;</w:t>
      </w:r>
    </w:p>
    <w:p w14:paraId="3C7D99A3" w14:textId="56E9D3E5"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397BC846" w14:textId="77777777" w:rsidR="000C7E79" w:rsidRPr="00595D56" w:rsidRDefault="000C7E79" w:rsidP="000C7E79">
      <w:pPr>
        <w:pStyle w:val="NormalBold"/>
      </w:pPr>
      <w:r w:rsidRPr="00595D56">
        <w:rPr>
          <w:rStyle w:val="HideTWBExt"/>
          <w:b w:val="0"/>
          <w:noProof w:val="0"/>
        </w:rPr>
        <w:t>&lt;/RepeatBlock-By&gt;</w:t>
      </w:r>
    </w:p>
    <w:p w14:paraId="5CBEF8E6" w14:textId="4876123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55F76BC" w14:textId="77777777" w:rsidR="000C7E79" w:rsidRPr="00595D56" w:rsidRDefault="000C7E79" w:rsidP="000C7E79">
      <w:pPr>
        <w:pStyle w:val="NormalBold"/>
      </w:pPr>
      <w:r w:rsidRPr="00595D56">
        <w:rPr>
          <w:rStyle w:val="HideTWBExt"/>
          <w:b w:val="0"/>
          <w:noProof w:val="0"/>
        </w:rPr>
        <w:t>&lt;Article&gt;</w:t>
      </w:r>
      <w:r w:rsidRPr="00595D56">
        <w:t>Член 41 – параграф 12 – алинея 1 – буква 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6DE7EB6" w14:textId="77777777" w:rsidTr="007C3962">
        <w:trPr>
          <w:trHeight w:val="240"/>
          <w:jc w:val="center"/>
        </w:trPr>
        <w:tc>
          <w:tcPr>
            <w:tcW w:w="9752" w:type="dxa"/>
            <w:gridSpan w:val="2"/>
          </w:tcPr>
          <w:p w14:paraId="5A5AC258" w14:textId="77777777" w:rsidR="000C7E79" w:rsidRPr="00595D56" w:rsidRDefault="000C7E79" w:rsidP="007C3962"/>
        </w:tc>
      </w:tr>
      <w:tr w:rsidR="000C7E79" w:rsidRPr="00595D56" w14:paraId="26D738DC" w14:textId="77777777" w:rsidTr="007C3962">
        <w:trPr>
          <w:trHeight w:val="240"/>
          <w:jc w:val="center"/>
        </w:trPr>
        <w:tc>
          <w:tcPr>
            <w:tcW w:w="4876" w:type="dxa"/>
            <w:hideMark/>
          </w:tcPr>
          <w:p w14:paraId="00AFF6AB" w14:textId="040C3EEC"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996BCD5" w14:textId="18AA3653" w:rsidR="000C7E79" w:rsidRPr="00595D56" w:rsidRDefault="000C7E79" w:rsidP="007C3962">
            <w:pPr>
              <w:pStyle w:val="AmColumnHeading"/>
            </w:pPr>
            <w:r w:rsidRPr="00595D56">
              <w:rPr>
                <w:color w:val="000000"/>
              </w:rPr>
              <w:t>Изменение</w:t>
            </w:r>
          </w:p>
        </w:tc>
      </w:tr>
      <w:tr w:rsidR="000C7E79" w:rsidRPr="00595D56" w14:paraId="1609C01F" w14:textId="77777777" w:rsidTr="007C3962">
        <w:trPr>
          <w:jc w:val="center"/>
        </w:trPr>
        <w:tc>
          <w:tcPr>
            <w:tcW w:w="4876" w:type="dxa"/>
            <w:hideMark/>
          </w:tcPr>
          <w:p w14:paraId="29AD0A25" w14:textId="77777777" w:rsidR="000C7E79" w:rsidRPr="00595D56" w:rsidRDefault="000C7E79" w:rsidP="007C3962">
            <w:pPr>
              <w:pStyle w:val="Normal6a"/>
            </w:pPr>
            <w:r w:rsidRPr="00595D56">
              <w:rPr>
                <w:b/>
                <w:i/>
              </w:rPr>
              <w:t>в)</w:t>
            </w:r>
            <w:r w:rsidRPr="00595D56">
              <w:tab/>
            </w:r>
            <w:r w:rsidRPr="00595D56">
              <w:rPr>
                <w:b/>
                <w:i/>
              </w:rPr>
              <w:t>кандидатът няма право да остане в съответствие с член 54 и съд или правораздавателен орган е решил, че на кандидата не може да се позволи да остане до получаване на резултата от процедура по обжалване.</w:t>
            </w:r>
          </w:p>
        </w:tc>
        <w:tc>
          <w:tcPr>
            <w:tcW w:w="4876" w:type="dxa"/>
            <w:hideMark/>
          </w:tcPr>
          <w:p w14:paraId="6E6AE616" w14:textId="0234358F" w:rsidR="000C7E79" w:rsidRPr="00595D56" w:rsidRDefault="000C7E79" w:rsidP="007C3962">
            <w:pPr>
              <w:pStyle w:val="Normal6a"/>
            </w:pPr>
            <w:r w:rsidRPr="00595D56">
              <w:rPr>
                <w:b/>
                <w:i/>
                <w:color w:val="000000"/>
              </w:rPr>
              <w:t>заличава се</w:t>
            </w:r>
          </w:p>
        </w:tc>
      </w:tr>
    </w:tbl>
    <w:p w14:paraId="0F1C2EEB"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740B60D" w14:textId="77777777" w:rsidR="000C7E79" w:rsidRPr="00595D56" w:rsidRDefault="000C7E79" w:rsidP="000C7E79">
      <w:r w:rsidRPr="00595D56">
        <w:rPr>
          <w:rStyle w:val="HideTWBExt"/>
          <w:noProof w:val="0"/>
        </w:rPr>
        <w:t>&lt;/Amend&gt;</w:t>
      </w:r>
    </w:p>
    <w:p w14:paraId="194E0DD3" w14:textId="52ECE312"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364</w:t>
      </w:r>
      <w:r w:rsidRPr="00595D56">
        <w:rPr>
          <w:rStyle w:val="HideTWBExt"/>
          <w:b w:val="0"/>
          <w:noProof w:val="0"/>
        </w:rPr>
        <w:t>&lt;/NumAm&gt;</w:t>
      </w:r>
    </w:p>
    <w:p w14:paraId="627524E7" w14:textId="31B480D2"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4315962C" w14:textId="77777777" w:rsidR="000C7E79" w:rsidRPr="00595D56" w:rsidRDefault="000C7E79" w:rsidP="000C7E79">
      <w:pPr>
        <w:pStyle w:val="NormalBold"/>
      </w:pPr>
      <w:r w:rsidRPr="00595D56">
        <w:rPr>
          <w:rStyle w:val="HideTWBExt"/>
          <w:b w:val="0"/>
          <w:noProof w:val="0"/>
        </w:rPr>
        <w:t>&lt;/RepeatBlock-By&gt;</w:t>
      </w:r>
    </w:p>
    <w:p w14:paraId="2E2EF12C" w14:textId="1D299A6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9E700FF" w14:textId="77777777" w:rsidR="000C7E79" w:rsidRPr="00595D56" w:rsidRDefault="000C7E79" w:rsidP="000C7E79">
      <w:pPr>
        <w:pStyle w:val="NormalBold"/>
      </w:pPr>
      <w:r w:rsidRPr="00595D56">
        <w:rPr>
          <w:rStyle w:val="HideTWBExt"/>
          <w:b w:val="0"/>
          <w:noProof w:val="0"/>
        </w:rPr>
        <w:t>&lt;Article&gt;</w:t>
      </w:r>
      <w:r w:rsidRPr="00595D56">
        <w:t>Член 41 – параграф 12 – алинея 1 – буква 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2BB665F" w14:textId="77777777" w:rsidTr="007C3962">
        <w:trPr>
          <w:trHeight w:val="240"/>
          <w:jc w:val="center"/>
        </w:trPr>
        <w:tc>
          <w:tcPr>
            <w:tcW w:w="9752" w:type="dxa"/>
            <w:gridSpan w:val="2"/>
          </w:tcPr>
          <w:p w14:paraId="0E1E1294" w14:textId="77777777" w:rsidR="000C7E79" w:rsidRPr="00595D56" w:rsidRDefault="000C7E79" w:rsidP="007C3962"/>
        </w:tc>
      </w:tr>
      <w:tr w:rsidR="000C7E79" w:rsidRPr="00595D56" w14:paraId="355866A2" w14:textId="77777777" w:rsidTr="007C3962">
        <w:trPr>
          <w:trHeight w:val="240"/>
          <w:jc w:val="center"/>
        </w:trPr>
        <w:tc>
          <w:tcPr>
            <w:tcW w:w="4876" w:type="dxa"/>
            <w:hideMark/>
          </w:tcPr>
          <w:p w14:paraId="5A53239A" w14:textId="7E15196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289A3A9" w14:textId="5A0BE2DA" w:rsidR="000C7E79" w:rsidRPr="00595D56" w:rsidRDefault="000C7E79" w:rsidP="007C3962">
            <w:pPr>
              <w:pStyle w:val="AmColumnHeading"/>
            </w:pPr>
            <w:r w:rsidRPr="00595D56">
              <w:rPr>
                <w:color w:val="000000"/>
              </w:rPr>
              <w:t>Изменение</w:t>
            </w:r>
          </w:p>
        </w:tc>
      </w:tr>
      <w:tr w:rsidR="000C7E79" w:rsidRPr="00595D56" w14:paraId="46341743" w14:textId="77777777" w:rsidTr="007C3962">
        <w:trPr>
          <w:jc w:val="center"/>
        </w:trPr>
        <w:tc>
          <w:tcPr>
            <w:tcW w:w="4876" w:type="dxa"/>
            <w:hideMark/>
          </w:tcPr>
          <w:p w14:paraId="1B661F55" w14:textId="77777777" w:rsidR="000C7E79" w:rsidRPr="00595D56" w:rsidRDefault="000C7E79" w:rsidP="007C3962">
            <w:pPr>
              <w:pStyle w:val="Normal6a"/>
            </w:pPr>
            <w:r w:rsidRPr="00595D56">
              <w:rPr>
                <w:b/>
                <w:i/>
              </w:rPr>
              <w:t>в)</w:t>
            </w:r>
            <w:r w:rsidRPr="00595D56">
              <w:tab/>
            </w:r>
            <w:r w:rsidRPr="00595D56">
              <w:rPr>
                <w:b/>
                <w:i/>
              </w:rPr>
              <w:t>кандидатът няма право да остане в съответствие с член 54 и съд или правораздавателен орган е решил, че на кандидата не може да се позволи да остане до получаване на резултата от процедура по обжалване.</w:t>
            </w:r>
          </w:p>
        </w:tc>
        <w:tc>
          <w:tcPr>
            <w:tcW w:w="4876" w:type="dxa"/>
            <w:hideMark/>
          </w:tcPr>
          <w:p w14:paraId="37CCC87C" w14:textId="54F6BD42" w:rsidR="000C7E79" w:rsidRPr="00595D56" w:rsidRDefault="000C7E79" w:rsidP="007C3962">
            <w:pPr>
              <w:pStyle w:val="Normal6a"/>
            </w:pPr>
            <w:r w:rsidRPr="00595D56">
              <w:rPr>
                <w:b/>
                <w:i/>
                <w:color w:val="000000"/>
              </w:rPr>
              <w:t>заличава се</w:t>
            </w:r>
          </w:p>
        </w:tc>
      </w:tr>
    </w:tbl>
    <w:p w14:paraId="576D337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35D2D90" w14:textId="77777777" w:rsidR="000C7E79" w:rsidRPr="00595D56" w:rsidRDefault="000C7E79" w:rsidP="000C7E79">
      <w:r w:rsidRPr="00595D56">
        <w:rPr>
          <w:rStyle w:val="HideTWBExt"/>
          <w:noProof w:val="0"/>
        </w:rPr>
        <w:t>&lt;/Amend&gt;</w:t>
      </w:r>
    </w:p>
    <w:p w14:paraId="62F447EE" w14:textId="3580C8E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365</w:t>
      </w:r>
      <w:r w:rsidRPr="00595D56">
        <w:rPr>
          <w:rStyle w:val="HideTWBExt"/>
          <w:b w:val="0"/>
          <w:noProof w:val="0"/>
        </w:rPr>
        <w:t>&lt;/NumAm&gt;</w:t>
      </w:r>
    </w:p>
    <w:p w14:paraId="507858D1" w14:textId="26C7710E"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33F41E39" w14:textId="77777777" w:rsidR="000C7E79" w:rsidRPr="00595D56" w:rsidRDefault="000C7E79" w:rsidP="000C7E79">
      <w:pPr>
        <w:pStyle w:val="NormalBold"/>
      </w:pPr>
      <w:r w:rsidRPr="00595D56">
        <w:rPr>
          <w:rStyle w:val="HideTWBExt"/>
          <w:b w:val="0"/>
          <w:noProof w:val="0"/>
        </w:rPr>
        <w:t>&lt;/RepeatBlock-By&gt;</w:t>
      </w:r>
    </w:p>
    <w:p w14:paraId="37383172" w14:textId="01A18346"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1CDB9DC" w14:textId="77777777" w:rsidR="000C7E79" w:rsidRPr="00595D56" w:rsidRDefault="000C7E79" w:rsidP="000C7E79">
      <w:pPr>
        <w:pStyle w:val="NormalBold"/>
      </w:pPr>
      <w:r w:rsidRPr="00595D56">
        <w:rPr>
          <w:rStyle w:val="HideTWBExt"/>
          <w:b w:val="0"/>
          <w:noProof w:val="0"/>
        </w:rPr>
        <w:t>&lt;Article&gt;</w:t>
      </w:r>
      <w:r w:rsidRPr="00595D56">
        <w:t>Член 41 – параграф 12 – алинея 1 – буква 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50B1C6A" w14:textId="77777777" w:rsidTr="007C3962">
        <w:trPr>
          <w:trHeight w:val="240"/>
          <w:jc w:val="center"/>
        </w:trPr>
        <w:tc>
          <w:tcPr>
            <w:tcW w:w="9752" w:type="dxa"/>
            <w:gridSpan w:val="2"/>
          </w:tcPr>
          <w:p w14:paraId="4C5FDF6C" w14:textId="77777777" w:rsidR="000C7E79" w:rsidRPr="00595D56" w:rsidRDefault="000C7E79" w:rsidP="007C3962"/>
        </w:tc>
      </w:tr>
      <w:tr w:rsidR="000C7E79" w:rsidRPr="00595D56" w14:paraId="45E9989C" w14:textId="77777777" w:rsidTr="007C3962">
        <w:trPr>
          <w:trHeight w:val="240"/>
          <w:jc w:val="center"/>
        </w:trPr>
        <w:tc>
          <w:tcPr>
            <w:tcW w:w="4876" w:type="dxa"/>
            <w:hideMark/>
          </w:tcPr>
          <w:p w14:paraId="664DC162" w14:textId="2349233A"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000B341" w14:textId="7359998B" w:rsidR="000C7E79" w:rsidRPr="00595D56" w:rsidRDefault="000C7E79" w:rsidP="007C3962">
            <w:pPr>
              <w:pStyle w:val="AmColumnHeading"/>
            </w:pPr>
            <w:r w:rsidRPr="00595D56">
              <w:rPr>
                <w:color w:val="000000"/>
              </w:rPr>
              <w:t>Изменение</w:t>
            </w:r>
          </w:p>
        </w:tc>
      </w:tr>
      <w:tr w:rsidR="000C7E79" w:rsidRPr="00595D56" w14:paraId="3FE3840D" w14:textId="77777777" w:rsidTr="007C3962">
        <w:trPr>
          <w:jc w:val="center"/>
        </w:trPr>
        <w:tc>
          <w:tcPr>
            <w:tcW w:w="4876" w:type="dxa"/>
            <w:hideMark/>
          </w:tcPr>
          <w:p w14:paraId="2D9063E7" w14:textId="77777777" w:rsidR="000C7E79" w:rsidRPr="00595D56" w:rsidRDefault="000C7E79" w:rsidP="007C3962">
            <w:pPr>
              <w:pStyle w:val="Normal6a"/>
            </w:pPr>
            <w:r w:rsidRPr="00595D56">
              <w:rPr>
                <w:b/>
                <w:i/>
              </w:rPr>
              <w:t>в)</w:t>
            </w:r>
            <w:r w:rsidRPr="00595D56">
              <w:tab/>
            </w:r>
            <w:r w:rsidRPr="00595D56">
              <w:rPr>
                <w:b/>
                <w:i/>
              </w:rPr>
              <w:t>кандидатът няма право да остане в съответствие с член 54 и съд или правораздавателен орган е решил, че на кандидата не може да се позволи да остане до получаване на резултата от процедура по обжалване.</w:t>
            </w:r>
          </w:p>
        </w:tc>
        <w:tc>
          <w:tcPr>
            <w:tcW w:w="4876" w:type="dxa"/>
            <w:hideMark/>
          </w:tcPr>
          <w:p w14:paraId="1755567C" w14:textId="5A0CABA3" w:rsidR="000C7E79" w:rsidRPr="00595D56" w:rsidRDefault="000C7E79" w:rsidP="007C3962">
            <w:pPr>
              <w:pStyle w:val="Normal6a"/>
            </w:pPr>
            <w:r w:rsidRPr="00595D56">
              <w:rPr>
                <w:b/>
                <w:i/>
                <w:color w:val="000000"/>
              </w:rPr>
              <w:t>заличава се</w:t>
            </w:r>
          </w:p>
        </w:tc>
      </w:tr>
    </w:tbl>
    <w:p w14:paraId="164DB89F"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EB073B1" w14:textId="77777777" w:rsidR="000C7E79" w:rsidRPr="00595D56" w:rsidRDefault="000C7E79" w:rsidP="000C7E79">
      <w:r w:rsidRPr="00595D56">
        <w:rPr>
          <w:rStyle w:val="HideTWBExt"/>
          <w:noProof w:val="0"/>
        </w:rPr>
        <w:t>&lt;/Amend&gt;</w:t>
      </w:r>
    </w:p>
    <w:p w14:paraId="09448390" w14:textId="22F83DF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366</w:t>
      </w:r>
      <w:r w:rsidRPr="00595D56">
        <w:rPr>
          <w:rStyle w:val="HideTWBExt"/>
          <w:b w:val="0"/>
          <w:noProof w:val="0"/>
        </w:rPr>
        <w:t>&lt;/NumAm&gt;</w:t>
      </w:r>
    </w:p>
    <w:p w14:paraId="2477EAEE" w14:textId="785FF43D"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277C681B" w14:textId="77777777" w:rsidR="000C7E79" w:rsidRPr="00595D56" w:rsidRDefault="000C7E79" w:rsidP="000C7E79">
      <w:pPr>
        <w:pStyle w:val="NormalBold"/>
      </w:pPr>
      <w:r w:rsidRPr="00595D56">
        <w:rPr>
          <w:rStyle w:val="HideTWBExt"/>
          <w:b w:val="0"/>
          <w:noProof w:val="0"/>
        </w:rPr>
        <w:t>&lt;/RepeatBlock-By&gt;</w:t>
      </w:r>
    </w:p>
    <w:p w14:paraId="6AB29DC3" w14:textId="05B5AF7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15B2664" w14:textId="77777777" w:rsidR="000C7E79" w:rsidRPr="00595D56" w:rsidRDefault="000C7E79" w:rsidP="000C7E79">
      <w:pPr>
        <w:pStyle w:val="NormalBold"/>
      </w:pPr>
      <w:r w:rsidRPr="00595D56">
        <w:rPr>
          <w:rStyle w:val="HideTWBExt"/>
          <w:b w:val="0"/>
          <w:noProof w:val="0"/>
        </w:rPr>
        <w:t>&lt;Article&gt;</w:t>
      </w:r>
      <w:r w:rsidRPr="00595D56">
        <w:t>Член 41 – параграф 12 – алинея 1 – буква 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FF3E4DB" w14:textId="77777777" w:rsidTr="007C3962">
        <w:trPr>
          <w:trHeight w:val="240"/>
          <w:jc w:val="center"/>
        </w:trPr>
        <w:tc>
          <w:tcPr>
            <w:tcW w:w="9752" w:type="dxa"/>
            <w:gridSpan w:val="2"/>
          </w:tcPr>
          <w:p w14:paraId="00DCC165" w14:textId="77777777" w:rsidR="000C7E79" w:rsidRPr="00595D56" w:rsidRDefault="000C7E79" w:rsidP="007C3962"/>
        </w:tc>
      </w:tr>
      <w:tr w:rsidR="000C7E79" w:rsidRPr="00595D56" w14:paraId="5824F8D2" w14:textId="77777777" w:rsidTr="007C3962">
        <w:trPr>
          <w:trHeight w:val="240"/>
          <w:jc w:val="center"/>
        </w:trPr>
        <w:tc>
          <w:tcPr>
            <w:tcW w:w="4876" w:type="dxa"/>
            <w:hideMark/>
          </w:tcPr>
          <w:p w14:paraId="3A9F82FF" w14:textId="2EF201C7"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4714306" w14:textId="12256E32" w:rsidR="000C7E79" w:rsidRPr="00595D56" w:rsidRDefault="000C7E79" w:rsidP="007C3962">
            <w:pPr>
              <w:pStyle w:val="AmColumnHeading"/>
            </w:pPr>
            <w:r w:rsidRPr="00595D56">
              <w:rPr>
                <w:color w:val="000000"/>
              </w:rPr>
              <w:t>Изменение</w:t>
            </w:r>
          </w:p>
        </w:tc>
      </w:tr>
      <w:tr w:rsidR="000C7E79" w:rsidRPr="00595D56" w14:paraId="0CDF54FD" w14:textId="77777777" w:rsidTr="007C3962">
        <w:trPr>
          <w:jc w:val="center"/>
        </w:trPr>
        <w:tc>
          <w:tcPr>
            <w:tcW w:w="4876" w:type="dxa"/>
            <w:hideMark/>
          </w:tcPr>
          <w:p w14:paraId="1D6A809C" w14:textId="77777777" w:rsidR="000C7E79" w:rsidRPr="00595D56" w:rsidRDefault="000C7E79" w:rsidP="007C3962">
            <w:pPr>
              <w:pStyle w:val="Normal6a"/>
            </w:pPr>
            <w:r w:rsidRPr="00595D56">
              <w:rPr>
                <w:b/>
                <w:i/>
              </w:rPr>
              <w:t>в)</w:t>
            </w:r>
            <w:r w:rsidRPr="00595D56">
              <w:tab/>
            </w:r>
            <w:r w:rsidRPr="00595D56">
              <w:rPr>
                <w:b/>
                <w:i/>
              </w:rPr>
              <w:t>кандидатът няма право да остане в съответствие с член 54 и съд или правораздавателен орган е решил, че на кандидата не може да се позволи да остане до получаване на резултата от процедура по обжалване.</w:t>
            </w:r>
          </w:p>
        </w:tc>
        <w:tc>
          <w:tcPr>
            <w:tcW w:w="4876" w:type="dxa"/>
            <w:hideMark/>
          </w:tcPr>
          <w:p w14:paraId="19D49EDD" w14:textId="63A57865" w:rsidR="000C7E79" w:rsidRPr="00595D56" w:rsidRDefault="000C7E79" w:rsidP="007C3962">
            <w:pPr>
              <w:pStyle w:val="Normal6a"/>
            </w:pPr>
            <w:r w:rsidRPr="00595D56">
              <w:rPr>
                <w:b/>
                <w:i/>
                <w:color w:val="000000"/>
              </w:rPr>
              <w:t>заличава се</w:t>
            </w:r>
          </w:p>
        </w:tc>
      </w:tr>
    </w:tbl>
    <w:p w14:paraId="6ECC1312"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6049D57" w14:textId="77777777" w:rsidR="000C7E79" w:rsidRPr="00595D56" w:rsidRDefault="000C7E79" w:rsidP="000C7E79">
      <w:r w:rsidRPr="00595D56">
        <w:rPr>
          <w:rStyle w:val="HideTWBExt"/>
          <w:noProof w:val="0"/>
        </w:rPr>
        <w:t>&lt;/Amend&gt;</w:t>
      </w:r>
    </w:p>
    <w:p w14:paraId="6D60F901" w14:textId="0E8F6508"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367</w:t>
      </w:r>
      <w:r w:rsidRPr="00595D56">
        <w:rPr>
          <w:rStyle w:val="HideTWBExt"/>
          <w:b w:val="0"/>
          <w:noProof w:val="0"/>
        </w:rPr>
        <w:t>&lt;/NumAm&gt;</w:t>
      </w:r>
    </w:p>
    <w:p w14:paraId="3C3D9EA3" w14:textId="6139D9E8" w:rsidR="000C7E79" w:rsidRPr="00595D56" w:rsidRDefault="000C7E79" w:rsidP="000C7E79">
      <w:pPr>
        <w:pStyle w:val="NormalBold"/>
      </w:pPr>
      <w:r w:rsidRPr="00595D56">
        <w:rPr>
          <w:rStyle w:val="HideTWBExt"/>
          <w:b w:val="0"/>
          <w:noProof w:val="0"/>
        </w:rPr>
        <w:t>&lt;RepeatBlock-By&gt;&lt;Members&gt;</w:t>
      </w:r>
      <w:r w:rsidRPr="00595D56">
        <w:rPr>
          <w:color w:val="000000"/>
        </w:rPr>
        <w:t>Йерун Ленарс, Томас Тобé, Лена Дюпон</w:t>
      </w:r>
      <w:r w:rsidRPr="00595D56">
        <w:rPr>
          <w:rStyle w:val="HideTWBExt"/>
          <w:b w:val="0"/>
          <w:noProof w:val="0"/>
        </w:rPr>
        <w:t>&lt;/Members&gt;</w:t>
      </w:r>
    </w:p>
    <w:p w14:paraId="22FBB60C" w14:textId="77777777" w:rsidR="000C7E79" w:rsidRPr="00595D56" w:rsidRDefault="000C7E79" w:rsidP="000C7E79">
      <w:pPr>
        <w:pStyle w:val="NormalBold"/>
      </w:pPr>
      <w:r w:rsidRPr="00595D56">
        <w:rPr>
          <w:rStyle w:val="HideTWBExt"/>
          <w:b w:val="0"/>
          <w:noProof w:val="0"/>
        </w:rPr>
        <w:t>&lt;/RepeatBlock-By&gt;</w:t>
      </w:r>
    </w:p>
    <w:p w14:paraId="2D83B43D" w14:textId="28D7A0B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0A665BF" w14:textId="77777777" w:rsidR="000C7E79" w:rsidRPr="00595D56" w:rsidRDefault="000C7E79" w:rsidP="000C7E79">
      <w:pPr>
        <w:pStyle w:val="NormalBold"/>
      </w:pPr>
      <w:r w:rsidRPr="00595D56">
        <w:rPr>
          <w:rStyle w:val="HideTWBExt"/>
          <w:b w:val="0"/>
          <w:noProof w:val="0"/>
        </w:rPr>
        <w:t>&lt;Article&gt;</w:t>
      </w:r>
      <w:r w:rsidRPr="00595D56">
        <w:t>Член 41 – параграф 12 – алинея 1 – буква вa (нова)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6922D69" w14:textId="77777777" w:rsidTr="007C3962">
        <w:trPr>
          <w:trHeight w:val="240"/>
          <w:jc w:val="center"/>
        </w:trPr>
        <w:tc>
          <w:tcPr>
            <w:tcW w:w="9752" w:type="dxa"/>
            <w:gridSpan w:val="2"/>
          </w:tcPr>
          <w:p w14:paraId="7A9A2534" w14:textId="77777777" w:rsidR="000C7E79" w:rsidRPr="00595D56" w:rsidRDefault="000C7E79" w:rsidP="007C3962"/>
        </w:tc>
      </w:tr>
      <w:tr w:rsidR="000C7E79" w:rsidRPr="00595D56" w14:paraId="459C2A38" w14:textId="77777777" w:rsidTr="007C3962">
        <w:trPr>
          <w:trHeight w:val="240"/>
          <w:jc w:val="center"/>
        </w:trPr>
        <w:tc>
          <w:tcPr>
            <w:tcW w:w="4876" w:type="dxa"/>
            <w:hideMark/>
          </w:tcPr>
          <w:p w14:paraId="30E4CFD1" w14:textId="27687BB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5054104" w14:textId="3B2F9DAD" w:rsidR="000C7E79" w:rsidRPr="00595D56" w:rsidRDefault="000C7E79" w:rsidP="007C3962">
            <w:pPr>
              <w:pStyle w:val="AmColumnHeading"/>
            </w:pPr>
            <w:r w:rsidRPr="00595D56">
              <w:rPr>
                <w:color w:val="000000"/>
              </w:rPr>
              <w:t>Изменение</w:t>
            </w:r>
          </w:p>
        </w:tc>
      </w:tr>
      <w:tr w:rsidR="000C7E79" w:rsidRPr="00595D56" w14:paraId="05E98B3A" w14:textId="77777777" w:rsidTr="007C3962">
        <w:trPr>
          <w:jc w:val="center"/>
        </w:trPr>
        <w:tc>
          <w:tcPr>
            <w:tcW w:w="4876" w:type="dxa"/>
          </w:tcPr>
          <w:p w14:paraId="130C722D" w14:textId="77777777" w:rsidR="000C7E79" w:rsidRPr="00595D56" w:rsidRDefault="000C7E79" w:rsidP="007C3962">
            <w:pPr>
              <w:pStyle w:val="Normal6a"/>
            </w:pPr>
          </w:p>
        </w:tc>
        <w:tc>
          <w:tcPr>
            <w:tcW w:w="4876" w:type="dxa"/>
            <w:hideMark/>
          </w:tcPr>
          <w:p w14:paraId="5F84D4EE" w14:textId="77777777" w:rsidR="000C7E79" w:rsidRPr="00595D56" w:rsidRDefault="000C7E79" w:rsidP="007C3962">
            <w:pPr>
              <w:pStyle w:val="Normal6a"/>
            </w:pPr>
            <w:r w:rsidRPr="00595D56">
              <w:rPr>
                <w:b/>
                <w:i/>
              </w:rPr>
              <w:t>вa)</w:t>
            </w:r>
            <w:r w:rsidRPr="00595D56">
              <w:tab/>
            </w:r>
            <w:r w:rsidRPr="00595D56">
              <w:rPr>
                <w:b/>
                <w:i/>
              </w:rPr>
              <w:t>кандидатът представлява опасност за националната сигурност или обществения ред;</w:t>
            </w:r>
          </w:p>
        </w:tc>
      </w:tr>
    </w:tbl>
    <w:p w14:paraId="6B8EDE99"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2FE8C11" w14:textId="77777777" w:rsidR="000C7E79" w:rsidRPr="00595D56" w:rsidRDefault="000C7E79" w:rsidP="000C7E79">
      <w:r w:rsidRPr="00595D56">
        <w:rPr>
          <w:rStyle w:val="HideTWBExt"/>
          <w:noProof w:val="0"/>
        </w:rPr>
        <w:t>&lt;/Amend&gt;</w:t>
      </w:r>
    </w:p>
    <w:p w14:paraId="589403D2" w14:textId="001056D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368</w:t>
      </w:r>
      <w:r w:rsidRPr="00595D56">
        <w:rPr>
          <w:rStyle w:val="HideTWBExt"/>
          <w:b w:val="0"/>
          <w:noProof w:val="0"/>
        </w:rPr>
        <w:t>&lt;/NumAm&gt;</w:t>
      </w:r>
    </w:p>
    <w:p w14:paraId="41636C0D" w14:textId="445DB77A"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1E35039E" w14:textId="77777777" w:rsidR="000C7E79" w:rsidRPr="00595D56" w:rsidRDefault="000C7E79" w:rsidP="000C7E79">
      <w:pPr>
        <w:pStyle w:val="NormalBold"/>
      </w:pPr>
      <w:r w:rsidRPr="00595D56">
        <w:rPr>
          <w:rStyle w:val="HideTWBExt"/>
          <w:b w:val="0"/>
          <w:noProof w:val="0"/>
        </w:rPr>
        <w:t>&lt;/RepeatBlock-By&gt;</w:t>
      </w:r>
    </w:p>
    <w:p w14:paraId="72D89684" w14:textId="551EEE5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A134926" w14:textId="77777777" w:rsidR="000C7E79" w:rsidRPr="00595D56" w:rsidRDefault="000C7E79" w:rsidP="000C7E79">
      <w:pPr>
        <w:pStyle w:val="NormalBold"/>
      </w:pPr>
      <w:r w:rsidRPr="00595D56">
        <w:rPr>
          <w:rStyle w:val="HideTWBExt"/>
          <w:b w:val="0"/>
          <w:noProof w:val="0"/>
        </w:rPr>
        <w:t>&lt;Article&gt;</w:t>
      </w:r>
      <w:r w:rsidRPr="00595D56">
        <w:t>Член 41 – параграф 12 – алинея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49D95DA" w14:textId="77777777" w:rsidTr="007C3962">
        <w:trPr>
          <w:trHeight w:val="240"/>
          <w:jc w:val="center"/>
        </w:trPr>
        <w:tc>
          <w:tcPr>
            <w:tcW w:w="9752" w:type="dxa"/>
            <w:gridSpan w:val="2"/>
          </w:tcPr>
          <w:p w14:paraId="50EA391B" w14:textId="77777777" w:rsidR="000C7E79" w:rsidRPr="00595D56" w:rsidRDefault="000C7E79" w:rsidP="007C3962"/>
        </w:tc>
      </w:tr>
      <w:tr w:rsidR="000C7E79" w:rsidRPr="00595D56" w14:paraId="39D0E3F1" w14:textId="77777777" w:rsidTr="007C3962">
        <w:trPr>
          <w:trHeight w:val="240"/>
          <w:jc w:val="center"/>
        </w:trPr>
        <w:tc>
          <w:tcPr>
            <w:tcW w:w="4876" w:type="dxa"/>
            <w:hideMark/>
          </w:tcPr>
          <w:p w14:paraId="6C8AAC40" w14:textId="249C8CF9"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EFF0E36" w14:textId="307DD534" w:rsidR="000C7E79" w:rsidRPr="00595D56" w:rsidRDefault="000C7E79" w:rsidP="007C3962">
            <w:pPr>
              <w:pStyle w:val="AmColumnHeading"/>
            </w:pPr>
            <w:r w:rsidRPr="00595D56">
              <w:rPr>
                <w:color w:val="000000"/>
              </w:rPr>
              <w:t>Изменение</w:t>
            </w:r>
          </w:p>
        </w:tc>
      </w:tr>
      <w:tr w:rsidR="000C7E79" w:rsidRPr="00595D56" w14:paraId="4B3848C6" w14:textId="77777777" w:rsidTr="007C3962">
        <w:trPr>
          <w:jc w:val="center"/>
        </w:trPr>
        <w:tc>
          <w:tcPr>
            <w:tcW w:w="4876" w:type="dxa"/>
            <w:hideMark/>
          </w:tcPr>
          <w:p w14:paraId="1DC5627B" w14:textId="77777777" w:rsidR="000C7E79" w:rsidRPr="00595D56" w:rsidRDefault="000C7E79" w:rsidP="007C3962">
            <w:pPr>
              <w:pStyle w:val="Normal6a"/>
            </w:pPr>
            <w:r w:rsidRPr="00595D56">
              <w:rPr>
                <w:b/>
                <w:i/>
              </w:rPr>
              <w:t>В тези случаи, когато кандидатът е предмет на решение за връщане, издадено в съответствие с Директива XXX/XXX/ЕС [Директивата относно връщането], или на отказ за влизане в съответствие с член 14 от Регламент (ЕС) 2016/399, се прилага член 41а.</w:t>
            </w:r>
          </w:p>
        </w:tc>
        <w:tc>
          <w:tcPr>
            <w:tcW w:w="4876" w:type="dxa"/>
            <w:hideMark/>
          </w:tcPr>
          <w:p w14:paraId="385FB890" w14:textId="62E8CCD1" w:rsidR="000C7E79" w:rsidRPr="00595D56" w:rsidRDefault="000C7E79" w:rsidP="007C3962">
            <w:pPr>
              <w:pStyle w:val="Normal6a"/>
            </w:pPr>
            <w:r w:rsidRPr="00595D56">
              <w:rPr>
                <w:b/>
                <w:i/>
                <w:color w:val="000000"/>
              </w:rPr>
              <w:t>заличава се</w:t>
            </w:r>
          </w:p>
        </w:tc>
      </w:tr>
    </w:tbl>
    <w:p w14:paraId="494CB350"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E87E6AC" w14:textId="77777777" w:rsidR="000C7E79" w:rsidRPr="00595D56" w:rsidRDefault="000C7E79" w:rsidP="000C7E79">
      <w:r w:rsidRPr="00595D56">
        <w:rPr>
          <w:rStyle w:val="HideTWBExt"/>
          <w:noProof w:val="0"/>
        </w:rPr>
        <w:t>&lt;/Amend&gt;</w:t>
      </w:r>
    </w:p>
    <w:p w14:paraId="00442B8B" w14:textId="0227C85D"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369</w:t>
      </w:r>
      <w:r w:rsidRPr="00595D56">
        <w:rPr>
          <w:rStyle w:val="HideTWBExt"/>
          <w:b w:val="0"/>
          <w:noProof w:val="0"/>
        </w:rPr>
        <w:t>&lt;/NumAm&gt;</w:t>
      </w:r>
    </w:p>
    <w:p w14:paraId="524736DB" w14:textId="7D0C6952"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111054B7" w14:textId="77777777" w:rsidR="000C7E79" w:rsidRPr="00595D56" w:rsidRDefault="000C7E79" w:rsidP="000C7E79">
      <w:pPr>
        <w:pStyle w:val="NormalBold"/>
      </w:pPr>
      <w:r w:rsidRPr="00595D56">
        <w:rPr>
          <w:rStyle w:val="HideTWBExt"/>
          <w:b w:val="0"/>
          <w:noProof w:val="0"/>
        </w:rPr>
        <w:t>&lt;/RepeatBlock-By&gt;</w:t>
      </w:r>
    </w:p>
    <w:p w14:paraId="3A8EBA96" w14:textId="2F7E1F2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098D89F" w14:textId="77777777" w:rsidR="000C7E79" w:rsidRPr="00595D56" w:rsidRDefault="000C7E79" w:rsidP="000C7E79">
      <w:pPr>
        <w:pStyle w:val="NormalBold"/>
      </w:pPr>
      <w:r w:rsidRPr="00595D56">
        <w:rPr>
          <w:rStyle w:val="HideTWBExt"/>
          <w:b w:val="0"/>
          <w:noProof w:val="0"/>
        </w:rPr>
        <w:t>&lt;Article&gt;</w:t>
      </w:r>
      <w:r w:rsidRPr="00595D56">
        <w:t>Член 41 – параграф 12 – алинея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E03749E" w14:textId="77777777" w:rsidTr="007C3962">
        <w:trPr>
          <w:trHeight w:val="240"/>
          <w:jc w:val="center"/>
        </w:trPr>
        <w:tc>
          <w:tcPr>
            <w:tcW w:w="9752" w:type="dxa"/>
            <w:gridSpan w:val="2"/>
          </w:tcPr>
          <w:p w14:paraId="52BB1437" w14:textId="77777777" w:rsidR="000C7E79" w:rsidRPr="00595D56" w:rsidRDefault="000C7E79" w:rsidP="007C3962"/>
        </w:tc>
      </w:tr>
      <w:tr w:rsidR="000C7E79" w:rsidRPr="00595D56" w14:paraId="65BEA9B0" w14:textId="77777777" w:rsidTr="007C3962">
        <w:trPr>
          <w:trHeight w:val="240"/>
          <w:jc w:val="center"/>
        </w:trPr>
        <w:tc>
          <w:tcPr>
            <w:tcW w:w="4876" w:type="dxa"/>
            <w:hideMark/>
          </w:tcPr>
          <w:p w14:paraId="159DCE28" w14:textId="3F527DB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1FA98A4" w14:textId="5792A746" w:rsidR="000C7E79" w:rsidRPr="00595D56" w:rsidRDefault="000C7E79" w:rsidP="007C3962">
            <w:pPr>
              <w:pStyle w:val="AmColumnHeading"/>
            </w:pPr>
            <w:r w:rsidRPr="00595D56">
              <w:rPr>
                <w:color w:val="000000"/>
              </w:rPr>
              <w:t>Изменение</w:t>
            </w:r>
          </w:p>
        </w:tc>
      </w:tr>
      <w:tr w:rsidR="000C7E79" w:rsidRPr="00595D56" w14:paraId="5B50EA3F" w14:textId="77777777" w:rsidTr="007C3962">
        <w:trPr>
          <w:jc w:val="center"/>
        </w:trPr>
        <w:tc>
          <w:tcPr>
            <w:tcW w:w="4876" w:type="dxa"/>
            <w:hideMark/>
          </w:tcPr>
          <w:p w14:paraId="5E80A42B" w14:textId="77777777" w:rsidR="000C7E79" w:rsidRPr="00595D56" w:rsidRDefault="000C7E79" w:rsidP="007C3962">
            <w:pPr>
              <w:pStyle w:val="Normal6a"/>
            </w:pPr>
            <w:r w:rsidRPr="00595D56">
              <w:rPr>
                <w:b/>
                <w:i/>
              </w:rPr>
              <w:t>В тези случаи, когато кандидатът е предмет на решение за връщане, издадено в съответствие с Директива XXX/XXX/ЕС [Директивата относно връщането], или на отказ за влизане в съответствие с член 14 от Регламент (ЕС) 2016/399, се прилага член 41а.</w:t>
            </w:r>
          </w:p>
        </w:tc>
        <w:tc>
          <w:tcPr>
            <w:tcW w:w="4876" w:type="dxa"/>
            <w:hideMark/>
          </w:tcPr>
          <w:p w14:paraId="082700A8" w14:textId="0C72A5A5" w:rsidR="000C7E79" w:rsidRPr="00595D56" w:rsidRDefault="000C7E79" w:rsidP="007C3962">
            <w:pPr>
              <w:pStyle w:val="Normal6a"/>
            </w:pPr>
            <w:r w:rsidRPr="00595D56">
              <w:rPr>
                <w:b/>
                <w:i/>
                <w:color w:val="000000"/>
              </w:rPr>
              <w:t>заличава се</w:t>
            </w:r>
          </w:p>
        </w:tc>
      </w:tr>
    </w:tbl>
    <w:p w14:paraId="4A375C16"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8D492BB" w14:textId="77777777" w:rsidR="000C7E79" w:rsidRPr="00595D56" w:rsidRDefault="000C7E79" w:rsidP="000C7E79">
      <w:r w:rsidRPr="00595D56">
        <w:rPr>
          <w:rStyle w:val="HideTWBExt"/>
          <w:noProof w:val="0"/>
        </w:rPr>
        <w:t>&lt;/Amend&gt;</w:t>
      </w:r>
    </w:p>
    <w:p w14:paraId="539D6AE1" w14:textId="09ACAC9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370</w:t>
      </w:r>
      <w:r w:rsidRPr="00595D56">
        <w:rPr>
          <w:rStyle w:val="HideTWBExt"/>
          <w:b w:val="0"/>
          <w:noProof w:val="0"/>
        </w:rPr>
        <w:t>&lt;/NumAm&gt;</w:t>
      </w:r>
    </w:p>
    <w:p w14:paraId="591A26E8" w14:textId="549A656B"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w:t>
      </w:r>
      <w:r w:rsidRPr="00595D56">
        <w:rPr>
          <w:rStyle w:val="HideTWBExt"/>
          <w:b w:val="0"/>
          <w:noProof w:val="0"/>
        </w:rPr>
        <w:t>&lt;/Members&gt;</w:t>
      </w:r>
    </w:p>
    <w:p w14:paraId="5B538512" w14:textId="77777777" w:rsidR="000C7E79" w:rsidRPr="00595D56" w:rsidRDefault="000C7E79" w:rsidP="000C7E79">
      <w:pPr>
        <w:pStyle w:val="NormalBold"/>
      </w:pPr>
      <w:r w:rsidRPr="00595D56">
        <w:rPr>
          <w:rStyle w:val="HideTWBExt"/>
          <w:b w:val="0"/>
          <w:noProof w:val="0"/>
        </w:rPr>
        <w:t>&lt;/RepeatBlock-By&gt;</w:t>
      </w:r>
    </w:p>
    <w:p w14:paraId="2E24E7DF" w14:textId="05D788D6"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8E011CE" w14:textId="77777777" w:rsidR="000C7E79" w:rsidRPr="00595D56" w:rsidRDefault="000C7E79" w:rsidP="000C7E79">
      <w:pPr>
        <w:pStyle w:val="NormalBold"/>
      </w:pPr>
      <w:r w:rsidRPr="00595D56">
        <w:rPr>
          <w:rStyle w:val="HideTWBExt"/>
          <w:b w:val="0"/>
          <w:noProof w:val="0"/>
        </w:rPr>
        <w:t>&lt;Article&gt;</w:t>
      </w:r>
      <w:r w:rsidRPr="00595D56">
        <w:t>Член 41 – параграф 12 – алинея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A8832E1" w14:textId="77777777" w:rsidTr="007C3962">
        <w:trPr>
          <w:trHeight w:val="240"/>
          <w:jc w:val="center"/>
        </w:trPr>
        <w:tc>
          <w:tcPr>
            <w:tcW w:w="9752" w:type="dxa"/>
            <w:gridSpan w:val="2"/>
          </w:tcPr>
          <w:p w14:paraId="2717E3BB" w14:textId="77777777" w:rsidR="000C7E79" w:rsidRPr="00595D56" w:rsidRDefault="000C7E79" w:rsidP="007C3962"/>
        </w:tc>
      </w:tr>
      <w:tr w:rsidR="000C7E79" w:rsidRPr="00595D56" w14:paraId="40098C58" w14:textId="77777777" w:rsidTr="007C3962">
        <w:trPr>
          <w:trHeight w:val="240"/>
          <w:jc w:val="center"/>
        </w:trPr>
        <w:tc>
          <w:tcPr>
            <w:tcW w:w="4876" w:type="dxa"/>
            <w:hideMark/>
          </w:tcPr>
          <w:p w14:paraId="3614D98D" w14:textId="4E32A3C4"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8EABAB5" w14:textId="20E61F56" w:rsidR="000C7E79" w:rsidRPr="00595D56" w:rsidRDefault="000C7E79" w:rsidP="007C3962">
            <w:pPr>
              <w:pStyle w:val="AmColumnHeading"/>
            </w:pPr>
            <w:r w:rsidRPr="00595D56">
              <w:rPr>
                <w:color w:val="000000"/>
              </w:rPr>
              <w:t>Изменение</w:t>
            </w:r>
          </w:p>
        </w:tc>
      </w:tr>
      <w:tr w:rsidR="000C7E79" w:rsidRPr="00595D56" w14:paraId="5AAED798" w14:textId="77777777" w:rsidTr="007C3962">
        <w:trPr>
          <w:jc w:val="center"/>
        </w:trPr>
        <w:tc>
          <w:tcPr>
            <w:tcW w:w="4876" w:type="dxa"/>
            <w:hideMark/>
          </w:tcPr>
          <w:p w14:paraId="4959D699" w14:textId="77777777" w:rsidR="000C7E79" w:rsidRPr="00595D56" w:rsidRDefault="000C7E79" w:rsidP="007C3962">
            <w:pPr>
              <w:pStyle w:val="Normal6a"/>
            </w:pPr>
            <w:r w:rsidRPr="00595D56">
              <w:t xml:space="preserve">В тези случаи, когато кандидатът е предмет на решение за връщане, издадено в съответствие с Директива XXX/XXX/ЕС [Директивата относно връщането], или на отказ за влизане в съответствие с член 14 от Регламент (ЕС) 2016/399, се </w:t>
            </w:r>
            <w:r w:rsidRPr="00595D56">
              <w:rPr>
                <w:b/>
                <w:bCs/>
                <w:i/>
                <w:iCs/>
              </w:rPr>
              <w:t>прилага</w:t>
            </w:r>
            <w:r w:rsidRPr="00595D56">
              <w:t xml:space="preserve"> член 41а.</w:t>
            </w:r>
          </w:p>
        </w:tc>
        <w:tc>
          <w:tcPr>
            <w:tcW w:w="4876" w:type="dxa"/>
            <w:hideMark/>
          </w:tcPr>
          <w:p w14:paraId="168A8221" w14:textId="77777777" w:rsidR="000C7E79" w:rsidRPr="00595D56" w:rsidRDefault="000C7E79" w:rsidP="007C3962">
            <w:pPr>
              <w:pStyle w:val="Normal6a"/>
            </w:pPr>
            <w:r w:rsidRPr="00595D56">
              <w:t xml:space="preserve">В тези случаи, когато кандидатът е предмет на решение за връщане, издадено в съответствие с Директива XXX/XXX/ЕС [Директивата относно връщането], или на отказ за влизане в съответствие с член 14 от Регламент (ЕС) 2016/399, </w:t>
            </w:r>
            <w:r w:rsidRPr="00595D56">
              <w:rPr>
                <w:b/>
                <w:i/>
              </w:rPr>
              <w:t>може да</w:t>
            </w:r>
            <w:r w:rsidRPr="00595D56">
              <w:t xml:space="preserve"> се </w:t>
            </w:r>
            <w:r w:rsidRPr="00595D56">
              <w:rPr>
                <w:b/>
                <w:i/>
              </w:rPr>
              <w:t>приложи</w:t>
            </w:r>
            <w:r w:rsidRPr="00595D56">
              <w:t xml:space="preserve"> член 41а.</w:t>
            </w:r>
          </w:p>
        </w:tc>
      </w:tr>
    </w:tbl>
    <w:p w14:paraId="0091D77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6046DC9" w14:textId="77777777" w:rsidR="000C7E79" w:rsidRPr="00595D56" w:rsidRDefault="000C7E79" w:rsidP="000C7E79">
      <w:r w:rsidRPr="00595D56">
        <w:rPr>
          <w:rStyle w:val="HideTWBExt"/>
          <w:noProof w:val="0"/>
        </w:rPr>
        <w:t>&lt;/Amend&gt;</w:t>
      </w:r>
    </w:p>
    <w:p w14:paraId="05ADF810" w14:textId="1E00AEB6"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371</w:t>
      </w:r>
      <w:r w:rsidRPr="00595D56">
        <w:rPr>
          <w:rStyle w:val="HideTWBExt"/>
          <w:b w:val="0"/>
          <w:noProof w:val="0"/>
        </w:rPr>
        <w:t>&lt;/NumAm&gt;</w:t>
      </w:r>
    </w:p>
    <w:p w14:paraId="7E123209" w14:textId="4A034508"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1B167444" w14:textId="77777777" w:rsidR="000C7E79" w:rsidRPr="00595D56" w:rsidRDefault="000C7E79" w:rsidP="000C7E79">
      <w:pPr>
        <w:pStyle w:val="NormalBold"/>
      </w:pPr>
      <w:r w:rsidRPr="00595D56">
        <w:rPr>
          <w:rStyle w:val="HideTWBExt"/>
          <w:b w:val="0"/>
          <w:noProof w:val="0"/>
        </w:rPr>
        <w:t>&lt;/RepeatBlock-By&gt;</w:t>
      </w:r>
    </w:p>
    <w:p w14:paraId="477704E2" w14:textId="4B18EF4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C032413" w14:textId="77777777" w:rsidR="000C7E79" w:rsidRPr="00595D56" w:rsidRDefault="000C7E79" w:rsidP="000C7E79">
      <w:pPr>
        <w:pStyle w:val="NormalBold"/>
      </w:pPr>
      <w:r w:rsidRPr="00595D56">
        <w:rPr>
          <w:rStyle w:val="HideTWBExt"/>
          <w:b w:val="0"/>
          <w:noProof w:val="0"/>
        </w:rPr>
        <w:t>&lt;Article&gt;</w:t>
      </w:r>
      <w:r w:rsidRPr="00595D56">
        <w:t>Член 41 – параграф 13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EB08B95" w14:textId="77777777" w:rsidTr="007C3962">
        <w:trPr>
          <w:trHeight w:val="240"/>
          <w:jc w:val="center"/>
        </w:trPr>
        <w:tc>
          <w:tcPr>
            <w:tcW w:w="9752" w:type="dxa"/>
            <w:gridSpan w:val="2"/>
          </w:tcPr>
          <w:p w14:paraId="5F8BBBCD" w14:textId="77777777" w:rsidR="000C7E79" w:rsidRPr="00595D56" w:rsidRDefault="000C7E79" w:rsidP="007C3962"/>
        </w:tc>
      </w:tr>
      <w:tr w:rsidR="000C7E79" w:rsidRPr="00595D56" w14:paraId="1D6D2DF2" w14:textId="77777777" w:rsidTr="007C3962">
        <w:trPr>
          <w:trHeight w:val="240"/>
          <w:jc w:val="center"/>
        </w:trPr>
        <w:tc>
          <w:tcPr>
            <w:tcW w:w="4876" w:type="dxa"/>
            <w:hideMark/>
          </w:tcPr>
          <w:p w14:paraId="25E77A05" w14:textId="4EAD2661"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C40CFB5" w14:textId="7BB2670B" w:rsidR="000C7E79" w:rsidRPr="00595D56" w:rsidRDefault="000C7E79" w:rsidP="007C3962">
            <w:pPr>
              <w:pStyle w:val="AmColumnHeading"/>
            </w:pPr>
            <w:r w:rsidRPr="00595D56">
              <w:rPr>
                <w:color w:val="000000"/>
              </w:rPr>
              <w:t>Изменение</w:t>
            </w:r>
          </w:p>
        </w:tc>
      </w:tr>
      <w:tr w:rsidR="000C7E79" w:rsidRPr="00595D56" w14:paraId="50CB7E38" w14:textId="77777777" w:rsidTr="007C3962">
        <w:trPr>
          <w:jc w:val="center"/>
        </w:trPr>
        <w:tc>
          <w:tcPr>
            <w:tcW w:w="4876" w:type="dxa"/>
            <w:hideMark/>
          </w:tcPr>
          <w:p w14:paraId="00885291" w14:textId="77777777" w:rsidR="000C7E79" w:rsidRPr="00595D56" w:rsidRDefault="000C7E79" w:rsidP="007C3962">
            <w:pPr>
              <w:pStyle w:val="Normal6a"/>
            </w:pPr>
            <w:r w:rsidRPr="00595D56">
              <w:t>13.</w:t>
            </w:r>
            <w:r w:rsidRPr="00595D56">
              <w:tab/>
              <w:t xml:space="preserve">По време на разглеждането на молбите, които се разглеждат по процедура на границата, кандидатите се </w:t>
            </w:r>
            <w:r w:rsidRPr="00595D56">
              <w:rPr>
                <w:b/>
                <w:bCs/>
                <w:i/>
                <w:iCs/>
              </w:rPr>
              <w:t>държат</w:t>
            </w:r>
            <w:r w:rsidRPr="00595D56">
              <w:t xml:space="preserve"> на или </w:t>
            </w:r>
            <w:r w:rsidRPr="00595D56">
              <w:rPr>
                <w:b/>
                <w:bCs/>
                <w:i/>
                <w:iCs/>
              </w:rPr>
              <w:t>в близост до външната граница или във или в близост до транзитните зони</w:t>
            </w:r>
            <w:r w:rsidRPr="00595D56">
              <w:t>. Всяка държава членка съобщава на Комисията най-късно [два месеца след датата на прилагане на настоящия регламент] местата, където ще се провежда процедурата на границата </w:t>
            </w:r>
            <w:r w:rsidRPr="00595D56">
              <w:rPr>
                <w:b/>
                <w:bCs/>
                <w:i/>
                <w:iCs/>
              </w:rPr>
              <w:t>— на външните граници, в близост до външната граница или транзитните зони, включително при прилагане на параграф 3,</w:t>
            </w:r>
            <w:r w:rsidRPr="00595D56">
              <w:t xml:space="preserve"> и гарантира, че капацитетът на тези места е достатъчен за обработване на молбите, обхванати от този параграф. Всички промени в определянето на местата, където се прилага процедурата на границата, се съобщават на Комисията два месеца преди промените да породят действие.</w:t>
            </w:r>
          </w:p>
        </w:tc>
        <w:tc>
          <w:tcPr>
            <w:tcW w:w="4876" w:type="dxa"/>
            <w:hideMark/>
          </w:tcPr>
          <w:p w14:paraId="08D43A41" w14:textId="77777777" w:rsidR="000C7E79" w:rsidRPr="00595D56" w:rsidRDefault="000C7E79" w:rsidP="007C3962">
            <w:pPr>
              <w:pStyle w:val="Normal6a"/>
            </w:pPr>
            <w:r w:rsidRPr="00595D56">
              <w:t>13.</w:t>
            </w:r>
            <w:r w:rsidRPr="00595D56">
              <w:tab/>
              <w:t xml:space="preserve">По време на разглеждането на молбите, които се разглеждат по процедура на границата, кандидатите се </w:t>
            </w:r>
            <w:r w:rsidRPr="00595D56">
              <w:rPr>
                <w:b/>
                <w:i/>
              </w:rPr>
              <w:t xml:space="preserve">настаняват в съответствие с член 7 от Директива XXX/XXX/ЕС [Директивата за условията </w:t>
            </w:r>
            <w:r w:rsidRPr="00595D56">
              <w:t xml:space="preserve">на </w:t>
            </w:r>
            <w:r w:rsidRPr="00595D56">
              <w:rPr>
                <w:b/>
                <w:i/>
              </w:rPr>
              <w:t>приемане]</w:t>
            </w:r>
            <w:r w:rsidRPr="00595D56">
              <w:t>.</w:t>
            </w:r>
            <w:r w:rsidRPr="00595D56">
              <w:rPr>
                <w:b/>
                <w:i/>
              </w:rPr>
              <w:t xml:space="preserve"> Определената зона не засяга неприкосновената сфера на личния живот и дава ефективен достъп до всички права и предимства, предвидени в настоящата директива. Свободата следва да бъде норма в тези места, а задържането следва да остане крайна мярка. Всяко решение за задържане трябва да се взема въз основа на индивидуална оценка. То трябва да бъде определено като необходимо, разумно и пропорционално на законна цел. Решението за задържане трябва да бъде прегледано с възможно най-малко забавяне от съдебен </w:t>
            </w:r>
            <w:r w:rsidRPr="00595D56">
              <w:t xml:space="preserve">или </w:t>
            </w:r>
            <w:r w:rsidRPr="00595D56">
              <w:rPr>
                <w:b/>
                <w:i/>
              </w:rPr>
              <w:t>друг независим орган и да подлежи на право на обжалване. Необходимостта от продължаване на задържането трябва да бъде преразглеждана редовно</w:t>
            </w:r>
            <w:r w:rsidRPr="00595D56">
              <w:t>. Всяка държава членка съобщава на Комисията най-късно [два месеца след датата на прилагане на настоящия регламент] местата, където ще се провежда процедурата на границата, и гарантира, че капацитетът на тези места е достатъчен за обработване на молбите, обхванати от този параграф</w:t>
            </w:r>
            <w:r w:rsidRPr="00595D56">
              <w:rPr>
                <w:b/>
                <w:i/>
              </w:rPr>
              <w:t>, като същевременно се гарантират всички права съгласно Директивата за условията на приемане</w:t>
            </w:r>
            <w:r w:rsidRPr="00595D56">
              <w:t>. Всички промени в определянето на местата, където се прилага процедурата на границата, се съобщават на Комисията два месеца преди промените да породят действие.</w:t>
            </w:r>
          </w:p>
        </w:tc>
      </w:tr>
    </w:tbl>
    <w:p w14:paraId="29B60EF0"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867CE3A" w14:textId="77777777" w:rsidR="000C7E79" w:rsidRPr="00595D56" w:rsidRDefault="000C7E79" w:rsidP="000C7E79">
      <w:r w:rsidRPr="00595D56">
        <w:rPr>
          <w:rStyle w:val="HideTWBExt"/>
          <w:noProof w:val="0"/>
        </w:rPr>
        <w:t>&lt;/Amend&gt;</w:t>
      </w:r>
    </w:p>
    <w:p w14:paraId="26501099" w14:textId="3F66FDA8"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372</w:t>
      </w:r>
      <w:r w:rsidRPr="00595D56">
        <w:rPr>
          <w:rStyle w:val="HideTWBExt"/>
          <w:b w:val="0"/>
          <w:noProof w:val="0"/>
        </w:rPr>
        <w:t>&lt;/NumAm&gt;</w:t>
      </w:r>
    </w:p>
    <w:p w14:paraId="689979E6" w14:textId="051B2ABF" w:rsidR="000C7E79" w:rsidRPr="00595D56" w:rsidRDefault="000C7E79" w:rsidP="000C7E79">
      <w:pPr>
        <w:pStyle w:val="NormalBold"/>
      </w:pPr>
      <w:r w:rsidRPr="00595D56">
        <w:rPr>
          <w:rStyle w:val="HideTWBExt"/>
          <w:b w:val="0"/>
          <w:noProof w:val="0"/>
        </w:rPr>
        <w:t>&lt;RepeatBlock-By&gt;&lt;Members&gt;</w:t>
      </w:r>
      <w:r w:rsidRPr="00595D56">
        <w:rPr>
          <w:color w:val="000000"/>
        </w:rPr>
        <w:t>Ян-Кристоф Йотен</w:t>
      </w:r>
      <w:r w:rsidRPr="00595D56">
        <w:rPr>
          <w:rStyle w:val="HideTWBExt"/>
          <w:b w:val="0"/>
          <w:noProof w:val="0"/>
        </w:rPr>
        <w:t>&lt;/Members&gt;</w:t>
      </w:r>
    </w:p>
    <w:p w14:paraId="62E64EDC" w14:textId="77777777" w:rsidR="000C7E79" w:rsidRPr="00595D56" w:rsidRDefault="000C7E79" w:rsidP="000C7E79">
      <w:pPr>
        <w:pStyle w:val="NormalBold"/>
      </w:pPr>
      <w:r w:rsidRPr="00595D56">
        <w:rPr>
          <w:rStyle w:val="HideTWBExt"/>
          <w:b w:val="0"/>
          <w:noProof w:val="0"/>
        </w:rPr>
        <w:t>&lt;/RepeatBlock-By&gt;</w:t>
      </w:r>
    </w:p>
    <w:p w14:paraId="386C33C0" w14:textId="321A7D9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A0A20D2" w14:textId="77777777" w:rsidR="000C7E79" w:rsidRPr="00595D56" w:rsidRDefault="000C7E79" w:rsidP="000C7E79">
      <w:pPr>
        <w:pStyle w:val="NormalBold"/>
      </w:pPr>
      <w:r w:rsidRPr="00595D56">
        <w:rPr>
          <w:rStyle w:val="HideTWBExt"/>
          <w:b w:val="0"/>
          <w:noProof w:val="0"/>
        </w:rPr>
        <w:t>&lt;Article&gt;</w:t>
      </w:r>
      <w:r w:rsidRPr="00595D56">
        <w:t>Член 41 – параграф 13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8C57AD9" w14:textId="77777777" w:rsidTr="007C3962">
        <w:trPr>
          <w:trHeight w:val="240"/>
          <w:jc w:val="center"/>
        </w:trPr>
        <w:tc>
          <w:tcPr>
            <w:tcW w:w="9752" w:type="dxa"/>
            <w:gridSpan w:val="2"/>
          </w:tcPr>
          <w:p w14:paraId="6199EA7C" w14:textId="77777777" w:rsidR="000C7E79" w:rsidRPr="00595D56" w:rsidRDefault="000C7E79" w:rsidP="007C3962"/>
        </w:tc>
      </w:tr>
      <w:tr w:rsidR="000C7E79" w:rsidRPr="00595D56" w14:paraId="07F87328" w14:textId="77777777" w:rsidTr="007C3962">
        <w:trPr>
          <w:trHeight w:val="240"/>
          <w:jc w:val="center"/>
        </w:trPr>
        <w:tc>
          <w:tcPr>
            <w:tcW w:w="4876" w:type="dxa"/>
            <w:hideMark/>
          </w:tcPr>
          <w:p w14:paraId="7B06D4EF" w14:textId="51B7BF1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023C990" w14:textId="255201C3" w:rsidR="000C7E79" w:rsidRPr="00595D56" w:rsidRDefault="000C7E79" w:rsidP="007C3962">
            <w:pPr>
              <w:pStyle w:val="AmColumnHeading"/>
            </w:pPr>
            <w:r w:rsidRPr="00595D56">
              <w:rPr>
                <w:color w:val="000000"/>
              </w:rPr>
              <w:t>Изменение</w:t>
            </w:r>
          </w:p>
        </w:tc>
      </w:tr>
      <w:tr w:rsidR="000C7E79" w:rsidRPr="00595D56" w14:paraId="5522F35C" w14:textId="77777777" w:rsidTr="007C3962">
        <w:trPr>
          <w:jc w:val="center"/>
        </w:trPr>
        <w:tc>
          <w:tcPr>
            <w:tcW w:w="4876" w:type="dxa"/>
            <w:hideMark/>
          </w:tcPr>
          <w:p w14:paraId="616670D7" w14:textId="77777777" w:rsidR="000C7E79" w:rsidRPr="00595D56" w:rsidRDefault="000C7E79" w:rsidP="007C3962">
            <w:pPr>
              <w:pStyle w:val="Normal6a"/>
            </w:pPr>
            <w:r w:rsidRPr="00595D56">
              <w:t>13.</w:t>
            </w:r>
            <w:r w:rsidRPr="00595D56">
              <w:tab/>
              <w:t>По време на разглеждането на молбите, които се разглеждат по процедура на границата, кандидатите се държат на или в близост до външната граница или във или в близост до транзитните зони. Всяка държава членка съобщава на Комисията най-късно [два месеца след датата на прилагане на настоящия регламент] местата, където ще се провежда процедурата на границата</w:t>
            </w:r>
            <w:r w:rsidRPr="00595D56">
              <w:rPr>
                <w:b/>
                <w:bCs/>
                <w:i/>
                <w:iCs/>
              </w:rPr>
              <w:t> — на външните граници, в близост до външната граница или транзитните зони</w:t>
            </w:r>
            <w:r w:rsidRPr="00595D56">
              <w:t>, включително при прилагане на параграф 3, и гарантира, че капацитетът на тези места е достатъчен за обработване на молбите, обхванати от този параграф. Всички промени в определянето на местата, където се прилага процедурата на границата, се съобщават на Комисията два месеца преди промените да породят действие.</w:t>
            </w:r>
          </w:p>
        </w:tc>
        <w:tc>
          <w:tcPr>
            <w:tcW w:w="4876" w:type="dxa"/>
            <w:hideMark/>
          </w:tcPr>
          <w:p w14:paraId="3203C17F" w14:textId="77777777" w:rsidR="000C7E79" w:rsidRPr="00595D56" w:rsidRDefault="000C7E79" w:rsidP="007C3962">
            <w:pPr>
              <w:pStyle w:val="Normal6a"/>
            </w:pPr>
            <w:r w:rsidRPr="00595D56">
              <w:t>13.</w:t>
            </w:r>
            <w:r w:rsidRPr="00595D56">
              <w:tab/>
              <w:t xml:space="preserve">По време на разглеждането на молбите, които се разглеждат по процедура на границата, кандидатите </w:t>
            </w:r>
            <w:r w:rsidRPr="00595D56">
              <w:rPr>
                <w:b/>
                <w:i/>
              </w:rPr>
              <w:t>може да</w:t>
            </w:r>
            <w:r w:rsidRPr="00595D56">
              <w:t xml:space="preserve"> се държат на </w:t>
            </w:r>
            <w:r w:rsidRPr="00595D56">
              <w:rPr>
                <w:b/>
                <w:i/>
              </w:rPr>
              <w:t>всяко подходящо място на територията на държава членка, включително на</w:t>
            </w:r>
            <w:r w:rsidRPr="00595D56">
              <w:t xml:space="preserve"> или в близост до външната граница или във или в близост до транзитните зони</w:t>
            </w:r>
            <w:r w:rsidRPr="00595D56">
              <w:rPr>
                <w:b/>
                <w:i/>
              </w:rPr>
              <w:t>, при условие че те са в пълно съответствие с Директива XXX/XXX/ЕС [Директивата за условията на приемане] и че специфичните нужди на кандидатите са надлежно гарантирани</w:t>
            </w:r>
            <w:r w:rsidRPr="00595D56">
              <w:t>. Всяка държава членка съобщава на Комисията най-късно [два месеца след датата на прилагане на настоящия регламент] местата, където ще се провежда процедурата на границата, включително при прилагане на параграф 3, и гарантира, че капацитетът на тези места е достатъчен за обработване на молбите, обхванати от този параграф. Всички промени в определянето на местата, където се прилага процедурата на границата, се съобщават на Комисията два месеца преди промените да породят действие.</w:t>
            </w:r>
          </w:p>
        </w:tc>
      </w:tr>
    </w:tbl>
    <w:p w14:paraId="38DF028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E71341C" w14:textId="77777777" w:rsidR="000C7E79" w:rsidRPr="00595D56" w:rsidRDefault="000C7E79" w:rsidP="000C7E79">
      <w:r w:rsidRPr="00595D56">
        <w:rPr>
          <w:rStyle w:val="HideTWBExt"/>
          <w:noProof w:val="0"/>
        </w:rPr>
        <w:t>&lt;/Amend&gt;</w:t>
      </w:r>
    </w:p>
    <w:p w14:paraId="76B5701E" w14:textId="4E49C2B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373</w:t>
      </w:r>
      <w:r w:rsidRPr="00595D56">
        <w:rPr>
          <w:rStyle w:val="HideTWBExt"/>
          <w:b w:val="0"/>
          <w:noProof w:val="0"/>
        </w:rPr>
        <w:t>&lt;/NumAm&gt;</w:t>
      </w:r>
    </w:p>
    <w:p w14:paraId="299B32B3" w14:textId="00D27E0C" w:rsidR="000C7E79" w:rsidRPr="00595D56" w:rsidRDefault="000C7E79" w:rsidP="000C7E79">
      <w:pPr>
        <w:pStyle w:val="NormalBold"/>
      </w:pPr>
      <w:r w:rsidRPr="00595D56">
        <w:rPr>
          <w:rStyle w:val="HideTWBExt"/>
          <w:b w:val="0"/>
          <w:noProof w:val="0"/>
        </w:rPr>
        <w:t>&lt;RepeatBlock-By&gt;&lt;Members&gt;</w:t>
      </w:r>
      <w:r w:rsidRPr="00595D56">
        <w:rPr>
          <w:color w:val="000000"/>
        </w:rPr>
        <w:t>Хуан Игнасио Соидо Алварес</w:t>
      </w:r>
      <w:r w:rsidRPr="00595D56">
        <w:rPr>
          <w:rStyle w:val="HideTWBExt"/>
          <w:b w:val="0"/>
          <w:noProof w:val="0"/>
        </w:rPr>
        <w:t>&lt;/Members&gt;</w:t>
      </w:r>
    </w:p>
    <w:p w14:paraId="41F4C3FC" w14:textId="77777777" w:rsidR="000C7E79" w:rsidRPr="00595D56" w:rsidRDefault="000C7E79" w:rsidP="000C7E79">
      <w:pPr>
        <w:pStyle w:val="NormalBold"/>
      </w:pPr>
      <w:r w:rsidRPr="00595D56">
        <w:rPr>
          <w:rStyle w:val="HideTWBExt"/>
          <w:b w:val="0"/>
          <w:noProof w:val="0"/>
        </w:rPr>
        <w:t>&lt;/RepeatBlock-By&gt;</w:t>
      </w:r>
    </w:p>
    <w:p w14:paraId="660F74E9" w14:textId="4B5108F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A04EABA" w14:textId="77777777" w:rsidR="000C7E79" w:rsidRPr="00595D56" w:rsidRDefault="000C7E79" w:rsidP="000C7E79">
      <w:pPr>
        <w:pStyle w:val="NormalBold"/>
      </w:pPr>
      <w:r w:rsidRPr="00595D56">
        <w:rPr>
          <w:rStyle w:val="HideTWBExt"/>
          <w:b w:val="0"/>
          <w:noProof w:val="0"/>
        </w:rPr>
        <w:t>&lt;Article&gt;</w:t>
      </w:r>
      <w:r w:rsidRPr="00595D56">
        <w:t>Член 41 – параграф 13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0170AF5" w14:textId="77777777" w:rsidTr="007C3962">
        <w:trPr>
          <w:trHeight w:val="240"/>
          <w:jc w:val="center"/>
        </w:trPr>
        <w:tc>
          <w:tcPr>
            <w:tcW w:w="9752" w:type="dxa"/>
            <w:gridSpan w:val="2"/>
          </w:tcPr>
          <w:p w14:paraId="29ADEAD7" w14:textId="77777777" w:rsidR="000C7E79" w:rsidRPr="00595D56" w:rsidRDefault="000C7E79" w:rsidP="007C3962"/>
        </w:tc>
      </w:tr>
      <w:tr w:rsidR="000C7E79" w:rsidRPr="00595D56" w14:paraId="6AE616FE" w14:textId="77777777" w:rsidTr="007C3962">
        <w:trPr>
          <w:trHeight w:val="240"/>
          <w:jc w:val="center"/>
        </w:trPr>
        <w:tc>
          <w:tcPr>
            <w:tcW w:w="4876" w:type="dxa"/>
            <w:hideMark/>
          </w:tcPr>
          <w:p w14:paraId="5F0C0C1A" w14:textId="528F2CF3"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C393D00" w14:textId="26730AE2" w:rsidR="000C7E79" w:rsidRPr="00595D56" w:rsidRDefault="000C7E79" w:rsidP="007C3962">
            <w:pPr>
              <w:pStyle w:val="AmColumnHeading"/>
            </w:pPr>
            <w:r w:rsidRPr="00595D56">
              <w:rPr>
                <w:color w:val="000000"/>
              </w:rPr>
              <w:t>Изменение</w:t>
            </w:r>
          </w:p>
        </w:tc>
      </w:tr>
      <w:tr w:rsidR="000C7E79" w:rsidRPr="00595D56" w14:paraId="014B6838" w14:textId="77777777" w:rsidTr="007C3962">
        <w:trPr>
          <w:jc w:val="center"/>
        </w:trPr>
        <w:tc>
          <w:tcPr>
            <w:tcW w:w="4876" w:type="dxa"/>
            <w:hideMark/>
          </w:tcPr>
          <w:p w14:paraId="180D00FE" w14:textId="77777777" w:rsidR="000C7E79" w:rsidRPr="00595D56" w:rsidRDefault="000C7E79" w:rsidP="007C3962">
            <w:pPr>
              <w:pStyle w:val="Normal6a"/>
            </w:pPr>
            <w:r w:rsidRPr="00595D56">
              <w:t>13.</w:t>
            </w:r>
            <w:r w:rsidRPr="00595D56">
              <w:tab/>
              <w:t xml:space="preserve">По време на разглеждането на молбите, които се разглеждат по процедура на границата, кандидатите </w:t>
            </w:r>
            <w:r w:rsidRPr="00595D56">
              <w:rPr>
                <w:b/>
                <w:i/>
              </w:rPr>
              <w:t>се държат на или в близост до външната граница или във или в близост до транзитните зони</w:t>
            </w:r>
            <w:r w:rsidRPr="00595D56">
              <w:t>. Всяка държава членка съобщава на Комисията най-късно [два месеца след датата на прилагане на настоящия регламент] местата, където ще се провежда процедурата на границата — на външните граници, в близост до външната граница или транзитните зони, включително при прилагане на параграф 3, и гарантира, че капацитетът на тези места е достатъчен за обработване на молбите, обхванати от този параграф. Всички промени в определянето на местата, където се прилага процедурата на границата, се съобщават на Комисията два месеца преди промените да породят действие.</w:t>
            </w:r>
          </w:p>
        </w:tc>
        <w:tc>
          <w:tcPr>
            <w:tcW w:w="4876" w:type="dxa"/>
            <w:hideMark/>
          </w:tcPr>
          <w:p w14:paraId="45EBC758" w14:textId="77777777" w:rsidR="000C7E79" w:rsidRPr="00595D56" w:rsidRDefault="000C7E79" w:rsidP="007C3962">
            <w:pPr>
              <w:pStyle w:val="Normal6a"/>
            </w:pPr>
            <w:r w:rsidRPr="00595D56">
              <w:t>13.</w:t>
            </w:r>
            <w:r w:rsidRPr="00595D56">
              <w:tab/>
              <w:t xml:space="preserve">По време на разглеждането на молбите, които се разглеждат по процедура на границата, </w:t>
            </w:r>
            <w:r w:rsidRPr="00595D56">
              <w:rPr>
                <w:b/>
                <w:i/>
              </w:rPr>
              <w:t xml:space="preserve">националните органи могат да изискват от </w:t>
            </w:r>
            <w:r w:rsidRPr="00595D56">
              <w:t>кандидатите</w:t>
            </w:r>
            <w:r w:rsidRPr="00595D56">
              <w:rPr>
                <w:b/>
                <w:i/>
              </w:rPr>
              <w:t xml:space="preserve"> да останат на местата, определени от всяка държава членка за завършване на процедурата на границата</w:t>
            </w:r>
            <w:r w:rsidRPr="00595D56">
              <w:t>. Всяка държава членка съобщава на Комисията най-късно [два месеца след датата на прилагане на настоящия регламент] местата, където ще се провежда процедурата на границата — на външните граници, в близост до външната граница или транзитните зони, включително при прилагане на параграф 3, и гарантира, че капацитетът на тези места е достатъчен за обработване на молбите, обхванати от този параграф. Всички промени в определянето на местата, където се прилага процедурата на границата, се съобщават на Комисията два месеца преди промените да породят действие.</w:t>
            </w:r>
          </w:p>
        </w:tc>
      </w:tr>
    </w:tbl>
    <w:p w14:paraId="44E9D960"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{ES}</w:t>
      </w:r>
      <w:r w:rsidRPr="00595D56">
        <w:t>es</w:t>
      </w:r>
      <w:r w:rsidRPr="00595D56">
        <w:rPr>
          <w:rStyle w:val="HideTWBExt"/>
          <w:noProof w:val="0"/>
        </w:rPr>
        <w:t>&lt;/Original&gt;</w:t>
      </w:r>
    </w:p>
    <w:p w14:paraId="5A451815" w14:textId="77777777" w:rsidR="000C7E79" w:rsidRPr="00595D56" w:rsidRDefault="000C7E79" w:rsidP="000C7E79">
      <w:r w:rsidRPr="00595D56">
        <w:rPr>
          <w:rStyle w:val="HideTWBExt"/>
          <w:noProof w:val="0"/>
        </w:rPr>
        <w:t>&lt;/Amend&gt;</w:t>
      </w:r>
    </w:p>
    <w:p w14:paraId="65500C89" w14:textId="7AC9B51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374</w:t>
      </w:r>
      <w:r w:rsidRPr="00595D56">
        <w:rPr>
          <w:rStyle w:val="HideTWBExt"/>
          <w:b w:val="0"/>
          <w:noProof w:val="0"/>
        </w:rPr>
        <w:t>&lt;/NumAm&gt;</w:t>
      </w:r>
    </w:p>
    <w:p w14:paraId="4AFDCF4B" w14:textId="2105EB0D"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06063CD4" w14:textId="77777777" w:rsidR="000C7E79" w:rsidRPr="00595D56" w:rsidRDefault="000C7E79" w:rsidP="000C7E79">
      <w:pPr>
        <w:pStyle w:val="NormalBold"/>
      </w:pPr>
      <w:r w:rsidRPr="00595D56">
        <w:rPr>
          <w:rStyle w:val="HideTWBExt"/>
          <w:b w:val="0"/>
          <w:noProof w:val="0"/>
        </w:rPr>
        <w:t>&lt;/RepeatBlock-By&gt;</w:t>
      </w:r>
    </w:p>
    <w:p w14:paraId="3858368E" w14:textId="53B0D8B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B31BF80" w14:textId="77777777" w:rsidR="000C7E79" w:rsidRPr="00595D56" w:rsidRDefault="000C7E79" w:rsidP="000C7E79">
      <w:pPr>
        <w:pStyle w:val="NormalBold"/>
      </w:pPr>
      <w:r w:rsidRPr="00595D56">
        <w:rPr>
          <w:rStyle w:val="HideTWBExt"/>
          <w:b w:val="0"/>
          <w:noProof w:val="0"/>
        </w:rPr>
        <w:t>&lt;Article&gt;</w:t>
      </w:r>
      <w:r w:rsidRPr="00595D56">
        <w:t>Член 41 – параграф 13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BD0BC58" w14:textId="77777777" w:rsidTr="007C3962">
        <w:trPr>
          <w:trHeight w:val="240"/>
          <w:jc w:val="center"/>
        </w:trPr>
        <w:tc>
          <w:tcPr>
            <w:tcW w:w="9752" w:type="dxa"/>
            <w:gridSpan w:val="2"/>
          </w:tcPr>
          <w:p w14:paraId="2E8C6A24" w14:textId="77777777" w:rsidR="000C7E79" w:rsidRPr="00595D56" w:rsidRDefault="000C7E79" w:rsidP="007C3962"/>
        </w:tc>
      </w:tr>
      <w:tr w:rsidR="000C7E79" w:rsidRPr="00595D56" w14:paraId="747A7BD1" w14:textId="77777777" w:rsidTr="007C3962">
        <w:trPr>
          <w:trHeight w:val="240"/>
          <w:jc w:val="center"/>
        </w:trPr>
        <w:tc>
          <w:tcPr>
            <w:tcW w:w="4876" w:type="dxa"/>
            <w:hideMark/>
          </w:tcPr>
          <w:p w14:paraId="71D670EE" w14:textId="0022D461"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AB7490E" w14:textId="7B4D6F9C" w:rsidR="000C7E79" w:rsidRPr="00595D56" w:rsidRDefault="000C7E79" w:rsidP="007C3962">
            <w:pPr>
              <w:pStyle w:val="AmColumnHeading"/>
            </w:pPr>
            <w:r w:rsidRPr="00595D56">
              <w:rPr>
                <w:color w:val="000000"/>
              </w:rPr>
              <w:t>Изменение</w:t>
            </w:r>
          </w:p>
        </w:tc>
      </w:tr>
      <w:tr w:rsidR="000C7E79" w:rsidRPr="00595D56" w14:paraId="6A1FC583" w14:textId="77777777" w:rsidTr="007C3962">
        <w:trPr>
          <w:jc w:val="center"/>
        </w:trPr>
        <w:tc>
          <w:tcPr>
            <w:tcW w:w="4876" w:type="dxa"/>
            <w:hideMark/>
          </w:tcPr>
          <w:p w14:paraId="19ED0A0C" w14:textId="77777777" w:rsidR="000C7E79" w:rsidRPr="00595D56" w:rsidRDefault="000C7E79" w:rsidP="007C3962">
            <w:pPr>
              <w:pStyle w:val="Normal6a"/>
            </w:pPr>
            <w:r w:rsidRPr="00595D56">
              <w:t>13.</w:t>
            </w:r>
            <w:r w:rsidRPr="00595D56">
              <w:tab/>
              <w:t xml:space="preserve">По време на разглеждането на молбите, които се разглеждат </w:t>
            </w:r>
            <w:r w:rsidRPr="00595D56">
              <w:rPr>
                <w:b/>
                <w:bCs/>
                <w:i/>
                <w:iCs/>
              </w:rPr>
              <w:t>по процедура</w:t>
            </w:r>
            <w:r w:rsidRPr="00595D56">
              <w:t xml:space="preserve"> на границата, кандидатите се държат на или в близост до външната граница или във или в близост до транзитните зони. Всяка държава членка съобщава на Комисията най-късно [</w:t>
            </w:r>
            <w:r w:rsidRPr="00595D56">
              <w:rPr>
                <w:b/>
                <w:bCs/>
                <w:i/>
                <w:iCs/>
              </w:rPr>
              <w:t>два</w:t>
            </w:r>
            <w:r w:rsidRPr="00595D56">
              <w:t xml:space="preserve"> месеца след датата на прилагане на настоящия регламент] местата, където ще се провежда процедурата на границата — на външните граници, в близост до външната граница или транзитните зони, </w:t>
            </w:r>
            <w:r w:rsidRPr="00595D56">
              <w:rPr>
                <w:b/>
                <w:bCs/>
                <w:i/>
                <w:iCs/>
              </w:rPr>
              <w:t>включително при прилагане на параграф 3,</w:t>
            </w:r>
            <w:r w:rsidRPr="00595D56">
              <w:t xml:space="preserve"> и гарантира, че капацитетът на тези места е достатъчен за обработване на молбите, обхванати от този параграф. Всички промени в определянето на местата, където се прилага процедурата на границата, се съобщават на Комисията </w:t>
            </w:r>
            <w:r w:rsidRPr="00595D56">
              <w:rPr>
                <w:b/>
                <w:bCs/>
                <w:i/>
                <w:iCs/>
              </w:rPr>
              <w:t>два</w:t>
            </w:r>
            <w:r w:rsidRPr="00595D56">
              <w:t xml:space="preserve"> месеца преди промените да породят действие.</w:t>
            </w:r>
          </w:p>
        </w:tc>
        <w:tc>
          <w:tcPr>
            <w:tcW w:w="4876" w:type="dxa"/>
            <w:hideMark/>
          </w:tcPr>
          <w:p w14:paraId="35A7316C" w14:textId="77777777" w:rsidR="000C7E79" w:rsidRPr="00595D56" w:rsidRDefault="000C7E79" w:rsidP="007C3962">
            <w:pPr>
              <w:pStyle w:val="Normal6a"/>
            </w:pPr>
            <w:r w:rsidRPr="00595D56">
              <w:t>13.</w:t>
            </w:r>
            <w:r w:rsidRPr="00595D56">
              <w:tab/>
              <w:t xml:space="preserve">По време на разглеждането на молбите, които се разглеждат </w:t>
            </w:r>
            <w:r w:rsidRPr="00595D56">
              <w:rPr>
                <w:b/>
                <w:i/>
              </w:rPr>
              <w:t>в процедурата</w:t>
            </w:r>
            <w:r w:rsidRPr="00595D56">
              <w:t xml:space="preserve"> на границата, кандидатите се държат на или в близост до външната граница или във или в близост до транзитните зони. Всяка държава членка съобщава на Комисията най-късно [</w:t>
            </w:r>
            <w:r w:rsidRPr="00595D56">
              <w:rPr>
                <w:b/>
                <w:i/>
              </w:rPr>
              <w:t>шест</w:t>
            </w:r>
            <w:r w:rsidRPr="00595D56">
              <w:t xml:space="preserve"> месеца след датата на прилагане на настоящия регламент] местата, където ще се провежда процедурата на границата — на външните граници, в близост до външната граница или транзитните зони, и гарантира, че капацитетът на тези места е достатъчен за обработване на молбите, обхванати от този параграф. Всички промени в определянето на местата, където се прилага процедурата на границата, се съобщават на Комисията </w:t>
            </w:r>
            <w:r w:rsidRPr="00595D56">
              <w:rPr>
                <w:b/>
                <w:bCs/>
                <w:i/>
                <w:iCs/>
              </w:rPr>
              <w:t>шест</w:t>
            </w:r>
            <w:r w:rsidRPr="00595D56">
              <w:t xml:space="preserve"> месеца преди промените да породят действие</w:t>
            </w:r>
            <w:r w:rsidRPr="00595D56">
              <w:rPr>
                <w:b/>
                <w:i/>
              </w:rPr>
              <w:t>, за да се гарантира, че държавите членки разполагат с достатъчно време за определяне на нови места</w:t>
            </w:r>
            <w:r w:rsidRPr="00595D56">
              <w:t>.</w:t>
            </w:r>
          </w:p>
        </w:tc>
      </w:tr>
    </w:tbl>
    <w:p w14:paraId="5FE9252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E433EF5" w14:textId="77777777" w:rsidR="000C7E79" w:rsidRPr="00595D56" w:rsidRDefault="000C7E79" w:rsidP="000C7E79">
      <w:r w:rsidRPr="00595D56">
        <w:rPr>
          <w:rStyle w:val="HideTWBExt"/>
          <w:noProof w:val="0"/>
        </w:rPr>
        <w:t>&lt;/Amend&gt;</w:t>
      </w:r>
    </w:p>
    <w:p w14:paraId="189EBCB4" w14:textId="289E131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375</w:t>
      </w:r>
      <w:r w:rsidRPr="00595D56">
        <w:rPr>
          <w:rStyle w:val="HideTWBExt"/>
          <w:b w:val="0"/>
          <w:noProof w:val="0"/>
        </w:rPr>
        <w:t>&lt;/NumAm&gt;</w:t>
      </w:r>
    </w:p>
    <w:p w14:paraId="1CB9FECA" w14:textId="3BA1D7D8" w:rsidR="000C7E79" w:rsidRPr="00595D56" w:rsidRDefault="000C7E79" w:rsidP="000C7E79">
      <w:pPr>
        <w:pStyle w:val="NormalBold"/>
      </w:pPr>
      <w:r w:rsidRPr="00595D56">
        <w:rPr>
          <w:rStyle w:val="HideTWBExt"/>
          <w:b w:val="0"/>
          <w:noProof w:val="0"/>
        </w:rPr>
        <w:t>&lt;RepeatBlock-By&gt;&lt;Members&gt;</w:t>
      </w:r>
      <w:r w:rsidRPr="00595D56">
        <w:rPr>
          <w:color w:val="000000"/>
        </w:rPr>
        <w:t>Асита Канко</w:t>
      </w:r>
      <w:r w:rsidRPr="00595D56">
        <w:rPr>
          <w:rStyle w:val="HideTWBExt"/>
          <w:b w:val="0"/>
          <w:noProof w:val="0"/>
        </w:rPr>
        <w:t>&lt;/Members&gt;</w:t>
      </w:r>
    </w:p>
    <w:p w14:paraId="2670441B" w14:textId="77777777" w:rsidR="000C7E79" w:rsidRPr="00595D56" w:rsidRDefault="000C7E79" w:rsidP="000C7E79">
      <w:pPr>
        <w:pStyle w:val="NormalBold"/>
      </w:pPr>
      <w:r w:rsidRPr="00595D56">
        <w:rPr>
          <w:rStyle w:val="HideTWBExt"/>
          <w:b w:val="0"/>
          <w:noProof w:val="0"/>
        </w:rPr>
        <w:t>&lt;/RepeatBlock-By&gt;</w:t>
      </w:r>
    </w:p>
    <w:p w14:paraId="3BF1868B" w14:textId="4D0DF4C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BC347F5" w14:textId="77777777" w:rsidR="000C7E79" w:rsidRPr="00595D56" w:rsidRDefault="000C7E79" w:rsidP="000C7E79">
      <w:pPr>
        <w:pStyle w:val="NormalBold"/>
      </w:pPr>
      <w:r w:rsidRPr="00595D56">
        <w:rPr>
          <w:rStyle w:val="HideTWBExt"/>
          <w:b w:val="0"/>
          <w:noProof w:val="0"/>
        </w:rPr>
        <w:t>&lt;Article&gt;</w:t>
      </w:r>
      <w:r w:rsidRPr="00595D56">
        <w:t>Член 41 – параграф 13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4BD0823" w14:textId="77777777" w:rsidTr="007C3962">
        <w:trPr>
          <w:trHeight w:val="240"/>
          <w:jc w:val="center"/>
        </w:trPr>
        <w:tc>
          <w:tcPr>
            <w:tcW w:w="9752" w:type="dxa"/>
            <w:gridSpan w:val="2"/>
          </w:tcPr>
          <w:p w14:paraId="4DAC4417" w14:textId="77777777" w:rsidR="000C7E79" w:rsidRPr="00595D56" w:rsidRDefault="000C7E79" w:rsidP="007C3962"/>
        </w:tc>
      </w:tr>
      <w:tr w:rsidR="000C7E79" w:rsidRPr="00595D56" w14:paraId="54D48212" w14:textId="77777777" w:rsidTr="007C3962">
        <w:trPr>
          <w:trHeight w:val="240"/>
          <w:jc w:val="center"/>
        </w:trPr>
        <w:tc>
          <w:tcPr>
            <w:tcW w:w="4876" w:type="dxa"/>
            <w:hideMark/>
          </w:tcPr>
          <w:p w14:paraId="42EE0221" w14:textId="16DFA193"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FD4768B" w14:textId="511BF365" w:rsidR="000C7E79" w:rsidRPr="00595D56" w:rsidRDefault="000C7E79" w:rsidP="007C3962">
            <w:pPr>
              <w:pStyle w:val="AmColumnHeading"/>
            </w:pPr>
            <w:r w:rsidRPr="00595D56">
              <w:rPr>
                <w:color w:val="000000"/>
              </w:rPr>
              <w:t>Изменение</w:t>
            </w:r>
          </w:p>
        </w:tc>
      </w:tr>
      <w:tr w:rsidR="000C7E79" w:rsidRPr="00595D56" w14:paraId="7B023D7F" w14:textId="77777777" w:rsidTr="007C3962">
        <w:trPr>
          <w:jc w:val="center"/>
        </w:trPr>
        <w:tc>
          <w:tcPr>
            <w:tcW w:w="4876" w:type="dxa"/>
            <w:hideMark/>
          </w:tcPr>
          <w:p w14:paraId="778EC2A1" w14:textId="77777777" w:rsidR="000C7E79" w:rsidRPr="00595D56" w:rsidRDefault="000C7E79" w:rsidP="007C3962">
            <w:pPr>
              <w:pStyle w:val="Normal6a"/>
            </w:pPr>
            <w:r w:rsidRPr="00595D56">
              <w:t>13.</w:t>
            </w:r>
            <w:r w:rsidRPr="00595D56">
              <w:tab/>
              <w:t>По време на разглеждането на молбите, които се разглеждат по процедура на границата, кандидатите се държат на или в близост до външната граница или във или в близост до транзитните зони. Всяка държава членка съобщава на Комисията най-късно [два месеца след датата на прилагане на настоящия регламент] местата, където ще се провежда процедурата на границата</w:t>
            </w:r>
            <w:r w:rsidRPr="00595D56">
              <w:rPr>
                <w:b/>
                <w:bCs/>
                <w:i/>
                <w:iCs/>
              </w:rPr>
              <w:t> — на външните граници, в близост до външната граница или транзитните зони</w:t>
            </w:r>
            <w:r w:rsidRPr="00595D56">
              <w:t>, включително при прилагане на параграф 3, и гарантира, че капацитетът на тези места е достатъчен за обработване на молбите, обхванати от този параграф. Всички промени в определянето на местата, където се прилага процедурата на границата, се съобщават на Комисията два месеца преди промените да породят действие.</w:t>
            </w:r>
          </w:p>
        </w:tc>
        <w:tc>
          <w:tcPr>
            <w:tcW w:w="4876" w:type="dxa"/>
            <w:hideMark/>
          </w:tcPr>
          <w:p w14:paraId="3ACD8F61" w14:textId="77777777" w:rsidR="000C7E79" w:rsidRPr="00595D56" w:rsidRDefault="000C7E79" w:rsidP="007C3962">
            <w:pPr>
              <w:pStyle w:val="Normal6a"/>
            </w:pPr>
            <w:r w:rsidRPr="00595D56">
              <w:t>13.</w:t>
            </w:r>
            <w:r w:rsidRPr="00595D56">
              <w:tab/>
              <w:t>По време на разглеждането на молбите, които се разглеждат по процедура на границата, кандидатите се държат на или в близост до външната граница или във или в близост до транзитните зони.</w:t>
            </w:r>
            <w:r w:rsidRPr="00595D56">
              <w:rPr>
                <w:b/>
                <w:i/>
              </w:rPr>
              <w:t xml:space="preserve"> Държавите членки може да изберат други места въз основа на географски, логистични или други нужди.</w:t>
            </w:r>
            <w:r w:rsidRPr="00595D56">
              <w:t xml:space="preserve"> Всяка държава членка съобщава на Комисията най-късно [два месеца след датата на прилагане на настоящия регламент] местата, където ще се провежда процедурата на границата, включително при прилагане на параграф 3, и гарантира, че капацитетът на тези места е достатъчен за обработване на молбите, обхванати от този параграф. Всички промени в определянето на местата, където се прилага процедурата на границата, се съобщават на Комисията два месеца преди промените да породят действие.</w:t>
            </w:r>
          </w:p>
        </w:tc>
      </w:tr>
    </w:tbl>
    <w:p w14:paraId="1FFE395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6EB3A96" w14:textId="77777777" w:rsidR="000C7E79" w:rsidRPr="00595D56" w:rsidRDefault="000C7E79" w:rsidP="000C7E79">
      <w:r w:rsidRPr="00595D56">
        <w:rPr>
          <w:rStyle w:val="HideTWBExt"/>
          <w:noProof w:val="0"/>
        </w:rPr>
        <w:t>&lt;/Amend&gt;</w:t>
      </w:r>
    </w:p>
    <w:p w14:paraId="4C2395C3" w14:textId="3AF6C7F5"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376</w:t>
      </w:r>
      <w:r w:rsidRPr="00595D56">
        <w:rPr>
          <w:rStyle w:val="HideTWBExt"/>
          <w:b w:val="0"/>
          <w:noProof w:val="0"/>
        </w:rPr>
        <w:t>&lt;/NumAm&gt;</w:t>
      </w:r>
    </w:p>
    <w:p w14:paraId="0C353495" w14:textId="5900570F"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702EEA54" w14:textId="77777777" w:rsidR="000C7E79" w:rsidRPr="00595D56" w:rsidRDefault="000C7E79" w:rsidP="000C7E79">
      <w:pPr>
        <w:pStyle w:val="NormalBold"/>
      </w:pPr>
      <w:r w:rsidRPr="00595D56">
        <w:rPr>
          <w:rStyle w:val="HideTWBExt"/>
          <w:b w:val="0"/>
          <w:noProof w:val="0"/>
        </w:rPr>
        <w:t>&lt;/RepeatBlock-By&gt;</w:t>
      </w:r>
    </w:p>
    <w:p w14:paraId="52E08D2E" w14:textId="4AE01A4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B94F083" w14:textId="77777777" w:rsidR="000C7E79" w:rsidRPr="00595D56" w:rsidRDefault="000C7E79" w:rsidP="000C7E79">
      <w:pPr>
        <w:pStyle w:val="NormalBold"/>
      </w:pPr>
      <w:r w:rsidRPr="00595D56">
        <w:rPr>
          <w:rStyle w:val="HideTWBExt"/>
          <w:b w:val="0"/>
          <w:noProof w:val="0"/>
        </w:rPr>
        <w:t>&lt;Article&gt;</w:t>
      </w:r>
      <w:r w:rsidRPr="00595D56">
        <w:t>Член 41 – параграф 13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DE621DB" w14:textId="77777777" w:rsidTr="007C3962">
        <w:trPr>
          <w:trHeight w:val="240"/>
          <w:jc w:val="center"/>
        </w:trPr>
        <w:tc>
          <w:tcPr>
            <w:tcW w:w="9752" w:type="dxa"/>
            <w:gridSpan w:val="2"/>
          </w:tcPr>
          <w:p w14:paraId="6BDB7A0C" w14:textId="77777777" w:rsidR="000C7E79" w:rsidRPr="00595D56" w:rsidRDefault="000C7E79" w:rsidP="007C3962"/>
        </w:tc>
      </w:tr>
      <w:tr w:rsidR="000C7E79" w:rsidRPr="00595D56" w14:paraId="63A08739" w14:textId="77777777" w:rsidTr="007C3962">
        <w:trPr>
          <w:trHeight w:val="240"/>
          <w:jc w:val="center"/>
        </w:trPr>
        <w:tc>
          <w:tcPr>
            <w:tcW w:w="4876" w:type="dxa"/>
            <w:hideMark/>
          </w:tcPr>
          <w:p w14:paraId="60ADC65E" w14:textId="7E54399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59FEF00" w14:textId="4DF30459" w:rsidR="000C7E79" w:rsidRPr="00595D56" w:rsidRDefault="000C7E79" w:rsidP="007C3962">
            <w:pPr>
              <w:pStyle w:val="AmColumnHeading"/>
            </w:pPr>
            <w:r w:rsidRPr="00595D56">
              <w:rPr>
                <w:color w:val="000000"/>
              </w:rPr>
              <w:t>Изменение</w:t>
            </w:r>
          </w:p>
        </w:tc>
      </w:tr>
      <w:tr w:rsidR="000C7E79" w:rsidRPr="00595D56" w14:paraId="60E84E02" w14:textId="77777777" w:rsidTr="007C3962">
        <w:trPr>
          <w:jc w:val="center"/>
        </w:trPr>
        <w:tc>
          <w:tcPr>
            <w:tcW w:w="4876" w:type="dxa"/>
            <w:hideMark/>
          </w:tcPr>
          <w:p w14:paraId="207086B3" w14:textId="77777777" w:rsidR="000C7E79" w:rsidRPr="00595D56" w:rsidRDefault="000C7E79" w:rsidP="007C3962">
            <w:pPr>
              <w:pStyle w:val="Normal6a"/>
            </w:pPr>
            <w:r w:rsidRPr="00595D56">
              <w:t>13.</w:t>
            </w:r>
            <w:r w:rsidRPr="00595D56">
              <w:tab/>
              <w:t xml:space="preserve">По време на разглеждането на молбите, които се разглеждат по процедура на границата, кандидатите </w:t>
            </w:r>
            <w:r w:rsidRPr="00595D56">
              <w:rPr>
                <w:b/>
                <w:bCs/>
                <w:i/>
                <w:iCs/>
              </w:rPr>
              <w:t>се държат</w:t>
            </w:r>
            <w:r w:rsidRPr="00595D56">
              <w:t xml:space="preserve"> на или в близост до външната граница или във или в близост до транзитните зони. Всяка държава членка съобщава на Комисията най-късно [два месеца след датата на прилагане на настоящия регламент] местата, където ще се провежда процедурата на границата</w:t>
            </w:r>
            <w:r w:rsidRPr="00595D56">
              <w:rPr>
                <w:b/>
                <w:bCs/>
                <w:i/>
                <w:iCs/>
              </w:rPr>
              <w:t> — на външните граници, в близост до външната граница или транзитните зони, включително при прилагане на параграф 3</w:t>
            </w:r>
            <w:r w:rsidRPr="00595D56">
              <w:t>, и гарантира, че капацитетът на тези места е достатъчен за обработване на молбите, обхванати от този параграф. Всички промени в определянето на местата, където се прилага процедурата на границата, се съобщават на Комисията два месеца преди промените да породят действие.</w:t>
            </w:r>
          </w:p>
        </w:tc>
        <w:tc>
          <w:tcPr>
            <w:tcW w:w="4876" w:type="dxa"/>
            <w:hideMark/>
          </w:tcPr>
          <w:p w14:paraId="17EC5793" w14:textId="77777777" w:rsidR="000C7E79" w:rsidRPr="00595D56" w:rsidRDefault="000C7E79" w:rsidP="007C3962">
            <w:pPr>
              <w:pStyle w:val="Normal6a"/>
            </w:pPr>
            <w:r w:rsidRPr="00595D56">
              <w:t>13.</w:t>
            </w:r>
            <w:r w:rsidRPr="00595D56">
              <w:tab/>
              <w:t xml:space="preserve">По време на разглеждането на молбите, които се разглеждат по процедура на границата, кандидатите </w:t>
            </w:r>
            <w:r w:rsidRPr="00595D56">
              <w:rPr>
                <w:b/>
                <w:i/>
              </w:rPr>
              <w:t>може да бъдат настанени</w:t>
            </w:r>
            <w:r w:rsidRPr="00595D56">
              <w:t xml:space="preserve"> на или в близост до външната граница или във или в близост до транзитните зони</w:t>
            </w:r>
            <w:r w:rsidRPr="00595D56">
              <w:rPr>
                <w:b/>
                <w:i/>
              </w:rPr>
              <w:t>, при условие че условията на приемане отговарят на Директива XXX/XXX</w:t>
            </w:r>
            <w:r w:rsidRPr="00595D56">
              <w:t>. Всяка държава членка съобщава на Комисията най-късно [два месеца след датата на прилагане на настоящия регламент] местата, където ще се провежда процедурата на границата, и гарантира, че капацитетът на тези места е достатъчен за обработване на молбите, обхванати от този параграф. Всички промени в определянето на местата, където се прилага процедурата на границата, се съобщават на Комисията два месеца преди промените да породят действие.</w:t>
            </w:r>
          </w:p>
        </w:tc>
      </w:tr>
    </w:tbl>
    <w:p w14:paraId="4B0597F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0A4A904" w14:textId="32457C3D"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37F4CBB4" w14:textId="77777777" w:rsidR="000C7E79" w:rsidRPr="00595D56" w:rsidRDefault="000C7E79" w:rsidP="000C7E79">
      <w:pPr>
        <w:pStyle w:val="AmJustText"/>
      </w:pPr>
      <w:r w:rsidRPr="00595D56">
        <w:t>Директивата за условията на приемане се прилага за всички кандидати за международна закрила. Тя се прилага също така и за процедурата на границата, която във всеки случай не следва да е задължителна. Другите промени са с цел съгласуваност.</w:t>
      </w:r>
    </w:p>
    <w:p w14:paraId="45379CA5" w14:textId="77777777" w:rsidR="000C7E79" w:rsidRPr="00595D56" w:rsidRDefault="000C7E79" w:rsidP="000C7E79">
      <w:r w:rsidRPr="00595D56">
        <w:rPr>
          <w:rStyle w:val="HideTWBExt"/>
          <w:noProof w:val="0"/>
        </w:rPr>
        <w:t>&lt;/Amend&gt;</w:t>
      </w:r>
    </w:p>
    <w:p w14:paraId="038A73F8" w14:textId="70AFA995"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377</w:t>
      </w:r>
      <w:r w:rsidRPr="00595D56">
        <w:rPr>
          <w:rStyle w:val="HideTWBExt"/>
          <w:b w:val="0"/>
          <w:noProof w:val="0"/>
        </w:rPr>
        <w:t>&lt;/NumAm&gt;</w:t>
      </w:r>
    </w:p>
    <w:p w14:paraId="718F9761" w14:textId="2FFF9174"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2CAF5D79" w14:textId="77777777" w:rsidR="000C7E79" w:rsidRPr="00595D56" w:rsidRDefault="000C7E79" w:rsidP="000C7E79">
      <w:pPr>
        <w:pStyle w:val="NormalBold"/>
      </w:pPr>
      <w:r w:rsidRPr="00595D56">
        <w:rPr>
          <w:rStyle w:val="HideTWBExt"/>
          <w:b w:val="0"/>
          <w:noProof w:val="0"/>
        </w:rPr>
        <w:t>&lt;/RepeatBlock-By&gt;</w:t>
      </w:r>
    </w:p>
    <w:p w14:paraId="5EA1C0E6" w14:textId="75150F4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E721E81" w14:textId="77777777" w:rsidR="000C7E79" w:rsidRPr="00595D56" w:rsidRDefault="000C7E79" w:rsidP="000C7E79">
      <w:pPr>
        <w:pStyle w:val="NormalBold"/>
      </w:pPr>
      <w:r w:rsidRPr="00595D56">
        <w:rPr>
          <w:rStyle w:val="HideTWBExt"/>
          <w:b w:val="0"/>
          <w:noProof w:val="0"/>
        </w:rPr>
        <w:t>&lt;Article&gt;</w:t>
      </w:r>
      <w:r w:rsidRPr="00595D56">
        <w:t>Член 41 – параграф 13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9B9291E" w14:textId="77777777" w:rsidTr="007C3962">
        <w:trPr>
          <w:trHeight w:val="240"/>
          <w:jc w:val="center"/>
        </w:trPr>
        <w:tc>
          <w:tcPr>
            <w:tcW w:w="9752" w:type="dxa"/>
            <w:gridSpan w:val="2"/>
          </w:tcPr>
          <w:p w14:paraId="7B092ABA" w14:textId="77777777" w:rsidR="000C7E79" w:rsidRPr="00595D56" w:rsidRDefault="000C7E79" w:rsidP="007C3962"/>
        </w:tc>
      </w:tr>
      <w:tr w:rsidR="000C7E79" w:rsidRPr="00595D56" w14:paraId="18DCB23B" w14:textId="77777777" w:rsidTr="007C3962">
        <w:trPr>
          <w:trHeight w:val="240"/>
          <w:jc w:val="center"/>
        </w:trPr>
        <w:tc>
          <w:tcPr>
            <w:tcW w:w="4876" w:type="dxa"/>
            <w:hideMark/>
          </w:tcPr>
          <w:p w14:paraId="3F6B2E01" w14:textId="07A979E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DD0A87E" w14:textId="6FEA467C" w:rsidR="000C7E79" w:rsidRPr="00595D56" w:rsidRDefault="000C7E79" w:rsidP="007C3962">
            <w:pPr>
              <w:pStyle w:val="AmColumnHeading"/>
            </w:pPr>
            <w:r w:rsidRPr="00595D56">
              <w:rPr>
                <w:color w:val="000000"/>
              </w:rPr>
              <w:t>Изменение</w:t>
            </w:r>
          </w:p>
        </w:tc>
      </w:tr>
      <w:tr w:rsidR="000C7E79" w:rsidRPr="00595D56" w14:paraId="648E069F" w14:textId="77777777" w:rsidTr="007C3962">
        <w:trPr>
          <w:jc w:val="center"/>
        </w:trPr>
        <w:tc>
          <w:tcPr>
            <w:tcW w:w="4876" w:type="dxa"/>
            <w:hideMark/>
          </w:tcPr>
          <w:p w14:paraId="65AE4DB5" w14:textId="77777777" w:rsidR="000C7E79" w:rsidRPr="00595D56" w:rsidRDefault="000C7E79" w:rsidP="007C3962">
            <w:pPr>
              <w:pStyle w:val="Normal6a"/>
            </w:pPr>
            <w:r w:rsidRPr="00595D56">
              <w:t>13.</w:t>
            </w:r>
            <w:r w:rsidRPr="00595D56">
              <w:tab/>
              <w:t xml:space="preserve">По време на разглеждането на молбите, които се разглеждат по процедура на границата, кандидатите се </w:t>
            </w:r>
            <w:r w:rsidRPr="00595D56">
              <w:rPr>
                <w:b/>
                <w:bCs/>
                <w:i/>
                <w:iCs/>
              </w:rPr>
              <w:t>държат на или в близост до външната граница или във или в близост до транзитните зони</w:t>
            </w:r>
            <w:r w:rsidRPr="00595D56">
              <w:t>. Всяка държава членка съобщава на Комисията най-късно [два месеца след датата на прилагане на настоящия регламент] местата, където ще се провежда процедурата на границата</w:t>
            </w:r>
            <w:r w:rsidRPr="00595D56">
              <w:rPr>
                <w:b/>
                <w:bCs/>
                <w:i/>
                <w:iCs/>
              </w:rPr>
              <w:t> — на външните граници, в близост до външната граница или транзитните зони, включително при прилагане на параграф 3</w:t>
            </w:r>
            <w:r w:rsidRPr="00595D56">
              <w:t>, и гарантира, че капацитетът на тези места е достатъчен за обработване на молбите, обхванати от този параграф. Всички промени в определянето на местата, където се прилага процедурата на границата, се съобщават на Комисията два месеца преди промените да породят действие.</w:t>
            </w:r>
          </w:p>
        </w:tc>
        <w:tc>
          <w:tcPr>
            <w:tcW w:w="4876" w:type="dxa"/>
            <w:hideMark/>
          </w:tcPr>
          <w:p w14:paraId="6AE81582" w14:textId="77777777" w:rsidR="000C7E79" w:rsidRPr="00595D56" w:rsidRDefault="000C7E79" w:rsidP="007C3962">
            <w:pPr>
              <w:pStyle w:val="Normal6a"/>
            </w:pPr>
            <w:r w:rsidRPr="00595D56">
              <w:t>13.</w:t>
            </w:r>
            <w:r w:rsidRPr="00595D56">
              <w:tab/>
              <w:t xml:space="preserve">По време на разглеждането на молбите, които се разглеждат по процедура на границата, кандидатите се </w:t>
            </w:r>
            <w:r w:rsidRPr="00595D56">
              <w:rPr>
                <w:b/>
                <w:i/>
              </w:rPr>
              <w:t>настаняват в съответствие с разпоредбите на [Директивата за условията на приемане]</w:t>
            </w:r>
            <w:r w:rsidRPr="00595D56">
              <w:t>. Всяка държава членка съобщава на Комисията най-късно [два месеца след датата на прилагане на настоящия регламент] местата, където ще се провежда процедурата на границата, и гарантира, че капацитетът на тези места е достатъчен за обработване на молбите, обхванати от този параграф. Всички промени в определянето на местата, където се прилага процедурата на границата, се съобщават на Комисията два месеца преди промените да породят действие.</w:t>
            </w:r>
          </w:p>
        </w:tc>
      </w:tr>
    </w:tbl>
    <w:p w14:paraId="37A0FF44"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66DB70F" w14:textId="77777777" w:rsidR="000C7E79" w:rsidRPr="00595D56" w:rsidRDefault="000C7E79" w:rsidP="000C7E79">
      <w:r w:rsidRPr="00595D56">
        <w:rPr>
          <w:rStyle w:val="HideTWBExt"/>
          <w:noProof w:val="0"/>
        </w:rPr>
        <w:t>&lt;/Amend&gt;</w:t>
      </w:r>
    </w:p>
    <w:p w14:paraId="5AD29EB7" w14:textId="71837E2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378</w:t>
      </w:r>
      <w:r w:rsidRPr="00595D56">
        <w:rPr>
          <w:rStyle w:val="HideTWBExt"/>
          <w:b w:val="0"/>
          <w:noProof w:val="0"/>
        </w:rPr>
        <w:t>&lt;/NumAm&gt;</w:t>
      </w:r>
    </w:p>
    <w:p w14:paraId="5D1FC81E" w14:textId="7F664E30"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274D077C" w14:textId="77777777" w:rsidR="000C7E79" w:rsidRPr="00595D56" w:rsidRDefault="000C7E79" w:rsidP="000C7E79">
      <w:pPr>
        <w:pStyle w:val="NormalBold"/>
      </w:pPr>
      <w:r w:rsidRPr="00595D56">
        <w:rPr>
          <w:rStyle w:val="HideTWBExt"/>
          <w:b w:val="0"/>
          <w:noProof w:val="0"/>
        </w:rPr>
        <w:t>&lt;/RepeatBlock-By&gt;</w:t>
      </w:r>
    </w:p>
    <w:p w14:paraId="5124D8B1" w14:textId="62335909"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D99E46E" w14:textId="77777777" w:rsidR="000C7E79" w:rsidRPr="00595D56" w:rsidRDefault="000C7E79" w:rsidP="000C7E79">
      <w:pPr>
        <w:pStyle w:val="NormalBold"/>
      </w:pPr>
      <w:r w:rsidRPr="00595D56">
        <w:rPr>
          <w:rStyle w:val="HideTWBExt"/>
          <w:b w:val="0"/>
          <w:noProof w:val="0"/>
        </w:rPr>
        <w:t>&lt;Article&gt;</w:t>
      </w:r>
      <w:r w:rsidRPr="00595D56">
        <w:t>Член 41 – параграф 13a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429AB36" w14:textId="77777777" w:rsidTr="007C3962">
        <w:trPr>
          <w:trHeight w:val="240"/>
          <w:jc w:val="center"/>
        </w:trPr>
        <w:tc>
          <w:tcPr>
            <w:tcW w:w="9752" w:type="dxa"/>
            <w:gridSpan w:val="2"/>
          </w:tcPr>
          <w:p w14:paraId="63DD198A" w14:textId="77777777" w:rsidR="000C7E79" w:rsidRPr="00595D56" w:rsidRDefault="000C7E79" w:rsidP="007C3962"/>
        </w:tc>
      </w:tr>
      <w:tr w:rsidR="000C7E79" w:rsidRPr="00595D56" w14:paraId="5D7E5AFD" w14:textId="77777777" w:rsidTr="007C3962">
        <w:trPr>
          <w:trHeight w:val="240"/>
          <w:jc w:val="center"/>
        </w:trPr>
        <w:tc>
          <w:tcPr>
            <w:tcW w:w="4876" w:type="dxa"/>
            <w:hideMark/>
          </w:tcPr>
          <w:p w14:paraId="3D99F58F" w14:textId="7912DAD3"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66E389A" w14:textId="3C2B80FF" w:rsidR="000C7E79" w:rsidRPr="00595D56" w:rsidRDefault="000C7E79" w:rsidP="007C3962">
            <w:pPr>
              <w:pStyle w:val="AmColumnHeading"/>
            </w:pPr>
            <w:r w:rsidRPr="00595D56">
              <w:rPr>
                <w:color w:val="000000"/>
              </w:rPr>
              <w:t>Изменение</w:t>
            </w:r>
          </w:p>
        </w:tc>
      </w:tr>
      <w:tr w:rsidR="000C7E79" w:rsidRPr="00595D56" w14:paraId="663149E8" w14:textId="77777777" w:rsidTr="007C3962">
        <w:trPr>
          <w:jc w:val="center"/>
        </w:trPr>
        <w:tc>
          <w:tcPr>
            <w:tcW w:w="4876" w:type="dxa"/>
          </w:tcPr>
          <w:p w14:paraId="53757D17" w14:textId="77777777" w:rsidR="000C7E79" w:rsidRPr="00595D56" w:rsidRDefault="000C7E79" w:rsidP="007C3962">
            <w:pPr>
              <w:pStyle w:val="Normal6a"/>
            </w:pPr>
          </w:p>
        </w:tc>
        <w:tc>
          <w:tcPr>
            <w:tcW w:w="4876" w:type="dxa"/>
            <w:hideMark/>
          </w:tcPr>
          <w:p w14:paraId="5D4CCBBF" w14:textId="77777777" w:rsidR="000C7E79" w:rsidRPr="00595D56" w:rsidRDefault="000C7E79" w:rsidP="007C3962">
            <w:pPr>
              <w:pStyle w:val="Normal6a"/>
            </w:pPr>
            <w:r w:rsidRPr="00595D56">
              <w:rPr>
                <w:b/>
                <w:i/>
              </w:rPr>
              <w:t>13a.</w:t>
            </w:r>
            <w:r w:rsidRPr="00595D56">
              <w:tab/>
            </w:r>
            <w:r w:rsidRPr="00595D56">
              <w:rPr>
                <w:b/>
                <w:i/>
              </w:rPr>
              <w:t>Държавите членки следва да гарантират, че е направена необходимата организация за настаняване на кандидатите в съответствие с член 7 от [Директивата за условията на приемане], който гласи, че кандидатите могат да се движат свободно на територията на приемащата държава членка или в рамките на зоната, която им е определена от тази държава членка. Определената зона не засяга неприкосновената сфера на личния живот и дава ефективен достъп до всички права и предимства, предвидени в настоящата директива.</w:t>
            </w:r>
          </w:p>
        </w:tc>
      </w:tr>
    </w:tbl>
    <w:p w14:paraId="0BED3C3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72C229C" w14:textId="77777777" w:rsidR="000C7E79" w:rsidRPr="00595D56" w:rsidRDefault="000C7E79" w:rsidP="000C7E79">
      <w:r w:rsidRPr="00595D56">
        <w:rPr>
          <w:rStyle w:val="HideTWBExt"/>
          <w:noProof w:val="0"/>
        </w:rPr>
        <w:t>&lt;/Amend&gt;</w:t>
      </w:r>
    </w:p>
    <w:p w14:paraId="5AEA1F14" w14:textId="6BCA947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379</w:t>
      </w:r>
      <w:r w:rsidRPr="00595D56">
        <w:rPr>
          <w:rStyle w:val="HideTWBExt"/>
          <w:b w:val="0"/>
          <w:noProof w:val="0"/>
        </w:rPr>
        <w:t>&lt;/NumAm&gt;</w:t>
      </w:r>
    </w:p>
    <w:p w14:paraId="62B7277E" w14:textId="3079BE09"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2772F5D3" w14:textId="77777777" w:rsidR="000C7E79" w:rsidRPr="00595D56" w:rsidRDefault="000C7E79" w:rsidP="000C7E79">
      <w:pPr>
        <w:pStyle w:val="NormalBold"/>
      </w:pPr>
      <w:r w:rsidRPr="00595D56">
        <w:rPr>
          <w:rStyle w:val="HideTWBExt"/>
          <w:b w:val="0"/>
          <w:noProof w:val="0"/>
        </w:rPr>
        <w:t>&lt;/RepeatBlock-By&gt;</w:t>
      </w:r>
    </w:p>
    <w:p w14:paraId="004D6C75" w14:textId="247ADD82"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5467EF3" w14:textId="77777777" w:rsidR="000C7E79" w:rsidRPr="00595D56" w:rsidRDefault="000C7E79" w:rsidP="000C7E79">
      <w:pPr>
        <w:pStyle w:val="NormalBold"/>
      </w:pPr>
      <w:r w:rsidRPr="00595D56">
        <w:rPr>
          <w:rStyle w:val="HideTWBExt"/>
          <w:b w:val="0"/>
          <w:noProof w:val="0"/>
        </w:rPr>
        <w:t>&lt;Article&gt;</w:t>
      </w:r>
      <w:r w:rsidRPr="00595D56">
        <w:t>Член 41 – параграф 13б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B96962B" w14:textId="77777777" w:rsidTr="007C3962">
        <w:trPr>
          <w:trHeight w:val="240"/>
          <w:jc w:val="center"/>
        </w:trPr>
        <w:tc>
          <w:tcPr>
            <w:tcW w:w="9752" w:type="dxa"/>
            <w:gridSpan w:val="2"/>
          </w:tcPr>
          <w:p w14:paraId="6C80FDD4" w14:textId="77777777" w:rsidR="000C7E79" w:rsidRPr="00595D56" w:rsidRDefault="000C7E79" w:rsidP="007C3962"/>
        </w:tc>
      </w:tr>
      <w:tr w:rsidR="000C7E79" w:rsidRPr="00595D56" w14:paraId="5A3EA563" w14:textId="77777777" w:rsidTr="007C3962">
        <w:trPr>
          <w:trHeight w:val="240"/>
          <w:jc w:val="center"/>
        </w:trPr>
        <w:tc>
          <w:tcPr>
            <w:tcW w:w="4876" w:type="dxa"/>
            <w:hideMark/>
          </w:tcPr>
          <w:p w14:paraId="4B0BB5AE" w14:textId="7A1EDC9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B45A7AF" w14:textId="38A31111" w:rsidR="000C7E79" w:rsidRPr="00595D56" w:rsidRDefault="000C7E79" w:rsidP="007C3962">
            <w:pPr>
              <w:pStyle w:val="AmColumnHeading"/>
            </w:pPr>
            <w:r w:rsidRPr="00595D56">
              <w:rPr>
                <w:color w:val="000000"/>
              </w:rPr>
              <w:t>Изменение</w:t>
            </w:r>
          </w:p>
        </w:tc>
      </w:tr>
      <w:tr w:rsidR="000C7E79" w:rsidRPr="00595D56" w14:paraId="39F71FF2" w14:textId="77777777" w:rsidTr="007C3962">
        <w:trPr>
          <w:jc w:val="center"/>
        </w:trPr>
        <w:tc>
          <w:tcPr>
            <w:tcW w:w="4876" w:type="dxa"/>
          </w:tcPr>
          <w:p w14:paraId="305BA560" w14:textId="77777777" w:rsidR="000C7E79" w:rsidRPr="00595D56" w:rsidRDefault="000C7E79" w:rsidP="007C3962">
            <w:pPr>
              <w:pStyle w:val="Normal6a"/>
            </w:pPr>
          </w:p>
        </w:tc>
        <w:tc>
          <w:tcPr>
            <w:tcW w:w="4876" w:type="dxa"/>
            <w:hideMark/>
          </w:tcPr>
          <w:p w14:paraId="46E4289E" w14:textId="77777777" w:rsidR="000C7E79" w:rsidRPr="00595D56" w:rsidRDefault="000C7E79" w:rsidP="007C3962">
            <w:pPr>
              <w:pStyle w:val="Normal6a"/>
            </w:pPr>
            <w:r w:rsidRPr="00595D56">
              <w:rPr>
                <w:b/>
                <w:i/>
              </w:rPr>
              <w:t>13б.</w:t>
            </w:r>
            <w:r w:rsidRPr="00595D56">
              <w:tab/>
            </w:r>
            <w:r w:rsidRPr="00595D56">
              <w:rPr>
                <w:b/>
                <w:i/>
              </w:rPr>
              <w:t>Когато държавите членки налагат ограничения върху свободата на движение, мерките следва да бъдат определени като задържане или ограничения на свободата на движение в решение в писмен вид и в това решение следва да се изложат мотивите за тези мерки от фактическа и правна страна.</w:t>
            </w:r>
          </w:p>
        </w:tc>
      </w:tr>
    </w:tbl>
    <w:p w14:paraId="58916BF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DE8CA62" w14:textId="77777777" w:rsidR="000C7E79" w:rsidRPr="00595D56" w:rsidRDefault="000C7E79" w:rsidP="000C7E79">
      <w:r w:rsidRPr="00595D56">
        <w:rPr>
          <w:rStyle w:val="HideTWBExt"/>
          <w:noProof w:val="0"/>
        </w:rPr>
        <w:t>&lt;/Amend&gt;</w:t>
      </w:r>
    </w:p>
    <w:p w14:paraId="4997F10E" w14:textId="4510DE99"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380</w:t>
      </w:r>
      <w:r w:rsidRPr="00595D56">
        <w:rPr>
          <w:rStyle w:val="HideTWBExt"/>
          <w:b w:val="0"/>
          <w:noProof w:val="0"/>
        </w:rPr>
        <w:t>&lt;/NumAm&gt;</w:t>
      </w:r>
    </w:p>
    <w:p w14:paraId="65077775" w14:textId="3B1B3634"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6A7EA762" w14:textId="77777777" w:rsidR="000C7E79" w:rsidRPr="00595D56" w:rsidRDefault="000C7E79" w:rsidP="000C7E79">
      <w:pPr>
        <w:pStyle w:val="NormalBold"/>
      </w:pPr>
      <w:r w:rsidRPr="00595D56">
        <w:rPr>
          <w:rStyle w:val="HideTWBExt"/>
          <w:b w:val="0"/>
          <w:noProof w:val="0"/>
        </w:rPr>
        <w:t>&lt;/RepeatBlock-By&gt;</w:t>
      </w:r>
    </w:p>
    <w:p w14:paraId="17E83950" w14:textId="1574894D"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2EB7C51" w14:textId="77777777" w:rsidR="000C7E79" w:rsidRPr="00595D56" w:rsidRDefault="000C7E79" w:rsidP="000C7E79">
      <w:pPr>
        <w:pStyle w:val="NormalBold"/>
      </w:pPr>
      <w:r w:rsidRPr="00595D56">
        <w:rPr>
          <w:rStyle w:val="HideTWBExt"/>
          <w:b w:val="0"/>
          <w:noProof w:val="0"/>
        </w:rPr>
        <w:t>&lt;Article&gt;</w:t>
      </w:r>
      <w:r w:rsidRPr="00595D56">
        <w:t>Член 41 – параграф 13в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231E6FD" w14:textId="77777777" w:rsidTr="007C3962">
        <w:trPr>
          <w:trHeight w:val="240"/>
          <w:jc w:val="center"/>
        </w:trPr>
        <w:tc>
          <w:tcPr>
            <w:tcW w:w="9752" w:type="dxa"/>
            <w:gridSpan w:val="2"/>
          </w:tcPr>
          <w:p w14:paraId="5F0D097D" w14:textId="77777777" w:rsidR="000C7E79" w:rsidRPr="00595D56" w:rsidRDefault="000C7E79" w:rsidP="007C3962"/>
        </w:tc>
      </w:tr>
      <w:tr w:rsidR="000C7E79" w:rsidRPr="00595D56" w14:paraId="3715C152" w14:textId="77777777" w:rsidTr="007C3962">
        <w:trPr>
          <w:trHeight w:val="240"/>
          <w:jc w:val="center"/>
        </w:trPr>
        <w:tc>
          <w:tcPr>
            <w:tcW w:w="4876" w:type="dxa"/>
            <w:hideMark/>
          </w:tcPr>
          <w:p w14:paraId="1F7744F0" w14:textId="234E769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D9C7A89" w14:textId="5CD3781F" w:rsidR="000C7E79" w:rsidRPr="00595D56" w:rsidRDefault="000C7E79" w:rsidP="007C3962">
            <w:pPr>
              <w:pStyle w:val="AmColumnHeading"/>
            </w:pPr>
            <w:r w:rsidRPr="00595D56">
              <w:rPr>
                <w:color w:val="000000"/>
              </w:rPr>
              <w:t>Изменение</w:t>
            </w:r>
          </w:p>
        </w:tc>
      </w:tr>
      <w:tr w:rsidR="000C7E79" w:rsidRPr="00595D56" w14:paraId="130CF2C2" w14:textId="77777777" w:rsidTr="007C3962">
        <w:trPr>
          <w:jc w:val="center"/>
        </w:trPr>
        <w:tc>
          <w:tcPr>
            <w:tcW w:w="4876" w:type="dxa"/>
          </w:tcPr>
          <w:p w14:paraId="58A641AD" w14:textId="77777777" w:rsidR="000C7E79" w:rsidRPr="00595D56" w:rsidRDefault="000C7E79" w:rsidP="007C3962">
            <w:pPr>
              <w:pStyle w:val="Normal6a"/>
            </w:pPr>
          </w:p>
        </w:tc>
        <w:tc>
          <w:tcPr>
            <w:tcW w:w="4876" w:type="dxa"/>
            <w:hideMark/>
          </w:tcPr>
          <w:p w14:paraId="7D327059" w14:textId="77777777" w:rsidR="000C7E79" w:rsidRPr="00595D56" w:rsidRDefault="000C7E79" w:rsidP="007C3962">
            <w:pPr>
              <w:pStyle w:val="Normal6a"/>
            </w:pPr>
            <w:r w:rsidRPr="00595D56">
              <w:rPr>
                <w:b/>
                <w:i/>
              </w:rPr>
              <w:t>13в.</w:t>
            </w:r>
            <w:r w:rsidRPr="00595D56">
              <w:tab/>
            </w:r>
            <w:r w:rsidRPr="00595D56">
              <w:rPr>
                <w:b/>
                <w:i/>
              </w:rPr>
              <w:t>Държава членка не задържа кандидат в контекста на процедура на границата, освен ако не е оценила индивидуално случая на този кандидат въз основа на принципите на необходимост и пропорционалност. Задържането се прилага единствено като крайна мярка и за възможно най-кратък срок, при условие че посредством индивидуална и мотивирана оценка е доказано, че в конкретния случай не могат да бъдат приложени ефективно по-леки принудителни мерки, както и че задържането не би било непропорционално вредно. Преди задържане винаги следва да се извършва оценка на уязвимостта и следва да се повтаря редовно. Следва да има безплатна правна помощ за оспорване на заповедта за задържане.</w:t>
            </w:r>
          </w:p>
        </w:tc>
      </w:tr>
    </w:tbl>
    <w:p w14:paraId="72C9A9A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D7E802D" w14:textId="77777777" w:rsidR="000C7E79" w:rsidRPr="00595D56" w:rsidRDefault="000C7E79" w:rsidP="000C7E79">
      <w:r w:rsidRPr="00595D56">
        <w:rPr>
          <w:rStyle w:val="HideTWBExt"/>
          <w:noProof w:val="0"/>
        </w:rPr>
        <w:t>&lt;/Amend&gt;</w:t>
      </w:r>
    </w:p>
    <w:p w14:paraId="555E209E" w14:textId="150C196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381</w:t>
      </w:r>
      <w:r w:rsidRPr="00595D56">
        <w:rPr>
          <w:rStyle w:val="HideTWBExt"/>
          <w:b w:val="0"/>
          <w:noProof w:val="0"/>
        </w:rPr>
        <w:t>&lt;/NumAm&gt;</w:t>
      </w:r>
    </w:p>
    <w:p w14:paraId="171637F3" w14:textId="47A11B1E"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4A6D23FE" w14:textId="77777777" w:rsidR="000C7E79" w:rsidRPr="00595D56" w:rsidRDefault="000C7E79" w:rsidP="000C7E79">
      <w:pPr>
        <w:pStyle w:val="NormalBold"/>
      </w:pPr>
      <w:r w:rsidRPr="00595D56">
        <w:rPr>
          <w:rStyle w:val="HideTWBExt"/>
          <w:b w:val="0"/>
          <w:noProof w:val="0"/>
        </w:rPr>
        <w:t>&lt;/RepeatBlock-By&gt;</w:t>
      </w:r>
    </w:p>
    <w:p w14:paraId="580AA263" w14:textId="571BD5D6"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B048503" w14:textId="77777777" w:rsidR="000C7E79" w:rsidRPr="00595D56" w:rsidRDefault="000C7E79" w:rsidP="000C7E79">
      <w:pPr>
        <w:pStyle w:val="NormalBold"/>
      </w:pPr>
      <w:r w:rsidRPr="00595D56">
        <w:rPr>
          <w:rStyle w:val="HideTWBExt"/>
          <w:b w:val="0"/>
          <w:noProof w:val="0"/>
        </w:rPr>
        <w:t>&lt;Article&gt;</w:t>
      </w:r>
      <w:r w:rsidRPr="00595D56">
        <w:t>Член 41 – параграф 13г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B395C9D" w14:textId="77777777" w:rsidTr="007C3962">
        <w:trPr>
          <w:trHeight w:val="240"/>
          <w:jc w:val="center"/>
        </w:trPr>
        <w:tc>
          <w:tcPr>
            <w:tcW w:w="9752" w:type="dxa"/>
            <w:gridSpan w:val="2"/>
          </w:tcPr>
          <w:p w14:paraId="676F7DC8" w14:textId="77777777" w:rsidR="000C7E79" w:rsidRPr="00595D56" w:rsidRDefault="000C7E79" w:rsidP="007C3962"/>
        </w:tc>
      </w:tr>
      <w:tr w:rsidR="000C7E79" w:rsidRPr="00595D56" w14:paraId="643616B4" w14:textId="77777777" w:rsidTr="007C3962">
        <w:trPr>
          <w:trHeight w:val="240"/>
          <w:jc w:val="center"/>
        </w:trPr>
        <w:tc>
          <w:tcPr>
            <w:tcW w:w="4876" w:type="dxa"/>
            <w:hideMark/>
          </w:tcPr>
          <w:p w14:paraId="22A2CFA6" w14:textId="02045B36"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B04DA43" w14:textId="36891CDB" w:rsidR="000C7E79" w:rsidRPr="00595D56" w:rsidRDefault="000C7E79" w:rsidP="007C3962">
            <w:pPr>
              <w:pStyle w:val="AmColumnHeading"/>
            </w:pPr>
            <w:r w:rsidRPr="00595D56">
              <w:rPr>
                <w:color w:val="000000"/>
              </w:rPr>
              <w:t>Изменение</w:t>
            </w:r>
          </w:p>
        </w:tc>
      </w:tr>
      <w:tr w:rsidR="000C7E79" w:rsidRPr="00595D56" w14:paraId="138FCBEC" w14:textId="77777777" w:rsidTr="007C3962">
        <w:trPr>
          <w:jc w:val="center"/>
        </w:trPr>
        <w:tc>
          <w:tcPr>
            <w:tcW w:w="4876" w:type="dxa"/>
          </w:tcPr>
          <w:p w14:paraId="0A11D37B" w14:textId="77777777" w:rsidR="000C7E79" w:rsidRPr="00595D56" w:rsidRDefault="000C7E79" w:rsidP="007C3962">
            <w:pPr>
              <w:pStyle w:val="Normal6a"/>
            </w:pPr>
          </w:p>
        </w:tc>
        <w:tc>
          <w:tcPr>
            <w:tcW w:w="4876" w:type="dxa"/>
            <w:hideMark/>
          </w:tcPr>
          <w:p w14:paraId="68EAD239" w14:textId="77777777" w:rsidR="000C7E79" w:rsidRPr="00595D56" w:rsidRDefault="000C7E79" w:rsidP="007C3962">
            <w:pPr>
              <w:pStyle w:val="Normal6a"/>
            </w:pPr>
            <w:r w:rsidRPr="00595D56">
              <w:rPr>
                <w:b/>
                <w:i/>
              </w:rPr>
              <w:t>13г.</w:t>
            </w:r>
            <w:r w:rsidRPr="00595D56">
              <w:tab/>
            </w:r>
            <w:r w:rsidRPr="00595D56">
              <w:rPr>
                <w:b/>
                <w:i/>
              </w:rPr>
              <w:t>Държавите членки гарантират, че на служителите, които участват в процедурата на границата, е предоставено подходящо обучение, включително в областта на правата на човека.</w:t>
            </w:r>
          </w:p>
        </w:tc>
      </w:tr>
    </w:tbl>
    <w:p w14:paraId="0E8ECFD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7C819F0" w14:textId="77777777" w:rsidR="000C7E79" w:rsidRPr="00595D56" w:rsidRDefault="000C7E79" w:rsidP="000C7E79">
      <w:r w:rsidRPr="00595D56">
        <w:rPr>
          <w:rStyle w:val="HideTWBExt"/>
          <w:noProof w:val="0"/>
        </w:rPr>
        <w:t>&lt;/Amend&gt;</w:t>
      </w:r>
    </w:p>
    <w:p w14:paraId="09900C36" w14:textId="2ED31379"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382</w:t>
      </w:r>
      <w:r w:rsidRPr="00595D56">
        <w:rPr>
          <w:rStyle w:val="HideTWBExt"/>
          <w:b w:val="0"/>
          <w:noProof w:val="0"/>
        </w:rPr>
        <w:t>&lt;/NumAm&gt;</w:t>
      </w:r>
    </w:p>
    <w:p w14:paraId="76312391" w14:textId="59A8102A"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562E7B78" w14:textId="77777777" w:rsidR="000C7E79" w:rsidRPr="00595D56" w:rsidRDefault="000C7E79" w:rsidP="000C7E79">
      <w:pPr>
        <w:pStyle w:val="NormalBold"/>
      </w:pPr>
      <w:r w:rsidRPr="00595D56">
        <w:rPr>
          <w:rStyle w:val="HideTWBExt"/>
          <w:b w:val="0"/>
          <w:noProof w:val="0"/>
        </w:rPr>
        <w:t>&lt;/RepeatBlock-By&gt;</w:t>
      </w:r>
    </w:p>
    <w:p w14:paraId="504385EE" w14:textId="52AF11F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975E569" w14:textId="77777777" w:rsidR="000C7E79" w:rsidRPr="00595D56" w:rsidRDefault="000C7E79" w:rsidP="000C7E79">
      <w:pPr>
        <w:pStyle w:val="NormalBold"/>
      </w:pPr>
      <w:r w:rsidRPr="00595D56">
        <w:rPr>
          <w:rStyle w:val="HideTWBExt"/>
          <w:b w:val="0"/>
          <w:noProof w:val="0"/>
        </w:rPr>
        <w:t>&lt;Article&gt;</w:t>
      </w:r>
      <w:r w:rsidRPr="00595D56">
        <w:t>Член 41 – параграф 13д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468CDD3" w14:textId="77777777" w:rsidTr="007C3962">
        <w:trPr>
          <w:trHeight w:val="240"/>
          <w:jc w:val="center"/>
        </w:trPr>
        <w:tc>
          <w:tcPr>
            <w:tcW w:w="9752" w:type="dxa"/>
            <w:gridSpan w:val="2"/>
          </w:tcPr>
          <w:p w14:paraId="4AEEC0D7" w14:textId="77777777" w:rsidR="000C7E79" w:rsidRPr="00595D56" w:rsidRDefault="000C7E79" w:rsidP="007C3962"/>
        </w:tc>
      </w:tr>
      <w:tr w:rsidR="000C7E79" w:rsidRPr="00595D56" w14:paraId="3D4F2A2D" w14:textId="77777777" w:rsidTr="007C3962">
        <w:trPr>
          <w:trHeight w:val="240"/>
          <w:jc w:val="center"/>
        </w:trPr>
        <w:tc>
          <w:tcPr>
            <w:tcW w:w="4876" w:type="dxa"/>
            <w:hideMark/>
          </w:tcPr>
          <w:p w14:paraId="03ACE9B4" w14:textId="301FE9B2"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B8E4DE6" w14:textId="03F196DE" w:rsidR="000C7E79" w:rsidRPr="00595D56" w:rsidRDefault="000C7E79" w:rsidP="007C3962">
            <w:pPr>
              <w:pStyle w:val="AmColumnHeading"/>
            </w:pPr>
            <w:r w:rsidRPr="00595D56">
              <w:rPr>
                <w:color w:val="000000"/>
              </w:rPr>
              <w:t>Изменение</w:t>
            </w:r>
          </w:p>
        </w:tc>
      </w:tr>
      <w:tr w:rsidR="000C7E79" w:rsidRPr="00595D56" w14:paraId="7DE8E061" w14:textId="77777777" w:rsidTr="007C3962">
        <w:trPr>
          <w:jc w:val="center"/>
        </w:trPr>
        <w:tc>
          <w:tcPr>
            <w:tcW w:w="4876" w:type="dxa"/>
          </w:tcPr>
          <w:p w14:paraId="2111CDFA" w14:textId="77777777" w:rsidR="000C7E79" w:rsidRPr="00595D56" w:rsidRDefault="000C7E79" w:rsidP="007C3962">
            <w:pPr>
              <w:pStyle w:val="Normal6a"/>
            </w:pPr>
          </w:p>
        </w:tc>
        <w:tc>
          <w:tcPr>
            <w:tcW w:w="4876" w:type="dxa"/>
            <w:hideMark/>
          </w:tcPr>
          <w:p w14:paraId="4317AA31" w14:textId="77777777" w:rsidR="000C7E79" w:rsidRPr="00595D56" w:rsidRDefault="000C7E79" w:rsidP="007C3962">
            <w:pPr>
              <w:pStyle w:val="Normal6a"/>
            </w:pPr>
            <w:r w:rsidRPr="00595D56">
              <w:rPr>
                <w:b/>
                <w:i/>
              </w:rPr>
              <w:t>13д.</w:t>
            </w:r>
            <w:r w:rsidRPr="00595D56">
              <w:tab/>
            </w:r>
            <w:r w:rsidRPr="00595D56">
              <w:rPr>
                <w:b/>
                <w:i/>
              </w:rPr>
              <w:t>Държавите членки създават независим механизъм за наблюдение, който дава възможност на независими органи по правата на човека, в съответствие с парижките принципи, да оценяват редовно условията в центровете, използвани за целите на процедурата на границата, и да издават препоръки за тяхното подобряване, като също така ги споделят с Комисията.</w:t>
            </w:r>
          </w:p>
        </w:tc>
      </w:tr>
    </w:tbl>
    <w:p w14:paraId="69F4ED7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4479ED0" w14:textId="77777777" w:rsidR="000C7E79" w:rsidRPr="00595D56" w:rsidRDefault="000C7E79" w:rsidP="000C7E79">
      <w:r w:rsidRPr="00595D56">
        <w:rPr>
          <w:rStyle w:val="HideTWBExt"/>
          <w:noProof w:val="0"/>
        </w:rPr>
        <w:t>&lt;/Amend&gt;</w:t>
      </w:r>
    </w:p>
    <w:p w14:paraId="4802DF65" w14:textId="2E34E1F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383</w:t>
      </w:r>
      <w:r w:rsidRPr="00595D56">
        <w:rPr>
          <w:rStyle w:val="HideTWBExt"/>
          <w:b w:val="0"/>
          <w:noProof w:val="0"/>
        </w:rPr>
        <w:t>&lt;/NumAm&gt;</w:t>
      </w:r>
    </w:p>
    <w:p w14:paraId="31410394" w14:textId="31DA2B29"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26330F19" w14:textId="77777777" w:rsidR="000C7E79" w:rsidRPr="00595D56" w:rsidRDefault="000C7E79" w:rsidP="000C7E79">
      <w:pPr>
        <w:pStyle w:val="NormalBold"/>
      </w:pPr>
      <w:r w:rsidRPr="00595D56">
        <w:rPr>
          <w:rStyle w:val="HideTWBExt"/>
          <w:b w:val="0"/>
          <w:noProof w:val="0"/>
        </w:rPr>
        <w:t>&lt;/RepeatBlock-By&gt;</w:t>
      </w:r>
    </w:p>
    <w:p w14:paraId="0FD6ECC1" w14:textId="7C4EF1F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3456435" w14:textId="77777777" w:rsidR="000C7E79" w:rsidRPr="00595D56" w:rsidRDefault="000C7E79" w:rsidP="000C7E79">
      <w:pPr>
        <w:pStyle w:val="NormalBold"/>
      </w:pPr>
      <w:r w:rsidRPr="00595D56">
        <w:rPr>
          <w:rStyle w:val="HideTWBExt"/>
          <w:b w:val="0"/>
          <w:noProof w:val="0"/>
        </w:rPr>
        <w:t>&lt;Article&gt;</w:t>
      </w:r>
      <w:r w:rsidRPr="00595D56">
        <w:t>Член 41 – параграф 13e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E3282DC" w14:textId="77777777" w:rsidTr="007C3962">
        <w:trPr>
          <w:trHeight w:val="240"/>
          <w:jc w:val="center"/>
        </w:trPr>
        <w:tc>
          <w:tcPr>
            <w:tcW w:w="9752" w:type="dxa"/>
            <w:gridSpan w:val="2"/>
          </w:tcPr>
          <w:p w14:paraId="582212A7" w14:textId="77777777" w:rsidR="000C7E79" w:rsidRPr="00595D56" w:rsidRDefault="000C7E79" w:rsidP="007C3962"/>
        </w:tc>
      </w:tr>
      <w:tr w:rsidR="000C7E79" w:rsidRPr="00595D56" w14:paraId="3166B20A" w14:textId="77777777" w:rsidTr="007C3962">
        <w:trPr>
          <w:trHeight w:val="240"/>
          <w:jc w:val="center"/>
        </w:trPr>
        <w:tc>
          <w:tcPr>
            <w:tcW w:w="4876" w:type="dxa"/>
            <w:hideMark/>
          </w:tcPr>
          <w:p w14:paraId="62D304DE" w14:textId="17A50A5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46E9569" w14:textId="52106CB8" w:rsidR="000C7E79" w:rsidRPr="00595D56" w:rsidRDefault="000C7E79" w:rsidP="007C3962">
            <w:pPr>
              <w:pStyle w:val="AmColumnHeading"/>
            </w:pPr>
            <w:r w:rsidRPr="00595D56">
              <w:rPr>
                <w:color w:val="000000"/>
              </w:rPr>
              <w:t>Изменение</w:t>
            </w:r>
          </w:p>
        </w:tc>
      </w:tr>
      <w:tr w:rsidR="000C7E79" w:rsidRPr="00595D56" w14:paraId="542B0123" w14:textId="77777777" w:rsidTr="007C3962">
        <w:trPr>
          <w:jc w:val="center"/>
        </w:trPr>
        <w:tc>
          <w:tcPr>
            <w:tcW w:w="4876" w:type="dxa"/>
          </w:tcPr>
          <w:p w14:paraId="4BC8FBC1" w14:textId="77777777" w:rsidR="000C7E79" w:rsidRPr="00595D56" w:rsidRDefault="000C7E79" w:rsidP="007C3962">
            <w:pPr>
              <w:pStyle w:val="Normal6a"/>
            </w:pPr>
          </w:p>
        </w:tc>
        <w:tc>
          <w:tcPr>
            <w:tcW w:w="4876" w:type="dxa"/>
            <w:hideMark/>
          </w:tcPr>
          <w:p w14:paraId="786EF7F2" w14:textId="77777777" w:rsidR="000C7E79" w:rsidRPr="00595D56" w:rsidRDefault="000C7E79" w:rsidP="007C3962">
            <w:pPr>
              <w:pStyle w:val="Normal6a"/>
            </w:pPr>
            <w:r w:rsidRPr="00595D56">
              <w:rPr>
                <w:b/>
                <w:i/>
              </w:rPr>
              <w:t>13e.</w:t>
            </w:r>
            <w:r w:rsidRPr="00595D56">
              <w:tab/>
            </w:r>
            <w:r w:rsidRPr="00595D56">
              <w:rPr>
                <w:b/>
                <w:i/>
              </w:rPr>
              <w:t>Националните органи предоставят ефективен достъп на хуманитарни участници, международни организации, неправителствени организации и други съответни заинтересовани страни до всички кандидати, за които се прилагат процедури на границата, както и до центровете, в които се провеждат тези процедури на границите или в транзитни зони.</w:t>
            </w:r>
          </w:p>
        </w:tc>
      </w:tr>
    </w:tbl>
    <w:p w14:paraId="10D7903B"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8C4EC38" w14:textId="77777777" w:rsidR="000C7E79" w:rsidRPr="00595D56" w:rsidRDefault="000C7E79" w:rsidP="000C7E79">
      <w:r w:rsidRPr="00595D56">
        <w:rPr>
          <w:rStyle w:val="HideTWBExt"/>
          <w:noProof w:val="0"/>
        </w:rPr>
        <w:t>&lt;/Amend&gt;</w:t>
      </w:r>
    </w:p>
    <w:p w14:paraId="33DB019E" w14:textId="1DF1B70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384</w:t>
      </w:r>
      <w:r w:rsidRPr="00595D56">
        <w:rPr>
          <w:rStyle w:val="HideTWBExt"/>
          <w:b w:val="0"/>
          <w:noProof w:val="0"/>
        </w:rPr>
        <w:t>&lt;/NumAm&gt;</w:t>
      </w:r>
    </w:p>
    <w:p w14:paraId="73D9D65F" w14:textId="0AFC876F" w:rsidR="000C7E79" w:rsidRPr="00595D56" w:rsidRDefault="000C7E79" w:rsidP="000C7E79">
      <w:pPr>
        <w:pStyle w:val="NormalBold"/>
      </w:pPr>
      <w:r w:rsidRPr="00595D56">
        <w:rPr>
          <w:rStyle w:val="HideTWBExt"/>
          <w:b w:val="0"/>
          <w:noProof w:val="0"/>
        </w:rPr>
        <w:t>&lt;RepeatBlock-By&gt;&lt;Members&gt;</w:t>
      </w:r>
      <w:r w:rsidRPr="00595D56">
        <w:rPr>
          <w:color w:val="000000"/>
        </w:rPr>
        <w:t>Асита Канко</w:t>
      </w:r>
      <w:r w:rsidRPr="00595D56">
        <w:rPr>
          <w:rStyle w:val="HideTWBExt"/>
          <w:b w:val="0"/>
          <w:noProof w:val="0"/>
        </w:rPr>
        <w:t>&lt;/Members&gt;</w:t>
      </w:r>
    </w:p>
    <w:p w14:paraId="070201C3" w14:textId="77777777" w:rsidR="000C7E79" w:rsidRPr="00595D56" w:rsidRDefault="000C7E79" w:rsidP="000C7E79">
      <w:pPr>
        <w:pStyle w:val="NormalBold"/>
      </w:pPr>
      <w:r w:rsidRPr="00595D56">
        <w:rPr>
          <w:rStyle w:val="HideTWBExt"/>
          <w:b w:val="0"/>
          <w:noProof w:val="0"/>
        </w:rPr>
        <w:t>&lt;/RepeatBlock-By&gt;</w:t>
      </w:r>
    </w:p>
    <w:p w14:paraId="730A4411" w14:textId="24F58B39"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BE24326" w14:textId="77777777" w:rsidR="000C7E79" w:rsidRPr="00595D56" w:rsidRDefault="000C7E79" w:rsidP="000C7E79">
      <w:pPr>
        <w:pStyle w:val="NormalBold"/>
      </w:pPr>
      <w:r w:rsidRPr="00595D56">
        <w:rPr>
          <w:rStyle w:val="HideTWBExt"/>
          <w:b w:val="0"/>
          <w:noProof w:val="0"/>
        </w:rPr>
        <w:t>&lt;Article&gt;</w:t>
      </w:r>
      <w:r w:rsidRPr="00595D56">
        <w:t>Член 41 – параграф 14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18D0410" w14:textId="77777777" w:rsidTr="007C3962">
        <w:trPr>
          <w:trHeight w:val="240"/>
          <w:jc w:val="center"/>
        </w:trPr>
        <w:tc>
          <w:tcPr>
            <w:tcW w:w="9752" w:type="dxa"/>
            <w:gridSpan w:val="2"/>
          </w:tcPr>
          <w:p w14:paraId="6236F620" w14:textId="77777777" w:rsidR="000C7E79" w:rsidRPr="00595D56" w:rsidRDefault="000C7E79" w:rsidP="007C3962"/>
        </w:tc>
      </w:tr>
      <w:tr w:rsidR="000C7E79" w:rsidRPr="00595D56" w14:paraId="4220864A" w14:textId="77777777" w:rsidTr="007C3962">
        <w:trPr>
          <w:trHeight w:val="240"/>
          <w:jc w:val="center"/>
        </w:trPr>
        <w:tc>
          <w:tcPr>
            <w:tcW w:w="4876" w:type="dxa"/>
            <w:hideMark/>
          </w:tcPr>
          <w:p w14:paraId="49E1BCDE" w14:textId="1DFA9C9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4176F94" w14:textId="5B1845FF" w:rsidR="000C7E79" w:rsidRPr="00595D56" w:rsidRDefault="000C7E79" w:rsidP="007C3962">
            <w:pPr>
              <w:pStyle w:val="AmColumnHeading"/>
            </w:pPr>
            <w:r w:rsidRPr="00595D56">
              <w:rPr>
                <w:color w:val="000000"/>
              </w:rPr>
              <w:t>Изменение</w:t>
            </w:r>
          </w:p>
        </w:tc>
      </w:tr>
      <w:tr w:rsidR="000C7E79" w:rsidRPr="00595D56" w14:paraId="38B092C6" w14:textId="77777777" w:rsidTr="007C3962">
        <w:trPr>
          <w:jc w:val="center"/>
        </w:trPr>
        <w:tc>
          <w:tcPr>
            <w:tcW w:w="4876" w:type="dxa"/>
            <w:hideMark/>
          </w:tcPr>
          <w:p w14:paraId="74CC92BB" w14:textId="77777777" w:rsidR="000C7E79" w:rsidRPr="00595D56" w:rsidRDefault="000C7E79" w:rsidP="007C3962">
            <w:pPr>
              <w:pStyle w:val="Normal6a"/>
            </w:pPr>
            <w:r w:rsidRPr="00595D56">
              <w:rPr>
                <w:b/>
                <w:i/>
              </w:rPr>
              <w:t>14.</w:t>
            </w:r>
            <w:r w:rsidRPr="00595D56">
              <w:tab/>
            </w:r>
            <w:r w:rsidRPr="00595D56">
              <w:rPr>
                <w:b/>
                <w:i/>
              </w:rPr>
              <w:t xml:space="preserve">В случаите, когато капацитетът на </w:t>
            </w:r>
            <w:r w:rsidRPr="00595D56">
              <w:rPr>
                <w:b/>
                <w:bCs/>
                <w:i/>
                <w:iCs/>
              </w:rPr>
              <w:t>местата</w:t>
            </w:r>
            <w:r w:rsidRPr="00595D56">
              <w:rPr>
                <w:b/>
                <w:i/>
              </w:rPr>
              <w:t xml:space="preserve">, </w:t>
            </w:r>
            <w:r w:rsidRPr="00595D56">
              <w:rPr>
                <w:b/>
                <w:bCs/>
                <w:i/>
                <w:iCs/>
              </w:rPr>
              <w:t>съобщени</w:t>
            </w:r>
            <w:r w:rsidRPr="00595D56">
              <w:rPr>
                <w:b/>
                <w:i/>
              </w:rPr>
              <w:t xml:space="preserve"> от </w:t>
            </w:r>
            <w:r w:rsidRPr="00595D56">
              <w:rPr>
                <w:b/>
                <w:bCs/>
                <w:i/>
                <w:iCs/>
              </w:rPr>
              <w:t>държавите членки</w:t>
            </w:r>
            <w:r w:rsidRPr="00595D56">
              <w:rPr>
                <w:b/>
                <w:i/>
              </w:rPr>
              <w:t xml:space="preserve"> в съответствие с параграф </w:t>
            </w:r>
            <w:r w:rsidRPr="00595D56">
              <w:rPr>
                <w:b/>
                <w:bCs/>
                <w:i/>
                <w:iCs/>
              </w:rPr>
              <w:t>14</w:t>
            </w:r>
            <w:r w:rsidRPr="00595D56">
              <w:rPr>
                <w:b/>
                <w:i/>
              </w:rPr>
              <w:t xml:space="preserve">, е временно недостатъчен за обработване на кандидатите, обхванати от параграф 3, </w:t>
            </w:r>
            <w:r w:rsidRPr="00595D56">
              <w:rPr>
                <w:b/>
                <w:bCs/>
                <w:i/>
                <w:iCs/>
              </w:rPr>
              <w:t>държавите членки</w:t>
            </w:r>
            <w:r w:rsidRPr="00595D56">
              <w:rPr>
                <w:b/>
                <w:i/>
              </w:rPr>
              <w:t xml:space="preserve"> </w:t>
            </w:r>
            <w:r w:rsidRPr="00595D56">
              <w:rPr>
                <w:b/>
                <w:bCs/>
                <w:i/>
                <w:iCs/>
              </w:rPr>
              <w:t>могат да определят</w:t>
            </w:r>
            <w:r w:rsidRPr="00595D56">
              <w:rPr>
                <w:b/>
                <w:i/>
              </w:rPr>
              <w:t xml:space="preserve"> други места в рамките на територията </w:t>
            </w:r>
            <w:r w:rsidRPr="00595D56">
              <w:rPr>
                <w:b/>
                <w:bCs/>
                <w:i/>
                <w:iCs/>
              </w:rPr>
              <w:t>на държавата членка</w:t>
            </w:r>
            <w:r w:rsidRPr="00595D56">
              <w:rPr>
                <w:b/>
                <w:i/>
              </w:rPr>
              <w:t xml:space="preserve"> и след като </w:t>
            </w:r>
            <w:r w:rsidRPr="00595D56">
              <w:rPr>
                <w:b/>
                <w:bCs/>
                <w:i/>
                <w:iCs/>
              </w:rPr>
              <w:t>уведомят</w:t>
            </w:r>
            <w:r w:rsidRPr="00595D56">
              <w:rPr>
                <w:b/>
                <w:i/>
              </w:rPr>
              <w:t xml:space="preserve"> Комисията, </w:t>
            </w:r>
            <w:r w:rsidRPr="00595D56">
              <w:rPr>
                <w:b/>
                <w:bCs/>
                <w:i/>
                <w:iCs/>
              </w:rPr>
              <w:t>да настанят</w:t>
            </w:r>
            <w:r w:rsidRPr="00595D56">
              <w:rPr>
                <w:b/>
                <w:i/>
              </w:rPr>
              <w:t xml:space="preserve"> кандидати </w:t>
            </w:r>
            <w:r w:rsidRPr="00595D56">
              <w:rPr>
                <w:b/>
                <w:bCs/>
                <w:i/>
                <w:iCs/>
              </w:rPr>
              <w:t>там временно и за възможно най-кратък период от време</w:t>
            </w:r>
            <w:r w:rsidRPr="00595D56">
              <w:rPr>
                <w:b/>
                <w:i/>
              </w:rPr>
              <w:t>.</w:t>
            </w:r>
          </w:p>
        </w:tc>
        <w:tc>
          <w:tcPr>
            <w:tcW w:w="4876" w:type="dxa"/>
            <w:hideMark/>
          </w:tcPr>
          <w:p w14:paraId="67260592" w14:textId="7F94B9C3" w:rsidR="000C7E79" w:rsidRPr="00595D56" w:rsidRDefault="000C7E79" w:rsidP="007C3962">
            <w:pPr>
              <w:pStyle w:val="Normal6a"/>
            </w:pPr>
            <w:r w:rsidRPr="00595D56">
              <w:rPr>
                <w:b/>
                <w:i/>
                <w:color w:val="000000"/>
              </w:rPr>
              <w:t>заличава се</w:t>
            </w:r>
          </w:p>
        </w:tc>
      </w:tr>
    </w:tbl>
    <w:p w14:paraId="68FB7C8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2E48B7A" w14:textId="77777777" w:rsidR="000C7E79" w:rsidRPr="00595D56" w:rsidRDefault="000C7E79" w:rsidP="000C7E79">
      <w:r w:rsidRPr="00595D56">
        <w:rPr>
          <w:rStyle w:val="HideTWBExt"/>
          <w:noProof w:val="0"/>
        </w:rPr>
        <w:t>&lt;/Amend&gt;</w:t>
      </w:r>
    </w:p>
    <w:p w14:paraId="1BFAFADA" w14:textId="3B8C00E2"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385</w:t>
      </w:r>
      <w:r w:rsidRPr="00595D56">
        <w:rPr>
          <w:rStyle w:val="HideTWBExt"/>
          <w:b w:val="0"/>
          <w:noProof w:val="0"/>
        </w:rPr>
        <w:t>&lt;/NumAm&gt;</w:t>
      </w:r>
    </w:p>
    <w:p w14:paraId="06764521" w14:textId="32399621" w:rsidR="000C7E79" w:rsidRPr="00595D56" w:rsidRDefault="000C7E79" w:rsidP="000C7E79">
      <w:pPr>
        <w:pStyle w:val="NormalBold"/>
      </w:pPr>
      <w:r w:rsidRPr="00595D56">
        <w:rPr>
          <w:rStyle w:val="HideTWBExt"/>
          <w:b w:val="0"/>
          <w:noProof w:val="0"/>
        </w:rPr>
        <w:t>&lt;RepeatBlock-By&gt;&lt;Members&gt;</w:t>
      </w:r>
      <w:r w:rsidRPr="00595D56">
        <w:rPr>
          <w:color w:val="000000"/>
        </w:rPr>
        <w:t>Хуан Игнасио Соидо Алварес, Елисавет Воземберг-Вриониди, Лукас Фурлас</w:t>
      </w:r>
      <w:r w:rsidRPr="00595D56">
        <w:rPr>
          <w:rStyle w:val="HideTWBExt"/>
          <w:b w:val="0"/>
          <w:noProof w:val="0"/>
        </w:rPr>
        <w:t>&lt;/Members&gt;</w:t>
      </w:r>
    </w:p>
    <w:p w14:paraId="0246C4DB" w14:textId="77777777" w:rsidR="000C7E79" w:rsidRPr="00595D56" w:rsidRDefault="000C7E79" w:rsidP="000C7E79">
      <w:pPr>
        <w:pStyle w:val="NormalBold"/>
      </w:pPr>
      <w:r w:rsidRPr="00595D56">
        <w:rPr>
          <w:rStyle w:val="HideTWBExt"/>
          <w:b w:val="0"/>
          <w:noProof w:val="0"/>
        </w:rPr>
        <w:t>&lt;/RepeatBlock-By&gt;</w:t>
      </w:r>
    </w:p>
    <w:p w14:paraId="6FFAAC12" w14:textId="07A405B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EA81650" w14:textId="77777777" w:rsidR="000C7E79" w:rsidRPr="00595D56" w:rsidRDefault="000C7E79" w:rsidP="000C7E79">
      <w:pPr>
        <w:pStyle w:val="NormalBold"/>
      </w:pPr>
      <w:r w:rsidRPr="00595D56">
        <w:rPr>
          <w:rStyle w:val="HideTWBExt"/>
          <w:b w:val="0"/>
          <w:noProof w:val="0"/>
        </w:rPr>
        <w:t>&lt;Article&gt;</w:t>
      </w:r>
      <w:r w:rsidRPr="00595D56">
        <w:t>Член 41 – параграф 14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DED2612" w14:textId="77777777" w:rsidTr="007C3962">
        <w:trPr>
          <w:trHeight w:val="240"/>
          <w:jc w:val="center"/>
        </w:trPr>
        <w:tc>
          <w:tcPr>
            <w:tcW w:w="9752" w:type="dxa"/>
            <w:gridSpan w:val="2"/>
          </w:tcPr>
          <w:p w14:paraId="116D01DD" w14:textId="77777777" w:rsidR="000C7E79" w:rsidRPr="00595D56" w:rsidRDefault="000C7E79" w:rsidP="007C3962"/>
        </w:tc>
      </w:tr>
      <w:tr w:rsidR="000C7E79" w:rsidRPr="00595D56" w14:paraId="687C25E3" w14:textId="77777777" w:rsidTr="007C3962">
        <w:trPr>
          <w:trHeight w:val="240"/>
          <w:jc w:val="center"/>
        </w:trPr>
        <w:tc>
          <w:tcPr>
            <w:tcW w:w="4876" w:type="dxa"/>
            <w:hideMark/>
          </w:tcPr>
          <w:p w14:paraId="2DDA4F84" w14:textId="2A29126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B293FAA" w14:textId="042660D9" w:rsidR="000C7E79" w:rsidRPr="00595D56" w:rsidRDefault="000C7E79" w:rsidP="007C3962">
            <w:pPr>
              <w:pStyle w:val="AmColumnHeading"/>
            </w:pPr>
            <w:r w:rsidRPr="00595D56">
              <w:rPr>
                <w:color w:val="000000"/>
              </w:rPr>
              <w:t>Изменение</w:t>
            </w:r>
          </w:p>
        </w:tc>
      </w:tr>
      <w:tr w:rsidR="000C7E79" w:rsidRPr="00595D56" w14:paraId="37E2F786" w14:textId="77777777" w:rsidTr="007C3962">
        <w:trPr>
          <w:jc w:val="center"/>
        </w:trPr>
        <w:tc>
          <w:tcPr>
            <w:tcW w:w="4876" w:type="dxa"/>
            <w:hideMark/>
          </w:tcPr>
          <w:p w14:paraId="7DC65A17" w14:textId="77777777" w:rsidR="000C7E79" w:rsidRPr="00595D56" w:rsidRDefault="000C7E79" w:rsidP="007C3962">
            <w:pPr>
              <w:pStyle w:val="Normal6a"/>
            </w:pPr>
            <w:r w:rsidRPr="00595D56">
              <w:t>14.</w:t>
            </w:r>
            <w:r w:rsidRPr="00595D56">
              <w:tab/>
              <w:t xml:space="preserve">В случаите, когато капацитетът на </w:t>
            </w:r>
            <w:r w:rsidRPr="00595D56">
              <w:rPr>
                <w:b/>
                <w:bCs/>
                <w:i/>
                <w:iCs/>
              </w:rPr>
              <w:t>местата</w:t>
            </w:r>
            <w:r w:rsidRPr="00595D56">
              <w:t xml:space="preserve">, </w:t>
            </w:r>
            <w:r w:rsidRPr="00595D56">
              <w:rPr>
                <w:b/>
                <w:bCs/>
                <w:i/>
                <w:iCs/>
              </w:rPr>
              <w:t>съобщени</w:t>
            </w:r>
            <w:r w:rsidRPr="00595D56">
              <w:t xml:space="preserve"> от </w:t>
            </w:r>
            <w:r w:rsidRPr="00595D56">
              <w:rPr>
                <w:b/>
                <w:bCs/>
                <w:i/>
                <w:iCs/>
              </w:rPr>
              <w:t>държавите членки</w:t>
            </w:r>
            <w:r w:rsidRPr="00595D56">
              <w:t xml:space="preserve"> в съответствие с параграф </w:t>
            </w:r>
            <w:r w:rsidRPr="00595D56">
              <w:rPr>
                <w:b/>
                <w:bCs/>
                <w:i/>
                <w:iCs/>
              </w:rPr>
              <w:t>14</w:t>
            </w:r>
            <w:r w:rsidRPr="00595D56">
              <w:t xml:space="preserve">, е временно недостатъчен за обработване на кандидатите, обхванати от параграф 3, </w:t>
            </w:r>
            <w:r w:rsidRPr="00595D56">
              <w:rPr>
                <w:b/>
                <w:bCs/>
                <w:i/>
                <w:iCs/>
              </w:rPr>
              <w:t>държавите членки</w:t>
            </w:r>
            <w:r w:rsidRPr="00595D56">
              <w:t xml:space="preserve"> </w:t>
            </w:r>
            <w:r w:rsidRPr="00595D56">
              <w:rPr>
                <w:b/>
                <w:bCs/>
                <w:i/>
                <w:iCs/>
              </w:rPr>
              <w:t>могат да определят</w:t>
            </w:r>
            <w:r w:rsidRPr="00595D56">
              <w:t xml:space="preserve"> други места в рамките на територията </w:t>
            </w:r>
            <w:r w:rsidRPr="00595D56">
              <w:rPr>
                <w:b/>
                <w:bCs/>
                <w:i/>
                <w:iCs/>
              </w:rPr>
              <w:t>на държавата членка</w:t>
            </w:r>
            <w:r w:rsidRPr="00595D56">
              <w:t xml:space="preserve"> и след като </w:t>
            </w:r>
            <w:r w:rsidRPr="00595D56">
              <w:rPr>
                <w:b/>
                <w:bCs/>
                <w:i/>
                <w:iCs/>
              </w:rPr>
              <w:t>уведомят</w:t>
            </w:r>
            <w:r w:rsidRPr="00595D56">
              <w:t xml:space="preserve"> Комисията, да </w:t>
            </w:r>
            <w:r w:rsidRPr="00595D56">
              <w:rPr>
                <w:b/>
                <w:bCs/>
                <w:i/>
                <w:iCs/>
              </w:rPr>
              <w:t>настанят</w:t>
            </w:r>
            <w:r w:rsidRPr="00595D56">
              <w:t xml:space="preserve"> кандидати </w:t>
            </w:r>
            <w:r w:rsidRPr="00595D56">
              <w:rPr>
                <w:b/>
                <w:bCs/>
                <w:i/>
                <w:iCs/>
              </w:rPr>
              <w:t>там временно и за възможно най-кратък период от време</w:t>
            </w:r>
            <w:r w:rsidRPr="00595D56">
              <w:t>.</w:t>
            </w:r>
          </w:p>
        </w:tc>
        <w:tc>
          <w:tcPr>
            <w:tcW w:w="4876" w:type="dxa"/>
            <w:hideMark/>
          </w:tcPr>
          <w:p w14:paraId="3D7B2263" w14:textId="77777777" w:rsidR="000C7E79" w:rsidRPr="00595D56" w:rsidRDefault="000C7E79" w:rsidP="007C3962">
            <w:pPr>
              <w:pStyle w:val="Normal6a"/>
            </w:pPr>
            <w:r w:rsidRPr="00595D56">
              <w:t>14.</w:t>
            </w:r>
            <w:r w:rsidRPr="00595D56">
              <w:tab/>
              <w:t xml:space="preserve">В случаите, когато </w:t>
            </w:r>
            <w:r w:rsidRPr="00595D56">
              <w:rPr>
                <w:b/>
                <w:bCs/>
                <w:i/>
                <w:iCs/>
              </w:rPr>
              <w:t>според компетентен национален орган на съответната държава членка бъде установено, че</w:t>
            </w:r>
            <w:r w:rsidRPr="00595D56">
              <w:t xml:space="preserve"> капацитетът на </w:t>
            </w:r>
            <w:r w:rsidRPr="00595D56">
              <w:rPr>
                <w:b/>
                <w:bCs/>
                <w:i/>
                <w:iCs/>
              </w:rPr>
              <w:t>място</w:t>
            </w:r>
            <w:r w:rsidRPr="00595D56">
              <w:t xml:space="preserve">, </w:t>
            </w:r>
            <w:r w:rsidRPr="00595D56">
              <w:rPr>
                <w:b/>
                <w:bCs/>
                <w:i/>
                <w:iCs/>
              </w:rPr>
              <w:t>както е съобщено</w:t>
            </w:r>
            <w:r w:rsidRPr="00595D56">
              <w:t xml:space="preserve"> от </w:t>
            </w:r>
            <w:r w:rsidRPr="00595D56">
              <w:rPr>
                <w:b/>
                <w:bCs/>
                <w:i/>
                <w:iCs/>
              </w:rPr>
              <w:t>тази държава членка</w:t>
            </w:r>
            <w:r w:rsidRPr="00595D56">
              <w:t xml:space="preserve"> в съответствие с параграф </w:t>
            </w:r>
            <w:r w:rsidRPr="00595D56">
              <w:rPr>
                <w:b/>
                <w:bCs/>
                <w:i/>
                <w:iCs/>
              </w:rPr>
              <w:t>13</w:t>
            </w:r>
            <w:r w:rsidRPr="00595D56">
              <w:t xml:space="preserve">, е временно недостатъчен за обработване на кандидатите, обхванати от параграф 3, </w:t>
            </w:r>
            <w:r w:rsidRPr="00595D56">
              <w:rPr>
                <w:b/>
                <w:bCs/>
                <w:i/>
                <w:iCs/>
              </w:rPr>
              <w:t>тя</w:t>
            </w:r>
            <w:r w:rsidRPr="00595D56">
              <w:t xml:space="preserve"> </w:t>
            </w:r>
            <w:r w:rsidRPr="00595D56">
              <w:rPr>
                <w:b/>
                <w:bCs/>
                <w:i/>
                <w:iCs/>
              </w:rPr>
              <w:t>може да определи</w:t>
            </w:r>
            <w:r w:rsidRPr="00595D56">
              <w:t xml:space="preserve"> други места в рамките на територията </w:t>
            </w:r>
            <w:r w:rsidRPr="00595D56">
              <w:rPr>
                <w:b/>
                <w:bCs/>
                <w:i/>
                <w:iCs/>
              </w:rPr>
              <w:t>си</w:t>
            </w:r>
            <w:r w:rsidRPr="00595D56">
              <w:t xml:space="preserve"> и след като </w:t>
            </w:r>
            <w:r w:rsidRPr="00595D56">
              <w:rPr>
                <w:b/>
                <w:bCs/>
                <w:i/>
                <w:iCs/>
              </w:rPr>
              <w:t>уведоми</w:t>
            </w:r>
            <w:r w:rsidRPr="00595D56">
              <w:t xml:space="preserve"> Комисията, да </w:t>
            </w:r>
            <w:r w:rsidRPr="00595D56">
              <w:rPr>
                <w:b/>
                <w:bCs/>
                <w:i/>
                <w:iCs/>
              </w:rPr>
              <w:t>настани</w:t>
            </w:r>
            <w:r w:rsidRPr="00595D56">
              <w:t xml:space="preserve"> кандидати </w:t>
            </w:r>
            <w:r w:rsidRPr="00595D56">
              <w:rPr>
                <w:b/>
                <w:bCs/>
                <w:i/>
                <w:iCs/>
              </w:rPr>
              <w:t>при условията, предвидени в Директива XXX/XXX/ЕС [преработената Директива за условията на приемане]</w:t>
            </w:r>
            <w:r w:rsidRPr="00595D56">
              <w:t>.</w:t>
            </w:r>
          </w:p>
        </w:tc>
      </w:tr>
    </w:tbl>
    <w:p w14:paraId="193E9511"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0E9684C" w14:textId="77777777" w:rsidR="000C7E79" w:rsidRPr="00595D56" w:rsidRDefault="000C7E79" w:rsidP="000C7E79">
      <w:r w:rsidRPr="00595D56">
        <w:rPr>
          <w:rStyle w:val="HideTWBExt"/>
          <w:noProof w:val="0"/>
        </w:rPr>
        <w:t>&lt;/Amend&gt;</w:t>
      </w:r>
    </w:p>
    <w:p w14:paraId="59C846D7" w14:textId="6739477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386</w:t>
      </w:r>
      <w:r w:rsidRPr="00595D56">
        <w:rPr>
          <w:rStyle w:val="HideTWBExt"/>
          <w:b w:val="0"/>
          <w:noProof w:val="0"/>
        </w:rPr>
        <w:t>&lt;/NumAm&gt;</w:t>
      </w:r>
    </w:p>
    <w:p w14:paraId="73529F43" w14:textId="687DE732"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43B4C287" w14:textId="77777777" w:rsidR="000C7E79" w:rsidRPr="00595D56" w:rsidRDefault="000C7E79" w:rsidP="000C7E79">
      <w:pPr>
        <w:pStyle w:val="NormalBold"/>
      </w:pPr>
      <w:r w:rsidRPr="00595D56">
        <w:rPr>
          <w:rStyle w:val="HideTWBExt"/>
          <w:b w:val="0"/>
          <w:noProof w:val="0"/>
        </w:rPr>
        <w:t>&lt;/RepeatBlock-By&gt;</w:t>
      </w:r>
    </w:p>
    <w:p w14:paraId="0897922F" w14:textId="6DB931FD"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9CFC015" w14:textId="77777777" w:rsidR="000C7E79" w:rsidRPr="00595D56" w:rsidRDefault="000C7E79" w:rsidP="000C7E79">
      <w:pPr>
        <w:pStyle w:val="NormalBold"/>
      </w:pPr>
      <w:r w:rsidRPr="00595D56">
        <w:rPr>
          <w:rStyle w:val="HideTWBExt"/>
          <w:b w:val="0"/>
          <w:noProof w:val="0"/>
        </w:rPr>
        <w:t>&lt;Article&gt;</w:t>
      </w:r>
      <w:r w:rsidRPr="00595D56">
        <w:t>Член 41 – параграф 14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6275EEF" w14:textId="77777777" w:rsidTr="007C3962">
        <w:trPr>
          <w:trHeight w:val="240"/>
          <w:jc w:val="center"/>
        </w:trPr>
        <w:tc>
          <w:tcPr>
            <w:tcW w:w="9752" w:type="dxa"/>
            <w:gridSpan w:val="2"/>
          </w:tcPr>
          <w:p w14:paraId="7208C981" w14:textId="77777777" w:rsidR="000C7E79" w:rsidRPr="00595D56" w:rsidRDefault="000C7E79" w:rsidP="007C3962"/>
        </w:tc>
      </w:tr>
      <w:tr w:rsidR="000C7E79" w:rsidRPr="00595D56" w14:paraId="21B2A31D" w14:textId="77777777" w:rsidTr="007C3962">
        <w:trPr>
          <w:trHeight w:val="240"/>
          <w:jc w:val="center"/>
        </w:trPr>
        <w:tc>
          <w:tcPr>
            <w:tcW w:w="4876" w:type="dxa"/>
            <w:hideMark/>
          </w:tcPr>
          <w:p w14:paraId="3F71E771" w14:textId="780C1A49"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FC8B41E" w14:textId="144D4610" w:rsidR="000C7E79" w:rsidRPr="00595D56" w:rsidRDefault="000C7E79" w:rsidP="007C3962">
            <w:pPr>
              <w:pStyle w:val="AmColumnHeading"/>
            </w:pPr>
            <w:r w:rsidRPr="00595D56">
              <w:rPr>
                <w:color w:val="000000"/>
              </w:rPr>
              <w:t>Изменение</w:t>
            </w:r>
          </w:p>
        </w:tc>
      </w:tr>
      <w:tr w:rsidR="000C7E79" w:rsidRPr="00595D56" w14:paraId="25F26DF3" w14:textId="77777777" w:rsidTr="007C3962">
        <w:trPr>
          <w:jc w:val="center"/>
        </w:trPr>
        <w:tc>
          <w:tcPr>
            <w:tcW w:w="4876" w:type="dxa"/>
            <w:hideMark/>
          </w:tcPr>
          <w:p w14:paraId="5D285C8F" w14:textId="77777777" w:rsidR="000C7E79" w:rsidRPr="00595D56" w:rsidRDefault="000C7E79" w:rsidP="007C3962">
            <w:pPr>
              <w:pStyle w:val="Normal6a"/>
            </w:pPr>
            <w:r w:rsidRPr="00595D56">
              <w:t>14.</w:t>
            </w:r>
            <w:r w:rsidRPr="00595D56">
              <w:tab/>
              <w:t xml:space="preserve">В случаите, когато капацитетът на местата, съобщени от държавите членки в съответствие с параграф 14, е временно недостатъчен за обработване на кандидатите, обхванати от параграф 3, държавите членки </w:t>
            </w:r>
            <w:r w:rsidRPr="00595D56">
              <w:rPr>
                <w:b/>
                <w:bCs/>
                <w:i/>
                <w:iCs/>
              </w:rPr>
              <w:t>могат да определят други места в рамките на територията на държавата членка и след като уведомят Комисията, да настанят кандидати там временно и за възможно най-кратък период от време</w:t>
            </w:r>
            <w:r w:rsidRPr="00595D56">
              <w:t>.</w:t>
            </w:r>
          </w:p>
        </w:tc>
        <w:tc>
          <w:tcPr>
            <w:tcW w:w="4876" w:type="dxa"/>
            <w:hideMark/>
          </w:tcPr>
          <w:p w14:paraId="7073CFA9" w14:textId="77777777" w:rsidR="000C7E79" w:rsidRPr="00595D56" w:rsidRDefault="000C7E79" w:rsidP="007C3962">
            <w:pPr>
              <w:pStyle w:val="Normal6a"/>
            </w:pPr>
            <w:r w:rsidRPr="00595D56">
              <w:t>14.</w:t>
            </w:r>
            <w:r w:rsidRPr="00595D56">
              <w:tab/>
              <w:t>В случаите, когато капацитетът на местата, съобщени от държавите членки в съответствие с параграф 14, е временно недостатъчен за обработване на кандидатите, обхванати от параграф 3, държавите членки</w:t>
            </w:r>
            <w:r w:rsidRPr="00595D56">
              <w:rPr>
                <w:b/>
                <w:bCs/>
                <w:i/>
                <w:iCs/>
              </w:rPr>
              <w:t xml:space="preserve"> насочват кандидатите към редовната процедура за убежище</w:t>
            </w:r>
            <w:r w:rsidRPr="00595D56">
              <w:t>.</w:t>
            </w:r>
          </w:p>
        </w:tc>
      </w:tr>
    </w:tbl>
    <w:p w14:paraId="6070B7F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F4DD9B7" w14:textId="77777777" w:rsidR="000C7E79" w:rsidRPr="00595D56" w:rsidRDefault="000C7E79" w:rsidP="000C7E79">
      <w:r w:rsidRPr="00595D56">
        <w:rPr>
          <w:rStyle w:val="HideTWBExt"/>
          <w:noProof w:val="0"/>
        </w:rPr>
        <w:t>&lt;/Amend&gt;</w:t>
      </w:r>
    </w:p>
    <w:p w14:paraId="5A430B47" w14:textId="7D7A983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387</w:t>
      </w:r>
      <w:r w:rsidRPr="00595D56">
        <w:rPr>
          <w:rStyle w:val="HideTWBExt"/>
          <w:b w:val="0"/>
          <w:noProof w:val="0"/>
        </w:rPr>
        <w:t>&lt;/NumAm&gt;</w:t>
      </w:r>
    </w:p>
    <w:p w14:paraId="59147E21" w14:textId="4EBB0577"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0237A1F1" w14:textId="77777777" w:rsidR="000C7E79" w:rsidRPr="00595D56" w:rsidRDefault="000C7E79" w:rsidP="000C7E79">
      <w:pPr>
        <w:pStyle w:val="NormalBold"/>
      </w:pPr>
      <w:r w:rsidRPr="00595D56">
        <w:rPr>
          <w:rStyle w:val="HideTWBExt"/>
          <w:b w:val="0"/>
          <w:noProof w:val="0"/>
        </w:rPr>
        <w:t>&lt;/RepeatBlock-By&gt;</w:t>
      </w:r>
    </w:p>
    <w:p w14:paraId="2B4C47E2" w14:textId="7157453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86E7ED3" w14:textId="77777777" w:rsidR="000C7E79" w:rsidRPr="00595D56" w:rsidRDefault="000C7E79" w:rsidP="000C7E79">
      <w:pPr>
        <w:pStyle w:val="NormalBold"/>
      </w:pPr>
      <w:r w:rsidRPr="00595D56">
        <w:rPr>
          <w:rStyle w:val="HideTWBExt"/>
          <w:b w:val="0"/>
          <w:noProof w:val="0"/>
        </w:rPr>
        <w:t>&lt;Article&gt;</w:t>
      </w:r>
      <w:r w:rsidRPr="00595D56">
        <w:t>Член 41 – параграф 14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4660168" w14:textId="77777777" w:rsidTr="007C3962">
        <w:trPr>
          <w:trHeight w:val="240"/>
          <w:jc w:val="center"/>
        </w:trPr>
        <w:tc>
          <w:tcPr>
            <w:tcW w:w="9752" w:type="dxa"/>
            <w:gridSpan w:val="2"/>
          </w:tcPr>
          <w:p w14:paraId="32042757" w14:textId="77777777" w:rsidR="000C7E79" w:rsidRPr="00595D56" w:rsidRDefault="000C7E79" w:rsidP="007C3962"/>
        </w:tc>
      </w:tr>
      <w:tr w:rsidR="000C7E79" w:rsidRPr="00595D56" w14:paraId="098C108D" w14:textId="77777777" w:rsidTr="007C3962">
        <w:trPr>
          <w:trHeight w:val="240"/>
          <w:jc w:val="center"/>
        </w:trPr>
        <w:tc>
          <w:tcPr>
            <w:tcW w:w="4876" w:type="dxa"/>
            <w:hideMark/>
          </w:tcPr>
          <w:p w14:paraId="3850D397" w14:textId="13584AD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FD21569" w14:textId="5D672A66" w:rsidR="000C7E79" w:rsidRPr="00595D56" w:rsidRDefault="000C7E79" w:rsidP="007C3962">
            <w:pPr>
              <w:pStyle w:val="AmColumnHeading"/>
            </w:pPr>
            <w:r w:rsidRPr="00595D56">
              <w:rPr>
                <w:color w:val="000000"/>
              </w:rPr>
              <w:t>Изменение</w:t>
            </w:r>
          </w:p>
        </w:tc>
      </w:tr>
      <w:tr w:rsidR="000C7E79" w:rsidRPr="00595D56" w14:paraId="16A67681" w14:textId="77777777" w:rsidTr="007C3962">
        <w:trPr>
          <w:jc w:val="center"/>
        </w:trPr>
        <w:tc>
          <w:tcPr>
            <w:tcW w:w="4876" w:type="dxa"/>
            <w:hideMark/>
          </w:tcPr>
          <w:p w14:paraId="5D639590" w14:textId="77777777" w:rsidR="000C7E79" w:rsidRPr="00595D56" w:rsidRDefault="000C7E79" w:rsidP="007C3962">
            <w:pPr>
              <w:pStyle w:val="Normal6a"/>
            </w:pPr>
            <w:r w:rsidRPr="00595D56">
              <w:t>14.</w:t>
            </w:r>
            <w:r w:rsidRPr="00595D56">
              <w:tab/>
              <w:t>В случаите, когато капацитетът на местата, съобщени от държавите членки в съответствие с параграф </w:t>
            </w:r>
            <w:r w:rsidRPr="00595D56">
              <w:rPr>
                <w:b/>
                <w:bCs/>
                <w:i/>
                <w:iCs/>
              </w:rPr>
              <w:t>14</w:t>
            </w:r>
            <w:r w:rsidRPr="00595D56">
              <w:t xml:space="preserve">, е временно недостатъчен за обработване на кандидатите, обхванати от параграф 3, държавите членки </w:t>
            </w:r>
            <w:r w:rsidRPr="00595D56">
              <w:rPr>
                <w:b/>
                <w:bCs/>
                <w:i/>
                <w:iCs/>
              </w:rPr>
              <w:t>могат да определят други места в рамките на територията на държавата членка и след като уведомят Комисията, да настанят кандидати там временно и за възможно най-кратък период от време</w:t>
            </w:r>
            <w:r w:rsidRPr="00595D56">
              <w:t>.</w:t>
            </w:r>
          </w:p>
        </w:tc>
        <w:tc>
          <w:tcPr>
            <w:tcW w:w="4876" w:type="dxa"/>
            <w:hideMark/>
          </w:tcPr>
          <w:p w14:paraId="506D92D3" w14:textId="77777777" w:rsidR="000C7E79" w:rsidRPr="00595D56" w:rsidRDefault="000C7E79" w:rsidP="007C3962">
            <w:pPr>
              <w:pStyle w:val="Normal6a"/>
            </w:pPr>
            <w:r w:rsidRPr="00595D56">
              <w:t>14.</w:t>
            </w:r>
            <w:r w:rsidRPr="00595D56">
              <w:tab/>
              <w:t>В случаите, когато капацитетът на местата, съобщени от държавите членки в съответствие с параграф </w:t>
            </w:r>
            <w:r w:rsidRPr="00595D56">
              <w:rPr>
                <w:b/>
                <w:bCs/>
                <w:i/>
                <w:iCs/>
              </w:rPr>
              <w:t>13</w:t>
            </w:r>
            <w:r w:rsidRPr="00595D56">
              <w:t xml:space="preserve">, е временно недостатъчен за обработване на кандидатите, обхванати от параграф 3, държавите членки </w:t>
            </w:r>
            <w:r w:rsidRPr="00595D56">
              <w:rPr>
                <w:b/>
                <w:bCs/>
                <w:i/>
                <w:iCs/>
              </w:rPr>
              <w:t>насочват кандидатите към редовната процедура за убежище</w:t>
            </w:r>
            <w:r w:rsidRPr="00595D56">
              <w:t>.</w:t>
            </w:r>
          </w:p>
        </w:tc>
      </w:tr>
    </w:tbl>
    <w:p w14:paraId="0B1D0224"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2E7D94B" w14:textId="77777777" w:rsidR="000C7E79" w:rsidRPr="00595D56" w:rsidRDefault="000C7E79" w:rsidP="000C7E79">
      <w:r w:rsidRPr="00595D56">
        <w:rPr>
          <w:rStyle w:val="HideTWBExt"/>
          <w:noProof w:val="0"/>
        </w:rPr>
        <w:t>&lt;/Amend&gt;</w:t>
      </w:r>
    </w:p>
    <w:p w14:paraId="6F4785B4" w14:textId="77EB518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388</w:t>
      </w:r>
      <w:r w:rsidRPr="00595D56">
        <w:rPr>
          <w:rStyle w:val="HideTWBExt"/>
          <w:b w:val="0"/>
          <w:noProof w:val="0"/>
        </w:rPr>
        <w:t>&lt;/NumAm&gt;</w:t>
      </w:r>
    </w:p>
    <w:p w14:paraId="25E13C6F" w14:textId="6210CFBF"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4CD8337C" w14:textId="77777777" w:rsidR="000C7E79" w:rsidRPr="00595D56" w:rsidRDefault="000C7E79" w:rsidP="000C7E79">
      <w:pPr>
        <w:pStyle w:val="NormalBold"/>
      </w:pPr>
      <w:r w:rsidRPr="00595D56">
        <w:rPr>
          <w:rStyle w:val="HideTWBExt"/>
          <w:b w:val="0"/>
          <w:noProof w:val="0"/>
        </w:rPr>
        <w:t>&lt;/RepeatBlock-By&gt;</w:t>
      </w:r>
    </w:p>
    <w:p w14:paraId="1D3BE8A0" w14:textId="6213F489"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E580E08" w14:textId="77777777" w:rsidR="000C7E79" w:rsidRPr="00595D56" w:rsidRDefault="000C7E79" w:rsidP="000C7E79">
      <w:pPr>
        <w:pStyle w:val="NormalBold"/>
      </w:pPr>
      <w:r w:rsidRPr="00595D56">
        <w:rPr>
          <w:rStyle w:val="HideTWBExt"/>
          <w:b w:val="0"/>
          <w:noProof w:val="0"/>
        </w:rPr>
        <w:t>&lt;Article&gt;</w:t>
      </w:r>
      <w:r w:rsidRPr="00595D56">
        <w:t>Член 41 – параграф 14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6C7ED25" w14:textId="77777777" w:rsidTr="007C3962">
        <w:trPr>
          <w:trHeight w:val="240"/>
          <w:jc w:val="center"/>
        </w:trPr>
        <w:tc>
          <w:tcPr>
            <w:tcW w:w="9752" w:type="dxa"/>
            <w:gridSpan w:val="2"/>
          </w:tcPr>
          <w:p w14:paraId="331EFC75" w14:textId="77777777" w:rsidR="000C7E79" w:rsidRPr="00595D56" w:rsidRDefault="000C7E79" w:rsidP="007C3962"/>
        </w:tc>
      </w:tr>
      <w:tr w:rsidR="000C7E79" w:rsidRPr="00595D56" w14:paraId="480CA026" w14:textId="77777777" w:rsidTr="007C3962">
        <w:trPr>
          <w:trHeight w:val="240"/>
          <w:jc w:val="center"/>
        </w:trPr>
        <w:tc>
          <w:tcPr>
            <w:tcW w:w="4876" w:type="dxa"/>
            <w:hideMark/>
          </w:tcPr>
          <w:p w14:paraId="7EE179B5" w14:textId="34CF13F4"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B0709B8" w14:textId="57997FC6" w:rsidR="000C7E79" w:rsidRPr="00595D56" w:rsidRDefault="000C7E79" w:rsidP="007C3962">
            <w:pPr>
              <w:pStyle w:val="AmColumnHeading"/>
            </w:pPr>
            <w:r w:rsidRPr="00595D56">
              <w:rPr>
                <w:color w:val="000000"/>
              </w:rPr>
              <w:t>Изменение</w:t>
            </w:r>
          </w:p>
        </w:tc>
      </w:tr>
      <w:tr w:rsidR="000C7E79" w:rsidRPr="00595D56" w14:paraId="4CB91C92" w14:textId="77777777" w:rsidTr="007C3962">
        <w:trPr>
          <w:jc w:val="center"/>
        </w:trPr>
        <w:tc>
          <w:tcPr>
            <w:tcW w:w="4876" w:type="dxa"/>
            <w:hideMark/>
          </w:tcPr>
          <w:p w14:paraId="2768B683" w14:textId="77777777" w:rsidR="000C7E79" w:rsidRPr="00595D56" w:rsidRDefault="000C7E79" w:rsidP="007C3962">
            <w:pPr>
              <w:pStyle w:val="Normal6a"/>
            </w:pPr>
            <w:r w:rsidRPr="00595D56">
              <w:t>14.</w:t>
            </w:r>
            <w:r w:rsidRPr="00595D56">
              <w:tab/>
              <w:t xml:space="preserve">В случаите, когато капацитетът на местата, съобщени от държавите членки в съответствие с параграф 14, е временно недостатъчен за обработване на кандидатите, обхванати от параграф 3, държавите членки могат да определят други места в рамките на територията на държавата членка и след като уведомят Комисията, да настанят кандидати там </w:t>
            </w:r>
            <w:r w:rsidRPr="00595D56">
              <w:rPr>
                <w:b/>
                <w:bCs/>
                <w:i/>
                <w:iCs/>
              </w:rPr>
              <w:t>временно и за възможно най-кратък период от време</w:t>
            </w:r>
            <w:r w:rsidRPr="00595D56">
              <w:t>.</w:t>
            </w:r>
          </w:p>
        </w:tc>
        <w:tc>
          <w:tcPr>
            <w:tcW w:w="4876" w:type="dxa"/>
            <w:hideMark/>
          </w:tcPr>
          <w:p w14:paraId="772E77DC" w14:textId="77777777" w:rsidR="000C7E79" w:rsidRPr="00595D56" w:rsidRDefault="000C7E79" w:rsidP="007C3962">
            <w:pPr>
              <w:pStyle w:val="Normal6a"/>
            </w:pPr>
            <w:r w:rsidRPr="00595D56">
              <w:t>14.</w:t>
            </w:r>
            <w:r w:rsidRPr="00595D56">
              <w:tab/>
              <w:t>В случаите, когато капацитетът на местата, съобщени от държавите членки в съответствие с параграф 14, е временно недостатъчен за обработване на кандидатите, обхванати от параграф 3, държавите членки могат да определят други места в рамките на територията на държавата членка и след като уведомят Комисията, да настанят кандидати там.</w:t>
            </w:r>
          </w:p>
        </w:tc>
      </w:tr>
    </w:tbl>
    <w:p w14:paraId="7489EB5F"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A178FA6" w14:textId="77777777" w:rsidR="000C7E79" w:rsidRPr="00595D56" w:rsidRDefault="000C7E79" w:rsidP="000C7E79">
      <w:r w:rsidRPr="00595D56">
        <w:rPr>
          <w:rStyle w:val="HideTWBExt"/>
          <w:noProof w:val="0"/>
        </w:rPr>
        <w:t>&lt;/Amend&gt;</w:t>
      </w:r>
    </w:p>
    <w:p w14:paraId="34ECF2C1" w14:textId="28B5D04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389</w:t>
      </w:r>
      <w:r w:rsidRPr="00595D56">
        <w:rPr>
          <w:rStyle w:val="HideTWBExt"/>
          <w:b w:val="0"/>
          <w:noProof w:val="0"/>
        </w:rPr>
        <w:t>&lt;/NumAm&gt;</w:t>
      </w:r>
    </w:p>
    <w:p w14:paraId="0129A6F7" w14:textId="369610E7"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35F704D5" w14:textId="77777777" w:rsidR="000C7E79" w:rsidRPr="00595D56" w:rsidRDefault="000C7E79" w:rsidP="000C7E79">
      <w:pPr>
        <w:pStyle w:val="NormalBold"/>
      </w:pPr>
      <w:r w:rsidRPr="00595D56">
        <w:rPr>
          <w:rStyle w:val="HideTWBExt"/>
          <w:b w:val="0"/>
          <w:noProof w:val="0"/>
        </w:rPr>
        <w:t>&lt;/RepeatBlock-By&gt;</w:t>
      </w:r>
    </w:p>
    <w:p w14:paraId="60813492" w14:textId="6782290D"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7CABE7F" w14:textId="77777777" w:rsidR="000C7E79" w:rsidRPr="00595D56" w:rsidRDefault="000C7E79" w:rsidP="000C7E79">
      <w:pPr>
        <w:pStyle w:val="NormalBold"/>
      </w:pPr>
      <w:r w:rsidRPr="00595D56">
        <w:rPr>
          <w:rStyle w:val="HideTWBExt"/>
          <w:b w:val="0"/>
          <w:noProof w:val="0"/>
        </w:rPr>
        <w:t>&lt;Article&gt;</w:t>
      </w:r>
      <w:r w:rsidRPr="00595D56">
        <w:t>Член 41 – параграф 14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228F666" w14:textId="77777777" w:rsidTr="007C3962">
        <w:trPr>
          <w:trHeight w:val="240"/>
          <w:jc w:val="center"/>
        </w:trPr>
        <w:tc>
          <w:tcPr>
            <w:tcW w:w="9752" w:type="dxa"/>
            <w:gridSpan w:val="2"/>
          </w:tcPr>
          <w:p w14:paraId="17FAF8D6" w14:textId="77777777" w:rsidR="000C7E79" w:rsidRPr="00595D56" w:rsidRDefault="000C7E79" w:rsidP="007C3962"/>
        </w:tc>
      </w:tr>
      <w:tr w:rsidR="000C7E79" w:rsidRPr="00595D56" w14:paraId="671E91D2" w14:textId="77777777" w:rsidTr="007C3962">
        <w:trPr>
          <w:trHeight w:val="240"/>
          <w:jc w:val="center"/>
        </w:trPr>
        <w:tc>
          <w:tcPr>
            <w:tcW w:w="4876" w:type="dxa"/>
            <w:hideMark/>
          </w:tcPr>
          <w:p w14:paraId="48815390" w14:textId="180ABE6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46F911B" w14:textId="542003A7" w:rsidR="000C7E79" w:rsidRPr="00595D56" w:rsidRDefault="000C7E79" w:rsidP="007C3962">
            <w:pPr>
              <w:pStyle w:val="AmColumnHeading"/>
            </w:pPr>
            <w:r w:rsidRPr="00595D56">
              <w:rPr>
                <w:color w:val="000000"/>
              </w:rPr>
              <w:t>Изменение</w:t>
            </w:r>
          </w:p>
        </w:tc>
      </w:tr>
      <w:tr w:rsidR="000C7E79" w:rsidRPr="00595D56" w14:paraId="3EE2569D" w14:textId="77777777" w:rsidTr="007C3962">
        <w:trPr>
          <w:jc w:val="center"/>
        </w:trPr>
        <w:tc>
          <w:tcPr>
            <w:tcW w:w="4876" w:type="dxa"/>
            <w:hideMark/>
          </w:tcPr>
          <w:p w14:paraId="1ACD1D67" w14:textId="77777777" w:rsidR="000C7E79" w:rsidRPr="00595D56" w:rsidRDefault="000C7E79" w:rsidP="007C3962">
            <w:pPr>
              <w:pStyle w:val="Normal6a"/>
            </w:pPr>
            <w:r w:rsidRPr="00595D56">
              <w:t>14.</w:t>
            </w:r>
            <w:r w:rsidRPr="00595D56">
              <w:tab/>
              <w:t>В случаите, когато капацитетът на местата, съобщени от държавите членки в съответствие с параграф </w:t>
            </w:r>
            <w:r w:rsidRPr="00595D56">
              <w:rPr>
                <w:b/>
                <w:bCs/>
                <w:i/>
                <w:iCs/>
              </w:rPr>
              <w:t>14</w:t>
            </w:r>
            <w:r w:rsidRPr="00595D56">
              <w:t xml:space="preserve">, е временно недостатъчен за обработване на кандидатите, обхванати от </w:t>
            </w:r>
            <w:r w:rsidRPr="00595D56">
              <w:rPr>
                <w:b/>
                <w:bCs/>
                <w:i/>
                <w:iCs/>
              </w:rPr>
              <w:t>параграф 3</w:t>
            </w:r>
            <w:r w:rsidRPr="00595D56">
              <w:t>, държавите членки могат да определят други места в рамките на територията на държавата членка и след като уведомят Комисията, да настанят кандидати там временно и за възможно най-кратък период от време.</w:t>
            </w:r>
          </w:p>
        </w:tc>
        <w:tc>
          <w:tcPr>
            <w:tcW w:w="4876" w:type="dxa"/>
            <w:hideMark/>
          </w:tcPr>
          <w:p w14:paraId="49EDB26A" w14:textId="77777777" w:rsidR="000C7E79" w:rsidRPr="00595D56" w:rsidRDefault="000C7E79" w:rsidP="007C3962">
            <w:pPr>
              <w:pStyle w:val="Normal6a"/>
            </w:pPr>
            <w:r w:rsidRPr="00595D56">
              <w:t>14.</w:t>
            </w:r>
            <w:r w:rsidRPr="00595D56">
              <w:tab/>
              <w:t>В случаите, когато капацитетът на местата, съобщени от държавите членки в съответствие с параграф </w:t>
            </w:r>
            <w:r w:rsidRPr="00595D56">
              <w:rPr>
                <w:b/>
                <w:bCs/>
                <w:i/>
                <w:iCs/>
              </w:rPr>
              <w:t>13</w:t>
            </w:r>
            <w:r w:rsidRPr="00595D56">
              <w:t xml:space="preserve">, е временно недостатъчен за обработване на кандидатите, обхванати от </w:t>
            </w:r>
            <w:r w:rsidRPr="00595D56">
              <w:rPr>
                <w:b/>
                <w:bCs/>
                <w:i/>
                <w:iCs/>
              </w:rPr>
              <w:t>процедурите на границата</w:t>
            </w:r>
            <w:r w:rsidRPr="00595D56">
              <w:t>, държавите членки могат да определят други места в рамките на територията на държавата членка и след като уведомят Комисията, да настанят кандидати там временно и за възможно най-кратък период от време.</w:t>
            </w:r>
          </w:p>
        </w:tc>
      </w:tr>
    </w:tbl>
    <w:p w14:paraId="0C21912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ECAC0B6" w14:textId="77777777" w:rsidR="000C7E79" w:rsidRPr="00595D56" w:rsidRDefault="000C7E79" w:rsidP="000C7E79">
      <w:r w:rsidRPr="00595D56">
        <w:rPr>
          <w:rStyle w:val="HideTWBExt"/>
          <w:noProof w:val="0"/>
        </w:rPr>
        <w:t>&lt;/Amend&gt;</w:t>
      </w:r>
    </w:p>
    <w:p w14:paraId="7F36A1C0" w14:textId="191FB868"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390</w:t>
      </w:r>
      <w:r w:rsidRPr="00595D56">
        <w:rPr>
          <w:rStyle w:val="HideTWBExt"/>
          <w:b w:val="0"/>
          <w:noProof w:val="0"/>
        </w:rPr>
        <w:t>&lt;/NumAm&gt;</w:t>
      </w:r>
    </w:p>
    <w:p w14:paraId="6DE83A8F" w14:textId="3A7C05A7" w:rsidR="000C7E79" w:rsidRPr="00595D56" w:rsidRDefault="000C7E79" w:rsidP="000C7E79">
      <w:pPr>
        <w:pStyle w:val="NormalBold"/>
      </w:pPr>
      <w:r w:rsidRPr="00595D56">
        <w:rPr>
          <w:rStyle w:val="HideTWBExt"/>
          <w:b w:val="0"/>
          <w:noProof w:val="0"/>
        </w:rPr>
        <w:t>&lt;RepeatBlock-By&gt;&lt;Members&gt;</w:t>
      </w:r>
      <w:r w:rsidRPr="00595D56">
        <w:rPr>
          <w:color w:val="000000"/>
        </w:rPr>
        <w:t>Хуан Игнасио Соидо Алварес</w:t>
      </w:r>
      <w:r w:rsidRPr="00595D56">
        <w:rPr>
          <w:rStyle w:val="HideTWBExt"/>
          <w:b w:val="0"/>
          <w:noProof w:val="0"/>
        </w:rPr>
        <w:t>&lt;/Members&gt;</w:t>
      </w:r>
    </w:p>
    <w:p w14:paraId="011B6AE0" w14:textId="77777777" w:rsidR="000C7E79" w:rsidRPr="00595D56" w:rsidRDefault="000C7E79" w:rsidP="000C7E79">
      <w:pPr>
        <w:pStyle w:val="NormalBold"/>
      </w:pPr>
      <w:r w:rsidRPr="00595D56">
        <w:rPr>
          <w:rStyle w:val="HideTWBExt"/>
          <w:b w:val="0"/>
          <w:noProof w:val="0"/>
        </w:rPr>
        <w:t>&lt;/RepeatBlock-By&gt;</w:t>
      </w:r>
    </w:p>
    <w:p w14:paraId="13DFCEA5" w14:textId="156B41B6"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C075D6C" w14:textId="77777777" w:rsidR="000C7E79" w:rsidRPr="00595D56" w:rsidRDefault="000C7E79" w:rsidP="000C7E79">
      <w:pPr>
        <w:pStyle w:val="NormalBold"/>
      </w:pPr>
      <w:r w:rsidRPr="00595D56">
        <w:rPr>
          <w:rStyle w:val="HideTWBExt"/>
          <w:b w:val="0"/>
          <w:noProof w:val="0"/>
        </w:rPr>
        <w:t>&lt;Article&gt;</w:t>
      </w:r>
      <w:r w:rsidRPr="00595D56">
        <w:t>Член 41 – параграф 14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34E3F19" w14:textId="77777777" w:rsidTr="007C3962">
        <w:trPr>
          <w:trHeight w:val="240"/>
          <w:jc w:val="center"/>
        </w:trPr>
        <w:tc>
          <w:tcPr>
            <w:tcW w:w="9752" w:type="dxa"/>
            <w:gridSpan w:val="2"/>
          </w:tcPr>
          <w:p w14:paraId="1197B02C" w14:textId="77777777" w:rsidR="000C7E79" w:rsidRPr="00595D56" w:rsidRDefault="000C7E79" w:rsidP="007C3962"/>
        </w:tc>
      </w:tr>
      <w:tr w:rsidR="000C7E79" w:rsidRPr="00595D56" w14:paraId="6F5FDDDA" w14:textId="77777777" w:rsidTr="007C3962">
        <w:trPr>
          <w:trHeight w:val="240"/>
          <w:jc w:val="center"/>
        </w:trPr>
        <w:tc>
          <w:tcPr>
            <w:tcW w:w="4876" w:type="dxa"/>
            <w:hideMark/>
          </w:tcPr>
          <w:p w14:paraId="6BD75944" w14:textId="66595C52"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F886A39" w14:textId="2A6DC40E" w:rsidR="000C7E79" w:rsidRPr="00595D56" w:rsidRDefault="000C7E79" w:rsidP="007C3962">
            <w:pPr>
              <w:pStyle w:val="AmColumnHeading"/>
            </w:pPr>
            <w:r w:rsidRPr="00595D56">
              <w:rPr>
                <w:color w:val="000000"/>
              </w:rPr>
              <w:t>Изменение</w:t>
            </w:r>
          </w:p>
        </w:tc>
      </w:tr>
      <w:tr w:rsidR="000C7E79" w:rsidRPr="00595D56" w14:paraId="05FF848F" w14:textId="77777777" w:rsidTr="007C3962">
        <w:trPr>
          <w:jc w:val="center"/>
        </w:trPr>
        <w:tc>
          <w:tcPr>
            <w:tcW w:w="4876" w:type="dxa"/>
            <w:hideMark/>
          </w:tcPr>
          <w:p w14:paraId="4BCEE988" w14:textId="77777777" w:rsidR="000C7E79" w:rsidRPr="00595D56" w:rsidRDefault="000C7E79" w:rsidP="007C3962">
            <w:pPr>
              <w:pStyle w:val="Normal6a"/>
            </w:pPr>
            <w:r w:rsidRPr="00595D56">
              <w:t>14.</w:t>
            </w:r>
            <w:r w:rsidRPr="00595D56">
              <w:tab/>
              <w:t xml:space="preserve">В </w:t>
            </w:r>
            <w:r w:rsidRPr="00595D56">
              <w:rPr>
                <w:b/>
                <w:i/>
              </w:rPr>
              <w:t xml:space="preserve">случаите, когато капацитетът на </w:t>
            </w:r>
            <w:r w:rsidRPr="00595D56">
              <w:t xml:space="preserve"> </w:t>
            </w:r>
            <w:r w:rsidRPr="00595D56">
              <w:rPr>
                <w:b/>
                <w:i/>
              </w:rPr>
              <w:t xml:space="preserve">местата, съобщени от </w:t>
            </w:r>
            <w:r w:rsidRPr="00595D56">
              <w:t xml:space="preserve">държавите членки </w:t>
            </w:r>
            <w:r w:rsidRPr="00595D56">
              <w:rPr>
                <w:b/>
                <w:i/>
              </w:rPr>
              <w:t>в съответствие с параграф 14, е временно недостатъчен за</w:t>
            </w:r>
            <w:r w:rsidRPr="00595D56">
              <w:t xml:space="preserve"> обработване на кандидатите, обхванати от параграф 3, </w:t>
            </w:r>
            <w:r w:rsidRPr="00595D56">
              <w:rPr>
                <w:b/>
                <w:i/>
              </w:rPr>
              <w:t>държавите членки могат да определят други места</w:t>
            </w:r>
            <w:r w:rsidRPr="00595D56">
              <w:t xml:space="preserve"> в рамките на територията на държавата членка и след като уведомят Комисията, да настанят кандидати там временно и за възможно най-кратък период от време.</w:t>
            </w:r>
          </w:p>
        </w:tc>
        <w:tc>
          <w:tcPr>
            <w:tcW w:w="4876" w:type="dxa"/>
            <w:hideMark/>
          </w:tcPr>
          <w:p w14:paraId="5BE1F1A1" w14:textId="77777777" w:rsidR="000C7E79" w:rsidRPr="00595D56" w:rsidRDefault="000C7E79" w:rsidP="007C3962">
            <w:pPr>
              <w:pStyle w:val="Normal6a"/>
            </w:pPr>
            <w:r w:rsidRPr="00595D56">
              <w:t>14.</w:t>
            </w:r>
            <w:r w:rsidRPr="00595D56">
              <w:tab/>
              <w:t xml:space="preserve">В </w:t>
            </w:r>
            <w:r w:rsidRPr="00595D56">
              <w:rPr>
                <w:b/>
                <w:i/>
              </w:rPr>
              <w:t>случай на необходимост</w:t>
            </w:r>
            <w:r w:rsidRPr="00595D56">
              <w:t xml:space="preserve"> държавите членки</w:t>
            </w:r>
            <w:r w:rsidRPr="00595D56">
              <w:rPr>
                <w:b/>
                <w:i/>
              </w:rPr>
              <w:t xml:space="preserve"> могат да определят на своята територия други места с цел</w:t>
            </w:r>
            <w:r w:rsidRPr="00595D56">
              <w:t xml:space="preserve"> обработване на кандидатите, обхванати от параграф 3, в рамките на територията на държавата членка и след като уведомят Комисията, да настанят кандидати там временно и за възможно най-кратък период от време.</w:t>
            </w:r>
            <w:r w:rsidRPr="00595D56">
              <w:rPr>
                <w:b/>
                <w:i/>
              </w:rPr>
              <w:t xml:space="preserve"> </w:t>
            </w:r>
          </w:p>
        </w:tc>
      </w:tr>
    </w:tbl>
    <w:p w14:paraId="368D17F9"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{ES}</w:t>
      </w:r>
      <w:r w:rsidRPr="00595D56">
        <w:t>es</w:t>
      </w:r>
      <w:r w:rsidRPr="00595D56">
        <w:rPr>
          <w:rStyle w:val="HideTWBExt"/>
          <w:noProof w:val="0"/>
        </w:rPr>
        <w:t>&lt;/Original&gt;</w:t>
      </w:r>
    </w:p>
    <w:p w14:paraId="54A5759F" w14:textId="545FB9BC" w:rsidR="000C7E79" w:rsidRPr="00595D56" w:rsidRDefault="000C7E79" w:rsidP="000C7E79">
      <w:r w:rsidRPr="00595D56">
        <w:rPr>
          <w:rStyle w:val="HideTWBExt"/>
          <w:noProof w:val="0"/>
        </w:rPr>
        <w:t>&lt;/Amend&gt;</w:t>
      </w:r>
    </w:p>
    <w:p w14:paraId="113784FD" w14:textId="29211EE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391</w:t>
      </w:r>
      <w:r w:rsidRPr="00595D56">
        <w:rPr>
          <w:rStyle w:val="HideTWBExt"/>
          <w:b w:val="0"/>
          <w:noProof w:val="0"/>
        </w:rPr>
        <w:t>&lt;/NumAm&gt;</w:t>
      </w:r>
    </w:p>
    <w:p w14:paraId="19F5A6D1" w14:textId="4DF7111B"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000D6FA7" w14:textId="77777777" w:rsidR="000C7E79" w:rsidRPr="00595D56" w:rsidRDefault="000C7E79" w:rsidP="000C7E79">
      <w:pPr>
        <w:pStyle w:val="NormalBold"/>
      </w:pPr>
      <w:r w:rsidRPr="00595D56">
        <w:rPr>
          <w:rStyle w:val="HideTWBExt"/>
          <w:b w:val="0"/>
          <w:noProof w:val="0"/>
        </w:rPr>
        <w:t>&lt;/RepeatBlock-By&gt;</w:t>
      </w:r>
    </w:p>
    <w:p w14:paraId="1E811756" w14:textId="02A9523D"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9690486" w14:textId="77777777" w:rsidR="000C7E79" w:rsidRPr="00595D56" w:rsidRDefault="000C7E79" w:rsidP="000C7E79">
      <w:pPr>
        <w:pStyle w:val="NormalBold"/>
      </w:pPr>
      <w:r w:rsidRPr="00595D56">
        <w:rPr>
          <w:rStyle w:val="HideTWBExt"/>
          <w:b w:val="0"/>
          <w:noProof w:val="0"/>
        </w:rPr>
        <w:t>&lt;Article&gt;</w:t>
      </w:r>
      <w:r w:rsidRPr="00595D56">
        <w:t>Член 41 – параграф 14 a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50C295D" w14:textId="77777777" w:rsidTr="007C3962">
        <w:trPr>
          <w:trHeight w:val="240"/>
          <w:jc w:val="center"/>
        </w:trPr>
        <w:tc>
          <w:tcPr>
            <w:tcW w:w="9752" w:type="dxa"/>
            <w:gridSpan w:val="2"/>
          </w:tcPr>
          <w:p w14:paraId="2CDF7EB1" w14:textId="77777777" w:rsidR="000C7E79" w:rsidRPr="00595D56" w:rsidRDefault="000C7E79" w:rsidP="007C3962"/>
        </w:tc>
      </w:tr>
      <w:tr w:rsidR="000C7E79" w:rsidRPr="00595D56" w14:paraId="6AB39305" w14:textId="77777777" w:rsidTr="007C3962">
        <w:trPr>
          <w:trHeight w:val="240"/>
          <w:jc w:val="center"/>
        </w:trPr>
        <w:tc>
          <w:tcPr>
            <w:tcW w:w="4876" w:type="dxa"/>
            <w:hideMark/>
          </w:tcPr>
          <w:p w14:paraId="0E9B9F31" w14:textId="75154BEC"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336DC71" w14:textId="44205AF0" w:rsidR="000C7E79" w:rsidRPr="00595D56" w:rsidRDefault="000C7E79" w:rsidP="007C3962">
            <w:pPr>
              <w:pStyle w:val="AmColumnHeading"/>
            </w:pPr>
            <w:r w:rsidRPr="00595D56">
              <w:rPr>
                <w:color w:val="000000"/>
              </w:rPr>
              <w:t>Изменение</w:t>
            </w:r>
          </w:p>
        </w:tc>
      </w:tr>
      <w:tr w:rsidR="000C7E79" w:rsidRPr="00595D56" w14:paraId="49A2C0B3" w14:textId="77777777" w:rsidTr="007C3962">
        <w:trPr>
          <w:jc w:val="center"/>
        </w:trPr>
        <w:tc>
          <w:tcPr>
            <w:tcW w:w="4876" w:type="dxa"/>
          </w:tcPr>
          <w:p w14:paraId="061C1AF6" w14:textId="77777777" w:rsidR="000C7E79" w:rsidRPr="00595D56" w:rsidRDefault="000C7E79" w:rsidP="007C3962">
            <w:pPr>
              <w:pStyle w:val="Normal6a"/>
            </w:pPr>
          </w:p>
        </w:tc>
        <w:tc>
          <w:tcPr>
            <w:tcW w:w="4876" w:type="dxa"/>
            <w:hideMark/>
          </w:tcPr>
          <w:p w14:paraId="7F43084F" w14:textId="77777777" w:rsidR="000C7E79" w:rsidRPr="00595D56" w:rsidRDefault="000C7E79" w:rsidP="007C3962">
            <w:pPr>
              <w:pStyle w:val="Normal6a"/>
            </w:pPr>
            <w:r w:rsidRPr="00595D56">
              <w:rPr>
                <w:b/>
                <w:i/>
              </w:rPr>
              <w:t>14a.</w:t>
            </w:r>
            <w:r w:rsidRPr="00595D56">
              <w:tab/>
            </w:r>
            <w:r w:rsidRPr="00595D56">
              <w:rPr>
                <w:b/>
                <w:i/>
              </w:rPr>
              <w:t>Държавите членки гарантират, че кандидатите разполагат с ефективен достъп до неправителствени организации в съоръженията, използвани за целите на процедура на границата. На неправителствените организации се разрешава да имат достъп до тези съоръжения, без да е необходимо да подписват отделно двустранно споразумение, и те могат да извършват внезапни и чести посещения в съответствие със стандартите на Европейския комитет против изтезанията и нечовешкото или унизително отнасяне или наказание. При никакви обстоятелства от неправителствените организации не се иска да споделят данни или информация относно бенефициерите с държавните органи или други образувания.</w:t>
            </w:r>
          </w:p>
        </w:tc>
      </w:tr>
    </w:tbl>
    <w:p w14:paraId="03C77291"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582C87F" w14:textId="77777777" w:rsidR="000C7E79" w:rsidRPr="00595D56" w:rsidRDefault="000C7E79" w:rsidP="000C7E79">
      <w:r w:rsidRPr="00595D56">
        <w:rPr>
          <w:rStyle w:val="HideTWBExt"/>
          <w:noProof w:val="0"/>
        </w:rPr>
        <w:t>&lt;/Amend&gt;</w:t>
      </w:r>
    </w:p>
    <w:p w14:paraId="03938DEB" w14:textId="40DF12C2"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392</w:t>
      </w:r>
      <w:r w:rsidRPr="00595D56">
        <w:rPr>
          <w:rStyle w:val="HideTWBExt"/>
          <w:b w:val="0"/>
          <w:noProof w:val="0"/>
        </w:rPr>
        <w:t>&lt;/NumAm&gt;</w:t>
      </w:r>
    </w:p>
    <w:p w14:paraId="4EB82306" w14:textId="3DFE90EE"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09246EEE" w14:textId="77777777" w:rsidR="000C7E79" w:rsidRPr="00595D56" w:rsidRDefault="000C7E79" w:rsidP="000C7E79">
      <w:pPr>
        <w:pStyle w:val="NormalBold"/>
      </w:pPr>
      <w:r w:rsidRPr="00595D56">
        <w:rPr>
          <w:rStyle w:val="HideTWBExt"/>
          <w:b w:val="0"/>
          <w:noProof w:val="0"/>
        </w:rPr>
        <w:t>&lt;/RepeatBlock-By&gt;</w:t>
      </w:r>
    </w:p>
    <w:p w14:paraId="55C05A74" w14:textId="3F7D369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F5B049B" w14:textId="77777777" w:rsidR="000C7E79" w:rsidRPr="00595D56" w:rsidRDefault="000C7E79" w:rsidP="000C7E79">
      <w:pPr>
        <w:pStyle w:val="NormalBold"/>
      </w:pPr>
      <w:r w:rsidRPr="00595D56">
        <w:rPr>
          <w:rStyle w:val="HideTWBExt"/>
          <w:b w:val="0"/>
          <w:noProof w:val="0"/>
        </w:rPr>
        <w:t>&lt;Article&gt;</w:t>
      </w:r>
      <w:r w:rsidRPr="00595D56">
        <w:t>Член 41 – параграф 14б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241A0ED" w14:textId="77777777" w:rsidTr="007C3962">
        <w:trPr>
          <w:trHeight w:val="240"/>
          <w:jc w:val="center"/>
        </w:trPr>
        <w:tc>
          <w:tcPr>
            <w:tcW w:w="9752" w:type="dxa"/>
            <w:gridSpan w:val="2"/>
          </w:tcPr>
          <w:p w14:paraId="71CCA0CC" w14:textId="77777777" w:rsidR="000C7E79" w:rsidRPr="00595D56" w:rsidRDefault="000C7E79" w:rsidP="007C3962"/>
        </w:tc>
      </w:tr>
      <w:tr w:rsidR="000C7E79" w:rsidRPr="00595D56" w14:paraId="6DD1F202" w14:textId="77777777" w:rsidTr="007C3962">
        <w:trPr>
          <w:trHeight w:val="240"/>
          <w:jc w:val="center"/>
        </w:trPr>
        <w:tc>
          <w:tcPr>
            <w:tcW w:w="4876" w:type="dxa"/>
            <w:hideMark/>
          </w:tcPr>
          <w:p w14:paraId="3AC796D0" w14:textId="4EB05DB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5F186ED" w14:textId="4864EB85" w:rsidR="000C7E79" w:rsidRPr="00595D56" w:rsidRDefault="000C7E79" w:rsidP="007C3962">
            <w:pPr>
              <w:pStyle w:val="AmColumnHeading"/>
            </w:pPr>
            <w:r w:rsidRPr="00595D56">
              <w:rPr>
                <w:color w:val="000000"/>
              </w:rPr>
              <w:t>Изменение</w:t>
            </w:r>
          </w:p>
        </w:tc>
      </w:tr>
      <w:tr w:rsidR="000C7E79" w:rsidRPr="00595D56" w14:paraId="36469122" w14:textId="77777777" w:rsidTr="007C3962">
        <w:trPr>
          <w:jc w:val="center"/>
        </w:trPr>
        <w:tc>
          <w:tcPr>
            <w:tcW w:w="4876" w:type="dxa"/>
          </w:tcPr>
          <w:p w14:paraId="2A3E349C" w14:textId="77777777" w:rsidR="000C7E79" w:rsidRPr="00595D56" w:rsidRDefault="000C7E79" w:rsidP="007C3962">
            <w:pPr>
              <w:pStyle w:val="Normal6a"/>
            </w:pPr>
          </w:p>
        </w:tc>
        <w:tc>
          <w:tcPr>
            <w:tcW w:w="4876" w:type="dxa"/>
            <w:hideMark/>
          </w:tcPr>
          <w:p w14:paraId="2F74FE25" w14:textId="77777777" w:rsidR="000C7E79" w:rsidRPr="00595D56" w:rsidRDefault="000C7E79" w:rsidP="007C3962">
            <w:pPr>
              <w:pStyle w:val="Normal6a"/>
            </w:pPr>
            <w:r w:rsidRPr="00595D56">
              <w:rPr>
                <w:b/>
                <w:i/>
              </w:rPr>
              <w:t>14б.</w:t>
            </w:r>
            <w:r w:rsidRPr="00595D56">
              <w:tab/>
            </w:r>
            <w:r w:rsidRPr="00595D56">
              <w:rPr>
                <w:b/>
                <w:i/>
              </w:rPr>
              <w:t>Когато държавите членки налагат ограничения върху свободата на движение, мерките следва да бъдат определени като задържане или ограничения на свободата на движение в решение в писмен вид и в това решение следва да се изложат мотивите за действителните ограничения, които са разпоредени, от фактическа и правна страна.</w:t>
            </w:r>
          </w:p>
        </w:tc>
      </w:tr>
    </w:tbl>
    <w:p w14:paraId="4C3A87F6"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C7ED48F" w14:textId="77777777" w:rsidR="000C7E79" w:rsidRPr="00595D56" w:rsidRDefault="000C7E79" w:rsidP="000C7E79">
      <w:r w:rsidRPr="00595D56">
        <w:rPr>
          <w:rStyle w:val="HideTWBExt"/>
          <w:noProof w:val="0"/>
        </w:rPr>
        <w:t>&lt;/Amend&gt;</w:t>
      </w:r>
    </w:p>
    <w:p w14:paraId="41FCFB6D" w14:textId="00A0A42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393</w:t>
      </w:r>
      <w:r w:rsidRPr="00595D56">
        <w:rPr>
          <w:rStyle w:val="HideTWBExt"/>
          <w:b w:val="0"/>
          <w:noProof w:val="0"/>
        </w:rPr>
        <w:t>&lt;/NumAm&gt;</w:t>
      </w:r>
    </w:p>
    <w:p w14:paraId="2146567F" w14:textId="38FE87FF"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22710E12" w14:textId="77777777" w:rsidR="000C7E79" w:rsidRPr="00595D56" w:rsidRDefault="000C7E79" w:rsidP="000C7E79">
      <w:pPr>
        <w:pStyle w:val="NormalBold"/>
      </w:pPr>
      <w:r w:rsidRPr="00595D56">
        <w:rPr>
          <w:rStyle w:val="HideTWBExt"/>
          <w:b w:val="0"/>
          <w:noProof w:val="0"/>
        </w:rPr>
        <w:t>&lt;/RepeatBlock-By&gt;</w:t>
      </w:r>
    </w:p>
    <w:p w14:paraId="66358A66" w14:textId="0487A16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F0B5E4C" w14:textId="77777777" w:rsidR="000C7E79" w:rsidRPr="00595D56" w:rsidRDefault="000C7E79" w:rsidP="000C7E79">
      <w:pPr>
        <w:pStyle w:val="NormalBold"/>
      </w:pPr>
      <w:r w:rsidRPr="00595D56">
        <w:rPr>
          <w:rStyle w:val="HideTWBExt"/>
          <w:b w:val="0"/>
          <w:noProof w:val="0"/>
        </w:rPr>
        <w:t>&lt;Article&gt;</w:t>
      </w:r>
      <w:r w:rsidRPr="00595D56">
        <w:t>Член 41 – параграф 14в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EA3EE9B" w14:textId="77777777" w:rsidTr="007C3962">
        <w:trPr>
          <w:trHeight w:val="240"/>
          <w:jc w:val="center"/>
        </w:trPr>
        <w:tc>
          <w:tcPr>
            <w:tcW w:w="9752" w:type="dxa"/>
            <w:gridSpan w:val="2"/>
          </w:tcPr>
          <w:p w14:paraId="622D4B05" w14:textId="77777777" w:rsidR="000C7E79" w:rsidRPr="00595D56" w:rsidRDefault="000C7E79" w:rsidP="007C3962"/>
        </w:tc>
      </w:tr>
      <w:tr w:rsidR="000C7E79" w:rsidRPr="00595D56" w14:paraId="0976623E" w14:textId="77777777" w:rsidTr="007C3962">
        <w:trPr>
          <w:trHeight w:val="240"/>
          <w:jc w:val="center"/>
        </w:trPr>
        <w:tc>
          <w:tcPr>
            <w:tcW w:w="4876" w:type="dxa"/>
            <w:hideMark/>
          </w:tcPr>
          <w:p w14:paraId="7205B0CF" w14:textId="66D6C8A3"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F5CE2D1" w14:textId="0D2EA70E" w:rsidR="000C7E79" w:rsidRPr="00595D56" w:rsidRDefault="000C7E79" w:rsidP="007C3962">
            <w:pPr>
              <w:pStyle w:val="AmColumnHeading"/>
            </w:pPr>
            <w:r w:rsidRPr="00595D56">
              <w:rPr>
                <w:color w:val="000000"/>
              </w:rPr>
              <w:t>Изменение</w:t>
            </w:r>
          </w:p>
        </w:tc>
      </w:tr>
      <w:tr w:rsidR="000C7E79" w:rsidRPr="00595D56" w14:paraId="01D0C57C" w14:textId="77777777" w:rsidTr="007C3962">
        <w:trPr>
          <w:jc w:val="center"/>
        </w:trPr>
        <w:tc>
          <w:tcPr>
            <w:tcW w:w="4876" w:type="dxa"/>
          </w:tcPr>
          <w:p w14:paraId="1DA390BC" w14:textId="77777777" w:rsidR="000C7E79" w:rsidRPr="00595D56" w:rsidRDefault="000C7E79" w:rsidP="007C3962">
            <w:pPr>
              <w:pStyle w:val="Normal6a"/>
            </w:pPr>
          </w:p>
        </w:tc>
        <w:tc>
          <w:tcPr>
            <w:tcW w:w="4876" w:type="dxa"/>
            <w:hideMark/>
          </w:tcPr>
          <w:p w14:paraId="26F43638" w14:textId="77777777" w:rsidR="000C7E79" w:rsidRPr="00595D56" w:rsidRDefault="000C7E79" w:rsidP="007C3962">
            <w:pPr>
              <w:pStyle w:val="Normal6a"/>
            </w:pPr>
            <w:r w:rsidRPr="00595D56">
              <w:rPr>
                <w:b/>
                <w:i/>
              </w:rPr>
              <w:t>14в.</w:t>
            </w:r>
            <w:r w:rsidRPr="00595D56">
              <w:tab/>
            </w:r>
            <w:r w:rsidRPr="00595D56">
              <w:rPr>
                <w:b/>
                <w:i/>
              </w:rPr>
              <w:t>Когато прилагат процедурата на границата, държавите членки отчитат, че кандидат за международна закрила не следва да бъде задържан единствено на основанието, че търси международна закрила. Задържане може да се налага единствено като крайна мярка на базата на правните основания, посочени в член 8 от Директивата за условията на приемане, и когато се окаже необходимо, както и въз основа на индивидуална оценка на всеки отделен случай и ако не могат да бъдат приложени ефективно по-леки принудителни алтернативни мерки.</w:t>
            </w:r>
          </w:p>
        </w:tc>
      </w:tr>
    </w:tbl>
    <w:p w14:paraId="4134CFEF"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219CBE9" w14:textId="77777777" w:rsidR="000C7E79" w:rsidRPr="00595D56" w:rsidRDefault="000C7E79" w:rsidP="000C7E79">
      <w:r w:rsidRPr="00595D56">
        <w:rPr>
          <w:rStyle w:val="HideTWBExt"/>
          <w:noProof w:val="0"/>
        </w:rPr>
        <w:t>&lt;/Amend&gt;</w:t>
      </w:r>
    </w:p>
    <w:p w14:paraId="55414B6F" w14:textId="08DE5CA6"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394</w:t>
      </w:r>
      <w:r w:rsidRPr="00595D56">
        <w:rPr>
          <w:rStyle w:val="HideTWBExt"/>
          <w:b w:val="0"/>
          <w:noProof w:val="0"/>
        </w:rPr>
        <w:t>&lt;/NumAm&gt;</w:t>
      </w:r>
    </w:p>
    <w:p w14:paraId="44F7D64A" w14:textId="70B4C9D7"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72E49D1C" w14:textId="77777777" w:rsidR="000C7E79" w:rsidRPr="00595D56" w:rsidRDefault="000C7E79" w:rsidP="000C7E79">
      <w:pPr>
        <w:pStyle w:val="NormalBold"/>
      </w:pPr>
      <w:r w:rsidRPr="00595D56">
        <w:rPr>
          <w:rStyle w:val="HideTWBExt"/>
          <w:b w:val="0"/>
          <w:noProof w:val="0"/>
        </w:rPr>
        <w:t>&lt;/RepeatBlock-By&gt;</w:t>
      </w:r>
    </w:p>
    <w:p w14:paraId="476C3F45" w14:textId="4F031A6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EC41CE6" w14:textId="77777777" w:rsidR="000C7E79" w:rsidRPr="00595D56" w:rsidRDefault="000C7E79" w:rsidP="000C7E79">
      <w:pPr>
        <w:pStyle w:val="NormalBold"/>
      </w:pPr>
      <w:r w:rsidRPr="00595D56">
        <w:rPr>
          <w:rStyle w:val="HideTWBExt"/>
          <w:b w:val="0"/>
          <w:noProof w:val="0"/>
        </w:rPr>
        <w:t>&lt;Article&gt;</w:t>
      </w:r>
      <w:r w:rsidRPr="00595D56">
        <w:t>Член 41 – параграф 14г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39418E9" w14:textId="77777777" w:rsidTr="007C3962">
        <w:trPr>
          <w:trHeight w:val="240"/>
          <w:jc w:val="center"/>
        </w:trPr>
        <w:tc>
          <w:tcPr>
            <w:tcW w:w="9752" w:type="dxa"/>
            <w:gridSpan w:val="2"/>
          </w:tcPr>
          <w:p w14:paraId="64956D6F" w14:textId="77777777" w:rsidR="000C7E79" w:rsidRPr="00595D56" w:rsidRDefault="000C7E79" w:rsidP="007C3962"/>
        </w:tc>
      </w:tr>
      <w:tr w:rsidR="000C7E79" w:rsidRPr="00595D56" w14:paraId="37201FA2" w14:textId="77777777" w:rsidTr="007C3962">
        <w:trPr>
          <w:trHeight w:val="240"/>
          <w:jc w:val="center"/>
        </w:trPr>
        <w:tc>
          <w:tcPr>
            <w:tcW w:w="4876" w:type="dxa"/>
            <w:hideMark/>
          </w:tcPr>
          <w:p w14:paraId="738C7776" w14:textId="4EA6D607"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ECFDB62" w14:textId="15BB3B9D" w:rsidR="000C7E79" w:rsidRPr="00595D56" w:rsidRDefault="000C7E79" w:rsidP="007C3962">
            <w:pPr>
              <w:pStyle w:val="AmColumnHeading"/>
            </w:pPr>
            <w:r w:rsidRPr="00595D56">
              <w:rPr>
                <w:color w:val="000000"/>
              </w:rPr>
              <w:t>Изменение</w:t>
            </w:r>
          </w:p>
        </w:tc>
      </w:tr>
      <w:tr w:rsidR="000C7E79" w:rsidRPr="00595D56" w14:paraId="18ED7B2B" w14:textId="77777777" w:rsidTr="007C3962">
        <w:trPr>
          <w:jc w:val="center"/>
        </w:trPr>
        <w:tc>
          <w:tcPr>
            <w:tcW w:w="4876" w:type="dxa"/>
          </w:tcPr>
          <w:p w14:paraId="666A6C61" w14:textId="77777777" w:rsidR="000C7E79" w:rsidRPr="00595D56" w:rsidRDefault="000C7E79" w:rsidP="007C3962">
            <w:pPr>
              <w:pStyle w:val="Normal6a"/>
            </w:pPr>
          </w:p>
        </w:tc>
        <w:tc>
          <w:tcPr>
            <w:tcW w:w="4876" w:type="dxa"/>
            <w:hideMark/>
          </w:tcPr>
          <w:p w14:paraId="1BCCBFF9" w14:textId="77777777" w:rsidR="000C7E79" w:rsidRPr="00595D56" w:rsidRDefault="000C7E79" w:rsidP="007C3962">
            <w:pPr>
              <w:pStyle w:val="Normal6a"/>
            </w:pPr>
            <w:r w:rsidRPr="00595D56">
              <w:rPr>
                <w:b/>
                <w:i/>
              </w:rPr>
              <w:t>14г.</w:t>
            </w:r>
            <w:r w:rsidRPr="00595D56">
              <w:tab/>
            </w:r>
            <w:r w:rsidRPr="00595D56">
              <w:rPr>
                <w:b/>
                <w:i/>
              </w:rPr>
              <w:t>Кандидатите следва да имат право на безплатна правна помощ на всички етапи от процедурата веднага щом бъде подадена молбата за международна закрила. В случай че лицата пребивават или са задържани в съоръжения, ръководени от държавите членки, следва да се осигури незабавен и безпрепятствен достъп на юристи до лицата в тези съоръжения, включително в обектите за карантина. Безплатна правна помощ следва да е на разположение и при оспорване на заповед за задържане или ограничаване на движението. </w:t>
            </w:r>
          </w:p>
        </w:tc>
      </w:tr>
    </w:tbl>
    <w:p w14:paraId="699ACD9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2CD8001" w14:textId="77777777" w:rsidR="000C7E79" w:rsidRPr="00595D56" w:rsidRDefault="000C7E79" w:rsidP="000C7E79">
      <w:r w:rsidRPr="00595D56">
        <w:rPr>
          <w:rStyle w:val="HideTWBExt"/>
          <w:noProof w:val="0"/>
        </w:rPr>
        <w:t>&lt;/Amend&gt;</w:t>
      </w:r>
    </w:p>
    <w:p w14:paraId="02F6CEC2" w14:textId="28EB877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395</w:t>
      </w:r>
      <w:r w:rsidRPr="00595D56">
        <w:rPr>
          <w:rStyle w:val="HideTWBExt"/>
          <w:b w:val="0"/>
          <w:noProof w:val="0"/>
        </w:rPr>
        <w:t>&lt;/NumAm&gt;</w:t>
      </w:r>
    </w:p>
    <w:p w14:paraId="51669283" w14:textId="19FF818F"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670F819C" w14:textId="77777777" w:rsidR="000C7E79" w:rsidRPr="00595D56" w:rsidRDefault="000C7E79" w:rsidP="000C7E79">
      <w:pPr>
        <w:pStyle w:val="NormalBold"/>
      </w:pPr>
      <w:r w:rsidRPr="00595D56">
        <w:rPr>
          <w:rStyle w:val="HideTWBExt"/>
          <w:b w:val="0"/>
          <w:noProof w:val="0"/>
        </w:rPr>
        <w:t>&lt;/RepeatBlock-By&gt;</w:t>
      </w:r>
    </w:p>
    <w:p w14:paraId="58EC1C3B" w14:textId="28EA9D8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503E61C" w14:textId="77777777" w:rsidR="000C7E79" w:rsidRPr="00595D56" w:rsidRDefault="000C7E79" w:rsidP="000C7E79">
      <w:pPr>
        <w:pStyle w:val="NormalBold"/>
      </w:pPr>
      <w:r w:rsidRPr="00595D56">
        <w:rPr>
          <w:rStyle w:val="HideTWBExt"/>
          <w:b w:val="0"/>
          <w:noProof w:val="0"/>
        </w:rPr>
        <w:t>&lt;Article&gt;</w:t>
      </w:r>
      <w:r w:rsidRPr="00595D56">
        <w:t>Член 41а – заглавие</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9E8C5EF" w14:textId="77777777" w:rsidTr="007C3962">
        <w:trPr>
          <w:trHeight w:val="240"/>
          <w:jc w:val="center"/>
        </w:trPr>
        <w:tc>
          <w:tcPr>
            <w:tcW w:w="9752" w:type="dxa"/>
            <w:gridSpan w:val="2"/>
          </w:tcPr>
          <w:p w14:paraId="319FC8D8" w14:textId="77777777" w:rsidR="000C7E79" w:rsidRPr="00595D56" w:rsidRDefault="000C7E79" w:rsidP="007C3962"/>
        </w:tc>
      </w:tr>
      <w:tr w:rsidR="000C7E79" w:rsidRPr="00595D56" w14:paraId="13260DC6" w14:textId="77777777" w:rsidTr="007C3962">
        <w:trPr>
          <w:trHeight w:val="240"/>
          <w:jc w:val="center"/>
        </w:trPr>
        <w:tc>
          <w:tcPr>
            <w:tcW w:w="4876" w:type="dxa"/>
            <w:hideMark/>
          </w:tcPr>
          <w:p w14:paraId="51FE35E5" w14:textId="4B14D0DC"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0666464" w14:textId="4A8DF290" w:rsidR="000C7E79" w:rsidRPr="00595D56" w:rsidRDefault="000C7E79" w:rsidP="007C3962">
            <w:pPr>
              <w:pStyle w:val="AmColumnHeading"/>
            </w:pPr>
            <w:r w:rsidRPr="00595D56">
              <w:rPr>
                <w:color w:val="000000"/>
              </w:rPr>
              <w:t>Изменение</w:t>
            </w:r>
          </w:p>
        </w:tc>
      </w:tr>
      <w:tr w:rsidR="000C7E79" w:rsidRPr="00595D56" w14:paraId="6A53E997" w14:textId="77777777" w:rsidTr="007C3962">
        <w:trPr>
          <w:jc w:val="center"/>
        </w:trPr>
        <w:tc>
          <w:tcPr>
            <w:tcW w:w="4876" w:type="dxa"/>
            <w:hideMark/>
          </w:tcPr>
          <w:p w14:paraId="35EB164F" w14:textId="77777777" w:rsidR="000C7E79" w:rsidRPr="00595D56" w:rsidRDefault="000C7E79" w:rsidP="007C3962">
            <w:pPr>
              <w:pStyle w:val="Normal6a"/>
              <w:jc w:val="center"/>
              <w:rPr>
                <w:i/>
              </w:rPr>
            </w:pPr>
            <w:r w:rsidRPr="00595D56">
              <w:rPr>
                <w:b/>
                <w:i/>
              </w:rPr>
              <w:t>Процедура на границата за извършване на връщане</w:t>
            </w:r>
          </w:p>
        </w:tc>
        <w:tc>
          <w:tcPr>
            <w:tcW w:w="4876" w:type="dxa"/>
            <w:hideMark/>
          </w:tcPr>
          <w:p w14:paraId="16C3A314" w14:textId="73A43D41" w:rsidR="000C7E79" w:rsidRPr="00595D56" w:rsidRDefault="000C7E79" w:rsidP="007C3962">
            <w:pPr>
              <w:pStyle w:val="Normal6a"/>
            </w:pPr>
            <w:r w:rsidRPr="00595D56">
              <w:rPr>
                <w:b/>
                <w:i/>
                <w:color w:val="000000"/>
              </w:rPr>
              <w:t>заличава се</w:t>
            </w:r>
          </w:p>
        </w:tc>
      </w:tr>
    </w:tbl>
    <w:p w14:paraId="30352FF5"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37D8547" w14:textId="77777777" w:rsidR="000C7E79" w:rsidRPr="00595D56" w:rsidRDefault="000C7E79" w:rsidP="000C7E79">
      <w:r w:rsidRPr="00595D56">
        <w:rPr>
          <w:rStyle w:val="HideTWBExt"/>
          <w:noProof w:val="0"/>
        </w:rPr>
        <w:t>&lt;/Amend&gt;</w:t>
      </w:r>
    </w:p>
    <w:p w14:paraId="7FFBBFE6" w14:textId="611B017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396</w:t>
      </w:r>
      <w:r w:rsidRPr="00595D56">
        <w:rPr>
          <w:rStyle w:val="HideTWBExt"/>
          <w:b w:val="0"/>
          <w:noProof w:val="0"/>
        </w:rPr>
        <w:t>&lt;/NumAm&gt;</w:t>
      </w:r>
    </w:p>
    <w:p w14:paraId="77FDDD3A" w14:textId="5303049B"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611CF1E1" w14:textId="77777777" w:rsidR="000C7E79" w:rsidRPr="00595D56" w:rsidRDefault="000C7E79" w:rsidP="000C7E79">
      <w:pPr>
        <w:pStyle w:val="NormalBold"/>
      </w:pPr>
      <w:r w:rsidRPr="00595D56">
        <w:rPr>
          <w:rStyle w:val="HideTWBExt"/>
          <w:b w:val="0"/>
          <w:noProof w:val="0"/>
        </w:rPr>
        <w:t>&lt;/RepeatBlock-By&gt;</w:t>
      </w:r>
    </w:p>
    <w:p w14:paraId="2E782FAA" w14:textId="5AB916B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3C947F3" w14:textId="77777777" w:rsidR="000C7E79" w:rsidRPr="00595D56" w:rsidRDefault="000C7E79" w:rsidP="000C7E79">
      <w:pPr>
        <w:pStyle w:val="NormalBold"/>
      </w:pPr>
      <w:r w:rsidRPr="00595D56">
        <w:rPr>
          <w:rStyle w:val="HideTWBExt"/>
          <w:b w:val="0"/>
          <w:noProof w:val="0"/>
        </w:rPr>
        <w:t>&lt;Article&gt;</w:t>
      </w:r>
      <w:r w:rsidRPr="00595D56">
        <w:t>Член 41а – заглавие</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A5CE2B9" w14:textId="77777777" w:rsidTr="007C3962">
        <w:trPr>
          <w:trHeight w:val="240"/>
          <w:jc w:val="center"/>
        </w:trPr>
        <w:tc>
          <w:tcPr>
            <w:tcW w:w="9752" w:type="dxa"/>
            <w:gridSpan w:val="2"/>
          </w:tcPr>
          <w:p w14:paraId="6BDA2225" w14:textId="77777777" w:rsidR="000C7E79" w:rsidRPr="00595D56" w:rsidRDefault="000C7E79" w:rsidP="007C3962"/>
        </w:tc>
      </w:tr>
      <w:tr w:rsidR="000C7E79" w:rsidRPr="00595D56" w14:paraId="3FC567EA" w14:textId="77777777" w:rsidTr="007C3962">
        <w:trPr>
          <w:trHeight w:val="240"/>
          <w:jc w:val="center"/>
        </w:trPr>
        <w:tc>
          <w:tcPr>
            <w:tcW w:w="4876" w:type="dxa"/>
            <w:hideMark/>
          </w:tcPr>
          <w:p w14:paraId="4872A1A8" w14:textId="30A8657B"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0B08AB0" w14:textId="79A635FD" w:rsidR="000C7E79" w:rsidRPr="00595D56" w:rsidRDefault="000C7E79" w:rsidP="007C3962">
            <w:pPr>
              <w:pStyle w:val="AmColumnHeading"/>
            </w:pPr>
            <w:r w:rsidRPr="00595D56">
              <w:rPr>
                <w:color w:val="000000"/>
              </w:rPr>
              <w:t>Изменение</w:t>
            </w:r>
          </w:p>
        </w:tc>
      </w:tr>
      <w:tr w:rsidR="000C7E79" w:rsidRPr="00595D56" w14:paraId="4251A93A" w14:textId="77777777" w:rsidTr="007C3962">
        <w:trPr>
          <w:jc w:val="center"/>
        </w:trPr>
        <w:tc>
          <w:tcPr>
            <w:tcW w:w="4876" w:type="dxa"/>
            <w:hideMark/>
          </w:tcPr>
          <w:p w14:paraId="13305E18" w14:textId="77777777" w:rsidR="000C7E79" w:rsidRPr="00595D56" w:rsidRDefault="000C7E79" w:rsidP="007C3962">
            <w:pPr>
              <w:pStyle w:val="Normal6a"/>
              <w:jc w:val="center"/>
              <w:rPr>
                <w:i/>
              </w:rPr>
            </w:pPr>
            <w:r w:rsidRPr="00595D56">
              <w:rPr>
                <w:b/>
                <w:i/>
              </w:rPr>
              <w:t>Процедура на границата за извършване на връщане</w:t>
            </w:r>
          </w:p>
        </w:tc>
        <w:tc>
          <w:tcPr>
            <w:tcW w:w="4876" w:type="dxa"/>
            <w:hideMark/>
          </w:tcPr>
          <w:p w14:paraId="41966947" w14:textId="4F994186" w:rsidR="000C7E79" w:rsidRPr="00595D56" w:rsidRDefault="000C7E79" w:rsidP="007C3962">
            <w:pPr>
              <w:pStyle w:val="Normal6a"/>
            </w:pPr>
            <w:r w:rsidRPr="00595D56">
              <w:rPr>
                <w:b/>
                <w:i/>
                <w:color w:val="000000"/>
              </w:rPr>
              <w:t>заличава се</w:t>
            </w:r>
          </w:p>
        </w:tc>
      </w:tr>
    </w:tbl>
    <w:p w14:paraId="51D5E724"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6113E73" w14:textId="77777777" w:rsidR="000C7E79" w:rsidRPr="00595D56" w:rsidRDefault="000C7E79" w:rsidP="000C7E79">
      <w:r w:rsidRPr="00595D56">
        <w:rPr>
          <w:rStyle w:val="HideTWBExt"/>
          <w:noProof w:val="0"/>
        </w:rPr>
        <w:t>&lt;/Amend&gt;</w:t>
      </w:r>
    </w:p>
    <w:p w14:paraId="7D849A20" w14:textId="7B29D11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397</w:t>
      </w:r>
      <w:r w:rsidRPr="00595D56">
        <w:rPr>
          <w:rStyle w:val="HideTWBExt"/>
          <w:b w:val="0"/>
          <w:noProof w:val="0"/>
        </w:rPr>
        <w:t>&lt;/NumAm&gt;</w:t>
      </w:r>
    </w:p>
    <w:p w14:paraId="6319C8C4" w14:textId="34473930"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6F37ECE1" w14:textId="77777777" w:rsidR="000C7E79" w:rsidRPr="00595D56" w:rsidRDefault="000C7E79" w:rsidP="000C7E79">
      <w:pPr>
        <w:pStyle w:val="NormalBold"/>
      </w:pPr>
      <w:r w:rsidRPr="00595D56">
        <w:rPr>
          <w:rStyle w:val="HideTWBExt"/>
          <w:b w:val="0"/>
          <w:noProof w:val="0"/>
        </w:rPr>
        <w:t>&lt;/RepeatBlock-By&gt;</w:t>
      </w:r>
    </w:p>
    <w:p w14:paraId="4F87603C" w14:textId="635200E2"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783B83D" w14:textId="77777777" w:rsidR="000C7E79" w:rsidRPr="00595D56" w:rsidRDefault="000C7E79" w:rsidP="000C7E79">
      <w:pPr>
        <w:pStyle w:val="NormalBold"/>
      </w:pPr>
      <w:r w:rsidRPr="00595D56">
        <w:rPr>
          <w:rStyle w:val="HideTWBExt"/>
          <w:b w:val="0"/>
          <w:noProof w:val="0"/>
        </w:rPr>
        <w:t>&lt;Article&gt;</w:t>
      </w:r>
      <w:r w:rsidRPr="00595D56">
        <w:t>Член 41a – параграф 1</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EA361FB" w14:textId="77777777" w:rsidTr="007C3962">
        <w:trPr>
          <w:trHeight w:val="240"/>
          <w:jc w:val="center"/>
        </w:trPr>
        <w:tc>
          <w:tcPr>
            <w:tcW w:w="9752" w:type="dxa"/>
            <w:gridSpan w:val="2"/>
          </w:tcPr>
          <w:p w14:paraId="333FB8DA" w14:textId="77777777" w:rsidR="000C7E79" w:rsidRPr="00595D56" w:rsidRDefault="000C7E79" w:rsidP="007C3962"/>
        </w:tc>
      </w:tr>
      <w:tr w:rsidR="000C7E79" w:rsidRPr="00595D56" w14:paraId="5424C228" w14:textId="77777777" w:rsidTr="007C3962">
        <w:trPr>
          <w:trHeight w:val="240"/>
          <w:jc w:val="center"/>
        </w:trPr>
        <w:tc>
          <w:tcPr>
            <w:tcW w:w="4876" w:type="dxa"/>
            <w:hideMark/>
          </w:tcPr>
          <w:p w14:paraId="4CF2AB68" w14:textId="73899E1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4A68ABA" w14:textId="3E06F09A" w:rsidR="000C7E79" w:rsidRPr="00595D56" w:rsidRDefault="000C7E79" w:rsidP="007C3962">
            <w:pPr>
              <w:pStyle w:val="AmColumnHeading"/>
            </w:pPr>
            <w:r w:rsidRPr="00595D56">
              <w:rPr>
                <w:color w:val="000000"/>
              </w:rPr>
              <w:t>Изменение</w:t>
            </w:r>
          </w:p>
        </w:tc>
      </w:tr>
      <w:tr w:rsidR="000C7E79" w:rsidRPr="00595D56" w14:paraId="3264F852" w14:textId="77777777" w:rsidTr="007C3962">
        <w:trPr>
          <w:jc w:val="center"/>
        </w:trPr>
        <w:tc>
          <w:tcPr>
            <w:tcW w:w="4876" w:type="dxa"/>
            <w:hideMark/>
          </w:tcPr>
          <w:p w14:paraId="21396867" w14:textId="77777777" w:rsidR="000C7E79" w:rsidRPr="00595D56" w:rsidRDefault="000C7E79" w:rsidP="007C3962">
            <w:pPr>
              <w:pStyle w:val="Normal6a"/>
              <w:rPr>
                <w:b/>
                <w:i/>
              </w:rPr>
            </w:pPr>
            <w:r w:rsidRPr="00595D56">
              <w:rPr>
                <w:b/>
                <w:i/>
              </w:rPr>
              <w:t>1.</w:t>
            </w:r>
            <w:r w:rsidRPr="00595D56">
              <w:rPr>
                <w:b/>
                <w:i/>
              </w:rPr>
              <w:tab/>
              <w:t xml:space="preserve">На гражданите на трети държави </w:t>
            </w:r>
            <w:r w:rsidRPr="00595D56">
              <w:rPr>
                <w:b/>
                <w:bCs/>
                <w:i/>
                <w:iCs/>
              </w:rPr>
              <w:t>и лицата без гражданство</w:t>
            </w:r>
            <w:r w:rsidRPr="00595D56">
              <w:rPr>
                <w:b/>
                <w:i/>
              </w:rPr>
              <w:t xml:space="preserve">, чиято молба е отхвърлена в контекста на процедурата по член 41, не се разрешава да влязат на територията на </w:t>
            </w:r>
            <w:r w:rsidRPr="00595D56">
              <w:rPr>
                <w:b/>
                <w:bCs/>
                <w:i/>
                <w:iCs/>
              </w:rPr>
              <w:t>държавата</w:t>
            </w:r>
            <w:r w:rsidRPr="00595D56">
              <w:rPr>
                <w:b/>
                <w:i/>
              </w:rPr>
              <w:t xml:space="preserve"> членка.</w:t>
            </w:r>
          </w:p>
        </w:tc>
        <w:tc>
          <w:tcPr>
            <w:tcW w:w="4876" w:type="dxa"/>
            <w:hideMark/>
          </w:tcPr>
          <w:p w14:paraId="3266F22A" w14:textId="2D453976" w:rsidR="000C7E79" w:rsidRPr="00595D56" w:rsidRDefault="000C7E79" w:rsidP="007C3962">
            <w:pPr>
              <w:pStyle w:val="Normal6a"/>
            </w:pPr>
            <w:r w:rsidRPr="00595D56">
              <w:rPr>
                <w:b/>
                <w:i/>
                <w:color w:val="000000"/>
              </w:rPr>
              <w:t>заличава се</w:t>
            </w:r>
          </w:p>
        </w:tc>
      </w:tr>
    </w:tbl>
    <w:p w14:paraId="66972B11"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05C1DBE" w14:textId="77777777" w:rsidR="000C7E79" w:rsidRPr="00595D56" w:rsidRDefault="000C7E79" w:rsidP="000C7E79">
      <w:r w:rsidRPr="00595D56">
        <w:rPr>
          <w:rStyle w:val="HideTWBExt"/>
          <w:noProof w:val="0"/>
        </w:rPr>
        <w:t>&lt;/Amend&gt;</w:t>
      </w:r>
    </w:p>
    <w:p w14:paraId="5E21086D" w14:textId="28D2F1F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398</w:t>
      </w:r>
      <w:r w:rsidRPr="00595D56">
        <w:rPr>
          <w:rStyle w:val="HideTWBExt"/>
          <w:b w:val="0"/>
          <w:noProof w:val="0"/>
        </w:rPr>
        <w:t>&lt;/NumAm&gt;</w:t>
      </w:r>
    </w:p>
    <w:p w14:paraId="344D36C2" w14:textId="0F6A5EDA"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113A7F4E" w14:textId="77777777" w:rsidR="000C7E79" w:rsidRPr="00595D56" w:rsidRDefault="000C7E79" w:rsidP="000C7E79">
      <w:pPr>
        <w:pStyle w:val="NormalBold"/>
      </w:pPr>
      <w:r w:rsidRPr="00595D56">
        <w:rPr>
          <w:rStyle w:val="HideTWBExt"/>
          <w:b w:val="0"/>
          <w:noProof w:val="0"/>
        </w:rPr>
        <w:t>&lt;/RepeatBlock-By&gt;</w:t>
      </w:r>
    </w:p>
    <w:p w14:paraId="0C328A1D" w14:textId="78F3D33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9E9258C" w14:textId="77777777" w:rsidR="000C7E79" w:rsidRPr="00595D56" w:rsidRDefault="000C7E79" w:rsidP="000C7E79">
      <w:pPr>
        <w:pStyle w:val="NormalBold"/>
      </w:pPr>
      <w:r w:rsidRPr="00595D56">
        <w:rPr>
          <w:rStyle w:val="HideTWBExt"/>
          <w:b w:val="0"/>
          <w:noProof w:val="0"/>
        </w:rPr>
        <w:t>&lt;Article&gt;</w:t>
      </w:r>
      <w:r w:rsidRPr="00595D56">
        <w:t>Член 41a – параграф 1</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B0A2695" w14:textId="77777777" w:rsidTr="007C3962">
        <w:trPr>
          <w:trHeight w:val="240"/>
          <w:jc w:val="center"/>
        </w:trPr>
        <w:tc>
          <w:tcPr>
            <w:tcW w:w="9752" w:type="dxa"/>
            <w:gridSpan w:val="2"/>
          </w:tcPr>
          <w:p w14:paraId="50522960" w14:textId="77777777" w:rsidR="000C7E79" w:rsidRPr="00595D56" w:rsidRDefault="000C7E79" w:rsidP="007C3962"/>
        </w:tc>
      </w:tr>
      <w:tr w:rsidR="000C7E79" w:rsidRPr="00595D56" w14:paraId="5BEF1939" w14:textId="77777777" w:rsidTr="007C3962">
        <w:trPr>
          <w:trHeight w:val="240"/>
          <w:jc w:val="center"/>
        </w:trPr>
        <w:tc>
          <w:tcPr>
            <w:tcW w:w="4876" w:type="dxa"/>
            <w:hideMark/>
          </w:tcPr>
          <w:p w14:paraId="4F7712BF" w14:textId="136A70A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6170387" w14:textId="19E39224" w:rsidR="000C7E79" w:rsidRPr="00595D56" w:rsidRDefault="000C7E79" w:rsidP="007C3962">
            <w:pPr>
              <w:pStyle w:val="AmColumnHeading"/>
            </w:pPr>
            <w:r w:rsidRPr="00595D56">
              <w:rPr>
                <w:color w:val="000000"/>
              </w:rPr>
              <w:t>Изменение</w:t>
            </w:r>
          </w:p>
        </w:tc>
      </w:tr>
      <w:tr w:rsidR="000C7E79" w:rsidRPr="00595D56" w14:paraId="0A2DA487" w14:textId="77777777" w:rsidTr="007C3962">
        <w:trPr>
          <w:jc w:val="center"/>
        </w:trPr>
        <w:tc>
          <w:tcPr>
            <w:tcW w:w="4876" w:type="dxa"/>
            <w:hideMark/>
          </w:tcPr>
          <w:p w14:paraId="7EA78EF9" w14:textId="77777777" w:rsidR="000C7E79" w:rsidRPr="00595D56" w:rsidRDefault="000C7E79" w:rsidP="007C3962">
            <w:pPr>
              <w:pStyle w:val="Normal6a"/>
            </w:pPr>
            <w:r w:rsidRPr="00595D56">
              <w:rPr>
                <w:b/>
                <w:i/>
              </w:rPr>
              <w:t>1.</w:t>
            </w:r>
            <w:r w:rsidRPr="00595D56">
              <w:tab/>
            </w:r>
            <w:r w:rsidRPr="00595D56">
              <w:rPr>
                <w:b/>
                <w:i/>
              </w:rPr>
              <w:t xml:space="preserve">На гражданите на трети държави </w:t>
            </w:r>
            <w:r w:rsidRPr="00595D56">
              <w:rPr>
                <w:b/>
                <w:bCs/>
                <w:i/>
                <w:iCs/>
              </w:rPr>
              <w:t>и лицата без гражданство</w:t>
            </w:r>
            <w:r w:rsidRPr="00595D56">
              <w:rPr>
                <w:b/>
                <w:i/>
              </w:rPr>
              <w:t xml:space="preserve">, чиято молба е отхвърлена в контекста на процедурата по член 41, не се разрешава да влязат на територията на </w:t>
            </w:r>
            <w:r w:rsidRPr="00595D56">
              <w:rPr>
                <w:b/>
                <w:bCs/>
                <w:i/>
                <w:iCs/>
              </w:rPr>
              <w:t>държавата</w:t>
            </w:r>
            <w:r w:rsidRPr="00595D56">
              <w:rPr>
                <w:b/>
                <w:i/>
              </w:rPr>
              <w:t xml:space="preserve"> членка.</w:t>
            </w:r>
          </w:p>
        </w:tc>
        <w:tc>
          <w:tcPr>
            <w:tcW w:w="4876" w:type="dxa"/>
            <w:hideMark/>
          </w:tcPr>
          <w:p w14:paraId="7D24DC8A" w14:textId="689946C4" w:rsidR="000C7E79" w:rsidRPr="00595D56" w:rsidRDefault="000C7E79" w:rsidP="007C3962">
            <w:pPr>
              <w:pStyle w:val="Normal6a"/>
            </w:pPr>
            <w:r w:rsidRPr="00595D56">
              <w:rPr>
                <w:b/>
                <w:i/>
                <w:color w:val="000000"/>
              </w:rPr>
              <w:t>заличава се</w:t>
            </w:r>
          </w:p>
        </w:tc>
      </w:tr>
    </w:tbl>
    <w:p w14:paraId="140D956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8295965" w14:textId="77777777" w:rsidR="000C7E79" w:rsidRPr="00595D56" w:rsidRDefault="000C7E79" w:rsidP="000C7E79">
      <w:r w:rsidRPr="00595D56">
        <w:rPr>
          <w:rStyle w:val="HideTWBExt"/>
          <w:noProof w:val="0"/>
        </w:rPr>
        <w:t>&lt;/Amend&gt;</w:t>
      </w:r>
    </w:p>
    <w:p w14:paraId="423DCBE0" w14:textId="46D49E20"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399</w:t>
      </w:r>
      <w:r w:rsidRPr="00595D56">
        <w:rPr>
          <w:rStyle w:val="HideTWBExt"/>
          <w:b w:val="0"/>
          <w:noProof w:val="0"/>
        </w:rPr>
        <w:t>&lt;/NumAm&gt;</w:t>
      </w:r>
    </w:p>
    <w:p w14:paraId="57C33A2C" w14:textId="6EE578BF" w:rsidR="000C7E79" w:rsidRPr="00595D56" w:rsidRDefault="000C7E79" w:rsidP="000C7E79">
      <w:pPr>
        <w:pStyle w:val="NormalBold"/>
      </w:pPr>
      <w:r w:rsidRPr="00595D56">
        <w:rPr>
          <w:rStyle w:val="HideTWBExt"/>
          <w:b w:val="0"/>
          <w:noProof w:val="0"/>
        </w:rPr>
        <w:t>&lt;RepeatBlock-By&gt;&lt;Members&gt;</w:t>
      </w:r>
      <w:r w:rsidRPr="00595D56">
        <w:rPr>
          <w:color w:val="000000"/>
        </w:rPr>
        <w:t>Катерина Киничи, Хавиер Морено Санчес</w:t>
      </w:r>
      <w:r w:rsidRPr="00595D56">
        <w:rPr>
          <w:rStyle w:val="HideTWBExt"/>
          <w:b w:val="0"/>
          <w:noProof w:val="0"/>
        </w:rPr>
        <w:t>&lt;/Members&gt;</w:t>
      </w:r>
    </w:p>
    <w:p w14:paraId="779B961A" w14:textId="77777777" w:rsidR="000C7E79" w:rsidRPr="00595D56" w:rsidRDefault="000C7E79" w:rsidP="000C7E79">
      <w:pPr>
        <w:pStyle w:val="NormalBold"/>
      </w:pPr>
      <w:r w:rsidRPr="00595D56">
        <w:rPr>
          <w:rStyle w:val="HideTWBExt"/>
          <w:b w:val="0"/>
          <w:noProof w:val="0"/>
        </w:rPr>
        <w:t>&lt;/RepeatBlock-By&gt;</w:t>
      </w:r>
    </w:p>
    <w:p w14:paraId="26DA67C5" w14:textId="06EC2249"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3CBC204" w14:textId="77777777" w:rsidR="000C7E79" w:rsidRPr="00595D56" w:rsidRDefault="000C7E79" w:rsidP="000C7E79">
      <w:pPr>
        <w:pStyle w:val="NormalBold"/>
      </w:pPr>
      <w:r w:rsidRPr="00595D56">
        <w:rPr>
          <w:rStyle w:val="HideTWBExt"/>
          <w:b w:val="0"/>
          <w:noProof w:val="0"/>
        </w:rPr>
        <w:t>&lt;Article&gt;</w:t>
      </w:r>
      <w:r w:rsidRPr="00595D56">
        <w:t>Член 41a – параграф 1</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20EECC7" w14:textId="77777777" w:rsidTr="007C3962">
        <w:trPr>
          <w:trHeight w:val="240"/>
          <w:jc w:val="center"/>
        </w:trPr>
        <w:tc>
          <w:tcPr>
            <w:tcW w:w="9752" w:type="dxa"/>
            <w:gridSpan w:val="2"/>
          </w:tcPr>
          <w:p w14:paraId="5ADED7F0" w14:textId="77777777" w:rsidR="000C7E79" w:rsidRPr="00595D56" w:rsidRDefault="000C7E79" w:rsidP="007C3962"/>
        </w:tc>
      </w:tr>
      <w:tr w:rsidR="000C7E79" w:rsidRPr="00595D56" w14:paraId="779D71C3" w14:textId="77777777" w:rsidTr="007C3962">
        <w:trPr>
          <w:trHeight w:val="240"/>
          <w:jc w:val="center"/>
        </w:trPr>
        <w:tc>
          <w:tcPr>
            <w:tcW w:w="4876" w:type="dxa"/>
            <w:hideMark/>
          </w:tcPr>
          <w:p w14:paraId="019E58ED" w14:textId="175F329B"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2C62C47" w14:textId="3C6A478E" w:rsidR="000C7E79" w:rsidRPr="00595D56" w:rsidRDefault="000C7E79" w:rsidP="007C3962">
            <w:pPr>
              <w:pStyle w:val="AmColumnHeading"/>
            </w:pPr>
            <w:r w:rsidRPr="00595D56">
              <w:rPr>
                <w:color w:val="000000"/>
              </w:rPr>
              <w:t>Изменение</w:t>
            </w:r>
          </w:p>
        </w:tc>
      </w:tr>
      <w:tr w:rsidR="000C7E79" w:rsidRPr="00595D56" w14:paraId="50BD1492" w14:textId="77777777" w:rsidTr="007C3962">
        <w:trPr>
          <w:jc w:val="center"/>
        </w:trPr>
        <w:tc>
          <w:tcPr>
            <w:tcW w:w="4876" w:type="dxa"/>
            <w:hideMark/>
          </w:tcPr>
          <w:p w14:paraId="6E22469A" w14:textId="77777777" w:rsidR="000C7E79" w:rsidRPr="00595D56" w:rsidRDefault="000C7E79" w:rsidP="007C3962">
            <w:pPr>
              <w:pStyle w:val="Normal6a"/>
            </w:pPr>
            <w:r w:rsidRPr="00595D56">
              <w:t>1.</w:t>
            </w:r>
            <w:r w:rsidRPr="00595D56">
              <w:tab/>
              <w:t xml:space="preserve">На </w:t>
            </w:r>
            <w:r w:rsidRPr="00595D56">
              <w:rPr>
                <w:b/>
                <w:bCs/>
                <w:i/>
                <w:iCs/>
              </w:rPr>
              <w:t xml:space="preserve">гражданите </w:t>
            </w:r>
            <w:r w:rsidRPr="00595D56">
              <w:t>на трети държави и лицата без гражданство, чиято молба е отхвърлена в контекста на процедурата по член 41, не се разрешава да влязат на територията на държавата членка.</w:t>
            </w:r>
          </w:p>
        </w:tc>
        <w:tc>
          <w:tcPr>
            <w:tcW w:w="4876" w:type="dxa"/>
            <w:hideMark/>
          </w:tcPr>
          <w:p w14:paraId="33FB74D0" w14:textId="77777777" w:rsidR="000C7E79" w:rsidRPr="00595D56" w:rsidRDefault="000C7E79" w:rsidP="007C3962">
            <w:pPr>
              <w:pStyle w:val="Normal6a"/>
            </w:pPr>
            <w:r w:rsidRPr="00595D56">
              <w:t>1.</w:t>
            </w:r>
            <w:r w:rsidRPr="00595D56">
              <w:tab/>
              <w:t xml:space="preserve">На </w:t>
            </w:r>
            <w:r w:rsidRPr="00595D56">
              <w:rPr>
                <w:b/>
                <w:bCs/>
                <w:i/>
                <w:iCs/>
              </w:rPr>
              <w:t>пълнолетните граждани</w:t>
            </w:r>
            <w:r w:rsidRPr="00595D56">
              <w:t xml:space="preserve"> на трети държави и лицата без гражданство, чиято молба е отхвърлена в контекста на процедурата по член 41, не се разрешава да влязат на територията на държавата членка</w:t>
            </w:r>
            <w:r w:rsidRPr="00595D56">
              <w:rPr>
                <w:b/>
                <w:bCs/>
                <w:i/>
                <w:iCs/>
              </w:rPr>
              <w:t>, с изключение на случаите, в които са придружавани от ненавършили пълнолетие членове на семейството</w:t>
            </w:r>
            <w:r w:rsidRPr="00595D56">
              <w:t xml:space="preserve">. </w:t>
            </w:r>
            <w:r w:rsidRPr="00595D56">
              <w:rPr>
                <w:b/>
                <w:i/>
              </w:rPr>
              <w:t>Когато има съмнение относно възрастта на кандидата, се прилага принципът „съмнението в полза на молителя“.</w:t>
            </w:r>
          </w:p>
        </w:tc>
      </w:tr>
    </w:tbl>
    <w:p w14:paraId="00CB0A0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84D1C25" w14:textId="77777777" w:rsidR="000C7E79" w:rsidRPr="00595D56" w:rsidRDefault="000C7E79" w:rsidP="000C7E79">
      <w:r w:rsidRPr="00595D56">
        <w:rPr>
          <w:rStyle w:val="HideTWBExt"/>
          <w:noProof w:val="0"/>
        </w:rPr>
        <w:t>&lt;/Amend&gt;</w:t>
      </w:r>
    </w:p>
    <w:p w14:paraId="3CD9EF6C" w14:textId="63B0C10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400</w:t>
      </w:r>
      <w:r w:rsidRPr="00595D56">
        <w:rPr>
          <w:rStyle w:val="HideTWBExt"/>
          <w:b w:val="0"/>
          <w:noProof w:val="0"/>
        </w:rPr>
        <w:t>&lt;/NumAm&gt;</w:t>
      </w:r>
    </w:p>
    <w:p w14:paraId="0FC2E9CA" w14:textId="78268B45"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Биргит Зипел, Хавиер Морено Санчес, Пиетро Бартоло, Джулиано Пизапия</w:t>
      </w:r>
      <w:r w:rsidRPr="00595D56">
        <w:rPr>
          <w:rStyle w:val="HideTWBExt"/>
          <w:b w:val="0"/>
          <w:noProof w:val="0"/>
        </w:rPr>
        <w:t>&lt;/Members&gt;</w:t>
      </w:r>
    </w:p>
    <w:p w14:paraId="438F9EE8" w14:textId="77777777" w:rsidR="000C7E79" w:rsidRPr="00595D56" w:rsidRDefault="000C7E79" w:rsidP="000C7E79">
      <w:pPr>
        <w:pStyle w:val="NormalBold"/>
      </w:pPr>
      <w:r w:rsidRPr="00595D56">
        <w:rPr>
          <w:rStyle w:val="HideTWBExt"/>
          <w:b w:val="0"/>
          <w:noProof w:val="0"/>
        </w:rPr>
        <w:t>&lt;/RepeatBlock-By&gt;</w:t>
      </w:r>
    </w:p>
    <w:p w14:paraId="77D010C8" w14:textId="2F90F318"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420B515" w14:textId="77777777" w:rsidR="000C7E79" w:rsidRPr="00595D56" w:rsidRDefault="000C7E79" w:rsidP="000C7E79">
      <w:pPr>
        <w:pStyle w:val="NormalBold"/>
      </w:pPr>
      <w:r w:rsidRPr="00595D56">
        <w:rPr>
          <w:rStyle w:val="HideTWBExt"/>
          <w:b w:val="0"/>
          <w:noProof w:val="0"/>
        </w:rPr>
        <w:t>&lt;Article&gt;</w:t>
      </w:r>
      <w:r w:rsidRPr="00595D56">
        <w:t>Член 41a – параграф 1</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7665A58" w14:textId="77777777" w:rsidTr="007C3962">
        <w:trPr>
          <w:trHeight w:val="240"/>
          <w:jc w:val="center"/>
        </w:trPr>
        <w:tc>
          <w:tcPr>
            <w:tcW w:w="9752" w:type="dxa"/>
            <w:gridSpan w:val="2"/>
          </w:tcPr>
          <w:p w14:paraId="75CF93CF" w14:textId="77777777" w:rsidR="000C7E79" w:rsidRPr="00595D56" w:rsidRDefault="000C7E79" w:rsidP="007C3962"/>
        </w:tc>
      </w:tr>
      <w:tr w:rsidR="000C7E79" w:rsidRPr="00595D56" w14:paraId="5E7824AD" w14:textId="77777777" w:rsidTr="007C3962">
        <w:trPr>
          <w:trHeight w:val="240"/>
          <w:jc w:val="center"/>
        </w:trPr>
        <w:tc>
          <w:tcPr>
            <w:tcW w:w="4876" w:type="dxa"/>
            <w:hideMark/>
          </w:tcPr>
          <w:p w14:paraId="6CA4BC68" w14:textId="3136D909"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6DCC4D7" w14:textId="1198884C" w:rsidR="000C7E79" w:rsidRPr="00595D56" w:rsidRDefault="000C7E79" w:rsidP="007C3962">
            <w:pPr>
              <w:pStyle w:val="AmColumnHeading"/>
            </w:pPr>
            <w:r w:rsidRPr="00595D56">
              <w:rPr>
                <w:color w:val="000000"/>
              </w:rPr>
              <w:t>Изменение</w:t>
            </w:r>
          </w:p>
        </w:tc>
      </w:tr>
      <w:tr w:rsidR="000C7E79" w:rsidRPr="00595D56" w14:paraId="6B468F4C" w14:textId="77777777" w:rsidTr="007C3962">
        <w:trPr>
          <w:jc w:val="center"/>
        </w:trPr>
        <w:tc>
          <w:tcPr>
            <w:tcW w:w="4876" w:type="dxa"/>
            <w:hideMark/>
          </w:tcPr>
          <w:p w14:paraId="4223E002" w14:textId="77777777" w:rsidR="000C7E79" w:rsidRPr="00595D56" w:rsidRDefault="000C7E79" w:rsidP="007C3962">
            <w:pPr>
              <w:pStyle w:val="Normal6a"/>
            </w:pPr>
            <w:r w:rsidRPr="00595D56">
              <w:t>1.</w:t>
            </w:r>
            <w:r w:rsidRPr="00595D56">
              <w:tab/>
              <w:t xml:space="preserve">На гражданите на трети държави </w:t>
            </w:r>
            <w:r w:rsidRPr="00595D56">
              <w:rPr>
                <w:b/>
                <w:bCs/>
                <w:i/>
                <w:iCs/>
              </w:rPr>
              <w:t>и лицата без гражданство</w:t>
            </w:r>
            <w:r w:rsidRPr="00595D56">
              <w:t xml:space="preserve">, чиято молба е отхвърлена в контекста на процедурата по член 41, не се разрешава да влязат на територията на </w:t>
            </w:r>
            <w:r w:rsidRPr="00595D56">
              <w:rPr>
                <w:b/>
                <w:bCs/>
                <w:i/>
                <w:iCs/>
              </w:rPr>
              <w:t>държавата</w:t>
            </w:r>
            <w:r w:rsidRPr="00595D56">
              <w:t xml:space="preserve"> членка.</w:t>
            </w:r>
          </w:p>
        </w:tc>
        <w:tc>
          <w:tcPr>
            <w:tcW w:w="4876" w:type="dxa"/>
            <w:hideMark/>
          </w:tcPr>
          <w:p w14:paraId="75557A6D" w14:textId="77777777" w:rsidR="000C7E79" w:rsidRPr="00595D56" w:rsidRDefault="000C7E79" w:rsidP="007C3962">
            <w:pPr>
              <w:pStyle w:val="Normal6a"/>
            </w:pPr>
            <w:r w:rsidRPr="00595D56">
              <w:t>1.</w:t>
            </w:r>
            <w:r w:rsidRPr="00595D56">
              <w:tab/>
              <w:t xml:space="preserve">На гражданите на трети държави, чиято молба е отхвърлена в контекста на процедурата по член 41 </w:t>
            </w:r>
            <w:r w:rsidRPr="00595D56">
              <w:rPr>
                <w:b/>
                <w:i/>
              </w:rPr>
              <w:t>и които не са получили</w:t>
            </w:r>
            <w:r w:rsidRPr="00595D56">
              <w:t xml:space="preserve"> </w:t>
            </w:r>
            <w:r w:rsidRPr="00595D56">
              <w:rPr>
                <w:b/>
                <w:i/>
              </w:rPr>
              <w:t>разрешение за влизане на територията на държавата членка</w:t>
            </w:r>
            <w:r w:rsidRPr="00595D56">
              <w:t xml:space="preserve">, не се разрешава да влязат на територията на </w:t>
            </w:r>
            <w:r w:rsidRPr="00595D56">
              <w:rPr>
                <w:b/>
                <w:bCs/>
                <w:i/>
                <w:iCs/>
              </w:rPr>
              <w:t>тази държава</w:t>
            </w:r>
            <w:r w:rsidRPr="00595D56">
              <w:t xml:space="preserve"> членка</w:t>
            </w:r>
            <w:r w:rsidRPr="00595D56">
              <w:rPr>
                <w:b/>
                <w:i/>
              </w:rPr>
              <w:t>, без да се засяга член 6, параграф 5 от Регламент (ЕС) 2016/399</w:t>
            </w:r>
            <w:r w:rsidRPr="00595D56">
              <w:t>.</w:t>
            </w:r>
          </w:p>
        </w:tc>
      </w:tr>
    </w:tbl>
    <w:p w14:paraId="0CF43F70"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13263AA" w14:textId="08C7C570"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5526182B" w14:textId="77777777" w:rsidR="000C7E79" w:rsidRPr="00595D56" w:rsidRDefault="000C7E79" w:rsidP="000C7E79">
      <w:pPr>
        <w:pStyle w:val="AmJustText"/>
      </w:pPr>
      <w:r w:rsidRPr="00595D56">
        <w:t>С цел съгласуваност с предишни изменения. Съгласно Кодекса на шенгенските граници държавите членки разполагат със свобода на преценка дали да разрешат влизане. Няма да премахваме тази свобода на преценка тук.</w:t>
      </w:r>
    </w:p>
    <w:p w14:paraId="317A184B" w14:textId="77777777" w:rsidR="000C7E79" w:rsidRPr="00595D56" w:rsidRDefault="000C7E79" w:rsidP="000C7E79">
      <w:r w:rsidRPr="00595D56">
        <w:rPr>
          <w:rStyle w:val="HideTWBExt"/>
          <w:noProof w:val="0"/>
        </w:rPr>
        <w:t>&lt;/Amend&gt;</w:t>
      </w:r>
    </w:p>
    <w:p w14:paraId="411FC47B" w14:textId="676F7D0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401</w:t>
      </w:r>
      <w:r w:rsidRPr="00595D56">
        <w:rPr>
          <w:rStyle w:val="HideTWBExt"/>
          <w:b w:val="0"/>
          <w:noProof w:val="0"/>
        </w:rPr>
        <w:t>&lt;/NumAm&gt;</w:t>
      </w:r>
    </w:p>
    <w:p w14:paraId="7AC186B6" w14:textId="23662D98"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6D59E0C3" w14:textId="77777777" w:rsidR="000C7E79" w:rsidRPr="00595D56" w:rsidRDefault="000C7E79" w:rsidP="000C7E79">
      <w:pPr>
        <w:pStyle w:val="NormalBold"/>
      </w:pPr>
      <w:r w:rsidRPr="00595D56">
        <w:rPr>
          <w:rStyle w:val="HideTWBExt"/>
          <w:b w:val="0"/>
          <w:noProof w:val="0"/>
        </w:rPr>
        <w:t>&lt;/RepeatBlock-By&gt;</w:t>
      </w:r>
    </w:p>
    <w:p w14:paraId="2C10815E" w14:textId="7416B9D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03FB59D" w14:textId="77777777" w:rsidR="000C7E79" w:rsidRPr="00595D56" w:rsidRDefault="000C7E79" w:rsidP="000C7E79">
      <w:pPr>
        <w:pStyle w:val="NormalBold"/>
      </w:pPr>
      <w:r w:rsidRPr="00595D56">
        <w:rPr>
          <w:rStyle w:val="HideTWBExt"/>
          <w:b w:val="0"/>
          <w:noProof w:val="0"/>
        </w:rPr>
        <w:t>&lt;Article&gt;</w:t>
      </w:r>
      <w:r w:rsidRPr="00595D56">
        <w:t>Член 41a – параграф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E353AA2" w14:textId="77777777" w:rsidTr="007C3962">
        <w:trPr>
          <w:trHeight w:val="240"/>
          <w:jc w:val="center"/>
        </w:trPr>
        <w:tc>
          <w:tcPr>
            <w:tcW w:w="9752" w:type="dxa"/>
            <w:gridSpan w:val="2"/>
          </w:tcPr>
          <w:p w14:paraId="7726FFEE" w14:textId="77777777" w:rsidR="000C7E79" w:rsidRPr="00595D56" w:rsidRDefault="000C7E79" w:rsidP="007C3962"/>
        </w:tc>
      </w:tr>
      <w:tr w:rsidR="000C7E79" w:rsidRPr="00595D56" w14:paraId="05916650" w14:textId="77777777" w:rsidTr="007C3962">
        <w:trPr>
          <w:trHeight w:val="240"/>
          <w:jc w:val="center"/>
        </w:trPr>
        <w:tc>
          <w:tcPr>
            <w:tcW w:w="4876" w:type="dxa"/>
            <w:hideMark/>
          </w:tcPr>
          <w:p w14:paraId="4B17255A" w14:textId="14E032A0"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200D8FE" w14:textId="22074A3F" w:rsidR="000C7E79" w:rsidRPr="00595D56" w:rsidRDefault="000C7E79" w:rsidP="007C3962">
            <w:pPr>
              <w:pStyle w:val="AmColumnHeading"/>
            </w:pPr>
            <w:r w:rsidRPr="00595D56">
              <w:rPr>
                <w:color w:val="000000"/>
              </w:rPr>
              <w:t>Изменение</w:t>
            </w:r>
          </w:p>
        </w:tc>
      </w:tr>
      <w:tr w:rsidR="000C7E79" w:rsidRPr="00595D56" w14:paraId="79435985" w14:textId="77777777" w:rsidTr="007C3962">
        <w:trPr>
          <w:jc w:val="center"/>
        </w:trPr>
        <w:tc>
          <w:tcPr>
            <w:tcW w:w="4876" w:type="dxa"/>
            <w:hideMark/>
          </w:tcPr>
          <w:p w14:paraId="360EBCF7" w14:textId="77777777" w:rsidR="000C7E79" w:rsidRPr="00595D56" w:rsidRDefault="000C7E79" w:rsidP="007C3962">
            <w:pPr>
              <w:pStyle w:val="Normal6a"/>
            </w:pPr>
            <w:r w:rsidRPr="00595D56">
              <w:rPr>
                <w:b/>
                <w:i/>
              </w:rPr>
              <w:t>2.</w:t>
            </w:r>
            <w:r w:rsidRPr="00595D56">
              <w:tab/>
            </w:r>
            <w:r w:rsidRPr="00595D56">
              <w:rPr>
                <w:b/>
                <w:i/>
              </w:rPr>
              <w:t xml:space="preserve">Лицата по параграф 1 се държат за срок не по-дълъг от </w:t>
            </w:r>
            <w:r w:rsidRPr="00595D56">
              <w:rPr>
                <w:b/>
                <w:bCs/>
                <w:i/>
                <w:iCs/>
              </w:rPr>
              <w:t>12</w:t>
            </w:r>
            <w:r w:rsidRPr="00595D56">
              <w:rPr>
                <w:b/>
                <w:i/>
              </w:rPr>
              <w:t xml:space="preserve"> седмици в местата на или в близост до външната граница или във или в близост до транзитните зони</w:t>
            </w:r>
            <w:r w:rsidRPr="00595D56">
              <w:rPr>
                <w:b/>
                <w:bCs/>
                <w:i/>
                <w:iCs/>
              </w:rPr>
              <w:t>;</w:t>
            </w:r>
            <w:r w:rsidRPr="00595D56">
              <w:rPr>
                <w:b/>
                <w:i/>
              </w:rPr>
              <w:t xml:space="preserve"> когато държава членка не може да ги настани в тези места, тя може да използва други места в </w:t>
            </w:r>
            <w:r w:rsidRPr="00595D56">
              <w:rPr>
                <w:b/>
                <w:bCs/>
                <w:i/>
                <w:iCs/>
              </w:rPr>
              <w:t>рамките на своята територия</w:t>
            </w:r>
            <w:r w:rsidRPr="00595D56">
              <w:rPr>
                <w:b/>
                <w:i/>
              </w:rPr>
              <w:t xml:space="preserve">. Срокът от </w:t>
            </w:r>
            <w:r w:rsidRPr="00595D56">
              <w:rPr>
                <w:b/>
                <w:bCs/>
                <w:i/>
                <w:iCs/>
              </w:rPr>
              <w:t>12</w:t>
            </w:r>
            <w:r w:rsidRPr="00595D56">
              <w:rPr>
                <w:b/>
                <w:i/>
              </w:rPr>
              <w:t xml:space="preserve"> седмици започва да тече от момента, в който кандидатът, гражданинът на трета държава или лицето без гражданство вече няма право да остане и не му е позволено да остане.</w:t>
            </w:r>
          </w:p>
        </w:tc>
        <w:tc>
          <w:tcPr>
            <w:tcW w:w="4876" w:type="dxa"/>
            <w:hideMark/>
          </w:tcPr>
          <w:p w14:paraId="6E742885" w14:textId="0D2ED490" w:rsidR="000C7E79" w:rsidRPr="00595D56" w:rsidRDefault="000C7E79" w:rsidP="007C3962">
            <w:pPr>
              <w:pStyle w:val="Normal6a"/>
            </w:pPr>
            <w:r w:rsidRPr="00595D56">
              <w:rPr>
                <w:b/>
                <w:i/>
                <w:color w:val="000000"/>
              </w:rPr>
              <w:t>заличава се</w:t>
            </w:r>
          </w:p>
        </w:tc>
      </w:tr>
    </w:tbl>
    <w:p w14:paraId="27CE300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C15B8B0" w14:textId="77777777" w:rsidR="000C7E79" w:rsidRPr="00595D56" w:rsidRDefault="000C7E79" w:rsidP="000C7E79">
      <w:r w:rsidRPr="00595D56">
        <w:rPr>
          <w:rStyle w:val="HideTWBExt"/>
          <w:noProof w:val="0"/>
        </w:rPr>
        <w:t>&lt;/Amend&gt;</w:t>
      </w:r>
    </w:p>
    <w:p w14:paraId="45E567D7" w14:textId="6F76983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402</w:t>
      </w:r>
      <w:r w:rsidRPr="00595D56">
        <w:rPr>
          <w:rStyle w:val="HideTWBExt"/>
          <w:b w:val="0"/>
          <w:noProof w:val="0"/>
        </w:rPr>
        <w:t>&lt;/NumAm&gt;</w:t>
      </w:r>
    </w:p>
    <w:p w14:paraId="0CCD88ED" w14:textId="0BB281A5"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440AB0E2" w14:textId="77777777" w:rsidR="000C7E79" w:rsidRPr="00595D56" w:rsidRDefault="000C7E79" w:rsidP="000C7E79">
      <w:pPr>
        <w:pStyle w:val="NormalBold"/>
      </w:pPr>
      <w:r w:rsidRPr="00595D56">
        <w:rPr>
          <w:rStyle w:val="HideTWBExt"/>
          <w:b w:val="0"/>
          <w:noProof w:val="0"/>
        </w:rPr>
        <w:t>&lt;/RepeatBlock-By&gt;</w:t>
      </w:r>
    </w:p>
    <w:p w14:paraId="69309E33" w14:textId="027A1D0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931EB0A" w14:textId="77777777" w:rsidR="000C7E79" w:rsidRPr="00595D56" w:rsidRDefault="000C7E79" w:rsidP="000C7E79">
      <w:pPr>
        <w:pStyle w:val="NormalBold"/>
      </w:pPr>
      <w:r w:rsidRPr="00595D56">
        <w:rPr>
          <w:rStyle w:val="HideTWBExt"/>
          <w:b w:val="0"/>
          <w:noProof w:val="0"/>
        </w:rPr>
        <w:t>&lt;Article&gt;</w:t>
      </w:r>
      <w:r w:rsidRPr="00595D56">
        <w:t>Член 41a – параграф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23710F2" w14:textId="77777777" w:rsidTr="007C3962">
        <w:trPr>
          <w:trHeight w:val="240"/>
          <w:jc w:val="center"/>
        </w:trPr>
        <w:tc>
          <w:tcPr>
            <w:tcW w:w="9752" w:type="dxa"/>
            <w:gridSpan w:val="2"/>
          </w:tcPr>
          <w:p w14:paraId="5B12904F" w14:textId="77777777" w:rsidR="000C7E79" w:rsidRPr="00595D56" w:rsidRDefault="000C7E79" w:rsidP="007C3962"/>
        </w:tc>
      </w:tr>
      <w:tr w:rsidR="000C7E79" w:rsidRPr="00595D56" w14:paraId="45B58A92" w14:textId="77777777" w:rsidTr="007C3962">
        <w:trPr>
          <w:trHeight w:val="240"/>
          <w:jc w:val="center"/>
        </w:trPr>
        <w:tc>
          <w:tcPr>
            <w:tcW w:w="4876" w:type="dxa"/>
            <w:hideMark/>
          </w:tcPr>
          <w:p w14:paraId="4592037B" w14:textId="27FDD5F4"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D9C715C" w14:textId="03D5BEFD" w:rsidR="000C7E79" w:rsidRPr="00595D56" w:rsidRDefault="000C7E79" w:rsidP="007C3962">
            <w:pPr>
              <w:pStyle w:val="AmColumnHeading"/>
            </w:pPr>
            <w:r w:rsidRPr="00595D56">
              <w:rPr>
                <w:color w:val="000000"/>
              </w:rPr>
              <w:t>Изменение</w:t>
            </w:r>
          </w:p>
        </w:tc>
      </w:tr>
      <w:tr w:rsidR="000C7E79" w:rsidRPr="00595D56" w14:paraId="14B56EEC" w14:textId="77777777" w:rsidTr="007C3962">
        <w:trPr>
          <w:jc w:val="center"/>
        </w:trPr>
        <w:tc>
          <w:tcPr>
            <w:tcW w:w="4876" w:type="dxa"/>
            <w:hideMark/>
          </w:tcPr>
          <w:p w14:paraId="6091ED10" w14:textId="77777777" w:rsidR="000C7E79" w:rsidRPr="00595D56" w:rsidRDefault="000C7E79" w:rsidP="007C3962">
            <w:pPr>
              <w:pStyle w:val="Normal6a"/>
            </w:pPr>
            <w:r w:rsidRPr="00595D56">
              <w:rPr>
                <w:b/>
                <w:i/>
              </w:rPr>
              <w:t>2.</w:t>
            </w:r>
            <w:r w:rsidRPr="00595D56">
              <w:tab/>
            </w:r>
            <w:r w:rsidRPr="00595D56">
              <w:rPr>
                <w:b/>
                <w:i/>
              </w:rPr>
              <w:t xml:space="preserve">Лицата по параграф 1 се държат за срок не по-дълъг от </w:t>
            </w:r>
            <w:r w:rsidRPr="00595D56">
              <w:rPr>
                <w:b/>
                <w:bCs/>
                <w:i/>
                <w:iCs/>
              </w:rPr>
              <w:t>12</w:t>
            </w:r>
            <w:r w:rsidRPr="00595D56">
              <w:rPr>
                <w:b/>
                <w:i/>
              </w:rPr>
              <w:t xml:space="preserve"> седмици в местата на или в близост до външната граница или във или в близост до транзитните зони</w:t>
            </w:r>
            <w:r w:rsidRPr="00595D56">
              <w:rPr>
                <w:b/>
                <w:bCs/>
                <w:i/>
                <w:iCs/>
              </w:rPr>
              <w:t>;</w:t>
            </w:r>
            <w:r w:rsidRPr="00595D56">
              <w:rPr>
                <w:b/>
                <w:i/>
              </w:rPr>
              <w:t xml:space="preserve"> когато държава членка не може да ги настани в тези места, тя може да използва други места в </w:t>
            </w:r>
            <w:r w:rsidRPr="00595D56">
              <w:rPr>
                <w:b/>
                <w:bCs/>
                <w:i/>
                <w:iCs/>
              </w:rPr>
              <w:t>рамките на своята територия</w:t>
            </w:r>
            <w:r w:rsidRPr="00595D56">
              <w:rPr>
                <w:b/>
                <w:i/>
              </w:rPr>
              <w:t xml:space="preserve">. Срокът от </w:t>
            </w:r>
            <w:r w:rsidRPr="00595D56">
              <w:rPr>
                <w:b/>
                <w:bCs/>
                <w:i/>
                <w:iCs/>
              </w:rPr>
              <w:t>12</w:t>
            </w:r>
            <w:r w:rsidRPr="00595D56">
              <w:rPr>
                <w:b/>
                <w:i/>
              </w:rPr>
              <w:t xml:space="preserve"> седмици започва да тече от момента, в който кандидатът, гражданинът на трета държава или лицето без гражданство вече няма право да остане и не му е позволено да остане.</w:t>
            </w:r>
          </w:p>
        </w:tc>
        <w:tc>
          <w:tcPr>
            <w:tcW w:w="4876" w:type="dxa"/>
            <w:hideMark/>
          </w:tcPr>
          <w:p w14:paraId="59405979" w14:textId="10F9293F" w:rsidR="000C7E79" w:rsidRPr="00595D56" w:rsidRDefault="000C7E79" w:rsidP="007C3962">
            <w:pPr>
              <w:pStyle w:val="Normal6a"/>
            </w:pPr>
            <w:r w:rsidRPr="00595D56">
              <w:rPr>
                <w:b/>
                <w:i/>
                <w:color w:val="000000"/>
              </w:rPr>
              <w:t>заличава се</w:t>
            </w:r>
          </w:p>
        </w:tc>
      </w:tr>
    </w:tbl>
    <w:p w14:paraId="0F6CFFC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39DE117" w14:textId="77777777" w:rsidR="000C7E79" w:rsidRPr="00595D56" w:rsidRDefault="000C7E79" w:rsidP="000C7E79">
      <w:r w:rsidRPr="00595D56">
        <w:rPr>
          <w:rStyle w:val="HideTWBExt"/>
          <w:noProof w:val="0"/>
        </w:rPr>
        <w:t>&lt;/Amend&gt;</w:t>
      </w:r>
    </w:p>
    <w:p w14:paraId="3DF7BA37" w14:textId="183913E9"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403</w:t>
      </w:r>
      <w:r w:rsidRPr="00595D56">
        <w:rPr>
          <w:rStyle w:val="HideTWBExt"/>
          <w:b w:val="0"/>
          <w:noProof w:val="0"/>
        </w:rPr>
        <w:t>&lt;/NumAm&gt;</w:t>
      </w:r>
    </w:p>
    <w:p w14:paraId="63AFA53F" w14:textId="3F3BE60A" w:rsidR="000C7E79" w:rsidRPr="00595D56" w:rsidRDefault="000C7E79" w:rsidP="000C7E79">
      <w:pPr>
        <w:pStyle w:val="NormalBold"/>
      </w:pPr>
      <w:r w:rsidRPr="00595D56">
        <w:rPr>
          <w:rStyle w:val="HideTWBExt"/>
          <w:b w:val="0"/>
          <w:noProof w:val="0"/>
        </w:rPr>
        <w:t>&lt;RepeatBlock-By&gt;&lt;Members&gt;</w:t>
      </w:r>
      <w:r w:rsidRPr="00595D56">
        <w:rPr>
          <w:color w:val="000000"/>
        </w:rPr>
        <w:t>Лукас Мандл</w:t>
      </w:r>
      <w:r w:rsidRPr="00595D56">
        <w:rPr>
          <w:rStyle w:val="HideTWBExt"/>
          <w:b w:val="0"/>
          <w:noProof w:val="0"/>
        </w:rPr>
        <w:t>&lt;/Members&gt;</w:t>
      </w:r>
    </w:p>
    <w:p w14:paraId="646356D9" w14:textId="77777777" w:rsidR="000C7E79" w:rsidRPr="00595D56" w:rsidRDefault="000C7E79" w:rsidP="000C7E79">
      <w:pPr>
        <w:pStyle w:val="NormalBold"/>
      </w:pPr>
      <w:r w:rsidRPr="00595D56">
        <w:rPr>
          <w:rStyle w:val="HideTWBExt"/>
          <w:b w:val="0"/>
          <w:noProof w:val="0"/>
        </w:rPr>
        <w:t>&lt;/RepeatBlock-By&gt;</w:t>
      </w:r>
    </w:p>
    <w:p w14:paraId="5207B16D" w14:textId="62947D5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C2E8056" w14:textId="77777777" w:rsidR="000C7E79" w:rsidRPr="00595D56" w:rsidRDefault="000C7E79" w:rsidP="000C7E79">
      <w:pPr>
        <w:pStyle w:val="NormalBold"/>
      </w:pPr>
      <w:r w:rsidRPr="00595D56">
        <w:rPr>
          <w:rStyle w:val="HideTWBExt"/>
          <w:b w:val="0"/>
          <w:noProof w:val="0"/>
        </w:rPr>
        <w:t>&lt;Article&gt;</w:t>
      </w:r>
      <w:r w:rsidRPr="00595D56">
        <w:t>Член 41a – параграф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6107321" w14:textId="77777777" w:rsidTr="007C3962">
        <w:trPr>
          <w:trHeight w:val="240"/>
          <w:jc w:val="center"/>
        </w:trPr>
        <w:tc>
          <w:tcPr>
            <w:tcW w:w="9752" w:type="dxa"/>
            <w:gridSpan w:val="2"/>
          </w:tcPr>
          <w:p w14:paraId="6EFE1FA2" w14:textId="77777777" w:rsidR="000C7E79" w:rsidRPr="00595D56" w:rsidRDefault="000C7E79" w:rsidP="007C3962"/>
        </w:tc>
      </w:tr>
      <w:tr w:rsidR="000C7E79" w:rsidRPr="00595D56" w14:paraId="6EF369B7" w14:textId="77777777" w:rsidTr="007C3962">
        <w:trPr>
          <w:trHeight w:val="240"/>
          <w:jc w:val="center"/>
        </w:trPr>
        <w:tc>
          <w:tcPr>
            <w:tcW w:w="4876" w:type="dxa"/>
            <w:hideMark/>
          </w:tcPr>
          <w:p w14:paraId="601D7468" w14:textId="256C24C6"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5079531" w14:textId="5DAEAE0C" w:rsidR="000C7E79" w:rsidRPr="00595D56" w:rsidRDefault="000C7E79" w:rsidP="007C3962">
            <w:pPr>
              <w:pStyle w:val="AmColumnHeading"/>
            </w:pPr>
            <w:r w:rsidRPr="00595D56">
              <w:rPr>
                <w:color w:val="000000"/>
              </w:rPr>
              <w:t>Изменение</w:t>
            </w:r>
          </w:p>
        </w:tc>
      </w:tr>
      <w:tr w:rsidR="000C7E79" w:rsidRPr="00595D56" w14:paraId="5E8036FF" w14:textId="77777777" w:rsidTr="007C3962">
        <w:trPr>
          <w:jc w:val="center"/>
        </w:trPr>
        <w:tc>
          <w:tcPr>
            <w:tcW w:w="4876" w:type="dxa"/>
            <w:hideMark/>
          </w:tcPr>
          <w:p w14:paraId="0B2B876C" w14:textId="77777777" w:rsidR="000C7E79" w:rsidRPr="00595D56" w:rsidRDefault="000C7E79" w:rsidP="007C3962">
            <w:pPr>
              <w:pStyle w:val="Normal6a"/>
            </w:pPr>
            <w:r w:rsidRPr="00595D56">
              <w:t>2.</w:t>
            </w:r>
            <w:r w:rsidRPr="00595D56">
              <w:tab/>
              <w:t xml:space="preserve">Лицата по параграф 1 се държат за срок не по-дълъг от </w:t>
            </w:r>
            <w:r w:rsidRPr="00595D56">
              <w:rPr>
                <w:b/>
                <w:bCs/>
                <w:i/>
                <w:iCs/>
              </w:rPr>
              <w:t>12</w:t>
            </w:r>
            <w:r w:rsidRPr="00595D56">
              <w:t xml:space="preserve"> седмици в местата на или в близост до външната граница или във или в близост до транзитните зони</w:t>
            </w:r>
            <w:r w:rsidRPr="00595D56">
              <w:rPr>
                <w:b/>
                <w:bCs/>
                <w:i/>
                <w:iCs/>
              </w:rPr>
              <w:t>;</w:t>
            </w:r>
            <w:r w:rsidRPr="00595D56">
              <w:t xml:space="preserve"> когато държава членка не може да ги настани в тези места, тя може да използва други места в </w:t>
            </w:r>
            <w:r w:rsidRPr="00595D56">
              <w:rPr>
                <w:b/>
                <w:bCs/>
                <w:i/>
                <w:iCs/>
              </w:rPr>
              <w:t>рамките на своята територия</w:t>
            </w:r>
            <w:r w:rsidRPr="00595D56">
              <w:t>.</w:t>
            </w:r>
            <w:r w:rsidRPr="00595D56">
              <w:rPr>
                <w:b/>
                <w:i/>
              </w:rPr>
              <w:t xml:space="preserve"> </w:t>
            </w:r>
            <w:r w:rsidRPr="00595D56">
              <w:t xml:space="preserve">Срокът от </w:t>
            </w:r>
            <w:r w:rsidRPr="00595D56">
              <w:rPr>
                <w:b/>
                <w:bCs/>
                <w:i/>
                <w:iCs/>
              </w:rPr>
              <w:t>12</w:t>
            </w:r>
            <w:r w:rsidRPr="00595D56">
              <w:t xml:space="preserve"> седмици започва да тече от момента, в който кандидатът, гражданинът на трета държава или лицето без гражданство вече няма право да остане и не му е позволено да остане.</w:t>
            </w:r>
          </w:p>
        </w:tc>
        <w:tc>
          <w:tcPr>
            <w:tcW w:w="4876" w:type="dxa"/>
            <w:hideMark/>
          </w:tcPr>
          <w:p w14:paraId="1FF6EA1E" w14:textId="77777777" w:rsidR="000C7E79" w:rsidRPr="00595D56" w:rsidRDefault="000C7E79" w:rsidP="007C3962">
            <w:pPr>
              <w:pStyle w:val="Normal6a"/>
            </w:pPr>
            <w:r w:rsidRPr="00595D56">
              <w:t>2.</w:t>
            </w:r>
            <w:r w:rsidRPr="00595D56">
              <w:tab/>
              <w:t xml:space="preserve">Лицата по параграф 1 се държат за срок не по-дълъг от </w:t>
            </w:r>
            <w:r w:rsidRPr="00595D56">
              <w:rPr>
                <w:b/>
                <w:bCs/>
                <w:i/>
                <w:iCs/>
              </w:rPr>
              <w:t>20</w:t>
            </w:r>
            <w:r w:rsidRPr="00595D56">
              <w:t xml:space="preserve"> седмици в местата на или в близост до външната граница или във или в близост до транзитните зони</w:t>
            </w:r>
            <w:r w:rsidRPr="00595D56">
              <w:rPr>
                <w:b/>
                <w:i/>
              </w:rPr>
              <w:t>, като се прилага задържане в съответствие с член 41ж или в случай че условията за задържане, предвидени в член 41ж, не са изпълнени или вече не са изпълнени – като се изиска от лицата да пребивават на външната граница или в транзитни зони</w:t>
            </w:r>
            <w:r w:rsidRPr="00595D56">
              <w:t xml:space="preserve">; когато държава членка не може да ги настани в тези места, тя може да използва други места в </w:t>
            </w:r>
            <w:r w:rsidRPr="00595D56">
              <w:rPr>
                <w:b/>
                <w:bCs/>
                <w:i/>
                <w:iCs/>
              </w:rPr>
              <w:t>близост до външната граница или транзитните зони</w:t>
            </w:r>
            <w:r w:rsidRPr="00595D56">
              <w:t>.</w:t>
            </w:r>
            <w:r w:rsidRPr="00595D56">
              <w:rPr>
                <w:b/>
                <w:i/>
              </w:rPr>
              <w:t xml:space="preserve"> </w:t>
            </w:r>
            <w:r w:rsidRPr="00595D56">
              <w:t xml:space="preserve">Срокът от </w:t>
            </w:r>
            <w:r w:rsidRPr="00595D56">
              <w:rPr>
                <w:b/>
                <w:bCs/>
                <w:i/>
                <w:iCs/>
              </w:rPr>
              <w:t>20</w:t>
            </w:r>
            <w:r w:rsidRPr="00595D56">
              <w:t xml:space="preserve"> седмици започва да тече от момента, в който кандидатът, гражданинът на трета държава или лицето без гражданство вече няма право да остане и не му е позволено да остане.</w:t>
            </w:r>
          </w:p>
        </w:tc>
      </w:tr>
    </w:tbl>
    <w:p w14:paraId="77CAB404"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669066C" w14:textId="04DFBDD6"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76283892" w14:textId="77777777" w:rsidR="000C7E79" w:rsidRPr="00595D56" w:rsidRDefault="000C7E79" w:rsidP="000C7E79">
      <w:pPr>
        <w:pStyle w:val="AmJustText"/>
      </w:pPr>
      <w:r w:rsidRPr="00595D56">
        <w:t>Лицата, за които се прилага процедурата на границата за връщане, следва да бъдат насочени към задържане или алтернативни мерки от органите, тъй като това са важни мерки за избягване на вторични движения.</w:t>
      </w:r>
    </w:p>
    <w:p w14:paraId="000F22FE" w14:textId="77777777" w:rsidR="000C7E79" w:rsidRPr="00595D56" w:rsidRDefault="000C7E79" w:rsidP="000C7E79">
      <w:r w:rsidRPr="00595D56">
        <w:rPr>
          <w:rStyle w:val="HideTWBExt"/>
          <w:noProof w:val="0"/>
        </w:rPr>
        <w:t>&lt;/Amend&gt;</w:t>
      </w:r>
    </w:p>
    <w:p w14:paraId="4CFB6641" w14:textId="757BC19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404</w:t>
      </w:r>
      <w:r w:rsidRPr="00595D56">
        <w:rPr>
          <w:rStyle w:val="HideTWBExt"/>
          <w:b w:val="0"/>
          <w:noProof w:val="0"/>
        </w:rPr>
        <w:t>&lt;/NumAm&gt;</w:t>
      </w:r>
    </w:p>
    <w:p w14:paraId="638EA168" w14:textId="538EB4ED"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71D2EBCB" w14:textId="77777777" w:rsidR="000C7E79" w:rsidRPr="00595D56" w:rsidRDefault="000C7E79" w:rsidP="000C7E79">
      <w:pPr>
        <w:pStyle w:val="NormalBold"/>
      </w:pPr>
      <w:r w:rsidRPr="00595D56">
        <w:rPr>
          <w:rStyle w:val="HideTWBExt"/>
          <w:b w:val="0"/>
          <w:noProof w:val="0"/>
        </w:rPr>
        <w:t>&lt;/RepeatBlock-By&gt;</w:t>
      </w:r>
    </w:p>
    <w:p w14:paraId="43ACC2DB" w14:textId="721453C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5BC2BFE" w14:textId="77777777" w:rsidR="000C7E79" w:rsidRPr="00595D56" w:rsidRDefault="000C7E79" w:rsidP="000C7E79">
      <w:pPr>
        <w:pStyle w:val="NormalBold"/>
      </w:pPr>
      <w:r w:rsidRPr="00595D56">
        <w:rPr>
          <w:rStyle w:val="HideTWBExt"/>
          <w:b w:val="0"/>
          <w:noProof w:val="0"/>
        </w:rPr>
        <w:t>&lt;Article&gt;</w:t>
      </w:r>
      <w:r w:rsidRPr="00595D56">
        <w:t>Член 41a – параграф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B789E56" w14:textId="77777777" w:rsidTr="007C3962">
        <w:trPr>
          <w:trHeight w:val="240"/>
          <w:jc w:val="center"/>
        </w:trPr>
        <w:tc>
          <w:tcPr>
            <w:tcW w:w="9752" w:type="dxa"/>
            <w:gridSpan w:val="2"/>
          </w:tcPr>
          <w:p w14:paraId="2EF08059" w14:textId="77777777" w:rsidR="000C7E79" w:rsidRPr="00595D56" w:rsidRDefault="000C7E79" w:rsidP="007C3962"/>
        </w:tc>
      </w:tr>
      <w:tr w:rsidR="000C7E79" w:rsidRPr="00595D56" w14:paraId="1C7C7C34" w14:textId="77777777" w:rsidTr="007C3962">
        <w:trPr>
          <w:trHeight w:val="240"/>
          <w:jc w:val="center"/>
        </w:trPr>
        <w:tc>
          <w:tcPr>
            <w:tcW w:w="4876" w:type="dxa"/>
            <w:hideMark/>
          </w:tcPr>
          <w:p w14:paraId="3D5F3870" w14:textId="11A80A9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904E972" w14:textId="0FA90969" w:rsidR="000C7E79" w:rsidRPr="00595D56" w:rsidRDefault="000C7E79" w:rsidP="007C3962">
            <w:pPr>
              <w:pStyle w:val="AmColumnHeading"/>
            </w:pPr>
            <w:r w:rsidRPr="00595D56">
              <w:rPr>
                <w:color w:val="000000"/>
              </w:rPr>
              <w:t>Изменение</w:t>
            </w:r>
          </w:p>
        </w:tc>
      </w:tr>
      <w:tr w:rsidR="000C7E79" w:rsidRPr="00595D56" w14:paraId="535157C8" w14:textId="77777777" w:rsidTr="007C3962">
        <w:trPr>
          <w:jc w:val="center"/>
        </w:trPr>
        <w:tc>
          <w:tcPr>
            <w:tcW w:w="4876" w:type="dxa"/>
            <w:hideMark/>
          </w:tcPr>
          <w:p w14:paraId="6EB59CCC" w14:textId="77777777" w:rsidR="000C7E79" w:rsidRPr="00595D56" w:rsidRDefault="000C7E79" w:rsidP="007C3962">
            <w:pPr>
              <w:pStyle w:val="Normal6a"/>
            </w:pPr>
            <w:r w:rsidRPr="00595D56">
              <w:t>2.</w:t>
            </w:r>
            <w:r w:rsidRPr="00595D56">
              <w:tab/>
              <w:t xml:space="preserve">Лицата по параграф 1 се </w:t>
            </w:r>
            <w:r w:rsidRPr="00595D56">
              <w:rPr>
                <w:b/>
                <w:bCs/>
                <w:i/>
                <w:iCs/>
              </w:rPr>
              <w:t>държат</w:t>
            </w:r>
            <w:r w:rsidRPr="00595D56">
              <w:t xml:space="preserve"> за срок не по-дълъг от 12 седмици в местата на или в близост до външната граница или във или в близост до транзитните зони; когато държава членка не може да ги настани в тези места, тя може да използва други места в рамките на своята територия. Срокът от 12 седмици започва да тече от момента, в който кандидатът</w:t>
            </w:r>
            <w:r w:rsidRPr="00595D56">
              <w:rPr>
                <w:b/>
                <w:bCs/>
                <w:i/>
                <w:iCs/>
              </w:rPr>
              <w:t>, гражданинът на трета държава или лицето без гражданство</w:t>
            </w:r>
            <w:r w:rsidRPr="00595D56">
              <w:t xml:space="preserve"> вече няма право да остане </w:t>
            </w:r>
            <w:r w:rsidRPr="00595D56">
              <w:rPr>
                <w:b/>
                <w:bCs/>
                <w:i/>
                <w:iCs/>
              </w:rPr>
              <w:t>и не</w:t>
            </w:r>
            <w:r w:rsidRPr="00595D56">
              <w:t xml:space="preserve"> му </w:t>
            </w:r>
            <w:r w:rsidRPr="00595D56">
              <w:rPr>
                <w:b/>
                <w:bCs/>
                <w:i/>
                <w:iCs/>
              </w:rPr>
              <w:t>е позволено</w:t>
            </w:r>
            <w:r w:rsidRPr="00595D56">
              <w:t xml:space="preserve"> да остане.</w:t>
            </w:r>
          </w:p>
        </w:tc>
        <w:tc>
          <w:tcPr>
            <w:tcW w:w="4876" w:type="dxa"/>
            <w:hideMark/>
          </w:tcPr>
          <w:p w14:paraId="484D2A02" w14:textId="77777777" w:rsidR="000C7E79" w:rsidRPr="00595D56" w:rsidRDefault="000C7E79" w:rsidP="007C3962">
            <w:pPr>
              <w:pStyle w:val="Normal6a"/>
            </w:pPr>
            <w:r w:rsidRPr="00595D56">
              <w:t>2.</w:t>
            </w:r>
            <w:r w:rsidRPr="00595D56">
              <w:tab/>
              <w:t xml:space="preserve">Лицата по параграф 1 се </w:t>
            </w:r>
            <w:r w:rsidRPr="00595D56">
              <w:rPr>
                <w:b/>
                <w:bCs/>
                <w:i/>
                <w:iCs/>
              </w:rPr>
              <w:t>настаняват</w:t>
            </w:r>
            <w:r w:rsidRPr="00595D56">
              <w:t xml:space="preserve"> за срок не по-дълъг от 12 седмици в местата на или в близост до външната граница или във или в близост до транзитните зони; когато държава членка не може да ги настани в тези места, тя може да използва други места в рамките на своята територия. Срокът от 12 седмици започва да тече от момента, в който кандидатът вече няма право да остане </w:t>
            </w:r>
            <w:r w:rsidRPr="00595D56">
              <w:rPr>
                <w:b/>
                <w:bCs/>
                <w:i/>
                <w:iCs/>
              </w:rPr>
              <w:t>или правото</w:t>
            </w:r>
            <w:r w:rsidRPr="00595D56">
              <w:t xml:space="preserve"> му да остане </w:t>
            </w:r>
            <w:r w:rsidRPr="00595D56">
              <w:rPr>
                <w:b/>
                <w:bCs/>
                <w:i/>
                <w:iCs/>
              </w:rPr>
              <w:t>е отнето от съд или правораздавателен орган</w:t>
            </w:r>
            <w:r w:rsidRPr="00595D56">
              <w:t xml:space="preserve">. </w:t>
            </w:r>
            <w:r w:rsidRPr="00595D56">
              <w:rPr>
                <w:b/>
                <w:i/>
              </w:rPr>
              <w:t>Непридружените ненавършили пълнолетие лица, ненавършилите пълнолетие лица с техните семейства и други уязвими групи, включително лицата със специални потребности за приемане или лицата, които се нуждаят от специални процесуални гаранции, се освобождават от процедурата на границата за извършване на връщане.</w:t>
            </w:r>
          </w:p>
        </w:tc>
      </w:tr>
    </w:tbl>
    <w:p w14:paraId="72A17150"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6850C37" w14:textId="42028A89"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29326117" w14:textId="77777777" w:rsidR="000C7E79" w:rsidRPr="00595D56" w:rsidRDefault="000C7E79" w:rsidP="000C7E79">
      <w:pPr>
        <w:pStyle w:val="AmJustText"/>
      </w:pPr>
      <w:r w:rsidRPr="00595D56">
        <w:t>С цел съгласуваност с предишни изменения. По отношение на ускорената процедура на границата и процедурата на границата за предоставяне на убежище, ненавършилите пълнолетие лица и уязвимите кандидати следва да бъдат освободени от процедурата на границата за извършване на връщане.</w:t>
      </w:r>
    </w:p>
    <w:p w14:paraId="0CC3714C" w14:textId="77777777" w:rsidR="000C7E79" w:rsidRPr="00595D56" w:rsidRDefault="000C7E79" w:rsidP="000C7E79">
      <w:r w:rsidRPr="00595D56">
        <w:rPr>
          <w:rStyle w:val="HideTWBExt"/>
          <w:noProof w:val="0"/>
        </w:rPr>
        <w:t>&lt;/Amend&gt;</w:t>
      </w:r>
    </w:p>
    <w:p w14:paraId="328E3D83" w14:textId="7BFC81A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405</w:t>
      </w:r>
      <w:r w:rsidRPr="00595D56">
        <w:rPr>
          <w:rStyle w:val="HideTWBExt"/>
          <w:b w:val="0"/>
          <w:noProof w:val="0"/>
        </w:rPr>
        <w:t>&lt;/NumAm&gt;</w:t>
      </w:r>
    </w:p>
    <w:p w14:paraId="15DAA0D6" w14:textId="51D77ADD" w:rsidR="000C7E79" w:rsidRPr="00595D56" w:rsidRDefault="000C7E79" w:rsidP="000C7E79">
      <w:pPr>
        <w:pStyle w:val="NormalBold"/>
      </w:pPr>
      <w:r w:rsidRPr="00595D56">
        <w:rPr>
          <w:rStyle w:val="HideTWBExt"/>
          <w:b w:val="0"/>
          <w:noProof w:val="0"/>
        </w:rPr>
        <w:t>&lt;RepeatBlock-By&gt;&lt;Members&gt;</w:t>
      </w:r>
      <w:r w:rsidRPr="00595D56">
        <w:rPr>
          <w:color w:val="000000"/>
        </w:rPr>
        <w:t>Асита Канко</w:t>
      </w:r>
      <w:r w:rsidRPr="00595D56">
        <w:rPr>
          <w:rStyle w:val="HideTWBExt"/>
          <w:b w:val="0"/>
          <w:noProof w:val="0"/>
        </w:rPr>
        <w:t>&lt;/Members&gt;</w:t>
      </w:r>
    </w:p>
    <w:p w14:paraId="7F58E7D6" w14:textId="77777777" w:rsidR="000C7E79" w:rsidRPr="00595D56" w:rsidRDefault="000C7E79" w:rsidP="000C7E79">
      <w:pPr>
        <w:pStyle w:val="NormalBold"/>
      </w:pPr>
      <w:r w:rsidRPr="00595D56">
        <w:rPr>
          <w:rStyle w:val="HideTWBExt"/>
          <w:b w:val="0"/>
          <w:noProof w:val="0"/>
        </w:rPr>
        <w:t>&lt;/RepeatBlock-By&gt;</w:t>
      </w:r>
    </w:p>
    <w:p w14:paraId="10C3027E" w14:textId="3A7EC6F2"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4435818" w14:textId="77777777" w:rsidR="000C7E79" w:rsidRPr="00595D56" w:rsidRDefault="000C7E79" w:rsidP="000C7E79">
      <w:pPr>
        <w:pStyle w:val="NormalBold"/>
      </w:pPr>
      <w:r w:rsidRPr="00595D56">
        <w:rPr>
          <w:rStyle w:val="HideTWBExt"/>
          <w:b w:val="0"/>
          <w:noProof w:val="0"/>
        </w:rPr>
        <w:t>&lt;Article&gt;</w:t>
      </w:r>
      <w:r w:rsidRPr="00595D56">
        <w:t>Член 41a – параграф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564D539" w14:textId="77777777" w:rsidTr="007C3962">
        <w:trPr>
          <w:trHeight w:val="240"/>
          <w:jc w:val="center"/>
        </w:trPr>
        <w:tc>
          <w:tcPr>
            <w:tcW w:w="9752" w:type="dxa"/>
            <w:gridSpan w:val="2"/>
          </w:tcPr>
          <w:p w14:paraId="46974CA9" w14:textId="77777777" w:rsidR="000C7E79" w:rsidRPr="00595D56" w:rsidRDefault="000C7E79" w:rsidP="007C3962"/>
        </w:tc>
      </w:tr>
      <w:tr w:rsidR="000C7E79" w:rsidRPr="00595D56" w14:paraId="5A822A4A" w14:textId="77777777" w:rsidTr="007C3962">
        <w:trPr>
          <w:trHeight w:val="240"/>
          <w:jc w:val="center"/>
        </w:trPr>
        <w:tc>
          <w:tcPr>
            <w:tcW w:w="4876" w:type="dxa"/>
            <w:hideMark/>
          </w:tcPr>
          <w:p w14:paraId="7854BFC6" w14:textId="07CA087C"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64E077D" w14:textId="586B6E34" w:rsidR="000C7E79" w:rsidRPr="00595D56" w:rsidRDefault="000C7E79" w:rsidP="007C3962">
            <w:pPr>
              <w:pStyle w:val="AmColumnHeading"/>
            </w:pPr>
            <w:r w:rsidRPr="00595D56">
              <w:rPr>
                <w:color w:val="000000"/>
              </w:rPr>
              <w:t>Изменение</w:t>
            </w:r>
          </w:p>
        </w:tc>
      </w:tr>
      <w:tr w:rsidR="000C7E79" w:rsidRPr="00595D56" w14:paraId="129BD806" w14:textId="77777777" w:rsidTr="007C3962">
        <w:trPr>
          <w:jc w:val="center"/>
        </w:trPr>
        <w:tc>
          <w:tcPr>
            <w:tcW w:w="4876" w:type="dxa"/>
            <w:hideMark/>
          </w:tcPr>
          <w:p w14:paraId="4E9D3797" w14:textId="77777777" w:rsidR="000C7E79" w:rsidRPr="00595D56" w:rsidRDefault="000C7E79" w:rsidP="007C3962">
            <w:pPr>
              <w:pStyle w:val="Normal6a"/>
            </w:pPr>
            <w:r w:rsidRPr="00595D56">
              <w:t>2.</w:t>
            </w:r>
            <w:r w:rsidRPr="00595D56">
              <w:tab/>
              <w:t xml:space="preserve">Лицата по параграф 1 се държат за срок не по-дълъг от </w:t>
            </w:r>
            <w:r w:rsidRPr="00595D56">
              <w:rPr>
                <w:b/>
                <w:bCs/>
                <w:i/>
                <w:iCs/>
              </w:rPr>
              <w:t>12</w:t>
            </w:r>
            <w:r w:rsidRPr="00595D56">
              <w:t xml:space="preserve"> седмици в местата на или в близост до външната граница или във или в близост до транзитните зони</w:t>
            </w:r>
            <w:r w:rsidRPr="00595D56">
              <w:rPr>
                <w:b/>
                <w:bCs/>
                <w:i/>
                <w:iCs/>
              </w:rPr>
              <w:t>;</w:t>
            </w:r>
            <w:r w:rsidRPr="00595D56">
              <w:rPr>
                <w:b/>
                <w:i/>
              </w:rPr>
              <w:t xml:space="preserve"> </w:t>
            </w:r>
            <w:r w:rsidRPr="00595D56">
              <w:rPr>
                <w:b/>
                <w:bCs/>
                <w:i/>
                <w:iCs/>
              </w:rPr>
              <w:t>когато държава членка не може да ги настани</w:t>
            </w:r>
            <w:r w:rsidRPr="00595D56">
              <w:t xml:space="preserve"> в </w:t>
            </w:r>
            <w:r w:rsidRPr="00595D56">
              <w:rPr>
                <w:b/>
                <w:bCs/>
                <w:i/>
                <w:iCs/>
              </w:rPr>
              <w:t>тези места, тя може да използва</w:t>
            </w:r>
            <w:r w:rsidRPr="00595D56">
              <w:t xml:space="preserve"> други места </w:t>
            </w:r>
            <w:r w:rsidRPr="00595D56">
              <w:rPr>
                <w:b/>
                <w:bCs/>
                <w:i/>
                <w:iCs/>
              </w:rPr>
              <w:t>в рамките на своята територия</w:t>
            </w:r>
            <w:r w:rsidRPr="00595D56">
              <w:t>.</w:t>
            </w:r>
            <w:r w:rsidRPr="00595D56">
              <w:rPr>
                <w:b/>
                <w:i/>
              </w:rPr>
              <w:t xml:space="preserve"> </w:t>
            </w:r>
            <w:r w:rsidRPr="00595D56">
              <w:t xml:space="preserve">Срокът от </w:t>
            </w:r>
            <w:r w:rsidRPr="00595D56">
              <w:rPr>
                <w:b/>
                <w:bCs/>
                <w:i/>
                <w:iCs/>
              </w:rPr>
              <w:t>12</w:t>
            </w:r>
            <w:r w:rsidRPr="00595D56">
              <w:t xml:space="preserve"> седмици започва да тече от момента, в който кандидатът, гражданинът на трета държава или лицето без гражданство вече няма право да остане и не му е позволено да остане.</w:t>
            </w:r>
          </w:p>
        </w:tc>
        <w:tc>
          <w:tcPr>
            <w:tcW w:w="4876" w:type="dxa"/>
            <w:hideMark/>
          </w:tcPr>
          <w:p w14:paraId="006A8C7A" w14:textId="77777777" w:rsidR="000C7E79" w:rsidRPr="00595D56" w:rsidRDefault="000C7E79" w:rsidP="007C3962">
            <w:pPr>
              <w:pStyle w:val="Normal6a"/>
            </w:pPr>
            <w:r w:rsidRPr="00595D56">
              <w:t>2.</w:t>
            </w:r>
            <w:r w:rsidRPr="00595D56">
              <w:tab/>
              <w:t xml:space="preserve">Лицата по параграф 1 се държат за срок не по-дълъг от </w:t>
            </w:r>
            <w:r w:rsidRPr="00595D56">
              <w:rPr>
                <w:b/>
                <w:i/>
              </w:rPr>
              <w:t>16</w:t>
            </w:r>
            <w:r w:rsidRPr="00595D56">
              <w:t xml:space="preserve"> седмици в местата на или в близост до външната граница или във или в близост до транзитните зони</w:t>
            </w:r>
            <w:r w:rsidRPr="00595D56">
              <w:rPr>
                <w:b/>
                <w:bCs/>
                <w:i/>
                <w:iCs/>
              </w:rPr>
              <w:t>, или</w:t>
            </w:r>
            <w:r w:rsidRPr="00595D56">
              <w:t xml:space="preserve"> в други </w:t>
            </w:r>
            <w:r w:rsidRPr="00595D56">
              <w:rPr>
                <w:b/>
                <w:bCs/>
                <w:i/>
                <w:iCs/>
              </w:rPr>
              <w:t>определени</w:t>
            </w:r>
            <w:r w:rsidRPr="00595D56">
              <w:t xml:space="preserve"> места.</w:t>
            </w:r>
            <w:r w:rsidRPr="00595D56">
              <w:rPr>
                <w:b/>
                <w:i/>
              </w:rPr>
              <w:t xml:space="preserve"> </w:t>
            </w:r>
            <w:r w:rsidRPr="00595D56">
              <w:t xml:space="preserve">Срокът от </w:t>
            </w:r>
            <w:r w:rsidRPr="00595D56">
              <w:rPr>
                <w:b/>
                <w:bCs/>
                <w:i/>
                <w:iCs/>
              </w:rPr>
              <w:t>16</w:t>
            </w:r>
            <w:r w:rsidRPr="00595D56">
              <w:t xml:space="preserve"> седмици започва да тече от момента, в който кандидатът, гражданинът на трета държава или лицето без гражданство вече няма право да остане и не му е позволено да остане.</w:t>
            </w:r>
          </w:p>
        </w:tc>
      </w:tr>
    </w:tbl>
    <w:p w14:paraId="7FBB1E64"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889E138" w14:textId="77777777" w:rsidR="000C7E79" w:rsidRPr="00595D56" w:rsidRDefault="000C7E79" w:rsidP="000C7E79">
      <w:r w:rsidRPr="00595D56">
        <w:rPr>
          <w:rStyle w:val="HideTWBExt"/>
          <w:noProof w:val="0"/>
        </w:rPr>
        <w:t>&lt;/Amend&gt;</w:t>
      </w:r>
    </w:p>
    <w:p w14:paraId="290E2DC9" w14:textId="71A5F82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406</w:t>
      </w:r>
      <w:r w:rsidRPr="00595D56">
        <w:rPr>
          <w:rStyle w:val="HideTWBExt"/>
          <w:b w:val="0"/>
          <w:noProof w:val="0"/>
        </w:rPr>
        <w:t>&lt;/NumAm&gt;</w:t>
      </w:r>
    </w:p>
    <w:p w14:paraId="1FFF45CC" w14:textId="2D5294FB" w:rsidR="000C7E79" w:rsidRPr="00595D56" w:rsidRDefault="000C7E79" w:rsidP="000C7E79">
      <w:pPr>
        <w:pStyle w:val="NormalBold"/>
      </w:pPr>
      <w:r w:rsidRPr="00595D56">
        <w:rPr>
          <w:rStyle w:val="HideTWBExt"/>
          <w:b w:val="0"/>
          <w:noProof w:val="0"/>
        </w:rPr>
        <w:t>&lt;RepeatBlock-By&gt;&lt;Members&gt;</w:t>
      </w:r>
      <w:r w:rsidRPr="00595D56">
        <w:rPr>
          <w:color w:val="000000"/>
        </w:rPr>
        <w:t>Йерун Ленарс, Томас Тобé, Лена Дюпон</w:t>
      </w:r>
      <w:r w:rsidRPr="00595D56">
        <w:rPr>
          <w:rStyle w:val="HideTWBExt"/>
          <w:b w:val="0"/>
          <w:noProof w:val="0"/>
        </w:rPr>
        <w:t>&lt;/Members&gt;</w:t>
      </w:r>
    </w:p>
    <w:p w14:paraId="1F256B6B" w14:textId="77777777" w:rsidR="000C7E79" w:rsidRPr="00595D56" w:rsidRDefault="000C7E79" w:rsidP="000C7E79">
      <w:pPr>
        <w:pStyle w:val="NormalBold"/>
      </w:pPr>
      <w:r w:rsidRPr="00595D56">
        <w:rPr>
          <w:rStyle w:val="HideTWBExt"/>
          <w:b w:val="0"/>
          <w:noProof w:val="0"/>
        </w:rPr>
        <w:t>&lt;/RepeatBlock-By&gt;</w:t>
      </w:r>
    </w:p>
    <w:p w14:paraId="7996A635" w14:textId="2D1D179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3734441" w14:textId="77777777" w:rsidR="000C7E79" w:rsidRPr="00595D56" w:rsidRDefault="000C7E79" w:rsidP="000C7E79">
      <w:pPr>
        <w:pStyle w:val="NormalBold"/>
      </w:pPr>
      <w:r w:rsidRPr="00595D56">
        <w:rPr>
          <w:rStyle w:val="HideTWBExt"/>
          <w:b w:val="0"/>
          <w:noProof w:val="0"/>
        </w:rPr>
        <w:t>&lt;Article&gt;</w:t>
      </w:r>
      <w:r w:rsidRPr="00595D56">
        <w:t>Член 41a – параграф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413199B" w14:textId="77777777" w:rsidTr="007C3962">
        <w:trPr>
          <w:trHeight w:val="240"/>
          <w:jc w:val="center"/>
        </w:trPr>
        <w:tc>
          <w:tcPr>
            <w:tcW w:w="9752" w:type="dxa"/>
            <w:gridSpan w:val="2"/>
          </w:tcPr>
          <w:p w14:paraId="180E34FA" w14:textId="77777777" w:rsidR="000C7E79" w:rsidRPr="00595D56" w:rsidRDefault="000C7E79" w:rsidP="007C3962"/>
        </w:tc>
      </w:tr>
      <w:tr w:rsidR="000C7E79" w:rsidRPr="00595D56" w14:paraId="48621193" w14:textId="77777777" w:rsidTr="007C3962">
        <w:trPr>
          <w:trHeight w:val="240"/>
          <w:jc w:val="center"/>
        </w:trPr>
        <w:tc>
          <w:tcPr>
            <w:tcW w:w="4876" w:type="dxa"/>
            <w:hideMark/>
          </w:tcPr>
          <w:p w14:paraId="1BCA57C1" w14:textId="78A065FC"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C95581C" w14:textId="7F0A3291" w:rsidR="000C7E79" w:rsidRPr="00595D56" w:rsidRDefault="000C7E79" w:rsidP="007C3962">
            <w:pPr>
              <w:pStyle w:val="AmColumnHeading"/>
            </w:pPr>
            <w:r w:rsidRPr="00595D56">
              <w:rPr>
                <w:color w:val="000000"/>
              </w:rPr>
              <w:t>Изменение</w:t>
            </w:r>
          </w:p>
        </w:tc>
      </w:tr>
      <w:tr w:rsidR="000C7E79" w:rsidRPr="00595D56" w14:paraId="1AA75C83" w14:textId="77777777" w:rsidTr="007C3962">
        <w:trPr>
          <w:jc w:val="center"/>
        </w:trPr>
        <w:tc>
          <w:tcPr>
            <w:tcW w:w="4876" w:type="dxa"/>
            <w:hideMark/>
          </w:tcPr>
          <w:p w14:paraId="7549015A" w14:textId="77777777" w:rsidR="000C7E79" w:rsidRPr="00595D56" w:rsidRDefault="000C7E79" w:rsidP="007C3962">
            <w:pPr>
              <w:pStyle w:val="Normal6a"/>
            </w:pPr>
            <w:r w:rsidRPr="00595D56">
              <w:t>2.</w:t>
            </w:r>
            <w:r w:rsidRPr="00595D56">
              <w:tab/>
              <w:t xml:space="preserve">Лицата по параграф 1 се държат за срок не по-дълъг от 12 седмици в местата на или в близост до външната граница или във или в близост до транзитните зони; когато държава членка не може да ги настани в тези места, тя може да използва други места в рамките на своята територия. Срокът от 12 седмици започва да тече от момента, в който </w:t>
            </w:r>
            <w:r w:rsidRPr="00595D56">
              <w:rPr>
                <w:b/>
                <w:bCs/>
                <w:i/>
                <w:iCs/>
              </w:rPr>
              <w:t>кандидатът, гражданинът на трета държава или лицето без гражданство вече няма право да остане и не му е позволено да остане</w:t>
            </w:r>
            <w:r w:rsidRPr="00595D56">
              <w:t>.</w:t>
            </w:r>
          </w:p>
        </w:tc>
        <w:tc>
          <w:tcPr>
            <w:tcW w:w="4876" w:type="dxa"/>
            <w:hideMark/>
          </w:tcPr>
          <w:p w14:paraId="0CC5C871" w14:textId="77777777" w:rsidR="000C7E79" w:rsidRPr="00595D56" w:rsidRDefault="000C7E79" w:rsidP="007C3962">
            <w:pPr>
              <w:pStyle w:val="Normal6a"/>
            </w:pPr>
            <w:r w:rsidRPr="00595D56">
              <w:t>2.</w:t>
            </w:r>
            <w:r w:rsidRPr="00595D56">
              <w:tab/>
              <w:t>Лицата по параграф 1 се държат за срок не по-дълъг от 12 седмици в местата на или в близост до външната граница или във или в близост до транзитните зони; когато държава членка не може да ги настани в тези места, тя може да използва други места в рамките на своята територия</w:t>
            </w:r>
            <w:r w:rsidRPr="00595D56">
              <w:rPr>
                <w:b/>
                <w:bCs/>
                <w:i/>
                <w:iCs/>
              </w:rPr>
              <w:t>, при условие че може да се запази ефективността на процедурата и ограниченията на свободата на движение</w:t>
            </w:r>
            <w:r w:rsidRPr="00595D56">
              <w:t xml:space="preserve">. Срокът от 12 седмици започва да тече от момента, в който </w:t>
            </w:r>
            <w:r w:rsidRPr="00595D56">
              <w:rPr>
                <w:b/>
                <w:i/>
              </w:rPr>
              <w:t>решението за връщане е придобило правна сила</w:t>
            </w:r>
            <w:r w:rsidRPr="00595D56">
              <w:t>.</w:t>
            </w:r>
            <w:r w:rsidRPr="00595D56">
              <w:rPr>
                <w:b/>
                <w:i/>
              </w:rPr>
              <w:t> </w:t>
            </w:r>
          </w:p>
        </w:tc>
      </w:tr>
    </w:tbl>
    <w:p w14:paraId="2194CFA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4F001A1" w14:textId="77777777" w:rsidR="000C7E79" w:rsidRPr="00595D56" w:rsidRDefault="000C7E79" w:rsidP="000C7E79">
      <w:r w:rsidRPr="00595D56">
        <w:rPr>
          <w:rStyle w:val="HideTWBExt"/>
          <w:noProof w:val="0"/>
        </w:rPr>
        <w:t>&lt;/Amend&gt;</w:t>
      </w:r>
    </w:p>
    <w:p w14:paraId="7E623BE4" w14:textId="33926F35"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407</w:t>
      </w:r>
      <w:r w:rsidRPr="00595D56">
        <w:rPr>
          <w:rStyle w:val="HideTWBExt"/>
          <w:b w:val="0"/>
          <w:noProof w:val="0"/>
        </w:rPr>
        <w:t>&lt;/NumAm&gt;</w:t>
      </w:r>
    </w:p>
    <w:p w14:paraId="19A09B88" w14:textId="2B0B8F4E"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417B7411" w14:textId="77777777" w:rsidR="000C7E79" w:rsidRPr="00595D56" w:rsidRDefault="000C7E79" w:rsidP="000C7E79">
      <w:pPr>
        <w:pStyle w:val="NormalBold"/>
      </w:pPr>
      <w:r w:rsidRPr="00595D56">
        <w:rPr>
          <w:rStyle w:val="HideTWBExt"/>
          <w:b w:val="0"/>
          <w:noProof w:val="0"/>
        </w:rPr>
        <w:t>&lt;/RepeatBlock-By&gt;</w:t>
      </w:r>
    </w:p>
    <w:p w14:paraId="38208AD7" w14:textId="6F621648"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37B2BB4" w14:textId="77777777" w:rsidR="000C7E79" w:rsidRPr="00595D56" w:rsidRDefault="000C7E79" w:rsidP="000C7E79">
      <w:pPr>
        <w:pStyle w:val="NormalBold"/>
      </w:pPr>
      <w:r w:rsidRPr="00595D56">
        <w:rPr>
          <w:rStyle w:val="HideTWBExt"/>
          <w:b w:val="0"/>
          <w:noProof w:val="0"/>
        </w:rPr>
        <w:t>&lt;Article&gt;</w:t>
      </w:r>
      <w:r w:rsidRPr="00595D56">
        <w:t>Член 41a – параграф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0367FE8" w14:textId="77777777" w:rsidTr="007C3962">
        <w:trPr>
          <w:trHeight w:val="240"/>
          <w:jc w:val="center"/>
        </w:trPr>
        <w:tc>
          <w:tcPr>
            <w:tcW w:w="9752" w:type="dxa"/>
            <w:gridSpan w:val="2"/>
          </w:tcPr>
          <w:p w14:paraId="37486AD0" w14:textId="77777777" w:rsidR="000C7E79" w:rsidRPr="00595D56" w:rsidRDefault="000C7E79" w:rsidP="007C3962"/>
        </w:tc>
      </w:tr>
      <w:tr w:rsidR="000C7E79" w:rsidRPr="00595D56" w14:paraId="4521C427" w14:textId="77777777" w:rsidTr="007C3962">
        <w:trPr>
          <w:trHeight w:val="240"/>
          <w:jc w:val="center"/>
        </w:trPr>
        <w:tc>
          <w:tcPr>
            <w:tcW w:w="4876" w:type="dxa"/>
            <w:hideMark/>
          </w:tcPr>
          <w:p w14:paraId="75D5D905" w14:textId="3FE5C6A9"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7F38AD5" w14:textId="2883DDA3" w:rsidR="000C7E79" w:rsidRPr="00595D56" w:rsidRDefault="000C7E79" w:rsidP="007C3962">
            <w:pPr>
              <w:pStyle w:val="AmColumnHeading"/>
            </w:pPr>
            <w:r w:rsidRPr="00595D56">
              <w:rPr>
                <w:color w:val="000000"/>
              </w:rPr>
              <w:t>Изменение</w:t>
            </w:r>
          </w:p>
        </w:tc>
      </w:tr>
      <w:tr w:rsidR="000C7E79" w:rsidRPr="00595D56" w14:paraId="581FE0CC" w14:textId="77777777" w:rsidTr="007C3962">
        <w:trPr>
          <w:jc w:val="center"/>
        </w:trPr>
        <w:tc>
          <w:tcPr>
            <w:tcW w:w="4876" w:type="dxa"/>
            <w:hideMark/>
          </w:tcPr>
          <w:p w14:paraId="3B6EDD8A" w14:textId="77777777" w:rsidR="000C7E79" w:rsidRPr="00595D56" w:rsidRDefault="000C7E79" w:rsidP="007C3962">
            <w:pPr>
              <w:pStyle w:val="Normal6a"/>
            </w:pPr>
            <w:r w:rsidRPr="00595D56">
              <w:t>2.</w:t>
            </w:r>
            <w:r w:rsidRPr="00595D56">
              <w:tab/>
              <w:t xml:space="preserve">Лицата по параграф 1 се държат за срок не по-дълъг от </w:t>
            </w:r>
            <w:r w:rsidRPr="00595D56">
              <w:rPr>
                <w:b/>
                <w:bCs/>
                <w:i/>
                <w:iCs/>
              </w:rPr>
              <w:t>12 седмици</w:t>
            </w:r>
            <w:r w:rsidRPr="00595D56">
              <w:t xml:space="preserve"> в местата на или в близост до външната граница или във или в близост до транзитните зони; когато държава членка не може да ги настани в тези места, тя може да използва други места в рамките на своята територия. Срокът от </w:t>
            </w:r>
            <w:r w:rsidRPr="00595D56">
              <w:rPr>
                <w:b/>
                <w:bCs/>
                <w:i/>
                <w:iCs/>
              </w:rPr>
              <w:t>12 седмици</w:t>
            </w:r>
            <w:r w:rsidRPr="00595D56">
              <w:t xml:space="preserve"> започва да тече от момента, в който кандидатът, гражданинът на трета държава или лицето без гражданство вече няма право да остане и не му е позволено да остане.</w:t>
            </w:r>
          </w:p>
        </w:tc>
        <w:tc>
          <w:tcPr>
            <w:tcW w:w="4876" w:type="dxa"/>
            <w:hideMark/>
          </w:tcPr>
          <w:p w14:paraId="2735DB04" w14:textId="77777777" w:rsidR="000C7E79" w:rsidRPr="00595D56" w:rsidRDefault="000C7E79" w:rsidP="007C3962">
            <w:pPr>
              <w:pStyle w:val="Normal6a"/>
            </w:pPr>
            <w:r w:rsidRPr="00595D56">
              <w:t>2.</w:t>
            </w:r>
            <w:r w:rsidRPr="00595D56">
              <w:tab/>
              <w:t xml:space="preserve">Лицата по параграф 1 се държат за срок не по-дълъг от </w:t>
            </w:r>
            <w:r w:rsidRPr="00595D56">
              <w:rPr>
                <w:b/>
                <w:bCs/>
                <w:i/>
                <w:iCs/>
              </w:rPr>
              <w:t>4 месеца</w:t>
            </w:r>
            <w:r w:rsidRPr="00595D56">
              <w:t xml:space="preserve"> в местата на или в близост до външната граница или във или в близост до транзитните зони; когато държава членка не може да ги настани в тези места, тя може да използва други места в рамките на своята територия. Срокът от </w:t>
            </w:r>
            <w:r w:rsidRPr="00595D56">
              <w:rPr>
                <w:b/>
                <w:bCs/>
                <w:i/>
                <w:iCs/>
              </w:rPr>
              <w:t>4 месеца</w:t>
            </w:r>
            <w:r w:rsidRPr="00595D56">
              <w:t xml:space="preserve"> започва да тече от момента, в който кандидатът, гражданинът на трета държава или лицето без гражданство вече няма право да остане и не му е позволено да остане.</w:t>
            </w:r>
          </w:p>
        </w:tc>
      </w:tr>
    </w:tbl>
    <w:p w14:paraId="59FFE2B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8A9D3A2" w14:textId="77777777" w:rsidR="000C7E79" w:rsidRPr="00595D56" w:rsidRDefault="000C7E79" w:rsidP="000C7E79">
      <w:r w:rsidRPr="00595D56">
        <w:rPr>
          <w:rStyle w:val="HideTWBExt"/>
          <w:noProof w:val="0"/>
        </w:rPr>
        <w:t>&lt;/Amend&gt;</w:t>
      </w:r>
    </w:p>
    <w:p w14:paraId="16843A9C" w14:textId="193D65C5"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408</w:t>
      </w:r>
      <w:r w:rsidRPr="00595D56">
        <w:rPr>
          <w:rStyle w:val="HideTWBExt"/>
          <w:b w:val="0"/>
          <w:noProof w:val="0"/>
        </w:rPr>
        <w:t>&lt;/NumAm&gt;</w:t>
      </w:r>
    </w:p>
    <w:p w14:paraId="69C93308" w14:textId="00112116"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66B7BB3B" w14:textId="77777777" w:rsidR="000C7E79" w:rsidRPr="00595D56" w:rsidRDefault="000C7E79" w:rsidP="000C7E79">
      <w:pPr>
        <w:pStyle w:val="NormalBold"/>
      </w:pPr>
      <w:r w:rsidRPr="00595D56">
        <w:rPr>
          <w:rStyle w:val="HideTWBExt"/>
          <w:b w:val="0"/>
          <w:noProof w:val="0"/>
        </w:rPr>
        <w:t>&lt;/RepeatBlock-By&gt;</w:t>
      </w:r>
    </w:p>
    <w:p w14:paraId="3196B3E8" w14:textId="3E866F5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D808D37" w14:textId="77777777" w:rsidR="000C7E79" w:rsidRPr="00595D56" w:rsidRDefault="000C7E79" w:rsidP="000C7E79">
      <w:pPr>
        <w:pStyle w:val="NormalBold"/>
      </w:pPr>
      <w:r w:rsidRPr="00595D56">
        <w:rPr>
          <w:rStyle w:val="HideTWBExt"/>
          <w:b w:val="0"/>
          <w:noProof w:val="0"/>
        </w:rPr>
        <w:t>&lt;Article&gt;</w:t>
      </w:r>
      <w:r w:rsidRPr="00595D56">
        <w:t>Член 41a – параграф 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D21222B" w14:textId="77777777" w:rsidTr="007C3962">
        <w:trPr>
          <w:trHeight w:val="240"/>
          <w:jc w:val="center"/>
        </w:trPr>
        <w:tc>
          <w:tcPr>
            <w:tcW w:w="9752" w:type="dxa"/>
            <w:gridSpan w:val="2"/>
          </w:tcPr>
          <w:p w14:paraId="47B67130" w14:textId="77777777" w:rsidR="000C7E79" w:rsidRPr="00595D56" w:rsidRDefault="000C7E79" w:rsidP="007C3962"/>
        </w:tc>
      </w:tr>
      <w:tr w:rsidR="000C7E79" w:rsidRPr="00595D56" w14:paraId="6CA887C0" w14:textId="77777777" w:rsidTr="007C3962">
        <w:trPr>
          <w:trHeight w:val="240"/>
          <w:jc w:val="center"/>
        </w:trPr>
        <w:tc>
          <w:tcPr>
            <w:tcW w:w="4876" w:type="dxa"/>
            <w:hideMark/>
          </w:tcPr>
          <w:p w14:paraId="3B289C65" w14:textId="593D7609"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004A131" w14:textId="07D49DB5" w:rsidR="000C7E79" w:rsidRPr="00595D56" w:rsidRDefault="000C7E79" w:rsidP="007C3962">
            <w:pPr>
              <w:pStyle w:val="AmColumnHeading"/>
            </w:pPr>
            <w:r w:rsidRPr="00595D56">
              <w:rPr>
                <w:color w:val="000000"/>
              </w:rPr>
              <w:t>Изменение</w:t>
            </w:r>
          </w:p>
        </w:tc>
      </w:tr>
      <w:tr w:rsidR="000C7E79" w:rsidRPr="00595D56" w14:paraId="2F610B71" w14:textId="77777777" w:rsidTr="007C3962">
        <w:trPr>
          <w:jc w:val="center"/>
        </w:trPr>
        <w:tc>
          <w:tcPr>
            <w:tcW w:w="4876" w:type="dxa"/>
            <w:hideMark/>
          </w:tcPr>
          <w:p w14:paraId="186CBE5F" w14:textId="77777777" w:rsidR="000C7E79" w:rsidRPr="00595D56" w:rsidRDefault="000C7E79" w:rsidP="007C3962">
            <w:pPr>
              <w:pStyle w:val="Normal6a"/>
            </w:pPr>
            <w:r w:rsidRPr="00595D56">
              <w:rPr>
                <w:b/>
                <w:i/>
              </w:rPr>
              <w:t>3.</w:t>
            </w:r>
            <w:r w:rsidRPr="00595D56">
              <w:tab/>
            </w:r>
            <w:r w:rsidRPr="00595D56">
              <w:rPr>
                <w:b/>
                <w:i/>
              </w:rPr>
              <w:t>За целите на настоящия член се прилагат член 3, член 4, параграф 1, членове 5 – 7, член 8, параграфи 1 – 5, член 9, параграфи 2 – 4, членове 10 – 13, член 15, член 17, параграф 1, член 18, параграфи 2 – 4 и членове 19 – 21 от Директива XXX/XXX/ЕС [преработената Директива относно връщането].</w:t>
            </w:r>
          </w:p>
        </w:tc>
        <w:tc>
          <w:tcPr>
            <w:tcW w:w="4876" w:type="dxa"/>
            <w:hideMark/>
          </w:tcPr>
          <w:p w14:paraId="1ED01276" w14:textId="233BCF29" w:rsidR="000C7E79" w:rsidRPr="00595D56" w:rsidRDefault="000C7E79" w:rsidP="007C3962">
            <w:pPr>
              <w:pStyle w:val="Normal6a"/>
            </w:pPr>
            <w:r w:rsidRPr="00595D56">
              <w:rPr>
                <w:b/>
                <w:i/>
                <w:color w:val="000000"/>
              </w:rPr>
              <w:t>заличава се</w:t>
            </w:r>
          </w:p>
        </w:tc>
      </w:tr>
    </w:tbl>
    <w:p w14:paraId="3900A7F9"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938BE97" w14:textId="77777777" w:rsidR="000C7E79" w:rsidRPr="00595D56" w:rsidRDefault="000C7E79" w:rsidP="000C7E79">
      <w:r w:rsidRPr="00595D56">
        <w:rPr>
          <w:rStyle w:val="HideTWBExt"/>
          <w:noProof w:val="0"/>
        </w:rPr>
        <w:t>&lt;/Amend&gt;</w:t>
      </w:r>
    </w:p>
    <w:p w14:paraId="13D24148" w14:textId="5DBBE8B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409</w:t>
      </w:r>
      <w:r w:rsidRPr="00595D56">
        <w:rPr>
          <w:rStyle w:val="HideTWBExt"/>
          <w:b w:val="0"/>
          <w:noProof w:val="0"/>
        </w:rPr>
        <w:t>&lt;/NumAm&gt;</w:t>
      </w:r>
    </w:p>
    <w:p w14:paraId="041F11DF" w14:textId="22982DC2"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36FD39A8" w14:textId="77777777" w:rsidR="000C7E79" w:rsidRPr="00595D56" w:rsidRDefault="000C7E79" w:rsidP="000C7E79">
      <w:pPr>
        <w:pStyle w:val="NormalBold"/>
      </w:pPr>
      <w:r w:rsidRPr="00595D56">
        <w:rPr>
          <w:rStyle w:val="HideTWBExt"/>
          <w:b w:val="0"/>
          <w:noProof w:val="0"/>
        </w:rPr>
        <w:t>&lt;/RepeatBlock-By&gt;</w:t>
      </w:r>
    </w:p>
    <w:p w14:paraId="2B99AADD" w14:textId="74A3EBF6"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13CA90A" w14:textId="77777777" w:rsidR="000C7E79" w:rsidRPr="00595D56" w:rsidRDefault="000C7E79" w:rsidP="000C7E79">
      <w:pPr>
        <w:pStyle w:val="NormalBold"/>
      </w:pPr>
      <w:r w:rsidRPr="00595D56">
        <w:rPr>
          <w:rStyle w:val="HideTWBExt"/>
          <w:b w:val="0"/>
          <w:noProof w:val="0"/>
        </w:rPr>
        <w:t>&lt;Article&gt;</w:t>
      </w:r>
      <w:r w:rsidRPr="00595D56">
        <w:t>Член 41a – параграф 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B1600EE" w14:textId="77777777" w:rsidTr="007C3962">
        <w:trPr>
          <w:trHeight w:val="240"/>
          <w:jc w:val="center"/>
        </w:trPr>
        <w:tc>
          <w:tcPr>
            <w:tcW w:w="9752" w:type="dxa"/>
            <w:gridSpan w:val="2"/>
          </w:tcPr>
          <w:p w14:paraId="4F2DCCC8" w14:textId="77777777" w:rsidR="000C7E79" w:rsidRPr="00595D56" w:rsidRDefault="000C7E79" w:rsidP="007C3962"/>
        </w:tc>
      </w:tr>
      <w:tr w:rsidR="000C7E79" w:rsidRPr="00595D56" w14:paraId="01F02DF7" w14:textId="77777777" w:rsidTr="007C3962">
        <w:trPr>
          <w:trHeight w:val="240"/>
          <w:jc w:val="center"/>
        </w:trPr>
        <w:tc>
          <w:tcPr>
            <w:tcW w:w="4876" w:type="dxa"/>
            <w:hideMark/>
          </w:tcPr>
          <w:p w14:paraId="062E7000" w14:textId="4FFE8D4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E8B52B1" w14:textId="54D9CDA2" w:rsidR="000C7E79" w:rsidRPr="00595D56" w:rsidRDefault="000C7E79" w:rsidP="007C3962">
            <w:pPr>
              <w:pStyle w:val="AmColumnHeading"/>
            </w:pPr>
            <w:r w:rsidRPr="00595D56">
              <w:rPr>
                <w:color w:val="000000"/>
              </w:rPr>
              <w:t>Изменение</w:t>
            </w:r>
          </w:p>
        </w:tc>
      </w:tr>
      <w:tr w:rsidR="000C7E79" w:rsidRPr="00595D56" w14:paraId="14AA3FBA" w14:textId="77777777" w:rsidTr="007C3962">
        <w:trPr>
          <w:jc w:val="center"/>
        </w:trPr>
        <w:tc>
          <w:tcPr>
            <w:tcW w:w="4876" w:type="dxa"/>
            <w:hideMark/>
          </w:tcPr>
          <w:p w14:paraId="76201227" w14:textId="77777777" w:rsidR="000C7E79" w:rsidRPr="00595D56" w:rsidRDefault="000C7E79" w:rsidP="007C3962">
            <w:pPr>
              <w:pStyle w:val="Normal6a"/>
            </w:pPr>
            <w:r w:rsidRPr="00595D56">
              <w:rPr>
                <w:b/>
                <w:i/>
              </w:rPr>
              <w:t>3.</w:t>
            </w:r>
            <w:r w:rsidRPr="00595D56">
              <w:tab/>
            </w:r>
            <w:r w:rsidRPr="00595D56">
              <w:rPr>
                <w:b/>
                <w:i/>
              </w:rPr>
              <w:t>За целите на настоящия член се прилагат член 3, член 4, параграф 1, членове 5 – 7, член 8, параграфи 1 – 5, член 9, параграфи 2 – 4, членове 10 – 13, член 15, член 17, параграф 1, член 18, параграфи 2 – 4 и членове 19 – 21 от Директива XXX/XXX/ЕС [преработената Директива относно връщането].</w:t>
            </w:r>
          </w:p>
        </w:tc>
        <w:tc>
          <w:tcPr>
            <w:tcW w:w="4876" w:type="dxa"/>
            <w:hideMark/>
          </w:tcPr>
          <w:p w14:paraId="47654F91" w14:textId="5851B1E3" w:rsidR="000C7E79" w:rsidRPr="00595D56" w:rsidRDefault="000C7E79" w:rsidP="007C3962">
            <w:pPr>
              <w:pStyle w:val="Normal6a"/>
            </w:pPr>
            <w:r w:rsidRPr="00595D56">
              <w:rPr>
                <w:b/>
                <w:i/>
                <w:color w:val="000000"/>
              </w:rPr>
              <w:t>заличава се</w:t>
            </w:r>
          </w:p>
        </w:tc>
      </w:tr>
    </w:tbl>
    <w:p w14:paraId="625B721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93422E2" w14:textId="77777777" w:rsidR="000C7E79" w:rsidRPr="00595D56" w:rsidRDefault="000C7E79" w:rsidP="000C7E79">
      <w:r w:rsidRPr="00595D56">
        <w:rPr>
          <w:rStyle w:val="HideTWBExt"/>
          <w:noProof w:val="0"/>
        </w:rPr>
        <w:t>&lt;/Amend&gt;</w:t>
      </w:r>
    </w:p>
    <w:p w14:paraId="2663A640" w14:textId="274B9C5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410</w:t>
      </w:r>
      <w:r w:rsidRPr="00595D56">
        <w:rPr>
          <w:rStyle w:val="HideTWBExt"/>
          <w:b w:val="0"/>
          <w:noProof w:val="0"/>
        </w:rPr>
        <w:t>&lt;/NumAm&gt;</w:t>
      </w:r>
    </w:p>
    <w:p w14:paraId="57EDB400" w14:textId="60709717"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551F3A2B" w14:textId="77777777" w:rsidR="000C7E79" w:rsidRPr="00595D56" w:rsidRDefault="000C7E79" w:rsidP="000C7E79">
      <w:pPr>
        <w:pStyle w:val="NormalBold"/>
      </w:pPr>
      <w:r w:rsidRPr="00595D56">
        <w:rPr>
          <w:rStyle w:val="HideTWBExt"/>
          <w:b w:val="0"/>
          <w:noProof w:val="0"/>
        </w:rPr>
        <w:t>&lt;/RepeatBlock-By&gt;</w:t>
      </w:r>
    </w:p>
    <w:p w14:paraId="2A07591E" w14:textId="6DB24B6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6F29109" w14:textId="77777777" w:rsidR="000C7E79" w:rsidRPr="00595D56" w:rsidRDefault="000C7E79" w:rsidP="000C7E79">
      <w:pPr>
        <w:pStyle w:val="NormalBold"/>
      </w:pPr>
      <w:r w:rsidRPr="00595D56">
        <w:rPr>
          <w:rStyle w:val="HideTWBExt"/>
          <w:b w:val="0"/>
          <w:noProof w:val="0"/>
        </w:rPr>
        <w:t>&lt;Article&gt;</w:t>
      </w:r>
      <w:r w:rsidRPr="00595D56">
        <w:t>Член 41a – параграф 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A4E1338" w14:textId="77777777" w:rsidTr="007C3962">
        <w:trPr>
          <w:trHeight w:val="240"/>
          <w:jc w:val="center"/>
        </w:trPr>
        <w:tc>
          <w:tcPr>
            <w:tcW w:w="9752" w:type="dxa"/>
            <w:gridSpan w:val="2"/>
          </w:tcPr>
          <w:p w14:paraId="52B30EDD" w14:textId="77777777" w:rsidR="000C7E79" w:rsidRPr="00595D56" w:rsidRDefault="000C7E79" w:rsidP="007C3962"/>
        </w:tc>
      </w:tr>
      <w:tr w:rsidR="000C7E79" w:rsidRPr="00595D56" w14:paraId="7961D003" w14:textId="77777777" w:rsidTr="007C3962">
        <w:trPr>
          <w:trHeight w:val="240"/>
          <w:jc w:val="center"/>
        </w:trPr>
        <w:tc>
          <w:tcPr>
            <w:tcW w:w="4876" w:type="dxa"/>
            <w:hideMark/>
          </w:tcPr>
          <w:p w14:paraId="60442A80" w14:textId="2E9867E0"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21F6491" w14:textId="4D7A1C57" w:rsidR="000C7E79" w:rsidRPr="00595D56" w:rsidRDefault="000C7E79" w:rsidP="007C3962">
            <w:pPr>
              <w:pStyle w:val="AmColumnHeading"/>
            </w:pPr>
            <w:r w:rsidRPr="00595D56">
              <w:rPr>
                <w:color w:val="000000"/>
              </w:rPr>
              <w:t>Изменение</w:t>
            </w:r>
          </w:p>
        </w:tc>
      </w:tr>
      <w:tr w:rsidR="000C7E79" w:rsidRPr="00595D56" w14:paraId="511253BE" w14:textId="77777777" w:rsidTr="007C3962">
        <w:trPr>
          <w:jc w:val="center"/>
        </w:trPr>
        <w:tc>
          <w:tcPr>
            <w:tcW w:w="4876" w:type="dxa"/>
            <w:hideMark/>
          </w:tcPr>
          <w:p w14:paraId="3875EBEA" w14:textId="77777777" w:rsidR="000C7E79" w:rsidRPr="00595D56" w:rsidRDefault="000C7E79" w:rsidP="007C3962">
            <w:pPr>
              <w:pStyle w:val="Normal6a"/>
            </w:pPr>
            <w:r w:rsidRPr="00595D56">
              <w:t>3.</w:t>
            </w:r>
            <w:r w:rsidRPr="00595D56">
              <w:tab/>
              <w:t xml:space="preserve">За </w:t>
            </w:r>
            <w:r w:rsidRPr="00595D56">
              <w:rPr>
                <w:b/>
                <w:bCs/>
                <w:i/>
                <w:iCs/>
              </w:rPr>
              <w:t>целите</w:t>
            </w:r>
            <w:r w:rsidRPr="00595D56">
              <w:t xml:space="preserve"> на настоящия член</w:t>
            </w:r>
            <w:r w:rsidRPr="00595D56">
              <w:rPr>
                <w:b/>
                <w:bCs/>
                <w:i/>
                <w:iCs/>
              </w:rPr>
              <w:t xml:space="preserve"> се прилагат член 3, член 4, параграф 1, членове 5 – 7, член 8, параграфи 1 – 5, член 9, параграфи 2 – 4, членове 10 – 13, член 15, член 17, параграф 1, член 18, параграфи 2 – 4 и членове 19 – 21 от Директива XXX/XXX/ЕС [преработената Директива относно връщането]</w:t>
            </w:r>
            <w:r w:rsidRPr="00595D56">
              <w:t>.</w:t>
            </w:r>
          </w:p>
        </w:tc>
        <w:tc>
          <w:tcPr>
            <w:tcW w:w="4876" w:type="dxa"/>
            <w:hideMark/>
          </w:tcPr>
          <w:p w14:paraId="1EE84E58" w14:textId="77777777" w:rsidR="000C7E79" w:rsidRPr="00595D56" w:rsidRDefault="000C7E79" w:rsidP="007C3962">
            <w:pPr>
              <w:pStyle w:val="Normal6a"/>
            </w:pPr>
            <w:r w:rsidRPr="00595D56">
              <w:t>3.</w:t>
            </w:r>
            <w:r w:rsidRPr="00595D56">
              <w:tab/>
            </w:r>
            <w:r w:rsidRPr="00595D56">
              <w:rPr>
                <w:b/>
                <w:i/>
              </w:rPr>
              <w:t xml:space="preserve">При прилагане на процедурата на границата </w:t>
            </w:r>
            <w:r w:rsidRPr="00595D56">
              <w:t xml:space="preserve">за </w:t>
            </w:r>
            <w:r w:rsidRPr="00595D56">
              <w:rPr>
                <w:b/>
                <w:i/>
              </w:rPr>
              <w:t xml:space="preserve">извършване </w:t>
            </w:r>
            <w:r w:rsidRPr="00595D56">
              <w:t xml:space="preserve">на </w:t>
            </w:r>
            <w:r w:rsidRPr="00595D56">
              <w:rPr>
                <w:b/>
                <w:i/>
              </w:rPr>
              <w:t>връщане Директивата</w:t>
            </w:r>
            <w:r w:rsidRPr="00595D56">
              <w:t xml:space="preserve"> </w:t>
            </w:r>
            <w:r w:rsidRPr="00595D56">
              <w:rPr>
                <w:b/>
                <w:bCs/>
                <w:i/>
                <w:iCs/>
              </w:rPr>
              <w:t xml:space="preserve">относно връщането </w:t>
            </w:r>
            <w:r w:rsidRPr="00595D56">
              <w:rPr>
                <w:b/>
                <w:i/>
              </w:rPr>
              <w:t xml:space="preserve">се прилага спрямо всички елементи на процедурата за връщане, които не са регламентирани в </w:t>
            </w:r>
            <w:r w:rsidRPr="00595D56">
              <w:t>настоящия член.</w:t>
            </w:r>
          </w:p>
        </w:tc>
      </w:tr>
    </w:tbl>
    <w:p w14:paraId="47238EB1"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A260101" w14:textId="7D30BCEB"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5F0161FF" w14:textId="77777777" w:rsidR="000C7E79" w:rsidRPr="00595D56" w:rsidRDefault="000C7E79" w:rsidP="000C7E79">
      <w:pPr>
        <w:pStyle w:val="AmJustText"/>
      </w:pPr>
      <w:r w:rsidRPr="00595D56">
        <w:t>Ако в Регламента за процедурите за предоставяне на убежище не са предвидени конкретни правила относно връщането, следва да се прилага Директивата относно връщането. Това е по-ясен подход по отношение на законодателството, вместо да се определят конкретни разпоредби от директивата, които да се прилагат.</w:t>
      </w:r>
    </w:p>
    <w:p w14:paraId="53195D49" w14:textId="77777777" w:rsidR="000C7E79" w:rsidRPr="00595D56" w:rsidRDefault="000C7E79" w:rsidP="000C7E79">
      <w:r w:rsidRPr="00595D56">
        <w:rPr>
          <w:rStyle w:val="HideTWBExt"/>
          <w:noProof w:val="0"/>
        </w:rPr>
        <w:t>&lt;/Amend&gt;</w:t>
      </w:r>
    </w:p>
    <w:p w14:paraId="70812BF2" w14:textId="296D497A"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411</w:t>
      </w:r>
      <w:r w:rsidRPr="00595D56">
        <w:rPr>
          <w:rStyle w:val="HideTWBExt"/>
          <w:b w:val="0"/>
          <w:noProof w:val="0"/>
        </w:rPr>
        <w:t>&lt;/NumAm&gt;</w:t>
      </w:r>
    </w:p>
    <w:p w14:paraId="267FD2EF" w14:textId="4EC6D812"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10CBE395" w14:textId="77777777" w:rsidR="000C7E79" w:rsidRPr="00595D56" w:rsidRDefault="000C7E79" w:rsidP="000C7E79">
      <w:pPr>
        <w:pStyle w:val="NormalBold"/>
      </w:pPr>
      <w:r w:rsidRPr="00595D56">
        <w:rPr>
          <w:rStyle w:val="HideTWBExt"/>
          <w:b w:val="0"/>
          <w:noProof w:val="0"/>
        </w:rPr>
        <w:t>&lt;/RepeatBlock-By&gt;</w:t>
      </w:r>
    </w:p>
    <w:p w14:paraId="78E68CEA" w14:textId="3FD150B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FB8D948" w14:textId="77777777" w:rsidR="000C7E79" w:rsidRPr="00595D56" w:rsidRDefault="000C7E79" w:rsidP="000C7E79">
      <w:pPr>
        <w:pStyle w:val="NormalBold"/>
      </w:pPr>
      <w:r w:rsidRPr="00595D56">
        <w:rPr>
          <w:rStyle w:val="HideTWBExt"/>
          <w:b w:val="0"/>
          <w:noProof w:val="0"/>
        </w:rPr>
        <w:t>&lt;Article&gt;</w:t>
      </w:r>
      <w:r w:rsidRPr="00595D56">
        <w:t>Член 41а – параграф 3a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94A833A" w14:textId="77777777" w:rsidTr="007C3962">
        <w:trPr>
          <w:trHeight w:val="240"/>
          <w:jc w:val="center"/>
        </w:trPr>
        <w:tc>
          <w:tcPr>
            <w:tcW w:w="9752" w:type="dxa"/>
            <w:gridSpan w:val="2"/>
          </w:tcPr>
          <w:p w14:paraId="317464C4" w14:textId="77777777" w:rsidR="000C7E79" w:rsidRPr="00595D56" w:rsidRDefault="000C7E79" w:rsidP="007C3962"/>
        </w:tc>
      </w:tr>
      <w:tr w:rsidR="000C7E79" w:rsidRPr="00595D56" w14:paraId="66D68A40" w14:textId="77777777" w:rsidTr="007C3962">
        <w:trPr>
          <w:trHeight w:val="240"/>
          <w:jc w:val="center"/>
        </w:trPr>
        <w:tc>
          <w:tcPr>
            <w:tcW w:w="4876" w:type="dxa"/>
            <w:hideMark/>
          </w:tcPr>
          <w:p w14:paraId="1A99219D" w14:textId="2CFADFA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FAB39D5" w14:textId="24623DE9" w:rsidR="000C7E79" w:rsidRPr="00595D56" w:rsidRDefault="000C7E79" w:rsidP="007C3962">
            <w:pPr>
              <w:pStyle w:val="AmColumnHeading"/>
            </w:pPr>
            <w:r w:rsidRPr="00595D56">
              <w:rPr>
                <w:color w:val="000000"/>
              </w:rPr>
              <w:t>Изменение</w:t>
            </w:r>
          </w:p>
        </w:tc>
      </w:tr>
      <w:tr w:rsidR="000C7E79" w:rsidRPr="00595D56" w14:paraId="7412D3F9" w14:textId="77777777" w:rsidTr="007C3962">
        <w:trPr>
          <w:jc w:val="center"/>
        </w:trPr>
        <w:tc>
          <w:tcPr>
            <w:tcW w:w="4876" w:type="dxa"/>
          </w:tcPr>
          <w:p w14:paraId="4F82AC6A" w14:textId="77777777" w:rsidR="000C7E79" w:rsidRPr="00595D56" w:rsidRDefault="000C7E79" w:rsidP="007C3962">
            <w:pPr>
              <w:pStyle w:val="Normal6a"/>
            </w:pPr>
          </w:p>
        </w:tc>
        <w:tc>
          <w:tcPr>
            <w:tcW w:w="4876" w:type="dxa"/>
            <w:hideMark/>
          </w:tcPr>
          <w:p w14:paraId="631D3F50" w14:textId="77777777" w:rsidR="000C7E79" w:rsidRPr="00595D56" w:rsidRDefault="000C7E79" w:rsidP="007C3962">
            <w:pPr>
              <w:pStyle w:val="Normal6a"/>
            </w:pPr>
            <w:r w:rsidRPr="00595D56">
              <w:rPr>
                <w:b/>
                <w:i/>
              </w:rPr>
              <w:t>3a.</w:t>
            </w:r>
            <w:r w:rsidRPr="00595D56">
              <w:tab/>
            </w:r>
            <w:r w:rsidRPr="00595D56">
              <w:rPr>
                <w:b/>
                <w:i/>
              </w:rPr>
              <w:t>Когато решението за връщане не може да бъде изпълнено в рамките на посочения в параграф 2 максимален срок, държавите членки продължават процедурите за връщане в съответствие с Директива XXX/XXX/ЕС [Директива относно връщането]. Лицата, посочени в настоящия параграф, не получават разрешение да влязат на територията на държавата членка.</w:t>
            </w:r>
          </w:p>
        </w:tc>
      </w:tr>
    </w:tbl>
    <w:p w14:paraId="115AF796"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9D90058" w14:textId="77777777" w:rsidR="000C7E79" w:rsidRPr="00595D56" w:rsidRDefault="000C7E79" w:rsidP="000C7E79">
      <w:r w:rsidRPr="00595D56">
        <w:rPr>
          <w:rStyle w:val="HideTWBExt"/>
          <w:noProof w:val="0"/>
        </w:rPr>
        <w:t>&lt;/Amend&gt;</w:t>
      </w:r>
    </w:p>
    <w:p w14:paraId="7F300002" w14:textId="1111ED08"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412</w:t>
      </w:r>
      <w:r w:rsidRPr="00595D56">
        <w:rPr>
          <w:rStyle w:val="HideTWBExt"/>
          <w:b w:val="0"/>
          <w:noProof w:val="0"/>
        </w:rPr>
        <w:t>&lt;/NumAm&gt;</w:t>
      </w:r>
    </w:p>
    <w:p w14:paraId="6F7D5432" w14:textId="4C81FA2E"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3613EB97" w14:textId="77777777" w:rsidR="000C7E79" w:rsidRPr="00595D56" w:rsidRDefault="000C7E79" w:rsidP="000C7E79">
      <w:pPr>
        <w:pStyle w:val="NormalBold"/>
      </w:pPr>
      <w:r w:rsidRPr="00595D56">
        <w:rPr>
          <w:rStyle w:val="HideTWBExt"/>
          <w:b w:val="0"/>
          <w:noProof w:val="0"/>
        </w:rPr>
        <w:t>&lt;/RepeatBlock-By&gt;</w:t>
      </w:r>
    </w:p>
    <w:p w14:paraId="3541C936" w14:textId="74722E9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7D0EFCA" w14:textId="77777777" w:rsidR="000C7E79" w:rsidRPr="00595D56" w:rsidRDefault="000C7E79" w:rsidP="000C7E79">
      <w:pPr>
        <w:pStyle w:val="NormalBold"/>
      </w:pPr>
      <w:r w:rsidRPr="00595D56">
        <w:rPr>
          <w:rStyle w:val="HideTWBExt"/>
          <w:b w:val="0"/>
          <w:noProof w:val="0"/>
        </w:rPr>
        <w:t>&lt;Article&gt;</w:t>
      </w:r>
      <w:r w:rsidRPr="00595D56">
        <w:t>Член 41a – параграф 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2AA9F78" w14:textId="77777777" w:rsidTr="007C3962">
        <w:trPr>
          <w:trHeight w:val="240"/>
          <w:jc w:val="center"/>
        </w:trPr>
        <w:tc>
          <w:tcPr>
            <w:tcW w:w="9752" w:type="dxa"/>
            <w:gridSpan w:val="2"/>
          </w:tcPr>
          <w:p w14:paraId="658BE3AF" w14:textId="77777777" w:rsidR="000C7E79" w:rsidRPr="00595D56" w:rsidRDefault="000C7E79" w:rsidP="007C3962"/>
        </w:tc>
      </w:tr>
      <w:tr w:rsidR="000C7E79" w:rsidRPr="00595D56" w14:paraId="0BC6C8A7" w14:textId="77777777" w:rsidTr="007C3962">
        <w:trPr>
          <w:trHeight w:val="240"/>
          <w:jc w:val="center"/>
        </w:trPr>
        <w:tc>
          <w:tcPr>
            <w:tcW w:w="4876" w:type="dxa"/>
            <w:hideMark/>
          </w:tcPr>
          <w:p w14:paraId="26B491D7" w14:textId="725F781B"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84BB760" w14:textId="48407CA9" w:rsidR="000C7E79" w:rsidRPr="00595D56" w:rsidRDefault="000C7E79" w:rsidP="007C3962">
            <w:pPr>
              <w:pStyle w:val="AmColumnHeading"/>
            </w:pPr>
            <w:r w:rsidRPr="00595D56">
              <w:rPr>
                <w:color w:val="000000"/>
              </w:rPr>
              <w:t>Изменение</w:t>
            </w:r>
          </w:p>
        </w:tc>
      </w:tr>
      <w:tr w:rsidR="000C7E79" w:rsidRPr="00595D56" w14:paraId="281001E4" w14:textId="77777777" w:rsidTr="007C3962">
        <w:trPr>
          <w:jc w:val="center"/>
        </w:trPr>
        <w:tc>
          <w:tcPr>
            <w:tcW w:w="4876" w:type="dxa"/>
            <w:hideMark/>
          </w:tcPr>
          <w:p w14:paraId="640C5BFF" w14:textId="77777777" w:rsidR="000C7E79" w:rsidRPr="00595D56" w:rsidRDefault="000C7E79" w:rsidP="007C3962">
            <w:pPr>
              <w:pStyle w:val="Normal6a"/>
            </w:pPr>
            <w:r w:rsidRPr="00595D56">
              <w:rPr>
                <w:b/>
                <w:i/>
              </w:rPr>
              <w:t>4.</w:t>
            </w:r>
            <w:r w:rsidRPr="00595D56">
              <w:tab/>
            </w:r>
            <w:r w:rsidRPr="00595D56">
              <w:rPr>
                <w:b/>
                <w:i/>
              </w:rPr>
              <w:t>Без да се засяга възможността за доброволно връщане във всеки един момент, на лицата по параграф 1 може да се предостави срок за доброволно напускане</w:t>
            </w:r>
            <w:r w:rsidRPr="00595D56">
              <w:rPr>
                <w:b/>
                <w:bCs/>
                <w:i/>
                <w:iCs/>
              </w:rPr>
              <w:t>, който не надхвърля 15</w:t>
            </w:r>
            <w:r w:rsidRPr="00595D56">
              <w:rPr>
                <w:b/>
                <w:i/>
              </w:rPr>
              <w:t xml:space="preserve"> дни.</w:t>
            </w:r>
          </w:p>
        </w:tc>
        <w:tc>
          <w:tcPr>
            <w:tcW w:w="4876" w:type="dxa"/>
            <w:hideMark/>
          </w:tcPr>
          <w:p w14:paraId="493241B8" w14:textId="7F7E858E" w:rsidR="000C7E79" w:rsidRPr="00595D56" w:rsidRDefault="000C7E79" w:rsidP="007C3962">
            <w:pPr>
              <w:pStyle w:val="Normal6a"/>
            </w:pPr>
            <w:r w:rsidRPr="00595D56">
              <w:rPr>
                <w:b/>
                <w:i/>
                <w:color w:val="000000"/>
              </w:rPr>
              <w:t>заличава се</w:t>
            </w:r>
          </w:p>
        </w:tc>
      </w:tr>
    </w:tbl>
    <w:p w14:paraId="09255DB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98855A5" w14:textId="77777777" w:rsidR="000C7E79" w:rsidRPr="00595D56" w:rsidRDefault="000C7E79" w:rsidP="000C7E79">
      <w:r w:rsidRPr="00595D56">
        <w:rPr>
          <w:rStyle w:val="HideTWBExt"/>
          <w:noProof w:val="0"/>
        </w:rPr>
        <w:t>&lt;/Amend&gt;</w:t>
      </w:r>
    </w:p>
    <w:p w14:paraId="2E6320C9" w14:textId="6A572F88"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413</w:t>
      </w:r>
      <w:r w:rsidRPr="00595D56">
        <w:rPr>
          <w:rStyle w:val="HideTWBExt"/>
          <w:b w:val="0"/>
          <w:noProof w:val="0"/>
        </w:rPr>
        <w:t>&lt;/NumAm&gt;</w:t>
      </w:r>
    </w:p>
    <w:p w14:paraId="2BED999C" w14:textId="6BCB3248"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552AC04D" w14:textId="77777777" w:rsidR="000C7E79" w:rsidRPr="00595D56" w:rsidRDefault="000C7E79" w:rsidP="000C7E79">
      <w:pPr>
        <w:pStyle w:val="NormalBold"/>
      </w:pPr>
      <w:r w:rsidRPr="00595D56">
        <w:rPr>
          <w:rStyle w:val="HideTWBExt"/>
          <w:b w:val="0"/>
          <w:noProof w:val="0"/>
        </w:rPr>
        <w:t>&lt;/RepeatBlock-By&gt;</w:t>
      </w:r>
    </w:p>
    <w:p w14:paraId="64202083" w14:textId="5610EA8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F8C39ED" w14:textId="77777777" w:rsidR="000C7E79" w:rsidRPr="00595D56" w:rsidRDefault="000C7E79" w:rsidP="000C7E79">
      <w:pPr>
        <w:pStyle w:val="NormalBold"/>
      </w:pPr>
      <w:r w:rsidRPr="00595D56">
        <w:rPr>
          <w:rStyle w:val="HideTWBExt"/>
          <w:b w:val="0"/>
          <w:noProof w:val="0"/>
        </w:rPr>
        <w:t>&lt;Article&gt;</w:t>
      </w:r>
      <w:r w:rsidRPr="00595D56">
        <w:t>Член 41a – параграф 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A1AA5BE" w14:textId="77777777" w:rsidTr="007C3962">
        <w:trPr>
          <w:trHeight w:val="240"/>
          <w:jc w:val="center"/>
        </w:trPr>
        <w:tc>
          <w:tcPr>
            <w:tcW w:w="9752" w:type="dxa"/>
            <w:gridSpan w:val="2"/>
          </w:tcPr>
          <w:p w14:paraId="01970800" w14:textId="77777777" w:rsidR="000C7E79" w:rsidRPr="00595D56" w:rsidRDefault="000C7E79" w:rsidP="007C3962"/>
        </w:tc>
      </w:tr>
      <w:tr w:rsidR="000C7E79" w:rsidRPr="00595D56" w14:paraId="4547BCE9" w14:textId="77777777" w:rsidTr="007C3962">
        <w:trPr>
          <w:trHeight w:val="240"/>
          <w:jc w:val="center"/>
        </w:trPr>
        <w:tc>
          <w:tcPr>
            <w:tcW w:w="4876" w:type="dxa"/>
            <w:hideMark/>
          </w:tcPr>
          <w:p w14:paraId="0B553747" w14:textId="783F8303"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F36682F" w14:textId="785CB418" w:rsidR="000C7E79" w:rsidRPr="00595D56" w:rsidRDefault="000C7E79" w:rsidP="007C3962">
            <w:pPr>
              <w:pStyle w:val="AmColumnHeading"/>
            </w:pPr>
            <w:r w:rsidRPr="00595D56">
              <w:rPr>
                <w:color w:val="000000"/>
              </w:rPr>
              <w:t>Изменение</w:t>
            </w:r>
          </w:p>
        </w:tc>
      </w:tr>
      <w:tr w:rsidR="000C7E79" w:rsidRPr="00595D56" w14:paraId="63D0847B" w14:textId="77777777" w:rsidTr="007C3962">
        <w:trPr>
          <w:jc w:val="center"/>
        </w:trPr>
        <w:tc>
          <w:tcPr>
            <w:tcW w:w="4876" w:type="dxa"/>
            <w:hideMark/>
          </w:tcPr>
          <w:p w14:paraId="6C27131B" w14:textId="77777777" w:rsidR="000C7E79" w:rsidRPr="00595D56" w:rsidRDefault="000C7E79" w:rsidP="007C3962">
            <w:pPr>
              <w:pStyle w:val="Normal6a"/>
            </w:pPr>
            <w:r w:rsidRPr="00595D56">
              <w:rPr>
                <w:b/>
                <w:i/>
              </w:rPr>
              <w:t>4.</w:t>
            </w:r>
            <w:r w:rsidRPr="00595D56">
              <w:tab/>
            </w:r>
            <w:r w:rsidRPr="00595D56">
              <w:rPr>
                <w:b/>
                <w:i/>
              </w:rPr>
              <w:t>Без да се засяга възможността за доброволно връщане във всеки един момент, на лицата по параграф 1 може да се предостави срок за доброволно напускане</w:t>
            </w:r>
            <w:r w:rsidRPr="00595D56">
              <w:rPr>
                <w:b/>
                <w:bCs/>
                <w:i/>
                <w:iCs/>
              </w:rPr>
              <w:t>, който не надхвърля 15</w:t>
            </w:r>
            <w:r w:rsidRPr="00595D56">
              <w:rPr>
                <w:b/>
                <w:i/>
              </w:rPr>
              <w:t xml:space="preserve"> дни.</w:t>
            </w:r>
          </w:p>
        </w:tc>
        <w:tc>
          <w:tcPr>
            <w:tcW w:w="4876" w:type="dxa"/>
            <w:hideMark/>
          </w:tcPr>
          <w:p w14:paraId="3214D232" w14:textId="2301EC3E" w:rsidR="000C7E79" w:rsidRPr="00595D56" w:rsidRDefault="000C7E79" w:rsidP="007C3962">
            <w:pPr>
              <w:pStyle w:val="Normal6a"/>
            </w:pPr>
            <w:r w:rsidRPr="00595D56">
              <w:rPr>
                <w:b/>
                <w:i/>
                <w:color w:val="000000"/>
              </w:rPr>
              <w:t>заличава се</w:t>
            </w:r>
          </w:p>
        </w:tc>
      </w:tr>
    </w:tbl>
    <w:p w14:paraId="517744F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79E83BC" w14:textId="77777777" w:rsidR="000C7E79" w:rsidRPr="00595D56" w:rsidRDefault="000C7E79" w:rsidP="000C7E79">
      <w:r w:rsidRPr="00595D56">
        <w:rPr>
          <w:rStyle w:val="HideTWBExt"/>
          <w:noProof w:val="0"/>
        </w:rPr>
        <w:t>&lt;/Amend&gt;</w:t>
      </w:r>
    </w:p>
    <w:p w14:paraId="3AFA6787" w14:textId="32AFF5D6"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414</w:t>
      </w:r>
      <w:r w:rsidRPr="00595D56">
        <w:rPr>
          <w:rStyle w:val="HideTWBExt"/>
          <w:b w:val="0"/>
          <w:noProof w:val="0"/>
        </w:rPr>
        <w:t>&lt;/NumAm&gt;</w:t>
      </w:r>
    </w:p>
    <w:p w14:paraId="33626AD4" w14:textId="531592F4" w:rsidR="000C7E79" w:rsidRPr="00595D56" w:rsidRDefault="000C7E79" w:rsidP="000C7E79">
      <w:pPr>
        <w:pStyle w:val="NormalBold"/>
      </w:pPr>
      <w:r w:rsidRPr="00595D56">
        <w:rPr>
          <w:rStyle w:val="HideTWBExt"/>
          <w:b w:val="0"/>
          <w:noProof w:val="0"/>
        </w:rPr>
        <w:t>&lt;RepeatBlock-By&gt;&lt;Members&gt;</w:t>
      </w:r>
      <w:r w:rsidRPr="00595D56">
        <w:rPr>
          <w:color w:val="000000"/>
        </w:rPr>
        <w:t>Йерун Ленарс, Томас Тобé, Лена Дюпон</w:t>
      </w:r>
      <w:r w:rsidRPr="00595D56">
        <w:rPr>
          <w:rStyle w:val="HideTWBExt"/>
          <w:b w:val="0"/>
          <w:noProof w:val="0"/>
        </w:rPr>
        <w:t>&lt;/Members&gt;</w:t>
      </w:r>
    </w:p>
    <w:p w14:paraId="61A9171D" w14:textId="77777777" w:rsidR="000C7E79" w:rsidRPr="00595D56" w:rsidRDefault="000C7E79" w:rsidP="000C7E79">
      <w:pPr>
        <w:pStyle w:val="NormalBold"/>
      </w:pPr>
      <w:r w:rsidRPr="00595D56">
        <w:rPr>
          <w:rStyle w:val="HideTWBExt"/>
          <w:b w:val="0"/>
          <w:noProof w:val="0"/>
        </w:rPr>
        <w:t>&lt;/RepeatBlock-By&gt;</w:t>
      </w:r>
    </w:p>
    <w:p w14:paraId="2EE8940B" w14:textId="2176634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B84420A" w14:textId="77777777" w:rsidR="000C7E79" w:rsidRPr="00595D56" w:rsidRDefault="000C7E79" w:rsidP="000C7E79">
      <w:pPr>
        <w:pStyle w:val="NormalBold"/>
      </w:pPr>
      <w:r w:rsidRPr="00595D56">
        <w:rPr>
          <w:rStyle w:val="HideTWBExt"/>
          <w:b w:val="0"/>
          <w:noProof w:val="0"/>
        </w:rPr>
        <w:t>&lt;Article&gt;</w:t>
      </w:r>
      <w:r w:rsidRPr="00595D56">
        <w:t>Член 41a – параграф 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AD2E086" w14:textId="77777777" w:rsidTr="007C3962">
        <w:trPr>
          <w:trHeight w:val="240"/>
          <w:jc w:val="center"/>
        </w:trPr>
        <w:tc>
          <w:tcPr>
            <w:tcW w:w="9752" w:type="dxa"/>
            <w:gridSpan w:val="2"/>
          </w:tcPr>
          <w:p w14:paraId="0BE63D85" w14:textId="77777777" w:rsidR="000C7E79" w:rsidRPr="00595D56" w:rsidRDefault="000C7E79" w:rsidP="007C3962"/>
        </w:tc>
      </w:tr>
      <w:tr w:rsidR="000C7E79" w:rsidRPr="00595D56" w14:paraId="707DA45D" w14:textId="77777777" w:rsidTr="007C3962">
        <w:trPr>
          <w:trHeight w:val="240"/>
          <w:jc w:val="center"/>
        </w:trPr>
        <w:tc>
          <w:tcPr>
            <w:tcW w:w="4876" w:type="dxa"/>
            <w:hideMark/>
          </w:tcPr>
          <w:p w14:paraId="26FC39EA" w14:textId="14EE1DF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546998E" w14:textId="6B02B62D" w:rsidR="000C7E79" w:rsidRPr="00595D56" w:rsidRDefault="000C7E79" w:rsidP="007C3962">
            <w:pPr>
              <w:pStyle w:val="AmColumnHeading"/>
            </w:pPr>
            <w:r w:rsidRPr="00595D56">
              <w:rPr>
                <w:color w:val="000000"/>
              </w:rPr>
              <w:t>Изменение</w:t>
            </w:r>
          </w:p>
        </w:tc>
      </w:tr>
      <w:tr w:rsidR="000C7E79" w:rsidRPr="00595D56" w14:paraId="1C2952BC" w14:textId="77777777" w:rsidTr="007C3962">
        <w:trPr>
          <w:jc w:val="center"/>
        </w:trPr>
        <w:tc>
          <w:tcPr>
            <w:tcW w:w="4876" w:type="dxa"/>
            <w:hideMark/>
          </w:tcPr>
          <w:p w14:paraId="1F178470" w14:textId="77777777" w:rsidR="000C7E79" w:rsidRPr="00595D56" w:rsidRDefault="000C7E79" w:rsidP="007C3962">
            <w:pPr>
              <w:pStyle w:val="Normal6a"/>
            </w:pPr>
            <w:r w:rsidRPr="00595D56">
              <w:t>4.</w:t>
            </w:r>
            <w:r w:rsidRPr="00595D56">
              <w:tab/>
              <w:t>Без да се засяга възможността за доброволно връщане във всеки един момент, на лицата по параграф 1 може да се предостави срок за доброволно напускане, който не надхвърля 15 дни.</w:t>
            </w:r>
          </w:p>
        </w:tc>
        <w:tc>
          <w:tcPr>
            <w:tcW w:w="4876" w:type="dxa"/>
            <w:hideMark/>
          </w:tcPr>
          <w:p w14:paraId="644091E1" w14:textId="77777777" w:rsidR="000C7E79" w:rsidRPr="00595D56" w:rsidRDefault="000C7E79" w:rsidP="007C3962">
            <w:pPr>
              <w:pStyle w:val="Normal6a"/>
            </w:pPr>
            <w:r w:rsidRPr="00595D56">
              <w:t>4.</w:t>
            </w:r>
            <w:r w:rsidRPr="00595D56">
              <w:tab/>
              <w:t xml:space="preserve">Без да се засяга възможността за доброволно връщане във всеки един момент, на лицата по параграф 1 може да се предостави срок за доброволно напускане, който не надхвърля 15 дни. </w:t>
            </w:r>
            <w:r w:rsidRPr="00595D56">
              <w:rPr>
                <w:b/>
                <w:i/>
              </w:rPr>
              <w:t>В рамките на настоящия член Европейската агенция за гранична и брегова охрана и Агенцията на Европейския съюз в областта на убежището подпомагат националните органи при операциите по връщане в рамките на своите правомощия.</w:t>
            </w:r>
          </w:p>
        </w:tc>
      </w:tr>
    </w:tbl>
    <w:p w14:paraId="7857C2A5"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9D337AA" w14:textId="77777777" w:rsidR="000C7E79" w:rsidRPr="00595D56" w:rsidRDefault="000C7E79" w:rsidP="000C7E79">
      <w:r w:rsidRPr="00595D56">
        <w:rPr>
          <w:rStyle w:val="HideTWBExt"/>
          <w:noProof w:val="0"/>
        </w:rPr>
        <w:t>&lt;/Amend&gt;</w:t>
      </w:r>
    </w:p>
    <w:p w14:paraId="4577C8CD" w14:textId="2C579DB2"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415</w:t>
      </w:r>
      <w:r w:rsidRPr="00595D56">
        <w:rPr>
          <w:rStyle w:val="HideTWBExt"/>
          <w:b w:val="0"/>
          <w:noProof w:val="0"/>
        </w:rPr>
        <w:t>&lt;/NumAm&gt;</w:t>
      </w:r>
    </w:p>
    <w:p w14:paraId="1F5F28DB" w14:textId="3D40AE9B" w:rsidR="000C7E79" w:rsidRPr="00595D56" w:rsidRDefault="000C7E79" w:rsidP="000C7E79">
      <w:pPr>
        <w:pStyle w:val="NormalBold"/>
      </w:pPr>
      <w:r w:rsidRPr="00595D56">
        <w:rPr>
          <w:rStyle w:val="HideTWBExt"/>
          <w:b w:val="0"/>
          <w:noProof w:val="0"/>
        </w:rPr>
        <w:t>&lt;RepeatBlock-By&gt;&lt;Members&gt;</w:t>
      </w:r>
      <w:r w:rsidRPr="00595D56">
        <w:rPr>
          <w:color w:val="000000"/>
        </w:rPr>
        <w:t>Хуан Игнасио Соидо Алварес, Елисавет Воземберг-Вриониди, Лукас Фурлас</w:t>
      </w:r>
      <w:r w:rsidRPr="00595D56">
        <w:rPr>
          <w:rStyle w:val="HideTWBExt"/>
          <w:b w:val="0"/>
          <w:noProof w:val="0"/>
        </w:rPr>
        <w:t>&lt;/Members&gt;</w:t>
      </w:r>
    </w:p>
    <w:p w14:paraId="20AF1EDF" w14:textId="77777777" w:rsidR="000C7E79" w:rsidRPr="00595D56" w:rsidRDefault="000C7E79" w:rsidP="000C7E79">
      <w:pPr>
        <w:pStyle w:val="NormalBold"/>
      </w:pPr>
      <w:r w:rsidRPr="00595D56">
        <w:rPr>
          <w:rStyle w:val="HideTWBExt"/>
          <w:b w:val="0"/>
          <w:noProof w:val="0"/>
        </w:rPr>
        <w:t>&lt;/RepeatBlock-By&gt;</w:t>
      </w:r>
    </w:p>
    <w:p w14:paraId="79400529" w14:textId="77FC461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812DFEB" w14:textId="77777777" w:rsidR="000C7E79" w:rsidRPr="00595D56" w:rsidRDefault="000C7E79" w:rsidP="000C7E79">
      <w:pPr>
        <w:pStyle w:val="NormalBold"/>
      </w:pPr>
      <w:r w:rsidRPr="00595D56">
        <w:rPr>
          <w:rStyle w:val="HideTWBExt"/>
          <w:b w:val="0"/>
          <w:noProof w:val="0"/>
        </w:rPr>
        <w:t>&lt;Article&gt;</w:t>
      </w:r>
      <w:r w:rsidRPr="00595D56">
        <w:t>Член 41a – параграф 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4A7ABBC" w14:textId="77777777" w:rsidTr="007C3962">
        <w:trPr>
          <w:trHeight w:val="240"/>
          <w:jc w:val="center"/>
        </w:trPr>
        <w:tc>
          <w:tcPr>
            <w:tcW w:w="9752" w:type="dxa"/>
            <w:gridSpan w:val="2"/>
          </w:tcPr>
          <w:p w14:paraId="7725151B" w14:textId="77777777" w:rsidR="000C7E79" w:rsidRPr="00595D56" w:rsidRDefault="000C7E79" w:rsidP="007C3962"/>
        </w:tc>
      </w:tr>
      <w:tr w:rsidR="000C7E79" w:rsidRPr="00595D56" w14:paraId="2E9274FF" w14:textId="77777777" w:rsidTr="007C3962">
        <w:trPr>
          <w:trHeight w:val="240"/>
          <w:jc w:val="center"/>
        </w:trPr>
        <w:tc>
          <w:tcPr>
            <w:tcW w:w="4876" w:type="dxa"/>
            <w:hideMark/>
          </w:tcPr>
          <w:p w14:paraId="0F74401D" w14:textId="7B226D73"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9CC52D3" w14:textId="5AC731A7" w:rsidR="000C7E79" w:rsidRPr="00595D56" w:rsidRDefault="000C7E79" w:rsidP="007C3962">
            <w:pPr>
              <w:pStyle w:val="AmColumnHeading"/>
            </w:pPr>
            <w:r w:rsidRPr="00595D56">
              <w:rPr>
                <w:color w:val="000000"/>
              </w:rPr>
              <w:t>Изменение</w:t>
            </w:r>
          </w:p>
        </w:tc>
      </w:tr>
      <w:tr w:rsidR="000C7E79" w:rsidRPr="00595D56" w14:paraId="56068A9E" w14:textId="77777777" w:rsidTr="007C3962">
        <w:trPr>
          <w:jc w:val="center"/>
        </w:trPr>
        <w:tc>
          <w:tcPr>
            <w:tcW w:w="4876" w:type="dxa"/>
            <w:hideMark/>
          </w:tcPr>
          <w:p w14:paraId="439F165B" w14:textId="77777777" w:rsidR="000C7E79" w:rsidRPr="00595D56" w:rsidRDefault="000C7E79" w:rsidP="007C3962">
            <w:pPr>
              <w:pStyle w:val="Normal6a"/>
            </w:pPr>
            <w:r w:rsidRPr="00595D56">
              <w:t>4.</w:t>
            </w:r>
            <w:r w:rsidRPr="00595D56">
              <w:tab/>
              <w:t xml:space="preserve">Без да се засяга възможността за доброволно връщане във всеки един момент, на лицата по параграф 1 може да се предостави срок за доброволно напускане, който не надхвърля </w:t>
            </w:r>
            <w:r w:rsidRPr="00595D56">
              <w:rPr>
                <w:b/>
                <w:bCs/>
                <w:i/>
                <w:iCs/>
              </w:rPr>
              <w:t>15</w:t>
            </w:r>
            <w:r w:rsidRPr="00595D56">
              <w:t xml:space="preserve"> дни.</w:t>
            </w:r>
          </w:p>
        </w:tc>
        <w:tc>
          <w:tcPr>
            <w:tcW w:w="4876" w:type="dxa"/>
            <w:hideMark/>
          </w:tcPr>
          <w:p w14:paraId="492971FB" w14:textId="77777777" w:rsidR="000C7E79" w:rsidRPr="00595D56" w:rsidRDefault="000C7E79" w:rsidP="007C3962">
            <w:pPr>
              <w:pStyle w:val="Normal6a"/>
            </w:pPr>
            <w:r w:rsidRPr="00595D56">
              <w:t>4.</w:t>
            </w:r>
            <w:r w:rsidRPr="00595D56">
              <w:tab/>
              <w:t xml:space="preserve">Без да се засяга възможността за доброволно връщане във всеки един момент, на лицата по параграф 1 може да се предостави срок за доброволно напускане, който не надхвърля </w:t>
            </w:r>
            <w:r w:rsidRPr="00595D56">
              <w:rPr>
                <w:b/>
                <w:bCs/>
                <w:i/>
                <w:iCs/>
              </w:rPr>
              <w:t>20</w:t>
            </w:r>
            <w:r w:rsidRPr="00595D56">
              <w:t xml:space="preserve"> дни</w:t>
            </w:r>
            <w:r w:rsidRPr="00595D56">
              <w:rPr>
                <w:b/>
                <w:i/>
              </w:rPr>
              <w:t>, и те оказват съдействие на компетентните органи</w:t>
            </w:r>
            <w:r w:rsidRPr="00595D56">
              <w:t>.</w:t>
            </w:r>
          </w:p>
        </w:tc>
      </w:tr>
    </w:tbl>
    <w:p w14:paraId="5400A07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71909F7" w14:textId="77777777" w:rsidR="000C7E79" w:rsidRPr="00595D56" w:rsidRDefault="000C7E79" w:rsidP="000C7E79">
      <w:r w:rsidRPr="00595D56">
        <w:rPr>
          <w:rStyle w:val="HideTWBExt"/>
          <w:noProof w:val="0"/>
        </w:rPr>
        <w:t>&lt;/Amend&gt;</w:t>
      </w:r>
    </w:p>
    <w:p w14:paraId="63A25B2F" w14:textId="7BAC6DC0"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416</w:t>
      </w:r>
      <w:r w:rsidRPr="00595D56">
        <w:rPr>
          <w:rStyle w:val="HideTWBExt"/>
          <w:b w:val="0"/>
          <w:noProof w:val="0"/>
        </w:rPr>
        <w:t>&lt;/NumAm&gt;</w:t>
      </w:r>
    </w:p>
    <w:p w14:paraId="6690F7CF" w14:textId="3AB60728"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627FA2F4" w14:textId="77777777" w:rsidR="000C7E79" w:rsidRPr="00595D56" w:rsidRDefault="000C7E79" w:rsidP="000C7E79">
      <w:pPr>
        <w:pStyle w:val="NormalBold"/>
      </w:pPr>
      <w:r w:rsidRPr="00595D56">
        <w:rPr>
          <w:rStyle w:val="HideTWBExt"/>
          <w:b w:val="0"/>
          <w:noProof w:val="0"/>
        </w:rPr>
        <w:t>&lt;/RepeatBlock-By&gt;</w:t>
      </w:r>
    </w:p>
    <w:p w14:paraId="559B53EA" w14:textId="65B3112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2EF19B7" w14:textId="77777777" w:rsidR="000C7E79" w:rsidRPr="00595D56" w:rsidRDefault="000C7E79" w:rsidP="000C7E79">
      <w:pPr>
        <w:pStyle w:val="NormalBold"/>
      </w:pPr>
      <w:r w:rsidRPr="00595D56">
        <w:rPr>
          <w:rStyle w:val="HideTWBExt"/>
          <w:b w:val="0"/>
          <w:noProof w:val="0"/>
        </w:rPr>
        <w:t>&lt;Article&gt;</w:t>
      </w:r>
      <w:r w:rsidRPr="00595D56">
        <w:t>Член 41a – параграф 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C7F33C6" w14:textId="77777777" w:rsidTr="007C3962">
        <w:trPr>
          <w:trHeight w:val="240"/>
          <w:jc w:val="center"/>
        </w:trPr>
        <w:tc>
          <w:tcPr>
            <w:tcW w:w="9752" w:type="dxa"/>
            <w:gridSpan w:val="2"/>
          </w:tcPr>
          <w:p w14:paraId="69BA55EC" w14:textId="77777777" w:rsidR="000C7E79" w:rsidRPr="00595D56" w:rsidRDefault="000C7E79" w:rsidP="007C3962"/>
        </w:tc>
      </w:tr>
      <w:tr w:rsidR="000C7E79" w:rsidRPr="00595D56" w14:paraId="523A4813" w14:textId="77777777" w:rsidTr="007C3962">
        <w:trPr>
          <w:trHeight w:val="240"/>
          <w:jc w:val="center"/>
        </w:trPr>
        <w:tc>
          <w:tcPr>
            <w:tcW w:w="4876" w:type="dxa"/>
            <w:hideMark/>
          </w:tcPr>
          <w:p w14:paraId="26F20221" w14:textId="1E61D27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D48859B" w14:textId="491D1EA0" w:rsidR="000C7E79" w:rsidRPr="00595D56" w:rsidRDefault="000C7E79" w:rsidP="007C3962">
            <w:pPr>
              <w:pStyle w:val="AmColumnHeading"/>
            </w:pPr>
            <w:r w:rsidRPr="00595D56">
              <w:rPr>
                <w:color w:val="000000"/>
              </w:rPr>
              <w:t>Изменение</w:t>
            </w:r>
          </w:p>
        </w:tc>
      </w:tr>
      <w:tr w:rsidR="000C7E79" w:rsidRPr="00595D56" w14:paraId="36FF56AB" w14:textId="77777777" w:rsidTr="007C3962">
        <w:trPr>
          <w:jc w:val="center"/>
        </w:trPr>
        <w:tc>
          <w:tcPr>
            <w:tcW w:w="4876" w:type="dxa"/>
            <w:hideMark/>
          </w:tcPr>
          <w:p w14:paraId="20EBE6A8" w14:textId="77777777" w:rsidR="000C7E79" w:rsidRPr="00595D56" w:rsidRDefault="000C7E79" w:rsidP="007C3962">
            <w:pPr>
              <w:pStyle w:val="Normal6a"/>
            </w:pPr>
            <w:r w:rsidRPr="00595D56">
              <w:t>4.</w:t>
            </w:r>
            <w:r w:rsidRPr="00595D56">
              <w:tab/>
              <w:t>Без да се засяга възможността за доброволно връщане във всеки един момент, на лицата по параграф 1 може да се предостави срок за доброволно напускане, който не надхвърля 15 дни.</w:t>
            </w:r>
          </w:p>
        </w:tc>
        <w:tc>
          <w:tcPr>
            <w:tcW w:w="4876" w:type="dxa"/>
            <w:hideMark/>
          </w:tcPr>
          <w:p w14:paraId="14FC8823" w14:textId="77777777" w:rsidR="000C7E79" w:rsidRPr="00595D56" w:rsidRDefault="000C7E79" w:rsidP="007C3962">
            <w:pPr>
              <w:pStyle w:val="Normal6a"/>
            </w:pPr>
            <w:r w:rsidRPr="00595D56">
              <w:t>4.</w:t>
            </w:r>
            <w:r w:rsidRPr="00595D56">
              <w:tab/>
              <w:t>Без да се засяга възможността за доброволно връщане във всеки един момент, на лицата по параграф 1</w:t>
            </w:r>
            <w:r w:rsidRPr="00595D56">
              <w:rPr>
                <w:b/>
                <w:bCs/>
                <w:i/>
                <w:iCs/>
              </w:rPr>
              <w:t>, които не са задържани,</w:t>
            </w:r>
            <w:r w:rsidRPr="00595D56">
              <w:t xml:space="preserve"> може да се предостави срок за доброволно напускане, който не надхвърля 15 дни.</w:t>
            </w:r>
          </w:p>
        </w:tc>
      </w:tr>
    </w:tbl>
    <w:p w14:paraId="7CACC18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A8A197D" w14:textId="77777777" w:rsidR="000C7E79" w:rsidRPr="00595D56" w:rsidRDefault="000C7E79" w:rsidP="000C7E79">
      <w:r w:rsidRPr="00595D56">
        <w:rPr>
          <w:rStyle w:val="HideTWBExt"/>
          <w:noProof w:val="0"/>
        </w:rPr>
        <w:t>&lt;/Amend&gt;</w:t>
      </w:r>
    </w:p>
    <w:p w14:paraId="31773BD1" w14:textId="73397840"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417</w:t>
      </w:r>
      <w:r w:rsidRPr="00595D56">
        <w:rPr>
          <w:rStyle w:val="HideTWBExt"/>
          <w:b w:val="0"/>
          <w:noProof w:val="0"/>
        </w:rPr>
        <w:t>&lt;/NumAm&gt;</w:t>
      </w:r>
    </w:p>
    <w:p w14:paraId="463E961F" w14:textId="2029E867" w:rsidR="000C7E79" w:rsidRPr="00595D56" w:rsidRDefault="000C7E79" w:rsidP="000C7E79">
      <w:pPr>
        <w:pStyle w:val="NormalBold"/>
      </w:pPr>
      <w:r w:rsidRPr="00595D56">
        <w:rPr>
          <w:rStyle w:val="HideTWBExt"/>
          <w:b w:val="0"/>
          <w:noProof w:val="0"/>
        </w:rPr>
        <w:t>&lt;RepeatBlock-By&gt;&lt;Members&gt;</w:t>
      </w:r>
      <w:r w:rsidRPr="00595D56">
        <w:rPr>
          <w:color w:val="000000"/>
        </w:rPr>
        <w:t>Асита Канко</w:t>
      </w:r>
      <w:r w:rsidRPr="00595D56">
        <w:rPr>
          <w:rStyle w:val="HideTWBExt"/>
          <w:b w:val="0"/>
          <w:noProof w:val="0"/>
        </w:rPr>
        <w:t>&lt;/Members&gt;</w:t>
      </w:r>
    </w:p>
    <w:p w14:paraId="6A11EAE4" w14:textId="77777777" w:rsidR="000C7E79" w:rsidRPr="00595D56" w:rsidRDefault="000C7E79" w:rsidP="000C7E79">
      <w:pPr>
        <w:pStyle w:val="NormalBold"/>
      </w:pPr>
      <w:r w:rsidRPr="00595D56">
        <w:rPr>
          <w:rStyle w:val="HideTWBExt"/>
          <w:b w:val="0"/>
          <w:noProof w:val="0"/>
        </w:rPr>
        <w:t>&lt;/RepeatBlock-By&gt;</w:t>
      </w:r>
    </w:p>
    <w:p w14:paraId="4C6D1F8B" w14:textId="3624788D"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15FF4DC" w14:textId="77777777" w:rsidR="000C7E79" w:rsidRPr="00595D56" w:rsidRDefault="000C7E79" w:rsidP="000C7E79">
      <w:pPr>
        <w:pStyle w:val="NormalBold"/>
      </w:pPr>
      <w:r w:rsidRPr="00595D56">
        <w:rPr>
          <w:rStyle w:val="HideTWBExt"/>
          <w:b w:val="0"/>
          <w:noProof w:val="0"/>
        </w:rPr>
        <w:t>&lt;Article&gt;</w:t>
      </w:r>
      <w:r w:rsidRPr="00595D56">
        <w:t>Член 41a – параграф 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B6CF842" w14:textId="77777777" w:rsidTr="007C3962">
        <w:trPr>
          <w:trHeight w:val="240"/>
          <w:jc w:val="center"/>
        </w:trPr>
        <w:tc>
          <w:tcPr>
            <w:tcW w:w="9752" w:type="dxa"/>
            <w:gridSpan w:val="2"/>
          </w:tcPr>
          <w:p w14:paraId="29415BD6" w14:textId="77777777" w:rsidR="000C7E79" w:rsidRPr="00595D56" w:rsidRDefault="000C7E79" w:rsidP="007C3962"/>
        </w:tc>
      </w:tr>
      <w:tr w:rsidR="000C7E79" w:rsidRPr="00595D56" w14:paraId="11A3D23A" w14:textId="77777777" w:rsidTr="007C3962">
        <w:trPr>
          <w:trHeight w:val="240"/>
          <w:jc w:val="center"/>
        </w:trPr>
        <w:tc>
          <w:tcPr>
            <w:tcW w:w="4876" w:type="dxa"/>
            <w:hideMark/>
          </w:tcPr>
          <w:p w14:paraId="2E7CDBD0" w14:textId="7590C4C3"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7097A41" w14:textId="27FCDEF8" w:rsidR="000C7E79" w:rsidRPr="00595D56" w:rsidRDefault="000C7E79" w:rsidP="007C3962">
            <w:pPr>
              <w:pStyle w:val="AmColumnHeading"/>
            </w:pPr>
            <w:r w:rsidRPr="00595D56">
              <w:rPr>
                <w:color w:val="000000"/>
              </w:rPr>
              <w:t>Изменение</w:t>
            </w:r>
          </w:p>
        </w:tc>
      </w:tr>
      <w:tr w:rsidR="000C7E79" w:rsidRPr="00595D56" w14:paraId="18F64C03" w14:textId="77777777" w:rsidTr="007C3962">
        <w:trPr>
          <w:jc w:val="center"/>
        </w:trPr>
        <w:tc>
          <w:tcPr>
            <w:tcW w:w="4876" w:type="dxa"/>
            <w:hideMark/>
          </w:tcPr>
          <w:p w14:paraId="54C4C0E7" w14:textId="77777777" w:rsidR="000C7E79" w:rsidRPr="00595D56" w:rsidRDefault="000C7E79" w:rsidP="007C3962">
            <w:pPr>
              <w:pStyle w:val="Normal6a"/>
            </w:pPr>
            <w:r w:rsidRPr="00595D56">
              <w:t>4.</w:t>
            </w:r>
            <w:r w:rsidRPr="00595D56">
              <w:tab/>
              <w:t xml:space="preserve">Без да се засяга възможността за доброволно връщане във всеки един момент, на лицата по параграф 1 може да се предостави срок за доброволно напускане, който не надхвърля </w:t>
            </w:r>
            <w:r w:rsidRPr="00595D56">
              <w:rPr>
                <w:b/>
                <w:bCs/>
                <w:i/>
                <w:iCs/>
              </w:rPr>
              <w:t>15</w:t>
            </w:r>
            <w:r w:rsidRPr="00595D56">
              <w:t xml:space="preserve"> дни.</w:t>
            </w:r>
          </w:p>
        </w:tc>
        <w:tc>
          <w:tcPr>
            <w:tcW w:w="4876" w:type="dxa"/>
            <w:hideMark/>
          </w:tcPr>
          <w:p w14:paraId="1B2942D9" w14:textId="77777777" w:rsidR="000C7E79" w:rsidRPr="00595D56" w:rsidRDefault="000C7E79" w:rsidP="007C3962">
            <w:pPr>
              <w:pStyle w:val="Normal6a"/>
            </w:pPr>
            <w:r w:rsidRPr="00595D56">
              <w:t>4.</w:t>
            </w:r>
            <w:r w:rsidRPr="00595D56">
              <w:tab/>
              <w:t xml:space="preserve">Без да се засяга възможността за доброволно връщане във всеки един момент, на лицата по параграф 1 може да се предостави срок за доброволно напускане, който не надхвърля </w:t>
            </w:r>
            <w:r w:rsidRPr="00595D56">
              <w:rPr>
                <w:b/>
                <w:bCs/>
                <w:i/>
                <w:iCs/>
              </w:rPr>
              <w:t>20</w:t>
            </w:r>
            <w:r w:rsidRPr="00595D56">
              <w:t xml:space="preserve"> дни.</w:t>
            </w:r>
          </w:p>
        </w:tc>
      </w:tr>
    </w:tbl>
    <w:p w14:paraId="3BCEC60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68F4067" w14:textId="77777777" w:rsidR="000C7E79" w:rsidRPr="00595D56" w:rsidRDefault="000C7E79" w:rsidP="000C7E79">
      <w:r w:rsidRPr="00595D56">
        <w:rPr>
          <w:rStyle w:val="HideTWBExt"/>
          <w:noProof w:val="0"/>
        </w:rPr>
        <w:t>&lt;/Amend&gt;</w:t>
      </w:r>
    </w:p>
    <w:p w14:paraId="7C9B1819" w14:textId="747F91A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418</w:t>
      </w:r>
      <w:r w:rsidRPr="00595D56">
        <w:rPr>
          <w:rStyle w:val="HideTWBExt"/>
          <w:b w:val="0"/>
          <w:noProof w:val="0"/>
        </w:rPr>
        <w:t>&lt;/NumAm&gt;</w:t>
      </w:r>
    </w:p>
    <w:p w14:paraId="64F8642D" w14:textId="17B018CE"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2827FE2C" w14:textId="77777777" w:rsidR="000C7E79" w:rsidRPr="00595D56" w:rsidRDefault="000C7E79" w:rsidP="000C7E79">
      <w:pPr>
        <w:pStyle w:val="NormalBold"/>
      </w:pPr>
      <w:r w:rsidRPr="00595D56">
        <w:rPr>
          <w:rStyle w:val="HideTWBExt"/>
          <w:b w:val="0"/>
          <w:noProof w:val="0"/>
        </w:rPr>
        <w:t>&lt;/RepeatBlock-By&gt;</w:t>
      </w:r>
    </w:p>
    <w:p w14:paraId="214EA013" w14:textId="599AFDE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05FB452" w14:textId="77777777" w:rsidR="000C7E79" w:rsidRPr="00595D56" w:rsidRDefault="000C7E79" w:rsidP="000C7E79">
      <w:pPr>
        <w:pStyle w:val="NormalBold"/>
      </w:pPr>
      <w:r w:rsidRPr="00595D56">
        <w:rPr>
          <w:rStyle w:val="HideTWBExt"/>
          <w:b w:val="0"/>
          <w:noProof w:val="0"/>
        </w:rPr>
        <w:t>&lt;Article&gt;</w:t>
      </w:r>
      <w:r w:rsidRPr="00595D56">
        <w:t>Член 41a – параграф 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DBD5A72" w14:textId="77777777" w:rsidTr="007C3962">
        <w:trPr>
          <w:trHeight w:val="240"/>
          <w:jc w:val="center"/>
        </w:trPr>
        <w:tc>
          <w:tcPr>
            <w:tcW w:w="9752" w:type="dxa"/>
            <w:gridSpan w:val="2"/>
          </w:tcPr>
          <w:p w14:paraId="52958933" w14:textId="77777777" w:rsidR="000C7E79" w:rsidRPr="00595D56" w:rsidRDefault="000C7E79" w:rsidP="007C3962"/>
        </w:tc>
      </w:tr>
      <w:tr w:rsidR="000C7E79" w:rsidRPr="00595D56" w14:paraId="1DCB7AF7" w14:textId="77777777" w:rsidTr="007C3962">
        <w:trPr>
          <w:trHeight w:val="240"/>
          <w:jc w:val="center"/>
        </w:trPr>
        <w:tc>
          <w:tcPr>
            <w:tcW w:w="4876" w:type="dxa"/>
            <w:hideMark/>
          </w:tcPr>
          <w:p w14:paraId="744396FC" w14:textId="507CEA3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0043E00" w14:textId="3FDFE697" w:rsidR="000C7E79" w:rsidRPr="00595D56" w:rsidRDefault="000C7E79" w:rsidP="007C3962">
            <w:pPr>
              <w:pStyle w:val="AmColumnHeading"/>
            </w:pPr>
            <w:r w:rsidRPr="00595D56">
              <w:rPr>
                <w:color w:val="000000"/>
              </w:rPr>
              <w:t>Изменение</w:t>
            </w:r>
          </w:p>
        </w:tc>
      </w:tr>
      <w:tr w:rsidR="000C7E79" w:rsidRPr="00595D56" w14:paraId="0A247C34" w14:textId="77777777" w:rsidTr="007C3962">
        <w:trPr>
          <w:jc w:val="center"/>
        </w:trPr>
        <w:tc>
          <w:tcPr>
            <w:tcW w:w="4876" w:type="dxa"/>
            <w:hideMark/>
          </w:tcPr>
          <w:p w14:paraId="22391DF7" w14:textId="77777777" w:rsidR="000C7E79" w:rsidRPr="00595D56" w:rsidRDefault="000C7E79" w:rsidP="007C3962">
            <w:pPr>
              <w:pStyle w:val="Normal6a"/>
            </w:pPr>
            <w:r w:rsidRPr="00595D56">
              <w:t>4.</w:t>
            </w:r>
            <w:r w:rsidRPr="00595D56">
              <w:tab/>
              <w:t>Без да се засяга възможността за доброволно връщане във всеки един момент, на лицата по параграф 1 може да се предостави срок за доброволно напускане</w:t>
            </w:r>
            <w:r w:rsidRPr="00595D56">
              <w:rPr>
                <w:b/>
                <w:bCs/>
                <w:i/>
                <w:iCs/>
              </w:rPr>
              <w:t>, който не надхвърля 15</w:t>
            </w:r>
            <w:r w:rsidRPr="00595D56">
              <w:t xml:space="preserve"> дни.</w:t>
            </w:r>
          </w:p>
        </w:tc>
        <w:tc>
          <w:tcPr>
            <w:tcW w:w="4876" w:type="dxa"/>
            <w:hideMark/>
          </w:tcPr>
          <w:p w14:paraId="043F441B" w14:textId="77777777" w:rsidR="000C7E79" w:rsidRPr="00595D56" w:rsidRDefault="000C7E79" w:rsidP="007C3962">
            <w:pPr>
              <w:pStyle w:val="Normal6a"/>
            </w:pPr>
            <w:r w:rsidRPr="00595D56">
              <w:t>4.</w:t>
            </w:r>
            <w:r w:rsidRPr="00595D56">
              <w:tab/>
              <w:t xml:space="preserve">Без да се засяга възможността за доброволно връщане във всеки един момент, на лицата по параграф 1 може да се предостави срок за доброволно напускане </w:t>
            </w:r>
            <w:r w:rsidRPr="00595D56">
              <w:rPr>
                <w:b/>
                <w:bCs/>
                <w:i/>
                <w:iCs/>
              </w:rPr>
              <w:t>от 30</w:t>
            </w:r>
            <w:r w:rsidRPr="00595D56">
              <w:t xml:space="preserve"> дни.</w:t>
            </w:r>
          </w:p>
        </w:tc>
      </w:tr>
    </w:tbl>
    <w:p w14:paraId="34BD99C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8C22F2D" w14:textId="03F88082"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7C98CC27" w14:textId="77777777" w:rsidR="000C7E79" w:rsidRPr="00595D56" w:rsidRDefault="000C7E79" w:rsidP="000C7E79">
      <w:pPr>
        <w:pStyle w:val="AmJustText"/>
      </w:pPr>
      <w:r w:rsidRPr="00595D56">
        <w:t>Това е стандартният срок за доброволно напускане в съответствие с компромиса, постигнат за Директивата относно връщането.</w:t>
      </w:r>
    </w:p>
    <w:p w14:paraId="0CDCE936" w14:textId="77777777" w:rsidR="000C7E79" w:rsidRPr="00595D56" w:rsidRDefault="000C7E79" w:rsidP="000C7E79">
      <w:r w:rsidRPr="00595D56">
        <w:rPr>
          <w:rStyle w:val="HideTWBExt"/>
          <w:noProof w:val="0"/>
        </w:rPr>
        <w:t>&lt;/Amend&gt;</w:t>
      </w:r>
    </w:p>
    <w:p w14:paraId="18BB3A59" w14:textId="48FFA37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419</w:t>
      </w:r>
      <w:r w:rsidRPr="00595D56">
        <w:rPr>
          <w:rStyle w:val="HideTWBExt"/>
          <w:b w:val="0"/>
          <w:noProof w:val="0"/>
        </w:rPr>
        <w:t>&lt;/NumAm&gt;</w:t>
      </w:r>
    </w:p>
    <w:p w14:paraId="61BA3129" w14:textId="4D35123C" w:rsidR="000C7E79" w:rsidRPr="00595D56" w:rsidRDefault="000C7E79" w:rsidP="000C7E79">
      <w:pPr>
        <w:pStyle w:val="NormalBold"/>
      </w:pPr>
      <w:r w:rsidRPr="00595D56">
        <w:rPr>
          <w:rStyle w:val="HideTWBExt"/>
          <w:b w:val="0"/>
          <w:noProof w:val="0"/>
        </w:rPr>
        <w:t>&lt;RepeatBlock-By&gt;&lt;Members&gt;</w:t>
      </w:r>
      <w:r w:rsidRPr="00595D56">
        <w:rPr>
          <w:color w:val="000000"/>
        </w:rPr>
        <w:t>Надин Морано</w:t>
      </w:r>
      <w:r w:rsidRPr="00595D56">
        <w:rPr>
          <w:rStyle w:val="HideTWBExt"/>
          <w:b w:val="0"/>
          <w:noProof w:val="0"/>
        </w:rPr>
        <w:t>&lt;/Members&gt;</w:t>
      </w:r>
    </w:p>
    <w:p w14:paraId="3EFCE103" w14:textId="77777777" w:rsidR="000C7E79" w:rsidRPr="00595D56" w:rsidRDefault="000C7E79" w:rsidP="000C7E79">
      <w:pPr>
        <w:pStyle w:val="NormalBold"/>
      </w:pPr>
      <w:r w:rsidRPr="00595D56">
        <w:rPr>
          <w:rStyle w:val="HideTWBExt"/>
          <w:b w:val="0"/>
          <w:noProof w:val="0"/>
        </w:rPr>
        <w:t>&lt;/RepeatBlock-By&gt;</w:t>
      </w:r>
    </w:p>
    <w:p w14:paraId="0651183E" w14:textId="52535B89"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01BC86E" w14:textId="77777777" w:rsidR="000C7E79" w:rsidRPr="00595D56" w:rsidRDefault="000C7E79" w:rsidP="000C7E79">
      <w:pPr>
        <w:pStyle w:val="NormalBold"/>
      </w:pPr>
      <w:r w:rsidRPr="00595D56">
        <w:rPr>
          <w:rStyle w:val="HideTWBExt"/>
          <w:b w:val="0"/>
          <w:noProof w:val="0"/>
        </w:rPr>
        <w:t>&lt;Article&gt;</w:t>
      </w:r>
      <w:r w:rsidRPr="00595D56">
        <w:t>Член 41a параграф 4a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29E33FB" w14:textId="77777777" w:rsidTr="007C3962">
        <w:trPr>
          <w:trHeight w:val="240"/>
          <w:jc w:val="center"/>
        </w:trPr>
        <w:tc>
          <w:tcPr>
            <w:tcW w:w="9752" w:type="dxa"/>
            <w:gridSpan w:val="2"/>
          </w:tcPr>
          <w:p w14:paraId="74E50FDB" w14:textId="77777777" w:rsidR="000C7E79" w:rsidRPr="00595D56" w:rsidRDefault="000C7E79" w:rsidP="007C3962"/>
        </w:tc>
      </w:tr>
      <w:tr w:rsidR="000C7E79" w:rsidRPr="00595D56" w14:paraId="353627E1" w14:textId="77777777" w:rsidTr="007C3962">
        <w:trPr>
          <w:trHeight w:val="240"/>
          <w:jc w:val="center"/>
        </w:trPr>
        <w:tc>
          <w:tcPr>
            <w:tcW w:w="4876" w:type="dxa"/>
            <w:hideMark/>
          </w:tcPr>
          <w:p w14:paraId="5A3CDB8E" w14:textId="00D279B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BBFB957" w14:textId="60EEAE51" w:rsidR="000C7E79" w:rsidRPr="00595D56" w:rsidRDefault="000C7E79" w:rsidP="007C3962">
            <w:pPr>
              <w:pStyle w:val="AmColumnHeading"/>
            </w:pPr>
            <w:r w:rsidRPr="00595D56">
              <w:rPr>
                <w:color w:val="000000"/>
              </w:rPr>
              <w:t>Изменение</w:t>
            </w:r>
          </w:p>
        </w:tc>
      </w:tr>
      <w:tr w:rsidR="000C7E79" w:rsidRPr="00595D56" w14:paraId="36F9B97D" w14:textId="77777777" w:rsidTr="007C3962">
        <w:trPr>
          <w:jc w:val="center"/>
        </w:trPr>
        <w:tc>
          <w:tcPr>
            <w:tcW w:w="4876" w:type="dxa"/>
          </w:tcPr>
          <w:p w14:paraId="79A4C484" w14:textId="77777777" w:rsidR="000C7E79" w:rsidRPr="00595D56" w:rsidRDefault="000C7E79" w:rsidP="007C3962">
            <w:pPr>
              <w:pStyle w:val="Normal6a"/>
            </w:pPr>
          </w:p>
        </w:tc>
        <w:tc>
          <w:tcPr>
            <w:tcW w:w="4876" w:type="dxa"/>
            <w:hideMark/>
          </w:tcPr>
          <w:p w14:paraId="4113FDBB" w14:textId="77777777" w:rsidR="000C7E79" w:rsidRPr="00595D56" w:rsidRDefault="000C7E79" w:rsidP="007C3962">
            <w:pPr>
              <w:pStyle w:val="Normal6a"/>
            </w:pPr>
            <w:r w:rsidRPr="00595D56">
              <w:rPr>
                <w:b/>
                <w:i/>
              </w:rPr>
              <w:t>4а.</w:t>
            </w:r>
            <w:r w:rsidRPr="00595D56">
              <w:tab/>
            </w:r>
            <w:r w:rsidRPr="00595D56">
              <w:rPr>
                <w:b/>
                <w:i/>
              </w:rPr>
              <w:t>Срок за доброволно напускане може да не се предоставя, когато е било преценено, че има опасност гражданите на трети държави да се укрият, когато предишна тяхна молба за законен престой е била отхвърлена като измамна, явно неоснователна или недопустима или те представляват опасност за обществения ред, обществената сигурност или националната сигурност.</w:t>
            </w:r>
          </w:p>
        </w:tc>
      </w:tr>
    </w:tbl>
    <w:p w14:paraId="254DBFF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{FR}</w:t>
      </w:r>
      <w:r w:rsidRPr="00595D56">
        <w:t>fr</w:t>
      </w:r>
      <w:r w:rsidRPr="00595D56">
        <w:rPr>
          <w:rStyle w:val="HideTWBExt"/>
          <w:noProof w:val="0"/>
        </w:rPr>
        <w:t>&lt;/Original&gt;</w:t>
      </w:r>
    </w:p>
    <w:p w14:paraId="32CAFCA4" w14:textId="77777777" w:rsidR="000C7E79" w:rsidRPr="00595D56" w:rsidRDefault="000C7E79" w:rsidP="000C7E79">
      <w:r w:rsidRPr="00595D56">
        <w:rPr>
          <w:rStyle w:val="HideTWBExt"/>
          <w:noProof w:val="0"/>
        </w:rPr>
        <w:t>&lt;/Amend&gt;</w:t>
      </w:r>
    </w:p>
    <w:p w14:paraId="45840EF6" w14:textId="368A84F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420</w:t>
      </w:r>
      <w:r w:rsidRPr="00595D56">
        <w:rPr>
          <w:rStyle w:val="HideTWBExt"/>
          <w:b w:val="0"/>
          <w:noProof w:val="0"/>
        </w:rPr>
        <w:t>&lt;/NumAm&gt;</w:t>
      </w:r>
    </w:p>
    <w:p w14:paraId="763EC0EA" w14:textId="6B9FF420"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607BD122" w14:textId="77777777" w:rsidR="000C7E79" w:rsidRPr="00595D56" w:rsidRDefault="000C7E79" w:rsidP="000C7E79">
      <w:pPr>
        <w:pStyle w:val="NormalBold"/>
      </w:pPr>
      <w:r w:rsidRPr="00595D56">
        <w:rPr>
          <w:rStyle w:val="HideTWBExt"/>
          <w:b w:val="0"/>
          <w:noProof w:val="0"/>
        </w:rPr>
        <w:t>&lt;/RepeatBlock-By&gt;</w:t>
      </w:r>
    </w:p>
    <w:p w14:paraId="0912F692" w14:textId="71D12769"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78A0420" w14:textId="77777777" w:rsidR="000C7E79" w:rsidRPr="00595D56" w:rsidRDefault="000C7E79" w:rsidP="000C7E79">
      <w:pPr>
        <w:pStyle w:val="NormalBold"/>
      </w:pPr>
      <w:r w:rsidRPr="00595D56">
        <w:rPr>
          <w:rStyle w:val="HideTWBExt"/>
          <w:b w:val="0"/>
          <w:noProof w:val="0"/>
        </w:rPr>
        <w:t>&lt;Article&gt;</w:t>
      </w:r>
      <w:r w:rsidRPr="00595D56">
        <w:t>Член 41a – параграф 5</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84E9ED3" w14:textId="77777777" w:rsidTr="007C3962">
        <w:trPr>
          <w:trHeight w:val="240"/>
          <w:jc w:val="center"/>
        </w:trPr>
        <w:tc>
          <w:tcPr>
            <w:tcW w:w="9752" w:type="dxa"/>
            <w:gridSpan w:val="2"/>
          </w:tcPr>
          <w:p w14:paraId="44CD053C" w14:textId="77777777" w:rsidR="000C7E79" w:rsidRPr="00595D56" w:rsidRDefault="000C7E79" w:rsidP="007C3962"/>
        </w:tc>
      </w:tr>
      <w:tr w:rsidR="000C7E79" w:rsidRPr="00595D56" w14:paraId="65C1D438" w14:textId="77777777" w:rsidTr="007C3962">
        <w:trPr>
          <w:trHeight w:val="240"/>
          <w:jc w:val="center"/>
        </w:trPr>
        <w:tc>
          <w:tcPr>
            <w:tcW w:w="4876" w:type="dxa"/>
            <w:hideMark/>
          </w:tcPr>
          <w:p w14:paraId="4B2FB7D4" w14:textId="18471527"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0AC1C2E" w14:textId="66338EDA" w:rsidR="000C7E79" w:rsidRPr="00595D56" w:rsidRDefault="000C7E79" w:rsidP="007C3962">
            <w:pPr>
              <w:pStyle w:val="AmColumnHeading"/>
            </w:pPr>
            <w:r w:rsidRPr="00595D56">
              <w:rPr>
                <w:color w:val="000000"/>
              </w:rPr>
              <w:t>Изменение</w:t>
            </w:r>
          </w:p>
        </w:tc>
      </w:tr>
      <w:tr w:rsidR="000C7E79" w:rsidRPr="00595D56" w14:paraId="6B4E6824" w14:textId="77777777" w:rsidTr="007C3962">
        <w:trPr>
          <w:jc w:val="center"/>
        </w:trPr>
        <w:tc>
          <w:tcPr>
            <w:tcW w:w="4876" w:type="dxa"/>
            <w:hideMark/>
          </w:tcPr>
          <w:p w14:paraId="57F75B6F" w14:textId="77777777" w:rsidR="000C7E79" w:rsidRPr="00595D56" w:rsidRDefault="000C7E79" w:rsidP="007C3962">
            <w:pPr>
              <w:pStyle w:val="Normal6a"/>
            </w:pPr>
            <w:r w:rsidRPr="00595D56">
              <w:rPr>
                <w:b/>
                <w:i/>
              </w:rPr>
              <w:t>5.</w:t>
            </w:r>
            <w:r w:rsidRPr="00595D56">
              <w:tab/>
            </w:r>
            <w:r w:rsidRPr="00595D56">
              <w:rPr>
                <w:b/>
                <w:bCs/>
                <w:i/>
                <w:iCs/>
              </w:rPr>
              <w:t>Лицата</w:t>
            </w:r>
            <w:r w:rsidRPr="00595D56">
              <w:rPr>
                <w:b/>
                <w:i/>
              </w:rPr>
              <w:t xml:space="preserve"> по параграф 1, </w:t>
            </w:r>
            <w:r w:rsidRPr="00595D56">
              <w:rPr>
                <w:b/>
                <w:bCs/>
                <w:i/>
                <w:iCs/>
              </w:rPr>
              <w:t>които са били задържани</w:t>
            </w:r>
            <w:r w:rsidRPr="00595D56">
              <w:rPr>
                <w:b/>
                <w:i/>
              </w:rPr>
              <w:t xml:space="preserve"> по време на процедурата по член 41, както и </w:t>
            </w:r>
            <w:r w:rsidRPr="00595D56">
              <w:rPr>
                <w:b/>
                <w:bCs/>
                <w:i/>
                <w:iCs/>
              </w:rPr>
              <w:t>които</w:t>
            </w:r>
            <w:r w:rsidRPr="00595D56">
              <w:rPr>
                <w:b/>
                <w:i/>
              </w:rPr>
              <w:t xml:space="preserve"> вече </w:t>
            </w:r>
            <w:r w:rsidRPr="00595D56">
              <w:rPr>
                <w:b/>
                <w:bCs/>
                <w:i/>
                <w:iCs/>
              </w:rPr>
              <w:t>нямат</w:t>
            </w:r>
            <w:r w:rsidRPr="00595D56">
              <w:rPr>
                <w:b/>
                <w:i/>
              </w:rPr>
              <w:t xml:space="preserve"> право да </w:t>
            </w:r>
            <w:r w:rsidRPr="00595D56">
              <w:rPr>
                <w:b/>
                <w:bCs/>
                <w:i/>
                <w:iCs/>
              </w:rPr>
              <w:t>останат</w:t>
            </w:r>
            <w:r w:rsidRPr="00595D56">
              <w:rPr>
                <w:b/>
                <w:i/>
              </w:rPr>
              <w:t xml:space="preserve"> </w:t>
            </w:r>
            <w:r w:rsidRPr="00595D56">
              <w:rPr>
                <w:b/>
                <w:bCs/>
                <w:i/>
                <w:iCs/>
              </w:rPr>
              <w:t>и</w:t>
            </w:r>
            <w:r w:rsidRPr="00595D56">
              <w:rPr>
                <w:b/>
                <w:i/>
              </w:rPr>
              <w:t xml:space="preserve"> на </w:t>
            </w:r>
            <w:r w:rsidRPr="00595D56">
              <w:rPr>
                <w:b/>
                <w:bCs/>
                <w:i/>
                <w:iCs/>
              </w:rPr>
              <w:t>които не</w:t>
            </w:r>
            <w:r w:rsidRPr="00595D56">
              <w:rPr>
                <w:b/>
                <w:i/>
              </w:rPr>
              <w:t xml:space="preserve"> е </w:t>
            </w:r>
            <w:r w:rsidRPr="00595D56">
              <w:rPr>
                <w:b/>
                <w:bCs/>
                <w:i/>
                <w:iCs/>
              </w:rPr>
              <w:t>позволено</w:t>
            </w:r>
            <w:r w:rsidRPr="00595D56">
              <w:rPr>
                <w:b/>
                <w:i/>
              </w:rPr>
              <w:t xml:space="preserve"> да </w:t>
            </w:r>
            <w:r w:rsidRPr="00595D56">
              <w:rPr>
                <w:b/>
                <w:bCs/>
                <w:i/>
                <w:iCs/>
              </w:rPr>
              <w:t>останат</w:t>
            </w:r>
            <w:r w:rsidRPr="00595D56">
              <w:rPr>
                <w:b/>
                <w:i/>
              </w:rPr>
              <w:t xml:space="preserve">, </w:t>
            </w:r>
            <w:r w:rsidRPr="00595D56">
              <w:rPr>
                <w:b/>
                <w:bCs/>
                <w:i/>
                <w:iCs/>
              </w:rPr>
              <w:t>могат</w:t>
            </w:r>
            <w:r w:rsidRPr="00595D56">
              <w:rPr>
                <w:b/>
                <w:i/>
              </w:rPr>
              <w:t xml:space="preserve"> да </w:t>
            </w:r>
            <w:r w:rsidRPr="00595D56">
              <w:rPr>
                <w:b/>
                <w:bCs/>
                <w:i/>
                <w:iCs/>
              </w:rPr>
              <w:t>останат задържани</w:t>
            </w:r>
            <w:r w:rsidRPr="00595D56">
              <w:rPr>
                <w:b/>
                <w:i/>
              </w:rPr>
              <w:t xml:space="preserve"> с цел предотвратяване на влизане на територията на държавата членка, която подготвя връщането или извършва процеса на извеждане.</w:t>
            </w:r>
          </w:p>
        </w:tc>
        <w:tc>
          <w:tcPr>
            <w:tcW w:w="4876" w:type="dxa"/>
            <w:hideMark/>
          </w:tcPr>
          <w:p w14:paraId="477B96A1" w14:textId="02713737" w:rsidR="000C7E79" w:rsidRPr="00595D56" w:rsidRDefault="000C7E79" w:rsidP="007C3962">
            <w:pPr>
              <w:pStyle w:val="Normal6a"/>
            </w:pPr>
            <w:r w:rsidRPr="00595D56">
              <w:rPr>
                <w:b/>
                <w:i/>
                <w:color w:val="000000"/>
              </w:rPr>
              <w:t>заличава се</w:t>
            </w:r>
          </w:p>
        </w:tc>
      </w:tr>
    </w:tbl>
    <w:p w14:paraId="39FE1C1F"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489B297" w14:textId="77777777" w:rsidR="000C7E79" w:rsidRPr="00595D56" w:rsidRDefault="000C7E79" w:rsidP="000C7E79">
      <w:r w:rsidRPr="00595D56">
        <w:rPr>
          <w:rStyle w:val="HideTWBExt"/>
          <w:noProof w:val="0"/>
        </w:rPr>
        <w:t>&lt;/Amend&gt;</w:t>
      </w:r>
    </w:p>
    <w:p w14:paraId="2168CE2A" w14:textId="14757369"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421</w:t>
      </w:r>
      <w:r w:rsidRPr="00595D56">
        <w:rPr>
          <w:rStyle w:val="HideTWBExt"/>
          <w:b w:val="0"/>
          <w:noProof w:val="0"/>
        </w:rPr>
        <w:t>&lt;/NumAm&gt;</w:t>
      </w:r>
    </w:p>
    <w:p w14:paraId="4CB9E3F2" w14:textId="35DF4807"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126A87B8" w14:textId="77777777" w:rsidR="000C7E79" w:rsidRPr="00595D56" w:rsidRDefault="000C7E79" w:rsidP="000C7E79">
      <w:pPr>
        <w:pStyle w:val="NormalBold"/>
      </w:pPr>
      <w:r w:rsidRPr="00595D56">
        <w:rPr>
          <w:rStyle w:val="HideTWBExt"/>
          <w:b w:val="0"/>
          <w:noProof w:val="0"/>
        </w:rPr>
        <w:t>&lt;/RepeatBlock-By&gt;</w:t>
      </w:r>
    </w:p>
    <w:p w14:paraId="1BE5584A" w14:textId="3F4AEC5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878DC6F" w14:textId="77777777" w:rsidR="000C7E79" w:rsidRPr="00595D56" w:rsidRDefault="000C7E79" w:rsidP="000C7E79">
      <w:pPr>
        <w:pStyle w:val="NormalBold"/>
      </w:pPr>
      <w:r w:rsidRPr="00595D56">
        <w:rPr>
          <w:rStyle w:val="HideTWBExt"/>
          <w:b w:val="0"/>
          <w:noProof w:val="0"/>
        </w:rPr>
        <w:t>&lt;Article&gt;</w:t>
      </w:r>
      <w:r w:rsidRPr="00595D56">
        <w:t>Член 41a – параграф 5</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A7F0510" w14:textId="77777777" w:rsidTr="007C3962">
        <w:trPr>
          <w:trHeight w:val="240"/>
          <w:jc w:val="center"/>
        </w:trPr>
        <w:tc>
          <w:tcPr>
            <w:tcW w:w="9752" w:type="dxa"/>
            <w:gridSpan w:val="2"/>
          </w:tcPr>
          <w:p w14:paraId="5FAD6816" w14:textId="77777777" w:rsidR="000C7E79" w:rsidRPr="00595D56" w:rsidRDefault="000C7E79" w:rsidP="007C3962"/>
        </w:tc>
      </w:tr>
      <w:tr w:rsidR="000C7E79" w:rsidRPr="00595D56" w14:paraId="056E679F" w14:textId="77777777" w:rsidTr="007C3962">
        <w:trPr>
          <w:trHeight w:val="240"/>
          <w:jc w:val="center"/>
        </w:trPr>
        <w:tc>
          <w:tcPr>
            <w:tcW w:w="4876" w:type="dxa"/>
            <w:hideMark/>
          </w:tcPr>
          <w:p w14:paraId="15F1EDF6" w14:textId="7A95C69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D42C437" w14:textId="415E91F0" w:rsidR="000C7E79" w:rsidRPr="00595D56" w:rsidRDefault="000C7E79" w:rsidP="007C3962">
            <w:pPr>
              <w:pStyle w:val="AmColumnHeading"/>
            </w:pPr>
            <w:r w:rsidRPr="00595D56">
              <w:rPr>
                <w:color w:val="000000"/>
              </w:rPr>
              <w:t>Изменение</w:t>
            </w:r>
          </w:p>
        </w:tc>
      </w:tr>
      <w:tr w:rsidR="000C7E79" w:rsidRPr="00595D56" w14:paraId="16CBD5DD" w14:textId="77777777" w:rsidTr="007C3962">
        <w:trPr>
          <w:jc w:val="center"/>
        </w:trPr>
        <w:tc>
          <w:tcPr>
            <w:tcW w:w="4876" w:type="dxa"/>
            <w:hideMark/>
          </w:tcPr>
          <w:p w14:paraId="7789F921" w14:textId="77777777" w:rsidR="000C7E79" w:rsidRPr="00595D56" w:rsidRDefault="000C7E79" w:rsidP="007C3962">
            <w:pPr>
              <w:pStyle w:val="Normal6a"/>
            </w:pPr>
            <w:r w:rsidRPr="00595D56">
              <w:rPr>
                <w:b/>
                <w:i/>
              </w:rPr>
              <w:t>5.</w:t>
            </w:r>
            <w:r w:rsidRPr="00595D56">
              <w:tab/>
            </w:r>
            <w:r w:rsidRPr="00595D56">
              <w:rPr>
                <w:b/>
                <w:bCs/>
                <w:i/>
                <w:iCs/>
              </w:rPr>
              <w:t>Лицата</w:t>
            </w:r>
            <w:r w:rsidRPr="00595D56">
              <w:rPr>
                <w:b/>
                <w:i/>
              </w:rPr>
              <w:t xml:space="preserve"> по параграф 1, </w:t>
            </w:r>
            <w:r w:rsidRPr="00595D56">
              <w:rPr>
                <w:b/>
                <w:bCs/>
                <w:i/>
                <w:iCs/>
              </w:rPr>
              <w:t>които са били задържани</w:t>
            </w:r>
            <w:r w:rsidRPr="00595D56">
              <w:rPr>
                <w:b/>
                <w:i/>
              </w:rPr>
              <w:t xml:space="preserve"> по време на процедурата по член 41, както и </w:t>
            </w:r>
            <w:r w:rsidRPr="00595D56">
              <w:rPr>
                <w:b/>
                <w:bCs/>
                <w:i/>
                <w:iCs/>
              </w:rPr>
              <w:t>които</w:t>
            </w:r>
            <w:r w:rsidRPr="00595D56">
              <w:rPr>
                <w:b/>
                <w:i/>
              </w:rPr>
              <w:t xml:space="preserve"> вече </w:t>
            </w:r>
            <w:r w:rsidRPr="00595D56">
              <w:rPr>
                <w:b/>
                <w:bCs/>
                <w:i/>
                <w:iCs/>
              </w:rPr>
              <w:t>нямат</w:t>
            </w:r>
            <w:r w:rsidRPr="00595D56">
              <w:rPr>
                <w:b/>
                <w:i/>
              </w:rPr>
              <w:t xml:space="preserve"> право да </w:t>
            </w:r>
            <w:r w:rsidRPr="00595D56">
              <w:rPr>
                <w:b/>
                <w:bCs/>
                <w:i/>
                <w:iCs/>
              </w:rPr>
              <w:t>останат</w:t>
            </w:r>
            <w:r w:rsidRPr="00595D56">
              <w:rPr>
                <w:b/>
                <w:i/>
              </w:rPr>
              <w:t xml:space="preserve"> </w:t>
            </w:r>
            <w:r w:rsidRPr="00595D56">
              <w:rPr>
                <w:b/>
                <w:bCs/>
                <w:i/>
                <w:iCs/>
              </w:rPr>
              <w:t>и</w:t>
            </w:r>
            <w:r w:rsidRPr="00595D56">
              <w:rPr>
                <w:b/>
                <w:i/>
              </w:rPr>
              <w:t xml:space="preserve"> на </w:t>
            </w:r>
            <w:r w:rsidRPr="00595D56">
              <w:rPr>
                <w:b/>
                <w:bCs/>
                <w:i/>
                <w:iCs/>
              </w:rPr>
              <w:t>които не</w:t>
            </w:r>
            <w:r w:rsidRPr="00595D56">
              <w:rPr>
                <w:b/>
                <w:i/>
              </w:rPr>
              <w:t xml:space="preserve"> е </w:t>
            </w:r>
            <w:r w:rsidRPr="00595D56">
              <w:rPr>
                <w:b/>
                <w:bCs/>
                <w:i/>
                <w:iCs/>
              </w:rPr>
              <w:t>позволено</w:t>
            </w:r>
            <w:r w:rsidRPr="00595D56">
              <w:rPr>
                <w:b/>
                <w:i/>
              </w:rPr>
              <w:t xml:space="preserve"> да </w:t>
            </w:r>
            <w:r w:rsidRPr="00595D56">
              <w:rPr>
                <w:b/>
                <w:bCs/>
                <w:i/>
                <w:iCs/>
              </w:rPr>
              <w:t>останат</w:t>
            </w:r>
            <w:r w:rsidRPr="00595D56">
              <w:rPr>
                <w:b/>
                <w:i/>
              </w:rPr>
              <w:t xml:space="preserve">, </w:t>
            </w:r>
            <w:r w:rsidRPr="00595D56">
              <w:rPr>
                <w:b/>
                <w:bCs/>
                <w:i/>
                <w:iCs/>
              </w:rPr>
              <w:t>могат</w:t>
            </w:r>
            <w:r w:rsidRPr="00595D56">
              <w:rPr>
                <w:b/>
                <w:i/>
              </w:rPr>
              <w:t xml:space="preserve"> да </w:t>
            </w:r>
            <w:r w:rsidRPr="00595D56">
              <w:rPr>
                <w:b/>
                <w:bCs/>
                <w:i/>
                <w:iCs/>
              </w:rPr>
              <w:t>останат задържани</w:t>
            </w:r>
            <w:r w:rsidRPr="00595D56">
              <w:rPr>
                <w:b/>
                <w:i/>
              </w:rPr>
              <w:t xml:space="preserve"> с цел предотвратяване на влизане на територията на държавата членка, която подготвя връщането или извършва процеса на извеждане.</w:t>
            </w:r>
          </w:p>
        </w:tc>
        <w:tc>
          <w:tcPr>
            <w:tcW w:w="4876" w:type="dxa"/>
            <w:hideMark/>
          </w:tcPr>
          <w:p w14:paraId="032753F0" w14:textId="0D8FCA8E" w:rsidR="000C7E79" w:rsidRPr="00595D56" w:rsidRDefault="000C7E79" w:rsidP="007C3962">
            <w:pPr>
              <w:pStyle w:val="Normal6a"/>
            </w:pPr>
            <w:r w:rsidRPr="00595D56">
              <w:rPr>
                <w:b/>
                <w:i/>
                <w:color w:val="000000"/>
              </w:rPr>
              <w:t>заличава се</w:t>
            </w:r>
          </w:p>
        </w:tc>
      </w:tr>
    </w:tbl>
    <w:p w14:paraId="24D83131"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4E3EE3C" w14:textId="77777777" w:rsidR="000C7E79" w:rsidRPr="00595D56" w:rsidRDefault="000C7E79" w:rsidP="000C7E79">
      <w:r w:rsidRPr="00595D56">
        <w:rPr>
          <w:rStyle w:val="HideTWBExt"/>
          <w:noProof w:val="0"/>
        </w:rPr>
        <w:t>&lt;/Amend&gt;</w:t>
      </w:r>
    </w:p>
    <w:p w14:paraId="559F0332" w14:textId="0723CFC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422</w:t>
      </w:r>
      <w:r w:rsidRPr="00595D56">
        <w:rPr>
          <w:rStyle w:val="HideTWBExt"/>
          <w:b w:val="0"/>
          <w:noProof w:val="0"/>
        </w:rPr>
        <w:t>&lt;/NumAm&gt;</w:t>
      </w:r>
    </w:p>
    <w:p w14:paraId="504A69AF" w14:textId="0EF178AC" w:rsidR="000C7E79" w:rsidRPr="00595D56" w:rsidRDefault="000C7E79" w:rsidP="000C7E79">
      <w:pPr>
        <w:pStyle w:val="NormalBold"/>
      </w:pPr>
      <w:r w:rsidRPr="00595D56">
        <w:rPr>
          <w:rStyle w:val="HideTWBExt"/>
          <w:b w:val="0"/>
          <w:noProof w:val="0"/>
        </w:rPr>
        <w:t>&lt;RepeatBlock-By&gt;&lt;Members&gt;</w:t>
      </w:r>
      <w:r w:rsidRPr="00595D56">
        <w:rPr>
          <w:color w:val="000000"/>
        </w:rPr>
        <w:t>Йерун Ленарс, Томас Тобé, Лена Дюпон</w:t>
      </w:r>
      <w:r w:rsidRPr="00595D56">
        <w:rPr>
          <w:rStyle w:val="HideTWBExt"/>
          <w:b w:val="0"/>
          <w:noProof w:val="0"/>
        </w:rPr>
        <w:t>&lt;/Members&gt;</w:t>
      </w:r>
    </w:p>
    <w:p w14:paraId="51C53437" w14:textId="77777777" w:rsidR="000C7E79" w:rsidRPr="00595D56" w:rsidRDefault="000C7E79" w:rsidP="000C7E79">
      <w:pPr>
        <w:pStyle w:val="NormalBold"/>
      </w:pPr>
      <w:r w:rsidRPr="00595D56">
        <w:rPr>
          <w:rStyle w:val="HideTWBExt"/>
          <w:b w:val="0"/>
          <w:noProof w:val="0"/>
        </w:rPr>
        <w:t>&lt;/RepeatBlock-By&gt;</w:t>
      </w:r>
    </w:p>
    <w:p w14:paraId="1571136D" w14:textId="6E49F711"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E02F03A" w14:textId="77777777" w:rsidR="000C7E79" w:rsidRPr="00595D56" w:rsidRDefault="000C7E79" w:rsidP="000C7E79">
      <w:pPr>
        <w:pStyle w:val="NormalBold"/>
      </w:pPr>
      <w:r w:rsidRPr="00595D56">
        <w:rPr>
          <w:rStyle w:val="HideTWBExt"/>
          <w:b w:val="0"/>
          <w:noProof w:val="0"/>
        </w:rPr>
        <w:t>&lt;Article&gt;</w:t>
      </w:r>
      <w:r w:rsidRPr="00595D56">
        <w:t>Член 41a – параграф 5</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B1AE692" w14:textId="77777777" w:rsidTr="007C3962">
        <w:trPr>
          <w:trHeight w:val="240"/>
          <w:jc w:val="center"/>
        </w:trPr>
        <w:tc>
          <w:tcPr>
            <w:tcW w:w="9752" w:type="dxa"/>
            <w:gridSpan w:val="2"/>
          </w:tcPr>
          <w:p w14:paraId="41C69A51" w14:textId="77777777" w:rsidR="000C7E79" w:rsidRPr="00595D56" w:rsidRDefault="000C7E79" w:rsidP="007C3962"/>
        </w:tc>
      </w:tr>
      <w:tr w:rsidR="000C7E79" w:rsidRPr="00595D56" w14:paraId="2F1E7026" w14:textId="77777777" w:rsidTr="007C3962">
        <w:trPr>
          <w:trHeight w:val="240"/>
          <w:jc w:val="center"/>
        </w:trPr>
        <w:tc>
          <w:tcPr>
            <w:tcW w:w="4876" w:type="dxa"/>
            <w:hideMark/>
          </w:tcPr>
          <w:p w14:paraId="520C6460" w14:textId="39C393C0"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073A219" w14:textId="0EF7E2CD" w:rsidR="000C7E79" w:rsidRPr="00595D56" w:rsidRDefault="000C7E79" w:rsidP="007C3962">
            <w:pPr>
              <w:pStyle w:val="AmColumnHeading"/>
            </w:pPr>
            <w:r w:rsidRPr="00595D56">
              <w:rPr>
                <w:color w:val="000000"/>
              </w:rPr>
              <w:t>Изменение</w:t>
            </w:r>
          </w:p>
        </w:tc>
      </w:tr>
      <w:tr w:rsidR="000C7E79" w:rsidRPr="00595D56" w14:paraId="5A0A42B5" w14:textId="77777777" w:rsidTr="007C3962">
        <w:trPr>
          <w:jc w:val="center"/>
        </w:trPr>
        <w:tc>
          <w:tcPr>
            <w:tcW w:w="4876" w:type="dxa"/>
            <w:hideMark/>
          </w:tcPr>
          <w:p w14:paraId="3DC13E31" w14:textId="77777777" w:rsidR="000C7E79" w:rsidRPr="00595D56" w:rsidRDefault="000C7E79" w:rsidP="007C3962">
            <w:pPr>
              <w:pStyle w:val="Normal6a"/>
            </w:pPr>
            <w:r w:rsidRPr="00595D56">
              <w:t>5.</w:t>
            </w:r>
            <w:r w:rsidRPr="00595D56">
              <w:tab/>
              <w:t>Лицата по параграф 1, които са били задържани по време на процедурата по член 41, както и които вече нямат право да останат и на които не е позволено да останат, могат да останат задържани с цел предотвратяване на влизане на територията на държавата членка, която подготвя връщането или извършва процеса на извеждане.</w:t>
            </w:r>
          </w:p>
        </w:tc>
        <w:tc>
          <w:tcPr>
            <w:tcW w:w="4876" w:type="dxa"/>
            <w:hideMark/>
          </w:tcPr>
          <w:p w14:paraId="397BB638" w14:textId="77777777" w:rsidR="000C7E79" w:rsidRPr="00595D56" w:rsidRDefault="000C7E79" w:rsidP="007C3962">
            <w:pPr>
              <w:pStyle w:val="Normal6a"/>
            </w:pPr>
            <w:r w:rsidRPr="00595D56">
              <w:t>5.</w:t>
            </w:r>
            <w:r w:rsidRPr="00595D56">
              <w:tab/>
              <w:t xml:space="preserve">Лицата по параграф 1, които са били задържани по време на процедурата по член 41, както и които вече нямат право да останат и на които не е позволено да останат, могат да останат задържани с цел предотвратяване на влизане на територията на държавата членка, която подготвя връщането или извършва процеса на извеждане. </w:t>
            </w:r>
            <w:r w:rsidRPr="00595D56">
              <w:rPr>
                <w:b/>
                <w:i/>
              </w:rPr>
              <w:t>Държава членка може в съответствие с националното право да налага допълнителни задължения на кандидата с цел предотвратяване на неразрешени движения.</w:t>
            </w:r>
          </w:p>
        </w:tc>
      </w:tr>
    </w:tbl>
    <w:p w14:paraId="56ADF4B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A91FDF3" w14:textId="77777777" w:rsidR="000C7E79" w:rsidRPr="00595D56" w:rsidRDefault="000C7E79" w:rsidP="000C7E79">
      <w:r w:rsidRPr="00595D56">
        <w:rPr>
          <w:rStyle w:val="HideTWBExt"/>
          <w:noProof w:val="0"/>
        </w:rPr>
        <w:t>&lt;/Amend&gt;</w:t>
      </w:r>
    </w:p>
    <w:p w14:paraId="0955F7F3" w14:textId="4EF14ED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423</w:t>
      </w:r>
      <w:r w:rsidRPr="00595D56">
        <w:rPr>
          <w:rStyle w:val="HideTWBExt"/>
          <w:b w:val="0"/>
          <w:noProof w:val="0"/>
        </w:rPr>
        <w:t>&lt;/NumAm&gt;</w:t>
      </w:r>
    </w:p>
    <w:p w14:paraId="4215DA54" w14:textId="75DC6A18"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5B659311" w14:textId="77777777" w:rsidR="000C7E79" w:rsidRPr="00595D56" w:rsidRDefault="000C7E79" w:rsidP="000C7E79">
      <w:pPr>
        <w:pStyle w:val="NormalBold"/>
      </w:pPr>
      <w:r w:rsidRPr="00595D56">
        <w:rPr>
          <w:rStyle w:val="HideTWBExt"/>
          <w:b w:val="0"/>
          <w:noProof w:val="0"/>
        </w:rPr>
        <w:t>&lt;/RepeatBlock-By&gt;</w:t>
      </w:r>
    </w:p>
    <w:p w14:paraId="62C7E91C" w14:textId="5C67B09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A46D3A1" w14:textId="77777777" w:rsidR="000C7E79" w:rsidRPr="00595D56" w:rsidRDefault="000C7E79" w:rsidP="000C7E79">
      <w:pPr>
        <w:pStyle w:val="NormalBold"/>
      </w:pPr>
      <w:r w:rsidRPr="00595D56">
        <w:rPr>
          <w:rStyle w:val="HideTWBExt"/>
          <w:b w:val="0"/>
          <w:noProof w:val="0"/>
        </w:rPr>
        <w:t>&lt;Article&gt;</w:t>
      </w:r>
      <w:r w:rsidRPr="00595D56">
        <w:t>Член 41a – параграф 5</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B54D8B7" w14:textId="77777777" w:rsidTr="007C3962">
        <w:trPr>
          <w:trHeight w:val="240"/>
          <w:jc w:val="center"/>
        </w:trPr>
        <w:tc>
          <w:tcPr>
            <w:tcW w:w="9752" w:type="dxa"/>
            <w:gridSpan w:val="2"/>
          </w:tcPr>
          <w:p w14:paraId="7A319603" w14:textId="77777777" w:rsidR="000C7E79" w:rsidRPr="00595D56" w:rsidRDefault="000C7E79" w:rsidP="007C3962"/>
        </w:tc>
      </w:tr>
      <w:tr w:rsidR="000C7E79" w:rsidRPr="00595D56" w14:paraId="14A93174" w14:textId="77777777" w:rsidTr="007C3962">
        <w:trPr>
          <w:trHeight w:val="240"/>
          <w:jc w:val="center"/>
        </w:trPr>
        <w:tc>
          <w:tcPr>
            <w:tcW w:w="4876" w:type="dxa"/>
            <w:hideMark/>
          </w:tcPr>
          <w:p w14:paraId="610AC669" w14:textId="53298A6C"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56A937E" w14:textId="315A1F1A" w:rsidR="000C7E79" w:rsidRPr="00595D56" w:rsidRDefault="000C7E79" w:rsidP="007C3962">
            <w:pPr>
              <w:pStyle w:val="AmColumnHeading"/>
            </w:pPr>
            <w:r w:rsidRPr="00595D56">
              <w:rPr>
                <w:color w:val="000000"/>
              </w:rPr>
              <w:t>Изменение</w:t>
            </w:r>
          </w:p>
        </w:tc>
      </w:tr>
      <w:tr w:rsidR="000C7E79" w:rsidRPr="00595D56" w14:paraId="3F3902B5" w14:textId="77777777" w:rsidTr="007C3962">
        <w:trPr>
          <w:jc w:val="center"/>
        </w:trPr>
        <w:tc>
          <w:tcPr>
            <w:tcW w:w="4876" w:type="dxa"/>
            <w:hideMark/>
          </w:tcPr>
          <w:p w14:paraId="39DAD92D" w14:textId="77777777" w:rsidR="000C7E79" w:rsidRPr="00595D56" w:rsidRDefault="000C7E79" w:rsidP="007C3962">
            <w:pPr>
              <w:pStyle w:val="Normal6a"/>
            </w:pPr>
            <w:r w:rsidRPr="00595D56">
              <w:t>5.</w:t>
            </w:r>
            <w:r w:rsidRPr="00595D56">
              <w:tab/>
            </w:r>
            <w:r w:rsidRPr="00595D56">
              <w:rPr>
                <w:b/>
                <w:bCs/>
                <w:i/>
                <w:iCs/>
              </w:rPr>
              <w:t>Лицата</w:t>
            </w:r>
            <w:r w:rsidRPr="00595D56">
              <w:t xml:space="preserve"> по параграф 1, </w:t>
            </w:r>
            <w:r w:rsidRPr="00595D56">
              <w:rPr>
                <w:b/>
                <w:bCs/>
                <w:i/>
                <w:iCs/>
              </w:rPr>
              <w:t>които са били задържани</w:t>
            </w:r>
            <w:r w:rsidRPr="00595D56">
              <w:t xml:space="preserve"> по време на процедурата по член 41, както и </w:t>
            </w:r>
            <w:r w:rsidRPr="00595D56">
              <w:rPr>
                <w:b/>
                <w:bCs/>
                <w:i/>
                <w:iCs/>
              </w:rPr>
              <w:t>които</w:t>
            </w:r>
            <w:r w:rsidRPr="00595D56">
              <w:t xml:space="preserve"> вече </w:t>
            </w:r>
            <w:r w:rsidRPr="00595D56">
              <w:rPr>
                <w:b/>
                <w:bCs/>
                <w:i/>
                <w:iCs/>
              </w:rPr>
              <w:t>нямат</w:t>
            </w:r>
            <w:r w:rsidRPr="00595D56">
              <w:t xml:space="preserve"> право да </w:t>
            </w:r>
            <w:r w:rsidRPr="00595D56">
              <w:rPr>
                <w:b/>
                <w:bCs/>
                <w:i/>
                <w:iCs/>
              </w:rPr>
              <w:t>останат</w:t>
            </w:r>
            <w:r w:rsidRPr="00595D56">
              <w:t xml:space="preserve"> </w:t>
            </w:r>
            <w:r w:rsidRPr="00595D56">
              <w:rPr>
                <w:b/>
                <w:bCs/>
                <w:i/>
                <w:iCs/>
              </w:rPr>
              <w:t>и на които не е позволено да останат</w:t>
            </w:r>
            <w:r w:rsidRPr="00595D56">
              <w:t xml:space="preserve">, </w:t>
            </w:r>
            <w:r w:rsidRPr="00595D56">
              <w:rPr>
                <w:b/>
                <w:bCs/>
                <w:i/>
                <w:iCs/>
              </w:rPr>
              <w:t>могат да останат задържани</w:t>
            </w:r>
            <w:r w:rsidRPr="00595D56">
              <w:t xml:space="preserve"> с цел предотвратяване на влизане на територията на държавата членка, която подготвя връщането или извършва процеса на извеждане.</w:t>
            </w:r>
          </w:p>
        </w:tc>
        <w:tc>
          <w:tcPr>
            <w:tcW w:w="4876" w:type="dxa"/>
            <w:hideMark/>
          </w:tcPr>
          <w:p w14:paraId="1BCA695E" w14:textId="77777777" w:rsidR="000C7E79" w:rsidRPr="00595D56" w:rsidRDefault="000C7E79" w:rsidP="007C3962">
            <w:pPr>
              <w:pStyle w:val="Normal6a"/>
            </w:pPr>
            <w:r w:rsidRPr="00595D56">
              <w:t>5.</w:t>
            </w:r>
            <w:r w:rsidRPr="00595D56">
              <w:tab/>
            </w:r>
            <w:r w:rsidRPr="00595D56">
              <w:rPr>
                <w:b/>
                <w:bCs/>
                <w:i/>
                <w:iCs/>
              </w:rPr>
              <w:t>Лице</w:t>
            </w:r>
            <w:r w:rsidRPr="00595D56">
              <w:t xml:space="preserve"> по параграф 1, </w:t>
            </w:r>
            <w:r w:rsidRPr="00595D56">
              <w:rPr>
                <w:b/>
                <w:bCs/>
                <w:i/>
                <w:iCs/>
              </w:rPr>
              <w:t>което е било задържано</w:t>
            </w:r>
            <w:r w:rsidRPr="00595D56">
              <w:t xml:space="preserve"> по време на процедурата по член 41, както и </w:t>
            </w:r>
            <w:r w:rsidRPr="00595D56">
              <w:rPr>
                <w:b/>
                <w:bCs/>
                <w:i/>
                <w:iCs/>
              </w:rPr>
              <w:t>което</w:t>
            </w:r>
            <w:r w:rsidRPr="00595D56">
              <w:t xml:space="preserve"> вече </w:t>
            </w:r>
            <w:r w:rsidRPr="00595D56">
              <w:rPr>
                <w:b/>
                <w:bCs/>
                <w:i/>
                <w:iCs/>
              </w:rPr>
              <w:t>няма</w:t>
            </w:r>
            <w:r w:rsidRPr="00595D56">
              <w:t xml:space="preserve"> право да </w:t>
            </w:r>
            <w:r w:rsidRPr="00595D56">
              <w:rPr>
                <w:b/>
                <w:bCs/>
                <w:i/>
                <w:iCs/>
              </w:rPr>
              <w:t>остане</w:t>
            </w:r>
            <w:r w:rsidRPr="00595D56">
              <w:t xml:space="preserve"> </w:t>
            </w:r>
            <w:r w:rsidRPr="00595D56">
              <w:rPr>
                <w:b/>
                <w:bCs/>
                <w:i/>
                <w:iCs/>
              </w:rPr>
              <w:t>или на което</w:t>
            </w:r>
            <w:r w:rsidRPr="00595D56">
              <w:t xml:space="preserve"> </w:t>
            </w:r>
            <w:r w:rsidRPr="00595D56">
              <w:rPr>
                <w:b/>
                <w:bCs/>
                <w:i/>
                <w:iCs/>
              </w:rPr>
              <w:t>правото да остане е било отнето от съд или правораздавателен орган, може да остане задържано</w:t>
            </w:r>
            <w:r w:rsidRPr="00595D56">
              <w:t xml:space="preserve"> с цел предотвратяване на влизане на територията на държавата членка, която подготвя връщането или извършва процеса на извеждане.</w:t>
            </w:r>
          </w:p>
        </w:tc>
      </w:tr>
    </w:tbl>
    <w:p w14:paraId="09299F24"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CCAE333" w14:textId="26E7502C"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2E7ADB11" w14:textId="77777777" w:rsidR="000C7E79" w:rsidRPr="00595D56" w:rsidRDefault="000C7E79" w:rsidP="000C7E79">
      <w:pPr>
        <w:pStyle w:val="AmJustText"/>
      </w:pPr>
      <w:r w:rsidRPr="00595D56">
        <w:t>С цел съгласуваност с предишни изменения.</w:t>
      </w:r>
    </w:p>
    <w:p w14:paraId="3A32F637" w14:textId="77777777" w:rsidR="000C7E79" w:rsidRPr="00595D56" w:rsidRDefault="000C7E79" w:rsidP="000C7E79">
      <w:r w:rsidRPr="00595D56">
        <w:rPr>
          <w:rStyle w:val="HideTWBExt"/>
          <w:noProof w:val="0"/>
        </w:rPr>
        <w:t>&lt;/Amend&gt;</w:t>
      </w:r>
    </w:p>
    <w:p w14:paraId="0109B398" w14:textId="3E0DA47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424</w:t>
      </w:r>
      <w:r w:rsidRPr="00595D56">
        <w:rPr>
          <w:rStyle w:val="HideTWBExt"/>
          <w:b w:val="0"/>
          <w:noProof w:val="0"/>
        </w:rPr>
        <w:t>&lt;/NumAm&gt;</w:t>
      </w:r>
    </w:p>
    <w:p w14:paraId="6C3B764E" w14:textId="27642927"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40366EFF" w14:textId="77777777" w:rsidR="000C7E79" w:rsidRPr="00595D56" w:rsidRDefault="000C7E79" w:rsidP="000C7E79">
      <w:pPr>
        <w:pStyle w:val="NormalBold"/>
      </w:pPr>
      <w:r w:rsidRPr="00595D56">
        <w:rPr>
          <w:rStyle w:val="HideTWBExt"/>
          <w:b w:val="0"/>
          <w:noProof w:val="0"/>
        </w:rPr>
        <w:t>&lt;/RepeatBlock-By&gt;</w:t>
      </w:r>
    </w:p>
    <w:p w14:paraId="034CF7CB" w14:textId="194C3B4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ACAE157" w14:textId="77777777" w:rsidR="000C7E79" w:rsidRPr="00595D56" w:rsidRDefault="000C7E79" w:rsidP="000C7E79">
      <w:pPr>
        <w:pStyle w:val="NormalBold"/>
      </w:pPr>
      <w:r w:rsidRPr="00595D56">
        <w:rPr>
          <w:rStyle w:val="HideTWBExt"/>
          <w:b w:val="0"/>
          <w:noProof w:val="0"/>
        </w:rPr>
        <w:t>&lt;Article&gt;</w:t>
      </w:r>
      <w:r w:rsidRPr="00595D56">
        <w:t>Член 41a – параграф 6</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BDE5B3F" w14:textId="77777777" w:rsidTr="007C3962">
        <w:trPr>
          <w:trHeight w:val="240"/>
          <w:jc w:val="center"/>
        </w:trPr>
        <w:tc>
          <w:tcPr>
            <w:tcW w:w="9752" w:type="dxa"/>
            <w:gridSpan w:val="2"/>
          </w:tcPr>
          <w:p w14:paraId="1433A219" w14:textId="77777777" w:rsidR="000C7E79" w:rsidRPr="00595D56" w:rsidRDefault="000C7E79" w:rsidP="007C3962"/>
        </w:tc>
      </w:tr>
      <w:tr w:rsidR="000C7E79" w:rsidRPr="00595D56" w14:paraId="619EDA22" w14:textId="77777777" w:rsidTr="007C3962">
        <w:trPr>
          <w:trHeight w:val="240"/>
          <w:jc w:val="center"/>
        </w:trPr>
        <w:tc>
          <w:tcPr>
            <w:tcW w:w="4876" w:type="dxa"/>
            <w:hideMark/>
          </w:tcPr>
          <w:p w14:paraId="3C5F4246" w14:textId="7ED45DD7"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D7E4EB9" w14:textId="70F428C0" w:rsidR="000C7E79" w:rsidRPr="00595D56" w:rsidRDefault="000C7E79" w:rsidP="007C3962">
            <w:pPr>
              <w:pStyle w:val="AmColumnHeading"/>
            </w:pPr>
            <w:r w:rsidRPr="00595D56">
              <w:rPr>
                <w:color w:val="000000"/>
              </w:rPr>
              <w:t>Изменение</w:t>
            </w:r>
          </w:p>
        </w:tc>
      </w:tr>
      <w:tr w:rsidR="000C7E79" w:rsidRPr="00595D56" w14:paraId="78EAD07B" w14:textId="77777777" w:rsidTr="007C3962">
        <w:trPr>
          <w:jc w:val="center"/>
        </w:trPr>
        <w:tc>
          <w:tcPr>
            <w:tcW w:w="4876" w:type="dxa"/>
            <w:hideMark/>
          </w:tcPr>
          <w:p w14:paraId="26233CC5" w14:textId="77777777" w:rsidR="000C7E79" w:rsidRPr="00595D56" w:rsidRDefault="000C7E79" w:rsidP="007C3962">
            <w:pPr>
              <w:pStyle w:val="Normal6a"/>
            </w:pPr>
            <w:r w:rsidRPr="00595D56">
              <w:rPr>
                <w:b/>
                <w:i/>
              </w:rPr>
              <w:t>6.</w:t>
            </w:r>
            <w:r w:rsidRPr="00595D56">
              <w:tab/>
            </w:r>
            <w:r w:rsidRPr="00595D56">
              <w:rPr>
                <w:b/>
                <w:bCs/>
                <w:i/>
                <w:iCs/>
              </w:rPr>
              <w:t>Лицата</w:t>
            </w:r>
            <w:r w:rsidRPr="00595D56">
              <w:rPr>
                <w:b/>
                <w:i/>
              </w:rPr>
              <w:t xml:space="preserve"> по параграф 1, </w:t>
            </w:r>
            <w:r w:rsidRPr="00595D56">
              <w:rPr>
                <w:b/>
                <w:bCs/>
                <w:i/>
                <w:iCs/>
              </w:rPr>
              <w:t>които</w:t>
            </w:r>
            <w:r w:rsidRPr="00595D56">
              <w:rPr>
                <w:b/>
                <w:i/>
              </w:rPr>
              <w:t xml:space="preserve"> вече </w:t>
            </w:r>
            <w:r w:rsidRPr="00595D56">
              <w:rPr>
                <w:b/>
                <w:bCs/>
                <w:i/>
                <w:iCs/>
              </w:rPr>
              <w:t>нямат</w:t>
            </w:r>
            <w:r w:rsidRPr="00595D56">
              <w:rPr>
                <w:b/>
                <w:i/>
              </w:rPr>
              <w:t xml:space="preserve"> право да </w:t>
            </w:r>
            <w:r w:rsidRPr="00595D56">
              <w:rPr>
                <w:b/>
                <w:bCs/>
                <w:i/>
                <w:iCs/>
              </w:rPr>
              <w:t>останат</w:t>
            </w:r>
            <w:r w:rsidRPr="00595D56">
              <w:rPr>
                <w:b/>
                <w:i/>
              </w:rPr>
              <w:t xml:space="preserve"> </w:t>
            </w:r>
            <w:r w:rsidRPr="00595D56">
              <w:rPr>
                <w:b/>
                <w:bCs/>
                <w:i/>
                <w:iCs/>
              </w:rPr>
              <w:t>и</w:t>
            </w:r>
            <w:r w:rsidRPr="00595D56">
              <w:rPr>
                <w:b/>
                <w:i/>
              </w:rPr>
              <w:t xml:space="preserve"> на </w:t>
            </w:r>
            <w:r w:rsidRPr="00595D56">
              <w:rPr>
                <w:b/>
                <w:bCs/>
                <w:i/>
                <w:iCs/>
              </w:rPr>
              <w:t>които</w:t>
            </w:r>
            <w:r w:rsidRPr="00595D56">
              <w:rPr>
                <w:b/>
                <w:i/>
              </w:rPr>
              <w:t xml:space="preserve"> </w:t>
            </w:r>
            <w:r w:rsidRPr="00595D56">
              <w:rPr>
                <w:b/>
                <w:bCs/>
                <w:i/>
                <w:iCs/>
              </w:rPr>
              <w:t>не</w:t>
            </w:r>
            <w:r w:rsidRPr="00595D56">
              <w:rPr>
                <w:b/>
                <w:i/>
              </w:rPr>
              <w:t xml:space="preserve"> е </w:t>
            </w:r>
            <w:r w:rsidRPr="00595D56">
              <w:rPr>
                <w:b/>
                <w:bCs/>
                <w:i/>
                <w:iCs/>
              </w:rPr>
              <w:t>позволено</w:t>
            </w:r>
            <w:r w:rsidRPr="00595D56">
              <w:rPr>
                <w:b/>
                <w:i/>
              </w:rPr>
              <w:t xml:space="preserve"> да </w:t>
            </w:r>
            <w:r w:rsidRPr="00595D56">
              <w:rPr>
                <w:b/>
                <w:bCs/>
                <w:i/>
                <w:iCs/>
              </w:rPr>
              <w:t>останат</w:t>
            </w:r>
            <w:r w:rsidRPr="00595D56">
              <w:rPr>
                <w:b/>
                <w:i/>
              </w:rPr>
              <w:t xml:space="preserve">, както и </w:t>
            </w:r>
            <w:r w:rsidRPr="00595D56">
              <w:rPr>
                <w:b/>
                <w:bCs/>
                <w:i/>
                <w:iCs/>
              </w:rPr>
              <w:t>които</w:t>
            </w:r>
            <w:r w:rsidRPr="00595D56">
              <w:rPr>
                <w:b/>
                <w:i/>
              </w:rPr>
              <w:t xml:space="preserve"> не </w:t>
            </w:r>
            <w:r w:rsidRPr="00595D56">
              <w:rPr>
                <w:b/>
                <w:bCs/>
                <w:i/>
                <w:iCs/>
              </w:rPr>
              <w:t>са били задържани</w:t>
            </w:r>
            <w:r w:rsidRPr="00595D56">
              <w:rPr>
                <w:b/>
                <w:i/>
              </w:rPr>
              <w:t xml:space="preserve"> по време на процедурата по член 41, </w:t>
            </w:r>
            <w:r w:rsidRPr="00595D56">
              <w:rPr>
                <w:b/>
                <w:bCs/>
                <w:i/>
                <w:iCs/>
              </w:rPr>
              <w:t>могат</w:t>
            </w:r>
            <w:r w:rsidRPr="00595D56">
              <w:rPr>
                <w:b/>
                <w:i/>
              </w:rPr>
              <w:t xml:space="preserve"> да </w:t>
            </w:r>
            <w:r w:rsidRPr="00595D56">
              <w:rPr>
                <w:b/>
                <w:bCs/>
                <w:i/>
                <w:iCs/>
              </w:rPr>
              <w:t>бъдат задържани</w:t>
            </w:r>
            <w:r w:rsidRPr="00595D56">
              <w:rPr>
                <w:b/>
                <w:i/>
              </w:rPr>
              <w:t xml:space="preserve">, ако съществува риск от укриване по смисъла на Директива XXX/XXX/ЕС [Директивата относно връщането], ако </w:t>
            </w:r>
            <w:r w:rsidRPr="00595D56">
              <w:rPr>
                <w:b/>
                <w:bCs/>
                <w:i/>
                <w:iCs/>
              </w:rPr>
              <w:t>избягват</w:t>
            </w:r>
            <w:r w:rsidRPr="00595D56">
              <w:rPr>
                <w:b/>
                <w:i/>
              </w:rPr>
              <w:t xml:space="preserve"> или </w:t>
            </w:r>
            <w:r w:rsidRPr="00595D56">
              <w:rPr>
                <w:b/>
                <w:bCs/>
                <w:i/>
                <w:iCs/>
              </w:rPr>
              <w:t>възпрепятстват</w:t>
            </w:r>
            <w:r w:rsidRPr="00595D56">
              <w:rPr>
                <w:b/>
                <w:i/>
              </w:rPr>
              <w:t xml:space="preserve"> подготовката на връщането или процеса на извеждане или представляват риск за обществения ред, обществената сигурност или националната сигурност.</w:t>
            </w:r>
          </w:p>
        </w:tc>
        <w:tc>
          <w:tcPr>
            <w:tcW w:w="4876" w:type="dxa"/>
            <w:hideMark/>
          </w:tcPr>
          <w:p w14:paraId="30DF130E" w14:textId="760DF901" w:rsidR="000C7E79" w:rsidRPr="00595D56" w:rsidRDefault="000C7E79" w:rsidP="007C3962">
            <w:pPr>
              <w:pStyle w:val="Normal6a"/>
            </w:pPr>
            <w:r w:rsidRPr="00595D56">
              <w:rPr>
                <w:b/>
                <w:i/>
                <w:color w:val="000000"/>
              </w:rPr>
              <w:t>заличава се</w:t>
            </w:r>
          </w:p>
        </w:tc>
      </w:tr>
    </w:tbl>
    <w:p w14:paraId="634CFB10"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B4882BC" w14:textId="77777777" w:rsidR="000C7E79" w:rsidRPr="00595D56" w:rsidRDefault="000C7E79" w:rsidP="000C7E79">
      <w:r w:rsidRPr="00595D56">
        <w:rPr>
          <w:rStyle w:val="HideTWBExt"/>
          <w:noProof w:val="0"/>
        </w:rPr>
        <w:t>&lt;/Amend&gt;</w:t>
      </w:r>
    </w:p>
    <w:p w14:paraId="11286A26" w14:textId="2DCDF5D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425</w:t>
      </w:r>
      <w:r w:rsidRPr="00595D56">
        <w:rPr>
          <w:rStyle w:val="HideTWBExt"/>
          <w:b w:val="0"/>
          <w:noProof w:val="0"/>
        </w:rPr>
        <w:t>&lt;/NumAm&gt;</w:t>
      </w:r>
    </w:p>
    <w:p w14:paraId="567CEC86" w14:textId="29FCC9A3"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118ABDC7" w14:textId="77777777" w:rsidR="000C7E79" w:rsidRPr="00595D56" w:rsidRDefault="000C7E79" w:rsidP="000C7E79">
      <w:pPr>
        <w:pStyle w:val="NormalBold"/>
      </w:pPr>
      <w:r w:rsidRPr="00595D56">
        <w:rPr>
          <w:rStyle w:val="HideTWBExt"/>
          <w:b w:val="0"/>
          <w:noProof w:val="0"/>
        </w:rPr>
        <w:t>&lt;/RepeatBlock-By&gt;</w:t>
      </w:r>
    </w:p>
    <w:p w14:paraId="129F40C1" w14:textId="2130240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283EE34" w14:textId="77777777" w:rsidR="000C7E79" w:rsidRPr="00595D56" w:rsidRDefault="000C7E79" w:rsidP="000C7E79">
      <w:pPr>
        <w:pStyle w:val="NormalBold"/>
      </w:pPr>
      <w:r w:rsidRPr="00595D56">
        <w:rPr>
          <w:rStyle w:val="HideTWBExt"/>
          <w:b w:val="0"/>
          <w:noProof w:val="0"/>
        </w:rPr>
        <w:t>&lt;Article&gt;</w:t>
      </w:r>
      <w:r w:rsidRPr="00595D56">
        <w:t>Член 41a – параграф 6</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FBD3E1D" w14:textId="77777777" w:rsidTr="007C3962">
        <w:trPr>
          <w:trHeight w:val="240"/>
          <w:jc w:val="center"/>
        </w:trPr>
        <w:tc>
          <w:tcPr>
            <w:tcW w:w="9752" w:type="dxa"/>
            <w:gridSpan w:val="2"/>
          </w:tcPr>
          <w:p w14:paraId="1A55FC50" w14:textId="77777777" w:rsidR="000C7E79" w:rsidRPr="00595D56" w:rsidRDefault="000C7E79" w:rsidP="007C3962"/>
        </w:tc>
      </w:tr>
      <w:tr w:rsidR="000C7E79" w:rsidRPr="00595D56" w14:paraId="3DA28ABB" w14:textId="77777777" w:rsidTr="007C3962">
        <w:trPr>
          <w:trHeight w:val="240"/>
          <w:jc w:val="center"/>
        </w:trPr>
        <w:tc>
          <w:tcPr>
            <w:tcW w:w="4876" w:type="dxa"/>
            <w:hideMark/>
          </w:tcPr>
          <w:p w14:paraId="4A04C017" w14:textId="49BC41D1"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34A1F61" w14:textId="6710A822" w:rsidR="000C7E79" w:rsidRPr="00595D56" w:rsidRDefault="000C7E79" w:rsidP="007C3962">
            <w:pPr>
              <w:pStyle w:val="AmColumnHeading"/>
            </w:pPr>
            <w:r w:rsidRPr="00595D56">
              <w:rPr>
                <w:color w:val="000000"/>
              </w:rPr>
              <w:t>Изменение</w:t>
            </w:r>
          </w:p>
        </w:tc>
      </w:tr>
      <w:tr w:rsidR="000C7E79" w:rsidRPr="00595D56" w14:paraId="3AC7BFFB" w14:textId="77777777" w:rsidTr="007C3962">
        <w:trPr>
          <w:jc w:val="center"/>
        </w:trPr>
        <w:tc>
          <w:tcPr>
            <w:tcW w:w="4876" w:type="dxa"/>
            <w:hideMark/>
          </w:tcPr>
          <w:p w14:paraId="1FB0EE25" w14:textId="77777777" w:rsidR="000C7E79" w:rsidRPr="00595D56" w:rsidRDefault="000C7E79" w:rsidP="007C3962">
            <w:pPr>
              <w:pStyle w:val="Normal6a"/>
            </w:pPr>
            <w:r w:rsidRPr="00595D56">
              <w:rPr>
                <w:b/>
                <w:i/>
              </w:rPr>
              <w:t>6.</w:t>
            </w:r>
            <w:r w:rsidRPr="00595D56">
              <w:tab/>
            </w:r>
            <w:r w:rsidRPr="00595D56">
              <w:rPr>
                <w:b/>
                <w:bCs/>
                <w:i/>
                <w:iCs/>
              </w:rPr>
              <w:t>Лицата</w:t>
            </w:r>
            <w:r w:rsidRPr="00595D56">
              <w:rPr>
                <w:b/>
                <w:i/>
              </w:rPr>
              <w:t xml:space="preserve"> по параграф 1, </w:t>
            </w:r>
            <w:r w:rsidRPr="00595D56">
              <w:rPr>
                <w:b/>
                <w:bCs/>
                <w:i/>
                <w:iCs/>
              </w:rPr>
              <w:t>които</w:t>
            </w:r>
            <w:r w:rsidRPr="00595D56">
              <w:rPr>
                <w:b/>
                <w:i/>
              </w:rPr>
              <w:t xml:space="preserve"> вече </w:t>
            </w:r>
            <w:r w:rsidRPr="00595D56">
              <w:rPr>
                <w:b/>
                <w:bCs/>
                <w:i/>
                <w:iCs/>
              </w:rPr>
              <w:t>нямат</w:t>
            </w:r>
            <w:r w:rsidRPr="00595D56">
              <w:rPr>
                <w:b/>
                <w:i/>
              </w:rPr>
              <w:t xml:space="preserve"> право да </w:t>
            </w:r>
            <w:r w:rsidRPr="00595D56">
              <w:rPr>
                <w:b/>
                <w:bCs/>
                <w:i/>
                <w:iCs/>
              </w:rPr>
              <w:t>останат</w:t>
            </w:r>
            <w:r w:rsidRPr="00595D56">
              <w:rPr>
                <w:b/>
                <w:i/>
              </w:rPr>
              <w:t xml:space="preserve"> </w:t>
            </w:r>
            <w:r w:rsidRPr="00595D56">
              <w:rPr>
                <w:b/>
                <w:bCs/>
                <w:i/>
                <w:iCs/>
              </w:rPr>
              <w:t>и</w:t>
            </w:r>
            <w:r w:rsidRPr="00595D56">
              <w:rPr>
                <w:b/>
                <w:i/>
              </w:rPr>
              <w:t xml:space="preserve"> на </w:t>
            </w:r>
            <w:r w:rsidRPr="00595D56">
              <w:rPr>
                <w:b/>
                <w:bCs/>
                <w:i/>
                <w:iCs/>
              </w:rPr>
              <w:t>които</w:t>
            </w:r>
            <w:r w:rsidRPr="00595D56">
              <w:rPr>
                <w:b/>
                <w:i/>
              </w:rPr>
              <w:t xml:space="preserve"> </w:t>
            </w:r>
            <w:r w:rsidRPr="00595D56">
              <w:rPr>
                <w:b/>
                <w:bCs/>
                <w:i/>
                <w:iCs/>
              </w:rPr>
              <w:t>не</w:t>
            </w:r>
            <w:r w:rsidRPr="00595D56">
              <w:rPr>
                <w:b/>
                <w:i/>
              </w:rPr>
              <w:t xml:space="preserve"> е </w:t>
            </w:r>
            <w:r w:rsidRPr="00595D56">
              <w:rPr>
                <w:b/>
                <w:bCs/>
                <w:i/>
                <w:iCs/>
              </w:rPr>
              <w:t>позволено</w:t>
            </w:r>
            <w:r w:rsidRPr="00595D56">
              <w:rPr>
                <w:b/>
                <w:i/>
              </w:rPr>
              <w:t xml:space="preserve"> да </w:t>
            </w:r>
            <w:r w:rsidRPr="00595D56">
              <w:rPr>
                <w:b/>
                <w:bCs/>
                <w:i/>
                <w:iCs/>
              </w:rPr>
              <w:t>останат</w:t>
            </w:r>
            <w:r w:rsidRPr="00595D56">
              <w:rPr>
                <w:b/>
                <w:i/>
              </w:rPr>
              <w:t xml:space="preserve">, както и </w:t>
            </w:r>
            <w:r w:rsidRPr="00595D56">
              <w:rPr>
                <w:b/>
                <w:bCs/>
                <w:i/>
                <w:iCs/>
              </w:rPr>
              <w:t>които</w:t>
            </w:r>
            <w:r w:rsidRPr="00595D56">
              <w:rPr>
                <w:b/>
                <w:i/>
              </w:rPr>
              <w:t xml:space="preserve"> не </w:t>
            </w:r>
            <w:r w:rsidRPr="00595D56">
              <w:rPr>
                <w:b/>
                <w:bCs/>
                <w:i/>
                <w:iCs/>
              </w:rPr>
              <w:t>са били задържани</w:t>
            </w:r>
            <w:r w:rsidRPr="00595D56">
              <w:rPr>
                <w:b/>
                <w:i/>
              </w:rPr>
              <w:t xml:space="preserve"> по време на процедурата по член 41, </w:t>
            </w:r>
            <w:r w:rsidRPr="00595D56">
              <w:rPr>
                <w:b/>
                <w:bCs/>
                <w:i/>
                <w:iCs/>
              </w:rPr>
              <w:t>могат</w:t>
            </w:r>
            <w:r w:rsidRPr="00595D56">
              <w:rPr>
                <w:b/>
                <w:i/>
              </w:rPr>
              <w:t xml:space="preserve"> да </w:t>
            </w:r>
            <w:r w:rsidRPr="00595D56">
              <w:rPr>
                <w:b/>
                <w:bCs/>
                <w:i/>
                <w:iCs/>
              </w:rPr>
              <w:t>бъдат задържани</w:t>
            </w:r>
            <w:r w:rsidRPr="00595D56">
              <w:rPr>
                <w:b/>
                <w:i/>
              </w:rPr>
              <w:t xml:space="preserve">, ако съществува риск от укриване по смисъла на Директива XXX/XXX/ЕС [Директивата относно връщането], ако </w:t>
            </w:r>
            <w:r w:rsidRPr="00595D56">
              <w:rPr>
                <w:b/>
                <w:bCs/>
                <w:i/>
                <w:iCs/>
              </w:rPr>
              <w:t>избягват</w:t>
            </w:r>
            <w:r w:rsidRPr="00595D56">
              <w:rPr>
                <w:b/>
                <w:i/>
              </w:rPr>
              <w:t xml:space="preserve"> или </w:t>
            </w:r>
            <w:r w:rsidRPr="00595D56">
              <w:rPr>
                <w:b/>
                <w:bCs/>
                <w:i/>
                <w:iCs/>
              </w:rPr>
              <w:t>възпрепятстват</w:t>
            </w:r>
            <w:r w:rsidRPr="00595D56">
              <w:rPr>
                <w:b/>
                <w:i/>
              </w:rPr>
              <w:t xml:space="preserve"> подготовката на връщането или процеса на извеждане или представляват риск за обществения ред, обществената сигурност или националната сигурност.</w:t>
            </w:r>
          </w:p>
        </w:tc>
        <w:tc>
          <w:tcPr>
            <w:tcW w:w="4876" w:type="dxa"/>
            <w:hideMark/>
          </w:tcPr>
          <w:p w14:paraId="61ACBC7C" w14:textId="2E724F81" w:rsidR="000C7E79" w:rsidRPr="00595D56" w:rsidRDefault="000C7E79" w:rsidP="007C3962">
            <w:pPr>
              <w:pStyle w:val="Normal6a"/>
            </w:pPr>
            <w:r w:rsidRPr="00595D56">
              <w:rPr>
                <w:b/>
                <w:i/>
                <w:color w:val="000000"/>
              </w:rPr>
              <w:t>заличава се</w:t>
            </w:r>
          </w:p>
        </w:tc>
      </w:tr>
    </w:tbl>
    <w:p w14:paraId="1C1CDF5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AB100AC" w14:textId="77777777" w:rsidR="000C7E79" w:rsidRPr="00595D56" w:rsidRDefault="000C7E79" w:rsidP="000C7E79">
      <w:r w:rsidRPr="00595D56">
        <w:rPr>
          <w:rStyle w:val="HideTWBExt"/>
          <w:noProof w:val="0"/>
        </w:rPr>
        <w:t>&lt;/Amend&gt;</w:t>
      </w:r>
    </w:p>
    <w:p w14:paraId="4D2C36F3" w14:textId="06ABEB80"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426</w:t>
      </w:r>
      <w:r w:rsidRPr="00595D56">
        <w:rPr>
          <w:rStyle w:val="HideTWBExt"/>
          <w:b w:val="0"/>
          <w:noProof w:val="0"/>
        </w:rPr>
        <w:t>&lt;/NumAm&gt;</w:t>
      </w:r>
    </w:p>
    <w:p w14:paraId="3444E869" w14:textId="35DC5584"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5294DFB5" w14:textId="77777777" w:rsidR="000C7E79" w:rsidRPr="00595D56" w:rsidRDefault="000C7E79" w:rsidP="000C7E79">
      <w:pPr>
        <w:pStyle w:val="NormalBold"/>
      </w:pPr>
      <w:r w:rsidRPr="00595D56">
        <w:rPr>
          <w:rStyle w:val="HideTWBExt"/>
          <w:b w:val="0"/>
          <w:noProof w:val="0"/>
        </w:rPr>
        <w:t>&lt;/RepeatBlock-By&gt;</w:t>
      </w:r>
    </w:p>
    <w:p w14:paraId="3456FB3F" w14:textId="32146C8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7F16739" w14:textId="77777777" w:rsidR="000C7E79" w:rsidRPr="00595D56" w:rsidRDefault="000C7E79" w:rsidP="000C7E79">
      <w:pPr>
        <w:pStyle w:val="NormalBold"/>
      </w:pPr>
      <w:r w:rsidRPr="00595D56">
        <w:rPr>
          <w:rStyle w:val="HideTWBExt"/>
          <w:b w:val="0"/>
          <w:noProof w:val="0"/>
        </w:rPr>
        <w:t>&lt;Article&gt;</w:t>
      </w:r>
      <w:r w:rsidRPr="00595D56">
        <w:t>Член 41a – параграф 6</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72146EB" w14:textId="77777777" w:rsidTr="007C3962">
        <w:trPr>
          <w:trHeight w:val="240"/>
          <w:jc w:val="center"/>
        </w:trPr>
        <w:tc>
          <w:tcPr>
            <w:tcW w:w="9752" w:type="dxa"/>
            <w:gridSpan w:val="2"/>
          </w:tcPr>
          <w:p w14:paraId="5311A62F" w14:textId="77777777" w:rsidR="000C7E79" w:rsidRPr="00595D56" w:rsidRDefault="000C7E79" w:rsidP="007C3962"/>
        </w:tc>
      </w:tr>
      <w:tr w:rsidR="000C7E79" w:rsidRPr="00595D56" w14:paraId="290FB050" w14:textId="77777777" w:rsidTr="007C3962">
        <w:trPr>
          <w:trHeight w:val="240"/>
          <w:jc w:val="center"/>
        </w:trPr>
        <w:tc>
          <w:tcPr>
            <w:tcW w:w="4876" w:type="dxa"/>
            <w:hideMark/>
          </w:tcPr>
          <w:p w14:paraId="02AA8A27" w14:textId="78C2283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382B968" w14:textId="39EA8F61" w:rsidR="000C7E79" w:rsidRPr="00595D56" w:rsidRDefault="000C7E79" w:rsidP="007C3962">
            <w:pPr>
              <w:pStyle w:val="AmColumnHeading"/>
            </w:pPr>
            <w:r w:rsidRPr="00595D56">
              <w:rPr>
                <w:color w:val="000000"/>
              </w:rPr>
              <w:t>Изменение</w:t>
            </w:r>
          </w:p>
        </w:tc>
      </w:tr>
      <w:tr w:rsidR="000C7E79" w:rsidRPr="00595D56" w14:paraId="401686C5" w14:textId="77777777" w:rsidTr="007C3962">
        <w:trPr>
          <w:jc w:val="center"/>
        </w:trPr>
        <w:tc>
          <w:tcPr>
            <w:tcW w:w="4876" w:type="dxa"/>
            <w:hideMark/>
          </w:tcPr>
          <w:p w14:paraId="59EBBC43" w14:textId="77777777" w:rsidR="000C7E79" w:rsidRPr="00595D56" w:rsidRDefault="000C7E79" w:rsidP="007C3962">
            <w:pPr>
              <w:pStyle w:val="Normal6a"/>
            </w:pPr>
            <w:r w:rsidRPr="00595D56">
              <w:t>6.</w:t>
            </w:r>
            <w:r w:rsidRPr="00595D56">
              <w:tab/>
            </w:r>
            <w:r w:rsidRPr="00595D56">
              <w:rPr>
                <w:b/>
                <w:bCs/>
                <w:i/>
                <w:iCs/>
              </w:rPr>
              <w:t>Лицата</w:t>
            </w:r>
            <w:r w:rsidRPr="00595D56">
              <w:t xml:space="preserve"> по параграф 1, </w:t>
            </w:r>
            <w:r w:rsidRPr="00595D56">
              <w:rPr>
                <w:b/>
                <w:bCs/>
                <w:i/>
                <w:iCs/>
              </w:rPr>
              <w:t>които</w:t>
            </w:r>
            <w:r w:rsidRPr="00595D56">
              <w:t xml:space="preserve"> вече </w:t>
            </w:r>
            <w:r w:rsidRPr="00595D56">
              <w:rPr>
                <w:b/>
                <w:bCs/>
                <w:i/>
                <w:iCs/>
              </w:rPr>
              <w:t>нямат</w:t>
            </w:r>
            <w:r w:rsidRPr="00595D56">
              <w:t xml:space="preserve"> право да </w:t>
            </w:r>
            <w:r w:rsidRPr="00595D56">
              <w:rPr>
                <w:b/>
                <w:bCs/>
                <w:i/>
                <w:iCs/>
              </w:rPr>
              <w:t>останат</w:t>
            </w:r>
            <w:r w:rsidRPr="00595D56">
              <w:t xml:space="preserve"> </w:t>
            </w:r>
            <w:r w:rsidRPr="00595D56">
              <w:rPr>
                <w:b/>
                <w:bCs/>
                <w:i/>
                <w:iCs/>
              </w:rPr>
              <w:t>и</w:t>
            </w:r>
            <w:r w:rsidRPr="00595D56">
              <w:t xml:space="preserve"> на </w:t>
            </w:r>
            <w:r w:rsidRPr="00595D56">
              <w:rPr>
                <w:b/>
                <w:bCs/>
                <w:i/>
                <w:iCs/>
              </w:rPr>
              <w:t>които</w:t>
            </w:r>
            <w:r w:rsidRPr="00595D56">
              <w:t xml:space="preserve"> </w:t>
            </w:r>
            <w:r w:rsidRPr="00595D56">
              <w:rPr>
                <w:b/>
                <w:bCs/>
                <w:i/>
                <w:iCs/>
              </w:rPr>
              <w:t>не</w:t>
            </w:r>
            <w:r w:rsidRPr="00595D56">
              <w:t xml:space="preserve"> е </w:t>
            </w:r>
            <w:r w:rsidRPr="00595D56">
              <w:rPr>
                <w:b/>
                <w:bCs/>
                <w:i/>
                <w:iCs/>
              </w:rPr>
              <w:t>позволено</w:t>
            </w:r>
            <w:r w:rsidRPr="00595D56">
              <w:t xml:space="preserve"> да </w:t>
            </w:r>
            <w:r w:rsidRPr="00595D56">
              <w:rPr>
                <w:b/>
                <w:bCs/>
                <w:i/>
                <w:iCs/>
              </w:rPr>
              <w:t>останат</w:t>
            </w:r>
            <w:r w:rsidRPr="00595D56">
              <w:t xml:space="preserve">, както и </w:t>
            </w:r>
            <w:r w:rsidRPr="00595D56">
              <w:rPr>
                <w:b/>
                <w:bCs/>
                <w:i/>
                <w:iCs/>
              </w:rPr>
              <w:t>които</w:t>
            </w:r>
            <w:r w:rsidRPr="00595D56">
              <w:t xml:space="preserve"> не </w:t>
            </w:r>
            <w:r w:rsidRPr="00595D56">
              <w:rPr>
                <w:b/>
                <w:bCs/>
                <w:i/>
                <w:iCs/>
              </w:rPr>
              <w:t>са били задържани</w:t>
            </w:r>
            <w:r w:rsidRPr="00595D56">
              <w:t xml:space="preserve"> по време на процедурата по член 41, </w:t>
            </w:r>
            <w:r w:rsidRPr="00595D56">
              <w:rPr>
                <w:b/>
                <w:bCs/>
                <w:i/>
                <w:iCs/>
              </w:rPr>
              <w:t>могат</w:t>
            </w:r>
            <w:r w:rsidRPr="00595D56">
              <w:t xml:space="preserve"> да </w:t>
            </w:r>
            <w:r w:rsidRPr="00595D56">
              <w:rPr>
                <w:b/>
                <w:bCs/>
                <w:i/>
                <w:iCs/>
              </w:rPr>
              <w:t>бъдат задържани</w:t>
            </w:r>
            <w:r w:rsidRPr="00595D56">
              <w:t xml:space="preserve">, ако съществува риск от укриване по смисъла на Директива XXX/XXX/ЕС [Директивата относно връщането], ако </w:t>
            </w:r>
            <w:r w:rsidRPr="00595D56">
              <w:rPr>
                <w:b/>
                <w:bCs/>
                <w:i/>
                <w:iCs/>
              </w:rPr>
              <w:t>избягват</w:t>
            </w:r>
            <w:r w:rsidRPr="00595D56">
              <w:t xml:space="preserve"> или </w:t>
            </w:r>
            <w:r w:rsidRPr="00595D56">
              <w:rPr>
                <w:b/>
                <w:bCs/>
                <w:i/>
                <w:iCs/>
              </w:rPr>
              <w:t>възпрепятстват</w:t>
            </w:r>
            <w:r w:rsidRPr="00595D56">
              <w:t xml:space="preserve"> подготовката на връщането или процеса на извеждане или представляват риск за обществения ред, обществената сигурност или националната сигурност.</w:t>
            </w:r>
          </w:p>
        </w:tc>
        <w:tc>
          <w:tcPr>
            <w:tcW w:w="4876" w:type="dxa"/>
            <w:hideMark/>
          </w:tcPr>
          <w:p w14:paraId="43A22FF4" w14:textId="77777777" w:rsidR="000C7E79" w:rsidRPr="00595D56" w:rsidRDefault="000C7E79" w:rsidP="007C3962">
            <w:pPr>
              <w:pStyle w:val="Normal6a"/>
            </w:pPr>
            <w:r w:rsidRPr="00595D56">
              <w:t>6.</w:t>
            </w:r>
            <w:r w:rsidRPr="00595D56">
              <w:tab/>
            </w:r>
            <w:r w:rsidRPr="00595D56">
              <w:rPr>
                <w:b/>
                <w:bCs/>
                <w:i/>
                <w:iCs/>
              </w:rPr>
              <w:t>Лице</w:t>
            </w:r>
            <w:r w:rsidRPr="00595D56">
              <w:t xml:space="preserve"> по параграф 1, </w:t>
            </w:r>
            <w:r w:rsidRPr="00595D56">
              <w:rPr>
                <w:b/>
                <w:bCs/>
                <w:i/>
                <w:iCs/>
              </w:rPr>
              <w:t>което</w:t>
            </w:r>
            <w:r w:rsidRPr="00595D56">
              <w:t xml:space="preserve"> вече </w:t>
            </w:r>
            <w:r w:rsidRPr="00595D56">
              <w:rPr>
                <w:b/>
                <w:bCs/>
                <w:i/>
                <w:iCs/>
              </w:rPr>
              <w:t>няма</w:t>
            </w:r>
            <w:r w:rsidRPr="00595D56">
              <w:t xml:space="preserve"> право да </w:t>
            </w:r>
            <w:r w:rsidRPr="00595D56">
              <w:rPr>
                <w:b/>
                <w:bCs/>
                <w:i/>
                <w:iCs/>
              </w:rPr>
              <w:t>остане</w:t>
            </w:r>
            <w:r w:rsidRPr="00595D56">
              <w:t xml:space="preserve"> </w:t>
            </w:r>
            <w:r w:rsidRPr="00595D56">
              <w:rPr>
                <w:b/>
                <w:bCs/>
                <w:i/>
                <w:iCs/>
              </w:rPr>
              <w:t>или</w:t>
            </w:r>
            <w:r w:rsidRPr="00595D56">
              <w:t xml:space="preserve"> на </w:t>
            </w:r>
            <w:r w:rsidRPr="00595D56">
              <w:rPr>
                <w:b/>
                <w:bCs/>
                <w:i/>
                <w:iCs/>
              </w:rPr>
              <w:t>което</w:t>
            </w:r>
            <w:r w:rsidRPr="00595D56">
              <w:t xml:space="preserve"> е </w:t>
            </w:r>
            <w:r w:rsidRPr="00595D56">
              <w:rPr>
                <w:b/>
                <w:bCs/>
                <w:i/>
                <w:iCs/>
              </w:rPr>
              <w:t>отнето правото</w:t>
            </w:r>
            <w:r w:rsidRPr="00595D56">
              <w:t xml:space="preserve"> да </w:t>
            </w:r>
            <w:r w:rsidRPr="00595D56">
              <w:rPr>
                <w:b/>
                <w:bCs/>
                <w:i/>
                <w:iCs/>
              </w:rPr>
              <w:t>остане от съд или правораздавателен орган</w:t>
            </w:r>
            <w:r w:rsidRPr="00595D56">
              <w:t xml:space="preserve">, както и </w:t>
            </w:r>
            <w:r w:rsidRPr="00595D56">
              <w:rPr>
                <w:b/>
                <w:bCs/>
                <w:i/>
                <w:iCs/>
              </w:rPr>
              <w:t>което</w:t>
            </w:r>
            <w:r w:rsidRPr="00595D56">
              <w:t xml:space="preserve"> не </w:t>
            </w:r>
            <w:r w:rsidRPr="00595D56">
              <w:rPr>
                <w:b/>
                <w:bCs/>
                <w:i/>
                <w:iCs/>
              </w:rPr>
              <w:t>е било задържано</w:t>
            </w:r>
            <w:r w:rsidRPr="00595D56">
              <w:t xml:space="preserve"> по време на процедурата по член 41, </w:t>
            </w:r>
            <w:r w:rsidRPr="00595D56">
              <w:rPr>
                <w:b/>
                <w:bCs/>
                <w:i/>
                <w:iCs/>
              </w:rPr>
              <w:t>може</w:t>
            </w:r>
            <w:r w:rsidRPr="00595D56">
              <w:t xml:space="preserve"> да </w:t>
            </w:r>
            <w:r w:rsidRPr="00595D56">
              <w:rPr>
                <w:b/>
                <w:bCs/>
                <w:i/>
                <w:iCs/>
              </w:rPr>
              <w:t>бъде задържано</w:t>
            </w:r>
            <w:r w:rsidRPr="00595D56">
              <w:t xml:space="preserve">, ако съществува риск от укриване по смисъла на Директива XXX/XXX/ЕС [Директивата относно връщането], ако </w:t>
            </w:r>
            <w:r w:rsidRPr="00595D56">
              <w:rPr>
                <w:b/>
                <w:bCs/>
                <w:i/>
                <w:iCs/>
              </w:rPr>
              <w:t>лицето избягва</w:t>
            </w:r>
            <w:r w:rsidRPr="00595D56">
              <w:t xml:space="preserve"> или </w:t>
            </w:r>
            <w:r w:rsidRPr="00595D56">
              <w:rPr>
                <w:b/>
                <w:bCs/>
                <w:i/>
                <w:iCs/>
              </w:rPr>
              <w:t>възпрепятства</w:t>
            </w:r>
            <w:r w:rsidRPr="00595D56">
              <w:t xml:space="preserve"> подготовката на връщането или процеса на извеждане или представляват риск за обществения ред, обществената сигурност или националната сигурност. </w:t>
            </w:r>
            <w:r w:rsidRPr="00595D56">
              <w:rPr>
                <w:b/>
                <w:i/>
              </w:rPr>
              <w:t>Задържането следва да остане крайна мярка и може да се използва, ако не могат да се приложат ефективно други достатъчни, но по-леки принудителни мерки. Всяко решение за задържане се взема въз основа на индивидуална оценка и се определя като необходимо, разумно и пропорционално спрямо легитимна цел.</w:t>
            </w:r>
          </w:p>
        </w:tc>
      </w:tr>
    </w:tbl>
    <w:p w14:paraId="3B3D1952"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2012BE4" w14:textId="05B17C49"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71FDA025" w14:textId="77777777" w:rsidR="000C7E79" w:rsidRPr="00595D56" w:rsidRDefault="000C7E79" w:rsidP="000C7E79">
      <w:pPr>
        <w:pStyle w:val="AmJustText"/>
      </w:pPr>
      <w:r w:rsidRPr="00595D56">
        <w:t>С цел съгласуваност с предишни изменения. Целта е да бъдат отразени по-добре действащите формулировки в областта на убежището, които са свързани със задържането.</w:t>
      </w:r>
    </w:p>
    <w:p w14:paraId="29F58EDF" w14:textId="77777777" w:rsidR="000C7E79" w:rsidRPr="00595D56" w:rsidRDefault="000C7E79" w:rsidP="000C7E79">
      <w:r w:rsidRPr="00595D56">
        <w:rPr>
          <w:rStyle w:val="HideTWBExt"/>
          <w:noProof w:val="0"/>
        </w:rPr>
        <w:t>&lt;/Amend&gt;</w:t>
      </w:r>
    </w:p>
    <w:p w14:paraId="1F497F3E" w14:textId="5A696F5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427</w:t>
      </w:r>
      <w:r w:rsidRPr="00595D56">
        <w:rPr>
          <w:rStyle w:val="HideTWBExt"/>
          <w:b w:val="0"/>
          <w:noProof w:val="0"/>
        </w:rPr>
        <w:t>&lt;/NumAm&gt;</w:t>
      </w:r>
    </w:p>
    <w:p w14:paraId="61A32425" w14:textId="22CB98C4"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4AAE893D" w14:textId="77777777" w:rsidR="000C7E79" w:rsidRPr="00595D56" w:rsidRDefault="000C7E79" w:rsidP="000C7E79">
      <w:pPr>
        <w:pStyle w:val="NormalBold"/>
      </w:pPr>
      <w:r w:rsidRPr="00595D56">
        <w:rPr>
          <w:rStyle w:val="HideTWBExt"/>
          <w:b w:val="0"/>
          <w:noProof w:val="0"/>
        </w:rPr>
        <w:t>&lt;/RepeatBlock-By&gt;</w:t>
      </w:r>
    </w:p>
    <w:p w14:paraId="24D3D549" w14:textId="5ABF794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DAA091D" w14:textId="77777777" w:rsidR="000C7E79" w:rsidRPr="00595D56" w:rsidRDefault="000C7E79" w:rsidP="000C7E79">
      <w:pPr>
        <w:pStyle w:val="NormalBold"/>
      </w:pPr>
      <w:r w:rsidRPr="00595D56">
        <w:rPr>
          <w:rStyle w:val="HideTWBExt"/>
          <w:b w:val="0"/>
          <w:noProof w:val="0"/>
        </w:rPr>
        <w:t>&lt;Article&gt;</w:t>
      </w:r>
      <w:r w:rsidRPr="00595D56">
        <w:t>Член 41a – параграф 6</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C647C26" w14:textId="77777777" w:rsidTr="007C3962">
        <w:trPr>
          <w:trHeight w:val="240"/>
          <w:jc w:val="center"/>
        </w:trPr>
        <w:tc>
          <w:tcPr>
            <w:tcW w:w="9752" w:type="dxa"/>
            <w:gridSpan w:val="2"/>
          </w:tcPr>
          <w:p w14:paraId="2F2C9532" w14:textId="77777777" w:rsidR="000C7E79" w:rsidRPr="00595D56" w:rsidRDefault="000C7E79" w:rsidP="007C3962"/>
        </w:tc>
      </w:tr>
      <w:tr w:rsidR="000C7E79" w:rsidRPr="00595D56" w14:paraId="75048922" w14:textId="77777777" w:rsidTr="007C3962">
        <w:trPr>
          <w:trHeight w:val="240"/>
          <w:jc w:val="center"/>
        </w:trPr>
        <w:tc>
          <w:tcPr>
            <w:tcW w:w="4876" w:type="dxa"/>
            <w:hideMark/>
          </w:tcPr>
          <w:p w14:paraId="15FBA79B" w14:textId="2F42DD01"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259AB10" w14:textId="3825A52F" w:rsidR="000C7E79" w:rsidRPr="00595D56" w:rsidRDefault="000C7E79" w:rsidP="007C3962">
            <w:pPr>
              <w:pStyle w:val="AmColumnHeading"/>
            </w:pPr>
            <w:r w:rsidRPr="00595D56">
              <w:rPr>
                <w:color w:val="000000"/>
              </w:rPr>
              <w:t>Изменение</w:t>
            </w:r>
          </w:p>
        </w:tc>
      </w:tr>
      <w:tr w:rsidR="000C7E79" w:rsidRPr="00595D56" w14:paraId="0B6FE37C" w14:textId="77777777" w:rsidTr="007C3962">
        <w:trPr>
          <w:jc w:val="center"/>
        </w:trPr>
        <w:tc>
          <w:tcPr>
            <w:tcW w:w="4876" w:type="dxa"/>
            <w:hideMark/>
          </w:tcPr>
          <w:p w14:paraId="4A0DD529" w14:textId="77777777" w:rsidR="000C7E79" w:rsidRPr="00595D56" w:rsidRDefault="000C7E79" w:rsidP="007C3962">
            <w:pPr>
              <w:pStyle w:val="Normal6a"/>
            </w:pPr>
            <w:r w:rsidRPr="00595D56">
              <w:t>6.</w:t>
            </w:r>
            <w:r w:rsidRPr="00595D56">
              <w:tab/>
              <w:t>Лицата по параграф 1, които вече нямат право да останат и на които не е позволено да останат, както и които не са били задържани по време на процедурата по член 41, могат да бъдат задържани, ако съществува риск от укриване по смисъла на Директива XXX/XXX/ЕС [Директивата относно връщането], ако избягват или възпрепятстват подготовката на връщането или процеса на извеждане или представляват риск за обществения ред, обществената сигурност или националната сигурност.</w:t>
            </w:r>
          </w:p>
        </w:tc>
        <w:tc>
          <w:tcPr>
            <w:tcW w:w="4876" w:type="dxa"/>
            <w:hideMark/>
          </w:tcPr>
          <w:p w14:paraId="0FB770D2" w14:textId="77777777" w:rsidR="000C7E79" w:rsidRPr="00595D56" w:rsidRDefault="000C7E79" w:rsidP="007C3962">
            <w:pPr>
              <w:pStyle w:val="Normal6a"/>
            </w:pPr>
            <w:r w:rsidRPr="00595D56">
              <w:t>6.</w:t>
            </w:r>
            <w:r w:rsidRPr="00595D56">
              <w:tab/>
              <w:t xml:space="preserve">Лицата по параграф 1, които вече нямат право да останат и на които не е позволено да останат, както и които не са били задържани по време на процедурата по член 41, могат да бъдат задържани </w:t>
            </w:r>
            <w:r w:rsidRPr="00595D56">
              <w:rPr>
                <w:b/>
                <w:bCs/>
                <w:i/>
                <w:iCs/>
              </w:rPr>
              <w:t>с цел предотвратяване на влизане на територията на държавата членка</w:t>
            </w:r>
            <w:r w:rsidRPr="00595D56">
              <w:t>, ако съществува риск от укриване по смисъла на Директива XXX/XXX/ЕС [Директивата относно връщането], ако избягват или възпрепятстват подготовката на връщането или процеса на извеждане или представляват риск за обществения ред, обществената сигурност или националната сигурност.</w:t>
            </w:r>
          </w:p>
        </w:tc>
      </w:tr>
    </w:tbl>
    <w:p w14:paraId="5E76D28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F786882" w14:textId="77777777" w:rsidR="000C7E79" w:rsidRPr="00595D56" w:rsidRDefault="000C7E79" w:rsidP="000C7E79">
      <w:r w:rsidRPr="00595D56">
        <w:rPr>
          <w:rStyle w:val="HideTWBExt"/>
          <w:noProof w:val="0"/>
        </w:rPr>
        <w:t>&lt;/Amend&gt;</w:t>
      </w:r>
    </w:p>
    <w:p w14:paraId="5D524466" w14:textId="45DF50D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428</w:t>
      </w:r>
      <w:r w:rsidRPr="00595D56">
        <w:rPr>
          <w:rStyle w:val="HideTWBExt"/>
          <w:b w:val="0"/>
          <w:noProof w:val="0"/>
        </w:rPr>
        <w:t>&lt;/NumAm&gt;</w:t>
      </w:r>
    </w:p>
    <w:p w14:paraId="3816DD6A" w14:textId="3AADAF46"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6038F59C" w14:textId="77777777" w:rsidR="000C7E79" w:rsidRPr="00595D56" w:rsidRDefault="000C7E79" w:rsidP="000C7E79">
      <w:pPr>
        <w:pStyle w:val="NormalBold"/>
      </w:pPr>
      <w:r w:rsidRPr="00595D56">
        <w:rPr>
          <w:rStyle w:val="HideTWBExt"/>
          <w:b w:val="0"/>
          <w:noProof w:val="0"/>
        </w:rPr>
        <w:t>&lt;/RepeatBlock-By&gt;</w:t>
      </w:r>
    </w:p>
    <w:p w14:paraId="0433542B" w14:textId="7EFB95C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03097B7" w14:textId="77777777" w:rsidR="000C7E79" w:rsidRPr="00595D56" w:rsidRDefault="000C7E79" w:rsidP="000C7E79">
      <w:pPr>
        <w:pStyle w:val="NormalBold"/>
      </w:pPr>
      <w:r w:rsidRPr="00595D56">
        <w:rPr>
          <w:rStyle w:val="HideTWBExt"/>
          <w:b w:val="0"/>
          <w:noProof w:val="0"/>
        </w:rPr>
        <w:t>&lt;Article&gt;</w:t>
      </w:r>
      <w:r w:rsidRPr="00595D56">
        <w:t>Член 41a – параграф 7</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FB7CFDE" w14:textId="77777777" w:rsidTr="007C3962">
        <w:trPr>
          <w:trHeight w:val="240"/>
          <w:jc w:val="center"/>
        </w:trPr>
        <w:tc>
          <w:tcPr>
            <w:tcW w:w="9752" w:type="dxa"/>
            <w:gridSpan w:val="2"/>
          </w:tcPr>
          <w:p w14:paraId="233913C2" w14:textId="77777777" w:rsidR="000C7E79" w:rsidRPr="00595D56" w:rsidRDefault="000C7E79" w:rsidP="007C3962"/>
        </w:tc>
      </w:tr>
      <w:tr w:rsidR="000C7E79" w:rsidRPr="00595D56" w14:paraId="31E83ADB" w14:textId="77777777" w:rsidTr="007C3962">
        <w:trPr>
          <w:trHeight w:val="240"/>
          <w:jc w:val="center"/>
        </w:trPr>
        <w:tc>
          <w:tcPr>
            <w:tcW w:w="4876" w:type="dxa"/>
            <w:hideMark/>
          </w:tcPr>
          <w:p w14:paraId="29AE620C" w14:textId="49A61F0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1F43D81" w14:textId="4550C36D" w:rsidR="000C7E79" w:rsidRPr="00595D56" w:rsidRDefault="000C7E79" w:rsidP="007C3962">
            <w:pPr>
              <w:pStyle w:val="AmColumnHeading"/>
            </w:pPr>
            <w:r w:rsidRPr="00595D56">
              <w:rPr>
                <w:color w:val="000000"/>
              </w:rPr>
              <w:t>Изменение</w:t>
            </w:r>
          </w:p>
        </w:tc>
      </w:tr>
      <w:tr w:rsidR="000C7E79" w:rsidRPr="00595D56" w14:paraId="17D2F40E" w14:textId="77777777" w:rsidTr="007C3962">
        <w:trPr>
          <w:jc w:val="center"/>
        </w:trPr>
        <w:tc>
          <w:tcPr>
            <w:tcW w:w="4876" w:type="dxa"/>
            <w:hideMark/>
          </w:tcPr>
          <w:p w14:paraId="3526B7DB" w14:textId="77777777" w:rsidR="000C7E79" w:rsidRPr="00595D56" w:rsidRDefault="000C7E79" w:rsidP="007C3962">
            <w:pPr>
              <w:pStyle w:val="Normal6a"/>
            </w:pPr>
            <w:r w:rsidRPr="00595D56">
              <w:rPr>
                <w:b/>
                <w:i/>
              </w:rPr>
              <w:t>7.</w:t>
            </w:r>
            <w:r w:rsidRPr="00595D56">
              <w:tab/>
            </w:r>
            <w:r w:rsidRPr="00595D56">
              <w:rPr>
                <w:b/>
                <w:i/>
              </w:rPr>
              <w:t xml:space="preserve">Задържането продължава възможно най-кратък срок – докато се организира и изпълнява с дължимата грижа процесът на извеждане. Срокът на задържане не надхвърля срока по параграф 2 </w:t>
            </w:r>
            <w:r w:rsidRPr="00595D56">
              <w:rPr>
                <w:b/>
                <w:bCs/>
                <w:i/>
                <w:iCs/>
              </w:rPr>
              <w:t>и се включва в максималните срокове на задържане, предвидени в</w:t>
            </w:r>
            <w:r w:rsidRPr="00595D56">
              <w:rPr>
                <w:b/>
                <w:i/>
              </w:rPr>
              <w:t xml:space="preserve"> член </w:t>
            </w:r>
            <w:r w:rsidRPr="00595D56">
              <w:rPr>
                <w:b/>
                <w:bCs/>
                <w:i/>
                <w:iCs/>
              </w:rPr>
              <w:t>15, параграфи 5 и 6</w:t>
            </w:r>
            <w:r w:rsidRPr="00595D56">
              <w:rPr>
                <w:b/>
                <w:i/>
              </w:rPr>
              <w:t xml:space="preserve"> от Директива XXX/XXX/ЕС [Директивата относно връщането].</w:t>
            </w:r>
          </w:p>
        </w:tc>
        <w:tc>
          <w:tcPr>
            <w:tcW w:w="4876" w:type="dxa"/>
            <w:hideMark/>
          </w:tcPr>
          <w:p w14:paraId="29680D4C" w14:textId="5508D1BA" w:rsidR="000C7E79" w:rsidRPr="00595D56" w:rsidRDefault="000C7E79" w:rsidP="007C3962">
            <w:pPr>
              <w:pStyle w:val="Normal6a"/>
            </w:pPr>
            <w:r w:rsidRPr="00595D56">
              <w:rPr>
                <w:b/>
                <w:i/>
                <w:color w:val="000000"/>
              </w:rPr>
              <w:t>заличава се</w:t>
            </w:r>
          </w:p>
        </w:tc>
      </w:tr>
    </w:tbl>
    <w:p w14:paraId="12E96F9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06AB7AB" w14:textId="77777777" w:rsidR="000C7E79" w:rsidRPr="00595D56" w:rsidRDefault="000C7E79" w:rsidP="000C7E79">
      <w:r w:rsidRPr="00595D56">
        <w:rPr>
          <w:rStyle w:val="HideTWBExt"/>
          <w:noProof w:val="0"/>
        </w:rPr>
        <w:t>&lt;/Amend&gt;</w:t>
      </w:r>
    </w:p>
    <w:p w14:paraId="4B3B03F0" w14:textId="73A3680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429</w:t>
      </w:r>
      <w:r w:rsidRPr="00595D56">
        <w:rPr>
          <w:rStyle w:val="HideTWBExt"/>
          <w:b w:val="0"/>
          <w:noProof w:val="0"/>
        </w:rPr>
        <w:t>&lt;/NumAm&gt;</w:t>
      </w:r>
    </w:p>
    <w:p w14:paraId="3212EA6D" w14:textId="4491E752"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1AB82214" w14:textId="77777777" w:rsidR="000C7E79" w:rsidRPr="00595D56" w:rsidRDefault="000C7E79" w:rsidP="000C7E79">
      <w:pPr>
        <w:pStyle w:val="NormalBold"/>
      </w:pPr>
      <w:r w:rsidRPr="00595D56">
        <w:rPr>
          <w:rStyle w:val="HideTWBExt"/>
          <w:b w:val="0"/>
          <w:noProof w:val="0"/>
        </w:rPr>
        <w:t>&lt;/RepeatBlock-By&gt;</w:t>
      </w:r>
    </w:p>
    <w:p w14:paraId="250021E0" w14:textId="36A62B7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120423B" w14:textId="77777777" w:rsidR="000C7E79" w:rsidRPr="00595D56" w:rsidRDefault="000C7E79" w:rsidP="000C7E79">
      <w:pPr>
        <w:pStyle w:val="NormalBold"/>
      </w:pPr>
      <w:r w:rsidRPr="00595D56">
        <w:rPr>
          <w:rStyle w:val="HideTWBExt"/>
          <w:b w:val="0"/>
          <w:noProof w:val="0"/>
        </w:rPr>
        <w:t>&lt;Article&gt;</w:t>
      </w:r>
      <w:r w:rsidRPr="00595D56">
        <w:t>Член 41a – параграф 7</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3CC447E" w14:textId="77777777" w:rsidTr="007C3962">
        <w:trPr>
          <w:trHeight w:val="240"/>
          <w:jc w:val="center"/>
        </w:trPr>
        <w:tc>
          <w:tcPr>
            <w:tcW w:w="9752" w:type="dxa"/>
            <w:gridSpan w:val="2"/>
          </w:tcPr>
          <w:p w14:paraId="1D997939" w14:textId="77777777" w:rsidR="000C7E79" w:rsidRPr="00595D56" w:rsidRDefault="000C7E79" w:rsidP="007C3962"/>
        </w:tc>
      </w:tr>
      <w:tr w:rsidR="000C7E79" w:rsidRPr="00595D56" w14:paraId="6EC0525B" w14:textId="77777777" w:rsidTr="007C3962">
        <w:trPr>
          <w:trHeight w:val="240"/>
          <w:jc w:val="center"/>
        </w:trPr>
        <w:tc>
          <w:tcPr>
            <w:tcW w:w="4876" w:type="dxa"/>
            <w:hideMark/>
          </w:tcPr>
          <w:p w14:paraId="6E6C65DF" w14:textId="1A88DEF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F8CFC85" w14:textId="09029B43" w:rsidR="000C7E79" w:rsidRPr="00595D56" w:rsidRDefault="000C7E79" w:rsidP="007C3962">
            <w:pPr>
              <w:pStyle w:val="AmColumnHeading"/>
            </w:pPr>
            <w:r w:rsidRPr="00595D56">
              <w:rPr>
                <w:color w:val="000000"/>
              </w:rPr>
              <w:t>Изменение</w:t>
            </w:r>
          </w:p>
        </w:tc>
      </w:tr>
      <w:tr w:rsidR="000C7E79" w:rsidRPr="00595D56" w14:paraId="2F845B42" w14:textId="77777777" w:rsidTr="007C3962">
        <w:trPr>
          <w:jc w:val="center"/>
        </w:trPr>
        <w:tc>
          <w:tcPr>
            <w:tcW w:w="4876" w:type="dxa"/>
            <w:hideMark/>
          </w:tcPr>
          <w:p w14:paraId="6324574E" w14:textId="77777777" w:rsidR="000C7E79" w:rsidRPr="00595D56" w:rsidRDefault="000C7E79" w:rsidP="007C3962">
            <w:pPr>
              <w:pStyle w:val="Normal6a"/>
            </w:pPr>
            <w:r w:rsidRPr="00595D56">
              <w:rPr>
                <w:b/>
                <w:i/>
              </w:rPr>
              <w:t>7.</w:t>
            </w:r>
            <w:r w:rsidRPr="00595D56">
              <w:tab/>
            </w:r>
            <w:r w:rsidRPr="00595D56">
              <w:rPr>
                <w:b/>
                <w:i/>
              </w:rPr>
              <w:t xml:space="preserve">Задържането продължава възможно най-кратък срок – докато се организира и изпълнява с дължимата грижа процесът на извеждане. Срокът на задържане не надхвърля срока по параграф 2 </w:t>
            </w:r>
            <w:r w:rsidRPr="00595D56">
              <w:rPr>
                <w:b/>
                <w:bCs/>
                <w:i/>
                <w:iCs/>
              </w:rPr>
              <w:t>и се включва в максималните срокове на задържане, предвидени в</w:t>
            </w:r>
            <w:r w:rsidRPr="00595D56">
              <w:rPr>
                <w:b/>
                <w:i/>
              </w:rPr>
              <w:t xml:space="preserve"> член </w:t>
            </w:r>
            <w:r w:rsidRPr="00595D56">
              <w:rPr>
                <w:b/>
                <w:bCs/>
                <w:i/>
                <w:iCs/>
              </w:rPr>
              <w:t>15, параграфи 5 и 6</w:t>
            </w:r>
            <w:r w:rsidRPr="00595D56">
              <w:rPr>
                <w:b/>
                <w:i/>
              </w:rPr>
              <w:t xml:space="preserve"> от Директива XXX/XXX/ЕС [Директивата относно връщането].</w:t>
            </w:r>
          </w:p>
        </w:tc>
        <w:tc>
          <w:tcPr>
            <w:tcW w:w="4876" w:type="dxa"/>
            <w:hideMark/>
          </w:tcPr>
          <w:p w14:paraId="04363B0F" w14:textId="77171E2C" w:rsidR="000C7E79" w:rsidRPr="00595D56" w:rsidRDefault="000C7E79" w:rsidP="007C3962">
            <w:pPr>
              <w:pStyle w:val="Normal6a"/>
            </w:pPr>
            <w:r w:rsidRPr="00595D56">
              <w:rPr>
                <w:b/>
                <w:i/>
                <w:color w:val="000000"/>
              </w:rPr>
              <w:t>заличава се</w:t>
            </w:r>
          </w:p>
        </w:tc>
      </w:tr>
    </w:tbl>
    <w:p w14:paraId="03ADBE49"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B6998B0" w14:textId="77777777" w:rsidR="000C7E79" w:rsidRPr="00595D56" w:rsidRDefault="000C7E79" w:rsidP="000C7E79">
      <w:r w:rsidRPr="00595D56">
        <w:rPr>
          <w:rStyle w:val="HideTWBExt"/>
          <w:noProof w:val="0"/>
        </w:rPr>
        <w:t>&lt;/Amend&gt;</w:t>
      </w:r>
    </w:p>
    <w:p w14:paraId="19585590" w14:textId="4CF235EA"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430</w:t>
      </w:r>
      <w:r w:rsidRPr="00595D56">
        <w:rPr>
          <w:rStyle w:val="HideTWBExt"/>
          <w:b w:val="0"/>
          <w:noProof w:val="0"/>
        </w:rPr>
        <w:t>&lt;/NumAm&gt;</w:t>
      </w:r>
    </w:p>
    <w:p w14:paraId="6CD72FAE" w14:textId="2FD2C090"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164D1329" w14:textId="77777777" w:rsidR="000C7E79" w:rsidRPr="00595D56" w:rsidRDefault="000C7E79" w:rsidP="000C7E79">
      <w:pPr>
        <w:pStyle w:val="NormalBold"/>
      </w:pPr>
      <w:r w:rsidRPr="00595D56">
        <w:rPr>
          <w:rStyle w:val="HideTWBExt"/>
          <w:b w:val="0"/>
          <w:noProof w:val="0"/>
        </w:rPr>
        <w:t>&lt;/RepeatBlock-By&gt;</w:t>
      </w:r>
    </w:p>
    <w:p w14:paraId="25E4C391" w14:textId="5C732E76"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42F69F1" w14:textId="77777777" w:rsidR="000C7E79" w:rsidRPr="00595D56" w:rsidRDefault="000C7E79" w:rsidP="000C7E79">
      <w:pPr>
        <w:pStyle w:val="NormalBold"/>
      </w:pPr>
      <w:r w:rsidRPr="00595D56">
        <w:rPr>
          <w:rStyle w:val="HideTWBExt"/>
          <w:b w:val="0"/>
          <w:noProof w:val="0"/>
        </w:rPr>
        <w:t>&lt;Article&gt;</w:t>
      </w:r>
      <w:r w:rsidRPr="00595D56">
        <w:t>Член 41a – параграф 7</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125BBD0" w14:textId="77777777" w:rsidTr="007C3962">
        <w:trPr>
          <w:trHeight w:val="240"/>
          <w:jc w:val="center"/>
        </w:trPr>
        <w:tc>
          <w:tcPr>
            <w:tcW w:w="9752" w:type="dxa"/>
            <w:gridSpan w:val="2"/>
          </w:tcPr>
          <w:p w14:paraId="3A001B57" w14:textId="77777777" w:rsidR="000C7E79" w:rsidRPr="00595D56" w:rsidRDefault="000C7E79" w:rsidP="007C3962"/>
        </w:tc>
      </w:tr>
      <w:tr w:rsidR="000C7E79" w:rsidRPr="00595D56" w14:paraId="478BF12C" w14:textId="77777777" w:rsidTr="007C3962">
        <w:trPr>
          <w:trHeight w:val="240"/>
          <w:jc w:val="center"/>
        </w:trPr>
        <w:tc>
          <w:tcPr>
            <w:tcW w:w="4876" w:type="dxa"/>
            <w:hideMark/>
          </w:tcPr>
          <w:p w14:paraId="0FA2E0EC" w14:textId="72F93EB4"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69B86B6" w14:textId="72BD7476" w:rsidR="000C7E79" w:rsidRPr="00595D56" w:rsidRDefault="000C7E79" w:rsidP="007C3962">
            <w:pPr>
              <w:pStyle w:val="AmColumnHeading"/>
            </w:pPr>
            <w:r w:rsidRPr="00595D56">
              <w:rPr>
                <w:color w:val="000000"/>
              </w:rPr>
              <w:t>Изменение</w:t>
            </w:r>
          </w:p>
        </w:tc>
      </w:tr>
      <w:tr w:rsidR="000C7E79" w:rsidRPr="00595D56" w14:paraId="2E205294" w14:textId="77777777" w:rsidTr="007C3962">
        <w:trPr>
          <w:jc w:val="center"/>
        </w:trPr>
        <w:tc>
          <w:tcPr>
            <w:tcW w:w="4876" w:type="dxa"/>
            <w:hideMark/>
          </w:tcPr>
          <w:p w14:paraId="5EB004F7" w14:textId="77777777" w:rsidR="000C7E79" w:rsidRPr="00595D56" w:rsidRDefault="000C7E79" w:rsidP="007C3962">
            <w:pPr>
              <w:pStyle w:val="Normal6a"/>
            </w:pPr>
            <w:r w:rsidRPr="00595D56">
              <w:t>7.</w:t>
            </w:r>
            <w:r w:rsidRPr="00595D56">
              <w:tab/>
              <w:t xml:space="preserve">Задържането продължава възможно най-кратък срок – докато се организира и изпълнява с дължимата грижа процесът на извеждане. Срокът на задържане не надхвърля срока по параграф 2 </w:t>
            </w:r>
            <w:r w:rsidRPr="00595D56">
              <w:rPr>
                <w:b/>
                <w:bCs/>
                <w:i/>
                <w:iCs/>
              </w:rPr>
              <w:t>и се включва в максималните срокове на задържане, предвидени в</w:t>
            </w:r>
            <w:r w:rsidRPr="00595D56">
              <w:t xml:space="preserve"> член </w:t>
            </w:r>
            <w:r w:rsidRPr="00595D56">
              <w:rPr>
                <w:b/>
                <w:bCs/>
                <w:i/>
                <w:iCs/>
              </w:rPr>
              <w:t>15, параграфи 5 и 6</w:t>
            </w:r>
            <w:r w:rsidRPr="00595D56">
              <w:t xml:space="preserve"> от Директива XXX/XXX/ЕС [Директивата относно връщането].</w:t>
            </w:r>
          </w:p>
        </w:tc>
        <w:tc>
          <w:tcPr>
            <w:tcW w:w="4876" w:type="dxa"/>
            <w:hideMark/>
          </w:tcPr>
          <w:p w14:paraId="21BB6BB9" w14:textId="77777777" w:rsidR="000C7E79" w:rsidRPr="00595D56" w:rsidRDefault="000C7E79" w:rsidP="007C3962">
            <w:pPr>
              <w:pStyle w:val="Normal6a"/>
            </w:pPr>
            <w:r w:rsidRPr="00595D56">
              <w:t>7.</w:t>
            </w:r>
            <w:r w:rsidRPr="00595D56">
              <w:tab/>
              <w:t>Задържането продължава възможно най-кратък срок – докато се организира и изпълнява с дължимата грижа процесът на извеждане. Срокът на задържане не надхвърля срока по параграф 2</w:t>
            </w:r>
            <w:r w:rsidRPr="00595D56">
              <w:rPr>
                <w:b/>
                <w:i/>
              </w:rPr>
              <w:t>. Когато решение за връщане не може да бъде изпълнено в рамките на максималния</w:t>
            </w:r>
            <w:r w:rsidRPr="00595D56">
              <w:t xml:space="preserve"> </w:t>
            </w:r>
            <w:r w:rsidRPr="00595D56">
              <w:rPr>
                <w:b/>
                <w:i/>
              </w:rPr>
              <w:t>срок, посочен в параграф 2, гражданинът на трета държава може да бъде задържан допълнително в съответствие с</w:t>
            </w:r>
            <w:r w:rsidRPr="00595D56">
              <w:t xml:space="preserve"> член </w:t>
            </w:r>
            <w:r w:rsidRPr="00595D56">
              <w:rPr>
                <w:b/>
                <w:i/>
              </w:rPr>
              <w:t>18</w:t>
            </w:r>
            <w:r w:rsidRPr="00595D56">
              <w:t xml:space="preserve"> от Директива XXX/XXX/ЕС [Директивата относно връщането].</w:t>
            </w:r>
          </w:p>
        </w:tc>
      </w:tr>
    </w:tbl>
    <w:p w14:paraId="290CBE5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8EF3A37" w14:textId="77777777" w:rsidR="000C7E79" w:rsidRPr="00595D56" w:rsidRDefault="000C7E79" w:rsidP="000C7E79">
      <w:r w:rsidRPr="00595D56">
        <w:rPr>
          <w:rStyle w:val="HideTWBExt"/>
          <w:noProof w:val="0"/>
        </w:rPr>
        <w:t>&lt;/Amend&gt;</w:t>
      </w:r>
    </w:p>
    <w:p w14:paraId="0D796C22" w14:textId="043A0F39"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431</w:t>
      </w:r>
      <w:r w:rsidRPr="00595D56">
        <w:rPr>
          <w:rStyle w:val="HideTWBExt"/>
          <w:b w:val="0"/>
          <w:noProof w:val="0"/>
        </w:rPr>
        <w:t>&lt;/NumAm&gt;</w:t>
      </w:r>
    </w:p>
    <w:p w14:paraId="063614B8" w14:textId="5FB1D1FC" w:rsidR="000C7E79" w:rsidRPr="00595D56" w:rsidRDefault="000C7E79" w:rsidP="000C7E79">
      <w:pPr>
        <w:pStyle w:val="NormalBold"/>
      </w:pPr>
      <w:r w:rsidRPr="00595D56">
        <w:rPr>
          <w:rStyle w:val="HideTWBExt"/>
          <w:b w:val="0"/>
          <w:noProof w:val="0"/>
        </w:rPr>
        <w:t>&lt;RepeatBlock-By&gt;&lt;Members&gt;</w:t>
      </w:r>
      <w:r w:rsidRPr="00595D56">
        <w:rPr>
          <w:color w:val="000000"/>
        </w:rPr>
        <w:t>Катерина Киничи, Хавиер Морено Санчес</w:t>
      </w:r>
      <w:r w:rsidRPr="00595D56">
        <w:rPr>
          <w:rStyle w:val="HideTWBExt"/>
          <w:b w:val="0"/>
          <w:noProof w:val="0"/>
        </w:rPr>
        <w:t>&lt;/Members&gt;</w:t>
      </w:r>
    </w:p>
    <w:p w14:paraId="63C58B71" w14:textId="77777777" w:rsidR="000C7E79" w:rsidRPr="00595D56" w:rsidRDefault="000C7E79" w:rsidP="000C7E79">
      <w:pPr>
        <w:pStyle w:val="NormalBold"/>
      </w:pPr>
      <w:r w:rsidRPr="00595D56">
        <w:rPr>
          <w:rStyle w:val="HideTWBExt"/>
          <w:b w:val="0"/>
          <w:noProof w:val="0"/>
        </w:rPr>
        <w:t>&lt;/RepeatBlock-By&gt;</w:t>
      </w:r>
    </w:p>
    <w:p w14:paraId="2C835B86" w14:textId="7A7CB4AA"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65AE59E" w14:textId="77777777" w:rsidR="000C7E79" w:rsidRPr="00595D56" w:rsidRDefault="000C7E79" w:rsidP="000C7E79">
      <w:pPr>
        <w:pStyle w:val="NormalBold"/>
      </w:pPr>
      <w:r w:rsidRPr="00595D56">
        <w:rPr>
          <w:rStyle w:val="HideTWBExt"/>
          <w:b w:val="0"/>
          <w:noProof w:val="0"/>
        </w:rPr>
        <w:t>&lt;Article&gt;</w:t>
      </w:r>
      <w:r w:rsidRPr="00595D56">
        <w:t>Член 41a – параграф 7</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5EDD82E" w14:textId="77777777" w:rsidTr="007C3962">
        <w:trPr>
          <w:trHeight w:val="240"/>
          <w:jc w:val="center"/>
        </w:trPr>
        <w:tc>
          <w:tcPr>
            <w:tcW w:w="9752" w:type="dxa"/>
            <w:gridSpan w:val="2"/>
          </w:tcPr>
          <w:p w14:paraId="2827B23F" w14:textId="77777777" w:rsidR="000C7E79" w:rsidRPr="00595D56" w:rsidRDefault="000C7E79" w:rsidP="007C3962"/>
        </w:tc>
      </w:tr>
      <w:tr w:rsidR="000C7E79" w:rsidRPr="00595D56" w14:paraId="2FBEF5FB" w14:textId="77777777" w:rsidTr="007C3962">
        <w:trPr>
          <w:trHeight w:val="240"/>
          <w:jc w:val="center"/>
        </w:trPr>
        <w:tc>
          <w:tcPr>
            <w:tcW w:w="4876" w:type="dxa"/>
            <w:hideMark/>
          </w:tcPr>
          <w:p w14:paraId="608B2683" w14:textId="33EF7A92"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5516C92" w14:textId="369B1B44" w:rsidR="000C7E79" w:rsidRPr="00595D56" w:rsidRDefault="000C7E79" w:rsidP="007C3962">
            <w:pPr>
              <w:pStyle w:val="AmColumnHeading"/>
            </w:pPr>
            <w:r w:rsidRPr="00595D56">
              <w:rPr>
                <w:color w:val="000000"/>
              </w:rPr>
              <w:t>Изменение</w:t>
            </w:r>
          </w:p>
        </w:tc>
      </w:tr>
      <w:tr w:rsidR="000C7E79" w:rsidRPr="00595D56" w14:paraId="55A7138F" w14:textId="77777777" w:rsidTr="007C3962">
        <w:trPr>
          <w:jc w:val="center"/>
        </w:trPr>
        <w:tc>
          <w:tcPr>
            <w:tcW w:w="4876" w:type="dxa"/>
            <w:hideMark/>
          </w:tcPr>
          <w:p w14:paraId="4BEF68F6" w14:textId="77777777" w:rsidR="000C7E79" w:rsidRPr="00595D56" w:rsidRDefault="000C7E79" w:rsidP="007C3962">
            <w:pPr>
              <w:pStyle w:val="Normal6a"/>
            </w:pPr>
            <w:r w:rsidRPr="00595D56">
              <w:t>7.</w:t>
            </w:r>
            <w:r w:rsidRPr="00595D56">
              <w:tab/>
              <w:t>Задържането продължава възможно най-кратък срок – докато се организира и изпълнява с дължимата грижа процесът на извеждане. Срокът на задържане не надхвърля срока по параграф 2 и се включва в максималните срокове на задържане, предвидени в член 15, параграфи 5 и 6 от Директива XXX/XXX/ЕС [Директивата относно връщането].</w:t>
            </w:r>
          </w:p>
        </w:tc>
        <w:tc>
          <w:tcPr>
            <w:tcW w:w="4876" w:type="dxa"/>
            <w:hideMark/>
          </w:tcPr>
          <w:p w14:paraId="3A9A89D9" w14:textId="77777777" w:rsidR="000C7E79" w:rsidRPr="00595D56" w:rsidRDefault="000C7E79" w:rsidP="007C3962">
            <w:pPr>
              <w:pStyle w:val="Normal6a"/>
            </w:pPr>
            <w:r w:rsidRPr="00595D56">
              <w:t>7.</w:t>
            </w:r>
            <w:r w:rsidRPr="00595D56">
              <w:tab/>
              <w:t xml:space="preserve">Задържането продължава възможно най-кратък срок – докато се организира и изпълнява с дължимата грижа процесът на извеждане. Срокът на задържане не надхвърля срока по параграф 2 и се включва в максималните срокове на задържане, предвидени в член 15, параграфи 5 и 6 от Директива XXX/XXX/ЕС [Директивата относно връщането]. </w:t>
            </w:r>
            <w:r w:rsidRPr="00595D56">
              <w:rPr>
                <w:b/>
                <w:i/>
              </w:rPr>
              <w:t>Ненавършилите пълнолетие, независимо от това дали са придружени, или не, няма да бъдат задържани.</w:t>
            </w:r>
          </w:p>
        </w:tc>
      </w:tr>
    </w:tbl>
    <w:p w14:paraId="05A64AF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7969C6D" w14:textId="77777777" w:rsidR="000C7E79" w:rsidRPr="00595D56" w:rsidRDefault="000C7E79" w:rsidP="000C7E79">
      <w:r w:rsidRPr="00595D56">
        <w:rPr>
          <w:rStyle w:val="HideTWBExt"/>
          <w:noProof w:val="0"/>
        </w:rPr>
        <w:t>&lt;/Amend&gt;</w:t>
      </w:r>
    </w:p>
    <w:p w14:paraId="7E8D57E3" w14:textId="5D73D30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432</w:t>
      </w:r>
      <w:r w:rsidRPr="00595D56">
        <w:rPr>
          <w:rStyle w:val="HideTWBExt"/>
          <w:b w:val="0"/>
          <w:noProof w:val="0"/>
        </w:rPr>
        <w:t>&lt;/NumAm&gt;</w:t>
      </w:r>
    </w:p>
    <w:p w14:paraId="0F718F56" w14:textId="32A36488" w:rsidR="000C7E79" w:rsidRPr="00595D56" w:rsidRDefault="000C7E79" w:rsidP="000C7E79">
      <w:pPr>
        <w:pStyle w:val="NormalBold"/>
      </w:pPr>
      <w:r w:rsidRPr="00595D56">
        <w:rPr>
          <w:rStyle w:val="HideTWBExt"/>
          <w:b w:val="0"/>
          <w:noProof w:val="0"/>
        </w:rPr>
        <w:t>&lt;RepeatBlock-By&gt;&lt;Members&gt;</w:t>
      </w:r>
      <w:r w:rsidRPr="00595D56">
        <w:rPr>
          <w:color w:val="000000"/>
        </w:rPr>
        <w:t>Йерун Ленарс, Томас Тобé, Лена Дюпон</w:t>
      </w:r>
      <w:r w:rsidRPr="00595D56">
        <w:rPr>
          <w:rStyle w:val="HideTWBExt"/>
          <w:b w:val="0"/>
          <w:noProof w:val="0"/>
        </w:rPr>
        <w:t>&lt;/Members&gt;</w:t>
      </w:r>
    </w:p>
    <w:p w14:paraId="12949110" w14:textId="77777777" w:rsidR="000C7E79" w:rsidRPr="00595D56" w:rsidRDefault="000C7E79" w:rsidP="000C7E79">
      <w:pPr>
        <w:pStyle w:val="NormalBold"/>
      </w:pPr>
      <w:r w:rsidRPr="00595D56">
        <w:rPr>
          <w:rStyle w:val="HideTWBExt"/>
          <w:b w:val="0"/>
          <w:noProof w:val="0"/>
        </w:rPr>
        <w:t>&lt;/RepeatBlock-By&gt;</w:t>
      </w:r>
    </w:p>
    <w:p w14:paraId="688DDCD7" w14:textId="00C77D1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55E0FA1" w14:textId="77777777" w:rsidR="000C7E79" w:rsidRPr="00595D56" w:rsidRDefault="000C7E79" w:rsidP="000C7E79">
      <w:pPr>
        <w:pStyle w:val="NormalBold"/>
      </w:pPr>
      <w:r w:rsidRPr="00595D56">
        <w:rPr>
          <w:rStyle w:val="HideTWBExt"/>
          <w:b w:val="0"/>
          <w:noProof w:val="0"/>
        </w:rPr>
        <w:t>&lt;Article&gt;</w:t>
      </w:r>
      <w:r w:rsidRPr="00595D56">
        <w:t>Член 41a – параграф 7</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B943813" w14:textId="77777777" w:rsidTr="007C3962">
        <w:trPr>
          <w:trHeight w:val="240"/>
          <w:jc w:val="center"/>
        </w:trPr>
        <w:tc>
          <w:tcPr>
            <w:tcW w:w="9752" w:type="dxa"/>
            <w:gridSpan w:val="2"/>
          </w:tcPr>
          <w:p w14:paraId="248A6011" w14:textId="77777777" w:rsidR="000C7E79" w:rsidRPr="00595D56" w:rsidRDefault="000C7E79" w:rsidP="007C3962"/>
        </w:tc>
      </w:tr>
      <w:tr w:rsidR="000C7E79" w:rsidRPr="00595D56" w14:paraId="469F73F7" w14:textId="77777777" w:rsidTr="007C3962">
        <w:trPr>
          <w:trHeight w:val="240"/>
          <w:jc w:val="center"/>
        </w:trPr>
        <w:tc>
          <w:tcPr>
            <w:tcW w:w="4876" w:type="dxa"/>
            <w:hideMark/>
          </w:tcPr>
          <w:p w14:paraId="3038312E" w14:textId="12D6112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6C38A59" w14:textId="5DE54960" w:rsidR="000C7E79" w:rsidRPr="00595D56" w:rsidRDefault="000C7E79" w:rsidP="007C3962">
            <w:pPr>
              <w:pStyle w:val="AmColumnHeading"/>
            </w:pPr>
            <w:r w:rsidRPr="00595D56">
              <w:rPr>
                <w:color w:val="000000"/>
              </w:rPr>
              <w:t>Изменение</w:t>
            </w:r>
          </w:p>
        </w:tc>
      </w:tr>
      <w:tr w:rsidR="000C7E79" w:rsidRPr="00595D56" w14:paraId="25BE55D7" w14:textId="77777777" w:rsidTr="007C3962">
        <w:trPr>
          <w:jc w:val="center"/>
        </w:trPr>
        <w:tc>
          <w:tcPr>
            <w:tcW w:w="4876" w:type="dxa"/>
            <w:hideMark/>
          </w:tcPr>
          <w:p w14:paraId="6E30997A" w14:textId="77777777" w:rsidR="000C7E79" w:rsidRPr="00595D56" w:rsidRDefault="000C7E79" w:rsidP="007C3962">
            <w:pPr>
              <w:pStyle w:val="Normal6a"/>
            </w:pPr>
            <w:r w:rsidRPr="00595D56">
              <w:t>7.</w:t>
            </w:r>
            <w:r w:rsidRPr="00595D56">
              <w:tab/>
              <w:t xml:space="preserve">Задържането продължава възможно най-кратък срок – докато се организира и изпълнява с дължимата грижа процесът на извеждане. Срокът на задържане не надхвърля </w:t>
            </w:r>
            <w:r w:rsidRPr="00595D56">
              <w:rPr>
                <w:b/>
                <w:bCs/>
                <w:i/>
                <w:iCs/>
              </w:rPr>
              <w:t>срока по параграф 2 и се включва в</w:t>
            </w:r>
            <w:r w:rsidRPr="00595D56">
              <w:t xml:space="preserve"> максималните срокове на задържане, предвидени в член 15, параграфи 5 и 6 от Директива XXX/XXX/ЕС [Директивата относно връщането].</w:t>
            </w:r>
          </w:p>
        </w:tc>
        <w:tc>
          <w:tcPr>
            <w:tcW w:w="4876" w:type="dxa"/>
            <w:hideMark/>
          </w:tcPr>
          <w:p w14:paraId="597CD9DA" w14:textId="77777777" w:rsidR="000C7E79" w:rsidRPr="00595D56" w:rsidRDefault="000C7E79" w:rsidP="007C3962">
            <w:pPr>
              <w:pStyle w:val="Normal6a"/>
            </w:pPr>
            <w:r w:rsidRPr="00595D56">
              <w:t>7.</w:t>
            </w:r>
            <w:r w:rsidRPr="00595D56">
              <w:tab/>
              <w:t>Задържането продължава възможно най-кратък срок – докато се организира и изпълнява с дължимата грижа процесът на извеждане. Срокът на задържане не надхвърля максималните срокове на задържане, предвидени в член 15, параграфи 5 и 6 от Директива XXX/XXX/ЕС [Директивата относно връщането].</w:t>
            </w:r>
          </w:p>
        </w:tc>
      </w:tr>
    </w:tbl>
    <w:p w14:paraId="11EFE430"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B11B910" w14:textId="77777777" w:rsidR="000C7E79" w:rsidRPr="00595D56" w:rsidRDefault="000C7E79" w:rsidP="000C7E79">
      <w:r w:rsidRPr="00595D56">
        <w:rPr>
          <w:rStyle w:val="HideTWBExt"/>
          <w:noProof w:val="0"/>
        </w:rPr>
        <w:t>&lt;/Amend&gt;</w:t>
      </w:r>
    </w:p>
    <w:p w14:paraId="18B42058" w14:textId="63811BA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433</w:t>
      </w:r>
      <w:r w:rsidRPr="00595D56">
        <w:rPr>
          <w:rStyle w:val="HideTWBExt"/>
          <w:b w:val="0"/>
          <w:noProof w:val="0"/>
        </w:rPr>
        <w:t>&lt;/NumAm&gt;</w:t>
      </w:r>
    </w:p>
    <w:p w14:paraId="51498325" w14:textId="21BF228D"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Биргит Зипел, Хавиер Морено Санчес, Пиетро Бартоло, Джулиано Пизапия</w:t>
      </w:r>
      <w:r w:rsidRPr="00595D56">
        <w:rPr>
          <w:rStyle w:val="HideTWBExt"/>
          <w:b w:val="0"/>
          <w:noProof w:val="0"/>
        </w:rPr>
        <w:t>&lt;/Members&gt;</w:t>
      </w:r>
    </w:p>
    <w:p w14:paraId="0C38FE9B" w14:textId="77777777" w:rsidR="000C7E79" w:rsidRPr="00595D56" w:rsidRDefault="000C7E79" w:rsidP="000C7E79">
      <w:pPr>
        <w:pStyle w:val="NormalBold"/>
      </w:pPr>
      <w:r w:rsidRPr="00595D56">
        <w:rPr>
          <w:rStyle w:val="HideTWBExt"/>
          <w:b w:val="0"/>
          <w:noProof w:val="0"/>
        </w:rPr>
        <w:t>&lt;/RepeatBlock-By&gt;</w:t>
      </w:r>
    </w:p>
    <w:p w14:paraId="018C43D3" w14:textId="16A7864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D129C03" w14:textId="77777777" w:rsidR="000C7E79" w:rsidRPr="00595D56" w:rsidRDefault="000C7E79" w:rsidP="000C7E79">
      <w:pPr>
        <w:pStyle w:val="NormalBold"/>
      </w:pPr>
      <w:r w:rsidRPr="00595D56">
        <w:rPr>
          <w:rStyle w:val="HideTWBExt"/>
          <w:b w:val="0"/>
          <w:noProof w:val="0"/>
        </w:rPr>
        <w:t>&lt;Article&gt;</w:t>
      </w:r>
      <w:r w:rsidRPr="00595D56">
        <w:t>Член 41a – параграф 7</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2D55D88" w14:textId="77777777" w:rsidTr="007C3962">
        <w:trPr>
          <w:trHeight w:val="240"/>
          <w:jc w:val="center"/>
        </w:trPr>
        <w:tc>
          <w:tcPr>
            <w:tcW w:w="9752" w:type="dxa"/>
            <w:gridSpan w:val="2"/>
          </w:tcPr>
          <w:p w14:paraId="4DF81F4B" w14:textId="77777777" w:rsidR="000C7E79" w:rsidRPr="00595D56" w:rsidRDefault="000C7E79" w:rsidP="007C3962"/>
        </w:tc>
      </w:tr>
      <w:tr w:rsidR="000C7E79" w:rsidRPr="00595D56" w14:paraId="3291975C" w14:textId="77777777" w:rsidTr="007C3962">
        <w:trPr>
          <w:trHeight w:val="240"/>
          <w:jc w:val="center"/>
        </w:trPr>
        <w:tc>
          <w:tcPr>
            <w:tcW w:w="4876" w:type="dxa"/>
            <w:hideMark/>
          </w:tcPr>
          <w:p w14:paraId="0E7209B8" w14:textId="3FFFEF6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7EB8D1E" w14:textId="1DE8DF4D" w:rsidR="000C7E79" w:rsidRPr="00595D56" w:rsidRDefault="000C7E79" w:rsidP="007C3962">
            <w:pPr>
              <w:pStyle w:val="AmColumnHeading"/>
            </w:pPr>
            <w:r w:rsidRPr="00595D56">
              <w:rPr>
                <w:color w:val="000000"/>
              </w:rPr>
              <w:t>Изменение</w:t>
            </w:r>
          </w:p>
        </w:tc>
      </w:tr>
      <w:tr w:rsidR="000C7E79" w:rsidRPr="00595D56" w14:paraId="7F033B7F" w14:textId="77777777" w:rsidTr="007C3962">
        <w:trPr>
          <w:jc w:val="center"/>
        </w:trPr>
        <w:tc>
          <w:tcPr>
            <w:tcW w:w="4876" w:type="dxa"/>
            <w:hideMark/>
          </w:tcPr>
          <w:p w14:paraId="166867A3" w14:textId="77777777" w:rsidR="000C7E79" w:rsidRPr="00595D56" w:rsidRDefault="000C7E79" w:rsidP="007C3962">
            <w:pPr>
              <w:pStyle w:val="Normal6a"/>
            </w:pPr>
            <w:r w:rsidRPr="00595D56">
              <w:t>7.</w:t>
            </w:r>
            <w:r w:rsidRPr="00595D56">
              <w:tab/>
              <w:t>Задържането продължава възможно най-кратък срок</w:t>
            </w:r>
            <w:r w:rsidRPr="00595D56">
              <w:rPr>
                <w:b/>
                <w:bCs/>
                <w:i/>
                <w:iCs/>
              </w:rPr>
              <w:t xml:space="preserve"> – докато</w:t>
            </w:r>
            <w:r w:rsidRPr="00595D56">
              <w:t xml:space="preserve"> се </w:t>
            </w:r>
            <w:r w:rsidRPr="00595D56">
              <w:rPr>
                <w:b/>
                <w:bCs/>
                <w:i/>
                <w:iCs/>
              </w:rPr>
              <w:t>организира и</w:t>
            </w:r>
            <w:r w:rsidRPr="00595D56">
              <w:t xml:space="preserve"> изпълнява с дължимата грижа процесът на извеждане. Срокът на задържане не надхвърля срока по параграф 2 и се включва в максималните срокове на задържане, предвидени в член 15, параграфи 5 и 6 от Директива XXX/XXX/ЕС [Директивата относно връщането].</w:t>
            </w:r>
          </w:p>
        </w:tc>
        <w:tc>
          <w:tcPr>
            <w:tcW w:w="4876" w:type="dxa"/>
            <w:hideMark/>
          </w:tcPr>
          <w:p w14:paraId="3E5C8912" w14:textId="77777777" w:rsidR="000C7E79" w:rsidRPr="00595D56" w:rsidRDefault="000C7E79" w:rsidP="007C3962">
            <w:pPr>
              <w:pStyle w:val="Normal6a"/>
            </w:pPr>
            <w:r w:rsidRPr="00595D56">
              <w:t>7.</w:t>
            </w:r>
            <w:r w:rsidRPr="00595D56">
              <w:tab/>
              <w:t xml:space="preserve">Задържането продължава възможно най-кратък срок </w:t>
            </w:r>
            <w:r w:rsidRPr="00595D56">
              <w:rPr>
                <w:b/>
                <w:bCs/>
                <w:i/>
                <w:iCs/>
              </w:rPr>
              <w:t xml:space="preserve">и само доколкото съществува реална вероятност за извеждане </w:t>
            </w:r>
            <w:r w:rsidRPr="00595D56">
              <w:t>и се изпълнява с дължимата грижа. Срокът на задържане не надхвърля срока по параграф 2 и се включва в максималните срокове на задържане, предвидени в член 15, параграфи 5 и 6 от Директива XXX/XXX/ЕС [Директивата относно връщането].</w:t>
            </w:r>
          </w:p>
        </w:tc>
      </w:tr>
    </w:tbl>
    <w:p w14:paraId="3A0E6DA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692471C" w14:textId="02E56D9A"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44BEDF07" w14:textId="77777777" w:rsidR="000C7E79" w:rsidRPr="00595D56" w:rsidRDefault="000C7E79" w:rsidP="000C7E79">
      <w:pPr>
        <w:pStyle w:val="AmJustText"/>
      </w:pPr>
      <w:r w:rsidRPr="00595D56">
        <w:t>В съответствие с компромиса по Директивата относно връщането.</w:t>
      </w:r>
    </w:p>
    <w:p w14:paraId="697EF1EC" w14:textId="77777777" w:rsidR="000C7E79" w:rsidRPr="00595D56" w:rsidRDefault="000C7E79" w:rsidP="000C7E79">
      <w:r w:rsidRPr="00595D56">
        <w:rPr>
          <w:rStyle w:val="HideTWBExt"/>
          <w:noProof w:val="0"/>
        </w:rPr>
        <w:t>&lt;/Amend&gt;</w:t>
      </w:r>
    </w:p>
    <w:p w14:paraId="4D1137BC" w14:textId="7A427F1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434</w:t>
      </w:r>
      <w:r w:rsidRPr="00595D56">
        <w:rPr>
          <w:rStyle w:val="HideTWBExt"/>
          <w:b w:val="0"/>
          <w:noProof w:val="0"/>
        </w:rPr>
        <w:t>&lt;/NumAm&gt;</w:t>
      </w:r>
    </w:p>
    <w:p w14:paraId="28940509" w14:textId="4FED2714"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5191E6A9" w14:textId="77777777" w:rsidR="000C7E79" w:rsidRPr="00595D56" w:rsidRDefault="000C7E79" w:rsidP="000C7E79">
      <w:pPr>
        <w:pStyle w:val="NormalBold"/>
      </w:pPr>
      <w:r w:rsidRPr="00595D56">
        <w:rPr>
          <w:rStyle w:val="HideTWBExt"/>
          <w:b w:val="0"/>
          <w:noProof w:val="0"/>
        </w:rPr>
        <w:t>&lt;/RepeatBlock-By&gt;</w:t>
      </w:r>
    </w:p>
    <w:p w14:paraId="654ACAAB" w14:textId="23B06AB9"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14DE3D5" w14:textId="77777777" w:rsidR="000C7E79" w:rsidRPr="00595D56" w:rsidRDefault="000C7E79" w:rsidP="000C7E79">
      <w:pPr>
        <w:pStyle w:val="NormalBold"/>
      </w:pPr>
      <w:r w:rsidRPr="00595D56">
        <w:rPr>
          <w:rStyle w:val="HideTWBExt"/>
          <w:b w:val="0"/>
          <w:noProof w:val="0"/>
        </w:rPr>
        <w:t>&lt;Article&gt;</w:t>
      </w:r>
      <w:r w:rsidRPr="00595D56">
        <w:t>Член 41a – параграф 8</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CC64D8A" w14:textId="77777777" w:rsidTr="007C3962">
        <w:trPr>
          <w:trHeight w:val="240"/>
          <w:jc w:val="center"/>
        </w:trPr>
        <w:tc>
          <w:tcPr>
            <w:tcW w:w="9752" w:type="dxa"/>
            <w:gridSpan w:val="2"/>
          </w:tcPr>
          <w:p w14:paraId="242A1076" w14:textId="77777777" w:rsidR="000C7E79" w:rsidRPr="00595D56" w:rsidRDefault="000C7E79" w:rsidP="007C3962"/>
        </w:tc>
      </w:tr>
      <w:tr w:rsidR="000C7E79" w:rsidRPr="00595D56" w14:paraId="085B7EF3" w14:textId="77777777" w:rsidTr="007C3962">
        <w:trPr>
          <w:trHeight w:val="240"/>
          <w:jc w:val="center"/>
        </w:trPr>
        <w:tc>
          <w:tcPr>
            <w:tcW w:w="4876" w:type="dxa"/>
            <w:hideMark/>
          </w:tcPr>
          <w:p w14:paraId="5E99A832" w14:textId="5688F45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7D66E8A" w14:textId="113A5362" w:rsidR="000C7E79" w:rsidRPr="00595D56" w:rsidRDefault="000C7E79" w:rsidP="007C3962">
            <w:pPr>
              <w:pStyle w:val="AmColumnHeading"/>
            </w:pPr>
            <w:r w:rsidRPr="00595D56">
              <w:rPr>
                <w:color w:val="000000"/>
              </w:rPr>
              <w:t>Изменение</w:t>
            </w:r>
          </w:p>
        </w:tc>
      </w:tr>
      <w:tr w:rsidR="000C7E79" w:rsidRPr="00595D56" w14:paraId="257C4C1A" w14:textId="77777777" w:rsidTr="007C3962">
        <w:trPr>
          <w:jc w:val="center"/>
        </w:trPr>
        <w:tc>
          <w:tcPr>
            <w:tcW w:w="4876" w:type="dxa"/>
            <w:hideMark/>
          </w:tcPr>
          <w:p w14:paraId="3921E973" w14:textId="77777777" w:rsidR="000C7E79" w:rsidRPr="00595D56" w:rsidRDefault="000C7E79" w:rsidP="007C3962">
            <w:pPr>
              <w:pStyle w:val="Normal6a"/>
            </w:pPr>
            <w:r w:rsidRPr="00595D56">
              <w:rPr>
                <w:b/>
                <w:i/>
              </w:rPr>
              <w:t>8.</w:t>
            </w:r>
            <w:r w:rsidRPr="00595D56">
              <w:tab/>
            </w:r>
            <w:r w:rsidRPr="00595D56">
              <w:rPr>
                <w:b/>
                <w:i/>
              </w:rPr>
              <w:t>Държавите членки</w:t>
            </w:r>
            <w:r w:rsidRPr="00595D56">
              <w:rPr>
                <w:b/>
                <w:bCs/>
                <w:i/>
                <w:iCs/>
              </w:rPr>
              <w:t>, които след отхвърлянето на молба в контекста на процедурата по член 41 издадат отказ за влизане в съответствие с член 14 от Регламент (ЕС) 2016/399 и които са решили</w:t>
            </w:r>
            <w:r w:rsidRPr="00595D56">
              <w:rPr>
                <w:b/>
                <w:i/>
              </w:rPr>
              <w:t xml:space="preserve"> да не прилагат Директива</w:t>
            </w:r>
            <w:r w:rsidRPr="00595D56">
              <w:rPr>
                <w:b/>
                <w:bCs/>
                <w:i/>
                <w:iCs/>
              </w:rPr>
              <w:t> XXX/XXX</w:t>
            </w:r>
            <w:r w:rsidRPr="00595D56">
              <w:rPr>
                <w:b/>
                <w:i/>
              </w:rPr>
              <w:t>/ЕС [Директивата относно връщането] в такива случаи съгласно член 2, параграф 2, буква a) от тази Директива</w:t>
            </w:r>
            <w:r w:rsidRPr="00595D56">
              <w:rPr>
                <w:b/>
                <w:bCs/>
                <w:i/>
                <w:iCs/>
              </w:rPr>
              <w:t>,</w:t>
            </w:r>
            <w:r w:rsidRPr="00595D56">
              <w:rPr>
                <w:b/>
                <w:i/>
              </w:rPr>
              <w:t xml:space="preserve"> гарантират, че третирането и нивото на закрила на гражданите на трети държави и лицата без гражданство, на които се дава отказ за влизане, са в съответствие с член 4, параграф 4 от Директива XXX/XXX/ЕС [Директивата относно връщането] и са еквивалентни на тези, посочени в параграфи 2, 4 и 7 от настоящия член.“</w:t>
            </w:r>
          </w:p>
        </w:tc>
        <w:tc>
          <w:tcPr>
            <w:tcW w:w="4876" w:type="dxa"/>
            <w:hideMark/>
          </w:tcPr>
          <w:p w14:paraId="6505AAF4" w14:textId="0682218E" w:rsidR="000C7E79" w:rsidRPr="00595D56" w:rsidRDefault="000C7E79" w:rsidP="007C3962">
            <w:pPr>
              <w:pStyle w:val="Normal6a"/>
            </w:pPr>
            <w:r w:rsidRPr="00595D56">
              <w:rPr>
                <w:b/>
                <w:i/>
                <w:color w:val="000000"/>
              </w:rPr>
              <w:t>заличава се</w:t>
            </w:r>
          </w:p>
        </w:tc>
      </w:tr>
    </w:tbl>
    <w:p w14:paraId="2C8045C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001D64F" w14:textId="77777777" w:rsidR="000C7E79" w:rsidRPr="00595D56" w:rsidRDefault="000C7E79" w:rsidP="000C7E79">
      <w:r w:rsidRPr="00595D56">
        <w:rPr>
          <w:rStyle w:val="HideTWBExt"/>
          <w:noProof w:val="0"/>
        </w:rPr>
        <w:t>&lt;/Amend&gt;</w:t>
      </w:r>
    </w:p>
    <w:p w14:paraId="38B3483C" w14:textId="4DA6260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435</w:t>
      </w:r>
      <w:r w:rsidRPr="00595D56">
        <w:rPr>
          <w:rStyle w:val="HideTWBExt"/>
          <w:b w:val="0"/>
          <w:noProof w:val="0"/>
        </w:rPr>
        <w:t>&lt;/NumAm&gt;</w:t>
      </w:r>
    </w:p>
    <w:p w14:paraId="50E707F4" w14:textId="73BBA6A4"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4A28F388" w14:textId="77777777" w:rsidR="000C7E79" w:rsidRPr="00595D56" w:rsidRDefault="000C7E79" w:rsidP="000C7E79">
      <w:pPr>
        <w:pStyle w:val="NormalBold"/>
      </w:pPr>
      <w:r w:rsidRPr="00595D56">
        <w:rPr>
          <w:rStyle w:val="HideTWBExt"/>
          <w:b w:val="0"/>
          <w:noProof w:val="0"/>
        </w:rPr>
        <w:t>&lt;/RepeatBlock-By&gt;</w:t>
      </w:r>
    </w:p>
    <w:p w14:paraId="201384B8" w14:textId="240635F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7D7584B" w14:textId="77777777" w:rsidR="000C7E79" w:rsidRPr="00595D56" w:rsidRDefault="000C7E79" w:rsidP="000C7E79">
      <w:pPr>
        <w:pStyle w:val="NormalBold"/>
      </w:pPr>
      <w:r w:rsidRPr="00595D56">
        <w:rPr>
          <w:rStyle w:val="HideTWBExt"/>
          <w:b w:val="0"/>
          <w:noProof w:val="0"/>
        </w:rPr>
        <w:t>&lt;Article&gt;</w:t>
      </w:r>
      <w:r w:rsidRPr="00595D56">
        <w:t>Член 41a – параграф 8</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F135585" w14:textId="77777777" w:rsidTr="007C3962">
        <w:trPr>
          <w:trHeight w:val="240"/>
          <w:jc w:val="center"/>
        </w:trPr>
        <w:tc>
          <w:tcPr>
            <w:tcW w:w="9752" w:type="dxa"/>
            <w:gridSpan w:val="2"/>
          </w:tcPr>
          <w:p w14:paraId="0B62F9BC" w14:textId="77777777" w:rsidR="000C7E79" w:rsidRPr="00595D56" w:rsidRDefault="000C7E79" w:rsidP="007C3962"/>
        </w:tc>
      </w:tr>
      <w:tr w:rsidR="000C7E79" w:rsidRPr="00595D56" w14:paraId="63F5B57E" w14:textId="77777777" w:rsidTr="007C3962">
        <w:trPr>
          <w:trHeight w:val="240"/>
          <w:jc w:val="center"/>
        </w:trPr>
        <w:tc>
          <w:tcPr>
            <w:tcW w:w="4876" w:type="dxa"/>
            <w:hideMark/>
          </w:tcPr>
          <w:p w14:paraId="53C4C04F" w14:textId="1842B124"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E126D3E" w14:textId="78B64599" w:rsidR="000C7E79" w:rsidRPr="00595D56" w:rsidRDefault="000C7E79" w:rsidP="007C3962">
            <w:pPr>
              <w:pStyle w:val="AmColumnHeading"/>
            </w:pPr>
            <w:r w:rsidRPr="00595D56">
              <w:rPr>
                <w:color w:val="000000"/>
              </w:rPr>
              <w:t>Изменение</w:t>
            </w:r>
          </w:p>
        </w:tc>
      </w:tr>
      <w:tr w:rsidR="000C7E79" w:rsidRPr="00595D56" w14:paraId="5B44B120" w14:textId="77777777" w:rsidTr="007C3962">
        <w:trPr>
          <w:jc w:val="center"/>
        </w:trPr>
        <w:tc>
          <w:tcPr>
            <w:tcW w:w="4876" w:type="dxa"/>
            <w:hideMark/>
          </w:tcPr>
          <w:p w14:paraId="64409809" w14:textId="77777777" w:rsidR="000C7E79" w:rsidRPr="00595D56" w:rsidRDefault="000C7E79" w:rsidP="007C3962">
            <w:pPr>
              <w:pStyle w:val="Normal6a"/>
            </w:pPr>
            <w:r w:rsidRPr="00595D56">
              <w:rPr>
                <w:b/>
                <w:i/>
              </w:rPr>
              <w:t>8.</w:t>
            </w:r>
            <w:r w:rsidRPr="00595D56">
              <w:tab/>
            </w:r>
            <w:r w:rsidRPr="00595D56">
              <w:rPr>
                <w:b/>
                <w:i/>
              </w:rPr>
              <w:t>Държавите членки</w:t>
            </w:r>
            <w:r w:rsidRPr="00595D56">
              <w:rPr>
                <w:b/>
                <w:bCs/>
                <w:i/>
                <w:iCs/>
              </w:rPr>
              <w:t>, които след отхвърлянето на молба в контекста на процедурата по член 41 издадат отказ за влизане в съответствие с член 14 от Регламент (ЕС) 2016/399 и които са решили</w:t>
            </w:r>
            <w:r w:rsidRPr="00595D56">
              <w:rPr>
                <w:b/>
                <w:i/>
              </w:rPr>
              <w:t xml:space="preserve"> да не прилагат Директива</w:t>
            </w:r>
            <w:r w:rsidRPr="00595D56">
              <w:rPr>
                <w:b/>
                <w:bCs/>
                <w:i/>
                <w:iCs/>
              </w:rPr>
              <w:t> XXX/XXX</w:t>
            </w:r>
            <w:r w:rsidRPr="00595D56">
              <w:rPr>
                <w:b/>
                <w:i/>
              </w:rPr>
              <w:t>/ЕС [Директивата относно връщането] в такива случаи съгласно член 2, параграф 2, буква a) от тази Директива</w:t>
            </w:r>
            <w:r w:rsidRPr="00595D56">
              <w:rPr>
                <w:b/>
                <w:bCs/>
                <w:i/>
                <w:iCs/>
              </w:rPr>
              <w:t>,</w:t>
            </w:r>
            <w:r w:rsidRPr="00595D56">
              <w:rPr>
                <w:b/>
                <w:i/>
              </w:rPr>
              <w:t xml:space="preserve"> гарантират, че третирането и нивото на закрила на гражданите на трети държави и лицата без гражданство, на които се дава отказ за влизане, са в съответствие с член 4, параграф 4 от Директива XXX/XXX/ЕС [Директивата относно връщането] и са еквивалентни на тези, посочени в параграфи 2, 4 и 7 от настоящия член.“</w:t>
            </w:r>
          </w:p>
        </w:tc>
        <w:tc>
          <w:tcPr>
            <w:tcW w:w="4876" w:type="dxa"/>
            <w:hideMark/>
          </w:tcPr>
          <w:p w14:paraId="1D157560" w14:textId="20256EC0" w:rsidR="000C7E79" w:rsidRPr="00595D56" w:rsidRDefault="000C7E79" w:rsidP="007C3962">
            <w:pPr>
              <w:pStyle w:val="Normal6a"/>
            </w:pPr>
            <w:r w:rsidRPr="00595D56">
              <w:rPr>
                <w:b/>
                <w:i/>
                <w:color w:val="000000"/>
              </w:rPr>
              <w:t>заличава се</w:t>
            </w:r>
          </w:p>
        </w:tc>
      </w:tr>
    </w:tbl>
    <w:p w14:paraId="754BFCE0"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F311EEC" w14:textId="659172E1"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1A7C4630" w14:textId="77777777" w:rsidR="000C7E79" w:rsidRPr="00595D56" w:rsidRDefault="000C7E79" w:rsidP="000C7E79">
      <w:pPr>
        <w:pStyle w:val="AmJustText"/>
      </w:pPr>
      <w:r w:rsidRPr="00595D56">
        <w:t>В съответствие с компромиса по Директивата относно връщането. С тази разпоредба се поражда риск от създаване на успореден режим за някои граждани на трети държави. Директивата относно връщането следва да е приложима винаги.</w:t>
      </w:r>
    </w:p>
    <w:p w14:paraId="2C9D5C0E" w14:textId="77777777" w:rsidR="000C7E79" w:rsidRPr="00595D56" w:rsidRDefault="000C7E79" w:rsidP="000C7E79">
      <w:r w:rsidRPr="00595D56">
        <w:rPr>
          <w:rStyle w:val="HideTWBExt"/>
          <w:noProof w:val="0"/>
        </w:rPr>
        <w:t>&lt;/Amend&gt;</w:t>
      </w:r>
    </w:p>
    <w:p w14:paraId="089D2CD1" w14:textId="15A413F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436</w:t>
      </w:r>
      <w:r w:rsidRPr="00595D56">
        <w:rPr>
          <w:rStyle w:val="HideTWBExt"/>
          <w:b w:val="0"/>
          <w:noProof w:val="0"/>
        </w:rPr>
        <w:t>&lt;/NumAm&gt;</w:t>
      </w:r>
    </w:p>
    <w:p w14:paraId="10CD0A05" w14:textId="41A5FF72"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25062F38" w14:textId="77777777" w:rsidR="000C7E79" w:rsidRPr="00595D56" w:rsidRDefault="000C7E79" w:rsidP="000C7E79">
      <w:pPr>
        <w:pStyle w:val="NormalBold"/>
      </w:pPr>
      <w:r w:rsidRPr="00595D56">
        <w:rPr>
          <w:rStyle w:val="HideTWBExt"/>
          <w:b w:val="0"/>
          <w:noProof w:val="0"/>
        </w:rPr>
        <w:t>&lt;/RepeatBlock-By&gt;</w:t>
      </w:r>
    </w:p>
    <w:p w14:paraId="794E432B" w14:textId="521E7CA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A73C1EE" w14:textId="77777777" w:rsidR="000C7E79" w:rsidRPr="00595D56" w:rsidRDefault="000C7E79" w:rsidP="000C7E79">
      <w:pPr>
        <w:pStyle w:val="NormalBold"/>
      </w:pPr>
      <w:r w:rsidRPr="00595D56">
        <w:rPr>
          <w:rStyle w:val="HideTWBExt"/>
          <w:b w:val="0"/>
          <w:noProof w:val="0"/>
        </w:rPr>
        <w:t>&lt;Article&gt;</w:t>
      </w:r>
      <w:r w:rsidRPr="00595D56">
        <w:t>Член 41a – параграф 8</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922D379" w14:textId="77777777" w:rsidTr="007C3962">
        <w:trPr>
          <w:trHeight w:val="240"/>
          <w:jc w:val="center"/>
        </w:trPr>
        <w:tc>
          <w:tcPr>
            <w:tcW w:w="9752" w:type="dxa"/>
            <w:gridSpan w:val="2"/>
          </w:tcPr>
          <w:p w14:paraId="55E3A44C" w14:textId="77777777" w:rsidR="000C7E79" w:rsidRPr="00595D56" w:rsidRDefault="000C7E79" w:rsidP="007C3962"/>
        </w:tc>
      </w:tr>
      <w:tr w:rsidR="000C7E79" w:rsidRPr="00595D56" w14:paraId="6652A052" w14:textId="77777777" w:rsidTr="007C3962">
        <w:trPr>
          <w:trHeight w:val="240"/>
          <w:jc w:val="center"/>
        </w:trPr>
        <w:tc>
          <w:tcPr>
            <w:tcW w:w="4876" w:type="dxa"/>
            <w:hideMark/>
          </w:tcPr>
          <w:p w14:paraId="681796F5" w14:textId="1A7DBC49"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C071236" w14:textId="59185FF7" w:rsidR="000C7E79" w:rsidRPr="00595D56" w:rsidRDefault="000C7E79" w:rsidP="007C3962">
            <w:pPr>
              <w:pStyle w:val="AmColumnHeading"/>
            </w:pPr>
            <w:r w:rsidRPr="00595D56">
              <w:rPr>
                <w:color w:val="000000"/>
              </w:rPr>
              <w:t>Изменение</w:t>
            </w:r>
          </w:p>
        </w:tc>
      </w:tr>
      <w:tr w:rsidR="000C7E79" w:rsidRPr="00595D56" w14:paraId="489C9A89" w14:textId="77777777" w:rsidTr="007C3962">
        <w:trPr>
          <w:jc w:val="center"/>
        </w:trPr>
        <w:tc>
          <w:tcPr>
            <w:tcW w:w="4876" w:type="dxa"/>
            <w:hideMark/>
          </w:tcPr>
          <w:p w14:paraId="0ADD49A0" w14:textId="77777777" w:rsidR="000C7E79" w:rsidRPr="00595D56" w:rsidRDefault="000C7E79" w:rsidP="007C3962">
            <w:pPr>
              <w:pStyle w:val="Normal6a"/>
            </w:pPr>
            <w:r w:rsidRPr="00595D56">
              <w:rPr>
                <w:b/>
                <w:i/>
              </w:rPr>
              <w:t>8.</w:t>
            </w:r>
            <w:r w:rsidRPr="00595D56">
              <w:tab/>
            </w:r>
            <w:r w:rsidRPr="00595D56">
              <w:rPr>
                <w:b/>
                <w:i/>
              </w:rPr>
              <w:t>Държавите членки</w:t>
            </w:r>
            <w:r w:rsidRPr="00595D56">
              <w:rPr>
                <w:b/>
                <w:bCs/>
                <w:i/>
                <w:iCs/>
              </w:rPr>
              <w:t>, които след отхвърлянето на молба в контекста на процедурата по член 41 издадат отказ за влизане в съответствие с член 14 от Регламент (ЕС) 2016/399 и които са решили</w:t>
            </w:r>
            <w:r w:rsidRPr="00595D56">
              <w:rPr>
                <w:b/>
                <w:i/>
              </w:rPr>
              <w:t xml:space="preserve"> да не прилагат Директива</w:t>
            </w:r>
            <w:r w:rsidRPr="00595D56">
              <w:rPr>
                <w:b/>
                <w:bCs/>
                <w:i/>
                <w:iCs/>
              </w:rPr>
              <w:t> XXX/XXX</w:t>
            </w:r>
            <w:r w:rsidRPr="00595D56">
              <w:rPr>
                <w:b/>
                <w:i/>
              </w:rPr>
              <w:t>/ЕС [Директивата относно връщането] в такива случаи съгласно член 2, параграф 2, буква a) от тази Директива</w:t>
            </w:r>
            <w:r w:rsidRPr="00595D56">
              <w:rPr>
                <w:b/>
                <w:bCs/>
                <w:i/>
                <w:iCs/>
              </w:rPr>
              <w:t>,</w:t>
            </w:r>
            <w:r w:rsidRPr="00595D56">
              <w:rPr>
                <w:b/>
                <w:i/>
              </w:rPr>
              <w:t xml:space="preserve"> гарантират, че третирането и нивото на закрила на гражданите на трети държави и лицата без гражданство, на които се дава отказ за влизане, са в съответствие с член 4, параграф 4 от Директива XXX/XXX/ЕС [Директивата относно връщането] и са еквивалентни на тези, посочени в параграфи 2, 4 и 7 от настоящия член.“</w:t>
            </w:r>
          </w:p>
        </w:tc>
        <w:tc>
          <w:tcPr>
            <w:tcW w:w="4876" w:type="dxa"/>
            <w:hideMark/>
          </w:tcPr>
          <w:p w14:paraId="665E3ED0" w14:textId="357EDC48" w:rsidR="000C7E79" w:rsidRPr="00595D56" w:rsidRDefault="000C7E79" w:rsidP="007C3962">
            <w:pPr>
              <w:pStyle w:val="Normal6a"/>
            </w:pPr>
            <w:r w:rsidRPr="00595D56">
              <w:rPr>
                <w:b/>
                <w:i/>
                <w:color w:val="000000"/>
              </w:rPr>
              <w:t>заличава се</w:t>
            </w:r>
          </w:p>
        </w:tc>
      </w:tr>
    </w:tbl>
    <w:p w14:paraId="3AE165F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41199A8" w14:textId="77777777" w:rsidR="000C7E79" w:rsidRPr="00595D56" w:rsidRDefault="000C7E79" w:rsidP="000C7E79">
      <w:r w:rsidRPr="00595D56">
        <w:rPr>
          <w:rStyle w:val="HideTWBExt"/>
          <w:noProof w:val="0"/>
        </w:rPr>
        <w:t>&lt;/Amend&gt;</w:t>
      </w:r>
    </w:p>
    <w:p w14:paraId="564D6A5B" w14:textId="44A07D0D"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437</w:t>
      </w:r>
      <w:r w:rsidRPr="00595D56">
        <w:rPr>
          <w:rStyle w:val="HideTWBExt"/>
          <w:b w:val="0"/>
          <w:noProof w:val="0"/>
        </w:rPr>
        <w:t>&lt;/NumAm&gt;</w:t>
      </w:r>
    </w:p>
    <w:p w14:paraId="72F60DF5" w14:textId="7D6F10C8" w:rsidR="000C7E79" w:rsidRPr="00595D56" w:rsidRDefault="000C7E79" w:rsidP="000C7E79">
      <w:pPr>
        <w:pStyle w:val="NormalBold"/>
      </w:pPr>
      <w:r w:rsidRPr="00595D56">
        <w:rPr>
          <w:rStyle w:val="HideTWBExt"/>
          <w:b w:val="0"/>
          <w:noProof w:val="0"/>
        </w:rPr>
        <w:t>&lt;RepeatBlock-By&gt;&lt;Members&gt;</w:t>
      </w:r>
      <w:r w:rsidRPr="00595D56">
        <w:rPr>
          <w:color w:val="000000"/>
        </w:rPr>
        <w:t>Йерун Ленарс, Томас Тобé, Лена Дюпон</w:t>
      </w:r>
      <w:r w:rsidRPr="00595D56">
        <w:rPr>
          <w:rStyle w:val="HideTWBExt"/>
          <w:b w:val="0"/>
          <w:noProof w:val="0"/>
        </w:rPr>
        <w:t>&lt;/Members&gt;</w:t>
      </w:r>
    </w:p>
    <w:p w14:paraId="6482553B" w14:textId="77777777" w:rsidR="000C7E79" w:rsidRPr="00595D56" w:rsidRDefault="000C7E79" w:rsidP="000C7E79">
      <w:pPr>
        <w:pStyle w:val="NormalBold"/>
      </w:pPr>
      <w:r w:rsidRPr="00595D56">
        <w:rPr>
          <w:rStyle w:val="HideTWBExt"/>
          <w:b w:val="0"/>
          <w:noProof w:val="0"/>
        </w:rPr>
        <w:t>&lt;/RepeatBlock-By&gt;</w:t>
      </w:r>
    </w:p>
    <w:p w14:paraId="770CA18E" w14:textId="40EADFF2"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A9EBEB8" w14:textId="77777777" w:rsidR="000C7E79" w:rsidRPr="00595D56" w:rsidRDefault="000C7E79" w:rsidP="000C7E79">
      <w:pPr>
        <w:pStyle w:val="NormalBold"/>
      </w:pPr>
      <w:r w:rsidRPr="00595D56">
        <w:rPr>
          <w:rStyle w:val="HideTWBExt"/>
          <w:b w:val="0"/>
          <w:noProof w:val="0"/>
        </w:rPr>
        <w:t>&lt;Article&gt;</w:t>
      </w:r>
      <w:r w:rsidRPr="00595D56">
        <w:t>Член 41a – параграф 8</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43A7012" w14:textId="77777777" w:rsidTr="007C3962">
        <w:trPr>
          <w:trHeight w:val="240"/>
          <w:jc w:val="center"/>
        </w:trPr>
        <w:tc>
          <w:tcPr>
            <w:tcW w:w="9752" w:type="dxa"/>
            <w:gridSpan w:val="2"/>
          </w:tcPr>
          <w:p w14:paraId="770775AD" w14:textId="77777777" w:rsidR="000C7E79" w:rsidRPr="00595D56" w:rsidRDefault="000C7E79" w:rsidP="007C3962"/>
        </w:tc>
      </w:tr>
      <w:tr w:rsidR="000C7E79" w:rsidRPr="00595D56" w14:paraId="479EB2FB" w14:textId="77777777" w:rsidTr="007C3962">
        <w:trPr>
          <w:trHeight w:val="240"/>
          <w:jc w:val="center"/>
        </w:trPr>
        <w:tc>
          <w:tcPr>
            <w:tcW w:w="4876" w:type="dxa"/>
            <w:hideMark/>
          </w:tcPr>
          <w:p w14:paraId="00EA570F" w14:textId="04C0504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91A78F2" w14:textId="574CDA5F" w:rsidR="000C7E79" w:rsidRPr="00595D56" w:rsidRDefault="000C7E79" w:rsidP="007C3962">
            <w:pPr>
              <w:pStyle w:val="AmColumnHeading"/>
            </w:pPr>
            <w:r w:rsidRPr="00595D56">
              <w:rPr>
                <w:color w:val="000000"/>
              </w:rPr>
              <w:t>Изменение</w:t>
            </w:r>
          </w:p>
        </w:tc>
      </w:tr>
      <w:tr w:rsidR="000C7E79" w:rsidRPr="00595D56" w14:paraId="02664225" w14:textId="77777777" w:rsidTr="007C3962">
        <w:trPr>
          <w:jc w:val="center"/>
        </w:trPr>
        <w:tc>
          <w:tcPr>
            <w:tcW w:w="4876" w:type="dxa"/>
            <w:hideMark/>
          </w:tcPr>
          <w:p w14:paraId="2E452F09" w14:textId="77777777" w:rsidR="000C7E79" w:rsidRPr="00595D56" w:rsidRDefault="000C7E79" w:rsidP="007C3962">
            <w:pPr>
              <w:pStyle w:val="Normal6a"/>
            </w:pPr>
            <w:r w:rsidRPr="00595D56">
              <w:t>8.</w:t>
            </w:r>
            <w:r w:rsidRPr="00595D56">
              <w:tab/>
              <w:t>Държавите членки</w:t>
            </w:r>
            <w:r w:rsidRPr="00595D56">
              <w:rPr>
                <w:b/>
                <w:bCs/>
                <w:i/>
                <w:iCs/>
              </w:rPr>
              <w:t>, които след отхвърлянето на молба в контекста на процедурата по член 41 издадат отказ за влизане в съответствие с член 14 от Регламент (ЕС) 2016/399 и които са решили</w:t>
            </w:r>
            <w:r w:rsidRPr="00595D56">
              <w:t xml:space="preserve"> да не прилагат Директива</w:t>
            </w:r>
            <w:r w:rsidRPr="00595D56">
              <w:rPr>
                <w:b/>
                <w:bCs/>
                <w:i/>
                <w:iCs/>
              </w:rPr>
              <w:t> XXX/XXX</w:t>
            </w:r>
            <w:r w:rsidRPr="00595D56">
              <w:t>/ЕС [Директивата относно връщането] в такива случаи съгласно член 2, параграф 2, буква a) от тази Директива</w:t>
            </w:r>
            <w:r w:rsidRPr="00595D56">
              <w:rPr>
                <w:b/>
                <w:bCs/>
                <w:i/>
                <w:iCs/>
              </w:rPr>
              <w:t>,</w:t>
            </w:r>
            <w:r w:rsidRPr="00595D56">
              <w:t xml:space="preserve"> гарантират, че третирането и нивото на закрила на гражданите на трети държави и лицата без гражданство, на които се дава отказ за влизане, са в съответствие с член 4, параграф 4 от Директива XXX/XXX/ЕС [Директивата относно връщането] и са еквивалентни на тези, посочени в параграфи 2, 4 и 7 от настоящия член.“</w:t>
            </w:r>
          </w:p>
        </w:tc>
        <w:tc>
          <w:tcPr>
            <w:tcW w:w="4876" w:type="dxa"/>
            <w:hideMark/>
          </w:tcPr>
          <w:p w14:paraId="2F2A3CAB" w14:textId="77777777" w:rsidR="000C7E79" w:rsidRPr="00595D56" w:rsidRDefault="000C7E79" w:rsidP="007C3962">
            <w:pPr>
              <w:pStyle w:val="Normal6a"/>
            </w:pPr>
            <w:r w:rsidRPr="00595D56">
              <w:t>8.</w:t>
            </w:r>
            <w:r w:rsidRPr="00595D56">
              <w:tab/>
              <w:t xml:space="preserve">Държавите членки </w:t>
            </w:r>
            <w:r w:rsidRPr="00595D56">
              <w:rPr>
                <w:b/>
                <w:i/>
              </w:rPr>
              <w:t>може да решат</w:t>
            </w:r>
            <w:r w:rsidRPr="00595D56">
              <w:t xml:space="preserve"> да не прилагат Директива/ЕС [Директивата относно връщането] в такива случаи съгласно член 2, параграф 2, буква a) от тази Директива</w:t>
            </w:r>
            <w:r w:rsidRPr="00595D56">
              <w:rPr>
                <w:b/>
                <w:i/>
              </w:rPr>
              <w:t>. Държавите членки</w:t>
            </w:r>
            <w:r w:rsidRPr="00595D56">
              <w:t xml:space="preserve"> гарантират, че третирането и нивото на закрила на гражданите на трети държави и лицата без гражданство, на които се дава отказ за влизане, са в съответствие с член 4, параграф 4 от Директива XXX/XXX/ЕС [Директивата относно връщането] и са еквивалентни на тези, посочени в параграфи 2, 4 и 7 от настоящия член.“</w:t>
            </w:r>
          </w:p>
        </w:tc>
      </w:tr>
    </w:tbl>
    <w:p w14:paraId="280426A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24B009A" w14:textId="77777777" w:rsidR="000C7E79" w:rsidRPr="00595D56" w:rsidRDefault="000C7E79" w:rsidP="000C7E79">
      <w:r w:rsidRPr="00595D56">
        <w:rPr>
          <w:rStyle w:val="HideTWBExt"/>
          <w:noProof w:val="0"/>
        </w:rPr>
        <w:t>&lt;/Amend&gt;</w:t>
      </w:r>
    </w:p>
    <w:p w14:paraId="112D3F91" w14:textId="6BDCA40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438</w:t>
      </w:r>
      <w:r w:rsidRPr="00595D56">
        <w:rPr>
          <w:rStyle w:val="HideTWBExt"/>
          <w:b w:val="0"/>
          <w:noProof w:val="0"/>
        </w:rPr>
        <w:t>&lt;/NumAm&gt;</w:t>
      </w:r>
    </w:p>
    <w:p w14:paraId="0FEC4A43" w14:textId="0E83F260"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76E9A2BC" w14:textId="77777777" w:rsidR="000C7E79" w:rsidRPr="00595D56" w:rsidRDefault="000C7E79" w:rsidP="000C7E79">
      <w:pPr>
        <w:pStyle w:val="NormalBold"/>
      </w:pPr>
      <w:r w:rsidRPr="00595D56">
        <w:rPr>
          <w:rStyle w:val="HideTWBExt"/>
          <w:b w:val="0"/>
          <w:noProof w:val="0"/>
        </w:rPr>
        <w:t>&lt;/RepeatBlock-By&gt;</w:t>
      </w:r>
    </w:p>
    <w:p w14:paraId="7C15018D" w14:textId="1FC2D46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CE976C8" w14:textId="77777777" w:rsidR="000C7E79" w:rsidRPr="00595D56" w:rsidRDefault="000C7E79" w:rsidP="000C7E79">
      <w:pPr>
        <w:pStyle w:val="NormalBold"/>
      </w:pPr>
      <w:r w:rsidRPr="00595D56">
        <w:rPr>
          <w:rStyle w:val="HideTWBExt"/>
          <w:b w:val="0"/>
          <w:noProof w:val="0"/>
        </w:rPr>
        <w:t>&lt;Article&gt;</w:t>
      </w:r>
      <w:r w:rsidRPr="00595D56">
        <w:t>Член 41a – параграф 8</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FC6F87B" w14:textId="77777777" w:rsidTr="007C3962">
        <w:trPr>
          <w:trHeight w:val="240"/>
          <w:jc w:val="center"/>
        </w:trPr>
        <w:tc>
          <w:tcPr>
            <w:tcW w:w="9752" w:type="dxa"/>
            <w:gridSpan w:val="2"/>
          </w:tcPr>
          <w:p w14:paraId="337EBA89" w14:textId="77777777" w:rsidR="000C7E79" w:rsidRPr="00595D56" w:rsidRDefault="000C7E79" w:rsidP="007C3962"/>
        </w:tc>
      </w:tr>
      <w:tr w:rsidR="000C7E79" w:rsidRPr="00595D56" w14:paraId="53563AD3" w14:textId="77777777" w:rsidTr="007C3962">
        <w:trPr>
          <w:trHeight w:val="240"/>
          <w:jc w:val="center"/>
        </w:trPr>
        <w:tc>
          <w:tcPr>
            <w:tcW w:w="4876" w:type="dxa"/>
            <w:hideMark/>
          </w:tcPr>
          <w:p w14:paraId="2F3750F0" w14:textId="7E9786B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828E140" w14:textId="2B67549E" w:rsidR="000C7E79" w:rsidRPr="00595D56" w:rsidRDefault="000C7E79" w:rsidP="007C3962">
            <w:pPr>
              <w:pStyle w:val="AmColumnHeading"/>
            </w:pPr>
            <w:r w:rsidRPr="00595D56">
              <w:rPr>
                <w:color w:val="000000"/>
              </w:rPr>
              <w:t>Изменение</w:t>
            </w:r>
          </w:p>
        </w:tc>
      </w:tr>
      <w:tr w:rsidR="000C7E79" w:rsidRPr="00595D56" w14:paraId="7AC6C668" w14:textId="77777777" w:rsidTr="007C3962">
        <w:trPr>
          <w:jc w:val="center"/>
        </w:trPr>
        <w:tc>
          <w:tcPr>
            <w:tcW w:w="4876" w:type="dxa"/>
            <w:hideMark/>
          </w:tcPr>
          <w:p w14:paraId="2E1BA41E" w14:textId="77777777" w:rsidR="000C7E79" w:rsidRPr="00595D56" w:rsidRDefault="000C7E79" w:rsidP="007C3962">
            <w:pPr>
              <w:pStyle w:val="Normal6a"/>
            </w:pPr>
            <w:r w:rsidRPr="00595D56">
              <w:t>8.</w:t>
            </w:r>
            <w:r w:rsidRPr="00595D56">
              <w:tab/>
              <w:t xml:space="preserve">Държавите членки, които след отхвърлянето на молба в контекста на процедурата по член 41 издадат отказ за влизане в съответствие с член 14 от Регламент (ЕС) 2016/399 и </w:t>
            </w:r>
            <w:r w:rsidRPr="00595D56">
              <w:rPr>
                <w:b/>
                <w:bCs/>
                <w:i/>
                <w:iCs/>
              </w:rPr>
              <w:t>които са решили да не прилагат Директива XXX/XXX/ЕС [Директивата относно връщането] в такива случаи съгласно член 2, параграф 2, буква a) от тази Директива,</w:t>
            </w:r>
            <w:r w:rsidRPr="00595D56">
              <w:t xml:space="preserve"> гарантират, че третирането и нивото на закрила на гражданите на трети държави и лицата без гражданство, </w:t>
            </w:r>
            <w:r w:rsidRPr="00595D56">
              <w:rPr>
                <w:b/>
                <w:bCs/>
                <w:i/>
                <w:iCs/>
              </w:rPr>
              <w:t>на</w:t>
            </w:r>
            <w:r w:rsidRPr="00595D56">
              <w:t xml:space="preserve"> които се </w:t>
            </w:r>
            <w:r w:rsidRPr="00595D56">
              <w:rPr>
                <w:b/>
                <w:bCs/>
                <w:i/>
                <w:iCs/>
              </w:rPr>
              <w:t>дава отказ за влизане</w:t>
            </w:r>
            <w:r w:rsidRPr="00595D56">
              <w:t>, са в съответствие с член 4, параграф 4 от Директива XXX/XXX/ЕС [Директивата относно връщането] и са еквивалентни на тези, посочени в параграфи 2, 4 и 7 от настоящия член.“</w:t>
            </w:r>
          </w:p>
        </w:tc>
        <w:tc>
          <w:tcPr>
            <w:tcW w:w="4876" w:type="dxa"/>
            <w:hideMark/>
          </w:tcPr>
          <w:p w14:paraId="7573E937" w14:textId="77777777" w:rsidR="000C7E79" w:rsidRPr="00595D56" w:rsidRDefault="000C7E79" w:rsidP="007C3962">
            <w:pPr>
              <w:pStyle w:val="Normal6a"/>
            </w:pPr>
            <w:r w:rsidRPr="00595D56">
              <w:t>8.</w:t>
            </w:r>
            <w:r w:rsidRPr="00595D56">
              <w:tab/>
              <w:t xml:space="preserve">Държавите членки, които </w:t>
            </w:r>
            <w:r w:rsidRPr="00595D56">
              <w:rPr>
                <w:b/>
                <w:i/>
              </w:rPr>
              <w:t>са решили да не прилагат Директива XXX/XXX/ЕС [Директивата относно връщането] съгласно член 2, параграф 2, буква a) от тази Директива</w:t>
            </w:r>
            <w:r w:rsidRPr="00595D56">
              <w:t xml:space="preserve"> след отхвърлянето на молба в контекста на процедурата по член 41</w:t>
            </w:r>
            <w:r w:rsidRPr="00595D56">
              <w:rPr>
                <w:b/>
                <w:bCs/>
                <w:i/>
                <w:iCs/>
              </w:rPr>
              <w:t>, може да</w:t>
            </w:r>
            <w:r w:rsidRPr="00595D56">
              <w:t xml:space="preserve"> издадат отказ за влизане в съответствие с член 14 от Регламент (ЕС) 2016/399 и гарантират, че третирането и нивото на закрила на гражданите на трети държави и лицата без гражданство, </w:t>
            </w:r>
            <w:r w:rsidRPr="00595D56">
              <w:rPr>
                <w:b/>
                <w:bCs/>
                <w:i/>
                <w:iCs/>
              </w:rPr>
              <w:t xml:space="preserve">за </w:t>
            </w:r>
            <w:r w:rsidRPr="00595D56">
              <w:t>които се</w:t>
            </w:r>
            <w:r w:rsidRPr="00595D56">
              <w:rPr>
                <w:b/>
                <w:bCs/>
                <w:i/>
                <w:iCs/>
              </w:rPr>
              <w:t xml:space="preserve"> прилагат националните им процедури</w:t>
            </w:r>
            <w:r w:rsidRPr="00595D56">
              <w:t>, са в съответствие с член 4, параграф 4 от Директива XXX/XXX/ЕС [Директивата относно връщането] и са еквивалентни на тези, посочени в параграфи 2, 4 и 7 от настоящия член.“</w:t>
            </w:r>
          </w:p>
        </w:tc>
      </w:tr>
    </w:tbl>
    <w:p w14:paraId="36B6857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32BA9B6" w14:textId="77777777" w:rsidR="000C7E79" w:rsidRPr="00595D56" w:rsidRDefault="000C7E79" w:rsidP="000C7E79">
      <w:r w:rsidRPr="00595D56">
        <w:rPr>
          <w:rStyle w:val="HideTWBExt"/>
          <w:noProof w:val="0"/>
        </w:rPr>
        <w:t>&lt;/Amend&gt;</w:t>
      </w:r>
    </w:p>
    <w:p w14:paraId="6E7EA082" w14:textId="5721E6B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439</w:t>
      </w:r>
      <w:r w:rsidRPr="00595D56">
        <w:rPr>
          <w:rStyle w:val="HideTWBExt"/>
          <w:b w:val="0"/>
          <w:noProof w:val="0"/>
        </w:rPr>
        <w:t>&lt;/NumAm&gt;</w:t>
      </w:r>
    </w:p>
    <w:p w14:paraId="0AE08BFF" w14:textId="7FE2406F" w:rsidR="000C7E79" w:rsidRPr="00595D56" w:rsidRDefault="000C7E79" w:rsidP="000C7E79">
      <w:pPr>
        <w:pStyle w:val="NormalBold"/>
      </w:pPr>
      <w:r w:rsidRPr="00595D56">
        <w:rPr>
          <w:rStyle w:val="HideTWBExt"/>
          <w:b w:val="0"/>
          <w:noProof w:val="0"/>
        </w:rPr>
        <w:t>&lt;RepeatBlock-By&gt;&lt;Members&gt;</w:t>
      </w:r>
      <w:r w:rsidRPr="00595D56">
        <w:rPr>
          <w:color w:val="000000"/>
        </w:rPr>
        <w:t>Елисавет Воземберг-Вриониди, Лукас Фурлас, Хуан Игнасио Соидо Алварес</w:t>
      </w:r>
      <w:r w:rsidRPr="00595D56">
        <w:rPr>
          <w:rStyle w:val="HideTWBExt"/>
          <w:b w:val="0"/>
          <w:noProof w:val="0"/>
        </w:rPr>
        <w:t>&lt;/Members&gt;</w:t>
      </w:r>
    </w:p>
    <w:p w14:paraId="63677759" w14:textId="77777777" w:rsidR="000C7E79" w:rsidRPr="00595D56" w:rsidRDefault="000C7E79" w:rsidP="000C7E79">
      <w:pPr>
        <w:pStyle w:val="NormalBold"/>
      </w:pPr>
      <w:r w:rsidRPr="00595D56">
        <w:rPr>
          <w:rStyle w:val="HideTWBExt"/>
          <w:b w:val="0"/>
          <w:noProof w:val="0"/>
        </w:rPr>
        <w:t>&lt;/RepeatBlock-By&gt;</w:t>
      </w:r>
    </w:p>
    <w:p w14:paraId="135A76A3" w14:textId="1E08E932"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08614DF" w14:textId="77777777" w:rsidR="000C7E79" w:rsidRPr="00595D56" w:rsidRDefault="000C7E79" w:rsidP="000C7E79">
      <w:pPr>
        <w:pStyle w:val="NormalBold"/>
      </w:pPr>
      <w:r w:rsidRPr="00595D56">
        <w:rPr>
          <w:rStyle w:val="HideTWBExt"/>
          <w:b w:val="0"/>
          <w:noProof w:val="0"/>
        </w:rPr>
        <w:t>&lt;Article&gt;</w:t>
      </w:r>
      <w:r w:rsidRPr="00595D56">
        <w:t>Член 41б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88BA27C" w14:textId="77777777" w:rsidTr="007C3962">
        <w:trPr>
          <w:trHeight w:val="240"/>
          <w:jc w:val="center"/>
        </w:trPr>
        <w:tc>
          <w:tcPr>
            <w:tcW w:w="9752" w:type="dxa"/>
            <w:gridSpan w:val="2"/>
          </w:tcPr>
          <w:p w14:paraId="02DB77B2" w14:textId="77777777" w:rsidR="000C7E79" w:rsidRPr="00595D56" w:rsidRDefault="000C7E79" w:rsidP="007C3962"/>
        </w:tc>
      </w:tr>
      <w:tr w:rsidR="000C7E79" w:rsidRPr="00595D56" w14:paraId="57708F78" w14:textId="77777777" w:rsidTr="007C3962">
        <w:trPr>
          <w:trHeight w:val="240"/>
          <w:jc w:val="center"/>
        </w:trPr>
        <w:tc>
          <w:tcPr>
            <w:tcW w:w="4876" w:type="dxa"/>
            <w:hideMark/>
          </w:tcPr>
          <w:p w14:paraId="5FE53914" w14:textId="71661C01"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7CB906D" w14:textId="323D183C" w:rsidR="000C7E79" w:rsidRPr="00595D56" w:rsidRDefault="000C7E79" w:rsidP="007C3962">
            <w:pPr>
              <w:pStyle w:val="AmColumnHeading"/>
            </w:pPr>
            <w:r w:rsidRPr="00595D56">
              <w:rPr>
                <w:color w:val="000000"/>
              </w:rPr>
              <w:t>Изменение</w:t>
            </w:r>
          </w:p>
        </w:tc>
      </w:tr>
      <w:tr w:rsidR="000C7E79" w:rsidRPr="00595D56" w14:paraId="6850AE11" w14:textId="77777777" w:rsidTr="007C3962">
        <w:trPr>
          <w:jc w:val="center"/>
        </w:trPr>
        <w:tc>
          <w:tcPr>
            <w:tcW w:w="4876" w:type="dxa"/>
          </w:tcPr>
          <w:p w14:paraId="143CE1C3" w14:textId="77777777" w:rsidR="000C7E79" w:rsidRPr="00595D56" w:rsidRDefault="000C7E79" w:rsidP="007C3962">
            <w:pPr>
              <w:jc w:val="center"/>
              <w:rPr>
                <w:b/>
                <w:i/>
              </w:rPr>
            </w:pPr>
          </w:p>
        </w:tc>
        <w:tc>
          <w:tcPr>
            <w:tcW w:w="4876" w:type="dxa"/>
            <w:hideMark/>
          </w:tcPr>
          <w:p w14:paraId="7EADB048" w14:textId="77777777" w:rsidR="000C7E79" w:rsidRPr="00595D56" w:rsidRDefault="000C7E79" w:rsidP="007C3962">
            <w:pPr>
              <w:pStyle w:val="Normal6a"/>
              <w:jc w:val="center"/>
              <w:rPr>
                <w:b/>
                <w:i/>
              </w:rPr>
            </w:pPr>
            <w:r w:rsidRPr="00595D56">
              <w:rPr>
                <w:b/>
                <w:i/>
              </w:rPr>
              <w:t>Член 41б</w:t>
            </w:r>
          </w:p>
        </w:tc>
      </w:tr>
      <w:tr w:rsidR="000C7E79" w:rsidRPr="00595D56" w14:paraId="2C8FC82F" w14:textId="77777777" w:rsidTr="007C3962">
        <w:trPr>
          <w:jc w:val="center"/>
        </w:trPr>
        <w:tc>
          <w:tcPr>
            <w:tcW w:w="4876" w:type="dxa"/>
          </w:tcPr>
          <w:p w14:paraId="7A32C260" w14:textId="77777777" w:rsidR="000C7E79" w:rsidRPr="00595D56" w:rsidRDefault="000C7E79" w:rsidP="007C3962">
            <w:pPr>
              <w:jc w:val="center"/>
              <w:rPr>
                <w:b/>
                <w:i/>
              </w:rPr>
            </w:pPr>
          </w:p>
        </w:tc>
        <w:tc>
          <w:tcPr>
            <w:tcW w:w="4876" w:type="dxa"/>
            <w:hideMark/>
          </w:tcPr>
          <w:p w14:paraId="0857D4EA" w14:textId="77777777" w:rsidR="000C7E79" w:rsidRPr="00595D56" w:rsidRDefault="000C7E79" w:rsidP="007C3962">
            <w:pPr>
              <w:pStyle w:val="Normal6a"/>
              <w:jc w:val="center"/>
              <w:rPr>
                <w:b/>
                <w:i/>
              </w:rPr>
            </w:pPr>
            <w:r w:rsidRPr="00595D56">
              <w:rPr>
                <w:b/>
                <w:i/>
              </w:rPr>
              <w:t>Служители в процедурата на границата</w:t>
            </w:r>
          </w:p>
        </w:tc>
      </w:tr>
      <w:tr w:rsidR="000C7E79" w:rsidRPr="00595D56" w14:paraId="0A9FC537" w14:textId="77777777" w:rsidTr="007C3962">
        <w:trPr>
          <w:jc w:val="center"/>
        </w:trPr>
        <w:tc>
          <w:tcPr>
            <w:tcW w:w="4876" w:type="dxa"/>
          </w:tcPr>
          <w:p w14:paraId="22FF8F3D" w14:textId="77777777" w:rsidR="000C7E79" w:rsidRPr="00595D56" w:rsidRDefault="000C7E79" w:rsidP="007C3962">
            <w:pPr>
              <w:pStyle w:val="Normal6a"/>
            </w:pPr>
          </w:p>
        </w:tc>
        <w:tc>
          <w:tcPr>
            <w:tcW w:w="4876" w:type="dxa"/>
            <w:hideMark/>
          </w:tcPr>
          <w:p w14:paraId="4126DAAC" w14:textId="77777777" w:rsidR="000C7E79" w:rsidRPr="00595D56" w:rsidRDefault="000C7E79" w:rsidP="007C3962">
            <w:pPr>
              <w:pStyle w:val="Normal6a"/>
            </w:pPr>
            <w:r w:rsidRPr="00595D56">
              <w:rPr>
                <w:b/>
                <w:i/>
              </w:rPr>
              <w:t>1.</w:t>
            </w:r>
            <w:r w:rsidRPr="00595D56">
              <w:tab/>
            </w:r>
            <w:r w:rsidRPr="00595D56">
              <w:rPr>
                <w:b/>
                <w:i/>
              </w:rPr>
              <w:t>Държавите членки гарантират, че на техните служители, които участват в процедурата на границата, при всички обстоятелства е предоставено подходящо равнище на обучение. Държавите членки гарантират, че кандидатите разполагат с ефективен достъп до неправителствени организации в съоръженията, използвани за целите на процедура на границата. </w:t>
            </w:r>
          </w:p>
        </w:tc>
      </w:tr>
      <w:tr w:rsidR="000C7E79" w:rsidRPr="00595D56" w14:paraId="64DB5BBC" w14:textId="77777777" w:rsidTr="007C3962">
        <w:trPr>
          <w:jc w:val="center"/>
        </w:trPr>
        <w:tc>
          <w:tcPr>
            <w:tcW w:w="4876" w:type="dxa"/>
          </w:tcPr>
          <w:p w14:paraId="2E5D8275" w14:textId="77777777" w:rsidR="000C7E79" w:rsidRPr="00595D56" w:rsidRDefault="000C7E79" w:rsidP="007C3962">
            <w:pPr>
              <w:pStyle w:val="Normal6a"/>
            </w:pPr>
          </w:p>
        </w:tc>
        <w:tc>
          <w:tcPr>
            <w:tcW w:w="4876" w:type="dxa"/>
          </w:tcPr>
          <w:p w14:paraId="5462942D" w14:textId="77777777" w:rsidR="000C7E79" w:rsidRPr="00595D56" w:rsidRDefault="000C7E79" w:rsidP="007C3962">
            <w:pPr>
              <w:pStyle w:val="Normal6a"/>
              <w:rPr>
                <w:b/>
                <w:i/>
              </w:rPr>
            </w:pPr>
            <w:r w:rsidRPr="00595D56">
              <w:rPr>
                <w:b/>
                <w:i/>
              </w:rPr>
              <w:t>2.</w:t>
            </w:r>
            <w:r w:rsidRPr="00595D56">
              <w:tab/>
            </w:r>
            <w:r w:rsidRPr="00595D56">
              <w:rPr>
                <w:b/>
                <w:bCs/>
                <w:i/>
                <w:iCs/>
              </w:rPr>
              <w:t>При искане от държава членка органите, службите и агенциите на Съюза ѝ предоставят бърза и съобразена с нуждите подкрепа в рамките на процедурата на границата, както е посочено в член 57а, по-специално когато във въпросната държава членка се наблюдава значително увеличение на молбите.</w:t>
            </w:r>
          </w:p>
        </w:tc>
      </w:tr>
    </w:tbl>
    <w:p w14:paraId="4E5B2FE2"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B48E338" w14:textId="77777777" w:rsidR="000C7E79" w:rsidRPr="00595D56" w:rsidRDefault="000C7E79" w:rsidP="000C7E79">
      <w:r w:rsidRPr="00595D56">
        <w:rPr>
          <w:rStyle w:val="HideTWBExt"/>
          <w:noProof w:val="0"/>
        </w:rPr>
        <w:t>&lt;/Amend&gt;</w:t>
      </w:r>
    </w:p>
    <w:p w14:paraId="649BBDFC" w14:textId="0D48219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440</w:t>
      </w:r>
      <w:r w:rsidRPr="00595D56">
        <w:rPr>
          <w:rStyle w:val="HideTWBExt"/>
          <w:b w:val="0"/>
          <w:noProof w:val="0"/>
        </w:rPr>
        <w:t>&lt;/NumAm&gt;</w:t>
      </w:r>
    </w:p>
    <w:p w14:paraId="45D45AEB" w14:textId="58BC136E"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7EB0B233" w14:textId="77777777" w:rsidR="000C7E79" w:rsidRPr="00595D56" w:rsidRDefault="000C7E79" w:rsidP="000C7E79">
      <w:pPr>
        <w:pStyle w:val="NormalBold"/>
      </w:pPr>
      <w:r w:rsidRPr="00595D56">
        <w:rPr>
          <w:rStyle w:val="HideTWBExt"/>
          <w:b w:val="0"/>
          <w:noProof w:val="0"/>
        </w:rPr>
        <w:t>&lt;/RepeatBlock-By&gt;</w:t>
      </w:r>
    </w:p>
    <w:p w14:paraId="5BB13DA5" w14:textId="2FA9123D"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996CB2B" w14:textId="77777777" w:rsidR="000C7E79" w:rsidRPr="00595D56" w:rsidRDefault="000C7E79" w:rsidP="000C7E79">
      <w:pPr>
        <w:pStyle w:val="NormalBold"/>
      </w:pPr>
      <w:r w:rsidRPr="00595D56">
        <w:rPr>
          <w:rStyle w:val="HideTWBExt"/>
          <w:b w:val="0"/>
          <w:noProof w:val="0"/>
        </w:rPr>
        <w:t>&lt;Article&gt;</w:t>
      </w:r>
      <w:r w:rsidRPr="00595D56">
        <w:t>Член 43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C95D8E9" w14:textId="77777777" w:rsidTr="007C3962">
        <w:trPr>
          <w:trHeight w:val="240"/>
          <w:jc w:val="center"/>
        </w:trPr>
        <w:tc>
          <w:tcPr>
            <w:tcW w:w="9752" w:type="dxa"/>
            <w:gridSpan w:val="2"/>
          </w:tcPr>
          <w:p w14:paraId="68FCFD7F" w14:textId="77777777" w:rsidR="000C7E79" w:rsidRPr="00595D56" w:rsidRDefault="000C7E79" w:rsidP="007C3962"/>
        </w:tc>
      </w:tr>
      <w:tr w:rsidR="000C7E79" w:rsidRPr="00595D56" w14:paraId="452DC833" w14:textId="77777777" w:rsidTr="007C3962">
        <w:trPr>
          <w:trHeight w:val="240"/>
          <w:jc w:val="center"/>
        </w:trPr>
        <w:tc>
          <w:tcPr>
            <w:tcW w:w="4876" w:type="dxa"/>
            <w:hideMark/>
          </w:tcPr>
          <w:p w14:paraId="2BAF5270" w14:textId="619C1B9C"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FFA6CD3" w14:textId="63D8308F" w:rsidR="000C7E79" w:rsidRPr="00595D56" w:rsidRDefault="000C7E79" w:rsidP="007C3962">
            <w:pPr>
              <w:pStyle w:val="AmColumnHeading"/>
            </w:pPr>
            <w:r w:rsidRPr="00595D56">
              <w:rPr>
                <w:color w:val="000000"/>
              </w:rPr>
              <w:t>Изменение</w:t>
            </w:r>
          </w:p>
        </w:tc>
      </w:tr>
      <w:tr w:rsidR="000C7E79" w:rsidRPr="00595D56" w14:paraId="50E16B2B" w14:textId="77777777" w:rsidTr="007C3962">
        <w:trPr>
          <w:jc w:val="center"/>
        </w:trPr>
        <w:tc>
          <w:tcPr>
            <w:tcW w:w="4876" w:type="dxa"/>
            <w:hideMark/>
          </w:tcPr>
          <w:p w14:paraId="08661596" w14:textId="77777777" w:rsidR="000C7E79" w:rsidRPr="00595D56" w:rsidRDefault="000C7E79" w:rsidP="007C3962">
            <w:pPr>
              <w:pStyle w:val="Normal6a"/>
            </w:pPr>
            <w:r w:rsidRPr="00595D56">
              <w:rPr>
                <w:b/>
                <w:i/>
              </w:rPr>
              <w:t>(17)</w:t>
            </w:r>
            <w:r w:rsidRPr="00595D56">
              <w:tab/>
            </w:r>
            <w:r w:rsidRPr="00595D56">
              <w:rPr>
                <w:b/>
                <w:i/>
              </w:rPr>
              <w:t>Член 43 се изменя, както следва:</w:t>
            </w:r>
          </w:p>
        </w:tc>
        <w:tc>
          <w:tcPr>
            <w:tcW w:w="4876" w:type="dxa"/>
            <w:hideMark/>
          </w:tcPr>
          <w:p w14:paraId="4F56D2CA" w14:textId="5D64F168" w:rsidR="000C7E79" w:rsidRPr="00595D56" w:rsidRDefault="000C7E79" w:rsidP="007C3962">
            <w:pPr>
              <w:pStyle w:val="Normal6a"/>
            </w:pPr>
            <w:r w:rsidRPr="00595D56">
              <w:rPr>
                <w:b/>
                <w:i/>
                <w:color w:val="000000"/>
              </w:rPr>
              <w:t>заличава се</w:t>
            </w:r>
          </w:p>
        </w:tc>
      </w:tr>
      <w:tr w:rsidR="000C7E79" w:rsidRPr="00595D56" w14:paraId="4083F710" w14:textId="77777777" w:rsidTr="007C3962">
        <w:trPr>
          <w:jc w:val="center"/>
        </w:trPr>
        <w:tc>
          <w:tcPr>
            <w:tcW w:w="4876" w:type="dxa"/>
            <w:hideMark/>
          </w:tcPr>
          <w:p w14:paraId="72D93E03" w14:textId="77777777" w:rsidR="000C7E79" w:rsidRPr="00595D56" w:rsidRDefault="000C7E79" w:rsidP="007C3962">
            <w:pPr>
              <w:pStyle w:val="Normal6a"/>
            </w:pPr>
            <w:r w:rsidRPr="00595D56">
              <w:rPr>
                <w:b/>
                <w:i/>
              </w:rPr>
              <w:t>а) „Буква а) се заличава.</w:t>
            </w:r>
          </w:p>
        </w:tc>
        <w:tc>
          <w:tcPr>
            <w:tcW w:w="4876" w:type="dxa"/>
          </w:tcPr>
          <w:p w14:paraId="132D00CA" w14:textId="77777777" w:rsidR="000C7E79" w:rsidRPr="00595D56" w:rsidRDefault="000C7E79" w:rsidP="007C3962">
            <w:pPr>
              <w:pStyle w:val="Normal6a"/>
            </w:pPr>
          </w:p>
        </w:tc>
      </w:tr>
      <w:tr w:rsidR="000C7E79" w:rsidRPr="00595D56" w14:paraId="51597308" w14:textId="77777777" w:rsidTr="007C3962">
        <w:trPr>
          <w:jc w:val="center"/>
        </w:trPr>
        <w:tc>
          <w:tcPr>
            <w:tcW w:w="4876" w:type="dxa"/>
            <w:hideMark/>
          </w:tcPr>
          <w:p w14:paraId="21A9E4B3" w14:textId="77777777" w:rsidR="000C7E79" w:rsidRPr="00595D56" w:rsidRDefault="000C7E79" w:rsidP="007C3962">
            <w:pPr>
              <w:pStyle w:val="Normal6a"/>
            </w:pPr>
            <w:r w:rsidRPr="00595D56">
              <w:rPr>
                <w:b/>
                <w:i/>
              </w:rPr>
              <w:t>В член 43 се добавя следната буква в):</w:t>
            </w:r>
          </w:p>
        </w:tc>
        <w:tc>
          <w:tcPr>
            <w:tcW w:w="4876" w:type="dxa"/>
          </w:tcPr>
          <w:p w14:paraId="0DB7703C" w14:textId="77777777" w:rsidR="000C7E79" w:rsidRPr="00595D56" w:rsidRDefault="000C7E79" w:rsidP="007C3962">
            <w:pPr>
              <w:pStyle w:val="Normal6a"/>
            </w:pPr>
          </w:p>
        </w:tc>
      </w:tr>
      <w:tr w:rsidR="000C7E79" w:rsidRPr="00595D56" w14:paraId="4343122C" w14:textId="77777777" w:rsidTr="007C3962">
        <w:trPr>
          <w:jc w:val="center"/>
        </w:trPr>
        <w:tc>
          <w:tcPr>
            <w:tcW w:w="4876" w:type="dxa"/>
            <w:hideMark/>
          </w:tcPr>
          <w:p w14:paraId="6F9ECD73" w14:textId="77777777" w:rsidR="000C7E79" w:rsidRPr="00595D56" w:rsidRDefault="000C7E79" w:rsidP="007C3962">
            <w:pPr>
              <w:pStyle w:val="Normal6a"/>
            </w:pPr>
            <w:r w:rsidRPr="00595D56">
              <w:rPr>
                <w:b/>
                <w:i/>
              </w:rPr>
              <w:t xml:space="preserve">в) </w:t>
            </w:r>
            <w:r w:rsidRPr="00595D56">
              <w:rPr>
                <w:b/>
                <w:bCs/>
                <w:i/>
                <w:iCs/>
              </w:rPr>
              <w:t>в срок от една година от решението на решаващия орган по първата молба</w:t>
            </w:r>
            <w:r w:rsidRPr="00595D56">
              <w:rPr>
                <w:b/>
                <w:i/>
              </w:rPr>
              <w:t xml:space="preserve"> е подадена </w:t>
            </w:r>
            <w:r w:rsidRPr="00595D56">
              <w:rPr>
                <w:b/>
                <w:bCs/>
                <w:i/>
                <w:iCs/>
              </w:rPr>
              <w:t>първа</w:t>
            </w:r>
            <w:r w:rsidRPr="00595D56">
              <w:rPr>
                <w:b/>
                <w:i/>
              </w:rPr>
              <w:t xml:space="preserve"> последваща молба единствено с цел забавяне или затрудняване на изпълнението на решение за връщане, което ще доведе до предстоящото извеждане на кандидата от държавата членка, до постановяване на решението, с което се обявява, че тази молба е недопустима, в случаите, когато на решаващия орган веднага е ясно, че не са представени нови елементи в съответствие с член 42, параграф 4.“</w:t>
            </w:r>
          </w:p>
        </w:tc>
        <w:tc>
          <w:tcPr>
            <w:tcW w:w="4876" w:type="dxa"/>
          </w:tcPr>
          <w:p w14:paraId="3A3CA2EC" w14:textId="77777777" w:rsidR="000C7E79" w:rsidRPr="00595D56" w:rsidRDefault="000C7E79" w:rsidP="007C3962">
            <w:pPr>
              <w:pStyle w:val="Normal6a"/>
            </w:pPr>
          </w:p>
        </w:tc>
      </w:tr>
    </w:tbl>
    <w:p w14:paraId="7F1D0509"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7572F6B" w14:textId="77777777" w:rsidR="000C7E79" w:rsidRPr="00595D56" w:rsidRDefault="000C7E79" w:rsidP="000C7E79">
      <w:r w:rsidRPr="00595D56">
        <w:rPr>
          <w:rStyle w:val="HideTWBExt"/>
          <w:noProof w:val="0"/>
        </w:rPr>
        <w:t>&lt;/Amend&gt;</w:t>
      </w:r>
    </w:p>
    <w:p w14:paraId="49E543A1" w14:textId="15D602B8"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441</w:t>
      </w:r>
      <w:r w:rsidRPr="00595D56">
        <w:rPr>
          <w:rStyle w:val="HideTWBExt"/>
          <w:b w:val="0"/>
          <w:noProof w:val="0"/>
        </w:rPr>
        <w:t>&lt;/NumAm&gt;</w:t>
      </w:r>
    </w:p>
    <w:p w14:paraId="7B60622F" w14:textId="028511C0"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3BA3AF18" w14:textId="77777777" w:rsidR="000C7E79" w:rsidRPr="00595D56" w:rsidRDefault="000C7E79" w:rsidP="000C7E79">
      <w:pPr>
        <w:pStyle w:val="NormalBold"/>
      </w:pPr>
      <w:r w:rsidRPr="00595D56">
        <w:rPr>
          <w:rStyle w:val="HideTWBExt"/>
          <w:b w:val="0"/>
          <w:noProof w:val="0"/>
        </w:rPr>
        <w:t>&lt;/RepeatBlock-By&gt;</w:t>
      </w:r>
    </w:p>
    <w:p w14:paraId="1180F5AD" w14:textId="16C54E46"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B5DAC0A" w14:textId="77777777" w:rsidR="000C7E79" w:rsidRPr="00595D56" w:rsidRDefault="000C7E79" w:rsidP="000C7E79">
      <w:pPr>
        <w:pStyle w:val="NormalBold"/>
      </w:pPr>
      <w:r w:rsidRPr="00595D56">
        <w:rPr>
          <w:rStyle w:val="HideTWBExt"/>
          <w:b w:val="0"/>
          <w:noProof w:val="0"/>
        </w:rPr>
        <w:t>&lt;Article&gt;</w:t>
      </w:r>
      <w:r w:rsidRPr="00595D56">
        <w:t>Член 43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7B4A469" w14:textId="77777777" w:rsidTr="007C3962">
        <w:trPr>
          <w:trHeight w:val="240"/>
          <w:jc w:val="center"/>
        </w:trPr>
        <w:tc>
          <w:tcPr>
            <w:tcW w:w="9752" w:type="dxa"/>
            <w:gridSpan w:val="2"/>
          </w:tcPr>
          <w:p w14:paraId="739DCC54" w14:textId="77777777" w:rsidR="000C7E79" w:rsidRPr="00595D56" w:rsidRDefault="000C7E79" w:rsidP="007C3962"/>
        </w:tc>
      </w:tr>
      <w:tr w:rsidR="000C7E79" w:rsidRPr="00595D56" w14:paraId="200CA278" w14:textId="77777777" w:rsidTr="007C3962">
        <w:trPr>
          <w:trHeight w:val="240"/>
          <w:jc w:val="center"/>
        </w:trPr>
        <w:tc>
          <w:tcPr>
            <w:tcW w:w="4876" w:type="dxa"/>
            <w:hideMark/>
          </w:tcPr>
          <w:p w14:paraId="38140738" w14:textId="216A41E3"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365B639" w14:textId="194A2161" w:rsidR="000C7E79" w:rsidRPr="00595D56" w:rsidRDefault="000C7E79" w:rsidP="007C3962">
            <w:pPr>
              <w:pStyle w:val="AmColumnHeading"/>
            </w:pPr>
            <w:r w:rsidRPr="00595D56">
              <w:rPr>
                <w:color w:val="000000"/>
              </w:rPr>
              <w:t>Изменение</w:t>
            </w:r>
          </w:p>
        </w:tc>
      </w:tr>
      <w:tr w:rsidR="000C7E79" w:rsidRPr="00595D56" w14:paraId="5111089A" w14:textId="77777777" w:rsidTr="007C3962">
        <w:trPr>
          <w:jc w:val="center"/>
        </w:trPr>
        <w:tc>
          <w:tcPr>
            <w:tcW w:w="4876" w:type="dxa"/>
            <w:hideMark/>
          </w:tcPr>
          <w:p w14:paraId="1FC18F84" w14:textId="77777777" w:rsidR="000C7E79" w:rsidRPr="00595D56" w:rsidRDefault="000C7E79" w:rsidP="007C3962">
            <w:pPr>
              <w:pStyle w:val="Normal6a"/>
            </w:pPr>
            <w:r w:rsidRPr="00595D56">
              <w:rPr>
                <w:b/>
                <w:i/>
              </w:rPr>
              <w:t>(17)</w:t>
            </w:r>
            <w:r w:rsidRPr="00595D56">
              <w:tab/>
            </w:r>
            <w:r w:rsidRPr="00595D56">
              <w:rPr>
                <w:b/>
                <w:i/>
              </w:rPr>
              <w:t>Член 43 се изменя, както следва:</w:t>
            </w:r>
          </w:p>
        </w:tc>
        <w:tc>
          <w:tcPr>
            <w:tcW w:w="4876" w:type="dxa"/>
            <w:hideMark/>
          </w:tcPr>
          <w:p w14:paraId="5FAB7E16" w14:textId="3477684A" w:rsidR="000C7E79" w:rsidRPr="00595D56" w:rsidRDefault="000C7E79" w:rsidP="007C3962">
            <w:pPr>
              <w:pStyle w:val="Normal6a"/>
            </w:pPr>
            <w:r w:rsidRPr="00595D56">
              <w:rPr>
                <w:b/>
                <w:i/>
                <w:color w:val="000000"/>
              </w:rPr>
              <w:t>заличава се</w:t>
            </w:r>
          </w:p>
        </w:tc>
      </w:tr>
      <w:tr w:rsidR="000C7E79" w:rsidRPr="00595D56" w14:paraId="72C78C9F" w14:textId="77777777" w:rsidTr="007C3962">
        <w:trPr>
          <w:jc w:val="center"/>
        </w:trPr>
        <w:tc>
          <w:tcPr>
            <w:tcW w:w="4876" w:type="dxa"/>
            <w:hideMark/>
          </w:tcPr>
          <w:p w14:paraId="1583EA64" w14:textId="77777777" w:rsidR="000C7E79" w:rsidRPr="00595D56" w:rsidRDefault="000C7E79" w:rsidP="007C3962">
            <w:pPr>
              <w:pStyle w:val="Normal6a"/>
            </w:pPr>
            <w:r w:rsidRPr="00595D56">
              <w:rPr>
                <w:b/>
                <w:i/>
              </w:rPr>
              <w:t>а) „Буква а) се заличава.</w:t>
            </w:r>
          </w:p>
        </w:tc>
        <w:tc>
          <w:tcPr>
            <w:tcW w:w="4876" w:type="dxa"/>
          </w:tcPr>
          <w:p w14:paraId="00C3CE22" w14:textId="77777777" w:rsidR="000C7E79" w:rsidRPr="00595D56" w:rsidRDefault="000C7E79" w:rsidP="007C3962">
            <w:pPr>
              <w:pStyle w:val="Normal6a"/>
            </w:pPr>
          </w:p>
        </w:tc>
      </w:tr>
      <w:tr w:rsidR="000C7E79" w:rsidRPr="00595D56" w14:paraId="389DE763" w14:textId="77777777" w:rsidTr="007C3962">
        <w:trPr>
          <w:jc w:val="center"/>
        </w:trPr>
        <w:tc>
          <w:tcPr>
            <w:tcW w:w="4876" w:type="dxa"/>
            <w:hideMark/>
          </w:tcPr>
          <w:p w14:paraId="6C6A9849" w14:textId="77777777" w:rsidR="000C7E79" w:rsidRPr="00595D56" w:rsidRDefault="000C7E79" w:rsidP="007C3962">
            <w:pPr>
              <w:pStyle w:val="Normal6a"/>
            </w:pPr>
            <w:r w:rsidRPr="00595D56">
              <w:rPr>
                <w:b/>
                <w:i/>
              </w:rPr>
              <w:t>В член 43 се добавя следната буква в):</w:t>
            </w:r>
          </w:p>
        </w:tc>
        <w:tc>
          <w:tcPr>
            <w:tcW w:w="4876" w:type="dxa"/>
          </w:tcPr>
          <w:p w14:paraId="50611CE2" w14:textId="77777777" w:rsidR="000C7E79" w:rsidRPr="00595D56" w:rsidRDefault="000C7E79" w:rsidP="007C3962">
            <w:pPr>
              <w:pStyle w:val="Normal6a"/>
            </w:pPr>
          </w:p>
        </w:tc>
      </w:tr>
      <w:tr w:rsidR="000C7E79" w:rsidRPr="00595D56" w14:paraId="0EB060A3" w14:textId="77777777" w:rsidTr="007C3962">
        <w:trPr>
          <w:jc w:val="center"/>
        </w:trPr>
        <w:tc>
          <w:tcPr>
            <w:tcW w:w="4876" w:type="dxa"/>
            <w:hideMark/>
          </w:tcPr>
          <w:p w14:paraId="1CC2A047" w14:textId="77777777" w:rsidR="000C7E79" w:rsidRPr="00595D56" w:rsidRDefault="000C7E79" w:rsidP="007C3962">
            <w:pPr>
              <w:pStyle w:val="Normal6a"/>
            </w:pPr>
            <w:r w:rsidRPr="00595D56">
              <w:rPr>
                <w:b/>
                <w:i/>
              </w:rPr>
              <w:t xml:space="preserve">в) </w:t>
            </w:r>
            <w:r w:rsidRPr="00595D56">
              <w:rPr>
                <w:b/>
                <w:bCs/>
                <w:i/>
                <w:iCs/>
              </w:rPr>
              <w:t>в срок от една година от решението на решаващия орган по първата молба</w:t>
            </w:r>
            <w:r w:rsidRPr="00595D56">
              <w:rPr>
                <w:b/>
                <w:i/>
              </w:rPr>
              <w:t xml:space="preserve"> е подадена </w:t>
            </w:r>
            <w:r w:rsidRPr="00595D56">
              <w:rPr>
                <w:b/>
                <w:bCs/>
                <w:i/>
                <w:iCs/>
              </w:rPr>
              <w:t>първа</w:t>
            </w:r>
            <w:r w:rsidRPr="00595D56">
              <w:rPr>
                <w:b/>
                <w:i/>
              </w:rPr>
              <w:t xml:space="preserve"> последваща молба единствено с цел забавяне или затрудняване на изпълнението на решение за връщане, което ще доведе до предстоящото извеждане на кандидата от държавата членка, до постановяване на решението, с което се обявява, че тази молба е недопустима, в случаите, когато на решаващия орган веднага е ясно, че не са представени нови елементи в съответствие с член 42, параграф 4.“</w:t>
            </w:r>
          </w:p>
        </w:tc>
        <w:tc>
          <w:tcPr>
            <w:tcW w:w="4876" w:type="dxa"/>
          </w:tcPr>
          <w:p w14:paraId="718B7910" w14:textId="77777777" w:rsidR="000C7E79" w:rsidRPr="00595D56" w:rsidRDefault="000C7E79" w:rsidP="007C3962">
            <w:pPr>
              <w:pStyle w:val="Normal6a"/>
            </w:pPr>
          </w:p>
        </w:tc>
      </w:tr>
    </w:tbl>
    <w:p w14:paraId="1F781094"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C20BC8E" w14:textId="77777777" w:rsidR="000C7E79" w:rsidRPr="00595D56" w:rsidRDefault="000C7E79" w:rsidP="000C7E79">
      <w:r w:rsidRPr="00595D56">
        <w:rPr>
          <w:rStyle w:val="HideTWBExt"/>
          <w:noProof w:val="0"/>
        </w:rPr>
        <w:t>&lt;/Amend&gt;</w:t>
      </w:r>
    </w:p>
    <w:p w14:paraId="69782604" w14:textId="71CFA53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442</w:t>
      </w:r>
      <w:r w:rsidRPr="00595D56">
        <w:rPr>
          <w:rStyle w:val="HideTWBExt"/>
          <w:b w:val="0"/>
          <w:noProof w:val="0"/>
        </w:rPr>
        <w:t>&lt;/NumAm&gt;</w:t>
      </w:r>
    </w:p>
    <w:p w14:paraId="41575BD1" w14:textId="2E19EA52"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4F6A3E23" w14:textId="77777777" w:rsidR="000C7E79" w:rsidRPr="00595D56" w:rsidRDefault="000C7E79" w:rsidP="000C7E79">
      <w:pPr>
        <w:pStyle w:val="NormalBold"/>
      </w:pPr>
      <w:r w:rsidRPr="00595D56">
        <w:rPr>
          <w:rStyle w:val="HideTWBExt"/>
          <w:b w:val="0"/>
          <w:noProof w:val="0"/>
        </w:rPr>
        <w:t>&lt;/RepeatBlock-By&gt;</w:t>
      </w:r>
    </w:p>
    <w:p w14:paraId="39DE9D0E" w14:textId="4B26BBA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C3C01D9" w14:textId="77777777" w:rsidR="000C7E79" w:rsidRPr="00595D56" w:rsidRDefault="000C7E79" w:rsidP="000C7E79">
      <w:pPr>
        <w:pStyle w:val="NormalBold"/>
      </w:pPr>
      <w:r w:rsidRPr="00595D56">
        <w:rPr>
          <w:rStyle w:val="HideTWBExt"/>
          <w:b w:val="0"/>
          <w:noProof w:val="0"/>
        </w:rPr>
        <w:t>&lt;Article&gt;</w:t>
      </w:r>
      <w:r w:rsidRPr="00595D56">
        <w:t>Член 43 – алинея 2 – буква 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8790051" w14:textId="77777777" w:rsidTr="007C3962">
        <w:trPr>
          <w:trHeight w:val="240"/>
          <w:jc w:val="center"/>
        </w:trPr>
        <w:tc>
          <w:tcPr>
            <w:tcW w:w="9752" w:type="dxa"/>
            <w:gridSpan w:val="2"/>
          </w:tcPr>
          <w:p w14:paraId="151F9A8E" w14:textId="77777777" w:rsidR="000C7E79" w:rsidRPr="00595D56" w:rsidRDefault="000C7E79" w:rsidP="007C3962"/>
        </w:tc>
      </w:tr>
      <w:tr w:rsidR="000C7E79" w:rsidRPr="00595D56" w14:paraId="1D8DC0E6" w14:textId="77777777" w:rsidTr="007C3962">
        <w:trPr>
          <w:trHeight w:val="240"/>
          <w:jc w:val="center"/>
        </w:trPr>
        <w:tc>
          <w:tcPr>
            <w:tcW w:w="4876" w:type="dxa"/>
            <w:hideMark/>
          </w:tcPr>
          <w:p w14:paraId="550E0F3F" w14:textId="1A0F1A56"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76BCC6A" w14:textId="45C1BE9B" w:rsidR="000C7E79" w:rsidRPr="00595D56" w:rsidRDefault="000C7E79" w:rsidP="007C3962">
            <w:pPr>
              <w:pStyle w:val="AmColumnHeading"/>
            </w:pPr>
            <w:r w:rsidRPr="00595D56">
              <w:rPr>
                <w:color w:val="000000"/>
              </w:rPr>
              <w:t>Изменение</w:t>
            </w:r>
          </w:p>
        </w:tc>
      </w:tr>
      <w:tr w:rsidR="000C7E79" w:rsidRPr="00595D56" w14:paraId="3004EDE0" w14:textId="77777777" w:rsidTr="007C3962">
        <w:trPr>
          <w:jc w:val="center"/>
        </w:trPr>
        <w:tc>
          <w:tcPr>
            <w:tcW w:w="4876" w:type="dxa"/>
            <w:hideMark/>
          </w:tcPr>
          <w:p w14:paraId="622DE87B" w14:textId="77777777" w:rsidR="000C7E79" w:rsidRPr="00595D56" w:rsidRDefault="000C7E79" w:rsidP="007C3962">
            <w:pPr>
              <w:pStyle w:val="Normal6a"/>
            </w:pPr>
            <w:r w:rsidRPr="00595D56">
              <w:t>в)</w:t>
            </w:r>
            <w:r w:rsidRPr="00595D56">
              <w:tab/>
              <w:t>в срок от една година от решението на решаващия орган по първата молба е подадена първа последваща молба единствено с цел забавяне или затрудняване на изпълнението на решение за връщане, което ще доведе до предстоящото извеждане на кандидата от държавата членка, до постановяване на решението, с което се обявява, че тази молба е недопустима, в случаите, когато на решаващия орган веднага е ясно, че не са представени нови елементи в съответствие с член 42, параграф 4.“</w:t>
            </w:r>
          </w:p>
        </w:tc>
        <w:tc>
          <w:tcPr>
            <w:tcW w:w="4876" w:type="dxa"/>
            <w:hideMark/>
          </w:tcPr>
          <w:p w14:paraId="163CA7FA" w14:textId="77777777" w:rsidR="000C7E79" w:rsidRPr="00595D56" w:rsidRDefault="000C7E79" w:rsidP="007C3962">
            <w:pPr>
              <w:pStyle w:val="Normal6a"/>
            </w:pPr>
            <w:r w:rsidRPr="00595D56">
              <w:t>в)</w:t>
            </w:r>
            <w:r w:rsidRPr="00595D56">
              <w:tab/>
              <w:t xml:space="preserve">в срок от една година от решението на решаващия орган по първата молба е подадена първа последваща молба </w:t>
            </w:r>
            <w:r w:rsidRPr="00595D56">
              <w:rPr>
                <w:b/>
                <w:bCs/>
                <w:i/>
                <w:iCs/>
              </w:rPr>
              <w:t>и съд или правораздавателен орган е определил, че молбата е подадена</w:t>
            </w:r>
            <w:r w:rsidRPr="00595D56">
              <w:t xml:space="preserve"> единствено с цел забавяне или затрудняване на изпълнението на решение за връщане, което ще доведе до предстоящото извеждане на кандидата от държавата членка, до постановяване на решението, с което се обявява, че тази молба е недопустима, в случаите, когато на решаващия орган веднага е ясно, че не са представени нови елементи в съответствие с член 42, параграф 4.“</w:t>
            </w:r>
          </w:p>
        </w:tc>
      </w:tr>
    </w:tbl>
    <w:p w14:paraId="48266BD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504CDB0" w14:textId="214A89DA"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24538898" w14:textId="77777777" w:rsidR="000C7E79" w:rsidRPr="00595D56" w:rsidRDefault="000C7E79" w:rsidP="000C7E79">
      <w:pPr>
        <w:pStyle w:val="AmJustText"/>
      </w:pPr>
      <w:r w:rsidRPr="00595D56">
        <w:t>С цел съгласуваност с предишни изменения.</w:t>
      </w:r>
    </w:p>
    <w:p w14:paraId="33ABF6C7" w14:textId="77777777" w:rsidR="000C7E79" w:rsidRPr="00595D56" w:rsidRDefault="000C7E79" w:rsidP="000C7E79">
      <w:r w:rsidRPr="00595D56">
        <w:rPr>
          <w:rStyle w:val="HideTWBExt"/>
          <w:noProof w:val="0"/>
        </w:rPr>
        <w:t>&lt;/Amend&gt;</w:t>
      </w:r>
    </w:p>
    <w:p w14:paraId="24B3AD0F" w14:textId="61B25F2D"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443</w:t>
      </w:r>
      <w:r w:rsidRPr="00595D56">
        <w:rPr>
          <w:rStyle w:val="HideTWBExt"/>
          <w:b w:val="0"/>
          <w:noProof w:val="0"/>
        </w:rPr>
        <w:t>&lt;/NumAm&gt;</w:t>
      </w:r>
    </w:p>
    <w:p w14:paraId="1C02CDBA" w14:textId="0B3A5F97" w:rsidR="000C7E79" w:rsidRPr="00595D56" w:rsidRDefault="000C7E79" w:rsidP="000C7E79">
      <w:pPr>
        <w:pStyle w:val="NormalBold"/>
      </w:pPr>
      <w:r w:rsidRPr="00595D56">
        <w:rPr>
          <w:rStyle w:val="HideTWBExt"/>
          <w:b w:val="0"/>
          <w:noProof w:val="0"/>
        </w:rPr>
        <w:t>&lt;RepeatBlock-By&gt;&lt;Members&gt;</w:t>
      </w:r>
      <w:r w:rsidRPr="00595D56">
        <w:rPr>
          <w:color w:val="000000"/>
        </w:rPr>
        <w:t>Йерун Ленарс, Томас Тобé, Лена Дюпон</w:t>
      </w:r>
      <w:r w:rsidRPr="00595D56">
        <w:rPr>
          <w:rStyle w:val="HideTWBExt"/>
          <w:b w:val="0"/>
          <w:noProof w:val="0"/>
        </w:rPr>
        <w:t>&lt;/Members&gt;</w:t>
      </w:r>
    </w:p>
    <w:p w14:paraId="329B11AB" w14:textId="77777777" w:rsidR="000C7E79" w:rsidRPr="00595D56" w:rsidRDefault="000C7E79" w:rsidP="000C7E79">
      <w:pPr>
        <w:pStyle w:val="NormalBold"/>
      </w:pPr>
      <w:r w:rsidRPr="00595D56">
        <w:rPr>
          <w:rStyle w:val="HideTWBExt"/>
          <w:b w:val="0"/>
          <w:noProof w:val="0"/>
        </w:rPr>
        <w:t>&lt;/RepeatBlock-By&gt;</w:t>
      </w:r>
    </w:p>
    <w:p w14:paraId="02019056" w14:textId="2033EF2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10AE419" w14:textId="77777777" w:rsidR="000C7E79" w:rsidRPr="00595D56" w:rsidRDefault="000C7E79" w:rsidP="000C7E79">
      <w:pPr>
        <w:pStyle w:val="NormalBold"/>
      </w:pPr>
      <w:r w:rsidRPr="00595D56">
        <w:rPr>
          <w:rStyle w:val="HideTWBExt"/>
          <w:b w:val="0"/>
          <w:noProof w:val="0"/>
        </w:rPr>
        <w:t>&lt;Article&gt;</w:t>
      </w:r>
      <w:r w:rsidRPr="00595D56">
        <w:t>Член 43 – алинея 2 – буква 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B61282C" w14:textId="77777777" w:rsidTr="007C3962">
        <w:trPr>
          <w:trHeight w:val="240"/>
          <w:jc w:val="center"/>
        </w:trPr>
        <w:tc>
          <w:tcPr>
            <w:tcW w:w="9752" w:type="dxa"/>
            <w:gridSpan w:val="2"/>
          </w:tcPr>
          <w:p w14:paraId="69DD570B" w14:textId="77777777" w:rsidR="000C7E79" w:rsidRPr="00595D56" w:rsidRDefault="000C7E79" w:rsidP="007C3962"/>
        </w:tc>
      </w:tr>
      <w:tr w:rsidR="000C7E79" w:rsidRPr="00595D56" w14:paraId="3D7BB5DF" w14:textId="77777777" w:rsidTr="007C3962">
        <w:trPr>
          <w:trHeight w:val="240"/>
          <w:jc w:val="center"/>
        </w:trPr>
        <w:tc>
          <w:tcPr>
            <w:tcW w:w="4876" w:type="dxa"/>
            <w:hideMark/>
          </w:tcPr>
          <w:p w14:paraId="094EFE66" w14:textId="0EB87834"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6823D70" w14:textId="46AE634A" w:rsidR="000C7E79" w:rsidRPr="00595D56" w:rsidRDefault="000C7E79" w:rsidP="007C3962">
            <w:pPr>
              <w:pStyle w:val="AmColumnHeading"/>
            </w:pPr>
            <w:r w:rsidRPr="00595D56">
              <w:rPr>
                <w:color w:val="000000"/>
              </w:rPr>
              <w:t>Изменение</w:t>
            </w:r>
          </w:p>
        </w:tc>
      </w:tr>
      <w:tr w:rsidR="000C7E79" w:rsidRPr="00595D56" w14:paraId="1BB822A4" w14:textId="77777777" w:rsidTr="007C3962">
        <w:trPr>
          <w:jc w:val="center"/>
        </w:trPr>
        <w:tc>
          <w:tcPr>
            <w:tcW w:w="4876" w:type="dxa"/>
            <w:hideMark/>
          </w:tcPr>
          <w:p w14:paraId="4DFD1117" w14:textId="77777777" w:rsidR="000C7E79" w:rsidRPr="00595D56" w:rsidRDefault="000C7E79" w:rsidP="007C3962">
            <w:pPr>
              <w:pStyle w:val="Normal6a"/>
            </w:pPr>
            <w:r w:rsidRPr="00595D56">
              <w:t>в)</w:t>
            </w:r>
            <w:r w:rsidRPr="00595D56">
              <w:tab/>
            </w:r>
            <w:r w:rsidRPr="00595D56">
              <w:rPr>
                <w:b/>
                <w:bCs/>
                <w:i/>
                <w:iCs/>
              </w:rPr>
              <w:t>в срок от една година от решението на решаващия орган по първата молба</w:t>
            </w:r>
            <w:r w:rsidRPr="00595D56">
              <w:t xml:space="preserve"> е подадена първа последваща молба единствено с цел забавяне или затрудняване на изпълнението на решение за връщане, което ще доведе до предстоящото извеждане на кандидата от държавата членка, до постановяване на решението, с което се обявява, че тази молба е недопустима, в случаите, когато на решаващия орган веднага е ясно, че не са представени нови елементи в съответствие с член 42, параграф 4.“</w:t>
            </w:r>
          </w:p>
        </w:tc>
        <w:tc>
          <w:tcPr>
            <w:tcW w:w="4876" w:type="dxa"/>
            <w:hideMark/>
          </w:tcPr>
          <w:p w14:paraId="00857A79" w14:textId="77777777" w:rsidR="000C7E79" w:rsidRPr="00595D56" w:rsidRDefault="000C7E79" w:rsidP="007C3962">
            <w:pPr>
              <w:pStyle w:val="Normal6a"/>
            </w:pPr>
            <w:r w:rsidRPr="00595D56">
              <w:t>в)</w:t>
            </w:r>
            <w:r w:rsidRPr="00595D56">
              <w:tab/>
              <w:t>е подадена последваща молба единствено с цел забавяне или затрудняване на изпълнението на решение за връщане, което ще доведе до предстоящото извеждане на кандидата от държавата членка, до постановяване на решението, с което се обявява, че тази молба е недопустима, в случаите, когато на решаващия орган веднага е ясно, че не са представени нови елементи в съответствие с член 42, параграф 4.“</w:t>
            </w:r>
          </w:p>
        </w:tc>
      </w:tr>
    </w:tbl>
    <w:p w14:paraId="0215A74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3BF0887" w14:textId="77777777" w:rsidR="000C7E79" w:rsidRPr="00595D56" w:rsidRDefault="000C7E79" w:rsidP="000C7E79">
      <w:r w:rsidRPr="00595D56">
        <w:rPr>
          <w:rStyle w:val="HideTWBExt"/>
          <w:noProof w:val="0"/>
        </w:rPr>
        <w:t>&lt;/Amend&gt;</w:t>
      </w:r>
    </w:p>
    <w:p w14:paraId="541A50A9" w14:textId="7E81538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444</w:t>
      </w:r>
      <w:r w:rsidRPr="00595D56">
        <w:rPr>
          <w:rStyle w:val="HideTWBExt"/>
          <w:b w:val="0"/>
          <w:noProof w:val="0"/>
        </w:rPr>
        <w:t>&lt;/NumAm&gt;</w:t>
      </w:r>
    </w:p>
    <w:p w14:paraId="10953B5D" w14:textId="5DE32A5E"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48131BB4" w14:textId="77777777" w:rsidR="000C7E79" w:rsidRPr="00595D56" w:rsidRDefault="000C7E79" w:rsidP="000C7E79">
      <w:pPr>
        <w:pStyle w:val="NormalBold"/>
      </w:pPr>
      <w:r w:rsidRPr="00595D56">
        <w:rPr>
          <w:rStyle w:val="HideTWBExt"/>
          <w:b w:val="0"/>
          <w:noProof w:val="0"/>
        </w:rPr>
        <w:t>&lt;/RepeatBlock-By&gt;</w:t>
      </w:r>
    </w:p>
    <w:p w14:paraId="201A95B8" w14:textId="7EBBB8A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6EE78B4" w14:textId="77777777" w:rsidR="000C7E79" w:rsidRPr="00595D56" w:rsidRDefault="000C7E79" w:rsidP="000C7E79">
      <w:pPr>
        <w:pStyle w:val="NormalBold"/>
      </w:pPr>
      <w:r w:rsidRPr="00595D56">
        <w:rPr>
          <w:rStyle w:val="HideTWBExt"/>
          <w:b w:val="0"/>
          <w:noProof w:val="0"/>
        </w:rPr>
        <w:t>&lt;Article&gt;</w:t>
      </w:r>
      <w:r w:rsidRPr="00595D56">
        <w:t>Член 43 – алинея 2 – буква 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9492CE5" w14:textId="77777777" w:rsidTr="007C3962">
        <w:trPr>
          <w:trHeight w:val="240"/>
          <w:jc w:val="center"/>
        </w:trPr>
        <w:tc>
          <w:tcPr>
            <w:tcW w:w="9752" w:type="dxa"/>
            <w:gridSpan w:val="2"/>
          </w:tcPr>
          <w:p w14:paraId="75996874" w14:textId="77777777" w:rsidR="000C7E79" w:rsidRPr="00595D56" w:rsidRDefault="000C7E79" w:rsidP="007C3962"/>
        </w:tc>
      </w:tr>
      <w:tr w:rsidR="000C7E79" w:rsidRPr="00595D56" w14:paraId="62A0E01A" w14:textId="77777777" w:rsidTr="007C3962">
        <w:trPr>
          <w:trHeight w:val="240"/>
          <w:jc w:val="center"/>
        </w:trPr>
        <w:tc>
          <w:tcPr>
            <w:tcW w:w="4876" w:type="dxa"/>
            <w:hideMark/>
          </w:tcPr>
          <w:p w14:paraId="274BFF52" w14:textId="6FE69B0C"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98EB41F" w14:textId="620FFA28" w:rsidR="000C7E79" w:rsidRPr="00595D56" w:rsidRDefault="000C7E79" w:rsidP="007C3962">
            <w:pPr>
              <w:pStyle w:val="AmColumnHeading"/>
            </w:pPr>
            <w:r w:rsidRPr="00595D56">
              <w:rPr>
                <w:color w:val="000000"/>
              </w:rPr>
              <w:t>Изменение</w:t>
            </w:r>
          </w:p>
        </w:tc>
      </w:tr>
      <w:tr w:rsidR="000C7E79" w:rsidRPr="00595D56" w14:paraId="573F72FF" w14:textId="77777777" w:rsidTr="007C3962">
        <w:trPr>
          <w:jc w:val="center"/>
        </w:trPr>
        <w:tc>
          <w:tcPr>
            <w:tcW w:w="4876" w:type="dxa"/>
            <w:hideMark/>
          </w:tcPr>
          <w:p w14:paraId="50C2334A" w14:textId="77777777" w:rsidR="000C7E79" w:rsidRPr="00595D56" w:rsidRDefault="000C7E79" w:rsidP="007C3962">
            <w:pPr>
              <w:pStyle w:val="Normal6a"/>
            </w:pPr>
            <w:r w:rsidRPr="00595D56">
              <w:t>в)</w:t>
            </w:r>
            <w:r w:rsidRPr="00595D56">
              <w:tab/>
            </w:r>
            <w:r w:rsidRPr="00595D56">
              <w:rPr>
                <w:b/>
                <w:bCs/>
                <w:i/>
                <w:iCs/>
              </w:rPr>
              <w:t>в срок от една година от решението на решаващия орган по първата молба</w:t>
            </w:r>
            <w:r w:rsidRPr="00595D56">
              <w:t xml:space="preserve"> е подадена първа последваща молба единствено с цел забавяне или затрудняване на изпълнението на решение за връщане, което ще доведе до предстоящото извеждане на кандидата от държавата членка, до постановяване на решението, с което се обявява, че тази молба е недопустима, в случаите, когато на решаващия орган веднага е ясно, че не са представени нови елементи в съответствие с член 42, параграф 4.“</w:t>
            </w:r>
          </w:p>
        </w:tc>
        <w:tc>
          <w:tcPr>
            <w:tcW w:w="4876" w:type="dxa"/>
            <w:hideMark/>
          </w:tcPr>
          <w:p w14:paraId="453682A9" w14:textId="77777777" w:rsidR="000C7E79" w:rsidRPr="00595D56" w:rsidRDefault="000C7E79" w:rsidP="007C3962">
            <w:pPr>
              <w:pStyle w:val="Normal6a"/>
            </w:pPr>
            <w:r w:rsidRPr="00595D56">
              <w:t>в)</w:t>
            </w:r>
            <w:r w:rsidRPr="00595D56">
              <w:tab/>
              <w:t>е подадена първа последваща молба единствено с цел забавяне или затрудняване на изпълнението на решение за връщане, което ще доведе до предстоящото извеждане на кандидата от държавата членка, до постановяване на решението, с което се обявява, че тази молба е недопустима, в случаите, когато на решаващия орган веднага е ясно, че не са представени нови елементи в съответствие с член 42, параграф 4.“</w:t>
            </w:r>
          </w:p>
        </w:tc>
      </w:tr>
    </w:tbl>
    <w:p w14:paraId="382B862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8C6D7D0" w14:textId="77777777" w:rsidR="000C7E79" w:rsidRPr="00595D56" w:rsidRDefault="000C7E79" w:rsidP="000C7E79">
      <w:r w:rsidRPr="00595D56">
        <w:rPr>
          <w:rStyle w:val="HideTWBExt"/>
          <w:noProof w:val="0"/>
        </w:rPr>
        <w:t>&lt;/Amend&gt;</w:t>
      </w:r>
    </w:p>
    <w:p w14:paraId="0789B0B1" w14:textId="38C7B21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445</w:t>
      </w:r>
      <w:r w:rsidRPr="00595D56">
        <w:rPr>
          <w:rStyle w:val="HideTWBExt"/>
          <w:b w:val="0"/>
          <w:noProof w:val="0"/>
        </w:rPr>
        <w:t>&lt;/NumAm&gt;</w:t>
      </w:r>
    </w:p>
    <w:p w14:paraId="484C2C66" w14:textId="7DD7AFAC"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2D502471" w14:textId="77777777" w:rsidR="000C7E79" w:rsidRPr="00595D56" w:rsidRDefault="000C7E79" w:rsidP="000C7E79">
      <w:pPr>
        <w:pStyle w:val="NormalBold"/>
      </w:pPr>
      <w:r w:rsidRPr="00595D56">
        <w:rPr>
          <w:rStyle w:val="HideTWBExt"/>
          <w:b w:val="0"/>
          <w:noProof w:val="0"/>
        </w:rPr>
        <w:t>&lt;/RepeatBlock-By&gt;</w:t>
      </w:r>
    </w:p>
    <w:p w14:paraId="7692BF4A" w14:textId="1CF260D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6C17B95" w14:textId="77777777" w:rsidR="000C7E79" w:rsidRPr="00595D56" w:rsidRDefault="000C7E79" w:rsidP="000C7E79">
      <w:pPr>
        <w:pStyle w:val="NormalBold"/>
      </w:pPr>
      <w:r w:rsidRPr="00595D56">
        <w:rPr>
          <w:rStyle w:val="HideTWBExt"/>
          <w:b w:val="0"/>
          <w:noProof w:val="0"/>
        </w:rPr>
        <w:t>&lt;Article&gt;</w:t>
      </w:r>
      <w:r w:rsidRPr="00595D56">
        <w:t>Член 53 – параграф 1 – алинея 1 – уводна част</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CCCCBE9" w14:textId="77777777" w:rsidTr="007C3962">
        <w:trPr>
          <w:trHeight w:val="240"/>
          <w:jc w:val="center"/>
        </w:trPr>
        <w:tc>
          <w:tcPr>
            <w:tcW w:w="9752" w:type="dxa"/>
            <w:gridSpan w:val="2"/>
          </w:tcPr>
          <w:p w14:paraId="77AEED26" w14:textId="77777777" w:rsidR="000C7E79" w:rsidRPr="00595D56" w:rsidRDefault="000C7E79" w:rsidP="007C3962"/>
        </w:tc>
      </w:tr>
      <w:tr w:rsidR="000C7E79" w:rsidRPr="00595D56" w14:paraId="1546EEF7" w14:textId="77777777" w:rsidTr="007C3962">
        <w:trPr>
          <w:trHeight w:val="240"/>
          <w:jc w:val="center"/>
        </w:trPr>
        <w:tc>
          <w:tcPr>
            <w:tcW w:w="4876" w:type="dxa"/>
            <w:hideMark/>
          </w:tcPr>
          <w:p w14:paraId="27B75BEC" w14:textId="5D5081F2"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04E4201" w14:textId="3CA9E2C8" w:rsidR="000C7E79" w:rsidRPr="00595D56" w:rsidRDefault="000C7E79" w:rsidP="007C3962">
            <w:pPr>
              <w:pStyle w:val="AmColumnHeading"/>
            </w:pPr>
            <w:r w:rsidRPr="00595D56">
              <w:rPr>
                <w:color w:val="000000"/>
              </w:rPr>
              <w:t>Изменение</w:t>
            </w:r>
          </w:p>
        </w:tc>
      </w:tr>
      <w:tr w:rsidR="000C7E79" w:rsidRPr="00595D56" w14:paraId="6E2DC033" w14:textId="77777777" w:rsidTr="007C3962">
        <w:trPr>
          <w:jc w:val="center"/>
        </w:trPr>
        <w:tc>
          <w:tcPr>
            <w:tcW w:w="4876" w:type="dxa"/>
            <w:hideMark/>
          </w:tcPr>
          <w:p w14:paraId="5D4A41F6" w14:textId="77777777" w:rsidR="000C7E79" w:rsidRPr="00595D56" w:rsidRDefault="000C7E79" w:rsidP="007C3962">
            <w:pPr>
              <w:pStyle w:val="Normal6a"/>
            </w:pPr>
            <w:r w:rsidRPr="00595D56">
              <w:t>1.</w:t>
            </w:r>
            <w:r w:rsidRPr="00595D56">
              <w:tab/>
              <w:t>Кандидатите имат право на ефективна правна защита пред съд или правораздавателен орган:</w:t>
            </w:r>
          </w:p>
        </w:tc>
        <w:tc>
          <w:tcPr>
            <w:tcW w:w="4876" w:type="dxa"/>
            <w:hideMark/>
          </w:tcPr>
          <w:p w14:paraId="04D1581B" w14:textId="77777777" w:rsidR="000C7E79" w:rsidRPr="00595D56" w:rsidRDefault="000C7E79" w:rsidP="007C3962">
            <w:pPr>
              <w:pStyle w:val="Normal6a"/>
            </w:pPr>
            <w:r w:rsidRPr="00595D56">
              <w:t>1.</w:t>
            </w:r>
            <w:r w:rsidRPr="00595D56">
              <w:tab/>
              <w:t xml:space="preserve">Кандидатите имат право на ефективна правна защита пред съд или правораздавателен орган </w:t>
            </w:r>
            <w:r w:rsidRPr="00595D56">
              <w:rPr>
                <w:b/>
                <w:bCs/>
                <w:i/>
                <w:iCs/>
              </w:rPr>
              <w:t>в съответствие с основните принципи и гаранции, предвидени в глава II,</w:t>
            </w:r>
            <w:r w:rsidRPr="00595D56">
              <w:t xml:space="preserve"> </w:t>
            </w:r>
            <w:r w:rsidRPr="00595D56">
              <w:rPr>
                <w:b/>
                <w:bCs/>
                <w:i/>
                <w:iCs/>
              </w:rPr>
              <w:t>срещу следното</w:t>
            </w:r>
            <w:r w:rsidRPr="00595D56">
              <w:t>:</w:t>
            </w:r>
          </w:p>
        </w:tc>
      </w:tr>
    </w:tbl>
    <w:p w14:paraId="6C334DC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73C9342" w14:textId="77777777" w:rsidR="000C7E79" w:rsidRPr="00595D56" w:rsidRDefault="000C7E79" w:rsidP="000C7E79">
      <w:r w:rsidRPr="00595D56">
        <w:rPr>
          <w:rStyle w:val="HideTWBExt"/>
          <w:noProof w:val="0"/>
        </w:rPr>
        <w:t>&lt;/Amend&gt;</w:t>
      </w:r>
    </w:p>
    <w:p w14:paraId="66D130E3" w14:textId="7F59EF15"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446</w:t>
      </w:r>
      <w:r w:rsidRPr="00595D56">
        <w:rPr>
          <w:rStyle w:val="HideTWBExt"/>
          <w:b w:val="0"/>
          <w:noProof w:val="0"/>
        </w:rPr>
        <w:t>&lt;/NumAm&gt;</w:t>
      </w:r>
    </w:p>
    <w:p w14:paraId="024D54C0" w14:textId="5224699A"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6BB90CE2" w14:textId="77777777" w:rsidR="000C7E79" w:rsidRPr="00595D56" w:rsidRDefault="000C7E79" w:rsidP="000C7E79">
      <w:pPr>
        <w:pStyle w:val="NormalBold"/>
      </w:pPr>
      <w:r w:rsidRPr="00595D56">
        <w:rPr>
          <w:rStyle w:val="HideTWBExt"/>
          <w:b w:val="0"/>
          <w:noProof w:val="0"/>
        </w:rPr>
        <w:t>&lt;/RepeatBlock-By&gt;</w:t>
      </w:r>
    </w:p>
    <w:p w14:paraId="353030B7" w14:textId="06AF568D"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4C9BB91" w14:textId="77777777" w:rsidR="000C7E79" w:rsidRPr="00595D56" w:rsidRDefault="000C7E79" w:rsidP="000C7E79">
      <w:pPr>
        <w:pStyle w:val="NormalBold"/>
      </w:pPr>
      <w:r w:rsidRPr="00595D56">
        <w:rPr>
          <w:rStyle w:val="HideTWBExt"/>
          <w:b w:val="0"/>
          <w:noProof w:val="0"/>
        </w:rPr>
        <w:t>&lt;Article&gt;</w:t>
      </w:r>
      <w:r w:rsidRPr="00595D56">
        <w:t>Член 53 – параграф 1 – алинея 1 – уводна част</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C3E319A" w14:textId="77777777" w:rsidTr="007C3962">
        <w:trPr>
          <w:trHeight w:val="240"/>
          <w:jc w:val="center"/>
        </w:trPr>
        <w:tc>
          <w:tcPr>
            <w:tcW w:w="9752" w:type="dxa"/>
            <w:gridSpan w:val="2"/>
          </w:tcPr>
          <w:p w14:paraId="1A2D7069" w14:textId="77777777" w:rsidR="000C7E79" w:rsidRPr="00595D56" w:rsidRDefault="000C7E79" w:rsidP="007C3962"/>
        </w:tc>
      </w:tr>
      <w:tr w:rsidR="000C7E79" w:rsidRPr="00595D56" w14:paraId="47B0425F" w14:textId="77777777" w:rsidTr="007C3962">
        <w:trPr>
          <w:trHeight w:val="240"/>
          <w:jc w:val="center"/>
        </w:trPr>
        <w:tc>
          <w:tcPr>
            <w:tcW w:w="4876" w:type="dxa"/>
            <w:hideMark/>
          </w:tcPr>
          <w:p w14:paraId="5901C965" w14:textId="56FB5B3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4980979" w14:textId="00600D6F" w:rsidR="000C7E79" w:rsidRPr="00595D56" w:rsidRDefault="000C7E79" w:rsidP="007C3962">
            <w:pPr>
              <w:pStyle w:val="AmColumnHeading"/>
            </w:pPr>
            <w:r w:rsidRPr="00595D56">
              <w:rPr>
                <w:color w:val="000000"/>
              </w:rPr>
              <w:t>Изменение</w:t>
            </w:r>
          </w:p>
        </w:tc>
      </w:tr>
      <w:tr w:rsidR="000C7E79" w:rsidRPr="00595D56" w14:paraId="2CA473D8" w14:textId="77777777" w:rsidTr="007C3962">
        <w:trPr>
          <w:jc w:val="center"/>
        </w:trPr>
        <w:tc>
          <w:tcPr>
            <w:tcW w:w="4876" w:type="dxa"/>
            <w:hideMark/>
          </w:tcPr>
          <w:p w14:paraId="4FEF0111" w14:textId="77777777" w:rsidR="000C7E79" w:rsidRPr="00595D56" w:rsidRDefault="000C7E79" w:rsidP="007C3962">
            <w:pPr>
              <w:pStyle w:val="Normal6a"/>
            </w:pPr>
            <w:r w:rsidRPr="00595D56">
              <w:t>1.</w:t>
            </w:r>
            <w:r w:rsidRPr="00595D56">
              <w:tab/>
              <w:t>Кандидатите имат право на ефективна правна защита пред съд или правораздавателен орган:</w:t>
            </w:r>
          </w:p>
        </w:tc>
        <w:tc>
          <w:tcPr>
            <w:tcW w:w="4876" w:type="dxa"/>
            <w:hideMark/>
          </w:tcPr>
          <w:p w14:paraId="1F08B8C1" w14:textId="77777777" w:rsidR="000C7E79" w:rsidRPr="00595D56" w:rsidRDefault="000C7E79" w:rsidP="007C3962">
            <w:pPr>
              <w:pStyle w:val="Normal6a"/>
            </w:pPr>
            <w:r w:rsidRPr="00595D56">
              <w:t>1.</w:t>
            </w:r>
            <w:r w:rsidRPr="00595D56">
              <w:tab/>
              <w:t xml:space="preserve">Кандидатите имат право на ефективна правна защита пред съд или правораздавателен орган </w:t>
            </w:r>
            <w:r w:rsidRPr="00595D56">
              <w:rPr>
                <w:b/>
                <w:bCs/>
                <w:i/>
                <w:iCs/>
              </w:rPr>
              <w:t>в съответствие с принципите и гаранциите, предвидени в глава II,</w:t>
            </w:r>
            <w:r w:rsidRPr="00595D56">
              <w:t xml:space="preserve"> </w:t>
            </w:r>
            <w:r w:rsidRPr="00595D56">
              <w:rPr>
                <w:b/>
                <w:bCs/>
                <w:i/>
                <w:iCs/>
              </w:rPr>
              <w:t>срещу</w:t>
            </w:r>
            <w:r w:rsidRPr="00595D56">
              <w:t>:</w:t>
            </w:r>
          </w:p>
        </w:tc>
      </w:tr>
    </w:tbl>
    <w:p w14:paraId="3BFCF3FF"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2293EE6" w14:textId="77777777" w:rsidR="000C7E79" w:rsidRPr="00595D56" w:rsidRDefault="000C7E79" w:rsidP="000C7E79">
      <w:r w:rsidRPr="00595D56">
        <w:rPr>
          <w:rStyle w:val="HideTWBExt"/>
          <w:noProof w:val="0"/>
        </w:rPr>
        <w:t>&lt;/Amend&gt;</w:t>
      </w:r>
    </w:p>
    <w:p w14:paraId="6C895B10" w14:textId="34CB5EC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447</w:t>
      </w:r>
      <w:r w:rsidRPr="00595D56">
        <w:rPr>
          <w:rStyle w:val="HideTWBExt"/>
          <w:b w:val="0"/>
          <w:noProof w:val="0"/>
        </w:rPr>
        <w:t>&lt;/NumAm&gt;</w:t>
      </w:r>
    </w:p>
    <w:p w14:paraId="6C7766DA" w14:textId="7E75CA8D"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3BB1A4B8" w14:textId="77777777" w:rsidR="000C7E79" w:rsidRPr="00595D56" w:rsidRDefault="000C7E79" w:rsidP="000C7E79">
      <w:pPr>
        <w:pStyle w:val="NormalBold"/>
      </w:pPr>
      <w:r w:rsidRPr="00595D56">
        <w:rPr>
          <w:rStyle w:val="HideTWBExt"/>
          <w:b w:val="0"/>
          <w:noProof w:val="0"/>
        </w:rPr>
        <w:t>&lt;/RepeatBlock-By&gt;</w:t>
      </w:r>
    </w:p>
    <w:p w14:paraId="2908F37F" w14:textId="24E9349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7722202" w14:textId="77777777" w:rsidR="000C7E79" w:rsidRPr="00595D56" w:rsidRDefault="000C7E79" w:rsidP="000C7E79">
      <w:pPr>
        <w:pStyle w:val="NormalBold"/>
      </w:pPr>
      <w:r w:rsidRPr="00595D56">
        <w:rPr>
          <w:rStyle w:val="HideTWBExt"/>
          <w:b w:val="0"/>
          <w:noProof w:val="0"/>
        </w:rPr>
        <w:t>&lt;Article&gt;</w:t>
      </w:r>
      <w:r w:rsidRPr="00595D56">
        <w:t>Член 53 – параграф 1 – алинея 1 – буква aа (нова)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BA8D355" w14:textId="77777777" w:rsidTr="007C3962">
        <w:trPr>
          <w:trHeight w:val="240"/>
          <w:jc w:val="center"/>
        </w:trPr>
        <w:tc>
          <w:tcPr>
            <w:tcW w:w="9752" w:type="dxa"/>
            <w:gridSpan w:val="2"/>
          </w:tcPr>
          <w:p w14:paraId="508F7C85" w14:textId="77777777" w:rsidR="000C7E79" w:rsidRPr="00595D56" w:rsidRDefault="000C7E79" w:rsidP="007C3962"/>
        </w:tc>
      </w:tr>
      <w:tr w:rsidR="000C7E79" w:rsidRPr="00595D56" w14:paraId="2EE92E27" w14:textId="77777777" w:rsidTr="007C3962">
        <w:trPr>
          <w:trHeight w:val="240"/>
          <w:jc w:val="center"/>
        </w:trPr>
        <w:tc>
          <w:tcPr>
            <w:tcW w:w="4876" w:type="dxa"/>
            <w:hideMark/>
          </w:tcPr>
          <w:p w14:paraId="06C035A1" w14:textId="40480164"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6D61B7C" w14:textId="75035842" w:rsidR="000C7E79" w:rsidRPr="00595D56" w:rsidRDefault="000C7E79" w:rsidP="007C3962">
            <w:pPr>
              <w:pStyle w:val="AmColumnHeading"/>
            </w:pPr>
            <w:r w:rsidRPr="00595D56">
              <w:rPr>
                <w:color w:val="000000"/>
              </w:rPr>
              <w:t>Изменение</w:t>
            </w:r>
          </w:p>
        </w:tc>
      </w:tr>
      <w:tr w:rsidR="000C7E79" w:rsidRPr="00595D56" w14:paraId="6A93FE73" w14:textId="77777777" w:rsidTr="007C3962">
        <w:trPr>
          <w:jc w:val="center"/>
        </w:trPr>
        <w:tc>
          <w:tcPr>
            <w:tcW w:w="4876" w:type="dxa"/>
          </w:tcPr>
          <w:p w14:paraId="429C5A4C" w14:textId="77777777" w:rsidR="000C7E79" w:rsidRPr="00595D56" w:rsidRDefault="000C7E79" w:rsidP="007C3962">
            <w:pPr>
              <w:pStyle w:val="Normal6a"/>
            </w:pPr>
          </w:p>
        </w:tc>
        <w:tc>
          <w:tcPr>
            <w:tcW w:w="4876" w:type="dxa"/>
            <w:hideMark/>
          </w:tcPr>
          <w:p w14:paraId="0340DE12" w14:textId="77777777" w:rsidR="000C7E79" w:rsidRPr="00595D56" w:rsidRDefault="000C7E79" w:rsidP="007C3962">
            <w:pPr>
              <w:pStyle w:val="Normal6a"/>
            </w:pPr>
            <w:r w:rsidRPr="00595D56">
              <w:rPr>
                <w:b/>
                <w:i/>
              </w:rPr>
              <w:t>aa)</w:t>
            </w:r>
            <w:r w:rsidRPr="00595D56">
              <w:tab/>
            </w:r>
            <w:r w:rsidRPr="00595D56">
              <w:rPr>
                <w:b/>
                <w:i/>
              </w:rPr>
              <w:t>решение за насочване на кандидата към ускорена процедура в съответствие с член 40;</w:t>
            </w:r>
          </w:p>
        </w:tc>
      </w:tr>
    </w:tbl>
    <w:p w14:paraId="4A957E89"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42428CE" w14:textId="2BAABB19"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5A3E5B46" w14:textId="77777777" w:rsidR="000C7E79" w:rsidRPr="00595D56" w:rsidRDefault="000C7E79" w:rsidP="000C7E79">
      <w:pPr>
        <w:pStyle w:val="AmJustText"/>
      </w:pPr>
      <w:r w:rsidRPr="00595D56">
        <w:t>За да се даде възможност на кандидатите да упражнят надлежно правото си на ефективна правна защита, те трябва да са в състояние да оспорят решението на органите, предоставящи убежище, да ги поставят в ускорена процедура или процедура на границата. И двете процедури имат процесуални последици за кандидатите, поради което тези кандидати се ползват с по-малко процесуални права. Твърде късно е ефективна правна защита да се предоставя едва след като решението относно убежището е взето, тъй като правата, които са ограничени, не могат да бъдат възстановени с обратна сила в полза на кандидата.</w:t>
      </w:r>
    </w:p>
    <w:p w14:paraId="2540709C" w14:textId="77777777" w:rsidR="000C7E79" w:rsidRPr="00595D56" w:rsidRDefault="000C7E79" w:rsidP="000C7E79">
      <w:r w:rsidRPr="00595D56">
        <w:rPr>
          <w:rStyle w:val="HideTWBExt"/>
          <w:noProof w:val="0"/>
        </w:rPr>
        <w:t>&lt;/Amend&gt;</w:t>
      </w:r>
    </w:p>
    <w:p w14:paraId="7D09E4A2" w14:textId="5578FD9D"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448</w:t>
      </w:r>
      <w:r w:rsidRPr="00595D56">
        <w:rPr>
          <w:rStyle w:val="HideTWBExt"/>
          <w:b w:val="0"/>
          <w:noProof w:val="0"/>
        </w:rPr>
        <w:t>&lt;/NumAm&gt;</w:t>
      </w:r>
    </w:p>
    <w:p w14:paraId="7F951F52" w14:textId="0B7D213B"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16DF9264" w14:textId="77777777" w:rsidR="000C7E79" w:rsidRPr="00595D56" w:rsidRDefault="000C7E79" w:rsidP="000C7E79">
      <w:pPr>
        <w:pStyle w:val="NormalBold"/>
      </w:pPr>
      <w:r w:rsidRPr="00595D56">
        <w:rPr>
          <w:rStyle w:val="HideTWBExt"/>
          <w:b w:val="0"/>
          <w:noProof w:val="0"/>
        </w:rPr>
        <w:t>&lt;/RepeatBlock-By&gt;</w:t>
      </w:r>
    </w:p>
    <w:p w14:paraId="19FFB4B6" w14:textId="139D17D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1C46E4E" w14:textId="77777777" w:rsidR="000C7E79" w:rsidRPr="00595D56" w:rsidRDefault="000C7E79" w:rsidP="000C7E79">
      <w:pPr>
        <w:pStyle w:val="NormalBold"/>
      </w:pPr>
      <w:r w:rsidRPr="00595D56">
        <w:rPr>
          <w:rStyle w:val="HideTWBExt"/>
          <w:b w:val="0"/>
          <w:noProof w:val="0"/>
        </w:rPr>
        <w:t>&lt;Article&gt;</w:t>
      </w:r>
      <w:r w:rsidRPr="00595D56">
        <w:t>Член 53 – параграф 1 – алинея 1 – буква aб (нова)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DD97ED7" w14:textId="77777777" w:rsidTr="007C3962">
        <w:trPr>
          <w:trHeight w:val="240"/>
          <w:jc w:val="center"/>
        </w:trPr>
        <w:tc>
          <w:tcPr>
            <w:tcW w:w="9752" w:type="dxa"/>
            <w:gridSpan w:val="2"/>
          </w:tcPr>
          <w:p w14:paraId="67C8650C" w14:textId="77777777" w:rsidR="000C7E79" w:rsidRPr="00595D56" w:rsidRDefault="000C7E79" w:rsidP="007C3962"/>
        </w:tc>
      </w:tr>
      <w:tr w:rsidR="000C7E79" w:rsidRPr="00595D56" w14:paraId="39B77F5E" w14:textId="77777777" w:rsidTr="007C3962">
        <w:trPr>
          <w:trHeight w:val="240"/>
          <w:jc w:val="center"/>
        </w:trPr>
        <w:tc>
          <w:tcPr>
            <w:tcW w:w="4876" w:type="dxa"/>
            <w:hideMark/>
          </w:tcPr>
          <w:p w14:paraId="6BE3C3C9" w14:textId="01CE557C"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BDAF361" w14:textId="4737511A" w:rsidR="000C7E79" w:rsidRPr="00595D56" w:rsidRDefault="000C7E79" w:rsidP="007C3962">
            <w:pPr>
              <w:pStyle w:val="AmColumnHeading"/>
            </w:pPr>
            <w:r w:rsidRPr="00595D56">
              <w:rPr>
                <w:color w:val="000000"/>
              </w:rPr>
              <w:t>Изменение</w:t>
            </w:r>
          </w:p>
        </w:tc>
      </w:tr>
      <w:tr w:rsidR="000C7E79" w:rsidRPr="00595D56" w14:paraId="3A349A6A" w14:textId="77777777" w:rsidTr="007C3962">
        <w:trPr>
          <w:jc w:val="center"/>
        </w:trPr>
        <w:tc>
          <w:tcPr>
            <w:tcW w:w="4876" w:type="dxa"/>
          </w:tcPr>
          <w:p w14:paraId="4F9E1CA7" w14:textId="77777777" w:rsidR="000C7E79" w:rsidRPr="00595D56" w:rsidRDefault="000C7E79" w:rsidP="007C3962">
            <w:pPr>
              <w:pStyle w:val="Normal6a"/>
            </w:pPr>
          </w:p>
        </w:tc>
        <w:tc>
          <w:tcPr>
            <w:tcW w:w="4876" w:type="dxa"/>
            <w:hideMark/>
          </w:tcPr>
          <w:p w14:paraId="7FBE14E5" w14:textId="77777777" w:rsidR="000C7E79" w:rsidRPr="00595D56" w:rsidRDefault="000C7E79" w:rsidP="007C3962">
            <w:pPr>
              <w:pStyle w:val="Normal6a"/>
            </w:pPr>
            <w:r w:rsidRPr="00595D56">
              <w:rPr>
                <w:b/>
                <w:i/>
              </w:rPr>
              <w:t>аб)</w:t>
            </w:r>
            <w:r w:rsidRPr="00595D56">
              <w:tab/>
            </w:r>
            <w:r w:rsidRPr="00595D56">
              <w:rPr>
                <w:b/>
                <w:i/>
              </w:rPr>
              <w:t>решение за насочване на кандидата към процедура на границата в съответствие с член 41;</w:t>
            </w:r>
          </w:p>
        </w:tc>
      </w:tr>
    </w:tbl>
    <w:p w14:paraId="0F14ACD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737E098" w14:textId="05F4889C"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25AFDFF1" w14:textId="77777777" w:rsidR="000C7E79" w:rsidRPr="00595D56" w:rsidRDefault="000C7E79" w:rsidP="000C7E79">
      <w:pPr>
        <w:pStyle w:val="AmJustText"/>
      </w:pPr>
      <w:r w:rsidRPr="00595D56">
        <w:t>За да се даде възможност на кандидатите да упражнят надлежно правото си на ефективна правна защита, те трябва да са в състояние да оспорят решението на органите, предоставящи убежище, да ги поставят в ускорена процедура или процедура на границата. И двете процедури имат процесуални последици за кандидатите, поради което тези кандидати се ползват с по-малко процесуални права. Твърде късно е ефективна правна защита да се предоставя едва след като решението относно убежището е взето, тъй като правата, които са ограничени, не могат да бъдат възстановени с обратна сила в полза на кандидата.</w:t>
      </w:r>
    </w:p>
    <w:p w14:paraId="672EE748" w14:textId="77777777" w:rsidR="000C7E79" w:rsidRPr="00595D56" w:rsidRDefault="000C7E79" w:rsidP="000C7E79">
      <w:r w:rsidRPr="00595D56">
        <w:rPr>
          <w:rStyle w:val="HideTWBExt"/>
          <w:noProof w:val="0"/>
        </w:rPr>
        <w:t>&lt;/Amend&gt;</w:t>
      </w:r>
    </w:p>
    <w:p w14:paraId="513849EA" w14:textId="2B4E597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449</w:t>
      </w:r>
      <w:r w:rsidRPr="00595D56">
        <w:rPr>
          <w:rStyle w:val="HideTWBExt"/>
          <w:b w:val="0"/>
          <w:noProof w:val="0"/>
        </w:rPr>
        <w:t>&lt;/NumAm&gt;</w:t>
      </w:r>
    </w:p>
    <w:p w14:paraId="77787277" w14:textId="7E0B0FA8"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62CC44FA" w14:textId="77777777" w:rsidR="000C7E79" w:rsidRPr="00595D56" w:rsidRDefault="000C7E79" w:rsidP="000C7E79">
      <w:pPr>
        <w:pStyle w:val="NormalBold"/>
      </w:pPr>
      <w:r w:rsidRPr="00595D56">
        <w:rPr>
          <w:rStyle w:val="HideTWBExt"/>
          <w:b w:val="0"/>
          <w:noProof w:val="0"/>
        </w:rPr>
        <w:t>&lt;/RepeatBlock-By&gt;</w:t>
      </w:r>
    </w:p>
    <w:p w14:paraId="517F0D80" w14:textId="567E70D9"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235C9CF" w14:textId="77777777" w:rsidR="000C7E79" w:rsidRPr="00595D56" w:rsidRDefault="000C7E79" w:rsidP="000C7E79">
      <w:pPr>
        <w:pStyle w:val="NormalBold"/>
      </w:pPr>
      <w:r w:rsidRPr="00595D56">
        <w:rPr>
          <w:rStyle w:val="HideTWBExt"/>
          <w:b w:val="0"/>
          <w:noProof w:val="0"/>
        </w:rPr>
        <w:t>&lt;Article&gt;</w:t>
      </w:r>
      <w:r w:rsidRPr="00595D56">
        <w:t xml:space="preserve"> Член 53 – параграф 1 – алинея 1 – буква aв (нова)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1C452D3" w14:textId="77777777" w:rsidTr="007C3962">
        <w:trPr>
          <w:trHeight w:val="240"/>
          <w:jc w:val="center"/>
        </w:trPr>
        <w:tc>
          <w:tcPr>
            <w:tcW w:w="9752" w:type="dxa"/>
            <w:gridSpan w:val="2"/>
          </w:tcPr>
          <w:p w14:paraId="348BC9AA" w14:textId="77777777" w:rsidR="000C7E79" w:rsidRPr="00595D56" w:rsidRDefault="000C7E79" w:rsidP="007C3962"/>
        </w:tc>
      </w:tr>
      <w:tr w:rsidR="000C7E79" w:rsidRPr="00595D56" w14:paraId="28643ED9" w14:textId="77777777" w:rsidTr="007C3962">
        <w:trPr>
          <w:trHeight w:val="240"/>
          <w:jc w:val="center"/>
        </w:trPr>
        <w:tc>
          <w:tcPr>
            <w:tcW w:w="4876" w:type="dxa"/>
            <w:hideMark/>
          </w:tcPr>
          <w:p w14:paraId="13AA6137" w14:textId="2775D17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A603880" w14:textId="13CAC339" w:rsidR="000C7E79" w:rsidRPr="00595D56" w:rsidRDefault="000C7E79" w:rsidP="007C3962">
            <w:pPr>
              <w:pStyle w:val="AmColumnHeading"/>
            </w:pPr>
            <w:r w:rsidRPr="00595D56">
              <w:rPr>
                <w:color w:val="000000"/>
              </w:rPr>
              <w:t>Изменение</w:t>
            </w:r>
          </w:p>
        </w:tc>
      </w:tr>
      <w:tr w:rsidR="000C7E79" w:rsidRPr="00595D56" w14:paraId="44DC0AAA" w14:textId="77777777" w:rsidTr="007C3962">
        <w:trPr>
          <w:jc w:val="center"/>
        </w:trPr>
        <w:tc>
          <w:tcPr>
            <w:tcW w:w="4876" w:type="dxa"/>
          </w:tcPr>
          <w:p w14:paraId="28CBD516" w14:textId="77777777" w:rsidR="000C7E79" w:rsidRPr="00595D56" w:rsidRDefault="000C7E79" w:rsidP="007C3962">
            <w:pPr>
              <w:pStyle w:val="Normal6a"/>
            </w:pPr>
          </w:p>
        </w:tc>
        <w:tc>
          <w:tcPr>
            <w:tcW w:w="4876" w:type="dxa"/>
            <w:hideMark/>
          </w:tcPr>
          <w:p w14:paraId="2EBA870F" w14:textId="77777777" w:rsidR="000C7E79" w:rsidRPr="00595D56" w:rsidRDefault="000C7E79" w:rsidP="007C3962">
            <w:pPr>
              <w:pStyle w:val="Normal6a"/>
            </w:pPr>
            <w:r w:rsidRPr="00595D56">
              <w:rPr>
                <w:b/>
                <w:i/>
              </w:rPr>
              <w:t>ав)</w:t>
            </w:r>
            <w:r w:rsidRPr="00595D56">
              <w:tab/>
            </w:r>
            <w:r w:rsidRPr="00595D56">
              <w:rPr>
                <w:b/>
                <w:i/>
              </w:rPr>
              <w:t>решение да се приложи задържане по време на процедура на границата;</w:t>
            </w:r>
          </w:p>
        </w:tc>
      </w:tr>
    </w:tbl>
    <w:p w14:paraId="4891E8C9"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09C365F" w14:textId="0777BA93"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23DE9BB4" w14:textId="77777777" w:rsidR="000C7E79" w:rsidRPr="00595D56" w:rsidRDefault="000C7E79" w:rsidP="000C7E79">
      <w:pPr>
        <w:pStyle w:val="AmJustText"/>
      </w:pPr>
      <w:r w:rsidRPr="00595D56">
        <w:t>Следва винаги да е възможно решение за задържане да бъде оспорено.</w:t>
      </w:r>
    </w:p>
    <w:p w14:paraId="2E07FCEB" w14:textId="77777777" w:rsidR="000C7E79" w:rsidRPr="00595D56" w:rsidRDefault="000C7E79" w:rsidP="000C7E79">
      <w:r w:rsidRPr="00595D56">
        <w:rPr>
          <w:rStyle w:val="HideTWBExt"/>
          <w:noProof w:val="0"/>
        </w:rPr>
        <w:t>&lt;/Amend&gt;</w:t>
      </w:r>
    </w:p>
    <w:p w14:paraId="323FE12E" w14:textId="74838E3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450</w:t>
      </w:r>
      <w:r w:rsidRPr="00595D56">
        <w:rPr>
          <w:rStyle w:val="HideTWBExt"/>
          <w:b w:val="0"/>
          <w:noProof w:val="0"/>
        </w:rPr>
        <w:t>&lt;/NumAm&gt;</w:t>
      </w:r>
    </w:p>
    <w:p w14:paraId="57AE722F" w14:textId="19F9E0B2" w:rsidR="000C7E79" w:rsidRPr="00595D56" w:rsidRDefault="000C7E79" w:rsidP="000C7E79">
      <w:pPr>
        <w:pStyle w:val="NormalBold"/>
      </w:pPr>
      <w:r w:rsidRPr="00595D56">
        <w:rPr>
          <w:rStyle w:val="HideTWBExt"/>
          <w:b w:val="0"/>
          <w:noProof w:val="0"/>
        </w:rPr>
        <w:t>&lt;RepeatBlock-By&gt;&lt;Members&gt;</w:t>
      </w:r>
      <w:r w:rsidRPr="00595D56">
        <w:rPr>
          <w:color w:val="000000"/>
        </w:rPr>
        <w:t>Силви Гийом, Пиетро Бартоло, Хуан Фернандо Лопес Агилар, Бетина Волат, Биргит Зипел, Елена Йончева, Хавиер Морено Санчес, Джулиано Пизапия, Доменек Руис Девеса, Петър Витанов</w:t>
      </w:r>
      <w:r w:rsidRPr="00595D56">
        <w:rPr>
          <w:rStyle w:val="HideTWBExt"/>
          <w:b w:val="0"/>
          <w:noProof w:val="0"/>
        </w:rPr>
        <w:t>&lt;/Members&gt;</w:t>
      </w:r>
    </w:p>
    <w:p w14:paraId="5A5F520F" w14:textId="77777777" w:rsidR="000C7E79" w:rsidRPr="00595D56" w:rsidRDefault="000C7E79" w:rsidP="000C7E79">
      <w:pPr>
        <w:pStyle w:val="NormalBold"/>
      </w:pPr>
      <w:r w:rsidRPr="00595D56">
        <w:rPr>
          <w:rStyle w:val="HideTWBExt"/>
          <w:b w:val="0"/>
          <w:noProof w:val="0"/>
        </w:rPr>
        <w:t>&lt;/RepeatBlock-By&gt;</w:t>
      </w:r>
    </w:p>
    <w:p w14:paraId="15DBF340" w14:textId="049B82F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20FA402" w14:textId="77777777" w:rsidR="000C7E79" w:rsidRPr="00595D56" w:rsidRDefault="000C7E79" w:rsidP="000C7E79">
      <w:pPr>
        <w:pStyle w:val="NormalBold"/>
      </w:pPr>
      <w:r w:rsidRPr="00595D56">
        <w:rPr>
          <w:rStyle w:val="HideTWBExt"/>
          <w:b w:val="0"/>
          <w:noProof w:val="0"/>
        </w:rPr>
        <w:t>&lt;Article&gt;</w:t>
      </w:r>
      <w:r w:rsidRPr="00595D56">
        <w:t xml:space="preserve"> Член 53 – параграф 1 – алинея 1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987373D" w14:textId="77777777" w:rsidTr="007C3962">
        <w:trPr>
          <w:trHeight w:val="240"/>
          <w:jc w:val="center"/>
        </w:trPr>
        <w:tc>
          <w:tcPr>
            <w:tcW w:w="9752" w:type="dxa"/>
            <w:gridSpan w:val="2"/>
          </w:tcPr>
          <w:p w14:paraId="1D13BEB0" w14:textId="77777777" w:rsidR="000C7E79" w:rsidRPr="00595D56" w:rsidRDefault="000C7E79" w:rsidP="007C3962"/>
        </w:tc>
      </w:tr>
      <w:tr w:rsidR="000C7E79" w:rsidRPr="00595D56" w14:paraId="6CAE3B72" w14:textId="77777777" w:rsidTr="007C3962">
        <w:trPr>
          <w:trHeight w:val="240"/>
          <w:jc w:val="center"/>
        </w:trPr>
        <w:tc>
          <w:tcPr>
            <w:tcW w:w="4876" w:type="dxa"/>
            <w:hideMark/>
          </w:tcPr>
          <w:p w14:paraId="735ED5B5" w14:textId="2707C3BC"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8396396" w14:textId="68B38A03" w:rsidR="000C7E79" w:rsidRPr="00595D56" w:rsidRDefault="000C7E79" w:rsidP="007C3962">
            <w:pPr>
              <w:pStyle w:val="AmColumnHeading"/>
            </w:pPr>
            <w:r w:rsidRPr="00595D56">
              <w:rPr>
                <w:color w:val="000000"/>
              </w:rPr>
              <w:t>Изменение</w:t>
            </w:r>
          </w:p>
        </w:tc>
      </w:tr>
      <w:tr w:rsidR="000C7E79" w:rsidRPr="00595D56" w14:paraId="78517116" w14:textId="77777777" w:rsidTr="007C3962">
        <w:trPr>
          <w:jc w:val="center"/>
        </w:trPr>
        <w:tc>
          <w:tcPr>
            <w:tcW w:w="4876" w:type="dxa"/>
            <w:hideMark/>
          </w:tcPr>
          <w:p w14:paraId="732B68F7" w14:textId="77777777" w:rsidR="000C7E79" w:rsidRPr="00595D56" w:rsidRDefault="000C7E79" w:rsidP="007C3962">
            <w:pPr>
              <w:pStyle w:val="Normal6a"/>
            </w:pPr>
            <w:r w:rsidRPr="00595D56">
              <w:t>б)</w:t>
            </w:r>
            <w:r w:rsidRPr="00595D56">
              <w:tab/>
              <w:t>решение, с което молбата се отхвърля като неоснователна както по отношение на статута на бежанец, така и по отношение на статута на субсидиарна закрила;</w:t>
            </w:r>
          </w:p>
        </w:tc>
        <w:tc>
          <w:tcPr>
            <w:tcW w:w="4876" w:type="dxa"/>
            <w:hideMark/>
          </w:tcPr>
          <w:p w14:paraId="6366C2F1" w14:textId="77777777" w:rsidR="000C7E79" w:rsidRPr="00595D56" w:rsidRDefault="000C7E79" w:rsidP="007C3962">
            <w:pPr>
              <w:pStyle w:val="Normal6a"/>
            </w:pPr>
            <w:r w:rsidRPr="00595D56">
              <w:t>б)</w:t>
            </w:r>
            <w:r w:rsidRPr="00595D56">
              <w:tab/>
              <w:t xml:space="preserve">решение, с което молбата се отхвърля като неоснователна </w:t>
            </w:r>
            <w:r w:rsidRPr="00595D56">
              <w:rPr>
                <w:b/>
                <w:bCs/>
                <w:i/>
                <w:iCs/>
              </w:rPr>
              <w:t>или явно неоснователна</w:t>
            </w:r>
            <w:r w:rsidRPr="00595D56">
              <w:t xml:space="preserve"> както по отношение на статута на бежанец, така и по отношение на статута на субсидиарна закрила;</w:t>
            </w:r>
          </w:p>
        </w:tc>
      </w:tr>
    </w:tbl>
    <w:p w14:paraId="676C5B84"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2FFC0FA" w14:textId="202E9EEA"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689B117B" w14:textId="77777777" w:rsidR="000C7E79" w:rsidRPr="00595D56" w:rsidRDefault="000C7E79" w:rsidP="000C7E79">
      <w:pPr>
        <w:pStyle w:val="AmJustText"/>
      </w:pPr>
      <w:r w:rsidRPr="00595D56">
        <w:t>Обосновка В предложението за регламент за процедурите за предоставяне на убежище от 2016 г. беше включено изричното право на ефективна правна защита с цел оспорване на констатация, че дадена молба е явно неоснователна. Това право трябва да бъде запазено.</w:t>
      </w:r>
    </w:p>
    <w:p w14:paraId="1FFA93A5" w14:textId="77777777" w:rsidR="000C7E79" w:rsidRPr="00595D56" w:rsidRDefault="000C7E79" w:rsidP="000C7E79">
      <w:r w:rsidRPr="00595D56">
        <w:rPr>
          <w:rStyle w:val="HideTWBExt"/>
          <w:noProof w:val="0"/>
        </w:rPr>
        <w:t>&lt;/Amend&gt;</w:t>
      </w:r>
    </w:p>
    <w:p w14:paraId="3FCD2E0D" w14:textId="51E0235A"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451</w:t>
      </w:r>
      <w:r w:rsidRPr="00595D56">
        <w:rPr>
          <w:rStyle w:val="HideTWBExt"/>
          <w:b w:val="0"/>
          <w:noProof w:val="0"/>
        </w:rPr>
        <w:t>&lt;/NumAm&gt;</w:t>
      </w:r>
    </w:p>
    <w:p w14:paraId="3D6C83D6" w14:textId="6BE05590"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070A7DCA" w14:textId="77777777" w:rsidR="000C7E79" w:rsidRPr="00595D56" w:rsidRDefault="000C7E79" w:rsidP="000C7E79">
      <w:pPr>
        <w:pStyle w:val="NormalBold"/>
      </w:pPr>
      <w:r w:rsidRPr="00595D56">
        <w:rPr>
          <w:rStyle w:val="HideTWBExt"/>
          <w:b w:val="0"/>
          <w:noProof w:val="0"/>
        </w:rPr>
        <w:t>&lt;/RepeatBlock-By&gt;</w:t>
      </w:r>
    </w:p>
    <w:p w14:paraId="38886814" w14:textId="3B911AB8"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40D9BDC" w14:textId="77777777" w:rsidR="000C7E79" w:rsidRPr="00595D56" w:rsidRDefault="000C7E79" w:rsidP="000C7E79">
      <w:pPr>
        <w:pStyle w:val="NormalBold"/>
      </w:pPr>
      <w:r w:rsidRPr="00595D56">
        <w:rPr>
          <w:rStyle w:val="HideTWBExt"/>
          <w:b w:val="0"/>
          <w:noProof w:val="0"/>
        </w:rPr>
        <w:t>&lt;Article&gt;</w:t>
      </w:r>
      <w:r w:rsidRPr="00595D56">
        <w:t>Член 53 – параграф 1 – алинея 1 – буква гa (нова)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75D05BB" w14:textId="77777777" w:rsidTr="007C3962">
        <w:trPr>
          <w:trHeight w:val="240"/>
          <w:jc w:val="center"/>
        </w:trPr>
        <w:tc>
          <w:tcPr>
            <w:tcW w:w="9752" w:type="dxa"/>
            <w:gridSpan w:val="2"/>
          </w:tcPr>
          <w:p w14:paraId="79212388" w14:textId="77777777" w:rsidR="000C7E79" w:rsidRPr="00595D56" w:rsidRDefault="000C7E79" w:rsidP="007C3962"/>
        </w:tc>
      </w:tr>
      <w:tr w:rsidR="000C7E79" w:rsidRPr="00595D56" w14:paraId="7DF40D70" w14:textId="77777777" w:rsidTr="007C3962">
        <w:trPr>
          <w:trHeight w:val="240"/>
          <w:jc w:val="center"/>
        </w:trPr>
        <w:tc>
          <w:tcPr>
            <w:tcW w:w="4876" w:type="dxa"/>
            <w:hideMark/>
          </w:tcPr>
          <w:p w14:paraId="16B18B03" w14:textId="43347A4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42EAEC8" w14:textId="172B5ED4" w:rsidR="000C7E79" w:rsidRPr="00595D56" w:rsidRDefault="000C7E79" w:rsidP="007C3962">
            <w:pPr>
              <w:pStyle w:val="AmColumnHeading"/>
            </w:pPr>
            <w:r w:rsidRPr="00595D56">
              <w:rPr>
                <w:color w:val="000000"/>
              </w:rPr>
              <w:t>Изменение</w:t>
            </w:r>
          </w:p>
        </w:tc>
      </w:tr>
      <w:tr w:rsidR="000C7E79" w:rsidRPr="00595D56" w14:paraId="40EE4B77" w14:textId="77777777" w:rsidTr="007C3962">
        <w:trPr>
          <w:jc w:val="center"/>
        </w:trPr>
        <w:tc>
          <w:tcPr>
            <w:tcW w:w="4876" w:type="dxa"/>
          </w:tcPr>
          <w:p w14:paraId="16B47947" w14:textId="77777777" w:rsidR="000C7E79" w:rsidRPr="00595D56" w:rsidRDefault="000C7E79" w:rsidP="007C3962">
            <w:pPr>
              <w:pStyle w:val="Normal6a"/>
            </w:pPr>
          </w:p>
        </w:tc>
        <w:tc>
          <w:tcPr>
            <w:tcW w:w="4876" w:type="dxa"/>
            <w:hideMark/>
          </w:tcPr>
          <w:p w14:paraId="249D4860" w14:textId="77777777" w:rsidR="000C7E79" w:rsidRPr="00595D56" w:rsidRDefault="000C7E79" w:rsidP="007C3962">
            <w:pPr>
              <w:pStyle w:val="Normal6a"/>
            </w:pPr>
            <w:r w:rsidRPr="00595D56">
              <w:rPr>
                <w:b/>
                <w:i/>
              </w:rPr>
              <w:t>гa)</w:t>
            </w:r>
            <w:r w:rsidRPr="00595D56">
              <w:tab/>
            </w:r>
            <w:r w:rsidRPr="00595D56">
              <w:rPr>
                <w:b/>
                <w:i/>
              </w:rPr>
              <w:t>заповед за задържане или решение за прилагане – в рамките на процедурата на границата – на ограничения на свободата на движение; </w:t>
            </w:r>
          </w:p>
        </w:tc>
      </w:tr>
    </w:tbl>
    <w:p w14:paraId="10D1DDB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E345667" w14:textId="77777777" w:rsidR="000C7E79" w:rsidRPr="00595D56" w:rsidRDefault="000C7E79" w:rsidP="000C7E79">
      <w:r w:rsidRPr="00595D56">
        <w:rPr>
          <w:rStyle w:val="HideTWBExt"/>
          <w:noProof w:val="0"/>
        </w:rPr>
        <w:t>&lt;/Amend&gt;</w:t>
      </w:r>
    </w:p>
    <w:p w14:paraId="7D0F458A" w14:textId="7323C1F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452</w:t>
      </w:r>
      <w:r w:rsidRPr="00595D56">
        <w:rPr>
          <w:rStyle w:val="HideTWBExt"/>
          <w:b w:val="0"/>
          <w:noProof w:val="0"/>
        </w:rPr>
        <w:t>&lt;/NumAm&gt;</w:t>
      </w:r>
    </w:p>
    <w:p w14:paraId="4DEBB3DF" w14:textId="54332A38"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66604BD9" w14:textId="77777777" w:rsidR="000C7E79" w:rsidRPr="00595D56" w:rsidRDefault="000C7E79" w:rsidP="000C7E79">
      <w:pPr>
        <w:pStyle w:val="NormalBold"/>
      </w:pPr>
      <w:r w:rsidRPr="00595D56">
        <w:rPr>
          <w:rStyle w:val="HideTWBExt"/>
          <w:b w:val="0"/>
          <w:noProof w:val="0"/>
        </w:rPr>
        <w:t>&lt;/RepeatBlock-By&gt;</w:t>
      </w:r>
    </w:p>
    <w:p w14:paraId="174ABBDF" w14:textId="5252698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9160D0A" w14:textId="77777777" w:rsidR="000C7E79" w:rsidRPr="00595D56" w:rsidRDefault="000C7E79" w:rsidP="000C7E79">
      <w:pPr>
        <w:pStyle w:val="NormalBold"/>
      </w:pPr>
      <w:r w:rsidRPr="00595D56">
        <w:rPr>
          <w:rStyle w:val="HideTWBExt"/>
          <w:b w:val="0"/>
          <w:noProof w:val="0"/>
        </w:rPr>
        <w:t>&lt;Article&gt;</w:t>
      </w:r>
      <w:r w:rsidRPr="00595D56">
        <w:t>Член 53 – параграф 1 – алинея 1 – буква гa (нова)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BB6F1AD" w14:textId="77777777" w:rsidTr="007C3962">
        <w:trPr>
          <w:trHeight w:val="240"/>
          <w:jc w:val="center"/>
        </w:trPr>
        <w:tc>
          <w:tcPr>
            <w:tcW w:w="9752" w:type="dxa"/>
            <w:gridSpan w:val="2"/>
          </w:tcPr>
          <w:p w14:paraId="4DFF06DC" w14:textId="77777777" w:rsidR="000C7E79" w:rsidRPr="00595D56" w:rsidRDefault="000C7E79" w:rsidP="007C3962"/>
        </w:tc>
      </w:tr>
      <w:tr w:rsidR="000C7E79" w:rsidRPr="00595D56" w14:paraId="4E3EAC4A" w14:textId="77777777" w:rsidTr="007C3962">
        <w:trPr>
          <w:trHeight w:val="240"/>
          <w:jc w:val="center"/>
        </w:trPr>
        <w:tc>
          <w:tcPr>
            <w:tcW w:w="4876" w:type="dxa"/>
            <w:hideMark/>
          </w:tcPr>
          <w:p w14:paraId="446245D3" w14:textId="33A8DF24"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91D908A" w14:textId="41AF1805" w:rsidR="000C7E79" w:rsidRPr="00595D56" w:rsidRDefault="000C7E79" w:rsidP="007C3962">
            <w:pPr>
              <w:pStyle w:val="AmColumnHeading"/>
            </w:pPr>
            <w:r w:rsidRPr="00595D56">
              <w:rPr>
                <w:color w:val="000000"/>
              </w:rPr>
              <w:t>Изменение</w:t>
            </w:r>
          </w:p>
        </w:tc>
      </w:tr>
      <w:tr w:rsidR="000C7E79" w:rsidRPr="00595D56" w14:paraId="21925541" w14:textId="77777777" w:rsidTr="007C3962">
        <w:trPr>
          <w:jc w:val="center"/>
        </w:trPr>
        <w:tc>
          <w:tcPr>
            <w:tcW w:w="4876" w:type="dxa"/>
          </w:tcPr>
          <w:p w14:paraId="55646886" w14:textId="77777777" w:rsidR="000C7E79" w:rsidRPr="00595D56" w:rsidRDefault="000C7E79" w:rsidP="007C3962">
            <w:pPr>
              <w:pStyle w:val="Normal6a"/>
            </w:pPr>
          </w:p>
        </w:tc>
        <w:tc>
          <w:tcPr>
            <w:tcW w:w="4876" w:type="dxa"/>
            <w:hideMark/>
          </w:tcPr>
          <w:p w14:paraId="080ACE20" w14:textId="77777777" w:rsidR="000C7E79" w:rsidRPr="00595D56" w:rsidRDefault="000C7E79" w:rsidP="007C3962">
            <w:pPr>
              <w:pStyle w:val="Normal6a"/>
            </w:pPr>
            <w:r w:rsidRPr="00595D56">
              <w:rPr>
                <w:b/>
                <w:i/>
              </w:rPr>
              <w:t>гa)</w:t>
            </w:r>
            <w:r w:rsidRPr="00595D56">
              <w:tab/>
            </w:r>
            <w:r w:rsidRPr="00595D56">
              <w:rPr>
                <w:b/>
                <w:i/>
              </w:rPr>
              <w:t>решение за задържане;</w:t>
            </w:r>
          </w:p>
        </w:tc>
      </w:tr>
    </w:tbl>
    <w:p w14:paraId="05DD57D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7806412" w14:textId="77777777" w:rsidR="000C7E79" w:rsidRPr="00595D56" w:rsidRDefault="000C7E79" w:rsidP="000C7E79">
      <w:r w:rsidRPr="00595D56">
        <w:rPr>
          <w:rStyle w:val="HideTWBExt"/>
          <w:noProof w:val="0"/>
        </w:rPr>
        <w:t>&lt;/Amend&gt;</w:t>
      </w:r>
    </w:p>
    <w:p w14:paraId="1321816B" w14:textId="328B70E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453</w:t>
      </w:r>
      <w:r w:rsidRPr="00595D56">
        <w:rPr>
          <w:rStyle w:val="HideTWBExt"/>
          <w:b w:val="0"/>
          <w:noProof w:val="0"/>
        </w:rPr>
        <w:t>&lt;/NumAm&gt;</w:t>
      </w:r>
    </w:p>
    <w:p w14:paraId="076E9B13" w14:textId="518678BC"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393FDA08" w14:textId="77777777" w:rsidR="000C7E79" w:rsidRPr="00595D56" w:rsidRDefault="000C7E79" w:rsidP="000C7E79">
      <w:pPr>
        <w:pStyle w:val="NormalBold"/>
      </w:pPr>
      <w:r w:rsidRPr="00595D56">
        <w:rPr>
          <w:rStyle w:val="HideTWBExt"/>
          <w:b w:val="0"/>
          <w:noProof w:val="0"/>
        </w:rPr>
        <w:t>&lt;/RepeatBlock-By&gt;</w:t>
      </w:r>
    </w:p>
    <w:p w14:paraId="619C2C3C" w14:textId="11A84B8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F59F701" w14:textId="77777777" w:rsidR="000C7E79" w:rsidRPr="00595D56" w:rsidRDefault="000C7E79" w:rsidP="000C7E79">
      <w:pPr>
        <w:pStyle w:val="NormalBold"/>
      </w:pPr>
      <w:r w:rsidRPr="00595D56">
        <w:rPr>
          <w:rStyle w:val="HideTWBExt"/>
          <w:b w:val="0"/>
          <w:noProof w:val="0"/>
        </w:rPr>
        <w:t>&lt;Article&gt;</w:t>
      </w:r>
      <w:r w:rsidRPr="00595D56">
        <w:t>Член 53 – параграф 1 – алинея 1 - буква гб (нова)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C0B4B3F" w14:textId="77777777" w:rsidTr="007C3962">
        <w:trPr>
          <w:trHeight w:val="240"/>
          <w:jc w:val="center"/>
        </w:trPr>
        <w:tc>
          <w:tcPr>
            <w:tcW w:w="9752" w:type="dxa"/>
            <w:gridSpan w:val="2"/>
          </w:tcPr>
          <w:p w14:paraId="7965A8D7" w14:textId="77777777" w:rsidR="000C7E79" w:rsidRPr="00595D56" w:rsidRDefault="000C7E79" w:rsidP="007C3962"/>
        </w:tc>
      </w:tr>
      <w:tr w:rsidR="000C7E79" w:rsidRPr="00595D56" w14:paraId="218C5CA4" w14:textId="77777777" w:rsidTr="007C3962">
        <w:trPr>
          <w:trHeight w:val="240"/>
          <w:jc w:val="center"/>
        </w:trPr>
        <w:tc>
          <w:tcPr>
            <w:tcW w:w="4876" w:type="dxa"/>
            <w:hideMark/>
          </w:tcPr>
          <w:p w14:paraId="68529590" w14:textId="5A3219A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340A1CF" w14:textId="3A304776" w:rsidR="000C7E79" w:rsidRPr="00595D56" w:rsidRDefault="000C7E79" w:rsidP="007C3962">
            <w:pPr>
              <w:pStyle w:val="AmColumnHeading"/>
            </w:pPr>
            <w:r w:rsidRPr="00595D56">
              <w:rPr>
                <w:color w:val="000000"/>
              </w:rPr>
              <w:t>Изменение</w:t>
            </w:r>
          </w:p>
        </w:tc>
      </w:tr>
      <w:tr w:rsidR="000C7E79" w:rsidRPr="00595D56" w14:paraId="1473596C" w14:textId="77777777" w:rsidTr="007C3962">
        <w:trPr>
          <w:jc w:val="center"/>
        </w:trPr>
        <w:tc>
          <w:tcPr>
            <w:tcW w:w="4876" w:type="dxa"/>
          </w:tcPr>
          <w:p w14:paraId="20CABC46" w14:textId="77777777" w:rsidR="000C7E79" w:rsidRPr="00595D56" w:rsidRDefault="000C7E79" w:rsidP="007C3962">
            <w:pPr>
              <w:pStyle w:val="Normal6a"/>
            </w:pPr>
          </w:p>
        </w:tc>
        <w:tc>
          <w:tcPr>
            <w:tcW w:w="4876" w:type="dxa"/>
            <w:hideMark/>
          </w:tcPr>
          <w:p w14:paraId="1CA581DA" w14:textId="77777777" w:rsidR="000C7E79" w:rsidRPr="00595D56" w:rsidRDefault="000C7E79" w:rsidP="007C3962">
            <w:pPr>
              <w:pStyle w:val="Normal6a"/>
            </w:pPr>
            <w:r w:rsidRPr="00595D56">
              <w:rPr>
                <w:b/>
                <w:i/>
              </w:rPr>
              <w:t>гб)</w:t>
            </w:r>
            <w:r w:rsidRPr="00595D56">
              <w:tab/>
            </w:r>
            <w:r w:rsidRPr="00595D56">
              <w:rPr>
                <w:b/>
                <w:i/>
              </w:rPr>
              <w:t>решение, с което се отхвърля молба за разрешение за пребиваване въз основа на хуманни, хуманитарни или други основания;</w:t>
            </w:r>
          </w:p>
        </w:tc>
      </w:tr>
    </w:tbl>
    <w:p w14:paraId="283A33D1"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BE29983" w14:textId="77777777" w:rsidR="000C7E79" w:rsidRPr="00595D56" w:rsidRDefault="000C7E79" w:rsidP="000C7E79">
      <w:r w:rsidRPr="00595D56">
        <w:rPr>
          <w:rStyle w:val="HideTWBExt"/>
          <w:noProof w:val="0"/>
        </w:rPr>
        <w:t>&lt;/Amend&gt;</w:t>
      </w:r>
    </w:p>
    <w:p w14:paraId="54DAC83D" w14:textId="4C65C58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454</w:t>
      </w:r>
      <w:r w:rsidRPr="00595D56">
        <w:rPr>
          <w:rStyle w:val="HideTWBExt"/>
          <w:b w:val="0"/>
          <w:noProof w:val="0"/>
        </w:rPr>
        <w:t>&lt;/NumAm&gt;</w:t>
      </w:r>
    </w:p>
    <w:p w14:paraId="6840BDD3" w14:textId="64D22ACD"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16BF368D" w14:textId="77777777" w:rsidR="000C7E79" w:rsidRPr="00595D56" w:rsidRDefault="000C7E79" w:rsidP="000C7E79">
      <w:pPr>
        <w:pStyle w:val="NormalBold"/>
      </w:pPr>
      <w:r w:rsidRPr="00595D56">
        <w:rPr>
          <w:rStyle w:val="HideTWBExt"/>
          <w:b w:val="0"/>
          <w:noProof w:val="0"/>
        </w:rPr>
        <w:t>&lt;/RepeatBlock-By&gt;</w:t>
      </w:r>
    </w:p>
    <w:p w14:paraId="409C6C1B" w14:textId="114303B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BEC1A14" w14:textId="77777777" w:rsidR="000C7E79" w:rsidRPr="00595D56" w:rsidRDefault="000C7E79" w:rsidP="000C7E79">
      <w:pPr>
        <w:pStyle w:val="NormalBold"/>
      </w:pPr>
      <w:r w:rsidRPr="00595D56">
        <w:rPr>
          <w:rStyle w:val="HideTWBExt"/>
          <w:b w:val="0"/>
          <w:noProof w:val="0"/>
        </w:rPr>
        <w:t>&lt;Article&gt;</w:t>
      </w:r>
      <w:r w:rsidRPr="00595D56">
        <w:t>Член 53 – параграф 1 – алинея 1 – буква гв (нова)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E24BF41" w14:textId="77777777" w:rsidTr="007C3962">
        <w:trPr>
          <w:trHeight w:val="240"/>
          <w:jc w:val="center"/>
        </w:trPr>
        <w:tc>
          <w:tcPr>
            <w:tcW w:w="9752" w:type="dxa"/>
            <w:gridSpan w:val="2"/>
          </w:tcPr>
          <w:p w14:paraId="3BB15C0A" w14:textId="77777777" w:rsidR="000C7E79" w:rsidRPr="00595D56" w:rsidRDefault="000C7E79" w:rsidP="007C3962"/>
        </w:tc>
      </w:tr>
      <w:tr w:rsidR="000C7E79" w:rsidRPr="00595D56" w14:paraId="04289E24" w14:textId="77777777" w:rsidTr="007C3962">
        <w:trPr>
          <w:trHeight w:val="240"/>
          <w:jc w:val="center"/>
        </w:trPr>
        <w:tc>
          <w:tcPr>
            <w:tcW w:w="4876" w:type="dxa"/>
            <w:hideMark/>
          </w:tcPr>
          <w:p w14:paraId="02C9EF5E" w14:textId="5ACA47A7"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7F098F5" w14:textId="2FEF256F" w:rsidR="000C7E79" w:rsidRPr="00595D56" w:rsidRDefault="000C7E79" w:rsidP="007C3962">
            <w:pPr>
              <w:pStyle w:val="AmColumnHeading"/>
            </w:pPr>
            <w:r w:rsidRPr="00595D56">
              <w:rPr>
                <w:color w:val="000000"/>
              </w:rPr>
              <w:t>Изменение</w:t>
            </w:r>
          </w:p>
        </w:tc>
      </w:tr>
      <w:tr w:rsidR="000C7E79" w:rsidRPr="00595D56" w14:paraId="587050AD" w14:textId="77777777" w:rsidTr="007C3962">
        <w:trPr>
          <w:jc w:val="center"/>
        </w:trPr>
        <w:tc>
          <w:tcPr>
            <w:tcW w:w="4876" w:type="dxa"/>
          </w:tcPr>
          <w:p w14:paraId="254778DC" w14:textId="77777777" w:rsidR="000C7E79" w:rsidRPr="00595D56" w:rsidRDefault="000C7E79" w:rsidP="007C3962">
            <w:pPr>
              <w:pStyle w:val="Normal6a"/>
            </w:pPr>
          </w:p>
        </w:tc>
        <w:tc>
          <w:tcPr>
            <w:tcW w:w="4876" w:type="dxa"/>
            <w:hideMark/>
          </w:tcPr>
          <w:p w14:paraId="41F46916" w14:textId="77777777" w:rsidR="000C7E79" w:rsidRPr="00595D56" w:rsidRDefault="000C7E79" w:rsidP="007C3962">
            <w:pPr>
              <w:pStyle w:val="Normal6a"/>
            </w:pPr>
            <w:r w:rsidRPr="00595D56">
              <w:rPr>
                <w:b/>
                <w:i/>
              </w:rPr>
              <w:t>гв)</w:t>
            </w:r>
            <w:r w:rsidRPr="00595D56">
              <w:tab/>
            </w:r>
            <w:r w:rsidRPr="00595D56">
              <w:rPr>
                <w:b/>
                <w:i/>
              </w:rPr>
              <w:t>решение за прилагане на процедурата на границата; </w:t>
            </w:r>
          </w:p>
        </w:tc>
      </w:tr>
    </w:tbl>
    <w:p w14:paraId="67D3D4F6"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49DD295" w14:textId="77777777" w:rsidR="000C7E79" w:rsidRPr="00595D56" w:rsidRDefault="000C7E79" w:rsidP="000C7E79">
      <w:r w:rsidRPr="00595D56">
        <w:rPr>
          <w:rStyle w:val="HideTWBExt"/>
          <w:noProof w:val="0"/>
        </w:rPr>
        <w:t>&lt;/Amend&gt;</w:t>
      </w:r>
    </w:p>
    <w:p w14:paraId="270CA1EA" w14:textId="1F12CF48"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455</w:t>
      </w:r>
      <w:r w:rsidRPr="00595D56">
        <w:rPr>
          <w:rStyle w:val="HideTWBExt"/>
          <w:b w:val="0"/>
          <w:noProof w:val="0"/>
        </w:rPr>
        <w:t>&lt;/NumAm&gt;</w:t>
      </w:r>
    </w:p>
    <w:p w14:paraId="2AAC5ABC" w14:textId="1E243E9E"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3121B823" w14:textId="77777777" w:rsidR="000C7E79" w:rsidRPr="00595D56" w:rsidRDefault="000C7E79" w:rsidP="000C7E79">
      <w:pPr>
        <w:pStyle w:val="NormalBold"/>
      </w:pPr>
      <w:r w:rsidRPr="00595D56">
        <w:rPr>
          <w:rStyle w:val="HideTWBExt"/>
          <w:b w:val="0"/>
          <w:noProof w:val="0"/>
        </w:rPr>
        <w:t>&lt;/RepeatBlock-By&gt;</w:t>
      </w:r>
    </w:p>
    <w:p w14:paraId="75A1E862" w14:textId="291245A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F5CF75A" w14:textId="77777777" w:rsidR="000C7E79" w:rsidRPr="00595D56" w:rsidRDefault="000C7E79" w:rsidP="000C7E79">
      <w:pPr>
        <w:pStyle w:val="NormalBold"/>
      </w:pPr>
      <w:r w:rsidRPr="00595D56">
        <w:rPr>
          <w:rStyle w:val="HideTWBExt"/>
          <w:b w:val="0"/>
          <w:noProof w:val="0"/>
        </w:rPr>
        <w:t>&lt;Article&gt;</w:t>
      </w:r>
      <w:r w:rsidRPr="00595D56">
        <w:t>Член 53 – параграф 1 – алинея 1 – буква д</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BD49825" w14:textId="77777777" w:rsidTr="007C3962">
        <w:trPr>
          <w:trHeight w:val="240"/>
          <w:jc w:val="center"/>
        </w:trPr>
        <w:tc>
          <w:tcPr>
            <w:tcW w:w="9752" w:type="dxa"/>
            <w:gridSpan w:val="2"/>
          </w:tcPr>
          <w:p w14:paraId="0C8A2C5D" w14:textId="77777777" w:rsidR="000C7E79" w:rsidRPr="00595D56" w:rsidRDefault="000C7E79" w:rsidP="007C3962"/>
        </w:tc>
      </w:tr>
      <w:tr w:rsidR="000C7E79" w:rsidRPr="00595D56" w14:paraId="7CA7ECA4" w14:textId="77777777" w:rsidTr="007C3962">
        <w:trPr>
          <w:trHeight w:val="240"/>
          <w:jc w:val="center"/>
        </w:trPr>
        <w:tc>
          <w:tcPr>
            <w:tcW w:w="4876" w:type="dxa"/>
            <w:hideMark/>
          </w:tcPr>
          <w:p w14:paraId="15DD8B4D" w14:textId="74822339"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F35C3DD" w14:textId="4D4A32FF" w:rsidR="000C7E79" w:rsidRPr="00595D56" w:rsidRDefault="000C7E79" w:rsidP="007C3962">
            <w:pPr>
              <w:pStyle w:val="AmColumnHeading"/>
            </w:pPr>
            <w:r w:rsidRPr="00595D56">
              <w:rPr>
                <w:color w:val="000000"/>
              </w:rPr>
              <w:t>Изменение</w:t>
            </w:r>
          </w:p>
        </w:tc>
      </w:tr>
      <w:tr w:rsidR="000C7E79" w:rsidRPr="00595D56" w14:paraId="186200E1" w14:textId="77777777" w:rsidTr="007C3962">
        <w:trPr>
          <w:jc w:val="center"/>
        </w:trPr>
        <w:tc>
          <w:tcPr>
            <w:tcW w:w="4876" w:type="dxa"/>
            <w:hideMark/>
          </w:tcPr>
          <w:p w14:paraId="512E5D6B" w14:textId="77777777" w:rsidR="000C7E79" w:rsidRPr="00595D56" w:rsidRDefault="000C7E79" w:rsidP="007C3962">
            <w:pPr>
              <w:pStyle w:val="Normal6a"/>
            </w:pPr>
            <w:r w:rsidRPr="00595D56">
              <w:t>д)</w:t>
            </w:r>
            <w:r w:rsidRPr="00595D56">
              <w:tab/>
            </w:r>
            <w:r w:rsidRPr="00595D56">
              <w:rPr>
                <w:b/>
                <w:bCs/>
                <w:i/>
                <w:iCs/>
              </w:rPr>
              <w:t>решение за връщане</w:t>
            </w:r>
            <w:r w:rsidRPr="00595D56">
              <w:t>.</w:t>
            </w:r>
          </w:p>
        </w:tc>
        <w:tc>
          <w:tcPr>
            <w:tcW w:w="4876" w:type="dxa"/>
            <w:hideMark/>
          </w:tcPr>
          <w:p w14:paraId="7AC2A5DD" w14:textId="77777777" w:rsidR="000C7E79" w:rsidRPr="00595D56" w:rsidRDefault="000C7E79" w:rsidP="007C3962">
            <w:pPr>
              <w:pStyle w:val="Normal6a"/>
            </w:pPr>
            <w:r w:rsidRPr="00595D56">
              <w:t>д)</w:t>
            </w:r>
            <w:r w:rsidRPr="00595D56">
              <w:tab/>
            </w:r>
            <w:r w:rsidRPr="00595D56">
              <w:rPr>
                <w:b/>
                <w:i/>
              </w:rPr>
              <w:t> решения, взети в процедура на границата</w:t>
            </w:r>
            <w:r w:rsidRPr="00595D56">
              <w:t>.</w:t>
            </w:r>
            <w:r w:rsidRPr="00595D56">
              <w:rPr>
                <w:b/>
                <w:i/>
              </w:rPr>
              <w:t xml:space="preserve"> </w:t>
            </w:r>
          </w:p>
        </w:tc>
      </w:tr>
    </w:tbl>
    <w:p w14:paraId="02C8794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FE25656" w14:textId="77777777" w:rsidR="000C7E79" w:rsidRPr="00595D56" w:rsidRDefault="000C7E79" w:rsidP="000C7E79">
      <w:r w:rsidRPr="00595D56">
        <w:rPr>
          <w:rStyle w:val="HideTWBExt"/>
          <w:noProof w:val="0"/>
        </w:rPr>
        <w:t>&lt;/Amend&gt;</w:t>
      </w:r>
    </w:p>
    <w:p w14:paraId="2D23961B" w14:textId="57BDEEE5"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456</w:t>
      </w:r>
      <w:r w:rsidRPr="00595D56">
        <w:rPr>
          <w:rStyle w:val="HideTWBExt"/>
          <w:b w:val="0"/>
          <w:noProof w:val="0"/>
        </w:rPr>
        <w:t>&lt;/NumAm&gt;</w:t>
      </w:r>
    </w:p>
    <w:p w14:paraId="494256FC" w14:textId="2CD81041" w:rsidR="000C7E79" w:rsidRPr="00595D56" w:rsidRDefault="000C7E79" w:rsidP="000C7E79">
      <w:pPr>
        <w:pStyle w:val="NormalBold"/>
      </w:pPr>
      <w:r w:rsidRPr="00595D56">
        <w:rPr>
          <w:rStyle w:val="HideTWBExt"/>
          <w:b w:val="0"/>
          <w:noProof w:val="0"/>
        </w:rPr>
        <w:t>&lt;RepeatBlock-By&gt;&lt;Members&gt;</w:t>
      </w:r>
      <w:r w:rsidRPr="00595D56">
        <w:rPr>
          <w:color w:val="000000"/>
        </w:rPr>
        <w:t>Ян-Кристоф Йотен, София ин 'т Велд, Хилде Вотманс, Михал Шимечка</w:t>
      </w:r>
      <w:r w:rsidRPr="00595D56">
        <w:rPr>
          <w:rStyle w:val="HideTWBExt"/>
          <w:b w:val="0"/>
          <w:noProof w:val="0"/>
        </w:rPr>
        <w:t>&lt;/Members&gt;</w:t>
      </w:r>
    </w:p>
    <w:p w14:paraId="110FDED6" w14:textId="77777777" w:rsidR="000C7E79" w:rsidRPr="00595D56" w:rsidRDefault="000C7E79" w:rsidP="000C7E79">
      <w:pPr>
        <w:pStyle w:val="NormalBold"/>
      </w:pPr>
      <w:r w:rsidRPr="00595D56">
        <w:rPr>
          <w:rStyle w:val="HideTWBExt"/>
          <w:b w:val="0"/>
          <w:noProof w:val="0"/>
        </w:rPr>
        <w:t>&lt;/RepeatBlock-By&gt;</w:t>
      </w:r>
    </w:p>
    <w:p w14:paraId="28E470B0" w14:textId="295D2D9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EC3EB93" w14:textId="77777777" w:rsidR="000C7E79" w:rsidRPr="00595D56" w:rsidRDefault="000C7E79" w:rsidP="000C7E79">
      <w:pPr>
        <w:pStyle w:val="NormalBold"/>
      </w:pPr>
      <w:r w:rsidRPr="00595D56">
        <w:rPr>
          <w:rStyle w:val="HideTWBExt"/>
          <w:b w:val="0"/>
          <w:noProof w:val="0"/>
        </w:rPr>
        <w:t>&lt;Article&gt;</w:t>
      </w:r>
      <w:r w:rsidRPr="00595D56">
        <w:t>Член 53 – параграф 1 – алинея 1 – буква дa (нова)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651F280" w14:textId="77777777" w:rsidTr="007C3962">
        <w:trPr>
          <w:trHeight w:val="240"/>
          <w:jc w:val="center"/>
        </w:trPr>
        <w:tc>
          <w:tcPr>
            <w:tcW w:w="9752" w:type="dxa"/>
            <w:gridSpan w:val="2"/>
          </w:tcPr>
          <w:p w14:paraId="1D3145DD" w14:textId="77777777" w:rsidR="000C7E79" w:rsidRPr="00595D56" w:rsidRDefault="000C7E79" w:rsidP="007C3962"/>
        </w:tc>
      </w:tr>
      <w:tr w:rsidR="000C7E79" w:rsidRPr="00595D56" w14:paraId="2E41CBFE" w14:textId="77777777" w:rsidTr="007C3962">
        <w:trPr>
          <w:trHeight w:val="240"/>
          <w:jc w:val="center"/>
        </w:trPr>
        <w:tc>
          <w:tcPr>
            <w:tcW w:w="4876" w:type="dxa"/>
            <w:hideMark/>
          </w:tcPr>
          <w:p w14:paraId="10D0C95B" w14:textId="29677DE7"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4C96C05" w14:textId="2ED97AFC" w:rsidR="000C7E79" w:rsidRPr="00595D56" w:rsidRDefault="000C7E79" w:rsidP="007C3962">
            <w:pPr>
              <w:pStyle w:val="AmColumnHeading"/>
            </w:pPr>
            <w:r w:rsidRPr="00595D56">
              <w:rPr>
                <w:color w:val="000000"/>
              </w:rPr>
              <w:t>Изменение</w:t>
            </w:r>
          </w:p>
        </w:tc>
      </w:tr>
      <w:tr w:rsidR="000C7E79" w:rsidRPr="00595D56" w14:paraId="7C653DB9" w14:textId="77777777" w:rsidTr="007C3962">
        <w:trPr>
          <w:jc w:val="center"/>
        </w:trPr>
        <w:tc>
          <w:tcPr>
            <w:tcW w:w="4876" w:type="dxa"/>
          </w:tcPr>
          <w:p w14:paraId="2D3B9063" w14:textId="77777777" w:rsidR="000C7E79" w:rsidRPr="00595D56" w:rsidRDefault="000C7E79" w:rsidP="007C3962">
            <w:pPr>
              <w:pStyle w:val="Normal6a"/>
            </w:pPr>
          </w:p>
        </w:tc>
        <w:tc>
          <w:tcPr>
            <w:tcW w:w="4876" w:type="dxa"/>
            <w:hideMark/>
          </w:tcPr>
          <w:p w14:paraId="611EF9E2" w14:textId="77777777" w:rsidR="000C7E79" w:rsidRPr="00595D56" w:rsidRDefault="000C7E79" w:rsidP="007C3962">
            <w:pPr>
              <w:pStyle w:val="Normal6a"/>
            </w:pPr>
            <w:r w:rsidRPr="00595D56">
              <w:rPr>
                <w:b/>
                <w:i/>
              </w:rPr>
              <w:t>да)</w:t>
            </w:r>
            <w:r w:rsidRPr="00595D56">
              <w:tab/>
            </w:r>
            <w:r w:rsidRPr="00595D56">
              <w:rPr>
                <w:b/>
                <w:i/>
              </w:rPr>
              <w:t>решение, определящо възрастта на кандидата.</w:t>
            </w:r>
          </w:p>
        </w:tc>
      </w:tr>
    </w:tbl>
    <w:p w14:paraId="52FDCE41"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DDE6AC1" w14:textId="77777777" w:rsidR="000C7E79" w:rsidRPr="00595D56" w:rsidRDefault="000C7E79" w:rsidP="000C7E79">
      <w:r w:rsidRPr="00595D56">
        <w:rPr>
          <w:rStyle w:val="HideTWBExt"/>
          <w:noProof w:val="0"/>
        </w:rPr>
        <w:t>&lt;/Amend&gt;</w:t>
      </w:r>
    </w:p>
    <w:p w14:paraId="13AC571F" w14:textId="5AF3706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457</w:t>
      </w:r>
      <w:r w:rsidRPr="00595D56">
        <w:rPr>
          <w:rStyle w:val="HideTWBExt"/>
          <w:b w:val="0"/>
          <w:noProof w:val="0"/>
        </w:rPr>
        <w:t>&lt;/NumAm&gt;</w:t>
      </w:r>
    </w:p>
    <w:p w14:paraId="5596EBCB" w14:textId="6A4ACAA5" w:rsidR="000C7E79" w:rsidRPr="00595D56" w:rsidRDefault="000C7E79" w:rsidP="000C7E79">
      <w:pPr>
        <w:pStyle w:val="NormalBold"/>
      </w:pPr>
      <w:r w:rsidRPr="00595D56">
        <w:rPr>
          <w:rStyle w:val="HideTWBExt"/>
          <w:b w:val="0"/>
          <w:noProof w:val="0"/>
        </w:rPr>
        <w:t>&lt;RepeatBlock-By&gt;&lt;Members&gt;</w:t>
      </w:r>
      <w:r w:rsidRPr="00595D56">
        <w:rPr>
          <w:color w:val="000000"/>
        </w:rPr>
        <w:t>Йерун Ленарс, Томас Тобé, Лена Дюпон</w:t>
      </w:r>
      <w:r w:rsidRPr="00595D56">
        <w:rPr>
          <w:rStyle w:val="HideTWBExt"/>
          <w:b w:val="0"/>
          <w:noProof w:val="0"/>
        </w:rPr>
        <w:t>&lt;/Members&gt;</w:t>
      </w:r>
    </w:p>
    <w:p w14:paraId="19E0B90B" w14:textId="77777777" w:rsidR="000C7E79" w:rsidRPr="00595D56" w:rsidRDefault="000C7E79" w:rsidP="000C7E79">
      <w:pPr>
        <w:pStyle w:val="NormalBold"/>
      </w:pPr>
      <w:r w:rsidRPr="00595D56">
        <w:rPr>
          <w:rStyle w:val="HideTWBExt"/>
          <w:b w:val="0"/>
          <w:noProof w:val="0"/>
        </w:rPr>
        <w:t>&lt;/RepeatBlock-By&gt;</w:t>
      </w:r>
    </w:p>
    <w:p w14:paraId="5D279CDB" w14:textId="72D9ACB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3B970CC" w14:textId="77777777" w:rsidR="000C7E79" w:rsidRPr="00595D56" w:rsidRDefault="000C7E79" w:rsidP="000C7E79">
      <w:pPr>
        <w:pStyle w:val="NormalBold"/>
      </w:pPr>
      <w:r w:rsidRPr="00595D56">
        <w:rPr>
          <w:rStyle w:val="HideTWBExt"/>
          <w:b w:val="0"/>
          <w:noProof w:val="0"/>
        </w:rPr>
        <w:t>&lt;Article&gt;</w:t>
      </w:r>
      <w:r w:rsidRPr="00595D56">
        <w:t>Член 53 – параграф 1 – алинея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238B2E6" w14:textId="77777777" w:rsidTr="007C3962">
        <w:trPr>
          <w:trHeight w:val="240"/>
          <w:jc w:val="center"/>
        </w:trPr>
        <w:tc>
          <w:tcPr>
            <w:tcW w:w="9752" w:type="dxa"/>
            <w:gridSpan w:val="2"/>
          </w:tcPr>
          <w:p w14:paraId="0C2929E3" w14:textId="77777777" w:rsidR="000C7E79" w:rsidRPr="00595D56" w:rsidRDefault="000C7E79" w:rsidP="007C3962"/>
        </w:tc>
      </w:tr>
      <w:tr w:rsidR="000C7E79" w:rsidRPr="00595D56" w14:paraId="28DF5FDF" w14:textId="77777777" w:rsidTr="007C3962">
        <w:trPr>
          <w:trHeight w:val="240"/>
          <w:jc w:val="center"/>
        </w:trPr>
        <w:tc>
          <w:tcPr>
            <w:tcW w:w="4876" w:type="dxa"/>
            <w:hideMark/>
          </w:tcPr>
          <w:p w14:paraId="7433D554" w14:textId="1F435A3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38BE511" w14:textId="712E093E" w:rsidR="000C7E79" w:rsidRPr="00595D56" w:rsidRDefault="000C7E79" w:rsidP="007C3962">
            <w:pPr>
              <w:pStyle w:val="AmColumnHeading"/>
            </w:pPr>
            <w:r w:rsidRPr="00595D56">
              <w:rPr>
                <w:color w:val="000000"/>
              </w:rPr>
              <w:t>Изменение</w:t>
            </w:r>
          </w:p>
        </w:tc>
      </w:tr>
      <w:tr w:rsidR="000C7E79" w:rsidRPr="00595D56" w14:paraId="7D6BB970" w14:textId="77777777" w:rsidTr="007C3962">
        <w:trPr>
          <w:jc w:val="center"/>
        </w:trPr>
        <w:tc>
          <w:tcPr>
            <w:tcW w:w="4876" w:type="dxa"/>
            <w:hideMark/>
          </w:tcPr>
          <w:p w14:paraId="1C6DA550" w14:textId="77777777" w:rsidR="000C7E79" w:rsidRPr="00595D56" w:rsidRDefault="000C7E79" w:rsidP="007C3962">
            <w:pPr>
              <w:pStyle w:val="Normal6a"/>
            </w:pPr>
            <w:r w:rsidRPr="00595D56">
              <w:t>Решенията за връщане се обжалват пред същия съд или правораздавателен орган и в рамките на същите съдебни производства и в същите срокове като решенията по букви а), б), в) и г).</w:t>
            </w:r>
          </w:p>
        </w:tc>
        <w:tc>
          <w:tcPr>
            <w:tcW w:w="4876" w:type="dxa"/>
            <w:hideMark/>
          </w:tcPr>
          <w:p w14:paraId="356BA37D" w14:textId="77777777" w:rsidR="000C7E79" w:rsidRPr="00595D56" w:rsidRDefault="000C7E79" w:rsidP="007C3962">
            <w:pPr>
              <w:pStyle w:val="Normal6a"/>
            </w:pPr>
            <w:r w:rsidRPr="00595D56">
              <w:rPr>
                <w:b/>
                <w:bCs/>
                <w:i/>
                <w:iCs/>
              </w:rPr>
              <w:t>За да бъдат изпълнени сроковете, предвидени в настоящия регламент,</w:t>
            </w:r>
            <w:r w:rsidRPr="00595D56">
              <w:t xml:space="preserve"> решенията за връщане се обжалват пред същия съд или правораздавателен орган и в рамките на същите съдебни производства и в същите срокове като решенията по букви а), б), в) и г).</w:t>
            </w:r>
          </w:p>
        </w:tc>
      </w:tr>
    </w:tbl>
    <w:p w14:paraId="28B60562"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9F958A4" w14:textId="77777777" w:rsidR="000C7E79" w:rsidRPr="00595D56" w:rsidRDefault="000C7E79" w:rsidP="000C7E79">
      <w:r w:rsidRPr="00595D56">
        <w:rPr>
          <w:rStyle w:val="HideTWBExt"/>
          <w:noProof w:val="0"/>
        </w:rPr>
        <w:t>&lt;/Amend&gt;</w:t>
      </w:r>
    </w:p>
    <w:p w14:paraId="01C72E73" w14:textId="6EFEF9F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458</w:t>
      </w:r>
      <w:r w:rsidRPr="00595D56">
        <w:rPr>
          <w:rStyle w:val="HideTWBExt"/>
          <w:b w:val="0"/>
          <w:noProof w:val="0"/>
        </w:rPr>
        <w:t>&lt;/NumAm&gt;</w:t>
      </w:r>
    </w:p>
    <w:p w14:paraId="514DA1F5" w14:textId="3D5ADF31"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2A4B05FB" w14:textId="77777777" w:rsidR="000C7E79" w:rsidRPr="00595D56" w:rsidRDefault="000C7E79" w:rsidP="000C7E79">
      <w:pPr>
        <w:pStyle w:val="NormalBold"/>
      </w:pPr>
      <w:r w:rsidRPr="00595D56">
        <w:rPr>
          <w:rStyle w:val="HideTWBExt"/>
          <w:b w:val="0"/>
          <w:noProof w:val="0"/>
        </w:rPr>
        <w:t>&lt;/RepeatBlock-By&gt;</w:t>
      </w:r>
    </w:p>
    <w:p w14:paraId="1B312DBA" w14:textId="3F7C43C1"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8B3ED3F" w14:textId="77777777" w:rsidR="000C7E79" w:rsidRPr="00595D56" w:rsidRDefault="000C7E79" w:rsidP="000C7E79">
      <w:pPr>
        <w:pStyle w:val="NormalBold"/>
      </w:pPr>
      <w:r w:rsidRPr="00595D56">
        <w:rPr>
          <w:rStyle w:val="HideTWBExt"/>
          <w:b w:val="0"/>
          <w:noProof w:val="0"/>
        </w:rPr>
        <w:t>&lt;Article&gt;</w:t>
      </w:r>
      <w:r w:rsidRPr="00595D56">
        <w:t>Член 53 – параграф 1 – алинея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DB85C8B" w14:textId="77777777" w:rsidTr="007C3962">
        <w:trPr>
          <w:trHeight w:val="240"/>
          <w:jc w:val="center"/>
        </w:trPr>
        <w:tc>
          <w:tcPr>
            <w:tcW w:w="9752" w:type="dxa"/>
            <w:gridSpan w:val="2"/>
          </w:tcPr>
          <w:p w14:paraId="39A157F6" w14:textId="77777777" w:rsidR="000C7E79" w:rsidRPr="00595D56" w:rsidRDefault="000C7E79" w:rsidP="007C3962"/>
        </w:tc>
      </w:tr>
      <w:tr w:rsidR="000C7E79" w:rsidRPr="00595D56" w14:paraId="4FD27A9E" w14:textId="77777777" w:rsidTr="007C3962">
        <w:trPr>
          <w:trHeight w:val="240"/>
          <w:jc w:val="center"/>
        </w:trPr>
        <w:tc>
          <w:tcPr>
            <w:tcW w:w="4876" w:type="dxa"/>
            <w:hideMark/>
          </w:tcPr>
          <w:p w14:paraId="24C33B15" w14:textId="3CD7CE84"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0BE4E65" w14:textId="16EE69E1" w:rsidR="000C7E79" w:rsidRPr="00595D56" w:rsidRDefault="000C7E79" w:rsidP="007C3962">
            <w:pPr>
              <w:pStyle w:val="AmColumnHeading"/>
            </w:pPr>
            <w:r w:rsidRPr="00595D56">
              <w:rPr>
                <w:color w:val="000000"/>
              </w:rPr>
              <w:t>Изменение</w:t>
            </w:r>
          </w:p>
        </w:tc>
      </w:tr>
      <w:tr w:rsidR="000C7E79" w:rsidRPr="00595D56" w14:paraId="5CE38884" w14:textId="77777777" w:rsidTr="007C3962">
        <w:trPr>
          <w:jc w:val="center"/>
        </w:trPr>
        <w:tc>
          <w:tcPr>
            <w:tcW w:w="4876" w:type="dxa"/>
            <w:hideMark/>
          </w:tcPr>
          <w:p w14:paraId="58B6D80A" w14:textId="77777777" w:rsidR="000C7E79" w:rsidRPr="00595D56" w:rsidRDefault="000C7E79" w:rsidP="007C3962">
            <w:pPr>
              <w:pStyle w:val="Normal6a"/>
            </w:pPr>
            <w:r w:rsidRPr="00595D56">
              <w:rPr>
                <w:b/>
                <w:bCs/>
                <w:i/>
                <w:iCs/>
              </w:rPr>
              <w:t>Решенията за връщане се обжалват пред същия съд или правораздавателен орган и в рамките на същите съдебни производства и в същите срокове като решенията по букви а), б), в) и г)</w:t>
            </w:r>
            <w:r w:rsidRPr="00595D56">
              <w:t>.</w:t>
            </w:r>
          </w:p>
        </w:tc>
        <w:tc>
          <w:tcPr>
            <w:tcW w:w="4876" w:type="dxa"/>
            <w:hideMark/>
          </w:tcPr>
          <w:p w14:paraId="798ACCE6" w14:textId="77777777" w:rsidR="000C7E79" w:rsidRPr="00595D56" w:rsidRDefault="000C7E79" w:rsidP="007C3962">
            <w:pPr>
              <w:pStyle w:val="Normal6a"/>
            </w:pPr>
            <w:r w:rsidRPr="00595D56">
              <w:rPr>
                <w:b/>
                <w:i/>
              </w:rPr>
              <w:t>Кандидатите</w:t>
            </w:r>
            <w:r w:rsidRPr="00595D56">
              <w:t xml:space="preserve"> </w:t>
            </w:r>
            <w:r w:rsidRPr="00595D56">
              <w:rPr>
                <w:b/>
                <w:i/>
              </w:rPr>
              <w:t>имат право на безплатна правна помощ, за да могат да упражняват правото си на ефективна правна защита</w:t>
            </w:r>
            <w:r w:rsidRPr="00595D56">
              <w:t>.</w:t>
            </w:r>
          </w:p>
        </w:tc>
      </w:tr>
    </w:tbl>
    <w:p w14:paraId="1FF91EA0"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3189E77" w14:textId="77777777" w:rsidR="000C7E79" w:rsidRPr="00595D56" w:rsidRDefault="000C7E79" w:rsidP="000C7E79">
      <w:r w:rsidRPr="00595D56">
        <w:rPr>
          <w:rStyle w:val="HideTWBExt"/>
          <w:noProof w:val="0"/>
        </w:rPr>
        <w:t>&lt;/Amend&gt;</w:t>
      </w:r>
    </w:p>
    <w:p w14:paraId="348763D4" w14:textId="0D279316"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459</w:t>
      </w:r>
      <w:r w:rsidRPr="00595D56">
        <w:rPr>
          <w:rStyle w:val="HideTWBExt"/>
          <w:b w:val="0"/>
          <w:noProof w:val="0"/>
        </w:rPr>
        <w:t>&lt;/NumAm&gt;</w:t>
      </w:r>
    </w:p>
    <w:p w14:paraId="490D83CC" w14:textId="14E2A792"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26860366" w14:textId="77777777" w:rsidR="000C7E79" w:rsidRPr="00595D56" w:rsidRDefault="000C7E79" w:rsidP="000C7E79">
      <w:pPr>
        <w:pStyle w:val="NormalBold"/>
      </w:pPr>
      <w:r w:rsidRPr="00595D56">
        <w:rPr>
          <w:rStyle w:val="HideTWBExt"/>
          <w:b w:val="0"/>
          <w:noProof w:val="0"/>
        </w:rPr>
        <w:t>&lt;/RepeatBlock-By&gt;</w:t>
      </w:r>
    </w:p>
    <w:p w14:paraId="7E3D352B" w14:textId="0B1F3BB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D2DC004" w14:textId="77777777" w:rsidR="000C7E79" w:rsidRPr="00595D56" w:rsidRDefault="000C7E79" w:rsidP="000C7E79">
      <w:pPr>
        <w:pStyle w:val="NormalBold"/>
      </w:pPr>
      <w:r w:rsidRPr="00595D56">
        <w:rPr>
          <w:rStyle w:val="HideTWBExt"/>
          <w:b w:val="0"/>
          <w:noProof w:val="0"/>
        </w:rPr>
        <w:t>&lt;Article&gt;</w:t>
      </w:r>
      <w:r w:rsidRPr="00595D56">
        <w:t>Член 53 – параграф 1 – алинея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694682B" w14:textId="77777777" w:rsidTr="007C3962">
        <w:trPr>
          <w:trHeight w:val="240"/>
          <w:jc w:val="center"/>
        </w:trPr>
        <w:tc>
          <w:tcPr>
            <w:tcW w:w="9752" w:type="dxa"/>
            <w:gridSpan w:val="2"/>
          </w:tcPr>
          <w:p w14:paraId="2F2C03A4" w14:textId="77777777" w:rsidR="000C7E79" w:rsidRPr="00595D56" w:rsidRDefault="000C7E79" w:rsidP="007C3962"/>
        </w:tc>
      </w:tr>
      <w:tr w:rsidR="000C7E79" w:rsidRPr="00595D56" w14:paraId="0B564D40" w14:textId="77777777" w:rsidTr="007C3962">
        <w:trPr>
          <w:trHeight w:val="240"/>
          <w:jc w:val="center"/>
        </w:trPr>
        <w:tc>
          <w:tcPr>
            <w:tcW w:w="4876" w:type="dxa"/>
            <w:hideMark/>
          </w:tcPr>
          <w:p w14:paraId="466D1F4C" w14:textId="3B2B6D6B"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356931B" w14:textId="171CB746" w:rsidR="000C7E79" w:rsidRPr="00595D56" w:rsidRDefault="000C7E79" w:rsidP="007C3962">
            <w:pPr>
              <w:pStyle w:val="AmColumnHeading"/>
            </w:pPr>
            <w:r w:rsidRPr="00595D56">
              <w:rPr>
                <w:color w:val="000000"/>
              </w:rPr>
              <w:t>Изменение</w:t>
            </w:r>
          </w:p>
        </w:tc>
      </w:tr>
      <w:tr w:rsidR="000C7E79" w:rsidRPr="00595D56" w14:paraId="09F2EC78" w14:textId="77777777" w:rsidTr="007C3962">
        <w:trPr>
          <w:jc w:val="center"/>
        </w:trPr>
        <w:tc>
          <w:tcPr>
            <w:tcW w:w="4876" w:type="dxa"/>
            <w:hideMark/>
          </w:tcPr>
          <w:p w14:paraId="08DE4CF2" w14:textId="77777777" w:rsidR="000C7E79" w:rsidRPr="00595D56" w:rsidRDefault="000C7E79" w:rsidP="007C3962">
            <w:pPr>
              <w:pStyle w:val="Normal6a"/>
            </w:pPr>
            <w:r w:rsidRPr="00595D56">
              <w:rPr>
                <w:b/>
                <w:bCs/>
                <w:i/>
                <w:iCs/>
              </w:rPr>
              <w:t>Решенията за връщане се обжалват пред същия съд или правораздавателен орган и в рамките на същите съдебни производства и в същите срокове като решенията по букви а), б), в) и г)</w:t>
            </w:r>
            <w:r w:rsidRPr="00595D56">
              <w:t>.</w:t>
            </w:r>
          </w:p>
        </w:tc>
        <w:tc>
          <w:tcPr>
            <w:tcW w:w="4876" w:type="dxa"/>
            <w:hideMark/>
          </w:tcPr>
          <w:p w14:paraId="533A9856" w14:textId="77777777" w:rsidR="000C7E79" w:rsidRPr="00595D56" w:rsidRDefault="000C7E79" w:rsidP="007C3962">
            <w:pPr>
              <w:pStyle w:val="Normal6a"/>
            </w:pPr>
            <w:r w:rsidRPr="00595D56">
              <w:rPr>
                <w:b/>
                <w:i/>
              </w:rPr>
              <w:t> Кандидатите имат достъп до независима безплатна правна помощ и</w:t>
            </w:r>
            <w:r w:rsidRPr="00595D56">
              <w:t xml:space="preserve"> </w:t>
            </w:r>
            <w:r w:rsidRPr="00595D56">
              <w:rPr>
                <w:b/>
                <w:i/>
              </w:rPr>
              <w:t>биват уведомявани относно това право по време на скрининга, извършван в съответствие с [Регламента относно скрининга], или най-късно в момента на регистриране на молбата им за убежище</w:t>
            </w:r>
            <w:r w:rsidRPr="00595D56">
              <w:t>.</w:t>
            </w:r>
          </w:p>
        </w:tc>
      </w:tr>
    </w:tbl>
    <w:p w14:paraId="4766672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E90E9F0" w14:textId="77777777" w:rsidR="000C7E79" w:rsidRPr="00595D56" w:rsidRDefault="000C7E79" w:rsidP="000C7E79">
      <w:r w:rsidRPr="00595D56">
        <w:rPr>
          <w:rStyle w:val="HideTWBExt"/>
          <w:noProof w:val="0"/>
        </w:rPr>
        <w:t>&lt;/Amend&gt;</w:t>
      </w:r>
    </w:p>
    <w:p w14:paraId="0C9FD0F2" w14:textId="45F26E7D"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460</w:t>
      </w:r>
      <w:r w:rsidRPr="00595D56">
        <w:rPr>
          <w:rStyle w:val="HideTWBExt"/>
          <w:b w:val="0"/>
          <w:noProof w:val="0"/>
        </w:rPr>
        <w:t>&lt;/NumAm&gt;</w:t>
      </w:r>
    </w:p>
    <w:p w14:paraId="6A1F940D" w14:textId="07824656"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587FA325" w14:textId="77777777" w:rsidR="000C7E79" w:rsidRPr="00595D56" w:rsidRDefault="000C7E79" w:rsidP="000C7E79">
      <w:pPr>
        <w:pStyle w:val="NormalBold"/>
      </w:pPr>
      <w:r w:rsidRPr="00595D56">
        <w:rPr>
          <w:rStyle w:val="HideTWBExt"/>
          <w:b w:val="0"/>
          <w:noProof w:val="0"/>
        </w:rPr>
        <w:t>&lt;/RepeatBlock-By&gt;</w:t>
      </w:r>
    </w:p>
    <w:p w14:paraId="33A295EA" w14:textId="1C088146"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F5DF2D1" w14:textId="77777777" w:rsidR="000C7E79" w:rsidRPr="00595D56" w:rsidRDefault="000C7E79" w:rsidP="000C7E79">
      <w:pPr>
        <w:pStyle w:val="NormalBold"/>
      </w:pPr>
      <w:r w:rsidRPr="00595D56">
        <w:rPr>
          <w:rStyle w:val="HideTWBExt"/>
          <w:b w:val="0"/>
          <w:noProof w:val="0"/>
        </w:rPr>
        <w:t>&lt;Article&gt;</w:t>
      </w:r>
      <w:r w:rsidRPr="00595D56">
        <w:t>Член 53 – параграф 1 – алинея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973E7C5" w14:textId="77777777" w:rsidTr="007C3962">
        <w:trPr>
          <w:trHeight w:val="240"/>
          <w:jc w:val="center"/>
        </w:trPr>
        <w:tc>
          <w:tcPr>
            <w:tcW w:w="9752" w:type="dxa"/>
            <w:gridSpan w:val="2"/>
          </w:tcPr>
          <w:p w14:paraId="523940B3" w14:textId="77777777" w:rsidR="000C7E79" w:rsidRPr="00595D56" w:rsidRDefault="000C7E79" w:rsidP="007C3962"/>
        </w:tc>
      </w:tr>
      <w:tr w:rsidR="000C7E79" w:rsidRPr="00595D56" w14:paraId="0938BDF8" w14:textId="77777777" w:rsidTr="007C3962">
        <w:trPr>
          <w:trHeight w:val="240"/>
          <w:jc w:val="center"/>
        </w:trPr>
        <w:tc>
          <w:tcPr>
            <w:tcW w:w="4876" w:type="dxa"/>
            <w:hideMark/>
          </w:tcPr>
          <w:p w14:paraId="6E8F5B1D" w14:textId="01AE23E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CA74CC4" w14:textId="21B7B6B5" w:rsidR="000C7E79" w:rsidRPr="00595D56" w:rsidRDefault="000C7E79" w:rsidP="007C3962">
            <w:pPr>
              <w:pStyle w:val="AmColumnHeading"/>
            </w:pPr>
            <w:r w:rsidRPr="00595D56">
              <w:rPr>
                <w:color w:val="000000"/>
              </w:rPr>
              <w:t>Изменение</w:t>
            </w:r>
          </w:p>
        </w:tc>
      </w:tr>
      <w:tr w:rsidR="000C7E79" w:rsidRPr="00595D56" w14:paraId="0EFA7E5E" w14:textId="77777777" w:rsidTr="007C3962">
        <w:trPr>
          <w:jc w:val="center"/>
        </w:trPr>
        <w:tc>
          <w:tcPr>
            <w:tcW w:w="4876" w:type="dxa"/>
            <w:hideMark/>
          </w:tcPr>
          <w:p w14:paraId="60DC8080" w14:textId="77777777" w:rsidR="000C7E79" w:rsidRPr="00595D56" w:rsidRDefault="000C7E79" w:rsidP="007C3962">
            <w:pPr>
              <w:pStyle w:val="Normal6a"/>
            </w:pPr>
            <w:r w:rsidRPr="00595D56">
              <w:t>Решенията за връщане се обжалват пред същия съд или правораздавателен орган и в рамките на същите съдебни производства и в същите срокове като решенията по букви а), б), в) и г).</w:t>
            </w:r>
          </w:p>
        </w:tc>
        <w:tc>
          <w:tcPr>
            <w:tcW w:w="4876" w:type="dxa"/>
            <w:hideMark/>
          </w:tcPr>
          <w:p w14:paraId="063A8B31" w14:textId="77777777" w:rsidR="000C7E79" w:rsidRPr="00595D56" w:rsidRDefault="000C7E79" w:rsidP="007C3962">
            <w:pPr>
              <w:pStyle w:val="Normal6a"/>
            </w:pPr>
            <w:r w:rsidRPr="00595D56">
              <w:t xml:space="preserve">Решенията за връщане </w:t>
            </w:r>
            <w:r w:rsidRPr="00595D56">
              <w:rPr>
                <w:b/>
                <w:bCs/>
                <w:i/>
                <w:iCs/>
              </w:rPr>
              <w:t>може да</w:t>
            </w:r>
            <w:r w:rsidRPr="00595D56">
              <w:t xml:space="preserve"> се обжалват пред същия съд или правораздавателен орган и в рамките на същите съдебни производства и в същите срокове като решенията по букви а), б), в) и г).</w:t>
            </w:r>
          </w:p>
        </w:tc>
      </w:tr>
    </w:tbl>
    <w:p w14:paraId="3ACE8C0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0DEC502" w14:textId="6CE5979B"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1D3896C0" w14:textId="77777777" w:rsidR="000C7E79" w:rsidRPr="00595D56" w:rsidRDefault="000C7E79" w:rsidP="000C7E79">
      <w:pPr>
        <w:pStyle w:val="AmJustText"/>
      </w:pPr>
      <w:r w:rsidRPr="00595D56">
        <w:t>Това ще зависи от организацията на съдебната система на въпросната държава членка.</w:t>
      </w:r>
    </w:p>
    <w:p w14:paraId="1EFBFFFF" w14:textId="77777777" w:rsidR="000C7E79" w:rsidRPr="00595D56" w:rsidRDefault="000C7E79" w:rsidP="000C7E79">
      <w:r w:rsidRPr="00595D56">
        <w:rPr>
          <w:rStyle w:val="HideTWBExt"/>
          <w:noProof w:val="0"/>
        </w:rPr>
        <w:t>&lt;/Amend&gt;</w:t>
      </w:r>
    </w:p>
    <w:p w14:paraId="4425901D" w14:textId="4BCDB8C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461</w:t>
      </w:r>
      <w:r w:rsidRPr="00595D56">
        <w:rPr>
          <w:rStyle w:val="HideTWBExt"/>
          <w:b w:val="0"/>
          <w:noProof w:val="0"/>
        </w:rPr>
        <w:t>&lt;/NumAm&gt;</w:t>
      </w:r>
    </w:p>
    <w:p w14:paraId="70167317" w14:textId="521F29B8"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284A1FEF" w14:textId="77777777" w:rsidR="000C7E79" w:rsidRPr="00595D56" w:rsidRDefault="000C7E79" w:rsidP="000C7E79">
      <w:pPr>
        <w:pStyle w:val="NormalBold"/>
      </w:pPr>
      <w:r w:rsidRPr="00595D56">
        <w:rPr>
          <w:rStyle w:val="HideTWBExt"/>
          <w:b w:val="0"/>
          <w:noProof w:val="0"/>
        </w:rPr>
        <w:t>&lt;/RepeatBlock-By&gt;</w:t>
      </w:r>
    </w:p>
    <w:p w14:paraId="3EB7E0ED" w14:textId="251D89D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F3CBA6B" w14:textId="77777777" w:rsidR="000C7E79" w:rsidRPr="00595D56" w:rsidRDefault="000C7E79" w:rsidP="000C7E79">
      <w:pPr>
        <w:pStyle w:val="NormalBold"/>
      </w:pPr>
      <w:r w:rsidRPr="00595D56">
        <w:rPr>
          <w:rStyle w:val="HideTWBExt"/>
          <w:b w:val="0"/>
          <w:noProof w:val="0"/>
        </w:rPr>
        <w:t>&lt;Article&gt;</w:t>
      </w:r>
      <w:r w:rsidRPr="00595D56">
        <w:t>Член 53 – параграф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BE26D73" w14:textId="77777777" w:rsidTr="007C3962">
        <w:trPr>
          <w:trHeight w:val="240"/>
          <w:jc w:val="center"/>
        </w:trPr>
        <w:tc>
          <w:tcPr>
            <w:tcW w:w="9752" w:type="dxa"/>
            <w:gridSpan w:val="2"/>
          </w:tcPr>
          <w:p w14:paraId="47C857F0" w14:textId="77777777" w:rsidR="000C7E79" w:rsidRPr="00595D56" w:rsidRDefault="000C7E79" w:rsidP="007C3962"/>
        </w:tc>
      </w:tr>
      <w:tr w:rsidR="000C7E79" w:rsidRPr="00595D56" w14:paraId="7270A375" w14:textId="77777777" w:rsidTr="007C3962">
        <w:trPr>
          <w:trHeight w:val="240"/>
          <w:jc w:val="center"/>
        </w:trPr>
        <w:tc>
          <w:tcPr>
            <w:tcW w:w="4876" w:type="dxa"/>
            <w:hideMark/>
          </w:tcPr>
          <w:p w14:paraId="688DB7C1" w14:textId="779C7E47"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FCF655F" w14:textId="660359DF" w:rsidR="000C7E79" w:rsidRPr="00595D56" w:rsidRDefault="000C7E79" w:rsidP="007C3962">
            <w:pPr>
              <w:pStyle w:val="AmColumnHeading"/>
            </w:pPr>
            <w:r w:rsidRPr="00595D56">
              <w:rPr>
                <w:color w:val="000000"/>
              </w:rPr>
              <w:t>Изменение</w:t>
            </w:r>
          </w:p>
        </w:tc>
      </w:tr>
      <w:tr w:rsidR="000C7E79" w:rsidRPr="00595D56" w14:paraId="09863F1B" w14:textId="77777777" w:rsidTr="007C3962">
        <w:trPr>
          <w:jc w:val="center"/>
        </w:trPr>
        <w:tc>
          <w:tcPr>
            <w:tcW w:w="4876" w:type="dxa"/>
            <w:hideMark/>
          </w:tcPr>
          <w:p w14:paraId="663BB750" w14:textId="77777777" w:rsidR="000C7E79" w:rsidRPr="00595D56" w:rsidRDefault="000C7E79" w:rsidP="007C3962">
            <w:pPr>
              <w:pStyle w:val="Normal6a"/>
            </w:pPr>
            <w:r w:rsidRPr="00595D56">
              <w:t>2.</w:t>
            </w:r>
            <w:r w:rsidRPr="00595D56">
              <w:tab/>
              <w:t xml:space="preserve">Лицата, които отговарят на условията за субсидиарна закрила, имат право на ефективна правна защита срещу решение, с което молбата им във връзка със статут на бежанец се счита за неоснователна. </w:t>
            </w:r>
            <w:r w:rsidRPr="00595D56">
              <w:rPr>
                <w:b/>
                <w:i/>
              </w:rPr>
              <w:t>Когато статутът на субсидиарна закрила, предоставен от държава членка, предлага същите права и ползи като статута на бежанец съгласно законодателството на Съюза и националното законодателство, обжалването на това решение в тази държава членка може да бъде счетено за недопустимо, когато това е предвидено в националното законодателство.</w:t>
            </w:r>
          </w:p>
        </w:tc>
        <w:tc>
          <w:tcPr>
            <w:tcW w:w="4876" w:type="dxa"/>
            <w:hideMark/>
          </w:tcPr>
          <w:p w14:paraId="1BF462FD" w14:textId="77777777" w:rsidR="000C7E79" w:rsidRPr="00595D56" w:rsidRDefault="000C7E79" w:rsidP="007C3962">
            <w:pPr>
              <w:pStyle w:val="Normal6a"/>
            </w:pPr>
            <w:r w:rsidRPr="00595D56">
              <w:t>2.</w:t>
            </w:r>
            <w:r w:rsidRPr="00595D56">
              <w:tab/>
              <w:t>Лицата, които отговарят на условията за субсидиарна закрила, имат право на ефективна правна защита срещу решение, с което молбата им във връзка със статут на бежанец се счита за неоснователна. </w:t>
            </w:r>
          </w:p>
        </w:tc>
      </w:tr>
    </w:tbl>
    <w:p w14:paraId="7E2FB550"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74BBB59" w14:textId="77777777" w:rsidR="000C7E79" w:rsidRPr="00595D56" w:rsidRDefault="000C7E79" w:rsidP="000C7E79">
      <w:r w:rsidRPr="00595D56">
        <w:rPr>
          <w:rStyle w:val="HideTWBExt"/>
          <w:noProof w:val="0"/>
        </w:rPr>
        <w:t>&lt;/Amend&gt;</w:t>
      </w:r>
    </w:p>
    <w:p w14:paraId="7FF8D043" w14:textId="6107D68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462</w:t>
      </w:r>
      <w:r w:rsidRPr="00595D56">
        <w:rPr>
          <w:rStyle w:val="HideTWBExt"/>
          <w:b w:val="0"/>
          <w:noProof w:val="0"/>
        </w:rPr>
        <w:t>&lt;/NumAm&gt;</w:t>
      </w:r>
    </w:p>
    <w:p w14:paraId="075A990C" w14:textId="65AA9C7F"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Пиетро Бартоло, Хавиер Морено Санчес</w:t>
      </w:r>
      <w:r w:rsidRPr="00595D56">
        <w:rPr>
          <w:rStyle w:val="HideTWBExt"/>
          <w:b w:val="0"/>
          <w:noProof w:val="0"/>
        </w:rPr>
        <w:t>&lt;/Members&gt;</w:t>
      </w:r>
    </w:p>
    <w:p w14:paraId="39AE1AD5" w14:textId="77777777" w:rsidR="000C7E79" w:rsidRPr="00595D56" w:rsidRDefault="000C7E79" w:rsidP="000C7E79">
      <w:pPr>
        <w:pStyle w:val="NormalBold"/>
      </w:pPr>
      <w:r w:rsidRPr="00595D56">
        <w:rPr>
          <w:rStyle w:val="HideTWBExt"/>
          <w:b w:val="0"/>
          <w:noProof w:val="0"/>
        </w:rPr>
        <w:t>&lt;/RepeatBlock-By&gt;</w:t>
      </w:r>
    </w:p>
    <w:p w14:paraId="67481D11" w14:textId="2B6B54C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48FFE26" w14:textId="77777777" w:rsidR="000C7E79" w:rsidRPr="00595D56" w:rsidRDefault="000C7E79" w:rsidP="000C7E79">
      <w:pPr>
        <w:pStyle w:val="NormalBold"/>
      </w:pPr>
      <w:r w:rsidRPr="00595D56">
        <w:rPr>
          <w:rStyle w:val="HideTWBExt"/>
          <w:b w:val="0"/>
          <w:noProof w:val="0"/>
        </w:rPr>
        <w:t>&lt;Article&gt;</w:t>
      </w:r>
      <w:r w:rsidRPr="00595D56">
        <w:t>Член 53 – параграф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9D8B8ED" w14:textId="77777777" w:rsidTr="007C3962">
        <w:trPr>
          <w:trHeight w:val="240"/>
          <w:jc w:val="center"/>
        </w:trPr>
        <w:tc>
          <w:tcPr>
            <w:tcW w:w="9752" w:type="dxa"/>
            <w:gridSpan w:val="2"/>
          </w:tcPr>
          <w:p w14:paraId="3315E401" w14:textId="77777777" w:rsidR="000C7E79" w:rsidRPr="00595D56" w:rsidRDefault="000C7E79" w:rsidP="007C3962"/>
        </w:tc>
      </w:tr>
      <w:tr w:rsidR="000C7E79" w:rsidRPr="00595D56" w14:paraId="738BF6CE" w14:textId="77777777" w:rsidTr="007C3962">
        <w:trPr>
          <w:trHeight w:val="240"/>
          <w:jc w:val="center"/>
        </w:trPr>
        <w:tc>
          <w:tcPr>
            <w:tcW w:w="4876" w:type="dxa"/>
            <w:hideMark/>
          </w:tcPr>
          <w:p w14:paraId="3A3B4FA3" w14:textId="698A3B7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06AFD81" w14:textId="6A7E8F57" w:rsidR="000C7E79" w:rsidRPr="00595D56" w:rsidRDefault="000C7E79" w:rsidP="007C3962">
            <w:pPr>
              <w:pStyle w:val="AmColumnHeading"/>
            </w:pPr>
            <w:r w:rsidRPr="00595D56">
              <w:rPr>
                <w:color w:val="000000"/>
              </w:rPr>
              <w:t>Изменение</w:t>
            </w:r>
          </w:p>
        </w:tc>
      </w:tr>
      <w:tr w:rsidR="000C7E79" w:rsidRPr="00595D56" w14:paraId="5BEFA8F8" w14:textId="77777777" w:rsidTr="007C3962">
        <w:trPr>
          <w:jc w:val="center"/>
        </w:trPr>
        <w:tc>
          <w:tcPr>
            <w:tcW w:w="4876" w:type="dxa"/>
            <w:hideMark/>
          </w:tcPr>
          <w:p w14:paraId="5B883ED6" w14:textId="77777777" w:rsidR="000C7E79" w:rsidRPr="00595D56" w:rsidRDefault="000C7E79" w:rsidP="007C3962">
            <w:pPr>
              <w:pStyle w:val="Normal6a"/>
            </w:pPr>
            <w:r w:rsidRPr="00595D56">
              <w:t>2.</w:t>
            </w:r>
            <w:r w:rsidRPr="00595D56">
              <w:tab/>
              <w:t xml:space="preserve">Лицата, които отговарят на условията за субсидиарна закрила, имат право на ефективна правна защита срещу решение, с което молбата им във връзка със статут на бежанец се счита за неоснователна. </w:t>
            </w:r>
            <w:r w:rsidRPr="00595D56">
              <w:rPr>
                <w:b/>
                <w:i/>
              </w:rPr>
              <w:t>Когато статутът на субсидиарна закрила, предоставен от държава членка, предлага същите права и ползи като статута на бежанец съгласно законодателството на Съюза и националното законодателство, обжалването на това решение в тази държава членка може да бъде счетено за недопустимо, когато това е предвидено в националното законодателство.</w:t>
            </w:r>
          </w:p>
        </w:tc>
        <w:tc>
          <w:tcPr>
            <w:tcW w:w="4876" w:type="dxa"/>
            <w:hideMark/>
          </w:tcPr>
          <w:p w14:paraId="14DF7747" w14:textId="77777777" w:rsidR="000C7E79" w:rsidRPr="00595D56" w:rsidRDefault="000C7E79" w:rsidP="007C3962">
            <w:pPr>
              <w:pStyle w:val="Normal6a"/>
            </w:pPr>
            <w:r w:rsidRPr="00595D56">
              <w:t>2.</w:t>
            </w:r>
            <w:r w:rsidRPr="00595D56">
              <w:tab/>
              <w:t>Лицата, които отговарят на условията за субсидиарна закрила, имат право на ефективна правна защита срещу решение, с което молбата им във връзка със статут на бежанец се счита за неоснователна.</w:t>
            </w:r>
          </w:p>
        </w:tc>
      </w:tr>
    </w:tbl>
    <w:p w14:paraId="14322B8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3BDAAEB" w14:textId="72C7C263"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7E52EC62" w14:textId="77777777" w:rsidR="000C7E79" w:rsidRPr="00595D56" w:rsidRDefault="000C7E79" w:rsidP="000C7E79">
      <w:pPr>
        <w:pStyle w:val="AmJustText"/>
      </w:pPr>
      <w:r w:rsidRPr="00595D56">
        <w:t>В съответствие с предварителното споразумение по Регламента за условията, на които трябва да отговарят търсещите убежище (член 13), когато кандидат има право на статут на бежанец, този статут следва да му бъде предоставен. Следователно кандидатът трябва винаги да разполага с правото да оспори решение, с което се дава субсидиарна закрила, когато смята, че е следвало да му бъде предоставен статут на бежанец.</w:t>
      </w:r>
    </w:p>
    <w:p w14:paraId="4E4364D6" w14:textId="77777777" w:rsidR="000C7E79" w:rsidRPr="00595D56" w:rsidRDefault="000C7E79" w:rsidP="000C7E79">
      <w:r w:rsidRPr="00595D56">
        <w:rPr>
          <w:rStyle w:val="HideTWBExt"/>
          <w:noProof w:val="0"/>
        </w:rPr>
        <w:t>&lt;/Amend&gt;</w:t>
      </w:r>
    </w:p>
    <w:p w14:paraId="42C59B41" w14:textId="0EDCE36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463</w:t>
      </w:r>
      <w:r w:rsidRPr="00595D56">
        <w:rPr>
          <w:rStyle w:val="HideTWBExt"/>
          <w:b w:val="0"/>
          <w:noProof w:val="0"/>
        </w:rPr>
        <w:t>&lt;/NumAm&gt;</w:t>
      </w:r>
    </w:p>
    <w:p w14:paraId="31E1D572" w14:textId="1574EEE5"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3FC63F2B" w14:textId="77777777" w:rsidR="000C7E79" w:rsidRPr="00595D56" w:rsidRDefault="000C7E79" w:rsidP="000C7E79">
      <w:pPr>
        <w:pStyle w:val="NormalBold"/>
      </w:pPr>
      <w:r w:rsidRPr="00595D56">
        <w:rPr>
          <w:rStyle w:val="HideTWBExt"/>
          <w:b w:val="0"/>
          <w:noProof w:val="0"/>
        </w:rPr>
        <w:t>&lt;/RepeatBlock-By&gt;</w:t>
      </w:r>
    </w:p>
    <w:p w14:paraId="33723CC6" w14:textId="2EA0A2D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0923DD7" w14:textId="77777777" w:rsidR="000C7E79" w:rsidRPr="00595D56" w:rsidRDefault="000C7E79" w:rsidP="000C7E79">
      <w:pPr>
        <w:pStyle w:val="NormalBold"/>
      </w:pPr>
      <w:r w:rsidRPr="00595D56">
        <w:rPr>
          <w:rStyle w:val="HideTWBExt"/>
          <w:b w:val="0"/>
          <w:noProof w:val="0"/>
        </w:rPr>
        <w:t>&lt;Article&gt;</w:t>
      </w:r>
      <w:r w:rsidRPr="00595D56">
        <w:t>Член 53 – параграф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4E62AA2" w14:textId="77777777" w:rsidTr="007C3962">
        <w:trPr>
          <w:trHeight w:val="240"/>
          <w:jc w:val="center"/>
        </w:trPr>
        <w:tc>
          <w:tcPr>
            <w:tcW w:w="9752" w:type="dxa"/>
            <w:gridSpan w:val="2"/>
          </w:tcPr>
          <w:p w14:paraId="455B26A4" w14:textId="77777777" w:rsidR="000C7E79" w:rsidRPr="00595D56" w:rsidRDefault="000C7E79" w:rsidP="007C3962"/>
        </w:tc>
      </w:tr>
      <w:tr w:rsidR="000C7E79" w:rsidRPr="00595D56" w14:paraId="7782CF44" w14:textId="77777777" w:rsidTr="007C3962">
        <w:trPr>
          <w:trHeight w:val="240"/>
          <w:jc w:val="center"/>
        </w:trPr>
        <w:tc>
          <w:tcPr>
            <w:tcW w:w="4876" w:type="dxa"/>
            <w:hideMark/>
          </w:tcPr>
          <w:p w14:paraId="1CFE6684" w14:textId="779B17B1"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6AF8B60" w14:textId="66037BEC" w:rsidR="000C7E79" w:rsidRPr="00595D56" w:rsidRDefault="000C7E79" w:rsidP="007C3962">
            <w:pPr>
              <w:pStyle w:val="AmColumnHeading"/>
            </w:pPr>
            <w:r w:rsidRPr="00595D56">
              <w:rPr>
                <w:color w:val="000000"/>
              </w:rPr>
              <w:t>Изменение</w:t>
            </w:r>
          </w:p>
        </w:tc>
      </w:tr>
      <w:tr w:rsidR="000C7E79" w:rsidRPr="00595D56" w14:paraId="7707830A" w14:textId="77777777" w:rsidTr="007C3962">
        <w:trPr>
          <w:jc w:val="center"/>
        </w:trPr>
        <w:tc>
          <w:tcPr>
            <w:tcW w:w="4876" w:type="dxa"/>
            <w:hideMark/>
          </w:tcPr>
          <w:p w14:paraId="70566B65" w14:textId="77777777" w:rsidR="000C7E79" w:rsidRPr="00595D56" w:rsidRDefault="000C7E79" w:rsidP="007C3962">
            <w:pPr>
              <w:pStyle w:val="Normal6a"/>
            </w:pPr>
            <w:r w:rsidRPr="00595D56">
              <w:t>2.</w:t>
            </w:r>
            <w:r w:rsidRPr="00595D56">
              <w:tab/>
              <w:t xml:space="preserve">Лицата, които отговарят на условията за субсидиарна закрила, имат право на ефективна правна защита срещу решение, с което молбата им във връзка със статут на бежанец се счита за неоснователна. </w:t>
            </w:r>
            <w:r w:rsidRPr="00595D56">
              <w:rPr>
                <w:b/>
                <w:i/>
              </w:rPr>
              <w:t>Когато статутът на субсидиарна закрила, предоставен от държава членка, предлага същите права и ползи като статута на бежанец съгласно законодателството на Съюза и националното законодателство, обжалването на това решение в тази държава членка може да бъде счетено за недопустимо, когато това е предвидено в националното законодателство.</w:t>
            </w:r>
          </w:p>
        </w:tc>
        <w:tc>
          <w:tcPr>
            <w:tcW w:w="4876" w:type="dxa"/>
            <w:hideMark/>
          </w:tcPr>
          <w:p w14:paraId="3E630019" w14:textId="77777777" w:rsidR="000C7E79" w:rsidRPr="00595D56" w:rsidRDefault="000C7E79" w:rsidP="007C3962">
            <w:pPr>
              <w:pStyle w:val="Normal6a"/>
            </w:pPr>
            <w:r w:rsidRPr="00595D56">
              <w:t>2.</w:t>
            </w:r>
            <w:r w:rsidRPr="00595D56">
              <w:tab/>
              <w:t>Лицата, които отговарят на условията за субсидиарна закрила, имат право на ефективна правна защита срещу решение, с което молбата им във връзка със статут на бежанец се счита за неоснователна. </w:t>
            </w:r>
          </w:p>
        </w:tc>
      </w:tr>
    </w:tbl>
    <w:p w14:paraId="763B0D2B"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275123F" w14:textId="314FF904"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7049DCD1" w14:textId="77777777" w:rsidR="000C7E79" w:rsidRPr="00595D56" w:rsidRDefault="000C7E79" w:rsidP="000C7E79">
      <w:pPr>
        <w:pStyle w:val="AmJustText"/>
      </w:pPr>
      <w:r w:rsidRPr="00595D56">
        <w:t>Правото на ефективна правна защита не следва да бъде ограничено до кандидатите за субсидиарна закрила срещу решение, с което им се отказва статут на бежанец, въпреки че тези права са съпоставими и сходни.</w:t>
      </w:r>
    </w:p>
    <w:p w14:paraId="5CA92746" w14:textId="77777777" w:rsidR="000C7E79" w:rsidRPr="00595D56" w:rsidRDefault="000C7E79" w:rsidP="000C7E79">
      <w:r w:rsidRPr="00595D56">
        <w:rPr>
          <w:rStyle w:val="HideTWBExt"/>
          <w:noProof w:val="0"/>
        </w:rPr>
        <w:t>&lt;/Amend&gt;</w:t>
      </w:r>
    </w:p>
    <w:p w14:paraId="2E4F8BA2" w14:textId="61D24FB2"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464</w:t>
      </w:r>
      <w:r w:rsidRPr="00595D56">
        <w:rPr>
          <w:rStyle w:val="HideTWBExt"/>
          <w:b w:val="0"/>
          <w:noProof w:val="0"/>
        </w:rPr>
        <w:t>&lt;/NumAm&gt;</w:t>
      </w:r>
    </w:p>
    <w:p w14:paraId="3CAC86D1" w14:textId="33C52A64"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41BCC5E9" w14:textId="77777777" w:rsidR="000C7E79" w:rsidRPr="00595D56" w:rsidRDefault="000C7E79" w:rsidP="000C7E79">
      <w:pPr>
        <w:pStyle w:val="NormalBold"/>
      </w:pPr>
      <w:r w:rsidRPr="00595D56">
        <w:rPr>
          <w:rStyle w:val="HideTWBExt"/>
          <w:b w:val="0"/>
          <w:noProof w:val="0"/>
        </w:rPr>
        <w:t>&lt;/RepeatBlock-By&gt;</w:t>
      </w:r>
    </w:p>
    <w:p w14:paraId="02014827" w14:textId="5A45D65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6399EBE" w14:textId="77777777" w:rsidR="000C7E79" w:rsidRPr="00595D56" w:rsidRDefault="000C7E79" w:rsidP="000C7E79">
      <w:pPr>
        <w:pStyle w:val="NormalBold"/>
      </w:pPr>
      <w:r w:rsidRPr="00595D56">
        <w:rPr>
          <w:rStyle w:val="HideTWBExt"/>
          <w:b w:val="0"/>
          <w:noProof w:val="0"/>
        </w:rPr>
        <w:t>&lt;Article&gt;</w:t>
      </w:r>
      <w:r w:rsidRPr="00595D56">
        <w:t>Член 53 – параграф 2a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52119EC" w14:textId="77777777" w:rsidTr="007C3962">
        <w:trPr>
          <w:trHeight w:val="240"/>
          <w:jc w:val="center"/>
        </w:trPr>
        <w:tc>
          <w:tcPr>
            <w:tcW w:w="9752" w:type="dxa"/>
            <w:gridSpan w:val="2"/>
          </w:tcPr>
          <w:p w14:paraId="6B8B96B2" w14:textId="77777777" w:rsidR="000C7E79" w:rsidRPr="00595D56" w:rsidRDefault="000C7E79" w:rsidP="007C3962"/>
        </w:tc>
      </w:tr>
      <w:tr w:rsidR="000C7E79" w:rsidRPr="00595D56" w14:paraId="016E2C45" w14:textId="77777777" w:rsidTr="007C3962">
        <w:trPr>
          <w:trHeight w:val="240"/>
          <w:jc w:val="center"/>
        </w:trPr>
        <w:tc>
          <w:tcPr>
            <w:tcW w:w="4876" w:type="dxa"/>
            <w:hideMark/>
          </w:tcPr>
          <w:p w14:paraId="41EC599C" w14:textId="05C2AB3C"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3369E93" w14:textId="7D1C61AF" w:rsidR="000C7E79" w:rsidRPr="00595D56" w:rsidRDefault="000C7E79" w:rsidP="007C3962">
            <w:pPr>
              <w:pStyle w:val="AmColumnHeading"/>
            </w:pPr>
            <w:r w:rsidRPr="00595D56">
              <w:rPr>
                <w:color w:val="000000"/>
              </w:rPr>
              <w:t>Изменение</w:t>
            </w:r>
          </w:p>
        </w:tc>
      </w:tr>
      <w:tr w:rsidR="000C7E79" w:rsidRPr="00595D56" w14:paraId="01C6526F" w14:textId="77777777" w:rsidTr="007C3962">
        <w:trPr>
          <w:jc w:val="center"/>
        </w:trPr>
        <w:tc>
          <w:tcPr>
            <w:tcW w:w="4876" w:type="dxa"/>
          </w:tcPr>
          <w:p w14:paraId="7AA515C0" w14:textId="77777777" w:rsidR="000C7E79" w:rsidRPr="00595D56" w:rsidRDefault="000C7E79" w:rsidP="007C3962">
            <w:pPr>
              <w:pStyle w:val="Normal6a"/>
            </w:pPr>
          </w:p>
        </w:tc>
        <w:tc>
          <w:tcPr>
            <w:tcW w:w="4876" w:type="dxa"/>
            <w:hideMark/>
          </w:tcPr>
          <w:p w14:paraId="2A4059EB" w14:textId="77777777" w:rsidR="000C7E79" w:rsidRPr="00595D56" w:rsidRDefault="000C7E79" w:rsidP="007C3962">
            <w:pPr>
              <w:pStyle w:val="Normal6a"/>
            </w:pPr>
            <w:r w:rsidRPr="00595D56">
              <w:rPr>
                <w:b/>
                <w:i/>
              </w:rPr>
              <w:t>2a.</w:t>
            </w:r>
            <w:r w:rsidRPr="00595D56">
              <w:tab/>
            </w:r>
            <w:r w:rsidRPr="00595D56">
              <w:rPr>
                <w:b/>
                <w:i/>
              </w:rPr>
              <w:t>Кандидатът има право на устно изслушване пред първоинстанционен апелативен съд или правораздавателен орган.</w:t>
            </w:r>
          </w:p>
        </w:tc>
      </w:tr>
    </w:tbl>
    <w:p w14:paraId="3055196F"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BBD7824" w14:textId="77777777" w:rsidR="000C7E79" w:rsidRPr="00595D56" w:rsidRDefault="000C7E79" w:rsidP="000C7E79">
      <w:r w:rsidRPr="00595D56">
        <w:rPr>
          <w:rStyle w:val="HideTWBExt"/>
          <w:noProof w:val="0"/>
        </w:rPr>
        <w:t>&lt;/Amend&gt;</w:t>
      </w:r>
    </w:p>
    <w:p w14:paraId="072A5A47" w14:textId="598EB8F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465</w:t>
      </w:r>
      <w:r w:rsidRPr="00595D56">
        <w:rPr>
          <w:rStyle w:val="HideTWBExt"/>
          <w:b w:val="0"/>
          <w:noProof w:val="0"/>
        </w:rPr>
        <w:t>&lt;/NumAm&gt;</w:t>
      </w:r>
    </w:p>
    <w:p w14:paraId="7ED6006C" w14:textId="1EB33E9A"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72DB3CFF" w14:textId="77777777" w:rsidR="000C7E79" w:rsidRPr="00595D56" w:rsidRDefault="000C7E79" w:rsidP="000C7E79">
      <w:pPr>
        <w:pStyle w:val="NormalBold"/>
      </w:pPr>
      <w:r w:rsidRPr="00595D56">
        <w:rPr>
          <w:rStyle w:val="HideTWBExt"/>
          <w:b w:val="0"/>
          <w:noProof w:val="0"/>
        </w:rPr>
        <w:t>&lt;/RepeatBlock-By&gt;</w:t>
      </w:r>
    </w:p>
    <w:p w14:paraId="5FBFF5F3" w14:textId="7A705D91"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24B5A18" w14:textId="77777777" w:rsidR="000C7E79" w:rsidRPr="00595D56" w:rsidRDefault="000C7E79" w:rsidP="000C7E79">
      <w:pPr>
        <w:pStyle w:val="NormalBold"/>
      </w:pPr>
      <w:r w:rsidRPr="00595D56">
        <w:rPr>
          <w:rStyle w:val="HideTWBExt"/>
          <w:b w:val="0"/>
          <w:noProof w:val="0"/>
        </w:rPr>
        <w:t>&lt;Article&gt;</w:t>
      </w:r>
      <w:r w:rsidRPr="00595D56">
        <w:t>Член 53 – параграф 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95AC8D0" w14:textId="77777777" w:rsidTr="007C3962">
        <w:trPr>
          <w:trHeight w:val="240"/>
          <w:jc w:val="center"/>
        </w:trPr>
        <w:tc>
          <w:tcPr>
            <w:tcW w:w="9752" w:type="dxa"/>
            <w:gridSpan w:val="2"/>
          </w:tcPr>
          <w:p w14:paraId="7FCC3D5B" w14:textId="77777777" w:rsidR="000C7E79" w:rsidRPr="00595D56" w:rsidRDefault="000C7E79" w:rsidP="007C3962"/>
        </w:tc>
      </w:tr>
      <w:tr w:rsidR="000C7E79" w:rsidRPr="00595D56" w14:paraId="5A509179" w14:textId="77777777" w:rsidTr="007C3962">
        <w:trPr>
          <w:trHeight w:val="240"/>
          <w:jc w:val="center"/>
        </w:trPr>
        <w:tc>
          <w:tcPr>
            <w:tcW w:w="4876" w:type="dxa"/>
            <w:hideMark/>
          </w:tcPr>
          <w:p w14:paraId="0AD6BE0A" w14:textId="1989323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B453D61" w14:textId="29183149" w:rsidR="000C7E79" w:rsidRPr="00595D56" w:rsidRDefault="000C7E79" w:rsidP="007C3962">
            <w:pPr>
              <w:pStyle w:val="AmColumnHeading"/>
            </w:pPr>
            <w:r w:rsidRPr="00595D56">
              <w:rPr>
                <w:color w:val="000000"/>
              </w:rPr>
              <w:t>Изменение</w:t>
            </w:r>
          </w:p>
        </w:tc>
      </w:tr>
      <w:tr w:rsidR="000C7E79" w:rsidRPr="00595D56" w14:paraId="4768907B" w14:textId="77777777" w:rsidTr="007C3962">
        <w:trPr>
          <w:jc w:val="center"/>
        </w:trPr>
        <w:tc>
          <w:tcPr>
            <w:tcW w:w="4876" w:type="dxa"/>
            <w:hideMark/>
          </w:tcPr>
          <w:p w14:paraId="5FE9A3B3" w14:textId="77777777" w:rsidR="000C7E79" w:rsidRPr="00595D56" w:rsidRDefault="000C7E79" w:rsidP="007C3962">
            <w:pPr>
              <w:pStyle w:val="Normal6a"/>
            </w:pPr>
            <w:r w:rsidRPr="00595D56">
              <w:t>3.</w:t>
            </w:r>
            <w:r w:rsidRPr="00595D56">
              <w:tab/>
              <w:t xml:space="preserve">С ефективната правна защита по смисъла на параграф 1 се предоставя цялостно разглеждане ex nunc както от фактическа, така и от правна гледна точка </w:t>
            </w:r>
            <w:r w:rsidRPr="00595D56">
              <w:rPr>
                <w:b/>
                <w:bCs/>
                <w:i/>
                <w:iCs/>
              </w:rPr>
              <w:t>поне пред първоинстанционен съд или правораздавателен орган</w:t>
            </w:r>
            <w:r w:rsidRPr="00595D56">
              <w:t>, включително, когато е приложимо, разглеждане на нуждите от международна закрила по силата на Регламент (ЕС) XXX/XXX [Регламента за условията, на които трябва да отговарят търсещите убежище].</w:t>
            </w:r>
          </w:p>
        </w:tc>
        <w:tc>
          <w:tcPr>
            <w:tcW w:w="4876" w:type="dxa"/>
            <w:hideMark/>
          </w:tcPr>
          <w:p w14:paraId="2139F494" w14:textId="77777777" w:rsidR="000C7E79" w:rsidRPr="00595D56" w:rsidRDefault="000C7E79" w:rsidP="007C3962">
            <w:pPr>
              <w:pStyle w:val="Normal6a"/>
            </w:pPr>
            <w:r w:rsidRPr="00595D56">
              <w:t>3.</w:t>
            </w:r>
            <w:r w:rsidRPr="00595D56">
              <w:tab/>
              <w:t>С ефективната правна защита по смисъла на параграф 1 се предоставя цялостно разглеждане ex nunc както от фактическа, така и от правна гледна точка, включително, когато е приложимо, разглеждане на нуждите от международна закрила по силата на Регламент (ЕС) XXX/XXX [Регламента за условията, на които трябва да отговарят търсещите убежище]</w:t>
            </w:r>
            <w:r w:rsidRPr="00595D56">
              <w:rPr>
                <w:b/>
                <w:bCs/>
                <w:i/>
                <w:iCs/>
              </w:rPr>
              <w:t>, както и разглеждане съгласно членове 2, 3 и 8 от ЕКПЧ и членове 2, 4 и 7 от Хартата на основните права</w:t>
            </w:r>
            <w:r w:rsidRPr="00595D56">
              <w:t>.</w:t>
            </w:r>
            <w:r w:rsidRPr="00595D56">
              <w:rPr>
                <w:b/>
                <w:i/>
              </w:rPr>
              <w:t xml:space="preserve"> </w:t>
            </w:r>
          </w:p>
        </w:tc>
      </w:tr>
    </w:tbl>
    <w:p w14:paraId="117B99C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DC7FC27" w14:textId="77777777" w:rsidR="000C7E79" w:rsidRPr="00595D56" w:rsidRDefault="000C7E79" w:rsidP="000C7E79">
      <w:r w:rsidRPr="00595D56">
        <w:rPr>
          <w:rStyle w:val="HideTWBExt"/>
          <w:noProof w:val="0"/>
        </w:rPr>
        <w:t>&lt;/Amend&gt;</w:t>
      </w:r>
    </w:p>
    <w:p w14:paraId="68048937" w14:textId="26CFF9A9"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466</w:t>
      </w:r>
      <w:r w:rsidRPr="00595D56">
        <w:rPr>
          <w:rStyle w:val="HideTWBExt"/>
          <w:b w:val="0"/>
          <w:noProof w:val="0"/>
        </w:rPr>
        <w:t>&lt;/NumAm&gt;</w:t>
      </w:r>
    </w:p>
    <w:p w14:paraId="1110F8B2" w14:textId="79F6C515"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532185DA" w14:textId="77777777" w:rsidR="000C7E79" w:rsidRPr="00595D56" w:rsidRDefault="000C7E79" w:rsidP="000C7E79">
      <w:pPr>
        <w:pStyle w:val="NormalBold"/>
      </w:pPr>
      <w:r w:rsidRPr="00595D56">
        <w:rPr>
          <w:rStyle w:val="HideTWBExt"/>
          <w:b w:val="0"/>
          <w:noProof w:val="0"/>
        </w:rPr>
        <w:t>&lt;/RepeatBlock-By&gt;</w:t>
      </w:r>
    </w:p>
    <w:p w14:paraId="4818D715" w14:textId="6B0CE8A2"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C002721" w14:textId="77777777" w:rsidR="000C7E79" w:rsidRPr="00595D56" w:rsidRDefault="000C7E79" w:rsidP="000C7E79">
      <w:pPr>
        <w:pStyle w:val="NormalBold"/>
      </w:pPr>
      <w:r w:rsidRPr="00595D56">
        <w:rPr>
          <w:rStyle w:val="HideTWBExt"/>
          <w:b w:val="0"/>
          <w:noProof w:val="0"/>
        </w:rPr>
        <w:t>&lt;Article&gt;</w:t>
      </w:r>
      <w:r w:rsidRPr="00595D56">
        <w:t>Член 53 – параграф 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977D4B1" w14:textId="77777777" w:rsidTr="007C3962">
        <w:trPr>
          <w:trHeight w:val="240"/>
          <w:jc w:val="center"/>
        </w:trPr>
        <w:tc>
          <w:tcPr>
            <w:tcW w:w="9752" w:type="dxa"/>
            <w:gridSpan w:val="2"/>
          </w:tcPr>
          <w:p w14:paraId="2CEA0969" w14:textId="77777777" w:rsidR="000C7E79" w:rsidRPr="00595D56" w:rsidRDefault="000C7E79" w:rsidP="007C3962"/>
        </w:tc>
      </w:tr>
      <w:tr w:rsidR="000C7E79" w:rsidRPr="00595D56" w14:paraId="01431192" w14:textId="77777777" w:rsidTr="007C3962">
        <w:trPr>
          <w:trHeight w:val="240"/>
          <w:jc w:val="center"/>
        </w:trPr>
        <w:tc>
          <w:tcPr>
            <w:tcW w:w="4876" w:type="dxa"/>
            <w:hideMark/>
          </w:tcPr>
          <w:p w14:paraId="75275214" w14:textId="2BD8C5E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084C9EC" w14:textId="7D0E3A19" w:rsidR="000C7E79" w:rsidRPr="00595D56" w:rsidRDefault="000C7E79" w:rsidP="007C3962">
            <w:pPr>
              <w:pStyle w:val="AmColumnHeading"/>
            </w:pPr>
            <w:r w:rsidRPr="00595D56">
              <w:rPr>
                <w:color w:val="000000"/>
              </w:rPr>
              <w:t>Изменение</w:t>
            </w:r>
          </w:p>
        </w:tc>
      </w:tr>
      <w:tr w:rsidR="000C7E79" w:rsidRPr="00595D56" w14:paraId="5196933D" w14:textId="77777777" w:rsidTr="007C3962">
        <w:trPr>
          <w:jc w:val="center"/>
        </w:trPr>
        <w:tc>
          <w:tcPr>
            <w:tcW w:w="4876" w:type="dxa"/>
            <w:hideMark/>
          </w:tcPr>
          <w:p w14:paraId="0505AF50" w14:textId="77777777" w:rsidR="000C7E79" w:rsidRPr="00595D56" w:rsidRDefault="000C7E79" w:rsidP="007C3962">
            <w:pPr>
              <w:pStyle w:val="Normal6a"/>
            </w:pPr>
            <w:r w:rsidRPr="00595D56">
              <w:t>3.</w:t>
            </w:r>
            <w:r w:rsidRPr="00595D56">
              <w:tab/>
              <w:t xml:space="preserve">С ефективната правна защита по смисъла на параграф 1 се предоставя цялостно разглеждане ex nunc както от фактическа, така и от правна гледна точка </w:t>
            </w:r>
            <w:r w:rsidRPr="00595D56">
              <w:rPr>
                <w:b/>
                <w:bCs/>
                <w:i/>
                <w:iCs/>
              </w:rPr>
              <w:t>поне пред първоинстанционен съд или правораздавателен орган</w:t>
            </w:r>
            <w:r w:rsidRPr="00595D56">
              <w:t>, включително, когато е приложимо, разглеждане на нуждите от международна закрила по силата на Регламент (ЕС) XXX/XXX [Регламента за условията, на които трябва да отговарят търсещите убежище].</w:t>
            </w:r>
          </w:p>
        </w:tc>
        <w:tc>
          <w:tcPr>
            <w:tcW w:w="4876" w:type="dxa"/>
            <w:hideMark/>
          </w:tcPr>
          <w:p w14:paraId="4623418D" w14:textId="77777777" w:rsidR="000C7E79" w:rsidRPr="00595D56" w:rsidRDefault="000C7E79" w:rsidP="007C3962">
            <w:pPr>
              <w:pStyle w:val="Normal6a"/>
            </w:pPr>
            <w:r w:rsidRPr="00595D56">
              <w:t>3.</w:t>
            </w:r>
            <w:r w:rsidRPr="00595D56">
              <w:tab/>
              <w:t>С ефективната правна защита по смисъла на параграф 1 се предоставя цялостно разглеждане ex nunc както от фактическа, така и от правна гледна точка, включително, когато е приложимо, разглеждане на нуждите от международна закрила по силата на Регламент (ЕС) XXX/XXX [Регламента за условията, на които трябва да отговарят търсещите убежище]</w:t>
            </w:r>
            <w:r w:rsidRPr="00595D56">
              <w:rPr>
                <w:b/>
                <w:bCs/>
                <w:i/>
                <w:iCs/>
              </w:rPr>
              <w:t>, както и разглеждане съгласно членове 2 и 3 от ЕКПЧ и членове 2 и 4 от Хартата на основните права, член 8 от ЕКПЧ и член 7 от Хартата на основните права</w:t>
            </w:r>
            <w:r w:rsidRPr="00595D56">
              <w:t>.</w:t>
            </w:r>
          </w:p>
        </w:tc>
      </w:tr>
    </w:tbl>
    <w:p w14:paraId="189B63C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C5084BE" w14:textId="77777777" w:rsidR="000C7E79" w:rsidRPr="00595D56" w:rsidRDefault="000C7E79" w:rsidP="000C7E79">
      <w:r w:rsidRPr="00595D56">
        <w:rPr>
          <w:rStyle w:val="HideTWBExt"/>
          <w:noProof w:val="0"/>
        </w:rPr>
        <w:t>&lt;/Amend&gt;</w:t>
      </w:r>
    </w:p>
    <w:p w14:paraId="49C07C7D" w14:textId="602935D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467</w:t>
      </w:r>
      <w:r w:rsidRPr="00595D56">
        <w:rPr>
          <w:rStyle w:val="HideTWBExt"/>
          <w:b w:val="0"/>
          <w:noProof w:val="0"/>
        </w:rPr>
        <w:t>&lt;/NumAm&gt;</w:t>
      </w:r>
    </w:p>
    <w:p w14:paraId="787498B4" w14:textId="35B36E52"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2C1334AB" w14:textId="77777777" w:rsidR="000C7E79" w:rsidRPr="00595D56" w:rsidRDefault="000C7E79" w:rsidP="000C7E79">
      <w:pPr>
        <w:pStyle w:val="NormalBold"/>
      </w:pPr>
      <w:r w:rsidRPr="00595D56">
        <w:rPr>
          <w:rStyle w:val="HideTWBExt"/>
          <w:b w:val="0"/>
          <w:noProof w:val="0"/>
        </w:rPr>
        <w:t>&lt;/RepeatBlock-By&gt;</w:t>
      </w:r>
    </w:p>
    <w:p w14:paraId="77D84096" w14:textId="3FEEAD66"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E32AABC" w14:textId="77777777" w:rsidR="000C7E79" w:rsidRPr="00595D56" w:rsidRDefault="000C7E79" w:rsidP="000C7E79">
      <w:pPr>
        <w:pStyle w:val="NormalBold"/>
      </w:pPr>
      <w:r w:rsidRPr="00595D56">
        <w:rPr>
          <w:rStyle w:val="HideTWBExt"/>
          <w:b w:val="0"/>
          <w:noProof w:val="0"/>
        </w:rPr>
        <w:t>&lt;Article&gt;</w:t>
      </w:r>
      <w:r w:rsidRPr="00595D56">
        <w:t>Член 53 – параграф 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3BC31AA" w14:textId="77777777" w:rsidTr="007C3962">
        <w:trPr>
          <w:trHeight w:val="240"/>
          <w:jc w:val="center"/>
        </w:trPr>
        <w:tc>
          <w:tcPr>
            <w:tcW w:w="9752" w:type="dxa"/>
            <w:gridSpan w:val="2"/>
          </w:tcPr>
          <w:p w14:paraId="38CCCC08" w14:textId="77777777" w:rsidR="000C7E79" w:rsidRPr="00595D56" w:rsidRDefault="000C7E79" w:rsidP="007C3962"/>
        </w:tc>
      </w:tr>
      <w:tr w:rsidR="000C7E79" w:rsidRPr="00595D56" w14:paraId="1A958776" w14:textId="77777777" w:rsidTr="007C3962">
        <w:trPr>
          <w:trHeight w:val="240"/>
          <w:jc w:val="center"/>
        </w:trPr>
        <w:tc>
          <w:tcPr>
            <w:tcW w:w="4876" w:type="dxa"/>
            <w:hideMark/>
          </w:tcPr>
          <w:p w14:paraId="05CA09AC" w14:textId="386AE763"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2E1C6D4" w14:textId="20EE0B2D" w:rsidR="000C7E79" w:rsidRPr="00595D56" w:rsidRDefault="000C7E79" w:rsidP="007C3962">
            <w:pPr>
              <w:pStyle w:val="AmColumnHeading"/>
            </w:pPr>
            <w:r w:rsidRPr="00595D56">
              <w:rPr>
                <w:color w:val="000000"/>
              </w:rPr>
              <w:t>Изменение</w:t>
            </w:r>
          </w:p>
        </w:tc>
      </w:tr>
      <w:tr w:rsidR="000C7E79" w:rsidRPr="00595D56" w14:paraId="202E855B" w14:textId="77777777" w:rsidTr="007C3962">
        <w:trPr>
          <w:jc w:val="center"/>
        </w:trPr>
        <w:tc>
          <w:tcPr>
            <w:tcW w:w="4876" w:type="dxa"/>
            <w:hideMark/>
          </w:tcPr>
          <w:p w14:paraId="757A888A" w14:textId="77777777" w:rsidR="000C7E79" w:rsidRPr="00595D56" w:rsidRDefault="000C7E79" w:rsidP="007C3962">
            <w:pPr>
              <w:pStyle w:val="Normal6a"/>
            </w:pPr>
            <w:r w:rsidRPr="00595D56">
              <w:t>3.</w:t>
            </w:r>
            <w:r w:rsidRPr="00595D56">
              <w:tab/>
              <w:t>С ефективната правна защита по смисъла на параграф 1 се предоставя цялостно разглеждане ex nunc както от фактическа, така и от правна гледна точка поне пред първоинстанционен съд или правораздавателен орган, включително, когато е приложимо, разглеждане на нуждите от международна закрила по силата на Регламент (ЕС) XXX/XXX [Регламента за условията, на които трябва да отговарят търсещите убежище].</w:t>
            </w:r>
          </w:p>
        </w:tc>
        <w:tc>
          <w:tcPr>
            <w:tcW w:w="4876" w:type="dxa"/>
            <w:hideMark/>
          </w:tcPr>
          <w:p w14:paraId="78D50BB1" w14:textId="77777777" w:rsidR="000C7E79" w:rsidRPr="00595D56" w:rsidRDefault="000C7E79" w:rsidP="007C3962">
            <w:pPr>
              <w:pStyle w:val="Normal6a"/>
            </w:pPr>
            <w:r w:rsidRPr="00595D56">
              <w:t>3.</w:t>
            </w:r>
            <w:r w:rsidRPr="00595D56">
              <w:tab/>
              <w:t xml:space="preserve">С ефективната правна защита по смисъла на параграф 1 се предоставя цялостно разглеждане ex nunc както от фактическа, така и от правна гледна точка поне </w:t>
            </w:r>
            <w:r w:rsidRPr="00595D56">
              <w:rPr>
                <w:b/>
                <w:bCs/>
                <w:i/>
                <w:iCs/>
              </w:rPr>
              <w:t>чрез устно изслушване</w:t>
            </w:r>
            <w:r w:rsidRPr="00595D56">
              <w:t xml:space="preserve"> пред първоинстанционен съд или правораздавателен орган, включително, когато е приложимо, разглеждане на нуждите от международна закрила по силата на Регламент (ЕС) XXX/XXX [Регламента за условията, на които трябва да отговарят търсещите убежище].</w:t>
            </w:r>
          </w:p>
        </w:tc>
      </w:tr>
    </w:tbl>
    <w:p w14:paraId="33BEB7DF"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6A0A840" w14:textId="1D082C90"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4C63689B" w14:textId="77777777" w:rsidR="000C7E79" w:rsidRPr="00595D56" w:rsidRDefault="000C7E79" w:rsidP="000C7E79">
      <w:pPr>
        <w:pStyle w:val="AmJustText"/>
      </w:pPr>
      <w:r w:rsidRPr="00595D56">
        <w:t>В съответствие с изменение 309 от позицията на ЕП по член 53 от предложението от 2016 г.</w:t>
      </w:r>
    </w:p>
    <w:p w14:paraId="1CB0D57B" w14:textId="77777777" w:rsidR="000C7E79" w:rsidRPr="00595D56" w:rsidRDefault="000C7E79" w:rsidP="000C7E79">
      <w:r w:rsidRPr="00595D56">
        <w:rPr>
          <w:rStyle w:val="HideTWBExt"/>
          <w:noProof w:val="0"/>
        </w:rPr>
        <w:t>&lt;/Amend&gt;</w:t>
      </w:r>
    </w:p>
    <w:p w14:paraId="2185A685" w14:textId="231C13E9"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468</w:t>
      </w:r>
      <w:r w:rsidRPr="00595D56">
        <w:rPr>
          <w:rStyle w:val="HideTWBExt"/>
          <w:b w:val="0"/>
          <w:noProof w:val="0"/>
        </w:rPr>
        <w:t>&lt;/NumAm&gt;</w:t>
      </w:r>
    </w:p>
    <w:p w14:paraId="1F520FCA" w14:textId="20036158"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2A347933" w14:textId="77777777" w:rsidR="000C7E79" w:rsidRPr="00595D56" w:rsidRDefault="000C7E79" w:rsidP="000C7E79">
      <w:pPr>
        <w:pStyle w:val="NormalBold"/>
      </w:pPr>
      <w:r w:rsidRPr="00595D56">
        <w:rPr>
          <w:rStyle w:val="HideTWBExt"/>
          <w:b w:val="0"/>
          <w:noProof w:val="0"/>
        </w:rPr>
        <w:t>&lt;/RepeatBlock-By&gt;</w:t>
      </w:r>
    </w:p>
    <w:p w14:paraId="3A1A5193" w14:textId="08C65B31"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EB84926" w14:textId="77777777" w:rsidR="000C7E79" w:rsidRPr="00595D56" w:rsidRDefault="000C7E79" w:rsidP="000C7E79">
      <w:pPr>
        <w:pStyle w:val="NormalBold"/>
      </w:pPr>
      <w:r w:rsidRPr="00595D56">
        <w:rPr>
          <w:rStyle w:val="HideTWBExt"/>
          <w:b w:val="0"/>
          <w:noProof w:val="0"/>
        </w:rPr>
        <w:t>&lt;Article&gt;</w:t>
      </w:r>
      <w:r w:rsidRPr="00595D56">
        <w:t>Член 53 – параграф 3a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1DBA0FD" w14:textId="77777777" w:rsidTr="007C3962">
        <w:trPr>
          <w:trHeight w:val="240"/>
          <w:jc w:val="center"/>
        </w:trPr>
        <w:tc>
          <w:tcPr>
            <w:tcW w:w="9752" w:type="dxa"/>
            <w:gridSpan w:val="2"/>
          </w:tcPr>
          <w:p w14:paraId="1EDAFAFE" w14:textId="77777777" w:rsidR="000C7E79" w:rsidRPr="00595D56" w:rsidRDefault="000C7E79" w:rsidP="007C3962"/>
        </w:tc>
      </w:tr>
      <w:tr w:rsidR="000C7E79" w:rsidRPr="00595D56" w14:paraId="586C26D7" w14:textId="77777777" w:rsidTr="007C3962">
        <w:trPr>
          <w:trHeight w:val="240"/>
          <w:jc w:val="center"/>
        </w:trPr>
        <w:tc>
          <w:tcPr>
            <w:tcW w:w="4876" w:type="dxa"/>
            <w:hideMark/>
          </w:tcPr>
          <w:p w14:paraId="71BBE505" w14:textId="23E5735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04DEC39" w14:textId="4F066455" w:rsidR="000C7E79" w:rsidRPr="00595D56" w:rsidRDefault="000C7E79" w:rsidP="007C3962">
            <w:pPr>
              <w:pStyle w:val="AmColumnHeading"/>
            </w:pPr>
            <w:r w:rsidRPr="00595D56">
              <w:rPr>
                <w:color w:val="000000"/>
              </w:rPr>
              <w:t>Изменение</w:t>
            </w:r>
          </w:p>
        </w:tc>
      </w:tr>
      <w:tr w:rsidR="000C7E79" w:rsidRPr="00595D56" w14:paraId="02258F5F" w14:textId="77777777" w:rsidTr="007C3962">
        <w:trPr>
          <w:jc w:val="center"/>
        </w:trPr>
        <w:tc>
          <w:tcPr>
            <w:tcW w:w="4876" w:type="dxa"/>
          </w:tcPr>
          <w:p w14:paraId="481AE1AB" w14:textId="77777777" w:rsidR="000C7E79" w:rsidRPr="00595D56" w:rsidRDefault="000C7E79" w:rsidP="007C3962">
            <w:pPr>
              <w:pStyle w:val="Normal6a"/>
            </w:pPr>
          </w:p>
        </w:tc>
        <w:tc>
          <w:tcPr>
            <w:tcW w:w="4876" w:type="dxa"/>
            <w:hideMark/>
          </w:tcPr>
          <w:p w14:paraId="4A50359C" w14:textId="77777777" w:rsidR="000C7E79" w:rsidRPr="00595D56" w:rsidRDefault="000C7E79" w:rsidP="007C3962">
            <w:pPr>
              <w:pStyle w:val="Normal6a"/>
            </w:pPr>
            <w:r w:rsidRPr="00595D56">
              <w:rPr>
                <w:b/>
                <w:i/>
              </w:rPr>
              <w:t>3a.</w:t>
            </w:r>
            <w:r w:rsidRPr="00595D56">
              <w:tab/>
            </w:r>
            <w:r w:rsidRPr="00595D56">
              <w:rPr>
                <w:b/>
                <w:i/>
              </w:rPr>
              <w:t>В случай на отрицателно решение по молба за предоставяне на убежище в рамките на процедура за убежище на границата, предвидена в член 41 от настоящия регламент, първоинстанционният съдебен контрол включва автоматично контрол на решението за насочване на кандидат към тази процедура. </w:t>
            </w:r>
          </w:p>
        </w:tc>
      </w:tr>
    </w:tbl>
    <w:p w14:paraId="75F9DFF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E12DAC3" w14:textId="77777777" w:rsidR="000C7E79" w:rsidRPr="00595D56" w:rsidRDefault="000C7E79" w:rsidP="000C7E79">
      <w:r w:rsidRPr="00595D56">
        <w:rPr>
          <w:rStyle w:val="HideTWBExt"/>
          <w:noProof w:val="0"/>
        </w:rPr>
        <w:t>&lt;/Amend&gt;</w:t>
      </w:r>
    </w:p>
    <w:p w14:paraId="4614A611" w14:textId="0BE5238A"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469</w:t>
      </w:r>
      <w:r w:rsidRPr="00595D56">
        <w:rPr>
          <w:rStyle w:val="HideTWBExt"/>
          <w:b w:val="0"/>
          <w:noProof w:val="0"/>
        </w:rPr>
        <w:t>&lt;/NumAm&gt;</w:t>
      </w:r>
    </w:p>
    <w:p w14:paraId="2133AE06" w14:textId="62643B6C" w:rsidR="000C7E79" w:rsidRPr="00595D56" w:rsidRDefault="000C7E79" w:rsidP="000C7E79">
      <w:pPr>
        <w:pStyle w:val="NormalBold"/>
      </w:pPr>
      <w:r w:rsidRPr="00595D56">
        <w:rPr>
          <w:rStyle w:val="HideTWBExt"/>
          <w:b w:val="0"/>
          <w:noProof w:val="0"/>
        </w:rPr>
        <w:t>&lt;RepeatBlock-By&gt;&lt;Members&gt;</w:t>
      </w:r>
      <w:r w:rsidRPr="00595D56">
        <w:rPr>
          <w:color w:val="000000"/>
        </w:rPr>
        <w:t>Йерун Ленарс, Томас Тобé, Лена Дюпон</w:t>
      </w:r>
      <w:r w:rsidRPr="00595D56">
        <w:rPr>
          <w:rStyle w:val="HideTWBExt"/>
          <w:b w:val="0"/>
          <w:noProof w:val="0"/>
        </w:rPr>
        <w:t>&lt;/Members&gt;</w:t>
      </w:r>
    </w:p>
    <w:p w14:paraId="56A7D978" w14:textId="77777777" w:rsidR="000C7E79" w:rsidRPr="00595D56" w:rsidRDefault="000C7E79" w:rsidP="000C7E79">
      <w:pPr>
        <w:pStyle w:val="NormalBold"/>
      </w:pPr>
      <w:r w:rsidRPr="00595D56">
        <w:rPr>
          <w:rStyle w:val="HideTWBExt"/>
          <w:b w:val="0"/>
          <w:noProof w:val="0"/>
        </w:rPr>
        <w:t>&lt;/RepeatBlock-By&gt;</w:t>
      </w:r>
    </w:p>
    <w:p w14:paraId="004EC0C4" w14:textId="0A9A9CA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845CF74" w14:textId="77777777" w:rsidR="000C7E79" w:rsidRPr="00595D56" w:rsidRDefault="000C7E79" w:rsidP="000C7E79">
      <w:pPr>
        <w:pStyle w:val="NormalBold"/>
      </w:pPr>
      <w:r w:rsidRPr="00595D56">
        <w:rPr>
          <w:rStyle w:val="HideTWBExt"/>
          <w:b w:val="0"/>
          <w:noProof w:val="0"/>
        </w:rPr>
        <w:t>&lt;Article&gt;</w:t>
      </w:r>
      <w:r w:rsidRPr="00595D56">
        <w:t>Член 53 – параграф 3a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12FB294" w14:textId="77777777" w:rsidTr="007C3962">
        <w:trPr>
          <w:trHeight w:val="240"/>
          <w:jc w:val="center"/>
        </w:trPr>
        <w:tc>
          <w:tcPr>
            <w:tcW w:w="9752" w:type="dxa"/>
            <w:gridSpan w:val="2"/>
          </w:tcPr>
          <w:p w14:paraId="59349472" w14:textId="77777777" w:rsidR="000C7E79" w:rsidRPr="00595D56" w:rsidRDefault="000C7E79" w:rsidP="007C3962"/>
        </w:tc>
      </w:tr>
      <w:tr w:rsidR="000C7E79" w:rsidRPr="00595D56" w14:paraId="5D0AB20B" w14:textId="77777777" w:rsidTr="007C3962">
        <w:trPr>
          <w:trHeight w:val="240"/>
          <w:jc w:val="center"/>
        </w:trPr>
        <w:tc>
          <w:tcPr>
            <w:tcW w:w="4876" w:type="dxa"/>
            <w:hideMark/>
          </w:tcPr>
          <w:p w14:paraId="2DE2B773" w14:textId="5A69CC24"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DA48EE4" w14:textId="72220182" w:rsidR="000C7E79" w:rsidRPr="00595D56" w:rsidRDefault="000C7E79" w:rsidP="007C3962">
            <w:pPr>
              <w:pStyle w:val="AmColumnHeading"/>
            </w:pPr>
            <w:r w:rsidRPr="00595D56">
              <w:rPr>
                <w:color w:val="000000"/>
              </w:rPr>
              <w:t>Изменение</w:t>
            </w:r>
          </w:p>
        </w:tc>
      </w:tr>
      <w:tr w:rsidR="000C7E79" w:rsidRPr="00595D56" w14:paraId="6271023E" w14:textId="77777777" w:rsidTr="007C3962">
        <w:trPr>
          <w:jc w:val="center"/>
        </w:trPr>
        <w:tc>
          <w:tcPr>
            <w:tcW w:w="4876" w:type="dxa"/>
          </w:tcPr>
          <w:p w14:paraId="7E5D3B84" w14:textId="77777777" w:rsidR="000C7E79" w:rsidRPr="00595D56" w:rsidRDefault="000C7E79" w:rsidP="007C3962">
            <w:pPr>
              <w:pStyle w:val="Normal6a"/>
            </w:pPr>
          </w:p>
        </w:tc>
        <w:tc>
          <w:tcPr>
            <w:tcW w:w="4876" w:type="dxa"/>
            <w:hideMark/>
          </w:tcPr>
          <w:p w14:paraId="59C129E4" w14:textId="77777777" w:rsidR="000C7E79" w:rsidRPr="00595D56" w:rsidRDefault="000C7E79" w:rsidP="007C3962">
            <w:pPr>
              <w:pStyle w:val="Normal6a"/>
            </w:pPr>
            <w:r w:rsidRPr="00595D56">
              <w:rPr>
                <w:b/>
                <w:i/>
              </w:rPr>
              <w:t>3a.</w:t>
            </w:r>
            <w:r w:rsidRPr="00595D56">
              <w:tab/>
            </w:r>
            <w:r w:rsidRPr="00595D56">
              <w:rPr>
                <w:b/>
                <w:i/>
              </w:rPr>
              <w:t>Разглеждането пред съд или правораздавателен орган се извършва посредством представяне на писмени становища, освен ако съдът или правораздавателният орган не сметне, че е необходимо изслушване за целите на разглеждането, посочено в параграф 3 от настоящия член.</w:t>
            </w:r>
          </w:p>
        </w:tc>
      </w:tr>
    </w:tbl>
    <w:p w14:paraId="246FEC60"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4CBEF45" w14:textId="77777777" w:rsidR="000C7E79" w:rsidRPr="00595D56" w:rsidRDefault="000C7E79" w:rsidP="000C7E79">
      <w:r w:rsidRPr="00595D56">
        <w:rPr>
          <w:rStyle w:val="HideTWBExt"/>
          <w:noProof w:val="0"/>
        </w:rPr>
        <w:t>&lt;/Amend&gt;</w:t>
      </w:r>
    </w:p>
    <w:p w14:paraId="3E281207" w14:textId="3AECF02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470</w:t>
      </w:r>
      <w:r w:rsidRPr="00595D56">
        <w:rPr>
          <w:rStyle w:val="HideTWBExt"/>
          <w:b w:val="0"/>
          <w:noProof w:val="0"/>
        </w:rPr>
        <w:t>&lt;/NumAm&gt;</w:t>
      </w:r>
    </w:p>
    <w:p w14:paraId="22486033" w14:textId="6A251C1E"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4D9F4D35" w14:textId="77777777" w:rsidR="000C7E79" w:rsidRPr="00595D56" w:rsidRDefault="000C7E79" w:rsidP="000C7E79">
      <w:pPr>
        <w:pStyle w:val="NormalBold"/>
      </w:pPr>
      <w:r w:rsidRPr="00595D56">
        <w:rPr>
          <w:rStyle w:val="HideTWBExt"/>
          <w:b w:val="0"/>
          <w:noProof w:val="0"/>
        </w:rPr>
        <w:t>&lt;/RepeatBlock-By&gt;</w:t>
      </w:r>
    </w:p>
    <w:p w14:paraId="7361CB6F" w14:textId="52910D22"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9C651B8" w14:textId="77777777" w:rsidR="000C7E79" w:rsidRPr="00595D56" w:rsidRDefault="000C7E79" w:rsidP="000C7E79">
      <w:pPr>
        <w:pStyle w:val="NormalBold"/>
      </w:pPr>
      <w:r w:rsidRPr="00595D56">
        <w:rPr>
          <w:rStyle w:val="HideTWBExt"/>
          <w:b w:val="0"/>
          <w:noProof w:val="0"/>
        </w:rPr>
        <w:t>&lt;Article&gt;</w:t>
      </w:r>
      <w:r w:rsidRPr="00595D56">
        <w:t>Член 53 – параграф 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B4783F0" w14:textId="77777777" w:rsidTr="007C3962">
        <w:trPr>
          <w:trHeight w:val="240"/>
          <w:jc w:val="center"/>
        </w:trPr>
        <w:tc>
          <w:tcPr>
            <w:tcW w:w="9752" w:type="dxa"/>
            <w:gridSpan w:val="2"/>
          </w:tcPr>
          <w:p w14:paraId="1839C501" w14:textId="77777777" w:rsidR="000C7E79" w:rsidRPr="00595D56" w:rsidRDefault="000C7E79" w:rsidP="007C3962"/>
        </w:tc>
      </w:tr>
      <w:tr w:rsidR="000C7E79" w:rsidRPr="00595D56" w14:paraId="7E1F1D98" w14:textId="77777777" w:rsidTr="007C3962">
        <w:trPr>
          <w:trHeight w:val="240"/>
          <w:jc w:val="center"/>
        </w:trPr>
        <w:tc>
          <w:tcPr>
            <w:tcW w:w="4876" w:type="dxa"/>
            <w:hideMark/>
          </w:tcPr>
          <w:p w14:paraId="019D8075" w14:textId="369438E6"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255BC22" w14:textId="0EEB11CF" w:rsidR="000C7E79" w:rsidRPr="00595D56" w:rsidRDefault="000C7E79" w:rsidP="007C3962">
            <w:pPr>
              <w:pStyle w:val="AmColumnHeading"/>
            </w:pPr>
            <w:r w:rsidRPr="00595D56">
              <w:rPr>
                <w:color w:val="000000"/>
              </w:rPr>
              <w:t>Изменение</w:t>
            </w:r>
          </w:p>
        </w:tc>
      </w:tr>
      <w:tr w:rsidR="000C7E79" w:rsidRPr="00595D56" w14:paraId="48534060" w14:textId="77777777" w:rsidTr="007C3962">
        <w:trPr>
          <w:jc w:val="center"/>
        </w:trPr>
        <w:tc>
          <w:tcPr>
            <w:tcW w:w="4876" w:type="dxa"/>
            <w:hideMark/>
          </w:tcPr>
          <w:p w14:paraId="0ABF533C" w14:textId="77777777" w:rsidR="000C7E79" w:rsidRPr="00595D56" w:rsidRDefault="000C7E79" w:rsidP="007C3962">
            <w:pPr>
              <w:pStyle w:val="Normal6a"/>
            </w:pPr>
            <w:r w:rsidRPr="00595D56">
              <w:t>4.</w:t>
            </w:r>
            <w:r w:rsidRPr="00595D56">
              <w:tab/>
              <w:t>На кандидатите се осигурява устен превод за целите на изслушване пред компетентния съд или правораздавателен орган</w:t>
            </w:r>
            <w:r w:rsidRPr="00595D56">
              <w:rPr>
                <w:b/>
                <w:bCs/>
                <w:i/>
                <w:iCs/>
              </w:rPr>
              <w:t>, когато такова изслушване се състои и когато подходяща комуникация не може да се осигури по друг начин</w:t>
            </w:r>
            <w:r w:rsidRPr="00595D56">
              <w:t>.</w:t>
            </w:r>
          </w:p>
        </w:tc>
        <w:tc>
          <w:tcPr>
            <w:tcW w:w="4876" w:type="dxa"/>
            <w:hideMark/>
          </w:tcPr>
          <w:p w14:paraId="68E8DC2B" w14:textId="77777777" w:rsidR="000C7E79" w:rsidRPr="00595D56" w:rsidRDefault="000C7E79" w:rsidP="007C3962">
            <w:pPr>
              <w:pStyle w:val="Normal6a"/>
            </w:pPr>
            <w:r w:rsidRPr="00595D56">
              <w:t>4.</w:t>
            </w:r>
            <w:r w:rsidRPr="00595D56">
              <w:tab/>
              <w:t xml:space="preserve">На кандидатите се осигурява устен превод </w:t>
            </w:r>
            <w:r w:rsidRPr="00595D56">
              <w:rPr>
                <w:b/>
                <w:i/>
              </w:rPr>
              <w:t>на език, който разбират,</w:t>
            </w:r>
            <w:r w:rsidRPr="00595D56">
              <w:t xml:space="preserve"> за целите на изслушване пред компетентния съд или правораздавателен орган.</w:t>
            </w:r>
          </w:p>
        </w:tc>
      </w:tr>
    </w:tbl>
    <w:p w14:paraId="3CD98C26"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0E26F84" w14:textId="77777777" w:rsidR="000C7E79" w:rsidRPr="00595D56" w:rsidRDefault="000C7E79" w:rsidP="000C7E79">
      <w:r w:rsidRPr="00595D56">
        <w:rPr>
          <w:rStyle w:val="HideTWBExt"/>
          <w:noProof w:val="0"/>
        </w:rPr>
        <w:t>&lt;/Amend&gt;</w:t>
      </w:r>
    </w:p>
    <w:p w14:paraId="797A5803" w14:textId="489831F2"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471</w:t>
      </w:r>
      <w:r w:rsidRPr="00595D56">
        <w:rPr>
          <w:rStyle w:val="HideTWBExt"/>
          <w:b w:val="0"/>
          <w:noProof w:val="0"/>
        </w:rPr>
        <w:t>&lt;/NumAm&gt;</w:t>
      </w:r>
    </w:p>
    <w:p w14:paraId="658F70AF" w14:textId="295CDE65"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4AE2E4AE" w14:textId="77777777" w:rsidR="000C7E79" w:rsidRPr="00595D56" w:rsidRDefault="000C7E79" w:rsidP="000C7E79">
      <w:pPr>
        <w:pStyle w:val="NormalBold"/>
      </w:pPr>
      <w:r w:rsidRPr="00595D56">
        <w:rPr>
          <w:rStyle w:val="HideTWBExt"/>
          <w:b w:val="0"/>
          <w:noProof w:val="0"/>
        </w:rPr>
        <w:t>&lt;/RepeatBlock-By&gt;</w:t>
      </w:r>
    </w:p>
    <w:p w14:paraId="7D6BD1C1" w14:textId="304887C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C5AE48E" w14:textId="77777777" w:rsidR="000C7E79" w:rsidRPr="00595D56" w:rsidRDefault="000C7E79" w:rsidP="000C7E79">
      <w:pPr>
        <w:pStyle w:val="NormalBold"/>
      </w:pPr>
      <w:r w:rsidRPr="00595D56">
        <w:rPr>
          <w:rStyle w:val="HideTWBExt"/>
          <w:b w:val="0"/>
          <w:noProof w:val="0"/>
        </w:rPr>
        <w:t>&lt;Article&gt;</w:t>
      </w:r>
      <w:r w:rsidRPr="00595D56">
        <w:t>Член 53 – параграф 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14DE5F2" w14:textId="77777777" w:rsidTr="007C3962">
        <w:trPr>
          <w:trHeight w:val="240"/>
          <w:jc w:val="center"/>
        </w:trPr>
        <w:tc>
          <w:tcPr>
            <w:tcW w:w="9752" w:type="dxa"/>
            <w:gridSpan w:val="2"/>
          </w:tcPr>
          <w:p w14:paraId="35FEF6C6" w14:textId="77777777" w:rsidR="000C7E79" w:rsidRPr="00595D56" w:rsidRDefault="000C7E79" w:rsidP="007C3962"/>
        </w:tc>
      </w:tr>
      <w:tr w:rsidR="000C7E79" w:rsidRPr="00595D56" w14:paraId="5DA8AC7A" w14:textId="77777777" w:rsidTr="007C3962">
        <w:trPr>
          <w:trHeight w:val="240"/>
          <w:jc w:val="center"/>
        </w:trPr>
        <w:tc>
          <w:tcPr>
            <w:tcW w:w="4876" w:type="dxa"/>
            <w:hideMark/>
          </w:tcPr>
          <w:p w14:paraId="747B2A7C" w14:textId="22F02CC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419D261" w14:textId="00C4D17C" w:rsidR="000C7E79" w:rsidRPr="00595D56" w:rsidRDefault="000C7E79" w:rsidP="007C3962">
            <w:pPr>
              <w:pStyle w:val="AmColumnHeading"/>
            </w:pPr>
            <w:r w:rsidRPr="00595D56">
              <w:rPr>
                <w:color w:val="000000"/>
              </w:rPr>
              <w:t>Изменение</w:t>
            </w:r>
          </w:p>
        </w:tc>
      </w:tr>
      <w:tr w:rsidR="000C7E79" w:rsidRPr="00595D56" w14:paraId="6EC9BB5E" w14:textId="77777777" w:rsidTr="007C3962">
        <w:trPr>
          <w:jc w:val="center"/>
        </w:trPr>
        <w:tc>
          <w:tcPr>
            <w:tcW w:w="4876" w:type="dxa"/>
            <w:hideMark/>
          </w:tcPr>
          <w:p w14:paraId="2AEDAAF9" w14:textId="77777777" w:rsidR="000C7E79" w:rsidRPr="00595D56" w:rsidRDefault="000C7E79" w:rsidP="007C3962">
            <w:pPr>
              <w:pStyle w:val="Normal6a"/>
            </w:pPr>
            <w:r w:rsidRPr="00595D56">
              <w:t>4.</w:t>
            </w:r>
            <w:r w:rsidRPr="00595D56">
              <w:tab/>
              <w:t xml:space="preserve">На кандидатите се осигурява устен превод за целите на изслушване пред компетентния съд или правораздавателен орган, когато такова изслушване се състои </w:t>
            </w:r>
            <w:r w:rsidRPr="00595D56">
              <w:rPr>
                <w:b/>
                <w:bCs/>
                <w:i/>
                <w:iCs/>
              </w:rPr>
              <w:t>и когато подходяща комуникация не може да се осигури по друг начин</w:t>
            </w:r>
            <w:r w:rsidRPr="00595D56">
              <w:t>.</w:t>
            </w:r>
          </w:p>
        </w:tc>
        <w:tc>
          <w:tcPr>
            <w:tcW w:w="4876" w:type="dxa"/>
            <w:hideMark/>
          </w:tcPr>
          <w:p w14:paraId="7AC4E673" w14:textId="77777777" w:rsidR="000C7E79" w:rsidRPr="00595D56" w:rsidRDefault="000C7E79" w:rsidP="007C3962">
            <w:pPr>
              <w:pStyle w:val="Normal6a"/>
            </w:pPr>
            <w:r w:rsidRPr="00595D56">
              <w:t>4.</w:t>
            </w:r>
            <w:r w:rsidRPr="00595D56">
              <w:tab/>
              <w:t>На кандидатите се осигурява устен превод</w:t>
            </w:r>
            <w:r w:rsidRPr="00595D56">
              <w:rPr>
                <w:b/>
                <w:bCs/>
                <w:i/>
                <w:iCs/>
              </w:rPr>
              <w:t xml:space="preserve"> от квалифициран персонал</w:t>
            </w:r>
            <w:r w:rsidRPr="00595D56">
              <w:t xml:space="preserve"> </w:t>
            </w:r>
            <w:r w:rsidRPr="00595D56">
              <w:rPr>
                <w:b/>
                <w:i/>
              </w:rPr>
              <w:t>на език, който разбират,</w:t>
            </w:r>
            <w:r w:rsidRPr="00595D56">
              <w:t xml:space="preserve"> за целите на изслушване пред компетентния съд или правораздавателен орган, когато такова изслушване се състои.</w:t>
            </w:r>
          </w:p>
        </w:tc>
      </w:tr>
    </w:tbl>
    <w:p w14:paraId="4C25ED1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604C957" w14:textId="77777777" w:rsidR="000C7E79" w:rsidRPr="00595D56" w:rsidRDefault="000C7E79" w:rsidP="000C7E79">
      <w:r w:rsidRPr="00595D56">
        <w:rPr>
          <w:rStyle w:val="HideTWBExt"/>
          <w:noProof w:val="0"/>
        </w:rPr>
        <w:t>&lt;/Amend&gt;</w:t>
      </w:r>
    </w:p>
    <w:p w14:paraId="138A1B8B" w14:textId="72E91D0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472</w:t>
      </w:r>
      <w:r w:rsidRPr="00595D56">
        <w:rPr>
          <w:rStyle w:val="HideTWBExt"/>
          <w:b w:val="0"/>
          <w:noProof w:val="0"/>
        </w:rPr>
        <w:t>&lt;/NumAm&gt;</w:t>
      </w:r>
    </w:p>
    <w:p w14:paraId="344F6236" w14:textId="38A40176" w:rsidR="000C7E79" w:rsidRPr="00595D56" w:rsidRDefault="000C7E79" w:rsidP="000C7E79">
      <w:pPr>
        <w:pStyle w:val="NormalBold"/>
      </w:pPr>
      <w:r w:rsidRPr="00595D56">
        <w:rPr>
          <w:rStyle w:val="HideTWBExt"/>
          <w:b w:val="0"/>
          <w:noProof w:val="0"/>
        </w:rPr>
        <w:t>&lt;RepeatBlock-By&gt;&lt;Members&gt;</w:t>
      </w:r>
      <w:r w:rsidRPr="00595D56">
        <w:rPr>
          <w:color w:val="000000"/>
        </w:rPr>
        <w:t>Йерун Ленарс, Томас Тобé, Лена Дюпон</w:t>
      </w:r>
      <w:r w:rsidRPr="00595D56">
        <w:rPr>
          <w:rStyle w:val="HideTWBExt"/>
          <w:b w:val="0"/>
          <w:noProof w:val="0"/>
        </w:rPr>
        <w:t>&lt;/Members&gt;</w:t>
      </w:r>
    </w:p>
    <w:p w14:paraId="64778CBA" w14:textId="77777777" w:rsidR="000C7E79" w:rsidRPr="00595D56" w:rsidRDefault="000C7E79" w:rsidP="000C7E79">
      <w:pPr>
        <w:pStyle w:val="NormalBold"/>
      </w:pPr>
      <w:r w:rsidRPr="00595D56">
        <w:rPr>
          <w:rStyle w:val="HideTWBExt"/>
          <w:b w:val="0"/>
          <w:noProof w:val="0"/>
        </w:rPr>
        <w:t>&lt;/RepeatBlock-By&gt;</w:t>
      </w:r>
    </w:p>
    <w:p w14:paraId="595EB6FA" w14:textId="573C43B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19E74E1" w14:textId="77777777" w:rsidR="000C7E79" w:rsidRPr="00595D56" w:rsidRDefault="000C7E79" w:rsidP="000C7E79">
      <w:pPr>
        <w:pStyle w:val="NormalBold"/>
      </w:pPr>
      <w:r w:rsidRPr="00595D56">
        <w:rPr>
          <w:rStyle w:val="HideTWBExt"/>
          <w:b w:val="0"/>
          <w:noProof w:val="0"/>
        </w:rPr>
        <w:t>&lt;Article&gt;</w:t>
      </w:r>
      <w:r w:rsidRPr="00595D56">
        <w:t>Член 53 – параграф 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0D7897D" w14:textId="77777777" w:rsidTr="007C3962">
        <w:trPr>
          <w:trHeight w:val="240"/>
          <w:jc w:val="center"/>
        </w:trPr>
        <w:tc>
          <w:tcPr>
            <w:tcW w:w="9752" w:type="dxa"/>
            <w:gridSpan w:val="2"/>
          </w:tcPr>
          <w:p w14:paraId="56F6B055" w14:textId="77777777" w:rsidR="000C7E79" w:rsidRPr="00595D56" w:rsidRDefault="000C7E79" w:rsidP="007C3962"/>
        </w:tc>
      </w:tr>
      <w:tr w:rsidR="000C7E79" w:rsidRPr="00595D56" w14:paraId="6F5234D8" w14:textId="77777777" w:rsidTr="007C3962">
        <w:trPr>
          <w:trHeight w:val="240"/>
          <w:jc w:val="center"/>
        </w:trPr>
        <w:tc>
          <w:tcPr>
            <w:tcW w:w="4876" w:type="dxa"/>
            <w:hideMark/>
          </w:tcPr>
          <w:p w14:paraId="77C26DBA" w14:textId="5554686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8F8794B" w14:textId="1476A6A5" w:rsidR="000C7E79" w:rsidRPr="00595D56" w:rsidRDefault="000C7E79" w:rsidP="007C3962">
            <w:pPr>
              <w:pStyle w:val="AmColumnHeading"/>
            </w:pPr>
            <w:r w:rsidRPr="00595D56">
              <w:rPr>
                <w:color w:val="000000"/>
              </w:rPr>
              <w:t>Изменение</w:t>
            </w:r>
          </w:p>
        </w:tc>
      </w:tr>
      <w:tr w:rsidR="000C7E79" w:rsidRPr="00595D56" w14:paraId="0ACE601A" w14:textId="77777777" w:rsidTr="007C3962">
        <w:trPr>
          <w:jc w:val="center"/>
        </w:trPr>
        <w:tc>
          <w:tcPr>
            <w:tcW w:w="4876" w:type="dxa"/>
            <w:hideMark/>
          </w:tcPr>
          <w:p w14:paraId="3FC23363" w14:textId="77777777" w:rsidR="000C7E79" w:rsidRPr="00595D56" w:rsidRDefault="000C7E79" w:rsidP="007C3962">
            <w:pPr>
              <w:pStyle w:val="Normal6a"/>
            </w:pPr>
            <w:r w:rsidRPr="00595D56">
              <w:t>4.</w:t>
            </w:r>
            <w:r w:rsidRPr="00595D56">
              <w:tab/>
              <w:t xml:space="preserve">На кандидатите се осигурява устен превод за целите на изслушване пред компетентния съд или правораздавателен орган, </w:t>
            </w:r>
            <w:r w:rsidRPr="00595D56">
              <w:rPr>
                <w:b/>
                <w:bCs/>
                <w:i/>
                <w:iCs/>
              </w:rPr>
              <w:t>когато такова изслушване се състои и когато</w:t>
            </w:r>
            <w:r w:rsidRPr="00595D56">
              <w:t xml:space="preserve"> подходяща комуникация не може да се осигури по друг начин.</w:t>
            </w:r>
          </w:p>
        </w:tc>
        <w:tc>
          <w:tcPr>
            <w:tcW w:w="4876" w:type="dxa"/>
            <w:hideMark/>
          </w:tcPr>
          <w:p w14:paraId="183A2C9E" w14:textId="77777777" w:rsidR="000C7E79" w:rsidRPr="00595D56" w:rsidRDefault="000C7E79" w:rsidP="007C3962">
            <w:pPr>
              <w:pStyle w:val="Normal6a"/>
            </w:pPr>
            <w:r w:rsidRPr="00595D56">
              <w:t>4.</w:t>
            </w:r>
            <w:r w:rsidRPr="00595D56">
              <w:tab/>
            </w:r>
            <w:r w:rsidRPr="00595D56">
              <w:rPr>
                <w:b/>
                <w:bCs/>
                <w:i/>
                <w:iCs/>
              </w:rPr>
              <w:t>Когато такова изслушване се състои,</w:t>
            </w:r>
            <w:r w:rsidRPr="00595D56">
              <w:t xml:space="preserve"> на кандидатите се осигурява устен превод за целите на изслушване пред компетентния съд или правораздавателен орган, </w:t>
            </w:r>
            <w:r w:rsidRPr="00595D56">
              <w:rPr>
                <w:b/>
                <w:bCs/>
                <w:i/>
                <w:iCs/>
              </w:rPr>
              <w:t>ако</w:t>
            </w:r>
            <w:r w:rsidRPr="00595D56">
              <w:t xml:space="preserve"> подходяща комуникация не може да се осигури по друг начин.</w:t>
            </w:r>
          </w:p>
        </w:tc>
      </w:tr>
    </w:tbl>
    <w:p w14:paraId="2A49697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D60A20C" w14:textId="77777777" w:rsidR="000C7E79" w:rsidRPr="00595D56" w:rsidRDefault="000C7E79" w:rsidP="000C7E79">
      <w:r w:rsidRPr="00595D56">
        <w:rPr>
          <w:rStyle w:val="HideTWBExt"/>
          <w:noProof w:val="0"/>
        </w:rPr>
        <w:t>&lt;/Amend&gt;</w:t>
      </w:r>
    </w:p>
    <w:p w14:paraId="69E6338F" w14:textId="0A6E7FFA"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473</w:t>
      </w:r>
      <w:r w:rsidRPr="00595D56">
        <w:rPr>
          <w:rStyle w:val="HideTWBExt"/>
          <w:b w:val="0"/>
          <w:noProof w:val="0"/>
        </w:rPr>
        <w:t>&lt;/NumAm&gt;</w:t>
      </w:r>
    </w:p>
    <w:p w14:paraId="3F54E56B" w14:textId="379B5279"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36F20600" w14:textId="77777777" w:rsidR="000C7E79" w:rsidRPr="00595D56" w:rsidRDefault="000C7E79" w:rsidP="000C7E79">
      <w:pPr>
        <w:pStyle w:val="NormalBold"/>
      </w:pPr>
      <w:r w:rsidRPr="00595D56">
        <w:rPr>
          <w:rStyle w:val="HideTWBExt"/>
          <w:b w:val="0"/>
          <w:noProof w:val="0"/>
        </w:rPr>
        <w:t>&lt;/RepeatBlock-By&gt;</w:t>
      </w:r>
    </w:p>
    <w:p w14:paraId="7DDCF674" w14:textId="744BABB1"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0E7B2C8" w14:textId="77777777" w:rsidR="000C7E79" w:rsidRPr="00595D56" w:rsidRDefault="000C7E79" w:rsidP="000C7E79">
      <w:pPr>
        <w:pStyle w:val="NormalBold"/>
      </w:pPr>
      <w:r w:rsidRPr="00595D56">
        <w:rPr>
          <w:rStyle w:val="HideTWBExt"/>
          <w:b w:val="0"/>
          <w:noProof w:val="0"/>
        </w:rPr>
        <w:t>&lt;Article&gt;</w:t>
      </w:r>
      <w:r w:rsidRPr="00595D56">
        <w:t>Член 53 – параграф 5</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6B06B81" w14:textId="77777777" w:rsidTr="007C3962">
        <w:trPr>
          <w:trHeight w:val="240"/>
          <w:jc w:val="center"/>
        </w:trPr>
        <w:tc>
          <w:tcPr>
            <w:tcW w:w="9752" w:type="dxa"/>
            <w:gridSpan w:val="2"/>
          </w:tcPr>
          <w:p w14:paraId="73C27932" w14:textId="77777777" w:rsidR="000C7E79" w:rsidRPr="00595D56" w:rsidRDefault="000C7E79" w:rsidP="007C3962"/>
        </w:tc>
      </w:tr>
      <w:tr w:rsidR="000C7E79" w:rsidRPr="00595D56" w14:paraId="527ADAED" w14:textId="77777777" w:rsidTr="007C3962">
        <w:trPr>
          <w:trHeight w:val="240"/>
          <w:jc w:val="center"/>
        </w:trPr>
        <w:tc>
          <w:tcPr>
            <w:tcW w:w="4876" w:type="dxa"/>
            <w:hideMark/>
          </w:tcPr>
          <w:p w14:paraId="3918DC8D" w14:textId="171C623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9D1D8E7" w14:textId="4AC2F862" w:rsidR="000C7E79" w:rsidRPr="00595D56" w:rsidRDefault="000C7E79" w:rsidP="007C3962">
            <w:pPr>
              <w:pStyle w:val="AmColumnHeading"/>
            </w:pPr>
            <w:r w:rsidRPr="00595D56">
              <w:rPr>
                <w:color w:val="000000"/>
              </w:rPr>
              <w:t>Изменение</w:t>
            </w:r>
          </w:p>
        </w:tc>
      </w:tr>
      <w:tr w:rsidR="000C7E79" w:rsidRPr="00595D56" w14:paraId="1DEA6206" w14:textId="77777777" w:rsidTr="007C3962">
        <w:trPr>
          <w:jc w:val="center"/>
        </w:trPr>
        <w:tc>
          <w:tcPr>
            <w:tcW w:w="4876" w:type="dxa"/>
            <w:hideMark/>
          </w:tcPr>
          <w:p w14:paraId="4E2D9B1A" w14:textId="77777777" w:rsidR="000C7E79" w:rsidRPr="00595D56" w:rsidRDefault="000C7E79" w:rsidP="007C3962">
            <w:pPr>
              <w:pStyle w:val="Normal6a"/>
            </w:pPr>
            <w:r w:rsidRPr="00595D56">
              <w:t>5.</w:t>
            </w:r>
            <w:r w:rsidRPr="00595D56">
              <w:tab/>
            </w:r>
            <w:r w:rsidRPr="00595D56">
              <w:rPr>
                <w:b/>
                <w:bCs/>
                <w:i/>
                <w:iCs/>
              </w:rPr>
              <w:t>Когато</w:t>
            </w:r>
            <w:r w:rsidRPr="00595D56">
              <w:t xml:space="preserve"> </w:t>
            </w:r>
            <w:r w:rsidRPr="00595D56">
              <w:rPr>
                <w:b/>
                <w:bCs/>
                <w:i/>
                <w:iCs/>
              </w:rPr>
              <w:t>съдът</w:t>
            </w:r>
            <w:r w:rsidRPr="00595D56">
              <w:t xml:space="preserve"> или </w:t>
            </w:r>
            <w:r w:rsidRPr="00595D56">
              <w:rPr>
                <w:b/>
                <w:bCs/>
                <w:i/>
                <w:iCs/>
              </w:rPr>
              <w:t>правораздавателният</w:t>
            </w:r>
            <w:r w:rsidRPr="00595D56">
              <w:t xml:space="preserve"> орган </w:t>
            </w:r>
            <w:r w:rsidRPr="00595D56">
              <w:rPr>
                <w:b/>
                <w:bCs/>
                <w:i/>
                <w:iCs/>
              </w:rPr>
              <w:t>счете за необходимо, той</w:t>
            </w:r>
            <w:r w:rsidRPr="00595D56">
              <w:t xml:space="preserve"> осигурява писмения превод на </w:t>
            </w:r>
            <w:r w:rsidRPr="00595D56">
              <w:rPr>
                <w:b/>
                <w:bCs/>
                <w:i/>
                <w:iCs/>
              </w:rPr>
              <w:t>съответните</w:t>
            </w:r>
            <w:r w:rsidRPr="00595D56">
              <w:t xml:space="preserve"> документи, които все още не са преведени в съответствие с член 33, параграф 4. Като алтернатива писменият превод на тези съответни документи може да се предостави от други субекти и да се плати с публични средства в съответствие с националното законодателство.</w:t>
            </w:r>
          </w:p>
        </w:tc>
        <w:tc>
          <w:tcPr>
            <w:tcW w:w="4876" w:type="dxa"/>
            <w:hideMark/>
          </w:tcPr>
          <w:p w14:paraId="46A40897" w14:textId="77777777" w:rsidR="000C7E79" w:rsidRPr="00595D56" w:rsidRDefault="000C7E79" w:rsidP="007C3962">
            <w:pPr>
              <w:pStyle w:val="Normal6a"/>
            </w:pPr>
            <w:r w:rsidRPr="00595D56">
              <w:t>5.</w:t>
            </w:r>
            <w:r w:rsidRPr="00595D56">
              <w:tab/>
            </w:r>
            <w:r w:rsidRPr="00595D56">
              <w:rPr>
                <w:b/>
                <w:bCs/>
                <w:i/>
                <w:iCs/>
              </w:rPr>
              <w:t>Съд</w:t>
            </w:r>
            <w:r w:rsidRPr="00595D56">
              <w:t xml:space="preserve"> или </w:t>
            </w:r>
            <w:r w:rsidRPr="00595D56">
              <w:rPr>
                <w:b/>
                <w:bCs/>
                <w:i/>
                <w:iCs/>
              </w:rPr>
              <w:t>правораздавателен</w:t>
            </w:r>
            <w:r w:rsidRPr="00595D56">
              <w:t xml:space="preserve"> орган осигурява писмения превод на </w:t>
            </w:r>
            <w:r w:rsidRPr="00595D56">
              <w:rPr>
                <w:b/>
                <w:bCs/>
                <w:i/>
                <w:iCs/>
              </w:rPr>
              <w:t>всички съответни</w:t>
            </w:r>
            <w:r w:rsidRPr="00595D56">
              <w:t xml:space="preserve"> документи, които все още не са преведени в съответствие с член 33, параграф 4. Като алтернатива писменият превод на тези съответни документи може да се предостави от други субекти и да се плати с публични средства в съответствие с националното законодателство.</w:t>
            </w:r>
          </w:p>
        </w:tc>
      </w:tr>
    </w:tbl>
    <w:p w14:paraId="43BF3980"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A0DBB9E" w14:textId="77777777" w:rsidR="000C7E79" w:rsidRPr="00595D56" w:rsidRDefault="000C7E79" w:rsidP="000C7E79">
      <w:r w:rsidRPr="00595D56">
        <w:rPr>
          <w:rStyle w:val="HideTWBExt"/>
          <w:noProof w:val="0"/>
        </w:rPr>
        <w:t>&lt;/Amend&gt;</w:t>
      </w:r>
    </w:p>
    <w:p w14:paraId="7FB9BEFB" w14:textId="273C775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474</w:t>
      </w:r>
      <w:r w:rsidRPr="00595D56">
        <w:rPr>
          <w:rStyle w:val="HideTWBExt"/>
          <w:b w:val="0"/>
          <w:noProof w:val="0"/>
        </w:rPr>
        <w:t>&lt;/NumAm&gt;</w:t>
      </w:r>
    </w:p>
    <w:p w14:paraId="13E090CF" w14:textId="0F1DEC73"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291FFEC9" w14:textId="77777777" w:rsidR="000C7E79" w:rsidRPr="00595D56" w:rsidRDefault="000C7E79" w:rsidP="000C7E79">
      <w:pPr>
        <w:pStyle w:val="NormalBold"/>
      </w:pPr>
      <w:r w:rsidRPr="00595D56">
        <w:rPr>
          <w:rStyle w:val="HideTWBExt"/>
          <w:b w:val="0"/>
          <w:noProof w:val="0"/>
        </w:rPr>
        <w:t>&lt;/RepeatBlock-By&gt;</w:t>
      </w:r>
    </w:p>
    <w:p w14:paraId="4B7E3797" w14:textId="70FFA542"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4277C23" w14:textId="77777777" w:rsidR="000C7E79" w:rsidRPr="00595D56" w:rsidRDefault="000C7E79" w:rsidP="000C7E79">
      <w:pPr>
        <w:pStyle w:val="NormalBold"/>
      </w:pPr>
      <w:r w:rsidRPr="00595D56">
        <w:rPr>
          <w:rStyle w:val="HideTWBExt"/>
          <w:b w:val="0"/>
          <w:noProof w:val="0"/>
        </w:rPr>
        <w:t>&lt;Article&gt;</w:t>
      </w:r>
      <w:r w:rsidRPr="00595D56">
        <w:t>Член 53 – параграф 5а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029F23A" w14:textId="77777777" w:rsidTr="007C3962">
        <w:trPr>
          <w:trHeight w:val="240"/>
          <w:jc w:val="center"/>
        </w:trPr>
        <w:tc>
          <w:tcPr>
            <w:tcW w:w="9752" w:type="dxa"/>
            <w:gridSpan w:val="2"/>
          </w:tcPr>
          <w:p w14:paraId="39D23437" w14:textId="77777777" w:rsidR="000C7E79" w:rsidRPr="00595D56" w:rsidRDefault="000C7E79" w:rsidP="007C3962"/>
        </w:tc>
      </w:tr>
      <w:tr w:rsidR="000C7E79" w:rsidRPr="00595D56" w14:paraId="73A91CD2" w14:textId="77777777" w:rsidTr="007C3962">
        <w:trPr>
          <w:trHeight w:val="240"/>
          <w:jc w:val="center"/>
        </w:trPr>
        <w:tc>
          <w:tcPr>
            <w:tcW w:w="4876" w:type="dxa"/>
            <w:hideMark/>
          </w:tcPr>
          <w:p w14:paraId="743E8983" w14:textId="6986AED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E2E5CC1" w14:textId="6F6C26DD" w:rsidR="000C7E79" w:rsidRPr="00595D56" w:rsidRDefault="000C7E79" w:rsidP="007C3962">
            <w:pPr>
              <w:pStyle w:val="AmColumnHeading"/>
            </w:pPr>
            <w:r w:rsidRPr="00595D56">
              <w:rPr>
                <w:color w:val="000000"/>
              </w:rPr>
              <w:t>Изменение</w:t>
            </w:r>
          </w:p>
        </w:tc>
      </w:tr>
      <w:tr w:rsidR="000C7E79" w:rsidRPr="00595D56" w14:paraId="418D7C30" w14:textId="77777777" w:rsidTr="007C3962">
        <w:trPr>
          <w:jc w:val="center"/>
        </w:trPr>
        <w:tc>
          <w:tcPr>
            <w:tcW w:w="4876" w:type="dxa"/>
          </w:tcPr>
          <w:p w14:paraId="39C393C8" w14:textId="77777777" w:rsidR="000C7E79" w:rsidRPr="00595D56" w:rsidRDefault="000C7E79" w:rsidP="007C3962">
            <w:pPr>
              <w:pStyle w:val="Normal6a"/>
            </w:pPr>
          </w:p>
        </w:tc>
        <w:tc>
          <w:tcPr>
            <w:tcW w:w="4876" w:type="dxa"/>
            <w:hideMark/>
          </w:tcPr>
          <w:p w14:paraId="1F09444A" w14:textId="77777777" w:rsidR="000C7E79" w:rsidRPr="00595D56" w:rsidRDefault="000C7E79" w:rsidP="007C3962">
            <w:pPr>
              <w:pStyle w:val="Normal6a"/>
            </w:pPr>
            <w:r w:rsidRPr="00595D56">
              <w:rPr>
                <w:b/>
                <w:i/>
              </w:rPr>
              <w:t>5a.</w:t>
            </w:r>
            <w:r w:rsidRPr="00595D56">
              <w:tab/>
            </w:r>
            <w:r w:rsidRPr="00595D56">
              <w:rPr>
                <w:b/>
                <w:i/>
              </w:rPr>
              <w:t>Когато в обжалването участва ненавършило пълнолетие лице, информация се предоставя и във форма, подходяща за деца. Непридружените ненавършили пълнолетие лица и семействата с ненавършили пълнолетие деца имат достъп до безплатна правна помощ. На непридружените ненавършили пълнолетие лица се оказва помощ от законен представител [настойник] по време на цялата процедура.</w:t>
            </w:r>
          </w:p>
        </w:tc>
      </w:tr>
    </w:tbl>
    <w:p w14:paraId="6BE204D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8E0B047" w14:textId="77777777" w:rsidR="000C7E79" w:rsidRPr="00595D56" w:rsidRDefault="000C7E79" w:rsidP="000C7E79">
      <w:r w:rsidRPr="00595D56">
        <w:rPr>
          <w:rStyle w:val="HideTWBExt"/>
          <w:noProof w:val="0"/>
        </w:rPr>
        <w:t>&lt;/Amend&gt;</w:t>
      </w:r>
    </w:p>
    <w:p w14:paraId="19849D15" w14:textId="7E722A0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475</w:t>
      </w:r>
      <w:r w:rsidRPr="00595D56">
        <w:rPr>
          <w:rStyle w:val="HideTWBExt"/>
          <w:b w:val="0"/>
          <w:noProof w:val="0"/>
        </w:rPr>
        <w:t>&lt;/NumAm&gt;</w:t>
      </w:r>
    </w:p>
    <w:p w14:paraId="0F8AE88D" w14:textId="095EC387"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Биргит Зипел, Хавиер Морено Санчес, Пиетро Бартоло, Джулиано Пизапия</w:t>
      </w:r>
      <w:r w:rsidRPr="00595D56">
        <w:rPr>
          <w:rStyle w:val="HideTWBExt"/>
          <w:b w:val="0"/>
          <w:noProof w:val="0"/>
        </w:rPr>
        <w:t>&lt;/Members&gt;</w:t>
      </w:r>
    </w:p>
    <w:p w14:paraId="5F082C5B" w14:textId="77777777" w:rsidR="000C7E79" w:rsidRPr="00595D56" w:rsidRDefault="000C7E79" w:rsidP="000C7E79">
      <w:pPr>
        <w:pStyle w:val="NormalBold"/>
      </w:pPr>
      <w:r w:rsidRPr="00595D56">
        <w:rPr>
          <w:rStyle w:val="HideTWBExt"/>
          <w:b w:val="0"/>
          <w:noProof w:val="0"/>
        </w:rPr>
        <w:t>&lt;/RepeatBlock-By&gt;</w:t>
      </w:r>
    </w:p>
    <w:p w14:paraId="579A95AB" w14:textId="4610586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06CAF90" w14:textId="77777777" w:rsidR="000C7E79" w:rsidRPr="00595D56" w:rsidRDefault="000C7E79" w:rsidP="000C7E79">
      <w:pPr>
        <w:pStyle w:val="NormalBold"/>
      </w:pPr>
      <w:r w:rsidRPr="00595D56">
        <w:rPr>
          <w:rStyle w:val="HideTWBExt"/>
          <w:b w:val="0"/>
          <w:noProof w:val="0"/>
        </w:rPr>
        <w:t>&lt;Article&gt;</w:t>
      </w:r>
      <w:r w:rsidRPr="00595D56">
        <w:t>Член 53 – параграф 6</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AAF95F5" w14:textId="77777777" w:rsidTr="007C3962">
        <w:trPr>
          <w:trHeight w:val="240"/>
          <w:jc w:val="center"/>
        </w:trPr>
        <w:tc>
          <w:tcPr>
            <w:tcW w:w="9752" w:type="dxa"/>
            <w:gridSpan w:val="2"/>
          </w:tcPr>
          <w:p w14:paraId="44981D79" w14:textId="77777777" w:rsidR="000C7E79" w:rsidRPr="00595D56" w:rsidRDefault="000C7E79" w:rsidP="007C3962"/>
        </w:tc>
      </w:tr>
      <w:tr w:rsidR="000C7E79" w:rsidRPr="00595D56" w14:paraId="72C1F204" w14:textId="77777777" w:rsidTr="007C3962">
        <w:trPr>
          <w:trHeight w:val="240"/>
          <w:jc w:val="center"/>
        </w:trPr>
        <w:tc>
          <w:tcPr>
            <w:tcW w:w="4876" w:type="dxa"/>
            <w:hideMark/>
          </w:tcPr>
          <w:p w14:paraId="5D189A2A" w14:textId="218E644B"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3DF2603" w14:textId="1690EE12" w:rsidR="000C7E79" w:rsidRPr="00595D56" w:rsidRDefault="000C7E79" w:rsidP="007C3962">
            <w:pPr>
              <w:pStyle w:val="AmColumnHeading"/>
            </w:pPr>
            <w:r w:rsidRPr="00595D56">
              <w:rPr>
                <w:color w:val="000000"/>
              </w:rPr>
              <w:t>Изменение</w:t>
            </w:r>
          </w:p>
        </w:tc>
      </w:tr>
      <w:tr w:rsidR="000C7E79" w:rsidRPr="00595D56" w14:paraId="0A68A38B" w14:textId="77777777" w:rsidTr="007C3962">
        <w:trPr>
          <w:jc w:val="center"/>
        </w:trPr>
        <w:tc>
          <w:tcPr>
            <w:tcW w:w="4876" w:type="dxa"/>
            <w:hideMark/>
          </w:tcPr>
          <w:p w14:paraId="156E74BF" w14:textId="77777777" w:rsidR="000C7E79" w:rsidRPr="00595D56" w:rsidRDefault="000C7E79" w:rsidP="007C3962">
            <w:pPr>
              <w:pStyle w:val="Normal6a"/>
            </w:pPr>
            <w:r w:rsidRPr="00595D56">
              <w:rPr>
                <w:b/>
                <w:i/>
              </w:rPr>
              <w:t>6.</w:t>
            </w:r>
            <w:r w:rsidRPr="00595D56">
              <w:tab/>
            </w:r>
            <w:r w:rsidRPr="00595D56">
              <w:rPr>
                <w:b/>
                <w:i/>
              </w:rPr>
              <w:t>Ако документите не са подадени навреме, за да може съдът или правораздавателният орган да осигури писмения им превод, съдът или правораздавателният орган може да откаже да вземе тези документи под внимание, ако не са придружени от писмен превод, осигурен от кандидата.</w:t>
            </w:r>
          </w:p>
        </w:tc>
        <w:tc>
          <w:tcPr>
            <w:tcW w:w="4876" w:type="dxa"/>
            <w:hideMark/>
          </w:tcPr>
          <w:p w14:paraId="49818F70" w14:textId="026CD594" w:rsidR="000C7E79" w:rsidRPr="00595D56" w:rsidRDefault="000C7E79" w:rsidP="007C3962">
            <w:pPr>
              <w:pStyle w:val="Normal6a"/>
            </w:pPr>
            <w:r w:rsidRPr="00595D56">
              <w:rPr>
                <w:b/>
                <w:i/>
                <w:color w:val="000000"/>
              </w:rPr>
              <w:t>заличава се</w:t>
            </w:r>
          </w:p>
        </w:tc>
      </w:tr>
    </w:tbl>
    <w:p w14:paraId="6B56B58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87EF86C" w14:textId="0B0505BC"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3A0D3528" w14:textId="77777777" w:rsidR="000C7E79" w:rsidRPr="00595D56" w:rsidRDefault="000C7E79" w:rsidP="000C7E79">
      <w:pPr>
        <w:pStyle w:val="AmJustText"/>
      </w:pPr>
      <w:r w:rsidRPr="00595D56">
        <w:t>Този нов параграф подкопава правото на съдилищата да вземат под внимание относими документи и нарушава национални правила относно допустимостта на доказателствата.</w:t>
      </w:r>
    </w:p>
    <w:p w14:paraId="27BD04FE" w14:textId="77777777" w:rsidR="000C7E79" w:rsidRPr="00595D56" w:rsidRDefault="000C7E79" w:rsidP="000C7E79">
      <w:r w:rsidRPr="00595D56">
        <w:rPr>
          <w:rStyle w:val="HideTWBExt"/>
          <w:noProof w:val="0"/>
        </w:rPr>
        <w:t>&lt;/Amend&gt;</w:t>
      </w:r>
    </w:p>
    <w:p w14:paraId="4050D94B" w14:textId="4E216A1D"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476</w:t>
      </w:r>
      <w:r w:rsidRPr="00595D56">
        <w:rPr>
          <w:rStyle w:val="HideTWBExt"/>
          <w:b w:val="0"/>
          <w:noProof w:val="0"/>
        </w:rPr>
        <w:t>&lt;/NumAm&gt;</w:t>
      </w:r>
    </w:p>
    <w:p w14:paraId="78ACFAC5" w14:textId="3CBEE217"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1F1D4052" w14:textId="77777777" w:rsidR="000C7E79" w:rsidRPr="00595D56" w:rsidRDefault="000C7E79" w:rsidP="000C7E79">
      <w:pPr>
        <w:pStyle w:val="NormalBold"/>
      </w:pPr>
      <w:r w:rsidRPr="00595D56">
        <w:rPr>
          <w:rStyle w:val="HideTWBExt"/>
          <w:b w:val="0"/>
          <w:noProof w:val="0"/>
        </w:rPr>
        <w:t>&lt;/RepeatBlock-By&gt;</w:t>
      </w:r>
    </w:p>
    <w:p w14:paraId="40393ADE" w14:textId="18052FE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E942F83" w14:textId="77777777" w:rsidR="000C7E79" w:rsidRPr="00595D56" w:rsidRDefault="000C7E79" w:rsidP="000C7E79">
      <w:pPr>
        <w:pStyle w:val="NormalBold"/>
      </w:pPr>
      <w:r w:rsidRPr="00595D56">
        <w:rPr>
          <w:rStyle w:val="HideTWBExt"/>
          <w:b w:val="0"/>
          <w:noProof w:val="0"/>
        </w:rPr>
        <w:t>&lt;Article&gt;</w:t>
      </w:r>
      <w:r w:rsidRPr="00595D56">
        <w:t>Член 53 – параграф 6</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4AA8785" w14:textId="77777777" w:rsidTr="007C3962">
        <w:trPr>
          <w:trHeight w:val="240"/>
          <w:jc w:val="center"/>
        </w:trPr>
        <w:tc>
          <w:tcPr>
            <w:tcW w:w="9752" w:type="dxa"/>
            <w:gridSpan w:val="2"/>
          </w:tcPr>
          <w:p w14:paraId="45EF9EC3" w14:textId="77777777" w:rsidR="000C7E79" w:rsidRPr="00595D56" w:rsidRDefault="000C7E79" w:rsidP="007C3962"/>
        </w:tc>
      </w:tr>
      <w:tr w:rsidR="000C7E79" w:rsidRPr="00595D56" w14:paraId="18398F39" w14:textId="77777777" w:rsidTr="007C3962">
        <w:trPr>
          <w:trHeight w:val="240"/>
          <w:jc w:val="center"/>
        </w:trPr>
        <w:tc>
          <w:tcPr>
            <w:tcW w:w="4876" w:type="dxa"/>
            <w:hideMark/>
          </w:tcPr>
          <w:p w14:paraId="6D1DA346" w14:textId="29E79EE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50DA9D8" w14:textId="79F944D0" w:rsidR="000C7E79" w:rsidRPr="00595D56" w:rsidRDefault="000C7E79" w:rsidP="007C3962">
            <w:pPr>
              <w:pStyle w:val="AmColumnHeading"/>
            </w:pPr>
            <w:r w:rsidRPr="00595D56">
              <w:rPr>
                <w:color w:val="000000"/>
              </w:rPr>
              <w:t>Изменение</w:t>
            </w:r>
          </w:p>
        </w:tc>
      </w:tr>
      <w:tr w:rsidR="000C7E79" w:rsidRPr="00595D56" w14:paraId="42452019" w14:textId="77777777" w:rsidTr="007C3962">
        <w:trPr>
          <w:jc w:val="center"/>
        </w:trPr>
        <w:tc>
          <w:tcPr>
            <w:tcW w:w="4876" w:type="dxa"/>
            <w:hideMark/>
          </w:tcPr>
          <w:p w14:paraId="733849AE" w14:textId="77777777" w:rsidR="000C7E79" w:rsidRPr="00595D56" w:rsidRDefault="000C7E79" w:rsidP="007C3962">
            <w:pPr>
              <w:pStyle w:val="Normal6a"/>
            </w:pPr>
            <w:r w:rsidRPr="00595D56">
              <w:rPr>
                <w:b/>
                <w:i/>
              </w:rPr>
              <w:t>6.</w:t>
            </w:r>
            <w:r w:rsidRPr="00595D56">
              <w:tab/>
            </w:r>
            <w:r w:rsidRPr="00595D56">
              <w:rPr>
                <w:b/>
                <w:i/>
              </w:rPr>
              <w:t>Ако документите не са подадени навреме, за да може съдът или правораздавателният орган да осигури писмения им превод, съдът или правораздавателният орган може да откаже да вземе тези документи под внимание, ако не са придружени от писмен превод, осигурен от кандидата.</w:t>
            </w:r>
          </w:p>
        </w:tc>
        <w:tc>
          <w:tcPr>
            <w:tcW w:w="4876" w:type="dxa"/>
            <w:hideMark/>
          </w:tcPr>
          <w:p w14:paraId="516F9F75" w14:textId="0CD91E1D" w:rsidR="000C7E79" w:rsidRPr="00595D56" w:rsidRDefault="000C7E79" w:rsidP="007C3962">
            <w:pPr>
              <w:pStyle w:val="Normal6a"/>
            </w:pPr>
            <w:r w:rsidRPr="00595D56">
              <w:rPr>
                <w:b/>
                <w:i/>
                <w:color w:val="000000"/>
              </w:rPr>
              <w:t>заличава се</w:t>
            </w:r>
          </w:p>
        </w:tc>
      </w:tr>
    </w:tbl>
    <w:p w14:paraId="70ED3BB1"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817E29F" w14:textId="77777777" w:rsidR="000C7E79" w:rsidRPr="00595D56" w:rsidRDefault="000C7E79" w:rsidP="000C7E79">
      <w:r w:rsidRPr="00595D56">
        <w:rPr>
          <w:rStyle w:val="HideTWBExt"/>
          <w:noProof w:val="0"/>
        </w:rPr>
        <w:t>&lt;/Amend&gt;</w:t>
      </w:r>
    </w:p>
    <w:p w14:paraId="4B354817" w14:textId="75342B5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477</w:t>
      </w:r>
      <w:r w:rsidRPr="00595D56">
        <w:rPr>
          <w:rStyle w:val="HideTWBExt"/>
          <w:b w:val="0"/>
          <w:noProof w:val="0"/>
        </w:rPr>
        <w:t>&lt;/NumAm&gt;</w:t>
      </w:r>
    </w:p>
    <w:p w14:paraId="561B67E8" w14:textId="14E80FEB"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746E090B" w14:textId="77777777" w:rsidR="000C7E79" w:rsidRPr="00595D56" w:rsidRDefault="000C7E79" w:rsidP="000C7E79">
      <w:pPr>
        <w:pStyle w:val="NormalBold"/>
      </w:pPr>
      <w:r w:rsidRPr="00595D56">
        <w:rPr>
          <w:rStyle w:val="HideTWBExt"/>
          <w:b w:val="0"/>
          <w:noProof w:val="0"/>
        </w:rPr>
        <w:t>&lt;/RepeatBlock-By&gt;</w:t>
      </w:r>
    </w:p>
    <w:p w14:paraId="3C5DDC10" w14:textId="03F05571"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7D02F65" w14:textId="77777777" w:rsidR="000C7E79" w:rsidRPr="00595D56" w:rsidRDefault="000C7E79" w:rsidP="000C7E79">
      <w:pPr>
        <w:pStyle w:val="NormalBold"/>
      </w:pPr>
      <w:r w:rsidRPr="00595D56">
        <w:rPr>
          <w:rStyle w:val="HideTWBExt"/>
          <w:b w:val="0"/>
          <w:noProof w:val="0"/>
        </w:rPr>
        <w:t>&lt;Article&gt;</w:t>
      </w:r>
      <w:r w:rsidRPr="00595D56">
        <w:t>Член 53 – параграф 6</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6DACC86" w14:textId="77777777" w:rsidTr="007C3962">
        <w:trPr>
          <w:trHeight w:val="240"/>
          <w:jc w:val="center"/>
        </w:trPr>
        <w:tc>
          <w:tcPr>
            <w:tcW w:w="9752" w:type="dxa"/>
            <w:gridSpan w:val="2"/>
          </w:tcPr>
          <w:p w14:paraId="08B730E1" w14:textId="77777777" w:rsidR="000C7E79" w:rsidRPr="00595D56" w:rsidRDefault="000C7E79" w:rsidP="007C3962"/>
        </w:tc>
      </w:tr>
      <w:tr w:rsidR="000C7E79" w:rsidRPr="00595D56" w14:paraId="5FA3D3AC" w14:textId="77777777" w:rsidTr="007C3962">
        <w:trPr>
          <w:trHeight w:val="240"/>
          <w:jc w:val="center"/>
        </w:trPr>
        <w:tc>
          <w:tcPr>
            <w:tcW w:w="4876" w:type="dxa"/>
            <w:hideMark/>
          </w:tcPr>
          <w:p w14:paraId="42E53800" w14:textId="4CEE9D82"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EA233A3" w14:textId="75B74EF7" w:rsidR="000C7E79" w:rsidRPr="00595D56" w:rsidRDefault="000C7E79" w:rsidP="007C3962">
            <w:pPr>
              <w:pStyle w:val="AmColumnHeading"/>
            </w:pPr>
            <w:r w:rsidRPr="00595D56">
              <w:rPr>
                <w:color w:val="000000"/>
              </w:rPr>
              <w:t>Изменение</w:t>
            </w:r>
          </w:p>
        </w:tc>
      </w:tr>
      <w:tr w:rsidR="000C7E79" w:rsidRPr="00595D56" w14:paraId="7ECD84DC" w14:textId="77777777" w:rsidTr="007C3962">
        <w:trPr>
          <w:jc w:val="center"/>
        </w:trPr>
        <w:tc>
          <w:tcPr>
            <w:tcW w:w="4876" w:type="dxa"/>
            <w:hideMark/>
          </w:tcPr>
          <w:p w14:paraId="2AFC5736" w14:textId="77777777" w:rsidR="000C7E79" w:rsidRPr="00595D56" w:rsidRDefault="000C7E79" w:rsidP="007C3962">
            <w:pPr>
              <w:pStyle w:val="Normal6a"/>
            </w:pPr>
            <w:r w:rsidRPr="00595D56">
              <w:rPr>
                <w:b/>
                <w:i/>
              </w:rPr>
              <w:t>6.</w:t>
            </w:r>
            <w:r w:rsidRPr="00595D56">
              <w:tab/>
            </w:r>
            <w:r w:rsidRPr="00595D56">
              <w:rPr>
                <w:b/>
                <w:i/>
              </w:rPr>
              <w:t>Ако документите не са подадени навреме, за да може съдът или правораздавателният орган да осигури писмения им превод, съдът или правораздавателният орган може да откаже да вземе тези документи под внимание, ако не са придружени от писмен превод, осигурен от кандидата.</w:t>
            </w:r>
          </w:p>
        </w:tc>
        <w:tc>
          <w:tcPr>
            <w:tcW w:w="4876" w:type="dxa"/>
            <w:hideMark/>
          </w:tcPr>
          <w:p w14:paraId="2DAA7169" w14:textId="5D9D6891" w:rsidR="000C7E79" w:rsidRPr="00595D56" w:rsidRDefault="000C7E79" w:rsidP="007C3962">
            <w:pPr>
              <w:pStyle w:val="Normal6a"/>
            </w:pPr>
            <w:r w:rsidRPr="00595D56">
              <w:rPr>
                <w:b/>
                <w:i/>
                <w:color w:val="000000"/>
              </w:rPr>
              <w:t>заличава се</w:t>
            </w:r>
          </w:p>
        </w:tc>
      </w:tr>
    </w:tbl>
    <w:p w14:paraId="2D6EE336"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20F48B1" w14:textId="77777777" w:rsidR="000C7E79" w:rsidRPr="00595D56" w:rsidRDefault="000C7E79" w:rsidP="000C7E79">
      <w:r w:rsidRPr="00595D56">
        <w:rPr>
          <w:rStyle w:val="HideTWBExt"/>
          <w:noProof w:val="0"/>
        </w:rPr>
        <w:t>&lt;/Amend&gt;</w:t>
      </w:r>
    </w:p>
    <w:p w14:paraId="69DF284C" w14:textId="6B1A76AD"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478</w:t>
      </w:r>
      <w:r w:rsidRPr="00595D56">
        <w:rPr>
          <w:rStyle w:val="HideTWBExt"/>
          <w:b w:val="0"/>
          <w:noProof w:val="0"/>
        </w:rPr>
        <w:t>&lt;/NumAm&gt;</w:t>
      </w:r>
    </w:p>
    <w:p w14:paraId="3119ED89" w14:textId="7181A707"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4ABA7942" w14:textId="77777777" w:rsidR="000C7E79" w:rsidRPr="00595D56" w:rsidRDefault="000C7E79" w:rsidP="000C7E79">
      <w:pPr>
        <w:pStyle w:val="NormalBold"/>
      </w:pPr>
      <w:r w:rsidRPr="00595D56">
        <w:rPr>
          <w:rStyle w:val="HideTWBExt"/>
          <w:b w:val="0"/>
          <w:noProof w:val="0"/>
        </w:rPr>
        <w:t>&lt;/RepeatBlock-By&gt;</w:t>
      </w:r>
    </w:p>
    <w:p w14:paraId="6ECAC6AB" w14:textId="6A3FC3BA"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4348B53" w14:textId="77777777" w:rsidR="000C7E79" w:rsidRPr="00595D56" w:rsidRDefault="000C7E79" w:rsidP="000C7E79">
      <w:pPr>
        <w:pStyle w:val="NormalBold"/>
      </w:pPr>
      <w:r w:rsidRPr="00595D56">
        <w:rPr>
          <w:rStyle w:val="HideTWBExt"/>
          <w:b w:val="0"/>
          <w:noProof w:val="0"/>
        </w:rPr>
        <w:t>&lt;Article&gt;</w:t>
      </w:r>
      <w:r w:rsidRPr="00595D56">
        <w:t>Член 53 – параграф 7 – уводна част</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41AE75C" w14:textId="77777777" w:rsidTr="007C3962">
        <w:trPr>
          <w:trHeight w:val="240"/>
          <w:jc w:val="center"/>
        </w:trPr>
        <w:tc>
          <w:tcPr>
            <w:tcW w:w="9752" w:type="dxa"/>
            <w:gridSpan w:val="2"/>
          </w:tcPr>
          <w:p w14:paraId="1ED1DD13" w14:textId="77777777" w:rsidR="000C7E79" w:rsidRPr="00595D56" w:rsidRDefault="000C7E79" w:rsidP="007C3962"/>
        </w:tc>
      </w:tr>
      <w:tr w:rsidR="000C7E79" w:rsidRPr="00595D56" w14:paraId="13EB1EE7" w14:textId="77777777" w:rsidTr="007C3962">
        <w:trPr>
          <w:trHeight w:val="240"/>
          <w:jc w:val="center"/>
        </w:trPr>
        <w:tc>
          <w:tcPr>
            <w:tcW w:w="4876" w:type="dxa"/>
            <w:hideMark/>
          </w:tcPr>
          <w:p w14:paraId="472A9CDF" w14:textId="3EE71DC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8D0F8F1" w14:textId="18CACBFB" w:rsidR="000C7E79" w:rsidRPr="00595D56" w:rsidRDefault="000C7E79" w:rsidP="007C3962">
            <w:pPr>
              <w:pStyle w:val="AmColumnHeading"/>
            </w:pPr>
            <w:r w:rsidRPr="00595D56">
              <w:rPr>
                <w:color w:val="000000"/>
              </w:rPr>
              <w:t>Изменение</w:t>
            </w:r>
          </w:p>
        </w:tc>
      </w:tr>
      <w:tr w:rsidR="000C7E79" w:rsidRPr="00595D56" w14:paraId="67EB8286" w14:textId="77777777" w:rsidTr="007C3962">
        <w:trPr>
          <w:jc w:val="center"/>
        </w:trPr>
        <w:tc>
          <w:tcPr>
            <w:tcW w:w="4876" w:type="dxa"/>
            <w:hideMark/>
          </w:tcPr>
          <w:p w14:paraId="3E0D463B" w14:textId="77777777" w:rsidR="000C7E79" w:rsidRPr="00595D56" w:rsidRDefault="000C7E79" w:rsidP="007C3962">
            <w:pPr>
              <w:pStyle w:val="Normal6a"/>
            </w:pPr>
            <w:r w:rsidRPr="00595D56">
              <w:t>7.</w:t>
            </w:r>
            <w:r w:rsidRPr="00595D56">
              <w:tab/>
              <w:t xml:space="preserve">Държавите членки определят в националното си законодателство </w:t>
            </w:r>
            <w:r w:rsidRPr="00595D56">
              <w:rPr>
                <w:b/>
                <w:bCs/>
                <w:i/>
                <w:iCs/>
              </w:rPr>
              <w:t>следните</w:t>
            </w:r>
            <w:r w:rsidRPr="00595D56">
              <w:t xml:space="preserve"> срокове, в които кандидатите следва да подават жалби срещу решенията по параграф 1</w:t>
            </w:r>
            <w:r w:rsidRPr="00595D56">
              <w:rPr>
                <w:b/>
                <w:bCs/>
                <w:i/>
                <w:iCs/>
              </w:rPr>
              <w:t>:</w:t>
            </w:r>
          </w:p>
        </w:tc>
        <w:tc>
          <w:tcPr>
            <w:tcW w:w="4876" w:type="dxa"/>
            <w:hideMark/>
          </w:tcPr>
          <w:p w14:paraId="1E4C15C2" w14:textId="77777777" w:rsidR="000C7E79" w:rsidRPr="00595D56" w:rsidRDefault="000C7E79" w:rsidP="007C3962">
            <w:pPr>
              <w:pStyle w:val="Normal6a"/>
            </w:pPr>
            <w:r w:rsidRPr="00595D56">
              <w:t>7.</w:t>
            </w:r>
            <w:r w:rsidRPr="00595D56">
              <w:tab/>
              <w:t xml:space="preserve">Държавите членки определят в националното си законодателство срокове </w:t>
            </w:r>
            <w:r w:rsidRPr="00595D56">
              <w:rPr>
                <w:b/>
                <w:bCs/>
                <w:i/>
                <w:iCs/>
              </w:rPr>
              <w:t>от най-малко 15 работни дни от получаване на уведомлението за решение за отхвърляне на молба</w:t>
            </w:r>
            <w:r w:rsidRPr="00595D56">
              <w:t>, в които кандидатите следва да подават жалби срещу решенията по параграф 1</w:t>
            </w:r>
            <w:r w:rsidRPr="00595D56">
              <w:rPr>
                <w:b/>
                <w:bCs/>
                <w:i/>
                <w:iCs/>
              </w:rPr>
              <w:t>.</w:t>
            </w:r>
          </w:p>
        </w:tc>
      </w:tr>
    </w:tbl>
    <w:p w14:paraId="50FB40B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1EEBE37" w14:textId="029E0437"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4F0428FC" w14:textId="77777777" w:rsidR="000C7E79" w:rsidRPr="00595D56" w:rsidRDefault="000C7E79" w:rsidP="000C7E79">
      <w:pPr>
        <w:pStyle w:val="AmJustText"/>
      </w:pPr>
      <w:r w:rsidRPr="00595D56">
        <w:t>Текстът е адаптиран така, че да е в съответствие с изменение 310 от позицията на ЕП по член 53 от предложението от 2016 г. За всички процедури следва да има срок от най-малко 15 дни за подаване на жалба.</w:t>
      </w:r>
    </w:p>
    <w:p w14:paraId="6DA51FB0" w14:textId="77777777" w:rsidR="000C7E79" w:rsidRPr="00595D56" w:rsidRDefault="000C7E79" w:rsidP="000C7E79">
      <w:r w:rsidRPr="00595D56">
        <w:rPr>
          <w:rStyle w:val="HideTWBExt"/>
          <w:noProof w:val="0"/>
        </w:rPr>
        <w:t>&lt;/Amend&gt;</w:t>
      </w:r>
    </w:p>
    <w:p w14:paraId="6C34C68D" w14:textId="1A62612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479</w:t>
      </w:r>
      <w:r w:rsidRPr="00595D56">
        <w:rPr>
          <w:rStyle w:val="HideTWBExt"/>
          <w:b w:val="0"/>
          <w:noProof w:val="0"/>
        </w:rPr>
        <w:t>&lt;/NumAm&gt;</w:t>
      </w:r>
    </w:p>
    <w:p w14:paraId="3FB1EDEF" w14:textId="071DC99B"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2801B414" w14:textId="77777777" w:rsidR="000C7E79" w:rsidRPr="00595D56" w:rsidRDefault="000C7E79" w:rsidP="000C7E79">
      <w:pPr>
        <w:pStyle w:val="NormalBold"/>
      </w:pPr>
      <w:r w:rsidRPr="00595D56">
        <w:rPr>
          <w:rStyle w:val="HideTWBExt"/>
          <w:b w:val="0"/>
          <w:noProof w:val="0"/>
        </w:rPr>
        <w:t>&lt;/RepeatBlock-By&gt;</w:t>
      </w:r>
    </w:p>
    <w:p w14:paraId="64663D54" w14:textId="117805C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14BA618" w14:textId="77777777" w:rsidR="000C7E79" w:rsidRPr="00595D56" w:rsidRDefault="000C7E79" w:rsidP="000C7E79">
      <w:pPr>
        <w:pStyle w:val="NormalBold"/>
      </w:pPr>
      <w:r w:rsidRPr="00595D56">
        <w:rPr>
          <w:rStyle w:val="HideTWBExt"/>
          <w:b w:val="0"/>
          <w:noProof w:val="0"/>
        </w:rPr>
        <w:t>&lt;Article&gt;</w:t>
      </w:r>
      <w:r w:rsidRPr="00595D56">
        <w:t>Член 53 – параграф 7 – буква 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70F75BC" w14:textId="77777777" w:rsidTr="007C3962">
        <w:trPr>
          <w:trHeight w:val="240"/>
          <w:jc w:val="center"/>
        </w:trPr>
        <w:tc>
          <w:tcPr>
            <w:tcW w:w="9752" w:type="dxa"/>
            <w:gridSpan w:val="2"/>
          </w:tcPr>
          <w:p w14:paraId="0E2FB3C0" w14:textId="77777777" w:rsidR="000C7E79" w:rsidRPr="00595D56" w:rsidRDefault="000C7E79" w:rsidP="007C3962"/>
        </w:tc>
      </w:tr>
      <w:tr w:rsidR="000C7E79" w:rsidRPr="00595D56" w14:paraId="3FBA3059" w14:textId="77777777" w:rsidTr="007C3962">
        <w:trPr>
          <w:trHeight w:val="240"/>
          <w:jc w:val="center"/>
        </w:trPr>
        <w:tc>
          <w:tcPr>
            <w:tcW w:w="4876" w:type="dxa"/>
            <w:hideMark/>
          </w:tcPr>
          <w:p w14:paraId="072494DA" w14:textId="707CD2E6"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16F23B9" w14:textId="2D1D2CCF" w:rsidR="000C7E79" w:rsidRPr="00595D56" w:rsidRDefault="000C7E79" w:rsidP="007C3962">
            <w:pPr>
              <w:pStyle w:val="AmColumnHeading"/>
            </w:pPr>
            <w:r w:rsidRPr="00595D56">
              <w:rPr>
                <w:color w:val="000000"/>
              </w:rPr>
              <w:t>Изменение</w:t>
            </w:r>
          </w:p>
        </w:tc>
      </w:tr>
      <w:tr w:rsidR="000C7E79" w:rsidRPr="00595D56" w14:paraId="4B4E9849" w14:textId="77777777" w:rsidTr="007C3962">
        <w:trPr>
          <w:jc w:val="center"/>
        </w:trPr>
        <w:tc>
          <w:tcPr>
            <w:tcW w:w="4876" w:type="dxa"/>
            <w:hideMark/>
          </w:tcPr>
          <w:p w14:paraId="64DD8C63" w14:textId="77777777" w:rsidR="000C7E79" w:rsidRPr="00595D56" w:rsidRDefault="000C7E79" w:rsidP="007C3962">
            <w:pPr>
              <w:pStyle w:val="Normal6a"/>
            </w:pPr>
            <w:r w:rsidRPr="00595D56">
              <w:rPr>
                <w:b/>
                <w:i/>
              </w:rPr>
              <w:t>а)</w:t>
            </w:r>
            <w:r w:rsidRPr="00595D56">
              <w:tab/>
            </w:r>
            <w:r w:rsidRPr="00595D56">
              <w:rPr>
                <w:b/>
                <w:bCs/>
                <w:i/>
                <w:iCs/>
              </w:rPr>
              <w:t>поне</w:t>
            </w:r>
            <w:r w:rsidRPr="00595D56">
              <w:rPr>
                <w:b/>
                <w:i/>
              </w:rPr>
              <w:t xml:space="preserve"> една седмица в случай на решение, с което молба се отхвърля като недопустима, като мълчаливо оттеглена или като неоснователна, ако към момента на вземане на решението се прилага някое от обстоятелствата, посочени в член 40, параграф 1 или 5;</w:t>
            </w:r>
          </w:p>
        </w:tc>
        <w:tc>
          <w:tcPr>
            <w:tcW w:w="4876" w:type="dxa"/>
            <w:hideMark/>
          </w:tcPr>
          <w:p w14:paraId="225FABCD" w14:textId="45FD65FF" w:rsidR="000C7E79" w:rsidRPr="00595D56" w:rsidRDefault="000C7E79" w:rsidP="007C3962">
            <w:pPr>
              <w:pStyle w:val="Normal6a"/>
            </w:pPr>
            <w:r w:rsidRPr="00595D56">
              <w:rPr>
                <w:b/>
                <w:i/>
                <w:color w:val="000000"/>
              </w:rPr>
              <w:t>заличава се</w:t>
            </w:r>
          </w:p>
        </w:tc>
      </w:tr>
    </w:tbl>
    <w:p w14:paraId="213506E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A57AD35" w14:textId="77777777" w:rsidR="000C7E79" w:rsidRPr="00595D56" w:rsidRDefault="000C7E79" w:rsidP="000C7E79">
      <w:r w:rsidRPr="00595D56">
        <w:rPr>
          <w:rStyle w:val="HideTWBExt"/>
          <w:noProof w:val="0"/>
        </w:rPr>
        <w:t>&lt;/Amend&gt;</w:t>
      </w:r>
    </w:p>
    <w:p w14:paraId="7CA7E828" w14:textId="5964213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480</w:t>
      </w:r>
      <w:r w:rsidRPr="00595D56">
        <w:rPr>
          <w:rStyle w:val="HideTWBExt"/>
          <w:b w:val="0"/>
          <w:noProof w:val="0"/>
        </w:rPr>
        <w:t>&lt;/NumAm&gt;</w:t>
      </w:r>
    </w:p>
    <w:p w14:paraId="50824A2E" w14:textId="44CC94F9" w:rsidR="000C7E79" w:rsidRPr="00595D56" w:rsidRDefault="000C7E79" w:rsidP="000C7E79">
      <w:pPr>
        <w:pStyle w:val="NormalBold"/>
      </w:pPr>
      <w:r w:rsidRPr="00595D56">
        <w:rPr>
          <w:rStyle w:val="HideTWBExt"/>
          <w:b w:val="0"/>
          <w:noProof w:val="0"/>
        </w:rPr>
        <w:t>&lt;RepeatBlock-By&gt;&lt;Members&gt;</w:t>
      </w:r>
      <w:r w:rsidRPr="00595D56">
        <w:rPr>
          <w:color w:val="000000"/>
        </w:rPr>
        <w:t>Йерун Ленарс, Томас Тобé, Лена Дюпон</w:t>
      </w:r>
      <w:r w:rsidRPr="00595D56">
        <w:rPr>
          <w:rStyle w:val="HideTWBExt"/>
          <w:b w:val="0"/>
          <w:noProof w:val="0"/>
        </w:rPr>
        <w:t>&lt;/Members&gt;</w:t>
      </w:r>
    </w:p>
    <w:p w14:paraId="3164A619" w14:textId="77777777" w:rsidR="000C7E79" w:rsidRPr="00595D56" w:rsidRDefault="000C7E79" w:rsidP="000C7E79">
      <w:pPr>
        <w:pStyle w:val="NormalBold"/>
      </w:pPr>
      <w:r w:rsidRPr="00595D56">
        <w:rPr>
          <w:rStyle w:val="HideTWBExt"/>
          <w:b w:val="0"/>
          <w:noProof w:val="0"/>
        </w:rPr>
        <w:t>&lt;/RepeatBlock-By&gt;</w:t>
      </w:r>
    </w:p>
    <w:p w14:paraId="7D44C952" w14:textId="4D3AB978"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2EC507D" w14:textId="77777777" w:rsidR="000C7E79" w:rsidRPr="00595D56" w:rsidRDefault="000C7E79" w:rsidP="000C7E79">
      <w:pPr>
        <w:pStyle w:val="NormalBold"/>
      </w:pPr>
      <w:r w:rsidRPr="00595D56">
        <w:rPr>
          <w:rStyle w:val="HideTWBExt"/>
          <w:b w:val="0"/>
          <w:noProof w:val="0"/>
        </w:rPr>
        <w:t>&lt;Article&gt;</w:t>
      </w:r>
      <w:r w:rsidRPr="00595D56">
        <w:t>Член 53 – параграф 7 – буква 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AB53DFC" w14:textId="77777777" w:rsidTr="007C3962">
        <w:trPr>
          <w:trHeight w:val="240"/>
          <w:jc w:val="center"/>
        </w:trPr>
        <w:tc>
          <w:tcPr>
            <w:tcW w:w="9752" w:type="dxa"/>
            <w:gridSpan w:val="2"/>
          </w:tcPr>
          <w:p w14:paraId="4ED8B56F" w14:textId="77777777" w:rsidR="000C7E79" w:rsidRPr="00595D56" w:rsidRDefault="000C7E79" w:rsidP="007C3962"/>
        </w:tc>
      </w:tr>
      <w:tr w:rsidR="000C7E79" w:rsidRPr="00595D56" w14:paraId="0965AFA8" w14:textId="77777777" w:rsidTr="007C3962">
        <w:trPr>
          <w:trHeight w:val="240"/>
          <w:jc w:val="center"/>
        </w:trPr>
        <w:tc>
          <w:tcPr>
            <w:tcW w:w="4876" w:type="dxa"/>
            <w:hideMark/>
          </w:tcPr>
          <w:p w14:paraId="4617E482" w14:textId="10C9B18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DA621A6" w14:textId="027380F4" w:rsidR="000C7E79" w:rsidRPr="00595D56" w:rsidRDefault="000C7E79" w:rsidP="007C3962">
            <w:pPr>
              <w:pStyle w:val="AmColumnHeading"/>
            </w:pPr>
            <w:r w:rsidRPr="00595D56">
              <w:rPr>
                <w:color w:val="000000"/>
              </w:rPr>
              <w:t>Изменение</w:t>
            </w:r>
          </w:p>
        </w:tc>
      </w:tr>
      <w:tr w:rsidR="000C7E79" w:rsidRPr="00595D56" w14:paraId="61EE630B" w14:textId="77777777" w:rsidTr="007C3962">
        <w:trPr>
          <w:jc w:val="center"/>
        </w:trPr>
        <w:tc>
          <w:tcPr>
            <w:tcW w:w="4876" w:type="dxa"/>
            <w:hideMark/>
          </w:tcPr>
          <w:p w14:paraId="1D10650C" w14:textId="77777777" w:rsidR="000C7E79" w:rsidRPr="00595D56" w:rsidRDefault="000C7E79" w:rsidP="007C3962">
            <w:pPr>
              <w:pStyle w:val="Normal6a"/>
            </w:pPr>
            <w:r w:rsidRPr="00595D56">
              <w:t>а)</w:t>
            </w:r>
            <w:r w:rsidRPr="00595D56">
              <w:tab/>
            </w:r>
            <w:r w:rsidRPr="00595D56">
              <w:rPr>
                <w:b/>
                <w:bCs/>
                <w:i/>
                <w:iCs/>
              </w:rPr>
              <w:t>поне</w:t>
            </w:r>
            <w:r w:rsidRPr="00595D56">
              <w:t xml:space="preserve"> една седмица в случай на решение, с което молба се отхвърля като недопустима, като мълчаливо оттеглена или като неоснователна, ако към момента на вземане на решението се прилага някое от обстоятелствата, посочени в член 40, параграф 1 или 5;</w:t>
            </w:r>
          </w:p>
        </w:tc>
        <w:tc>
          <w:tcPr>
            <w:tcW w:w="4876" w:type="dxa"/>
            <w:hideMark/>
          </w:tcPr>
          <w:p w14:paraId="19014CDC" w14:textId="77777777" w:rsidR="000C7E79" w:rsidRPr="00595D56" w:rsidRDefault="000C7E79" w:rsidP="007C3962">
            <w:pPr>
              <w:pStyle w:val="Normal6a"/>
            </w:pPr>
            <w:r w:rsidRPr="00595D56">
              <w:t>а)</w:t>
            </w:r>
            <w:r w:rsidRPr="00595D56">
              <w:tab/>
            </w:r>
            <w:r w:rsidRPr="00595D56">
              <w:rPr>
                <w:b/>
                <w:bCs/>
                <w:i/>
                <w:iCs/>
              </w:rPr>
              <w:t>най-много</w:t>
            </w:r>
            <w:r w:rsidRPr="00595D56">
              <w:t xml:space="preserve"> една седмица в случай на решение, с което молба се отхвърля като недопустима, като мълчаливо оттеглена или като неоснователна, ако към момента на вземане на решението се прилага някое от обстоятелствата, посочени в член 40, параграф 1 или 5;</w:t>
            </w:r>
          </w:p>
        </w:tc>
      </w:tr>
    </w:tbl>
    <w:p w14:paraId="115A9602"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B398B9D" w14:textId="77777777" w:rsidR="000C7E79" w:rsidRPr="00595D56" w:rsidRDefault="000C7E79" w:rsidP="000C7E79">
      <w:r w:rsidRPr="00595D56">
        <w:rPr>
          <w:rStyle w:val="HideTWBExt"/>
          <w:noProof w:val="0"/>
        </w:rPr>
        <w:t>&lt;/Amend&gt;</w:t>
      </w:r>
    </w:p>
    <w:p w14:paraId="4C54A68C" w14:textId="6691AC5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481</w:t>
      </w:r>
      <w:r w:rsidRPr="00595D56">
        <w:rPr>
          <w:rStyle w:val="HideTWBExt"/>
          <w:b w:val="0"/>
          <w:noProof w:val="0"/>
        </w:rPr>
        <w:t>&lt;/NumAm&gt;</w:t>
      </w:r>
    </w:p>
    <w:p w14:paraId="66863641" w14:textId="2798B32A"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45DC3CF2" w14:textId="77777777" w:rsidR="000C7E79" w:rsidRPr="00595D56" w:rsidRDefault="000C7E79" w:rsidP="000C7E79">
      <w:pPr>
        <w:pStyle w:val="NormalBold"/>
      </w:pPr>
      <w:r w:rsidRPr="00595D56">
        <w:rPr>
          <w:rStyle w:val="HideTWBExt"/>
          <w:b w:val="0"/>
          <w:noProof w:val="0"/>
        </w:rPr>
        <w:t>&lt;/RepeatBlock-By&gt;</w:t>
      </w:r>
    </w:p>
    <w:p w14:paraId="2D1AE7E2" w14:textId="37B53A7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C3E8604" w14:textId="77777777" w:rsidR="000C7E79" w:rsidRPr="00595D56" w:rsidRDefault="000C7E79" w:rsidP="000C7E79">
      <w:pPr>
        <w:pStyle w:val="NormalBold"/>
      </w:pPr>
      <w:r w:rsidRPr="00595D56">
        <w:rPr>
          <w:rStyle w:val="HideTWBExt"/>
          <w:b w:val="0"/>
          <w:noProof w:val="0"/>
        </w:rPr>
        <w:t>&lt;Article&gt;</w:t>
      </w:r>
      <w:r w:rsidRPr="00595D56">
        <w:t>Член 53 – параграф 7 – буква 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1F1BF4D" w14:textId="77777777" w:rsidTr="007C3962">
        <w:trPr>
          <w:trHeight w:val="240"/>
          <w:jc w:val="center"/>
        </w:trPr>
        <w:tc>
          <w:tcPr>
            <w:tcW w:w="9752" w:type="dxa"/>
            <w:gridSpan w:val="2"/>
          </w:tcPr>
          <w:p w14:paraId="05A83B25" w14:textId="77777777" w:rsidR="000C7E79" w:rsidRPr="00595D56" w:rsidRDefault="000C7E79" w:rsidP="007C3962"/>
        </w:tc>
      </w:tr>
      <w:tr w:rsidR="000C7E79" w:rsidRPr="00595D56" w14:paraId="299EE83C" w14:textId="77777777" w:rsidTr="007C3962">
        <w:trPr>
          <w:trHeight w:val="240"/>
          <w:jc w:val="center"/>
        </w:trPr>
        <w:tc>
          <w:tcPr>
            <w:tcW w:w="4876" w:type="dxa"/>
            <w:hideMark/>
          </w:tcPr>
          <w:p w14:paraId="5244C40A" w14:textId="7D30332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3219005" w14:textId="5669D798" w:rsidR="000C7E79" w:rsidRPr="00595D56" w:rsidRDefault="000C7E79" w:rsidP="007C3962">
            <w:pPr>
              <w:pStyle w:val="AmColumnHeading"/>
            </w:pPr>
            <w:r w:rsidRPr="00595D56">
              <w:rPr>
                <w:color w:val="000000"/>
              </w:rPr>
              <w:t>Изменение</w:t>
            </w:r>
          </w:p>
        </w:tc>
      </w:tr>
      <w:tr w:rsidR="000C7E79" w:rsidRPr="00595D56" w14:paraId="03A11808" w14:textId="77777777" w:rsidTr="007C3962">
        <w:trPr>
          <w:jc w:val="center"/>
        </w:trPr>
        <w:tc>
          <w:tcPr>
            <w:tcW w:w="4876" w:type="dxa"/>
            <w:hideMark/>
          </w:tcPr>
          <w:p w14:paraId="50400629" w14:textId="77777777" w:rsidR="000C7E79" w:rsidRPr="00595D56" w:rsidRDefault="000C7E79" w:rsidP="007C3962">
            <w:pPr>
              <w:pStyle w:val="Normal6a"/>
            </w:pPr>
            <w:r w:rsidRPr="00595D56">
              <w:t>а)</w:t>
            </w:r>
            <w:r w:rsidRPr="00595D56">
              <w:tab/>
              <w:t xml:space="preserve">поне </w:t>
            </w:r>
            <w:r w:rsidRPr="00595D56">
              <w:rPr>
                <w:b/>
                <w:bCs/>
                <w:i/>
                <w:iCs/>
              </w:rPr>
              <w:t>една седмица</w:t>
            </w:r>
            <w:r w:rsidRPr="00595D56">
              <w:t xml:space="preserve"> в случай на решение, с което молба се отхвърля като недопустима, като мълчаливо оттеглена или като неоснователна, ако към момента на вземане на решението се прилага някое от обстоятелствата, посочени в член 40, параграф 1 или 5;</w:t>
            </w:r>
          </w:p>
        </w:tc>
        <w:tc>
          <w:tcPr>
            <w:tcW w:w="4876" w:type="dxa"/>
            <w:hideMark/>
          </w:tcPr>
          <w:p w14:paraId="43392DDC" w14:textId="77777777" w:rsidR="000C7E79" w:rsidRPr="00595D56" w:rsidRDefault="000C7E79" w:rsidP="007C3962">
            <w:pPr>
              <w:pStyle w:val="Normal6a"/>
            </w:pPr>
            <w:r w:rsidRPr="00595D56">
              <w:t>а)</w:t>
            </w:r>
            <w:r w:rsidRPr="00595D56">
              <w:tab/>
              <w:t xml:space="preserve">поне </w:t>
            </w:r>
            <w:r w:rsidRPr="00595D56">
              <w:rPr>
                <w:b/>
                <w:bCs/>
                <w:i/>
                <w:iCs/>
              </w:rPr>
              <w:t>един месец</w:t>
            </w:r>
            <w:r w:rsidRPr="00595D56">
              <w:t xml:space="preserve"> в случай на решение, с което молба се отхвърля като недопустима, като мълчаливо оттеглена или като неоснователна, ако към момента на вземане на решението се прилага някое от обстоятелствата, посочени в член 40, параграф 1 или 5;</w:t>
            </w:r>
          </w:p>
        </w:tc>
      </w:tr>
    </w:tbl>
    <w:p w14:paraId="5623ACD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1AAAE51" w14:textId="77777777" w:rsidR="000C7E79" w:rsidRPr="00595D56" w:rsidRDefault="000C7E79" w:rsidP="000C7E79">
      <w:r w:rsidRPr="00595D56">
        <w:rPr>
          <w:rStyle w:val="HideTWBExt"/>
          <w:noProof w:val="0"/>
        </w:rPr>
        <w:t>&lt;/Amend&gt;</w:t>
      </w:r>
    </w:p>
    <w:p w14:paraId="3196D7B1" w14:textId="79BF3EB6"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482</w:t>
      </w:r>
      <w:r w:rsidRPr="00595D56">
        <w:rPr>
          <w:rStyle w:val="HideTWBExt"/>
          <w:b w:val="0"/>
          <w:noProof w:val="0"/>
        </w:rPr>
        <w:t>&lt;/NumAm&gt;</w:t>
      </w:r>
    </w:p>
    <w:p w14:paraId="02DD6304" w14:textId="579932B0"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022C4F66" w14:textId="77777777" w:rsidR="000C7E79" w:rsidRPr="00595D56" w:rsidRDefault="000C7E79" w:rsidP="000C7E79">
      <w:pPr>
        <w:pStyle w:val="NormalBold"/>
      </w:pPr>
      <w:r w:rsidRPr="00595D56">
        <w:rPr>
          <w:rStyle w:val="HideTWBExt"/>
          <w:b w:val="0"/>
          <w:noProof w:val="0"/>
        </w:rPr>
        <w:t>&lt;/RepeatBlock-By&gt;</w:t>
      </w:r>
    </w:p>
    <w:p w14:paraId="78EE9F58" w14:textId="7DA4909A"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563F902" w14:textId="77777777" w:rsidR="000C7E79" w:rsidRPr="00595D56" w:rsidRDefault="000C7E79" w:rsidP="000C7E79">
      <w:pPr>
        <w:pStyle w:val="NormalBold"/>
      </w:pPr>
      <w:r w:rsidRPr="00595D56">
        <w:rPr>
          <w:rStyle w:val="HideTWBExt"/>
          <w:b w:val="0"/>
          <w:noProof w:val="0"/>
        </w:rPr>
        <w:t>&lt;Article&gt;</w:t>
      </w:r>
      <w:r w:rsidRPr="00595D56">
        <w:t>Член 53 – параграф 7 – буква 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83C293F" w14:textId="77777777" w:rsidTr="007C3962">
        <w:trPr>
          <w:trHeight w:val="240"/>
          <w:jc w:val="center"/>
        </w:trPr>
        <w:tc>
          <w:tcPr>
            <w:tcW w:w="9752" w:type="dxa"/>
            <w:gridSpan w:val="2"/>
          </w:tcPr>
          <w:p w14:paraId="1754B8A4" w14:textId="77777777" w:rsidR="000C7E79" w:rsidRPr="00595D56" w:rsidRDefault="000C7E79" w:rsidP="007C3962"/>
        </w:tc>
      </w:tr>
      <w:tr w:rsidR="000C7E79" w:rsidRPr="00595D56" w14:paraId="18B16274" w14:textId="77777777" w:rsidTr="007C3962">
        <w:trPr>
          <w:trHeight w:val="240"/>
          <w:jc w:val="center"/>
        </w:trPr>
        <w:tc>
          <w:tcPr>
            <w:tcW w:w="4876" w:type="dxa"/>
            <w:hideMark/>
          </w:tcPr>
          <w:p w14:paraId="27071C2C" w14:textId="685CE419"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6D085FF" w14:textId="08CB02BF" w:rsidR="000C7E79" w:rsidRPr="00595D56" w:rsidRDefault="000C7E79" w:rsidP="007C3962">
            <w:pPr>
              <w:pStyle w:val="AmColumnHeading"/>
            </w:pPr>
            <w:r w:rsidRPr="00595D56">
              <w:rPr>
                <w:color w:val="000000"/>
              </w:rPr>
              <w:t>Изменение</w:t>
            </w:r>
          </w:p>
        </w:tc>
      </w:tr>
      <w:tr w:rsidR="000C7E79" w:rsidRPr="00595D56" w14:paraId="2039859F" w14:textId="77777777" w:rsidTr="007C3962">
        <w:trPr>
          <w:jc w:val="center"/>
        </w:trPr>
        <w:tc>
          <w:tcPr>
            <w:tcW w:w="4876" w:type="dxa"/>
            <w:hideMark/>
          </w:tcPr>
          <w:p w14:paraId="681AB54F" w14:textId="77777777" w:rsidR="000C7E79" w:rsidRPr="00595D56" w:rsidRDefault="000C7E79" w:rsidP="007C3962">
            <w:pPr>
              <w:pStyle w:val="Normal6a"/>
            </w:pPr>
            <w:r w:rsidRPr="00595D56">
              <w:t>а)</w:t>
            </w:r>
            <w:r w:rsidRPr="00595D56">
              <w:tab/>
            </w:r>
            <w:r w:rsidRPr="00595D56">
              <w:rPr>
                <w:b/>
                <w:bCs/>
                <w:i/>
                <w:iCs/>
              </w:rPr>
              <w:t>поне една седмица</w:t>
            </w:r>
            <w:r w:rsidRPr="00595D56">
              <w:t xml:space="preserve"> в случай на решение, с което молба се отхвърля като недопустима, като мълчаливо оттеглена или като неоснователна, ако към момента на вземане на решението се прилага някое от обстоятелствата, посочени в член 40, параграф 1 или 5;</w:t>
            </w:r>
          </w:p>
        </w:tc>
        <w:tc>
          <w:tcPr>
            <w:tcW w:w="4876" w:type="dxa"/>
            <w:hideMark/>
          </w:tcPr>
          <w:p w14:paraId="63AA883D" w14:textId="77777777" w:rsidR="000C7E79" w:rsidRPr="00595D56" w:rsidRDefault="000C7E79" w:rsidP="007C3962">
            <w:pPr>
              <w:pStyle w:val="Normal6a"/>
            </w:pPr>
            <w:r w:rsidRPr="00595D56">
              <w:t>а)</w:t>
            </w:r>
            <w:r w:rsidRPr="00595D56">
              <w:tab/>
            </w:r>
            <w:r w:rsidRPr="00595D56">
              <w:rPr>
                <w:b/>
                <w:bCs/>
                <w:i/>
                <w:iCs/>
              </w:rPr>
              <w:t>три дни</w:t>
            </w:r>
            <w:r w:rsidRPr="00595D56">
              <w:t xml:space="preserve"> в случай на решение, с което молба се отхвърля като недопустима, като мълчаливо оттеглена или като неоснователна, ако към момента на вземане на решението се прилага някое от обстоятелствата, посочени в член 40, параграф 1 или 5;</w:t>
            </w:r>
          </w:p>
        </w:tc>
      </w:tr>
    </w:tbl>
    <w:p w14:paraId="59C7E91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54630BB" w14:textId="77777777" w:rsidR="000C7E79" w:rsidRPr="00595D56" w:rsidRDefault="000C7E79" w:rsidP="000C7E79">
      <w:r w:rsidRPr="00595D56">
        <w:rPr>
          <w:rStyle w:val="HideTWBExt"/>
          <w:noProof w:val="0"/>
        </w:rPr>
        <w:t>&lt;/Amend&gt;</w:t>
      </w:r>
    </w:p>
    <w:p w14:paraId="3AA5628A" w14:textId="6007B9C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483</w:t>
      </w:r>
      <w:r w:rsidRPr="00595D56">
        <w:rPr>
          <w:rStyle w:val="HideTWBExt"/>
          <w:b w:val="0"/>
          <w:noProof w:val="0"/>
        </w:rPr>
        <w:t>&lt;/NumAm&gt;</w:t>
      </w:r>
    </w:p>
    <w:p w14:paraId="75C215FB" w14:textId="311921A5"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31D233D2" w14:textId="77777777" w:rsidR="000C7E79" w:rsidRPr="00595D56" w:rsidRDefault="000C7E79" w:rsidP="000C7E79">
      <w:pPr>
        <w:pStyle w:val="NormalBold"/>
      </w:pPr>
      <w:r w:rsidRPr="00595D56">
        <w:rPr>
          <w:rStyle w:val="HideTWBExt"/>
          <w:b w:val="0"/>
          <w:noProof w:val="0"/>
        </w:rPr>
        <w:t>&lt;/RepeatBlock-By&gt;</w:t>
      </w:r>
    </w:p>
    <w:p w14:paraId="681AE005" w14:textId="09877E18"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A110CC3" w14:textId="77777777" w:rsidR="000C7E79" w:rsidRPr="00595D56" w:rsidRDefault="000C7E79" w:rsidP="000C7E79">
      <w:pPr>
        <w:pStyle w:val="NormalBold"/>
      </w:pPr>
      <w:r w:rsidRPr="00595D56">
        <w:rPr>
          <w:rStyle w:val="HideTWBExt"/>
          <w:b w:val="0"/>
          <w:noProof w:val="0"/>
        </w:rPr>
        <w:t>&lt;Article&gt;</w:t>
      </w:r>
      <w:r w:rsidRPr="00595D56">
        <w:t>Член 53 – параграф 7 – буква 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9F513E7" w14:textId="77777777" w:rsidTr="007C3962">
        <w:trPr>
          <w:trHeight w:val="240"/>
          <w:jc w:val="center"/>
        </w:trPr>
        <w:tc>
          <w:tcPr>
            <w:tcW w:w="9752" w:type="dxa"/>
            <w:gridSpan w:val="2"/>
          </w:tcPr>
          <w:p w14:paraId="2B2372BA" w14:textId="77777777" w:rsidR="000C7E79" w:rsidRPr="00595D56" w:rsidRDefault="000C7E79" w:rsidP="007C3962"/>
        </w:tc>
      </w:tr>
      <w:tr w:rsidR="000C7E79" w:rsidRPr="00595D56" w14:paraId="7C771AAD" w14:textId="77777777" w:rsidTr="007C3962">
        <w:trPr>
          <w:trHeight w:val="240"/>
          <w:jc w:val="center"/>
        </w:trPr>
        <w:tc>
          <w:tcPr>
            <w:tcW w:w="4876" w:type="dxa"/>
            <w:hideMark/>
          </w:tcPr>
          <w:p w14:paraId="1A093F97" w14:textId="62AF82D0"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FD93FF2" w14:textId="149B6AAC" w:rsidR="000C7E79" w:rsidRPr="00595D56" w:rsidRDefault="000C7E79" w:rsidP="007C3962">
            <w:pPr>
              <w:pStyle w:val="AmColumnHeading"/>
            </w:pPr>
            <w:r w:rsidRPr="00595D56">
              <w:rPr>
                <w:color w:val="000000"/>
              </w:rPr>
              <w:t>Изменение</w:t>
            </w:r>
          </w:p>
        </w:tc>
      </w:tr>
      <w:tr w:rsidR="000C7E79" w:rsidRPr="00595D56" w14:paraId="4B97B74A" w14:textId="77777777" w:rsidTr="007C3962">
        <w:trPr>
          <w:jc w:val="center"/>
        </w:trPr>
        <w:tc>
          <w:tcPr>
            <w:tcW w:w="4876" w:type="dxa"/>
            <w:hideMark/>
          </w:tcPr>
          <w:p w14:paraId="0047511E" w14:textId="77777777" w:rsidR="000C7E79" w:rsidRPr="00595D56" w:rsidRDefault="000C7E79" w:rsidP="007C3962">
            <w:pPr>
              <w:pStyle w:val="Normal6a"/>
            </w:pPr>
            <w:r w:rsidRPr="00595D56">
              <w:t>а)</w:t>
            </w:r>
            <w:r w:rsidRPr="00595D56">
              <w:tab/>
              <w:t xml:space="preserve">поне </w:t>
            </w:r>
            <w:r w:rsidRPr="00595D56">
              <w:rPr>
                <w:b/>
                <w:bCs/>
                <w:i/>
                <w:iCs/>
              </w:rPr>
              <w:t>една седмица</w:t>
            </w:r>
            <w:r w:rsidRPr="00595D56">
              <w:t xml:space="preserve"> в случай на решение, с което молба се отхвърля </w:t>
            </w:r>
            <w:r w:rsidRPr="00595D56">
              <w:rPr>
                <w:b/>
                <w:bCs/>
                <w:i/>
                <w:iCs/>
              </w:rPr>
              <w:t>като недопустима,</w:t>
            </w:r>
            <w:r w:rsidRPr="00595D56">
              <w:t xml:space="preserve"> като мълчаливо оттеглена или като неоснователна, ако към момента на вземане на решението се прилага някое от обстоятелствата, посочени в член 40, параграф 1 или 5;</w:t>
            </w:r>
          </w:p>
        </w:tc>
        <w:tc>
          <w:tcPr>
            <w:tcW w:w="4876" w:type="dxa"/>
            <w:hideMark/>
          </w:tcPr>
          <w:p w14:paraId="4AFF9F86" w14:textId="77777777" w:rsidR="000C7E79" w:rsidRPr="00595D56" w:rsidRDefault="000C7E79" w:rsidP="007C3962">
            <w:pPr>
              <w:pStyle w:val="Normal6a"/>
            </w:pPr>
            <w:r w:rsidRPr="00595D56">
              <w:t>а)</w:t>
            </w:r>
            <w:r w:rsidRPr="00595D56">
              <w:tab/>
              <w:t xml:space="preserve">поне </w:t>
            </w:r>
            <w:r w:rsidRPr="00595D56">
              <w:rPr>
                <w:b/>
                <w:bCs/>
                <w:i/>
                <w:iCs/>
              </w:rPr>
              <w:t>един месец</w:t>
            </w:r>
            <w:r w:rsidRPr="00595D56">
              <w:t xml:space="preserve"> в случай на решение, с което молба се отхвърля като мълчаливо оттеглена или като неоснователна, ако към момента на вземане на решението се прилага някое от обстоятелствата, посочени в член 40, параграф 1 или 5;</w:t>
            </w:r>
          </w:p>
        </w:tc>
      </w:tr>
    </w:tbl>
    <w:p w14:paraId="165F716B"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68EE00C" w14:textId="77777777" w:rsidR="000C7E79" w:rsidRPr="00595D56" w:rsidRDefault="000C7E79" w:rsidP="000C7E79">
      <w:r w:rsidRPr="00595D56">
        <w:rPr>
          <w:rStyle w:val="HideTWBExt"/>
          <w:noProof w:val="0"/>
        </w:rPr>
        <w:t>&lt;/Amend&gt;</w:t>
      </w:r>
    </w:p>
    <w:p w14:paraId="5955CE22" w14:textId="4D22A809"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484</w:t>
      </w:r>
      <w:r w:rsidRPr="00595D56">
        <w:rPr>
          <w:rStyle w:val="HideTWBExt"/>
          <w:b w:val="0"/>
          <w:noProof w:val="0"/>
        </w:rPr>
        <w:t>&lt;/NumAm&gt;</w:t>
      </w:r>
    </w:p>
    <w:p w14:paraId="4BD1D561" w14:textId="629E3BBA"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4BF3BAB6" w14:textId="77777777" w:rsidR="000C7E79" w:rsidRPr="00595D56" w:rsidRDefault="000C7E79" w:rsidP="000C7E79">
      <w:pPr>
        <w:pStyle w:val="NormalBold"/>
      </w:pPr>
      <w:r w:rsidRPr="00595D56">
        <w:rPr>
          <w:rStyle w:val="HideTWBExt"/>
          <w:b w:val="0"/>
          <w:noProof w:val="0"/>
        </w:rPr>
        <w:t>&lt;/RepeatBlock-By&gt;</w:t>
      </w:r>
    </w:p>
    <w:p w14:paraId="604EB51A" w14:textId="08CFF56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686903E" w14:textId="77777777" w:rsidR="000C7E79" w:rsidRPr="00595D56" w:rsidRDefault="000C7E79" w:rsidP="000C7E79">
      <w:pPr>
        <w:pStyle w:val="NormalBold"/>
      </w:pPr>
      <w:r w:rsidRPr="00595D56">
        <w:rPr>
          <w:rStyle w:val="HideTWBExt"/>
          <w:b w:val="0"/>
          <w:noProof w:val="0"/>
        </w:rPr>
        <w:t>&lt;Article&gt;</w:t>
      </w:r>
      <w:r w:rsidRPr="00595D56">
        <w:t>Член 53 – параграф 7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63245E6" w14:textId="77777777" w:rsidTr="007C3962">
        <w:trPr>
          <w:trHeight w:val="240"/>
          <w:jc w:val="center"/>
        </w:trPr>
        <w:tc>
          <w:tcPr>
            <w:tcW w:w="9752" w:type="dxa"/>
            <w:gridSpan w:val="2"/>
          </w:tcPr>
          <w:p w14:paraId="335886A5" w14:textId="77777777" w:rsidR="000C7E79" w:rsidRPr="00595D56" w:rsidRDefault="000C7E79" w:rsidP="007C3962"/>
        </w:tc>
      </w:tr>
      <w:tr w:rsidR="000C7E79" w:rsidRPr="00595D56" w14:paraId="65C9FFA8" w14:textId="77777777" w:rsidTr="007C3962">
        <w:trPr>
          <w:trHeight w:val="240"/>
          <w:jc w:val="center"/>
        </w:trPr>
        <w:tc>
          <w:tcPr>
            <w:tcW w:w="4876" w:type="dxa"/>
            <w:hideMark/>
          </w:tcPr>
          <w:p w14:paraId="31B08037" w14:textId="0E62FF1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B339AE4" w14:textId="00F703CD" w:rsidR="000C7E79" w:rsidRPr="00595D56" w:rsidRDefault="000C7E79" w:rsidP="007C3962">
            <w:pPr>
              <w:pStyle w:val="AmColumnHeading"/>
            </w:pPr>
            <w:r w:rsidRPr="00595D56">
              <w:rPr>
                <w:color w:val="000000"/>
              </w:rPr>
              <w:t>Изменение</w:t>
            </w:r>
          </w:p>
        </w:tc>
      </w:tr>
      <w:tr w:rsidR="000C7E79" w:rsidRPr="00595D56" w14:paraId="7A8B3D45" w14:textId="77777777" w:rsidTr="007C3962">
        <w:trPr>
          <w:jc w:val="center"/>
        </w:trPr>
        <w:tc>
          <w:tcPr>
            <w:tcW w:w="4876" w:type="dxa"/>
            <w:hideMark/>
          </w:tcPr>
          <w:p w14:paraId="1161C047" w14:textId="77777777" w:rsidR="000C7E79" w:rsidRPr="00595D56" w:rsidRDefault="000C7E79" w:rsidP="007C3962">
            <w:pPr>
              <w:pStyle w:val="Normal6a"/>
            </w:pPr>
            <w:r w:rsidRPr="00595D56">
              <w:rPr>
                <w:b/>
                <w:i/>
              </w:rPr>
              <w:t>б)</w:t>
            </w:r>
            <w:r w:rsidRPr="00595D56">
              <w:tab/>
            </w:r>
            <w:r w:rsidRPr="00595D56">
              <w:rPr>
                <w:b/>
                <w:bCs/>
                <w:i/>
                <w:iCs/>
              </w:rPr>
              <w:t>между най-малко две седмици и най-много два месеца</w:t>
            </w:r>
            <w:r w:rsidRPr="00595D56">
              <w:rPr>
                <w:b/>
                <w:i/>
              </w:rPr>
              <w:t xml:space="preserve"> във всички останали случаи.</w:t>
            </w:r>
          </w:p>
        </w:tc>
        <w:tc>
          <w:tcPr>
            <w:tcW w:w="4876" w:type="dxa"/>
            <w:hideMark/>
          </w:tcPr>
          <w:p w14:paraId="6E1A1B03" w14:textId="4932283E" w:rsidR="000C7E79" w:rsidRPr="00595D56" w:rsidRDefault="000C7E79" w:rsidP="007C3962">
            <w:pPr>
              <w:pStyle w:val="Normal6a"/>
            </w:pPr>
            <w:r w:rsidRPr="00595D56">
              <w:rPr>
                <w:b/>
                <w:i/>
                <w:color w:val="000000"/>
              </w:rPr>
              <w:t>заличава се</w:t>
            </w:r>
          </w:p>
        </w:tc>
      </w:tr>
    </w:tbl>
    <w:p w14:paraId="4ABA7195"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DA44229" w14:textId="77777777" w:rsidR="000C7E79" w:rsidRPr="00595D56" w:rsidRDefault="000C7E79" w:rsidP="000C7E79">
      <w:r w:rsidRPr="00595D56">
        <w:rPr>
          <w:rStyle w:val="HideTWBExt"/>
          <w:noProof w:val="0"/>
        </w:rPr>
        <w:t>&lt;/Amend&gt;</w:t>
      </w:r>
    </w:p>
    <w:p w14:paraId="1162DB1F" w14:textId="12D6140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485</w:t>
      </w:r>
      <w:r w:rsidRPr="00595D56">
        <w:rPr>
          <w:rStyle w:val="HideTWBExt"/>
          <w:b w:val="0"/>
          <w:noProof w:val="0"/>
        </w:rPr>
        <w:t>&lt;/NumAm&gt;</w:t>
      </w:r>
    </w:p>
    <w:p w14:paraId="187CF30E" w14:textId="67BE2D24"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0C851BCF" w14:textId="77777777" w:rsidR="000C7E79" w:rsidRPr="00595D56" w:rsidRDefault="000C7E79" w:rsidP="000C7E79">
      <w:pPr>
        <w:pStyle w:val="NormalBold"/>
      </w:pPr>
      <w:r w:rsidRPr="00595D56">
        <w:rPr>
          <w:rStyle w:val="HideTWBExt"/>
          <w:b w:val="0"/>
          <w:noProof w:val="0"/>
        </w:rPr>
        <w:t>&lt;/RepeatBlock-By&gt;</w:t>
      </w:r>
    </w:p>
    <w:p w14:paraId="69887EC2" w14:textId="3F4BA41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473B8E9" w14:textId="77777777" w:rsidR="000C7E79" w:rsidRPr="00595D56" w:rsidRDefault="000C7E79" w:rsidP="000C7E79">
      <w:pPr>
        <w:pStyle w:val="NormalBold"/>
      </w:pPr>
      <w:r w:rsidRPr="00595D56">
        <w:rPr>
          <w:rStyle w:val="HideTWBExt"/>
          <w:b w:val="0"/>
          <w:noProof w:val="0"/>
        </w:rPr>
        <w:t>&lt;Article&gt;</w:t>
      </w:r>
      <w:r w:rsidRPr="00595D56">
        <w:t xml:space="preserve"> Член 53 – параграф 7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6F4C1D9" w14:textId="77777777" w:rsidTr="007C3962">
        <w:trPr>
          <w:trHeight w:val="240"/>
          <w:jc w:val="center"/>
        </w:trPr>
        <w:tc>
          <w:tcPr>
            <w:tcW w:w="9752" w:type="dxa"/>
            <w:gridSpan w:val="2"/>
          </w:tcPr>
          <w:p w14:paraId="568993B7" w14:textId="77777777" w:rsidR="000C7E79" w:rsidRPr="00595D56" w:rsidRDefault="000C7E79" w:rsidP="007C3962"/>
        </w:tc>
      </w:tr>
      <w:tr w:rsidR="000C7E79" w:rsidRPr="00595D56" w14:paraId="0AA085C3" w14:textId="77777777" w:rsidTr="007C3962">
        <w:trPr>
          <w:trHeight w:val="240"/>
          <w:jc w:val="center"/>
        </w:trPr>
        <w:tc>
          <w:tcPr>
            <w:tcW w:w="4876" w:type="dxa"/>
            <w:hideMark/>
          </w:tcPr>
          <w:p w14:paraId="26BD9107" w14:textId="71500C02"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171824C" w14:textId="6CB7C791" w:rsidR="000C7E79" w:rsidRPr="00595D56" w:rsidRDefault="000C7E79" w:rsidP="007C3962">
            <w:pPr>
              <w:pStyle w:val="AmColumnHeading"/>
            </w:pPr>
            <w:r w:rsidRPr="00595D56">
              <w:rPr>
                <w:color w:val="000000"/>
              </w:rPr>
              <w:t>Изменение</w:t>
            </w:r>
          </w:p>
        </w:tc>
      </w:tr>
      <w:tr w:rsidR="000C7E79" w:rsidRPr="00595D56" w14:paraId="365A3F93" w14:textId="77777777" w:rsidTr="007C3962">
        <w:trPr>
          <w:jc w:val="center"/>
        </w:trPr>
        <w:tc>
          <w:tcPr>
            <w:tcW w:w="4876" w:type="dxa"/>
            <w:hideMark/>
          </w:tcPr>
          <w:p w14:paraId="4B384FBF" w14:textId="77777777" w:rsidR="000C7E79" w:rsidRPr="00595D56" w:rsidRDefault="000C7E79" w:rsidP="007C3962">
            <w:pPr>
              <w:pStyle w:val="Normal6a"/>
            </w:pPr>
            <w:r w:rsidRPr="00595D56">
              <w:t>б)</w:t>
            </w:r>
            <w:r w:rsidRPr="00595D56">
              <w:tab/>
            </w:r>
            <w:r w:rsidRPr="00595D56">
              <w:rPr>
                <w:b/>
                <w:bCs/>
                <w:i/>
                <w:iCs/>
              </w:rPr>
              <w:t>между най-малко две седмици и най-много два месеца</w:t>
            </w:r>
            <w:r w:rsidRPr="00595D56">
              <w:t xml:space="preserve"> във всички останали случаи.</w:t>
            </w:r>
          </w:p>
        </w:tc>
        <w:tc>
          <w:tcPr>
            <w:tcW w:w="4876" w:type="dxa"/>
            <w:hideMark/>
          </w:tcPr>
          <w:p w14:paraId="4A583E48" w14:textId="77777777" w:rsidR="000C7E79" w:rsidRPr="00595D56" w:rsidRDefault="000C7E79" w:rsidP="007C3962">
            <w:pPr>
              <w:pStyle w:val="Normal6a"/>
            </w:pPr>
            <w:r w:rsidRPr="00595D56">
              <w:t>б)</w:t>
            </w:r>
            <w:r w:rsidRPr="00595D56">
              <w:tab/>
            </w:r>
            <w:r w:rsidRPr="00595D56">
              <w:rPr>
                <w:b/>
                <w:bCs/>
                <w:i/>
                <w:iCs/>
              </w:rPr>
              <w:t>една седмица</w:t>
            </w:r>
            <w:r w:rsidRPr="00595D56">
              <w:t xml:space="preserve"> във всички останали случаи.</w:t>
            </w:r>
          </w:p>
        </w:tc>
      </w:tr>
    </w:tbl>
    <w:p w14:paraId="3F45C810"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318E999" w14:textId="77777777" w:rsidR="000C7E79" w:rsidRPr="00595D56" w:rsidRDefault="000C7E79" w:rsidP="000C7E79">
      <w:r w:rsidRPr="00595D56">
        <w:rPr>
          <w:rStyle w:val="HideTWBExt"/>
          <w:noProof w:val="0"/>
        </w:rPr>
        <w:t>&lt;/Amend&gt;</w:t>
      </w:r>
    </w:p>
    <w:p w14:paraId="720F7576" w14:textId="16B9AB16"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486</w:t>
      </w:r>
      <w:r w:rsidRPr="00595D56">
        <w:rPr>
          <w:rStyle w:val="HideTWBExt"/>
          <w:b w:val="0"/>
          <w:noProof w:val="0"/>
        </w:rPr>
        <w:t>&lt;/NumAm&gt;</w:t>
      </w:r>
    </w:p>
    <w:p w14:paraId="561A32FE" w14:textId="0D8E8C17"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4623263F" w14:textId="77777777" w:rsidR="000C7E79" w:rsidRPr="00595D56" w:rsidRDefault="000C7E79" w:rsidP="000C7E79">
      <w:pPr>
        <w:pStyle w:val="NormalBold"/>
      </w:pPr>
      <w:r w:rsidRPr="00595D56">
        <w:rPr>
          <w:rStyle w:val="HideTWBExt"/>
          <w:b w:val="0"/>
          <w:noProof w:val="0"/>
        </w:rPr>
        <w:t>&lt;/RepeatBlock-By&gt;</w:t>
      </w:r>
    </w:p>
    <w:p w14:paraId="4D7F0EE9" w14:textId="5147425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E6BDA30" w14:textId="77777777" w:rsidR="000C7E79" w:rsidRPr="00595D56" w:rsidRDefault="000C7E79" w:rsidP="000C7E79">
      <w:pPr>
        <w:pStyle w:val="NormalBold"/>
      </w:pPr>
      <w:r w:rsidRPr="00595D56">
        <w:rPr>
          <w:rStyle w:val="HideTWBExt"/>
          <w:b w:val="0"/>
          <w:noProof w:val="0"/>
        </w:rPr>
        <w:t>&lt;Article&gt;</w:t>
      </w:r>
      <w:r w:rsidRPr="00595D56">
        <w:t>Член 53 – параграф 7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E3AFCAD" w14:textId="77777777" w:rsidTr="007C3962">
        <w:trPr>
          <w:trHeight w:val="240"/>
          <w:jc w:val="center"/>
        </w:trPr>
        <w:tc>
          <w:tcPr>
            <w:tcW w:w="9752" w:type="dxa"/>
            <w:gridSpan w:val="2"/>
          </w:tcPr>
          <w:p w14:paraId="2A9E193D" w14:textId="77777777" w:rsidR="000C7E79" w:rsidRPr="00595D56" w:rsidRDefault="000C7E79" w:rsidP="007C3962"/>
        </w:tc>
      </w:tr>
      <w:tr w:rsidR="000C7E79" w:rsidRPr="00595D56" w14:paraId="16573E2E" w14:textId="77777777" w:rsidTr="007C3962">
        <w:trPr>
          <w:trHeight w:val="240"/>
          <w:jc w:val="center"/>
        </w:trPr>
        <w:tc>
          <w:tcPr>
            <w:tcW w:w="4876" w:type="dxa"/>
            <w:hideMark/>
          </w:tcPr>
          <w:p w14:paraId="07FC1F37" w14:textId="5E6C7E60"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E463474" w14:textId="4009D70C" w:rsidR="000C7E79" w:rsidRPr="00595D56" w:rsidRDefault="000C7E79" w:rsidP="007C3962">
            <w:pPr>
              <w:pStyle w:val="AmColumnHeading"/>
            </w:pPr>
            <w:r w:rsidRPr="00595D56">
              <w:rPr>
                <w:color w:val="000000"/>
              </w:rPr>
              <w:t>Изменение</w:t>
            </w:r>
          </w:p>
        </w:tc>
      </w:tr>
      <w:tr w:rsidR="000C7E79" w:rsidRPr="00595D56" w14:paraId="046D0901" w14:textId="77777777" w:rsidTr="007C3962">
        <w:trPr>
          <w:jc w:val="center"/>
        </w:trPr>
        <w:tc>
          <w:tcPr>
            <w:tcW w:w="4876" w:type="dxa"/>
            <w:hideMark/>
          </w:tcPr>
          <w:p w14:paraId="2BF91DE3" w14:textId="77777777" w:rsidR="000C7E79" w:rsidRPr="00595D56" w:rsidRDefault="000C7E79" w:rsidP="007C3962">
            <w:pPr>
              <w:pStyle w:val="Normal6a"/>
            </w:pPr>
            <w:r w:rsidRPr="00595D56">
              <w:t>б)</w:t>
            </w:r>
            <w:r w:rsidRPr="00595D56">
              <w:tab/>
            </w:r>
            <w:r w:rsidRPr="00595D56">
              <w:rPr>
                <w:b/>
                <w:bCs/>
                <w:i/>
                <w:iCs/>
              </w:rPr>
              <w:t>между най-малко две седмици и най-много два месеца</w:t>
            </w:r>
            <w:r w:rsidRPr="00595D56">
              <w:t xml:space="preserve"> във всички останали случаи.</w:t>
            </w:r>
          </w:p>
        </w:tc>
        <w:tc>
          <w:tcPr>
            <w:tcW w:w="4876" w:type="dxa"/>
            <w:hideMark/>
          </w:tcPr>
          <w:p w14:paraId="0EFC69A1" w14:textId="77777777" w:rsidR="000C7E79" w:rsidRPr="00595D56" w:rsidRDefault="000C7E79" w:rsidP="007C3962">
            <w:pPr>
              <w:pStyle w:val="Normal6a"/>
            </w:pPr>
            <w:r w:rsidRPr="00595D56">
              <w:t>б)</w:t>
            </w:r>
            <w:r w:rsidRPr="00595D56">
              <w:tab/>
            </w:r>
            <w:r w:rsidRPr="00595D56">
              <w:rPr>
                <w:b/>
                <w:i/>
              </w:rPr>
              <w:t> </w:t>
            </w:r>
            <w:r w:rsidRPr="00595D56">
              <w:rPr>
                <w:b/>
                <w:bCs/>
                <w:i/>
                <w:iCs/>
              </w:rPr>
              <w:t>поне един месец</w:t>
            </w:r>
            <w:r w:rsidRPr="00595D56">
              <w:t xml:space="preserve"> във всички останали случаи.</w:t>
            </w:r>
          </w:p>
        </w:tc>
      </w:tr>
    </w:tbl>
    <w:p w14:paraId="65FF11B9"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557E66A" w14:textId="77777777" w:rsidR="000C7E79" w:rsidRPr="00595D56" w:rsidRDefault="000C7E79" w:rsidP="000C7E79">
      <w:r w:rsidRPr="00595D56">
        <w:rPr>
          <w:rStyle w:val="HideTWBExt"/>
          <w:noProof w:val="0"/>
        </w:rPr>
        <w:t>&lt;/Amend&gt;</w:t>
      </w:r>
    </w:p>
    <w:p w14:paraId="32926885" w14:textId="03F741F5"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487</w:t>
      </w:r>
      <w:r w:rsidRPr="00595D56">
        <w:rPr>
          <w:rStyle w:val="HideTWBExt"/>
          <w:b w:val="0"/>
          <w:noProof w:val="0"/>
        </w:rPr>
        <w:t>&lt;/NumAm&gt;</w:t>
      </w:r>
    </w:p>
    <w:p w14:paraId="35C07987" w14:textId="765D3927" w:rsidR="000C7E79" w:rsidRPr="00595D56" w:rsidRDefault="000C7E79" w:rsidP="000C7E79">
      <w:pPr>
        <w:pStyle w:val="NormalBold"/>
      </w:pPr>
      <w:r w:rsidRPr="00595D56">
        <w:rPr>
          <w:rStyle w:val="HideTWBExt"/>
          <w:b w:val="0"/>
          <w:noProof w:val="0"/>
        </w:rPr>
        <w:t>&lt;RepeatBlock-By&gt;&lt;Members&gt;</w:t>
      </w:r>
      <w:r w:rsidRPr="00595D56">
        <w:rPr>
          <w:color w:val="000000"/>
        </w:rPr>
        <w:t>Йерун Ленарс, Томас Тобé, Лена Дюпон</w:t>
      </w:r>
      <w:r w:rsidRPr="00595D56">
        <w:rPr>
          <w:rStyle w:val="HideTWBExt"/>
          <w:b w:val="0"/>
          <w:noProof w:val="0"/>
        </w:rPr>
        <w:t>&lt;/Members&gt;</w:t>
      </w:r>
    </w:p>
    <w:p w14:paraId="34030743" w14:textId="77777777" w:rsidR="000C7E79" w:rsidRPr="00595D56" w:rsidRDefault="000C7E79" w:rsidP="000C7E79">
      <w:pPr>
        <w:pStyle w:val="NormalBold"/>
      </w:pPr>
      <w:r w:rsidRPr="00595D56">
        <w:rPr>
          <w:rStyle w:val="HideTWBExt"/>
          <w:b w:val="0"/>
          <w:noProof w:val="0"/>
        </w:rPr>
        <w:t>&lt;/RepeatBlock-By&gt;</w:t>
      </w:r>
    </w:p>
    <w:p w14:paraId="733A594C" w14:textId="7A3B3C5A"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080AF26" w14:textId="77777777" w:rsidR="000C7E79" w:rsidRPr="00595D56" w:rsidRDefault="000C7E79" w:rsidP="000C7E79">
      <w:pPr>
        <w:pStyle w:val="NormalBold"/>
      </w:pPr>
      <w:r w:rsidRPr="00595D56">
        <w:rPr>
          <w:rStyle w:val="HideTWBExt"/>
          <w:b w:val="0"/>
          <w:noProof w:val="0"/>
        </w:rPr>
        <w:t>&lt;Article&gt;</w:t>
      </w:r>
      <w:r w:rsidRPr="00595D56">
        <w:t>Член 53 – параграф 7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5119C08" w14:textId="77777777" w:rsidTr="007C3962">
        <w:trPr>
          <w:trHeight w:val="240"/>
          <w:jc w:val="center"/>
        </w:trPr>
        <w:tc>
          <w:tcPr>
            <w:tcW w:w="9752" w:type="dxa"/>
            <w:gridSpan w:val="2"/>
          </w:tcPr>
          <w:p w14:paraId="03CC0612" w14:textId="77777777" w:rsidR="000C7E79" w:rsidRPr="00595D56" w:rsidRDefault="000C7E79" w:rsidP="007C3962"/>
        </w:tc>
      </w:tr>
      <w:tr w:rsidR="000C7E79" w:rsidRPr="00595D56" w14:paraId="7B59C55F" w14:textId="77777777" w:rsidTr="007C3962">
        <w:trPr>
          <w:trHeight w:val="240"/>
          <w:jc w:val="center"/>
        </w:trPr>
        <w:tc>
          <w:tcPr>
            <w:tcW w:w="4876" w:type="dxa"/>
            <w:hideMark/>
          </w:tcPr>
          <w:p w14:paraId="4F9BC149" w14:textId="574CD099"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552FA51" w14:textId="3879F0EA" w:rsidR="000C7E79" w:rsidRPr="00595D56" w:rsidRDefault="000C7E79" w:rsidP="007C3962">
            <w:pPr>
              <w:pStyle w:val="AmColumnHeading"/>
            </w:pPr>
            <w:r w:rsidRPr="00595D56">
              <w:rPr>
                <w:color w:val="000000"/>
              </w:rPr>
              <w:t>Изменение</w:t>
            </w:r>
          </w:p>
        </w:tc>
      </w:tr>
      <w:tr w:rsidR="000C7E79" w:rsidRPr="00595D56" w14:paraId="3A93CCE8" w14:textId="77777777" w:rsidTr="007C3962">
        <w:trPr>
          <w:jc w:val="center"/>
        </w:trPr>
        <w:tc>
          <w:tcPr>
            <w:tcW w:w="4876" w:type="dxa"/>
            <w:hideMark/>
          </w:tcPr>
          <w:p w14:paraId="3DF5C672" w14:textId="77777777" w:rsidR="000C7E79" w:rsidRPr="00595D56" w:rsidRDefault="000C7E79" w:rsidP="007C3962">
            <w:pPr>
              <w:pStyle w:val="Normal6a"/>
            </w:pPr>
            <w:r w:rsidRPr="00595D56">
              <w:t>б)</w:t>
            </w:r>
            <w:r w:rsidRPr="00595D56">
              <w:tab/>
              <w:t xml:space="preserve">между най-малко две седмици и най-много </w:t>
            </w:r>
            <w:r w:rsidRPr="00595D56">
              <w:rPr>
                <w:b/>
                <w:bCs/>
                <w:i/>
                <w:iCs/>
              </w:rPr>
              <w:t>два месеца</w:t>
            </w:r>
            <w:r w:rsidRPr="00595D56">
              <w:t xml:space="preserve"> във всички останали случаи.</w:t>
            </w:r>
          </w:p>
        </w:tc>
        <w:tc>
          <w:tcPr>
            <w:tcW w:w="4876" w:type="dxa"/>
            <w:hideMark/>
          </w:tcPr>
          <w:p w14:paraId="18CAE3D9" w14:textId="77777777" w:rsidR="000C7E79" w:rsidRPr="00595D56" w:rsidRDefault="000C7E79" w:rsidP="007C3962">
            <w:pPr>
              <w:pStyle w:val="Normal6a"/>
            </w:pPr>
            <w:r w:rsidRPr="00595D56">
              <w:t>б)</w:t>
            </w:r>
            <w:r w:rsidRPr="00595D56">
              <w:tab/>
              <w:t xml:space="preserve">между най-малко две седмици и най-много </w:t>
            </w:r>
            <w:r w:rsidRPr="00595D56">
              <w:rPr>
                <w:b/>
                <w:bCs/>
                <w:i/>
                <w:iCs/>
              </w:rPr>
              <w:t>четири седмици</w:t>
            </w:r>
            <w:r w:rsidRPr="00595D56">
              <w:t xml:space="preserve"> във всички останали случаи.</w:t>
            </w:r>
          </w:p>
        </w:tc>
      </w:tr>
    </w:tbl>
    <w:p w14:paraId="5328A849"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9CCE7B6" w14:textId="77777777" w:rsidR="000C7E79" w:rsidRPr="00595D56" w:rsidRDefault="000C7E79" w:rsidP="000C7E79">
      <w:r w:rsidRPr="00595D56">
        <w:rPr>
          <w:rStyle w:val="HideTWBExt"/>
          <w:noProof w:val="0"/>
        </w:rPr>
        <w:t>&lt;/Amend&gt;</w:t>
      </w:r>
    </w:p>
    <w:p w14:paraId="4A80943C" w14:textId="056CF1F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488</w:t>
      </w:r>
      <w:r w:rsidRPr="00595D56">
        <w:rPr>
          <w:rStyle w:val="HideTWBExt"/>
          <w:b w:val="0"/>
          <w:noProof w:val="0"/>
        </w:rPr>
        <w:t>&lt;/NumAm&gt;</w:t>
      </w:r>
    </w:p>
    <w:p w14:paraId="41C3915F" w14:textId="222DFA14" w:rsidR="000C7E79" w:rsidRPr="00595D56" w:rsidRDefault="000C7E79" w:rsidP="000C7E79">
      <w:pPr>
        <w:pStyle w:val="NormalBold"/>
      </w:pPr>
      <w:r w:rsidRPr="00595D56">
        <w:rPr>
          <w:rStyle w:val="HideTWBExt"/>
          <w:b w:val="0"/>
          <w:noProof w:val="0"/>
        </w:rPr>
        <w:t>&lt;RepeatBlock-By&gt;&lt;Members&gt;</w:t>
      </w:r>
      <w:r w:rsidRPr="00595D56">
        <w:rPr>
          <w:color w:val="000000"/>
        </w:rPr>
        <w:t>Асита Канко</w:t>
      </w:r>
      <w:r w:rsidRPr="00595D56">
        <w:rPr>
          <w:rStyle w:val="HideTWBExt"/>
          <w:b w:val="0"/>
          <w:noProof w:val="0"/>
        </w:rPr>
        <w:t>&lt;/Members&gt;</w:t>
      </w:r>
    </w:p>
    <w:p w14:paraId="06ACBF9C" w14:textId="77777777" w:rsidR="000C7E79" w:rsidRPr="00595D56" w:rsidRDefault="000C7E79" w:rsidP="000C7E79">
      <w:pPr>
        <w:pStyle w:val="NormalBold"/>
      </w:pPr>
      <w:r w:rsidRPr="00595D56">
        <w:rPr>
          <w:rStyle w:val="HideTWBExt"/>
          <w:b w:val="0"/>
          <w:noProof w:val="0"/>
        </w:rPr>
        <w:t>&lt;/RepeatBlock-By&gt;</w:t>
      </w:r>
    </w:p>
    <w:p w14:paraId="2C3F6BD6" w14:textId="44CB6B09"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818B202" w14:textId="77777777" w:rsidR="000C7E79" w:rsidRPr="00595D56" w:rsidRDefault="000C7E79" w:rsidP="000C7E79">
      <w:pPr>
        <w:pStyle w:val="NormalBold"/>
      </w:pPr>
      <w:r w:rsidRPr="00595D56">
        <w:rPr>
          <w:rStyle w:val="HideTWBExt"/>
          <w:b w:val="0"/>
          <w:noProof w:val="0"/>
        </w:rPr>
        <w:t>&lt;Article&gt;</w:t>
      </w:r>
      <w:r w:rsidRPr="00595D56">
        <w:t>Член 53 – параграф 7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2CEF0B9" w14:textId="77777777" w:rsidTr="007C3962">
        <w:trPr>
          <w:trHeight w:val="240"/>
          <w:jc w:val="center"/>
        </w:trPr>
        <w:tc>
          <w:tcPr>
            <w:tcW w:w="9752" w:type="dxa"/>
            <w:gridSpan w:val="2"/>
          </w:tcPr>
          <w:p w14:paraId="0671B239" w14:textId="77777777" w:rsidR="000C7E79" w:rsidRPr="00595D56" w:rsidRDefault="000C7E79" w:rsidP="007C3962"/>
        </w:tc>
      </w:tr>
      <w:tr w:rsidR="000C7E79" w:rsidRPr="00595D56" w14:paraId="245533A3" w14:textId="77777777" w:rsidTr="007C3962">
        <w:trPr>
          <w:trHeight w:val="240"/>
          <w:jc w:val="center"/>
        </w:trPr>
        <w:tc>
          <w:tcPr>
            <w:tcW w:w="4876" w:type="dxa"/>
            <w:hideMark/>
          </w:tcPr>
          <w:p w14:paraId="67F5D600" w14:textId="136D17BB"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D1FB44F" w14:textId="7B8F08D1" w:rsidR="000C7E79" w:rsidRPr="00595D56" w:rsidRDefault="000C7E79" w:rsidP="007C3962">
            <w:pPr>
              <w:pStyle w:val="AmColumnHeading"/>
            </w:pPr>
            <w:r w:rsidRPr="00595D56">
              <w:rPr>
                <w:color w:val="000000"/>
              </w:rPr>
              <w:t>Изменение</w:t>
            </w:r>
          </w:p>
        </w:tc>
      </w:tr>
      <w:tr w:rsidR="000C7E79" w:rsidRPr="00595D56" w14:paraId="42567672" w14:textId="77777777" w:rsidTr="007C3962">
        <w:trPr>
          <w:jc w:val="center"/>
        </w:trPr>
        <w:tc>
          <w:tcPr>
            <w:tcW w:w="4876" w:type="dxa"/>
            <w:hideMark/>
          </w:tcPr>
          <w:p w14:paraId="73AAAE22" w14:textId="77777777" w:rsidR="000C7E79" w:rsidRPr="00595D56" w:rsidRDefault="000C7E79" w:rsidP="007C3962">
            <w:pPr>
              <w:pStyle w:val="Normal6a"/>
            </w:pPr>
            <w:r w:rsidRPr="00595D56">
              <w:t>б)</w:t>
            </w:r>
            <w:r w:rsidRPr="00595D56">
              <w:tab/>
              <w:t xml:space="preserve">между най-малко две седмици и най-много </w:t>
            </w:r>
            <w:r w:rsidRPr="00595D56">
              <w:rPr>
                <w:b/>
                <w:bCs/>
                <w:i/>
                <w:iCs/>
              </w:rPr>
              <w:t>два месеца</w:t>
            </w:r>
            <w:r w:rsidRPr="00595D56">
              <w:t xml:space="preserve"> във всички останали случаи.</w:t>
            </w:r>
          </w:p>
        </w:tc>
        <w:tc>
          <w:tcPr>
            <w:tcW w:w="4876" w:type="dxa"/>
            <w:hideMark/>
          </w:tcPr>
          <w:p w14:paraId="75E737D9" w14:textId="77777777" w:rsidR="000C7E79" w:rsidRPr="00595D56" w:rsidRDefault="000C7E79" w:rsidP="007C3962">
            <w:pPr>
              <w:pStyle w:val="Normal6a"/>
            </w:pPr>
            <w:r w:rsidRPr="00595D56">
              <w:t>б)</w:t>
            </w:r>
            <w:r w:rsidRPr="00595D56">
              <w:tab/>
              <w:t xml:space="preserve">между най-малко две седмици и най-много </w:t>
            </w:r>
            <w:r w:rsidRPr="00595D56">
              <w:rPr>
                <w:b/>
                <w:bCs/>
                <w:i/>
                <w:iCs/>
              </w:rPr>
              <w:t>един месец</w:t>
            </w:r>
            <w:r w:rsidRPr="00595D56">
              <w:t xml:space="preserve"> във всички останали случаи.</w:t>
            </w:r>
          </w:p>
        </w:tc>
      </w:tr>
    </w:tbl>
    <w:p w14:paraId="0A0ABB9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8CAA6CE" w14:textId="77777777" w:rsidR="000C7E79" w:rsidRPr="00595D56" w:rsidRDefault="000C7E79" w:rsidP="000C7E79">
      <w:r w:rsidRPr="00595D56">
        <w:rPr>
          <w:rStyle w:val="HideTWBExt"/>
          <w:noProof w:val="0"/>
        </w:rPr>
        <w:t>&lt;/Amend&gt;</w:t>
      </w:r>
    </w:p>
    <w:p w14:paraId="5C386626" w14:textId="200A13D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489</w:t>
      </w:r>
      <w:r w:rsidRPr="00595D56">
        <w:rPr>
          <w:rStyle w:val="HideTWBExt"/>
          <w:b w:val="0"/>
          <w:noProof w:val="0"/>
        </w:rPr>
        <w:t>&lt;/NumAm&gt;</w:t>
      </w:r>
    </w:p>
    <w:p w14:paraId="7AB3AAB9" w14:textId="171BA356"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59A98320" w14:textId="77777777" w:rsidR="000C7E79" w:rsidRPr="00595D56" w:rsidRDefault="000C7E79" w:rsidP="000C7E79">
      <w:pPr>
        <w:pStyle w:val="NormalBold"/>
      </w:pPr>
      <w:r w:rsidRPr="00595D56">
        <w:rPr>
          <w:rStyle w:val="HideTWBExt"/>
          <w:b w:val="0"/>
          <w:noProof w:val="0"/>
        </w:rPr>
        <w:t>&lt;/RepeatBlock-By&gt;</w:t>
      </w:r>
    </w:p>
    <w:p w14:paraId="57184FA5" w14:textId="02875876"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AB451CB" w14:textId="77777777" w:rsidR="000C7E79" w:rsidRPr="00595D56" w:rsidRDefault="000C7E79" w:rsidP="000C7E79">
      <w:pPr>
        <w:pStyle w:val="NormalBold"/>
      </w:pPr>
      <w:r w:rsidRPr="00595D56">
        <w:rPr>
          <w:rStyle w:val="HideTWBExt"/>
          <w:b w:val="0"/>
          <w:noProof w:val="0"/>
        </w:rPr>
        <w:t>&lt;Article&gt;</w:t>
      </w:r>
      <w:r w:rsidRPr="00595D56">
        <w:t>Член 53 – параграф 7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F4895D5" w14:textId="77777777" w:rsidTr="007C3962">
        <w:trPr>
          <w:trHeight w:val="240"/>
          <w:jc w:val="center"/>
        </w:trPr>
        <w:tc>
          <w:tcPr>
            <w:tcW w:w="9752" w:type="dxa"/>
            <w:gridSpan w:val="2"/>
          </w:tcPr>
          <w:p w14:paraId="52B2C551" w14:textId="77777777" w:rsidR="000C7E79" w:rsidRPr="00595D56" w:rsidRDefault="000C7E79" w:rsidP="007C3962"/>
        </w:tc>
      </w:tr>
      <w:tr w:rsidR="000C7E79" w:rsidRPr="00595D56" w14:paraId="30E4C769" w14:textId="77777777" w:rsidTr="007C3962">
        <w:trPr>
          <w:trHeight w:val="240"/>
          <w:jc w:val="center"/>
        </w:trPr>
        <w:tc>
          <w:tcPr>
            <w:tcW w:w="4876" w:type="dxa"/>
            <w:hideMark/>
          </w:tcPr>
          <w:p w14:paraId="0EA8EB51" w14:textId="07AC767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1583B3A" w14:textId="08EC5329" w:rsidR="000C7E79" w:rsidRPr="00595D56" w:rsidRDefault="000C7E79" w:rsidP="007C3962">
            <w:pPr>
              <w:pStyle w:val="AmColumnHeading"/>
            </w:pPr>
            <w:r w:rsidRPr="00595D56">
              <w:rPr>
                <w:color w:val="000000"/>
              </w:rPr>
              <w:t>Изменение</w:t>
            </w:r>
          </w:p>
        </w:tc>
      </w:tr>
      <w:tr w:rsidR="000C7E79" w:rsidRPr="00595D56" w14:paraId="67BD38AC" w14:textId="77777777" w:rsidTr="007C3962">
        <w:trPr>
          <w:jc w:val="center"/>
        </w:trPr>
        <w:tc>
          <w:tcPr>
            <w:tcW w:w="4876" w:type="dxa"/>
            <w:hideMark/>
          </w:tcPr>
          <w:p w14:paraId="53C2C87B" w14:textId="77777777" w:rsidR="000C7E79" w:rsidRPr="00595D56" w:rsidRDefault="000C7E79" w:rsidP="007C3962">
            <w:pPr>
              <w:pStyle w:val="Normal6a"/>
            </w:pPr>
            <w:r w:rsidRPr="00595D56">
              <w:t>б)</w:t>
            </w:r>
            <w:r w:rsidRPr="00595D56">
              <w:tab/>
              <w:t xml:space="preserve">между най-малко </w:t>
            </w:r>
            <w:r w:rsidRPr="00595D56">
              <w:rPr>
                <w:b/>
                <w:bCs/>
                <w:i/>
                <w:iCs/>
              </w:rPr>
              <w:t>две седмици</w:t>
            </w:r>
            <w:r w:rsidRPr="00595D56">
              <w:t xml:space="preserve"> и най-много два месеца във всички останали случаи.</w:t>
            </w:r>
          </w:p>
        </w:tc>
        <w:tc>
          <w:tcPr>
            <w:tcW w:w="4876" w:type="dxa"/>
            <w:hideMark/>
          </w:tcPr>
          <w:p w14:paraId="72920B02" w14:textId="77777777" w:rsidR="000C7E79" w:rsidRPr="00595D56" w:rsidRDefault="000C7E79" w:rsidP="007C3962">
            <w:pPr>
              <w:pStyle w:val="Normal6a"/>
            </w:pPr>
            <w:r w:rsidRPr="00595D56">
              <w:t>б)</w:t>
            </w:r>
            <w:r w:rsidRPr="00595D56">
              <w:tab/>
              <w:t xml:space="preserve">между най-малко </w:t>
            </w:r>
            <w:r w:rsidRPr="00595D56">
              <w:rPr>
                <w:b/>
                <w:bCs/>
                <w:i/>
                <w:iCs/>
              </w:rPr>
              <w:t>един месец</w:t>
            </w:r>
            <w:r w:rsidRPr="00595D56">
              <w:t xml:space="preserve"> и най-много два месеца във всички останали случаи.</w:t>
            </w:r>
          </w:p>
        </w:tc>
      </w:tr>
    </w:tbl>
    <w:p w14:paraId="6133FC85"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26B5296" w14:textId="77777777" w:rsidR="000C7E79" w:rsidRPr="00595D56" w:rsidRDefault="000C7E79" w:rsidP="000C7E79">
      <w:r w:rsidRPr="00595D56">
        <w:rPr>
          <w:rStyle w:val="HideTWBExt"/>
          <w:noProof w:val="0"/>
        </w:rPr>
        <w:t>&lt;/Amend&gt;</w:t>
      </w:r>
    </w:p>
    <w:p w14:paraId="52DF980D" w14:textId="22FA86A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490</w:t>
      </w:r>
      <w:r w:rsidRPr="00595D56">
        <w:rPr>
          <w:rStyle w:val="HideTWBExt"/>
          <w:b w:val="0"/>
          <w:noProof w:val="0"/>
        </w:rPr>
        <w:t>&lt;/NumAm&gt;</w:t>
      </w:r>
    </w:p>
    <w:p w14:paraId="66D91A83" w14:textId="362CB38F"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31DB1418" w14:textId="77777777" w:rsidR="000C7E79" w:rsidRPr="00595D56" w:rsidRDefault="000C7E79" w:rsidP="000C7E79">
      <w:pPr>
        <w:pStyle w:val="NormalBold"/>
      </w:pPr>
      <w:r w:rsidRPr="00595D56">
        <w:rPr>
          <w:rStyle w:val="HideTWBExt"/>
          <w:b w:val="0"/>
          <w:noProof w:val="0"/>
        </w:rPr>
        <w:t>&lt;/RepeatBlock-By&gt;</w:t>
      </w:r>
    </w:p>
    <w:p w14:paraId="3C9EA3E7" w14:textId="7BBB6EC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D029DD3" w14:textId="77777777" w:rsidR="000C7E79" w:rsidRPr="00595D56" w:rsidRDefault="000C7E79" w:rsidP="000C7E79">
      <w:pPr>
        <w:pStyle w:val="NormalBold"/>
      </w:pPr>
      <w:r w:rsidRPr="00595D56">
        <w:rPr>
          <w:rStyle w:val="HideTWBExt"/>
          <w:b w:val="0"/>
          <w:noProof w:val="0"/>
        </w:rPr>
        <w:t>&lt;Article&gt;</w:t>
      </w:r>
      <w:r w:rsidRPr="00595D56">
        <w:t>Член 53 – параграф 7 – буква бa (нова)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A8981E7" w14:textId="77777777" w:rsidTr="007C3962">
        <w:trPr>
          <w:trHeight w:val="240"/>
          <w:jc w:val="center"/>
        </w:trPr>
        <w:tc>
          <w:tcPr>
            <w:tcW w:w="9752" w:type="dxa"/>
            <w:gridSpan w:val="2"/>
          </w:tcPr>
          <w:p w14:paraId="586D7760" w14:textId="77777777" w:rsidR="000C7E79" w:rsidRPr="00595D56" w:rsidRDefault="000C7E79" w:rsidP="007C3962"/>
        </w:tc>
      </w:tr>
      <w:tr w:rsidR="000C7E79" w:rsidRPr="00595D56" w14:paraId="20C8E57F" w14:textId="77777777" w:rsidTr="007C3962">
        <w:trPr>
          <w:trHeight w:val="240"/>
          <w:jc w:val="center"/>
        </w:trPr>
        <w:tc>
          <w:tcPr>
            <w:tcW w:w="4876" w:type="dxa"/>
            <w:hideMark/>
          </w:tcPr>
          <w:p w14:paraId="08496791" w14:textId="4F9501F4"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316E7D7" w14:textId="1149CBAC" w:rsidR="000C7E79" w:rsidRPr="00595D56" w:rsidRDefault="000C7E79" w:rsidP="007C3962">
            <w:pPr>
              <w:pStyle w:val="AmColumnHeading"/>
            </w:pPr>
            <w:r w:rsidRPr="00595D56">
              <w:rPr>
                <w:color w:val="000000"/>
              </w:rPr>
              <w:t>Изменение</w:t>
            </w:r>
          </w:p>
        </w:tc>
      </w:tr>
      <w:tr w:rsidR="000C7E79" w:rsidRPr="00595D56" w14:paraId="4E51A528" w14:textId="77777777" w:rsidTr="007C3962">
        <w:trPr>
          <w:jc w:val="center"/>
        </w:trPr>
        <w:tc>
          <w:tcPr>
            <w:tcW w:w="4876" w:type="dxa"/>
          </w:tcPr>
          <w:p w14:paraId="5618EA11" w14:textId="77777777" w:rsidR="000C7E79" w:rsidRPr="00595D56" w:rsidRDefault="000C7E79" w:rsidP="007C3962">
            <w:pPr>
              <w:pStyle w:val="Normal6a"/>
            </w:pPr>
          </w:p>
        </w:tc>
        <w:tc>
          <w:tcPr>
            <w:tcW w:w="4876" w:type="dxa"/>
            <w:hideMark/>
          </w:tcPr>
          <w:p w14:paraId="14D8701C" w14:textId="77777777" w:rsidR="000C7E79" w:rsidRPr="00595D56" w:rsidRDefault="000C7E79" w:rsidP="007C3962">
            <w:pPr>
              <w:pStyle w:val="Normal6a"/>
            </w:pPr>
            <w:r w:rsidRPr="00595D56">
              <w:rPr>
                <w:b/>
                <w:i/>
              </w:rPr>
              <w:t>ба)</w:t>
            </w:r>
            <w:r w:rsidRPr="00595D56">
              <w:tab/>
            </w:r>
            <w:r w:rsidRPr="00595D56">
              <w:rPr>
                <w:b/>
                <w:i/>
              </w:rPr>
              <w:t>държавите членки могат да удължават сроковете, предвидени в настоящия параграф, ако това е необходимо предвид конкретните обстоятелства, свързани с молбата.</w:t>
            </w:r>
          </w:p>
        </w:tc>
      </w:tr>
    </w:tbl>
    <w:p w14:paraId="2D39D835"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F283994" w14:textId="037ACF33"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6535B1D0" w14:textId="77777777" w:rsidR="000C7E79" w:rsidRPr="00595D56" w:rsidRDefault="000C7E79" w:rsidP="000C7E79">
      <w:pPr>
        <w:pStyle w:val="AmJustText"/>
      </w:pPr>
      <w:r w:rsidRPr="00595D56">
        <w:t>В съответствие с изменение 313 от позицията на ЕП по член 53 от предложението от 2016 г.</w:t>
      </w:r>
    </w:p>
    <w:p w14:paraId="57F36A9A" w14:textId="77777777" w:rsidR="000C7E79" w:rsidRPr="00595D56" w:rsidRDefault="000C7E79" w:rsidP="000C7E79">
      <w:r w:rsidRPr="00595D56">
        <w:rPr>
          <w:rStyle w:val="HideTWBExt"/>
          <w:noProof w:val="0"/>
        </w:rPr>
        <w:t>&lt;/Amend&gt;</w:t>
      </w:r>
    </w:p>
    <w:p w14:paraId="3C47C422" w14:textId="34CAFAA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491</w:t>
      </w:r>
      <w:r w:rsidRPr="00595D56">
        <w:rPr>
          <w:rStyle w:val="HideTWBExt"/>
          <w:b w:val="0"/>
          <w:noProof w:val="0"/>
        </w:rPr>
        <w:t>&lt;/NumAm&gt;</w:t>
      </w:r>
    </w:p>
    <w:p w14:paraId="283C2631" w14:textId="7AD82BDB"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2691F779" w14:textId="77777777" w:rsidR="000C7E79" w:rsidRPr="00595D56" w:rsidRDefault="000C7E79" w:rsidP="000C7E79">
      <w:pPr>
        <w:pStyle w:val="NormalBold"/>
      </w:pPr>
      <w:r w:rsidRPr="00595D56">
        <w:rPr>
          <w:rStyle w:val="HideTWBExt"/>
          <w:b w:val="0"/>
          <w:noProof w:val="0"/>
        </w:rPr>
        <w:t>&lt;/RepeatBlock-By&gt;</w:t>
      </w:r>
    </w:p>
    <w:p w14:paraId="48CFB659" w14:textId="1422FDF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393428E" w14:textId="77777777" w:rsidR="000C7E79" w:rsidRPr="00595D56" w:rsidRDefault="000C7E79" w:rsidP="000C7E79">
      <w:pPr>
        <w:pStyle w:val="NormalBold"/>
      </w:pPr>
      <w:r w:rsidRPr="00595D56">
        <w:rPr>
          <w:rStyle w:val="HideTWBExt"/>
          <w:b w:val="0"/>
          <w:noProof w:val="0"/>
        </w:rPr>
        <w:t>&lt;Article&gt;</w:t>
      </w:r>
      <w:r w:rsidRPr="00595D56">
        <w:t>Член 53 – параграф 8</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F654C5F" w14:textId="77777777" w:rsidTr="007C3962">
        <w:trPr>
          <w:trHeight w:val="240"/>
          <w:jc w:val="center"/>
        </w:trPr>
        <w:tc>
          <w:tcPr>
            <w:tcW w:w="9752" w:type="dxa"/>
            <w:gridSpan w:val="2"/>
          </w:tcPr>
          <w:p w14:paraId="236D33B4" w14:textId="77777777" w:rsidR="000C7E79" w:rsidRPr="00595D56" w:rsidRDefault="000C7E79" w:rsidP="007C3962"/>
        </w:tc>
      </w:tr>
      <w:tr w:rsidR="000C7E79" w:rsidRPr="00595D56" w14:paraId="3221213E" w14:textId="77777777" w:rsidTr="007C3962">
        <w:trPr>
          <w:trHeight w:val="240"/>
          <w:jc w:val="center"/>
        </w:trPr>
        <w:tc>
          <w:tcPr>
            <w:tcW w:w="4876" w:type="dxa"/>
            <w:hideMark/>
          </w:tcPr>
          <w:p w14:paraId="5C2F9308" w14:textId="39E7FDA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8286E6D" w14:textId="1C6C7436" w:rsidR="000C7E79" w:rsidRPr="00595D56" w:rsidRDefault="000C7E79" w:rsidP="007C3962">
            <w:pPr>
              <w:pStyle w:val="AmColumnHeading"/>
            </w:pPr>
            <w:r w:rsidRPr="00595D56">
              <w:rPr>
                <w:color w:val="000000"/>
              </w:rPr>
              <w:t>Изменение</w:t>
            </w:r>
          </w:p>
        </w:tc>
      </w:tr>
      <w:tr w:rsidR="000C7E79" w:rsidRPr="00595D56" w14:paraId="18B0EB6F" w14:textId="77777777" w:rsidTr="007C3962">
        <w:trPr>
          <w:jc w:val="center"/>
        </w:trPr>
        <w:tc>
          <w:tcPr>
            <w:tcW w:w="4876" w:type="dxa"/>
            <w:hideMark/>
          </w:tcPr>
          <w:p w14:paraId="3C05129A" w14:textId="77777777" w:rsidR="000C7E79" w:rsidRPr="00595D56" w:rsidRDefault="000C7E79" w:rsidP="007C3962">
            <w:pPr>
              <w:pStyle w:val="Normal6a"/>
            </w:pPr>
            <w:r w:rsidRPr="00595D56">
              <w:t>8.</w:t>
            </w:r>
            <w:r w:rsidRPr="00595D56">
              <w:tab/>
              <w:t xml:space="preserve">Сроковете по параграф 7 започват да текат от датата, на която кандидатът </w:t>
            </w:r>
            <w:r w:rsidRPr="00595D56">
              <w:rPr>
                <w:b/>
                <w:bCs/>
                <w:i/>
                <w:iCs/>
              </w:rPr>
              <w:t>или неговият представител или правен съветник е уведомен за</w:t>
            </w:r>
            <w:r w:rsidRPr="00595D56">
              <w:t xml:space="preserve"> решението на решаващия орган. Процедурата за уведомяване е предвидена в националното законодателство.</w:t>
            </w:r>
          </w:p>
        </w:tc>
        <w:tc>
          <w:tcPr>
            <w:tcW w:w="4876" w:type="dxa"/>
            <w:hideMark/>
          </w:tcPr>
          <w:p w14:paraId="29A777F0" w14:textId="77777777" w:rsidR="000C7E79" w:rsidRPr="00595D56" w:rsidRDefault="000C7E79" w:rsidP="007C3962">
            <w:pPr>
              <w:pStyle w:val="Normal6a"/>
            </w:pPr>
            <w:r w:rsidRPr="00595D56">
              <w:t>8.</w:t>
            </w:r>
            <w:r w:rsidRPr="00595D56">
              <w:tab/>
              <w:t xml:space="preserve">Сроковете по параграф 7 започват да текат от датата, на която кандидатът </w:t>
            </w:r>
            <w:r w:rsidRPr="00595D56">
              <w:rPr>
                <w:b/>
                <w:bCs/>
                <w:i/>
                <w:iCs/>
              </w:rPr>
              <w:t>получи действително</w:t>
            </w:r>
            <w:r w:rsidRPr="00595D56">
              <w:t xml:space="preserve"> решението на решаващия орган</w:t>
            </w:r>
            <w:r w:rsidRPr="00595D56">
              <w:rPr>
                <w:b/>
                <w:i/>
              </w:rPr>
              <w:t xml:space="preserve">. </w:t>
            </w:r>
            <w:r w:rsidRPr="00595D56">
              <w:rPr>
                <w:b/>
                <w:bCs/>
                <w:i/>
                <w:iCs/>
              </w:rPr>
              <w:t>Ако кандидатът е подал искане за безплатна правна помощ, сроковете започват да текат едва от датата, на която е назначен правен съветник, в случай че тази дата е след датата на уведомяването</w:t>
            </w:r>
            <w:r w:rsidRPr="00595D56">
              <w:t>. Процедурата за уведомяване е предвидена в националното законодателство.</w:t>
            </w:r>
          </w:p>
        </w:tc>
      </w:tr>
    </w:tbl>
    <w:p w14:paraId="5644D27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94B3AEF" w14:textId="77777777" w:rsidR="000C7E79" w:rsidRPr="00595D56" w:rsidRDefault="000C7E79" w:rsidP="000C7E79">
      <w:r w:rsidRPr="00595D56">
        <w:rPr>
          <w:rStyle w:val="HideTWBExt"/>
          <w:noProof w:val="0"/>
        </w:rPr>
        <w:t>&lt;/Amend&gt;</w:t>
      </w:r>
    </w:p>
    <w:p w14:paraId="3F966F07" w14:textId="6BB38226"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492</w:t>
      </w:r>
      <w:r w:rsidRPr="00595D56">
        <w:rPr>
          <w:rStyle w:val="HideTWBExt"/>
          <w:b w:val="0"/>
          <w:noProof w:val="0"/>
        </w:rPr>
        <w:t>&lt;/NumAm&gt;</w:t>
      </w:r>
    </w:p>
    <w:p w14:paraId="092E35B7" w14:textId="676AA4BA"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4CCF5C9C" w14:textId="77777777" w:rsidR="000C7E79" w:rsidRPr="00595D56" w:rsidRDefault="000C7E79" w:rsidP="000C7E79">
      <w:pPr>
        <w:pStyle w:val="NormalBold"/>
      </w:pPr>
      <w:r w:rsidRPr="00595D56">
        <w:rPr>
          <w:rStyle w:val="HideTWBExt"/>
          <w:b w:val="0"/>
          <w:noProof w:val="0"/>
        </w:rPr>
        <w:t>&lt;/RepeatBlock-By&gt;</w:t>
      </w:r>
    </w:p>
    <w:p w14:paraId="4A20B02D" w14:textId="479A0F3D"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3139094" w14:textId="77777777" w:rsidR="000C7E79" w:rsidRPr="00595D56" w:rsidRDefault="000C7E79" w:rsidP="000C7E79">
      <w:pPr>
        <w:pStyle w:val="NormalBold"/>
      </w:pPr>
      <w:r w:rsidRPr="00595D56">
        <w:rPr>
          <w:rStyle w:val="HideTWBExt"/>
          <w:b w:val="0"/>
          <w:noProof w:val="0"/>
        </w:rPr>
        <w:t>&lt;Article&gt;</w:t>
      </w:r>
      <w:r w:rsidRPr="00595D56">
        <w:t>Член 53 – параграф 8</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6543E51" w14:textId="77777777" w:rsidTr="007C3962">
        <w:trPr>
          <w:trHeight w:val="240"/>
          <w:jc w:val="center"/>
        </w:trPr>
        <w:tc>
          <w:tcPr>
            <w:tcW w:w="9752" w:type="dxa"/>
            <w:gridSpan w:val="2"/>
          </w:tcPr>
          <w:p w14:paraId="009E5CA1" w14:textId="77777777" w:rsidR="000C7E79" w:rsidRPr="00595D56" w:rsidRDefault="000C7E79" w:rsidP="007C3962"/>
        </w:tc>
      </w:tr>
      <w:tr w:rsidR="000C7E79" w:rsidRPr="00595D56" w14:paraId="5D895B2D" w14:textId="77777777" w:rsidTr="007C3962">
        <w:trPr>
          <w:trHeight w:val="240"/>
          <w:jc w:val="center"/>
        </w:trPr>
        <w:tc>
          <w:tcPr>
            <w:tcW w:w="4876" w:type="dxa"/>
            <w:hideMark/>
          </w:tcPr>
          <w:p w14:paraId="78E77B3F" w14:textId="5BC3FEC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37012AD" w14:textId="33910045" w:rsidR="000C7E79" w:rsidRPr="00595D56" w:rsidRDefault="000C7E79" w:rsidP="007C3962">
            <w:pPr>
              <w:pStyle w:val="AmColumnHeading"/>
            </w:pPr>
            <w:r w:rsidRPr="00595D56">
              <w:rPr>
                <w:color w:val="000000"/>
              </w:rPr>
              <w:t>Изменение</w:t>
            </w:r>
          </w:p>
        </w:tc>
      </w:tr>
      <w:tr w:rsidR="000C7E79" w:rsidRPr="00595D56" w14:paraId="7FB12B7F" w14:textId="77777777" w:rsidTr="007C3962">
        <w:trPr>
          <w:jc w:val="center"/>
        </w:trPr>
        <w:tc>
          <w:tcPr>
            <w:tcW w:w="4876" w:type="dxa"/>
            <w:hideMark/>
          </w:tcPr>
          <w:p w14:paraId="797BAF80" w14:textId="77777777" w:rsidR="000C7E79" w:rsidRPr="00595D56" w:rsidRDefault="000C7E79" w:rsidP="007C3962">
            <w:pPr>
              <w:pStyle w:val="Normal6a"/>
            </w:pPr>
            <w:r w:rsidRPr="00595D56">
              <w:t>8.</w:t>
            </w:r>
            <w:r w:rsidRPr="00595D56">
              <w:tab/>
              <w:t>Сроковете по параграф 7 започват да текат от датата, на която кандидатът или неговият представител или правен съветник е уведомен за решението на решаващия орган. Процедурата за уведомяване е предвидена в националното законодателство.</w:t>
            </w:r>
          </w:p>
        </w:tc>
        <w:tc>
          <w:tcPr>
            <w:tcW w:w="4876" w:type="dxa"/>
            <w:hideMark/>
          </w:tcPr>
          <w:p w14:paraId="1908BFC2" w14:textId="77777777" w:rsidR="000C7E79" w:rsidRPr="00595D56" w:rsidRDefault="000C7E79" w:rsidP="007C3962">
            <w:pPr>
              <w:pStyle w:val="Normal6a"/>
            </w:pPr>
            <w:r w:rsidRPr="00595D56">
              <w:t>8.</w:t>
            </w:r>
            <w:r w:rsidRPr="00595D56">
              <w:tab/>
              <w:t xml:space="preserve">Сроковете по параграф 7 започват да текат от датата, на която кандидатът или неговият представител или правен съветник е уведомен за решението на решаващия орган. Процедурата за уведомяване е предвидена в националното законодателство. </w:t>
            </w:r>
            <w:r w:rsidRPr="00595D56">
              <w:rPr>
                <w:b/>
                <w:i/>
              </w:rPr>
              <w:t>Ако безплатна правна помощ все още не е предоставена на кандидата към момента на уведомяването за решението, сроковете започват да текат едва от датата, на която е определен законен представител.</w:t>
            </w:r>
          </w:p>
        </w:tc>
      </w:tr>
    </w:tbl>
    <w:p w14:paraId="4ADEA5E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A8FE8BC" w14:textId="77777777" w:rsidR="000C7E79" w:rsidRPr="00595D56" w:rsidRDefault="000C7E79" w:rsidP="000C7E79">
      <w:r w:rsidRPr="00595D56">
        <w:rPr>
          <w:rStyle w:val="HideTWBExt"/>
          <w:noProof w:val="0"/>
        </w:rPr>
        <w:t>&lt;/Amend&gt;</w:t>
      </w:r>
    </w:p>
    <w:p w14:paraId="3F5B7E85" w14:textId="6B619F4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493</w:t>
      </w:r>
      <w:r w:rsidRPr="00595D56">
        <w:rPr>
          <w:rStyle w:val="HideTWBExt"/>
          <w:b w:val="0"/>
          <w:noProof w:val="0"/>
        </w:rPr>
        <w:t>&lt;/NumAm&gt;</w:t>
      </w:r>
    </w:p>
    <w:p w14:paraId="34117CC4" w14:textId="605294B5" w:rsidR="000C7E79" w:rsidRPr="00595D56" w:rsidRDefault="000C7E79" w:rsidP="000C7E79">
      <w:pPr>
        <w:pStyle w:val="NormalBold"/>
      </w:pPr>
      <w:r w:rsidRPr="00595D56">
        <w:rPr>
          <w:rStyle w:val="HideTWBExt"/>
          <w:b w:val="0"/>
          <w:noProof w:val="0"/>
        </w:rPr>
        <w:t>&lt;RepeatBlock-By&gt;&lt;Members&gt;</w:t>
      </w:r>
      <w:r w:rsidRPr="00595D56">
        <w:rPr>
          <w:color w:val="000000"/>
        </w:rPr>
        <w:t>Силви Гийом, Пиетро Бартоло, Хуан Фернандо Лопес Агилар, Бетина Волат, Биргит Зипел, Елена Йончева, Хавиер Морено Санчес, Джулиано Пизапия, Доменек Руис Девеса, Петър Витанов</w:t>
      </w:r>
      <w:r w:rsidRPr="00595D56">
        <w:rPr>
          <w:rStyle w:val="HideTWBExt"/>
          <w:b w:val="0"/>
          <w:noProof w:val="0"/>
        </w:rPr>
        <w:t>&lt;/Members&gt;</w:t>
      </w:r>
    </w:p>
    <w:p w14:paraId="1DEC33BC" w14:textId="77777777" w:rsidR="000C7E79" w:rsidRPr="00595D56" w:rsidRDefault="000C7E79" w:rsidP="000C7E79">
      <w:pPr>
        <w:pStyle w:val="NormalBold"/>
      </w:pPr>
      <w:r w:rsidRPr="00595D56">
        <w:rPr>
          <w:rStyle w:val="HideTWBExt"/>
          <w:b w:val="0"/>
          <w:noProof w:val="0"/>
        </w:rPr>
        <w:t>&lt;/RepeatBlock-By&gt;</w:t>
      </w:r>
    </w:p>
    <w:p w14:paraId="0989868C" w14:textId="15020878"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BFB54C4" w14:textId="77777777" w:rsidR="000C7E79" w:rsidRPr="00595D56" w:rsidRDefault="000C7E79" w:rsidP="000C7E79">
      <w:pPr>
        <w:pStyle w:val="NormalBold"/>
      </w:pPr>
      <w:r w:rsidRPr="00595D56">
        <w:rPr>
          <w:rStyle w:val="HideTWBExt"/>
          <w:b w:val="0"/>
          <w:noProof w:val="0"/>
        </w:rPr>
        <w:t>&lt;Article&gt;</w:t>
      </w:r>
      <w:r w:rsidRPr="00595D56">
        <w:t>Член 53 – параграф 9</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1BDC384" w14:textId="77777777" w:rsidTr="007C3962">
        <w:trPr>
          <w:trHeight w:val="240"/>
          <w:jc w:val="center"/>
        </w:trPr>
        <w:tc>
          <w:tcPr>
            <w:tcW w:w="9752" w:type="dxa"/>
            <w:gridSpan w:val="2"/>
          </w:tcPr>
          <w:p w14:paraId="73EFCDF9" w14:textId="77777777" w:rsidR="000C7E79" w:rsidRPr="00595D56" w:rsidRDefault="000C7E79" w:rsidP="007C3962"/>
        </w:tc>
      </w:tr>
      <w:tr w:rsidR="000C7E79" w:rsidRPr="00595D56" w14:paraId="368DED2A" w14:textId="77777777" w:rsidTr="007C3962">
        <w:trPr>
          <w:trHeight w:val="240"/>
          <w:jc w:val="center"/>
        </w:trPr>
        <w:tc>
          <w:tcPr>
            <w:tcW w:w="4876" w:type="dxa"/>
            <w:hideMark/>
          </w:tcPr>
          <w:p w14:paraId="780274BE" w14:textId="7892CC03"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1459C68" w14:textId="2BC03B07" w:rsidR="000C7E79" w:rsidRPr="00595D56" w:rsidRDefault="000C7E79" w:rsidP="007C3962">
            <w:pPr>
              <w:pStyle w:val="AmColumnHeading"/>
            </w:pPr>
            <w:r w:rsidRPr="00595D56">
              <w:rPr>
                <w:color w:val="000000"/>
              </w:rPr>
              <w:t>Изменение</w:t>
            </w:r>
          </w:p>
        </w:tc>
      </w:tr>
      <w:tr w:rsidR="000C7E79" w:rsidRPr="00595D56" w14:paraId="27C2C011" w14:textId="77777777" w:rsidTr="007C3962">
        <w:trPr>
          <w:jc w:val="center"/>
        </w:trPr>
        <w:tc>
          <w:tcPr>
            <w:tcW w:w="4876" w:type="dxa"/>
            <w:hideMark/>
          </w:tcPr>
          <w:p w14:paraId="7DD0449D" w14:textId="77777777" w:rsidR="000C7E79" w:rsidRPr="00595D56" w:rsidRDefault="000C7E79" w:rsidP="007C3962">
            <w:pPr>
              <w:pStyle w:val="Normal6a"/>
            </w:pPr>
            <w:r w:rsidRPr="00595D56">
              <w:rPr>
                <w:b/>
                <w:i/>
              </w:rPr>
              <w:t>9.</w:t>
            </w:r>
            <w:r w:rsidRPr="00595D56">
              <w:tab/>
            </w:r>
            <w:r w:rsidRPr="00595D56">
              <w:rPr>
                <w:b/>
                <w:i/>
              </w:rPr>
              <w:t>Държавите членки предвиждат възможност за обжалване само на една инстанция за решение, взето в контекста на процедурата на границата.</w:t>
            </w:r>
          </w:p>
        </w:tc>
        <w:tc>
          <w:tcPr>
            <w:tcW w:w="4876" w:type="dxa"/>
            <w:hideMark/>
          </w:tcPr>
          <w:p w14:paraId="39E52B81" w14:textId="4A44FCB6" w:rsidR="000C7E79" w:rsidRPr="00595D56" w:rsidRDefault="000C7E79" w:rsidP="007C3962">
            <w:pPr>
              <w:pStyle w:val="Normal6a"/>
            </w:pPr>
            <w:r w:rsidRPr="00595D56">
              <w:rPr>
                <w:b/>
                <w:i/>
                <w:color w:val="000000"/>
              </w:rPr>
              <w:t>заличава се</w:t>
            </w:r>
          </w:p>
        </w:tc>
      </w:tr>
    </w:tbl>
    <w:p w14:paraId="754F1B99"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6E2AB19" w14:textId="77777777" w:rsidR="000C7E79" w:rsidRPr="00595D56" w:rsidRDefault="000C7E79" w:rsidP="000C7E79">
      <w:r w:rsidRPr="00595D56">
        <w:rPr>
          <w:rStyle w:val="HideTWBExt"/>
          <w:noProof w:val="0"/>
        </w:rPr>
        <w:t>&lt;/Amend&gt;</w:t>
      </w:r>
    </w:p>
    <w:p w14:paraId="67B4D7D9" w14:textId="31B3EF3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494</w:t>
      </w:r>
      <w:r w:rsidRPr="00595D56">
        <w:rPr>
          <w:rStyle w:val="HideTWBExt"/>
          <w:b w:val="0"/>
          <w:noProof w:val="0"/>
        </w:rPr>
        <w:t>&lt;/NumAm&gt;</w:t>
      </w:r>
    </w:p>
    <w:p w14:paraId="1FC997F2" w14:textId="6EC6D4E7"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13D6D8E9" w14:textId="77777777" w:rsidR="000C7E79" w:rsidRPr="00595D56" w:rsidRDefault="000C7E79" w:rsidP="000C7E79">
      <w:pPr>
        <w:pStyle w:val="NormalBold"/>
      </w:pPr>
      <w:r w:rsidRPr="00595D56">
        <w:rPr>
          <w:rStyle w:val="HideTWBExt"/>
          <w:b w:val="0"/>
          <w:noProof w:val="0"/>
        </w:rPr>
        <w:t>&lt;/RepeatBlock-By&gt;</w:t>
      </w:r>
    </w:p>
    <w:p w14:paraId="344C2CC0" w14:textId="5CE935B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95D8DE0" w14:textId="77777777" w:rsidR="000C7E79" w:rsidRPr="00595D56" w:rsidRDefault="000C7E79" w:rsidP="000C7E79">
      <w:pPr>
        <w:pStyle w:val="NormalBold"/>
      </w:pPr>
      <w:r w:rsidRPr="00595D56">
        <w:rPr>
          <w:rStyle w:val="HideTWBExt"/>
          <w:b w:val="0"/>
          <w:noProof w:val="0"/>
        </w:rPr>
        <w:t>&lt;Article&gt;</w:t>
      </w:r>
      <w:r w:rsidRPr="00595D56">
        <w:t>Член 53 – параграф 9</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0857F70" w14:textId="77777777" w:rsidTr="007C3962">
        <w:trPr>
          <w:trHeight w:val="240"/>
          <w:jc w:val="center"/>
        </w:trPr>
        <w:tc>
          <w:tcPr>
            <w:tcW w:w="9752" w:type="dxa"/>
            <w:gridSpan w:val="2"/>
          </w:tcPr>
          <w:p w14:paraId="4518B932" w14:textId="77777777" w:rsidR="000C7E79" w:rsidRPr="00595D56" w:rsidRDefault="000C7E79" w:rsidP="007C3962"/>
        </w:tc>
      </w:tr>
      <w:tr w:rsidR="000C7E79" w:rsidRPr="00595D56" w14:paraId="7DD00FEA" w14:textId="77777777" w:rsidTr="007C3962">
        <w:trPr>
          <w:trHeight w:val="240"/>
          <w:jc w:val="center"/>
        </w:trPr>
        <w:tc>
          <w:tcPr>
            <w:tcW w:w="4876" w:type="dxa"/>
            <w:hideMark/>
          </w:tcPr>
          <w:p w14:paraId="7C76E871" w14:textId="1E2F6DD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8C02172" w14:textId="3608205D" w:rsidR="000C7E79" w:rsidRPr="00595D56" w:rsidRDefault="000C7E79" w:rsidP="007C3962">
            <w:pPr>
              <w:pStyle w:val="AmColumnHeading"/>
            </w:pPr>
            <w:r w:rsidRPr="00595D56">
              <w:rPr>
                <w:color w:val="000000"/>
              </w:rPr>
              <w:t>Изменение</w:t>
            </w:r>
          </w:p>
        </w:tc>
      </w:tr>
      <w:tr w:rsidR="000C7E79" w:rsidRPr="00595D56" w14:paraId="11910B27" w14:textId="77777777" w:rsidTr="007C3962">
        <w:trPr>
          <w:jc w:val="center"/>
        </w:trPr>
        <w:tc>
          <w:tcPr>
            <w:tcW w:w="4876" w:type="dxa"/>
            <w:hideMark/>
          </w:tcPr>
          <w:p w14:paraId="31FF8DCD" w14:textId="77777777" w:rsidR="000C7E79" w:rsidRPr="00595D56" w:rsidRDefault="000C7E79" w:rsidP="007C3962">
            <w:pPr>
              <w:pStyle w:val="Normal6a"/>
            </w:pPr>
            <w:r w:rsidRPr="00595D56">
              <w:rPr>
                <w:b/>
                <w:i/>
              </w:rPr>
              <w:t>9.</w:t>
            </w:r>
            <w:r w:rsidRPr="00595D56">
              <w:tab/>
            </w:r>
            <w:r w:rsidRPr="00595D56">
              <w:rPr>
                <w:b/>
                <w:i/>
              </w:rPr>
              <w:t>Държавите членки предвиждат възможност за обжалване само на една инстанция за решение, взето в контекста на процедурата на границата.</w:t>
            </w:r>
          </w:p>
        </w:tc>
        <w:tc>
          <w:tcPr>
            <w:tcW w:w="4876" w:type="dxa"/>
            <w:hideMark/>
          </w:tcPr>
          <w:p w14:paraId="33EFCCD0" w14:textId="39581511" w:rsidR="000C7E79" w:rsidRPr="00595D56" w:rsidRDefault="000C7E79" w:rsidP="007C3962">
            <w:pPr>
              <w:pStyle w:val="Normal6a"/>
            </w:pPr>
            <w:r w:rsidRPr="00595D56">
              <w:rPr>
                <w:b/>
                <w:i/>
                <w:color w:val="000000"/>
              </w:rPr>
              <w:t>заличава се</w:t>
            </w:r>
          </w:p>
        </w:tc>
      </w:tr>
    </w:tbl>
    <w:p w14:paraId="04658481"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598F838" w14:textId="137B7824"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18774E65" w14:textId="77777777" w:rsidR="000C7E79" w:rsidRPr="00595D56" w:rsidRDefault="000C7E79" w:rsidP="000C7E79">
      <w:pPr>
        <w:pStyle w:val="AmJustText"/>
      </w:pPr>
      <w:r w:rsidRPr="00595D56">
        <w:t>Следва да се отбележи, че принципът на две инстанции за обжалване (често административна, последвана от съдебна) съществува в няколко държави, по-специално в областта на правото, свързано с предоставянето на убежище (вж. Австрия, Белгия, Финландия, Нидерландия, Португалия, Румъния и Обединеното кралство). Намаляването на броя на инстанциите само на една би могло евентуално да се разглежда като противоконституционно в някои държави (например в Белгия и Австрия).</w:t>
      </w:r>
    </w:p>
    <w:p w14:paraId="34072832" w14:textId="77777777" w:rsidR="000C7E79" w:rsidRPr="00595D56" w:rsidRDefault="000C7E79" w:rsidP="000C7E79">
      <w:r w:rsidRPr="00595D56">
        <w:rPr>
          <w:rStyle w:val="HideTWBExt"/>
          <w:noProof w:val="0"/>
        </w:rPr>
        <w:t>&lt;/Amend&gt;</w:t>
      </w:r>
    </w:p>
    <w:p w14:paraId="24CC3AE8" w14:textId="25490068"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495</w:t>
      </w:r>
      <w:r w:rsidRPr="00595D56">
        <w:rPr>
          <w:rStyle w:val="HideTWBExt"/>
          <w:b w:val="0"/>
          <w:noProof w:val="0"/>
        </w:rPr>
        <w:t>&lt;/NumAm&gt;</w:t>
      </w:r>
    </w:p>
    <w:p w14:paraId="49FC97B2" w14:textId="7AE3056B"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7A545117" w14:textId="77777777" w:rsidR="000C7E79" w:rsidRPr="00595D56" w:rsidRDefault="000C7E79" w:rsidP="000C7E79">
      <w:pPr>
        <w:pStyle w:val="NormalBold"/>
      </w:pPr>
      <w:r w:rsidRPr="00595D56">
        <w:rPr>
          <w:rStyle w:val="HideTWBExt"/>
          <w:b w:val="0"/>
          <w:noProof w:val="0"/>
        </w:rPr>
        <w:t>&lt;/RepeatBlock-By&gt;</w:t>
      </w:r>
    </w:p>
    <w:p w14:paraId="0FB7DFDC" w14:textId="5763C28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C13C22E" w14:textId="77777777" w:rsidR="000C7E79" w:rsidRPr="00595D56" w:rsidRDefault="000C7E79" w:rsidP="000C7E79">
      <w:pPr>
        <w:pStyle w:val="NormalBold"/>
      </w:pPr>
      <w:r w:rsidRPr="00595D56">
        <w:rPr>
          <w:rStyle w:val="HideTWBExt"/>
          <w:b w:val="0"/>
          <w:noProof w:val="0"/>
        </w:rPr>
        <w:t>&lt;Article&gt;</w:t>
      </w:r>
      <w:r w:rsidRPr="00595D56">
        <w:t>Член 53 – параграф 9</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DC0FC18" w14:textId="77777777" w:rsidTr="007C3962">
        <w:trPr>
          <w:trHeight w:val="240"/>
          <w:jc w:val="center"/>
        </w:trPr>
        <w:tc>
          <w:tcPr>
            <w:tcW w:w="9752" w:type="dxa"/>
            <w:gridSpan w:val="2"/>
          </w:tcPr>
          <w:p w14:paraId="3D0D2E96" w14:textId="77777777" w:rsidR="000C7E79" w:rsidRPr="00595D56" w:rsidRDefault="000C7E79" w:rsidP="007C3962"/>
        </w:tc>
      </w:tr>
      <w:tr w:rsidR="000C7E79" w:rsidRPr="00595D56" w14:paraId="687050BC" w14:textId="77777777" w:rsidTr="007C3962">
        <w:trPr>
          <w:trHeight w:val="240"/>
          <w:jc w:val="center"/>
        </w:trPr>
        <w:tc>
          <w:tcPr>
            <w:tcW w:w="4876" w:type="dxa"/>
            <w:hideMark/>
          </w:tcPr>
          <w:p w14:paraId="2F940920" w14:textId="575531E4"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D2ED362" w14:textId="7AB2AC80" w:rsidR="000C7E79" w:rsidRPr="00595D56" w:rsidRDefault="000C7E79" w:rsidP="007C3962">
            <w:pPr>
              <w:pStyle w:val="AmColumnHeading"/>
            </w:pPr>
            <w:r w:rsidRPr="00595D56">
              <w:rPr>
                <w:color w:val="000000"/>
              </w:rPr>
              <w:t>Изменение</w:t>
            </w:r>
          </w:p>
        </w:tc>
      </w:tr>
      <w:tr w:rsidR="000C7E79" w:rsidRPr="00595D56" w14:paraId="4CD47D33" w14:textId="77777777" w:rsidTr="007C3962">
        <w:trPr>
          <w:jc w:val="center"/>
        </w:trPr>
        <w:tc>
          <w:tcPr>
            <w:tcW w:w="4876" w:type="dxa"/>
            <w:hideMark/>
          </w:tcPr>
          <w:p w14:paraId="37D618FC" w14:textId="77777777" w:rsidR="000C7E79" w:rsidRPr="00595D56" w:rsidRDefault="000C7E79" w:rsidP="007C3962">
            <w:pPr>
              <w:pStyle w:val="Normal6a"/>
            </w:pPr>
            <w:r w:rsidRPr="00595D56">
              <w:rPr>
                <w:b/>
                <w:i/>
              </w:rPr>
              <w:t>9.</w:t>
            </w:r>
            <w:r w:rsidRPr="00595D56">
              <w:tab/>
            </w:r>
            <w:r w:rsidRPr="00595D56">
              <w:rPr>
                <w:b/>
                <w:i/>
              </w:rPr>
              <w:t>Държавите членки предвиждат възможност за обжалване само на една инстанция за решение, взето в контекста на процедурата на границата.</w:t>
            </w:r>
          </w:p>
        </w:tc>
        <w:tc>
          <w:tcPr>
            <w:tcW w:w="4876" w:type="dxa"/>
            <w:hideMark/>
          </w:tcPr>
          <w:p w14:paraId="2B894979" w14:textId="4C59B685" w:rsidR="000C7E79" w:rsidRPr="00595D56" w:rsidRDefault="000C7E79" w:rsidP="007C3962">
            <w:pPr>
              <w:pStyle w:val="Normal6a"/>
            </w:pPr>
            <w:r w:rsidRPr="00595D56">
              <w:rPr>
                <w:b/>
                <w:i/>
                <w:color w:val="000000"/>
              </w:rPr>
              <w:t>заличава се</w:t>
            </w:r>
          </w:p>
        </w:tc>
      </w:tr>
    </w:tbl>
    <w:p w14:paraId="0ED3E9F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2C46E4B" w14:textId="77777777" w:rsidR="000C7E79" w:rsidRPr="00595D56" w:rsidRDefault="000C7E79" w:rsidP="000C7E79">
      <w:r w:rsidRPr="00595D56">
        <w:rPr>
          <w:rStyle w:val="HideTWBExt"/>
          <w:noProof w:val="0"/>
        </w:rPr>
        <w:t>&lt;/Amend&gt;</w:t>
      </w:r>
    </w:p>
    <w:p w14:paraId="01FC00C8" w14:textId="4E9B5A1F"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496</w:t>
      </w:r>
      <w:r w:rsidRPr="00595D56">
        <w:rPr>
          <w:rStyle w:val="HideTWBExt"/>
          <w:b w:val="0"/>
          <w:noProof w:val="0"/>
        </w:rPr>
        <w:t>&lt;/NumAm&gt;</w:t>
      </w:r>
    </w:p>
    <w:p w14:paraId="3BB6AC48" w14:textId="324D87D8" w:rsidR="000C7E79" w:rsidRPr="00595D56" w:rsidRDefault="000C7E79" w:rsidP="000C7E79">
      <w:pPr>
        <w:pStyle w:val="NormalBold"/>
      </w:pPr>
      <w:r w:rsidRPr="00595D56">
        <w:rPr>
          <w:rStyle w:val="HideTWBExt"/>
          <w:b w:val="0"/>
          <w:noProof w:val="0"/>
        </w:rPr>
        <w:t>&lt;RepeatBlock-By&gt;&lt;Members&gt;</w:t>
      </w:r>
      <w:r w:rsidRPr="00595D56">
        <w:rPr>
          <w:color w:val="000000"/>
        </w:rPr>
        <w:t>Йерун Ленарс, Томас Тобé, Лена Дюпон</w:t>
      </w:r>
      <w:r w:rsidRPr="00595D56">
        <w:rPr>
          <w:rStyle w:val="HideTWBExt"/>
          <w:b w:val="0"/>
          <w:noProof w:val="0"/>
        </w:rPr>
        <w:t>&lt;/Members&gt;</w:t>
      </w:r>
    </w:p>
    <w:p w14:paraId="69FC25C4" w14:textId="77777777" w:rsidR="000C7E79" w:rsidRPr="00595D56" w:rsidRDefault="000C7E79" w:rsidP="000C7E79">
      <w:pPr>
        <w:pStyle w:val="NormalBold"/>
      </w:pPr>
      <w:r w:rsidRPr="00595D56">
        <w:rPr>
          <w:rStyle w:val="HideTWBExt"/>
          <w:b w:val="0"/>
          <w:noProof w:val="0"/>
        </w:rPr>
        <w:t>&lt;/RepeatBlock-By&gt;</w:t>
      </w:r>
    </w:p>
    <w:p w14:paraId="0941B85B" w14:textId="18CB62F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94A40F8" w14:textId="77777777" w:rsidR="000C7E79" w:rsidRPr="00595D56" w:rsidRDefault="000C7E79" w:rsidP="000C7E79">
      <w:pPr>
        <w:pStyle w:val="NormalBold"/>
      </w:pPr>
      <w:r w:rsidRPr="00595D56">
        <w:rPr>
          <w:rStyle w:val="HideTWBExt"/>
          <w:b w:val="0"/>
          <w:noProof w:val="0"/>
        </w:rPr>
        <w:t>&lt;Article&gt;</w:t>
      </w:r>
      <w:r w:rsidRPr="00595D56">
        <w:t>Член 53 – параграф 9</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24EFC8A" w14:textId="77777777" w:rsidTr="007C3962">
        <w:trPr>
          <w:trHeight w:val="240"/>
          <w:jc w:val="center"/>
        </w:trPr>
        <w:tc>
          <w:tcPr>
            <w:tcW w:w="9752" w:type="dxa"/>
            <w:gridSpan w:val="2"/>
          </w:tcPr>
          <w:p w14:paraId="70AB2FA0" w14:textId="77777777" w:rsidR="000C7E79" w:rsidRPr="00595D56" w:rsidRDefault="000C7E79" w:rsidP="007C3962"/>
        </w:tc>
      </w:tr>
      <w:tr w:rsidR="000C7E79" w:rsidRPr="00595D56" w14:paraId="4BE13A95" w14:textId="77777777" w:rsidTr="007C3962">
        <w:trPr>
          <w:trHeight w:val="240"/>
          <w:jc w:val="center"/>
        </w:trPr>
        <w:tc>
          <w:tcPr>
            <w:tcW w:w="4876" w:type="dxa"/>
            <w:hideMark/>
          </w:tcPr>
          <w:p w14:paraId="5B3B3E3B" w14:textId="0EF852F0"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ACF4045" w14:textId="7775DC3B" w:rsidR="000C7E79" w:rsidRPr="00595D56" w:rsidRDefault="000C7E79" w:rsidP="007C3962">
            <w:pPr>
              <w:pStyle w:val="AmColumnHeading"/>
            </w:pPr>
            <w:r w:rsidRPr="00595D56">
              <w:rPr>
                <w:color w:val="000000"/>
              </w:rPr>
              <w:t>Изменение</w:t>
            </w:r>
          </w:p>
        </w:tc>
      </w:tr>
      <w:tr w:rsidR="000C7E79" w:rsidRPr="00595D56" w14:paraId="09E28D21" w14:textId="77777777" w:rsidTr="007C3962">
        <w:trPr>
          <w:jc w:val="center"/>
        </w:trPr>
        <w:tc>
          <w:tcPr>
            <w:tcW w:w="4876" w:type="dxa"/>
            <w:hideMark/>
          </w:tcPr>
          <w:p w14:paraId="1A9143B8" w14:textId="77777777" w:rsidR="000C7E79" w:rsidRPr="00595D56" w:rsidRDefault="000C7E79" w:rsidP="007C3962">
            <w:pPr>
              <w:pStyle w:val="Normal6a"/>
            </w:pPr>
            <w:r w:rsidRPr="00595D56">
              <w:t>9.</w:t>
            </w:r>
            <w:r w:rsidRPr="00595D56">
              <w:tab/>
              <w:t>Държавите членки предвиждат възможност за обжалване само на една инстанция за решение, взето в контекста на процедурата на границата.</w:t>
            </w:r>
          </w:p>
        </w:tc>
        <w:tc>
          <w:tcPr>
            <w:tcW w:w="4876" w:type="dxa"/>
            <w:hideMark/>
          </w:tcPr>
          <w:p w14:paraId="51DF984C" w14:textId="77777777" w:rsidR="000C7E79" w:rsidRPr="00595D56" w:rsidRDefault="000C7E79" w:rsidP="007C3962">
            <w:pPr>
              <w:pStyle w:val="Normal6a"/>
            </w:pPr>
            <w:r w:rsidRPr="00595D56">
              <w:t>9.</w:t>
            </w:r>
            <w:r w:rsidRPr="00595D56">
              <w:tab/>
              <w:t>Държавите членки предвиждат възможност за обжалване само на една инстанция за решение, взето в контекста на процедурата на границата</w:t>
            </w:r>
            <w:r w:rsidRPr="00595D56">
              <w:rPr>
                <w:b/>
                <w:bCs/>
                <w:i/>
                <w:iCs/>
              </w:rPr>
              <w:t>, както се изисква от принципа за ефективна съдебна защита</w:t>
            </w:r>
            <w:r w:rsidRPr="00595D56">
              <w:t>.</w:t>
            </w:r>
          </w:p>
        </w:tc>
      </w:tr>
    </w:tbl>
    <w:p w14:paraId="534CE595"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810609E" w14:textId="77777777" w:rsidR="000C7E79" w:rsidRPr="00595D56" w:rsidRDefault="000C7E79" w:rsidP="000C7E79">
      <w:r w:rsidRPr="00595D56">
        <w:rPr>
          <w:rStyle w:val="HideTWBExt"/>
          <w:noProof w:val="0"/>
        </w:rPr>
        <w:t>&lt;/Amend&gt;</w:t>
      </w:r>
    </w:p>
    <w:p w14:paraId="61170E23" w14:textId="20C94F00"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497</w:t>
      </w:r>
      <w:r w:rsidRPr="00595D56">
        <w:rPr>
          <w:rStyle w:val="HideTWBExt"/>
          <w:b w:val="0"/>
          <w:noProof w:val="0"/>
        </w:rPr>
        <w:t>&lt;/NumAm&gt;</w:t>
      </w:r>
    </w:p>
    <w:p w14:paraId="4C864927" w14:textId="78D4FD75"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56B14159" w14:textId="77777777" w:rsidR="000C7E79" w:rsidRPr="00595D56" w:rsidRDefault="000C7E79" w:rsidP="000C7E79">
      <w:pPr>
        <w:pStyle w:val="NormalBold"/>
      </w:pPr>
      <w:r w:rsidRPr="00595D56">
        <w:rPr>
          <w:rStyle w:val="HideTWBExt"/>
          <w:b w:val="0"/>
          <w:noProof w:val="0"/>
        </w:rPr>
        <w:t>&lt;/RepeatBlock-By&gt;</w:t>
      </w:r>
    </w:p>
    <w:p w14:paraId="6924C78D" w14:textId="202EA24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3084C5B" w14:textId="77777777" w:rsidR="000C7E79" w:rsidRPr="00595D56" w:rsidRDefault="000C7E79" w:rsidP="000C7E79">
      <w:pPr>
        <w:pStyle w:val="NormalBold"/>
      </w:pPr>
      <w:r w:rsidRPr="00595D56">
        <w:rPr>
          <w:rStyle w:val="HideTWBExt"/>
          <w:b w:val="0"/>
          <w:noProof w:val="0"/>
        </w:rPr>
        <w:t>&lt;Article&gt;</w:t>
      </w:r>
      <w:r w:rsidRPr="00595D56">
        <w:t>Член 54 – параграф 1</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8181E40" w14:textId="77777777" w:rsidTr="007C3962">
        <w:trPr>
          <w:trHeight w:val="240"/>
          <w:jc w:val="center"/>
        </w:trPr>
        <w:tc>
          <w:tcPr>
            <w:tcW w:w="9752" w:type="dxa"/>
            <w:gridSpan w:val="2"/>
          </w:tcPr>
          <w:p w14:paraId="30661A9F" w14:textId="77777777" w:rsidR="000C7E79" w:rsidRPr="00595D56" w:rsidRDefault="000C7E79" w:rsidP="007C3962"/>
        </w:tc>
      </w:tr>
      <w:tr w:rsidR="000C7E79" w:rsidRPr="00595D56" w14:paraId="6FE685F5" w14:textId="77777777" w:rsidTr="007C3962">
        <w:trPr>
          <w:trHeight w:val="240"/>
          <w:jc w:val="center"/>
        </w:trPr>
        <w:tc>
          <w:tcPr>
            <w:tcW w:w="4876" w:type="dxa"/>
            <w:hideMark/>
          </w:tcPr>
          <w:p w14:paraId="304D6AF2" w14:textId="237254E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50C9CC2" w14:textId="7343EBD5" w:rsidR="000C7E79" w:rsidRPr="00595D56" w:rsidRDefault="000C7E79" w:rsidP="007C3962">
            <w:pPr>
              <w:pStyle w:val="AmColumnHeading"/>
            </w:pPr>
            <w:r w:rsidRPr="00595D56">
              <w:rPr>
                <w:color w:val="000000"/>
              </w:rPr>
              <w:t>Изменение</w:t>
            </w:r>
          </w:p>
        </w:tc>
      </w:tr>
      <w:tr w:rsidR="000C7E79" w:rsidRPr="00595D56" w14:paraId="5B6A9B73" w14:textId="77777777" w:rsidTr="007C3962">
        <w:trPr>
          <w:jc w:val="center"/>
        </w:trPr>
        <w:tc>
          <w:tcPr>
            <w:tcW w:w="4876" w:type="dxa"/>
            <w:hideMark/>
          </w:tcPr>
          <w:p w14:paraId="79ADECC7" w14:textId="77777777" w:rsidR="000C7E79" w:rsidRPr="00595D56" w:rsidRDefault="000C7E79" w:rsidP="007C3962">
            <w:pPr>
              <w:pStyle w:val="Normal6a"/>
            </w:pPr>
            <w:r w:rsidRPr="00595D56">
              <w:rPr>
                <w:b/>
                <w:i/>
              </w:rPr>
              <w:t>1.</w:t>
            </w:r>
            <w:r w:rsidRPr="00595D56">
              <w:tab/>
            </w:r>
            <w:r w:rsidRPr="00595D56">
              <w:rPr>
                <w:b/>
                <w:i/>
              </w:rPr>
              <w:t>Последиците от решение за връщане се спират автоматично</w:t>
            </w:r>
            <w:r w:rsidRPr="00595D56">
              <w:rPr>
                <w:b/>
                <w:bCs/>
                <w:i/>
                <w:iCs/>
              </w:rPr>
              <w:t>, докато кандидатът има право да остане или му е позволено да остане в съответствие с настоящия член</w:t>
            </w:r>
            <w:r w:rsidRPr="00595D56">
              <w:rPr>
                <w:b/>
                <w:i/>
              </w:rPr>
              <w:t>.</w:t>
            </w:r>
          </w:p>
        </w:tc>
        <w:tc>
          <w:tcPr>
            <w:tcW w:w="4876" w:type="dxa"/>
            <w:hideMark/>
          </w:tcPr>
          <w:p w14:paraId="20619A56" w14:textId="1B57B3D9" w:rsidR="000C7E79" w:rsidRPr="00595D56" w:rsidRDefault="000C7E79" w:rsidP="007C3962">
            <w:pPr>
              <w:pStyle w:val="Normal6a"/>
            </w:pPr>
            <w:r w:rsidRPr="00595D56">
              <w:rPr>
                <w:b/>
                <w:i/>
                <w:color w:val="000000"/>
              </w:rPr>
              <w:t>заличава се</w:t>
            </w:r>
          </w:p>
        </w:tc>
      </w:tr>
    </w:tbl>
    <w:p w14:paraId="23DA6C30"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D752603" w14:textId="77777777" w:rsidR="000C7E79" w:rsidRPr="00595D56" w:rsidRDefault="000C7E79" w:rsidP="000C7E79">
      <w:r w:rsidRPr="00595D56">
        <w:rPr>
          <w:rStyle w:val="HideTWBExt"/>
          <w:noProof w:val="0"/>
        </w:rPr>
        <w:t>&lt;/Amend&gt;</w:t>
      </w:r>
    </w:p>
    <w:p w14:paraId="3ED1EA41" w14:textId="26854D80"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498</w:t>
      </w:r>
      <w:r w:rsidRPr="00595D56">
        <w:rPr>
          <w:rStyle w:val="HideTWBExt"/>
          <w:b w:val="0"/>
          <w:noProof w:val="0"/>
        </w:rPr>
        <w:t>&lt;/NumAm&gt;</w:t>
      </w:r>
    </w:p>
    <w:p w14:paraId="16148CDE" w14:textId="5D9B6820"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2D6CDE8A" w14:textId="77777777" w:rsidR="000C7E79" w:rsidRPr="00595D56" w:rsidRDefault="000C7E79" w:rsidP="000C7E79">
      <w:pPr>
        <w:pStyle w:val="NormalBold"/>
      </w:pPr>
      <w:r w:rsidRPr="00595D56">
        <w:rPr>
          <w:rStyle w:val="HideTWBExt"/>
          <w:b w:val="0"/>
          <w:noProof w:val="0"/>
        </w:rPr>
        <w:t>&lt;/RepeatBlock-By&gt;</w:t>
      </w:r>
    </w:p>
    <w:p w14:paraId="44A22F52" w14:textId="4F785A6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CFE38CE" w14:textId="77777777" w:rsidR="000C7E79" w:rsidRPr="00595D56" w:rsidRDefault="000C7E79" w:rsidP="000C7E79">
      <w:pPr>
        <w:pStyle w:val="NormalBold"/>
      </w:pPr>
      <w:r w:rsidRPr="00595D56">
        <w:rPr>
          <w:rStyle w:val="HideTWBExt"/>
          <w:b w:val="0"/>
          <w:noProof w:val="0"/>
        </w:rPr>
        <w:t>&lt;Article&gt;</w:t>
      </w:r>
      <w:r w:rsidRPr="00595D56">
        <w:t>Член 54 – параграф 1</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CDB4D1D" w14:textId="77777777" w:rsidTr="007C3962">
        <w:trPr>
          <w:trHeight w:val="240"/>
          <w:jc w:val="center"/>
        </w:trPr>
        <w:tc>
          <w:tcPr>
            <w:tcW w:w="9752" w:type="dxa"/>
            <w:gridSpan w:val="2"/>
          </w:tcPr>
          <w:p w14:paraId="5FD5EC68" w14:textId="77777777" w:rsidR="000C7E79" w:rsidRPr="00595D56" w:rsidRDefault="000C7E79" w:rsidP="007C3962"/>
        </w:tc>
      </w:tr>
      <w:tr w:rsidR="000C7E79" w:rsidRPr="00595D56" w14:paraId="1AD65858" w14:textId="77777777" w:rsidTr="007C3962">
        <w:trPr>
          <w:trHeight w:val="240"/>
          <w:jc w:val="center"/>
        </w:trPr>
        <w:tc>
          <w:tcPr>
            <w:tcW w:w="4876" w:type="dxa"/>
            <w:hideMark/>
          </w:tcPr>
          <w:p w14:paraId="742A2A9F" w14:textId="262284C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0B214D8" w14:textId="2B651740" w:rsidR="000C7E79" w:rsidRPr="00595D56" w:rsidRDefault="000C7E79" w:rsidP="007C3962">
            <w:pPr>
              <w:pStyle w:val="AmColumnHeading"/>
            </w:pPr>
            <w:r w:rsidRPr="00595D56">
              <w:rPr>
                <w:color w:val="000000"/>
              </w:rPr>
              <w:t>Изменение</w:t>
            </w:r>
          </w:p>
        </w:tc>
      </w:tr>
      <w:tr w:rsidR="000C7E79" w:rsidRPr="00595D56" w14:paraId="6781FFD0" w14:textId="77777777" w:rsidTr="007C3962">
        <w:trPr>
          <w:jc w:val="center"/>
        </w:trPr>
        <w:tc>
          <w:tcPr>
            <w:tcW w:w="4876" w:type="dxa"/>
            <w:hideMark/>
          </w:tcPr>
          <w:p w14:paraId="2C07F273" w14:textId="77777777" w:rsidR="000C7E79" w:rsidRPr="00595D56" w:rsidRDefault="000C7E79" w:rsidP="007C3962">
            <w:pPr>
              <w:pStyle w:val="Normal6a"/>
            </w:pPr>
            <w:r w:rsidRPr="00595D56">
              <w:rPr>
                <w:b/>
                <w:i/>
              </w:rPr>
              <w:t>1.</w:t>
            </w:r>
            <w:r w:rsidRPr="00595D56">
              <w:tab/>
            </w:r>
            <w:r w:rsidRPr="00595D56">
              <w:rPr>
                <w:b/>
                <w:i/>
              </w:rPr>
              <w:t>Последиците от решение за връщане се спират автоматично</w:t>
            </w:r>
            <w:r w:rsidRPr="00595D56">
              <w:rPr>
                <w:b/>
                <w:bCs/>
                <w:i/>
                <w:iCs/>
              </w:rPr>
              <w:t>, докато кандидатът има право да остане или му е позволено да остане в съответствие с настоящия член</w:t>
            </w:r>
            <w:r w:rsidRPr="00595D56">
              <w:rPr>
                <w:b/>
                <w:i/>
              </w:rPr>
              <w:t>.</w:t>
            </w:r>
          </w:p>
        </w:tc>
        <w:tc>
          <w:tcPr>
            <w:tcW w:w="4876" w:type="dxa"/>
            <w:hideMark/>
          </w:tcPr>
          <w:p w14:paraId="47ECEE62" w14:textId="2046CED8" w:rsidR="000C7E79" w:rsidRPr="00595D56" w:rsidRDefault="000C7E79" w:rsidP="007C3962">
            <w:pPr>
              <w:pStyle w:val="Normal6a"/>
            </w:pPr>
            <w:r w:rsidRPr="00595D56">
              <w:rPr>
                <w:b/>
                <w:i/>
                <w:color w:val="000000"/>
              </w:rPr>
              <w:t>заличава се</w:t>
            </w:r>
          </w:p>
        </w:tc>
      </w:tr>
    </w:tbl>
    <w:p w14:paraId="013FC315"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62B9B0E" w14:textId="77777777" w:rsidR="000C7E79" w:rsidRPr="00595D56" w:rsidRDefault="000C7E79" w:rsidP="000C7E79">
      <w:r w:rsidRPr="00595D56">
        <w:rPr>
          <w:rStyle w:val="HideTWBExt"/>
          <w:noProof w:val="0"/>
        </w:rPr>
        <w:t>&lt;/Amend&gt;</w:t>
      </w:r>
    </w:p>
    <w:p w14:paraId="459F2D26" w14:textId="7FCBC6A5"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499</w:t>
      </w:r>
      <w:r w:rsidRPr="00595D56">
        <w:rPr>
          <w:rStyle w:val="HideTWBExt"/>
          <w:b w:val="0"/>
          <w:noProof w:val="0"/>
        </w:rPr>
        <w:t>&lt;/NumAm&gt;</w:t>
      </w:r>
    </w:p>
    <w:p w14:paraId="0693DF54" w14:textId="0A97C2D3"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Пиетро Бартоло, Хавиер Морено Санчес</w:t>
      </w:r>
      <w:r w:rsidRPr="00595D56">
        <w:rPr>
          <w:rStyle w:val="HideTWBExt"/>
          <w:b w:val="0"/>
          <w:noProof w:val="0"/>
        </w:rPr>
        <w:t>&lt;/Members&gt;</w:t>
      </w:r>
    </w:p>
    <w:p w14:paraId="71EB48CB" w14:textId="77777777" w:rsidR="000C7E79" w:rsidRPr="00595D56" w:rsidRDefault="000C7E79" w:rsidP="000C7E79">
      <w:pPr>
        <w:pStyle w:val="NormalBold"/>
      </w:pPr>
      <w:r w:rsidRPr="00595D56">
        <w:rPr>
          <w:rStyle w:val="HideTWBExt"/>
          <w:b w:val="0"/>
          <w:noProof w:val="0"/>
        </w:rPr>
        <w:t>&lt;/RepeatBlock-By&gt;</w:t>
      </w:r>
    </w:p>
    <w:p w14:paraId="6A54852F" w14:textId="12C62E3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7865C93" w14:textId="77777777" w:rsidR="000C7E79" w:rsidRPr="00595D56" w:rsidRDefault="000C7E79" w:rsidP="000C7E79">
      <w:pPr>
        <w:pStyle w:val="NormalBold"/>
      </w:pPr>
      <w:r w:rsidRPr="00595D56">
        <w:rPr>
          <w:rStyle w:val="HideTWBExt"/>
          <w:b w:val="0"/>
          <w:noProof w:val="0"/>
        </w:rPr>
        <w:t>&lt;Article&gt;</w:t>
      </w:r>
      <w:r w:rsidRPr="00595D56">
        <w:t>Член 54 – параграф 1</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586132F" w14:textId="77777777" w:rsidTr="007C3962">
        <w:trPr>
          <w:trHeight w:val="240"/>
          <w:jc w:val="center"/>
        </w:trPr>
        <w:tc>
          <w:tcPr>
            <w:tcW w:w="9752" w:type="dxa"/>
            <w:gridSpan w:val="2"/>
          </w:tcPr>
          <w:p w14:paraId="089A60F4" w14:textId="77777777" w:rsidR="000C7E79" w:rsidRPr="00595D56" w:rsidRDefault="000C7E79" w:rsidP="007C3962"/>
        </w:tc>
      </w:tr>
      <w:tr w:rsidR="000C7E79" w:rsidRPr="00595D56" w14:paraId="215E925D" w14:textId="77777777" w:rsidTr="007C3962">
        <w:trPr>
          <w:trHeight w:val="240"/>
          <w:jc w:val="center"/>
        </w:trPr>
        <w:tc>
          <w:tcPr>
            <w:tcW w:w="4876" w:type="dxa"/>
            <w:hideMark/>
          </w:tcPr>
          <w:p w14:paraId="239AC1CD" w14:textId="4293572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3099325" w14:textId="50FCDAFA" w:rsidR="000C7E79" w:rsidRPr="00595D56" w:rsidRDefault="000C7E79" w:rsidP="007C3962">
            <w:pPr>
              <w:pStyle w:val="AmColumnHeading"/>
            </w:pPr>
            <w:r w:rsidRPr="00595D56">
              <w:rPr>
                <w:color w:val="000000"/>
              </w:rPr>
              <w:t>Изменение</w:t>
            </w:r>
          </w:p>
        </w:tc>
      </w:tr>
      <w:tr w:rsidR="000C7E79" w:rsidRPr="00595D56" w14:paraId="59FBC490" w14:textId="77777777" w:rsidTr="007C3962">
        <w:trPr>
          <w:jc w:val="center"/>
        </w:trPr>
        <w:tc>
          <w:tcPr>
            <w:tcW w:w="4876" w:type="dxa"/>
            <w:hideMark/>
          </w:tcPr>
          <w:p w14:paraId="4421BBCD" w14:textId="77777777" w:rsidR="000C7E79" w:rsidRPr="00595D56" w:rsidRDefault="000C7E79" w:rsidP="007C3962">
            <w:pPr>
              <w:pStyle w:val="Normal6a"/>
            </w:pPr>
            <w:r w:rsidRPr="00595D56">
              <w:t>1.</w:t>
            </w:r>
            <w:r w:rsidRPr="00595D56">
              <w:tab/>
              <w:t>Последиците от решение за връщане се спират автоматично</w:t>
            </w:r>
            <w:r w:rsidRPr="00595D56">
              <w:rPr>
                <w:b/>
                <w:bCs/>
                <w:i/>
                <w:iCs/>
              </w:rPr>
              <w:t>, докато кандидатът има</w:t>
            </w:r>
            <w:r w:rsidRPr="00595D56">
              <w:t xml:space="preserve"> право да </w:t>
            </w:r>
            <w:r w:rsidRPr="00595D56">
              <w:rPr>
                <w:b/>
                <w:bCs/>
                <w:i/>
                <w:iCs/>
              </w:rPr>
              <w:t>остане или му е позволено да остане в съответствие с настоящия член</w:t>
            </w:r>
            <w:r w:rsidRPr="00595D56">
              <w:t>.</w:t>
            </w:r>
          </w:p>
        </w:tc>
        <w:tc>
          <w:tcPr>
            <w:tcW w:w="4876" w:type="dxa"/>
            <w:hideMark/>
          </w:tcPr>
          <w:p w14:paraId="5D2E72ED" w14:textId="77777777" w:rsidR="000C7E79" w:rsidRPr="00595D56" w:rsidRDefault="000C7E79" w:rsidP="007C3962">
            <w:pPr>
              <w:pStyle w:val="Normal6a"/>
            </w:pPr>
            <w:r w:rsidRPr="00595D56">
              <w:t>1.</w:t>
            </w:r>
            <w:r w:rsidRPr="00595D56">
              <w:tab/>
              <w:t xml:space="preserve">Последиците от решение за връщане се спират автоматично </w:t>
            </w:r>
            <w:r w:rsidRPr="00595D56">
              <w:rPr>
                <w:b/>
                <w:bCs/>
                <w:i/>
                <w:iCs/>
              </w:rPr>
              <w:t>до изтичането на крайния срок, в рамките на който кандидатите имат</w:t>
            </w:r>
            <w:r w:rsidRPr="00595D56">
              <w:t xml:space="preserve"> право да </w:t>
            </w:r>
            <w:r w:rsidRPr="00595D56">
              <w:rPr>
                <w:b/>
                <w:bCs/>
                <w:i/>
                <w:iCs/>
              </w:rPr>
              <w:t>получат ефективна правна защита пред първоинстанционен съд или правораздавателен орган, а когато това право е било упражнено – в рамките на срока до получаване на резултата от процедурата по правна защита</w:t>
            </w:r>
            <w:r w:rsidRPr="00595D56">
              <w:t>.</w:t>
            </w:r>
          </w:p>
        </w:tc>
      </w:tr>
    </w:tbl>
    <w:p w14:paraId="2AB0B9A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8D01B3B" w14:textId="1944E806"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42B18A2A" w14:textId="77777777" w:rsidR="000C7E79" w:rsidRPr="00595D56" w:rsidRDefault="000C7E79" w:rsidP="000C7E79">
      <w:pPr>
        <w:pStyle w:val="AmJustText"/>
      </w:pPr>
      <w:r w:rsidRPr="00595D56">
        <w:t>Следва да е ясно, че кандидатите винаги имат автоматично право да останат, докато текат сроковете за първоинстанционно обжалване.</w:t>
      </w:r>
    </w:p>
    <w:p w14:paraId="300E3E08" w14:textId="77777777" w:rsidR="000C7E79" w:rsidRPr="00595D56" w:rsidRDefault="000C7E79" w:rsidP="000C7E79">
      <w:r w:rsidRPr="00595D56">
        <w:rPr>
          <w:rStyle w:val="HideTWBExt"/>
          <w:noProof w:val="0"/>
        </w:rPr>
        <w:t>&lt;/Amend&gt;</w:t>
      </w:r>
    </w:p>
    <w:p w14:paraId="619A2FC1" w14:textId="60306342"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500</w:t>
      </w:r>
      <w:r w:rsidRPr="00595D56">
        <w:rPr>
          <w:rStyle w:val="HideTWBExt"/>
          <w:b w:val="0"/>
          <w:noProof w:val="0"/>
        </w:rPr>
        <w:t>&lt;/NumAm&gt;</w:t>
      </w:r>
    </w:p>
    <w:p w14:paraId="7326DF2B" w14:textId="1A033C4D" w:rsidR="000C7E79" w:rsidRPr="00595D56" w:rsidRDefault="000C7E79" w:rsidP="000C7E79">
      <w:pPr>
        <w:pStyle w:val="NormalBold"/>
      </w:pPr>
      <w:r w:rsidRPr="00595D56">
        <w:rPr>
          <w:rStyle w:val="HideTWBExt"/>
          <w:b w:val="0"/>
          <w:noProof w:val="0"/>
        </w:rPr>
        <w:t>&lt;RepeatBlock-By&gt;&lt;Members&gt;</w:t>
      </w:r>
      <w:r w:rsidRPr="00595D56">
        <w:rPr>
          <w:color w:val="000000"/>
        </w:rPr>
        <w:t>Доменек Руис Девеса, Хуан Фернандо Лопес Агилар</w:t>
      </w:r>
      <w:r w:rsidRPr="00595D56">
        <w:rPr>
          <w:rStyle w:val="HideTWBExt"/>
          <w:b w:val="0"/>
          <w:noProof w:val="0"/>
        </w:rPr>
        <w:t>&lt;/Members&gt;</w:t>
      </w:r>
    </w:p>
    <w:p w14:paraId="354C6F94" w14:textId="77777777" w:rsidR="000C7E79" w:rsidRPr="00595D56" w:rsidRDefault="000C7E79" w:rsidP="000C7E79">
      <w:pPr>
        <w:pStyle w:val="NormalBold"/>
      </w:pPr>
      <w:r w:rsidRPr="00595D56">
        <w:rPr>
          <w:rStyle w:val="HideTWBExt"/>
          <w:b w:val="0"/>
          <w:noProof w:val="0"/>
        </w:rPr>
        <w:t>&lt;/RepeatBlock-By&gt;</w:t>
      </w:r>
    </w:p>
    <w:p w14:paraId="50615D74" w14:textId="73B32C7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24AF911" w14:textId="77777777" w:rsidR="000C7E79" w:rsidRPr="00595D56" w:rsidRDefault="000C7E79" w:rsidP="000C7E79">
      <w:pPr>
        <w:pStyle w:val="NormalBold"/>
      </w:pPr>
      <w:r w:rsidRPr="00595D56">
        <w:rPr>
          <w:rStyle w:val="HideTWBExt"/>
          <w:b w:val="0"/>
          <w:noProof w:val="0"/>
        </w:rPr>
        <w:t>&lt;Article&gt;</w:t>
      </w:r>
      <w:r w:rsidRPr="00595D56">
        <w:t>Член 54 – параграф 1</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5F20055" w14:textId="77777777" w:rsidTr="007C3962">
        <w:trPr>
          <w:trHeight w:val="240"/>
          <w:jc w:val="center"/>
        </w:trPr>
        <w:tc>
          <w:tcPr>
            <w:tcW w:w="9752" w:type="dxa"/>
            <w:gridSpan w:val="2"/>
          </w:tcPr>
          <w:p w14:paraId="5141D76B" w14:textId="77777777" w:rsidR="000C7E79" w:rsidRPr="00595D56" w:rsidRDefault="000C7E79" w:rsidP="007C3962"/>
        </w:tc>
      </w:tr>
      <w:tr w:rsidR="000C7E79" w:rsidRPr="00595D56" w14:paraId="7A8E5740" w14:textId="77777777" w:rsidTr="007C3962">
        <w:trPr>
          <w:trHeight w:val="240"/>
          <w:jc w:val="center"/>
        </w:trPr>
        <w:tc>
          <w:tcPr>
            <w:tcW w:w="4876" w:type="dxa"/>
            <w:hideMark/>
          </w:tcPr>
          <w:p w14:paraId="10039C44" w14:textId="23BE3880"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58E98F1" w14:textId="79211A84" w:rsidR="000C7E79" w:rsidRPr="00595D56" w:rsidRDefault="000C7E79" w:rsidP="007C3962">
            <w:pPr>
              <w:pStyle w:val="AmColumnHeading"/>
            </w:pPr>
            <w:r w:rsidRPr="00595D56">
              <w:rPr>
                <w:color w:val="000000"/>
              </w:rPr>
              <w:t>Изменение</w:t>
            </w:r>
          </w:p>
        </w:tc>
      </w:tr>
      <w:tr w:rsidR="000C7E79" w:rsidRPr="00595D56" w14:paraId="58463E2F" w14:textId="77777777" w:rsidTr="007C3962">
        <w:trPr>
          <w:jc w:val="center"/>
        </w:trPr>
        <w:tc>
          <w:tcPr>
            <w:tcW w:w="4876" w:type="dxa"/>
            <w:hideMark/>
          </w:tcPr>
          <w:p w14:paraId="41B61C46" w14:textId="77777777" w:rsidR="000C7E79" w:rsidRPr="00595D56" w:rsidRDefault="000C7E79" w:rsidP="007C3962">
            <w:pPr>
              <w:pStyle w:val="Normal6a"/>
            </w:pPr>
            <w:r w:rsidRPr="00595D56">
              <w:t>1.</w:t>
            </w:r>
            <w:r w:rsidRPr="00595D56">
              <w:tab/>
              <w:t xml:space="preserve">Последиците от решение за връщане се спират автоматично, докато </w:t>
            </w:r>
            <w:r w:rsidRPr="00595D56">
              <w:rPr>
                <w:b/>
                <w:bCs/>
                <w:i/>
                <w:iCs/>
              </w:rPr>
              <w:t>кандидатът има право да остане или му е позволено да остане в съответствие с настоящия член</w:t>
            </w:r>
            <w:r w:rsidRPr="00595D56">
              <w:t>.</w:t>
            </w:r>
          </w:p>
        </w:tc>
        <w:tc>
          <w:tcPr>
            <w:tcW w:w="4876" w:type="dxa"/>
            <w:hideMark/>
          </w:tcPr>
          <w:p w14:paraId="0267842C" w14:textId="77777777" w:rsidR="000C7E79" w:rsidRPr="00595D56" w:rsidRDefault="000C7E79" w:rsidP="007C3962">
            <w:pPr>
              <w:pStyle w:val="Normal6a"/>
            </w:pPr>
            <w:r w:rsidRPr="00595D56">
              <w:t>1.</w:t>
            </w:r>
            <w:r w:rsidRPr="00595D56">
              <w:tab/>
              <w:t xml:space="preserve">Последиците от решение за връщане се спират автоматично </w:t>
            </w:r>
            <w:r w:rsidRPr="00595D56">
              <w:rPr>
                <w:b/>
                <w:i/>
              </w:rPr>
              <w:t>и кандидатите имат правото да останат</w:t>
            </w:r>
            <w:r w:rsidRPr="00595D56">
              <w:t xml:space="preserve"> </w:t>
            </w:r>
            <w:r w:rsidRPr="00595D56">
              <w:rPr>
                <w:b/>
                <w:i/>
              </w:rPr>
              <w:t>на територията на държавите членки</w:t>
            </w:r>
            <w:r w:rsidRPr="00595D56">
              <w:t>, докато</w:t>
            </w:r>
            <w:r w:rsidRPr="00595D56">
              <w:rPr>
                <w:b/>
                <w:i/>
              </w:rPr>
              <w:t xml:space="preserve"> не бъде изчерпано изцяло правото на ефективна правна защита пред съд или правораздавателен орган, включително по-нататъшни обжалвания на първоинстанционно решение или решение от обжалване на по-горни инстанции;</w:t>
            </w:r>
          </w:p>
        </w:tc>
      </w:tr>
    </w:tbl>
    <w:p w14:paraId="19CC85B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6338D62" w14:textId="77777777" w:rsidR="000C7E79" w:rsidRPr="00595D56" w:rsidRDefault="000C7E79" w:rsidP="000C7E79">
      <w:r w:rsidRPr="00595D56">
        <w:rPr>
          <w:rStyle w:val="HideTWBExt"/>
          <w:noProof w:val="0"/>
        </w:rPr>
        <w:t>&lt;/Amend&gt;</w:t>
      </w:r>
    </w:p>
    <w:p w14:paraId="76356F56" w14:textId="21939E26"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501</w:t>
      </w:r>
      <w:r w:rsidRPr="00595D56">
        <w:rPr>
          <w:rStyle w:val="HideTWBExt"/>
          <w:b w:val="0"/>
          <w:noProof w:val="0"/>
        </w:rPr>
        <w:t>&lt;/NumAm&gt;</w:t>
      </w:r>
    </w:p>
    <w:p w14:paraId="7AFD329F" w14:textId="6F485A8F" w:rsidR="000C7E79" w:rsidRPr="00595D56" w:rsidRDefault="000C7E79" w:rsidP="000C7E79">
      <w:pPr>
        <w:pStyle w:val="NormalBold"/>
      </w:pPr>
      <w:r w:rsidRPr="00595D56">
        <w:rPr>
          <w:rStyle w:val="HideTWBExt"/>
          <w:b w:val="0"/>
          <w:noProof w:val="0"/>
        </w:rPr>
        <w:t>&lt;RepeatBlock-By&gt;&lt;Members&gt;</w:t>
      </w:r>
      <w:r w:rsidRPr="00595D56">
        <w:rPr>
          <w:color w:val="000000"/>
        </w:rPr>
        <w:t>Надин Морано</w:t>
      </w:r>
      <w:r w:rsidRPr="00595D56">
        <w:rPr>
          <w:rStyle w:val="HideTWBExt"/>
          <w:b w:val="0"/>
          <w:noProof w:val="0"/>
        </w:rPr>
        <w:t>&lt;/Members&gt;</w:t>
      </w:r>
    </w:p>
    <w:p w14:paraId="5E8BEBAE" w14:textId="77777777" w:rsidR="000C7E79" w:rsidRPr="00595D56" w:rsidRDefault="000C7E79" w:rsidP="000C7E79">
      <w:pPr>
        <w:pStyle w:val="NormalBold"/>
      </w:pPr>
      <w:r w:rsidRPr="00595D56">
        <w:rPr>
          <w:rStyle w:val="HideTWBExt"/>
          <w:b w:val="0"/>
          <w:noProof w:val="0"/>
        </w:rPr>
        <w:t>&lt;/RepeatBlock-By&gt;</w:t>
      </w:r>
    </w:p>
    <w:p w14:paraId="38DD5E09" w14:textId="670672A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F6D415C" w14:textId="77777777" w:rsidR="000C7E79" w:rsidRPr="00595D56" w:rsidRDefault="000C7E79" w:rsidP="000C7E79">
      <w:pPr>
        <w:pStyle w:val="NormalBold"/>
      </w:pPr>
      <w:r w:rsidRPr="00595D56">
        <w:rPr>
          <w:rStyle w:val="HideTWBExt"/>
          <w:b w:val="0"/>
          <w:noProof w:val="0"/>
        </w:rPr>
        <w:t>&lt;Article&gt;</w:t>
      </w:r>
      <w:r w:rsidRPr="00595D56">
        <w:t>Член 54 – параграф 1</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82C1085" w14:textId="77777777" w:rsidTr="007C3962">
        <w:trPr>
          <w:trHeight w:val="240"/>
          <w:jc w:val="center"/>
        </w:trPr>
        <w:tc>
          <w:tcPr>
            <w:tcW w:w="9752" w:type="dxa"/>
            <w:gridSpan w:val="2"/>
          </w:tcPr>
          <w:p w14:paraId="3D7121D7" w14:textId="77777777" w:rsidR="000C7E79" w:rsidRPr="00595D56" w:rsidRDefault="000C7E79" w:rsidP="007C3962"/>
        </w:tc>
      </w:tr>
      <w:tr w:rsidR="000C7E79" w:rsidRPr="00595D56" w14:paraId="496F2A96" w14:textId="77777777" w:rsidTr="007C3962">
        <w:trPr>
          <w:trHeight w:val="240"/>
          <w:jc w:val="center"/>
        </w:trPr>
        <w:tc>
          <w:tcPr>
            <w:tcW w:w="4876" w:type="dxa"/>
            <w:hideMark/>
          </w:tcPr>
          <w:p w14:paraId="0D8288E0" w14:textId="74DF30C7"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3C9A295" w14:textId="2DAC5DB7" w:rsidR="000C7E79" w:rsidRPr="00595D56" w:rsidRDefault="000C7E79" w:rsidP="007C3962">
            <w:pPr>
              <w:pStyle w:val="AmColumnHeading"/>
            </w:pPr>
            <w:r w:rsidRPr="00595D56">
              <w:rPr>
                <w:color w:val="000000"/>
              </w:rPr>
              <w:t>Изменение</w:t>
            </w:r>
          </w:p>
        </w:tc>
      </w:tr>
      <w:tr w:rsidR="000C7E79" w:rsidRPr="00595D56" w14:paraId="28B2E120" w14:textId="77777777" w:rsidTr="007C3962">
        <w:trPr>
          <w:jc w:val="center"/>
        </w:trPr>
        <w:tc>
          <w:tcPr>
            <w:tcW w:w="4876" w:type="dxa"/>
            <w:hideMark/>
          </w:tcPr>
          <w:p w14:paraId="48C18B04" w14:textId="77777777" w:rsidR="000C7E79" w:rsidRPr="00595D56" w:rsidRDefault="000C7E79" w:rsidP="007C3962">
            <w:pPr>
              <w:pStyle w:val="Normal6a"/>
            </w:pPr>
            <w:r w:rsidRPr="00595D56">
              <w:t>1.</w:t>
            </w:r>
            <w:r w:rsidRPr="00595D56">
              <w:tab/>
              <w:t>Последиците от решение за връщане се спират автоматично</w:t>
            </w:r>
            <w:r w:rsidRPr="00595D56">
              <w:rPr>
                <w:b/>
                <w:i/>
              </w:rPr>
              <w:t>, докато кандидатът има право да остане или му е позволено да остане в съответствие с настоящия член</w:t>
            </w:r>
            <w:r w:rsidRPr="00595D56">
              <w:t>.</w:t>
            </w:r>
          </w:p>
        </w:tc>
        <w:tc>
          <w:tcPr>
            <w:tcW w:w="4876" w:type="dxa"/>
            <w:hideMark/>
          </w:tcPr>
          <w:p w14:paraId="43FF0014" w14:textId="77777777" w:rsidR="000C7E79" w:rsidRPr="00595D56" w:rsidRDefault="000C7E79" w:rsidP="007C3962">
            <w:pPr>
              <w:pStyle w:val="Normal6a"/>
            </w:pPr>
            <w:r w:rsidRPr="00595D56">
              <w:t>1.</w:t>
            </w:r>
            <w:r w:rsidRPr="00595D56">
              <w:tab/>
              <w:t xml:space="preserve">Последиците от решение за връщане </w:t>
            </w:r>
            <w:r w:rsidRPr="00595D56">
              <w:rPr>
                <w:b/>
                <w:i/>
              </w:rPr>
              <w:t>не</w:t>
            </w:r>
            <w:r w:rsidRPr="00595D56">
              <w:t xml:space="preserve"> се спират автоматично.</w:t>
            </w:r>
          </w:p>
        </w:tc>
      </w:tr>
    </w:tbl>
    <w:p w14:paraId="717344A4"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{FR}</w:t>
      </w:r>
      <w:r w:rsidRPr="00595D56">
        <w:t>fr</w:t>
      </w:r>
      <w:r w:rsidRPr="00595D56">
        <w:rPr>
          <w:rStyle w:val="HideTWBExt"/>
          <w:noProof w:val="0"/>
        </w:rPr>
        <w:t>&lt;/Original&gt;</w:t>
      </w:r>
    </w:p>
    <w:p w14:paraId="4DCB6F4C" w14:textId="24ACC62C" w:rsidR="000C7E79" w:rsidRPr="00595D56" w:rsidRDefault="000C7E79" w:rsidP="000C7E79">
      <w:r w:rsidRPr="00595D56">
        <w:rPr>
          <w:rStyle w:val="HideTWBExt"/>
          <w:noProof w:val="0"/>
        </w:rPr>
        <w:t>&lt;/Amend&gt;</w:t>
      </w:r>
    </w:p>
    <w:p w14:paraId="612AE3CF" w14:textId="4FA6329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502</w:t>
      </w:r>
      <w:r w:rsidRPr="00595D56">
        <w:rPr>
          <w:rStyle w:val="HideTWBExt"/>
          <w:b w:val="0"/>
          <w:noProof w:val="0"/>
        </w:rPr>
        <w:t>&lt;/NumAm&gt;</w:t>
      </w:r>
    </w:p>
    <w:p w14:paraId="4572639A" w14:textId="15333CD4" w:rsidR="000C7E79" w:rsidRPr="00595D56" w:rsidRDefault="000C7E79" w:rsidP="000C7E79">
      <w:pPr>
        <w:pStyle w:val="NormalBold"/>
      </w:pPr>
      <w:r w:rsidRPr="00595D56">
        <w:rPr>
          <w:rStyle w:val="HideTWBExt"/>
          <w:b w:val="0"/>
          <w:noProof w:val="0"/>
        </w:rPr>
        <w:t>&lt;RepeatBlock-By&gt;&lt;Members&gt;</w:t>
      </w:r>
      <w:r w:rsidRPr="00595D56">
        <w:rPr>
          <w:color w:val="000000"/>
        </w:rPr>
        <w:t>Доменек Руис Девеса, Хуан Фернандо Лопес Агилар</w:t>
      </w:r>
      <w:r w:rsidRPr="00595D56">
        <w:rPr>
          <w:rStyle w:val="HideTWBExt"/>
          <w:b w:val="0"/>
          <w:noProof w:val="0"/>
        </w:rPr>
        <w:t>&lt;/Members&gt;</w:t>
      </w:r>
    </w:p>
    <w:p w14:paraId="5063D7E5" w14:textId="77777777" w:rsidR="000C7E79" w:rsidRPr="00595D56" w:rsidRDefault="000C7E79" w:rsidP="000C7E79">
      <w:pPr>
        <w:pStyle w:val="NormalBold"/>
      </w:pPr>
      <w:r w:rsidRPr="00595D56">
        <w:rPr>
          <w:rStyle w:val="HideTWBExt"/>
          <w:b w:val="0"/>
          <w:noProof w:val="0"/>
        </w:rPr>
        <w:t>&lt;/RepeatBlock-By&gt;</w:t>
      </w:r>
    </w:p>
    <w:p w14:paraId="215E5AF0" w14:textId="245D10A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BD36E7F" w14:textId="77777777" w:rsidR="000C7E79" w:rsidRPr="00595D56" w:rsidRDefault="000C7E79" w:rsidP="000C7E79">
      <w:pPr>
        <w:pStyle w:val="NormalBold"/>
      </w:pPr>
      <w:r w:rsidRPr="00595D56">
        <w:rPr>
          <w:rStyle w:val="HideTWBExt"/>
          <w:b w:val="0"/>
          <w:noProof w:val="0"/>
        </w:rPr>
        <w:t>&lt;Article&gt;</w:t>
      </w:r>
      <w:r w:rsidRPr="00595D56">
        <w:t>Член 54 – параграф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47E4254" w14:textId="77777777" w:rsidTr="007C3962">
        <w:trPr>
          <w:trHeight w:val="240"/>
          <w:jc w:val="center"/>
        </w:trPr>
        <w:tc>
          <w:tcPr>
            <w:tcW w:w="9752" w:type="dxa"/>
            <w:gridSpan w:val="2"/>
          </w:tcPr>
          <w:p w14:paraId="3942D8A7" w14:textId="77777777" w:rsidR="000C7E79" w:rsidRPr="00595D56" w:rsidRDefault="000C7E79" w:rsidP="007C3962"/>
        </w:tc>
      </w:tr>
      <w:tr w:rsidR="000C7E79" w:rsidRPr="00595D56" w14:paraId="6CB3CA1E" w14:textId="77777777" w:rsidTr="007C3962">
        <w:trPr>
          <w:trHeight w:val="240"/>
          <w:jc w:val="center"/>
        </w:trPr>
        <w:tc>
          <w:tcPr>
            <w:tcW w:w="4876" w:type="dxa"/>
            <w:hideMark/>
          </w:tcPr>
          <w:p w14:paraId="0AC36B2F" w14:textId="1E0E6BB4"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5F39550" w14:textId="6F59965A" w:rsidR="000C7E79" w:rsidRPr="00595D56" w:rsidRDefault="000C7E79" w:rsidP="007C3962">
            <w:pPr>
              <w:pStyle w:val="AmColumnHeading"/>
            </w:pPr>
            <w:r w:rsidRPr="00595D56">
              <w:rPr>
                <w:color w:val="000000"/>
              </w:rPr>
              <w:t>Изменение</w:t>
            </w:r>
          </w:p>
        </w:tc>
      </w:tr>
      <w:tr w:rsidR="000C7E79" w:rsidRPr="00595D56" w14:paraId="57A1FF17" w14:textId="77777777" w:rsidTr="007C3962">
        <w:trPr>
          <w:jc w:val="center"/>
        </w:trPr>
        <w:tc>
          <w:tcPr>
            <w:tcW w:w="4876" w:type="dxa"/>
            <w:hideMark/>
          </w:tcPr>
          <w:p w14:paraId="485DD99C" w14:textId="77777777" w:rsidR="000C7E79" w:rsidRPr="00595D56" w:rsidRDefault="000C7E79" w:rsidP="007C3962">
            <w:pPr>
              <w:pStyle w:val="Normal6a"/>
            </w:pPr>
            <w:r w:rsidRPr="00595D56">
              <w:rPr>
                <w:b/>
                <w:i/>
              </w:rPr>
              <w:t>2.</w:t>
            </w:r>
            <w:r w:rsidRPr="00595D56">
              <w:tab/>
            </w:r>
            <w:r w:rsidRPr="00595D56">
              <w:rPr>
                <w:b/>
                <w:i/>
              </w:rPr>
              <w:t xml:space="preserve">Кандидатите имат право да останат на територията на държавите членки </w:t>
            </w:r>
            <w:r w:rsidRPr="00595D56">
              <w:rPr>
                <w:b/>
                <w:bCs/>
                <w:i/>
                <w:iCs/>
              </w:rPr>
              <w:t>до изтичането на крайния срок, в рамките на който имат право</w:t>
            </w:r>
            <w:r w:rsidRPr="00595D56">
              <w:rPr>
                <w:b/>
                <w:i/>
              </w:rPr>
              <w:t xml:space="preserve"> да упражнят правото си на ефективна правна защита пред </w:t>
            </w:r>
            <w:r w:rsidRPr="00595D56">
              <w:rPr>
                <w:b/>
                <w:bCs/>
                <w:i/>
                <w:iCs/>
              </w:rPr>
              <w:t>първоинстанционен</w:t>
            </w:r>
            <w:r w:rsidRPr="00595D56">
              <w:rPr>
                <w:b/>
                <w:i/>
              </w:rPr>
              <w:t xml:space="preserve"> съд или правораздавателен орган</w:t>
            </w:r>
            <w:r w:rsidRPr="00595D56">
              <w:rPr>
                <w:b/>
                <w:bCs/>
                <w:i/>
                <w:iCs/>
              </w:rPr>
              <w:t>, а когато това право е било упражнено в рамките на срока, до получаване на резултата от процедурата по правна защита</w:t>
            </w:r>
            <w:r w:rsidRPr="00595D56">
              <w:rPr>
                <w:b/>
                <w:i/>
              </w:rPr>
              <w:t>.</w:t>
            </w:r>
          </w:p>
        </w:tc>
        <w:tc>
          <w:tcPr>
            <w:tcW w:w="4876" w:type="dxa"/>
            <w:hideMark/>
          </w:tcPr>
          <w:p w14:paraId="53720120" w14:textId="5C6AE563" w:rsidR="000C7E79" w:rsidRPr="00595D56" w:rsidRDefault="000C7E79" w:rsidP="007C3962">
            <w:pPr>
              <w:pStyle w:val="Normal6a"/>
            </w:pPr>
            <w:r w:rsidRPr="00595D56">
              <w:rPr>
                <w:b/>
                <w:i/>
                <w:color w:val="000000"/>
              </w:rPr>
              <w:t>заличава се</w:t>
            </w:r>
          </w:p>
        </w:tc>
      </w:tr>
    </w:tbl>
    <w:p w14:paraId="7CC406B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742BA3B" w14:textId="77777777" w:rsidR="000C7E79" w:rsidRPr="00595D56" w:rsidRDefault="000C7E79" w:rsidP="000C7E79">
      <w:r w:rsidRPr="00595D56">
        <w:rPr>
          <w:rStyle w:val="HideTWBExt"/>
          <w:noProof w:val="0"/>
        </w:rPr>
        <w:t>&lt;/Amend&gt;</w:t>
      </w:r>
    </w:p>
    <w:p w14:paraId="39D6594F" w14:textId="695ACC2A"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503</w:t>
      </w:r>
      <w:r w:rsidRPr="00595D56">
        <w:rPr>
          <w:rStyle w:val="HideTWBExt"/>
          <w:b w:val="0"/>
          <w:noProof w:val="0"/>
        </w:rPr>
        <w:t>&lt;/NumAm&gt;</w:t>
      </w:r>
    </w:p>
    <w:p w14:paraId="6F2D0E7D" w14:textId="36A1BBC8"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Пиетро Бартоло, Хавиер Морено Санчес</w:t>
      </w:r>
      <w:r w:rsidRPr="00595D56">
        <w:rPr>
          <w:rStyle w:val="HideTWBExt"/>
          <w:b w:val="0"/>
          <w:noProof w:val="0"/>
        </w:rPr>
        <w:t>&lt;/Members&gt;</w:t>
      </w:r>
    </w:p>
    <w:p w14:paraId="2E91D164" w14:textId="77777777" w:rsidR="000C7E79" w:rsidRPr="00595D56" w:rsidRDefault="000C7E79" w:rsidP="000C7E79">
      <w:pPr>
        <w:pStyle w:val="NormalBold"/>
      </w:pPr>
      <w:r w:rsidRPr="00595D56">
        <w:rPr>
          <w:rStyle w:val="HideTWBExt"/>
          <w:b w:val="0"/>
          <w:noProof w:val="0"/>
        </w:rPr>
        <w:t>&lt;/RepeatBlock-By&gt;</w:t>
      </w:r>
    </w:p>
    <w:p w14:paraId="2B1AA619" w14:textId="4206989A"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862CC79" w14:textId="77777777" w:rsidR="000C7E79" w:rsidRPr="00595D56" w:rsidRDefault="000C7E79" w:rsidP="000C7E79">
      <w:pPr>
        <w:pStyle w:val="NormalBold"/>
      </w:pPr>
      <w:r w:rsidRPr="00595D56">
        <w:rPr>
          <w:rStyle w:val="HideTWBExt"/>
          <w:b w:val="0"/>
          <w:noProof w:val="0"/>
        </w:rPr>
        <w:t>&lt;Article&gt;</w:t>
      </w:r>
      <w:r w:rsidRPr="00595D56">
        <w:t>Член 54 – параграф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6F414C3" w14:textId="77777777" w:rsidTr="007C3962">
        <w:trPr>
          <w:trHeight w:val="240"/>
          <w:jc w:val="center"/>
        </w:trPr>
        <w:tc>
          <w:tcPr>
            <w:tcW w:w="9752" w:type="dxa"/>
            <w:gridSpan w:val="2"/>
          </w:tcPr>
          <w:p w14:paraId="414B0B0F" w14:textId="77777777" w:rsidR="000C7E79" w:rsidRPr="00595D56" w:rsidRDefault="000C7E79" w:rsidP="007C3962"/>
        </w:tc>
      </w:tr>
      <w:tr w:rsidR="000C7E79" w:rsidRPr="00595D56" w14:paraId="3DE9AB63" w14:textId="77777777" w:rsidTr="007C3962">
        <w:trPr>
          <w:trHeight w:val="240"/>
          <w:jc w:val="center"/>
        </w:trPr>
        <w:tc>
          <w:tcPr>
            <w:tcW w:w="4876" w:type="dxa"/>
            <w:hideMark/>
          </w:tcPr>
          <w:p w14:paraId="0CCD86A3" w14:textId="68DCCC6C"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3B2D030" w14:textId="551CFFB2" w:rsidR="000C7E79" w:rsidRPr="00595D56" w:rsidRDefault="000C7E79" w:rsidP="007C3962">
            <w:pPr>
              <w:pStyle w:val="AmColumnHeading"/>
            </w:pPr>
            <w:r w:rsidRPr="00595D56">
              <w:rPr>
                <w:color w:val="000000"/>
              </w:rPr>
              <w:t>Изменение</w:t>
            </w:r>
          </w:p>
        </w:tc>
      </w:tr>
      <w:tr w:rsidR="000C7E79" w:rsidRPr="00595D56" w14:paraId="21A91795" w14:textId="77777777" w:rsidTr="007C3962">
        <w:trPr>
          <w:jc w:val="center"/>
        </w:trPr>
        <w:tc>
          <w:tcPr>
            <w:tcW w:w="4876" w:type="dxa"/>
            <w:hideMark/>
          </w:tcPr>
          <w:p w14:paraId="4860C8A9" w14:textId="77777777" w:rsidR="000C7E79" w:rsidRPr="00595D56" w:rsidRDefault="000C7E79" w:rsidP="007C3962">
            <w:pPr>
              <w:pStyle w:val="Normal6a"/>
            </w:pPr>
            <w:r w:rsidRPr="00595D56">
              <w:rPr>
                <w:b/>
                <w:i/>
              </w:rPr>
              <w:t>2.</w:t>
            </w:r>
            <w:r w:rsidRPr="00595D56">
              <w:tab/>
            </w:r>
            <w:r w:rsidRPr="00595D56">
              <w:rPr>
                <w:b/>
                <w:i/>
              </w:rPr>
              <w:t xml:space="preserve">Кандидатите имат право да останат на територията на държавите членки </w:t>
            </w:r>
            <w:r w:rsidRPr="00595D56">
              <w:rPr>
                <w:b/>
                <w:bCs/>
                <w:i/>
                <w:iCs/>
              </w:rPr>
              <w:t>до изтичането на крайния срок, в рамките на който имат право</w:t>
            </w:r>
            <w:r w:rsidRPr="00595D56">
              <w:rPr>
                <w:b/>
                <w:i/>
              </w:rPr>
              <w:t xml:space="preserve"> да упражнят правото си на ефективна правна защита пред </w:t>
            </w:r>
            <w:r w:rsidRPr="00595D56">
              <w:rPr>
                <w:b/>
                <w:bCs/>
                <w:i/>
                <w:iCs/>
              </w:rPr>
              <w:t>първоинстанционен</w:t>
            </w:r>
            <w:r w:rsidRPr="00595D56">
              <w:rPr>
                <w:b/>
                <w:i/>
              </w:rPr>
              <w:t xml:space="preserve"> съд или правораздавателен орган</w:t>
            </w:r>
            <w:r w:rsidRPr="00595D56">
              <w:rPr>
                <w:b/>
                <w:bCs/>
                <w:i/>
                <w:iCs/>
              </w:rPr>
              <w:t>, а когато това право е било упражнено в рамките на срока, до получаване на резултата от процедурата по правна защита</w:t>
            </w:r>
            <w:r w:rsidRPr="00595D56">
              <w:rPr>
                <w:b/>
                <w:i/>
              </w:rPr>
              <w:t>.</w:t>
            </w:r>
          </w:p>
        </w:tc>
        <w:tc>
          <w:tcPr>
            <w:tcW w:w="4876" w:type="dxa"/>
            <w:hideMark/>
          </w:tcPr>
          <w:p w14:paraId="43FED11D" w14:textId="54DCBAB9" w:rsidR="000C7E79" w:rsidRPr="00595D56" w:rsidRDefault="000C7E79" w:rsidP="007C3962">
            <w:pPr>
              <w:pStyle w:val="Normal6a"/>
            </w:pPr>
            <w:r w:rsidRPr="00595D56">
              <w:rPr>
                <w:b/>
                <w:i/>
                <w:color w:val="000000"/>
              </w:rPr>
              <w:t>заличава се</w:t>
            </w:r>
          </w:p>
        </w:tc>
      </w:tr>
    </w:tbl>
    <w:p w14:paraId="6EFA84FF"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BCD0A9F" w14:textId="77777777" w:rsidR="000C7E79" w:rsidRPr="00595D56" w:rsidRDefault="000C7E79" w:rsidP="000C7E79">
      <w:r w:rsidRPr="00595D56">
        <w:rPr>
          <w:rStyle w:val="HideTWBExt"/>
          <w:noProof w:val="0"/>
        </w:rPr>
        <w:t>&lt;/Amend&gt;</w:t>
      </w:r>
    </w:p>
    <w:p w14:paraId="5FCA6407" w14:textId="22CB9A81"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504</w:t>
      </w:r>
      <w:r w:rsidRPr="00595D56">
        <w:rPr>
          <w:rStyle w:val="HideTWBExt"/>
          <w:b w:val="0"/>
          <w:noProof w:val="0"/>
        </w:rPr>
        <w:t>&lt;/NumAm&gt;</w:t>
      </w:r>
    </w:p>
    <w:p w14:paraId="726C4B63" w14:textId="0381A423"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3F9515EB" w14:textId="77777777" w:rsidR="000C7E79" w:rsidRPr="00595D56" w:rsidRDefault="000C7E79" w:rsidP="000C7E79">
      <w:pPr>
        <w:pStyle w:val="NormalBold"/>
      </w:pPr>
      <w:r w:rsidRPr="00595D56">
        <w:rPr>
          <w:rStyle w:val="HideTWBExt"/>
          <w:b w:val="0"/>
          <w:noProof w:val="0"/>
        </w:rPr>
        <w:t>&lt;/RepeatBlock-By&gt;</w:t>
      </w:r>
    </w:p>
    <w:p w14:paraId="5576A313" w14:textId="432982D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35AED6A" w14:textId="77777777" w:rsidR="000C7E79" w:rsidRPr="00595D56" w:rsidRDefault="000C7E79" w:rsidP="000C7E79">
      <w:pPr>
        <w:pStyle w:val="NormalBold"/>
      </w:pPr>
      <w:r w:rsidRPr="00595D56">
        <w:rPr>
          <w:rStyle w:val="HideTWBExt"/>
          <w:b w:val="0"/>
          <w:noProof w:val="0"/>
        </w:rPr>
        <w:t>&lt;Article&gt;</w:t>
      </w:r>
      <w:r w:rsidRPr="00595D56">
        <w:t>Член 54 – параграф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D039DB3" w14:textId="77777777" w:rsidTr="007C3962">
        <w:trPr>
          <w:trHeight w:val="240"/>
          <w:jc w:val="center"/>
        </w:trPr>
        <w:tc>
          <w:tcPr>
            <w:tcW w:w="9752" w:type="dxa"/>
            <w:gridSpan w:val="2"/>
          </w:tcPr>
          <w:p w14:paraId="1252C95D" w14:textId="77777777" w:rsidR="000C7E79" w:rsidRPr="00595D56" w:rsidRDefault="000C7E79" w:rsidP="007C3962"/>
        </w:tc>
      </w:tr>
      <w:tr w:rsidR="000C7E79" w:rsidRPr="00595D56" w14:paraId="74E4B051" w14:textId="77777777" w:rsidTr="007C3962">
        <w:trPr>
          <w:trHeight w:val="240"/>
          <w:jc w:val="center"/>
        </w:trPr>
        <w:tc>
          <w:tcPr>
            <w:tcW w:w="4876" w:type="dxa"/>
            <w:hideMark/>
          </w:tcPr>
          <w:p w14:paraId="5EC5963F" w14:textId="2501998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D21CDE5" w14:textId="60E5F544" w:rsidR="000C7E79" w:rsidRPr="00595D56" w:rsidRDefault="000C7E79" w:rsidP="007C3962">
            <w:pPr>
              <w:pStyle w:val="AmColumnHeading"/>
            </w:pPr>
            <w:r w:rsidRPr="00595D56">
              <w:rPr>
                <w:color w:val="000000"/>
              </w:rPr>
              <w:t>Изменение</w:t>
            </w:r>
          </w:p>
        </w:tc>
      </w:tr>
      <w:tr w:rsidR="000C7E79" w:rsidRPr="00595D56" w14:paraId="6E4BD0C0" w14:textId="77777777" w:rsidTr="007C3962">
        <w:trPr>
          <w:jc w:val="center"/>
        </w:trPr>
        <w:tc>
          <w:tcPr>
            <w:tcW w:w="4876" w:type="dxa"/>
            <w:hideMark/>
          </w:tcPr>
          <w:p w14:paraId="044D035F" w14:textId="77777777" w:rsidR="000C7E79" w:rsidRPr="00595D56" w:rsidRDefault="000C7E79" w:rsidP="007C3962">
            <w:pPr>
              <w:pStyle w:val="Normal6a"/>
            </w:pPr>
            <w:r w:rsidRPr="00595D56">
              <w:t>2.</w:t>
            </w:r>
            <w:r w:rsidRPr="00595D56">
              <w:tab/>
              <w:t xml:space="preserve">Кандидатите имат право да останат на територията на държавите членки </w:t>
            </w:r>
            <w:r w:rsidRPr="00595D56">
              <w:rPr>
                <w:b/>
                <w:bCs/>
                <w:i/>
                <w:iCs/>
              </w:rPr>
              <w:t>до изтичането на крайния срок, в рамките на който имат право</w:t>
            </w:r>
            <w:r w:rsidRPr="00595D56">
              <w:t xml:space="preserve"> да упражнят правото си на ефективна правна защита пред </w:t>
            </w:r>
            <w:r w:rsidRPr="00595D56">
              <w:rPr>
                <w:b/>
                <w:bCs/>
                <w:i/>
                <w:iCs/>
              </w:rPr>
              <w:t>първоинстанционен</w:t>
            </w:r>
            <w:r w:rsidRPr="00595D56">
              <w:t xml:space="preserve"> съд или правораздавателен орган</w:t>
            </w:r>
            <w:r w:rsidRPr="00595D56">
              <w:rPr>
                <w:b/>
                <w:bCs/>
                <w:i/>
                <w:iCs/>
              </w:rPr>
              <w:t>, а когато това право е било упражнено в рамките на срока, до получаване на резултата от процедурата по правна защита</w:t>
            </w:r>
            <w:r w:rsidRPr="00595D56">
              <w:t>.</w:t>
            </w:r>
          </w:p>
        </w:tc>
        <w:tc>
          <w:tcPr>
            <w:tcW w:w="4876" w:type="dxa"/>
            <w:hideMark/>
          </w:tcPr>
          <w:p w14:paraId="19871560" w14:textId="77777777" w:rsidR="000C7E79" w:rsidRPr="00595D56" w:rsidRDefault="000C7E79" w:rsidP="007C3962">
            <w:pPr>
              <w:pStyle w:val="Normal6a"/>
            </w:pPr>
            <w:r w:rsidRPr="00595D56">
              <w:t>2.</w:t>
            </w:r>
            <w:r w:rsidRPr="00595D56">
              <w:tab/>
              <w:t xml:space="preserve">Кандидатите имат </w:t>
            </w:r>
            <w:r w:rsidRPr="00595D56">
              <w:rPr>
                <w:b/>
                <w:bCs/>
                <w:i/>
                <w:iCs/>
              </w:rPr>
              <w:t>автоматичното</w:t>
            </w:r>
            <w:r w:rsidRPr="00595D56">
              <w:t xml:space="preserve"> право да останат на територията на държавите членки</w:t>
            </w:r>
            <w:r w:rsidRPr="00595D56">
              <w:rPr>
                <w:b/>
                <w:bCs/>
                <w:i/>
                <w:iCs/>
              </w:rPr>
              <w:t>, за</w:t>
            </w:r>
            <w:r w:rsidRPr="00595D56">
              <w:t xml:space="preserve"> да упражнят правото си на ефективна правна защита пред съд или правораздавателен орган.</w:t>
            </w:r>
          </w:p>
        </w:tc>
      </w:tr>
    </w:tbl>
    <w:p w14:paraId="6D943D86"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B092D8C" w14:textId="77777777" w:rsidR="000C7E79" w:rsidRPr="00595D56" w:rsidRDefault="000C7E79" w:rsidP="000C7E79">
      <w:r w:rsidRPr="00595D56">
        <w:rPr>
          <w:rStyle w:val="HideTWBExt"/>
          <w:noProof w:val="0"/>
        </w:rPr>
        <w:t>&lt;/Amend&gt;</w:t>
      </w:r>
    </w:p>
    <w:p w14:paraId="09B18B83" w14:textId="2C344AC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505</w:t>
      </w:r>
      <w:r w:rsidRPr="00595D56">
        <w:rPr>
          <w:rStyle w:val="HideTWBExt"/>
          <w:b w:val="0"/>
          <w:noProof w:val="0"/>
        </w:rPr>
        <w:t>&lt;/NumAm&gt;</w:t>
      </w:r>
    </w:p>
    <w:p w14:paraId="7B41CDC5" w14:textId="6E264EAD"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267FECB7" w14:textId="77777777" w:rsidR="000C7E79" w:rsidRPr="00595D56" w:rsidRDefault="000C7E79" w:rsidP="000C7E79">
      <w:pPr>
        <w:pStyle w:val="NormalBold"/>
      </w:pPr>
      <w:r w:rsidRPr="00595D56">
        <w:rPr>
          <w:rStyle w:val="HideTWBExt"/>
          <w:b w:val="0"/>
          <w:noProof w:val="0"/>
        </w:rPr>
        <w:t>&lt;/RepeatBlock-By&gt;</w:t>
      </w:r>
    </w:p>
    <w:p w14:paraId="14A8DC8F" w14:textId="7D2E0ED6"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D2216A5" w14:textId="77777777" w:rsidR="000C7E79" w:rsidRPr="00595D56" w:rsidRDefault="000C7E79" w:rsidP="000C7E79">
      <w:pPr>
        <w:pStyle w:val="NormalBold"/>
      </w:pPr>
      <w:r w:rsidRPr="00595D56">
        <w:rPr>
          <w:rStyle w:val="HideTWBExt"/>
          <w:b w:val="0"/>
          <w:noProof w:val="0"/>
        </w:rPr>
        <w:t>&lt;Article&gt;</w:t>
      </w:r>
      <w:r w:rsidRPr="00595D56">
        <w:t>Член 54 – параграф 2</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AA27103" w14:textId="77777777" w:rsidTr="007C3962">
        <w:trPr>
          <w:trHeight w:val="240"/>
          <w:jc w:val="center"/>
        </w:trPr>
        <w:tc>
          <w:tcPr>
            <w:tcW w:w="9752" w:type="dxa"/>
            <w:gridSpan w:val="2"/>
          </w:tcPr>
          <w:p w14:paraId="0FCB705E" w14:textId="77777777" w:rsidR="000C7E79" w:rsidRPr="00595D56" w:rsidRDefault="000C7E79" w:rsidP="007C3962"/>
        </w:tc>
      </w:tr>
      <w:tr w:rsidR="000C7E79" w:rsidRPr="00595D56" w14:paraId="3DF69468" w14:textId="77777777" w:rsidTr="007C3962">
        <w:trPr>
          <w:trHeight w:val="240"/>
          <w:jc w:val="center"/>
        </w:trPr>
        <w:tc>
          <w:tcPr>
            <w:tcW w:w="4876" w:type="dxa"/>
            <w:hideMark/>
          </w:tcPr>
          <w:p w14:paraId="14D62FAC" w14:textId="643F5B8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7EF9A12" w14:textId="710D32E9" w:rsidR="000C7E79" w:rsidRPr="00595D56" w:rsidRDefault="000C7E79" w:rsidP="007C3962">
            <w:pPr>
              <w:pStyle w:val="AmColumnHeading"/>
            </w:pPr>
            <w:r w:rsidRPr="00595D56">
              <w:rPr>
                <w:color w:val="000000"/>
              </w:rPr>
              <w:t>Изменение</w:t>
            </w:r>
          </w:p>
        </w:tc>
      </w:tr>
      <w:tr w:rsidR="000C7E79" w:rsidRPr="00595D56" w14:paraId="0C970101" w14:textId="77777777" w:rsidTr="007C3962">
        <w:trPr>
          <w:jc w:val="center"/>
        </w:trPr>
        <w:tc>
          <w:tcPr>
            <w:tcW w:w="4876" w:type="dxa"/>
            <w:hideMark/>
          </w:tcPr>
          <w:p w14:paraId="37A83AF7" w14:textId="77777777" w:rsidR="000C7E79" w:rsidRPr="00595D56" w:rsidRDefault="000C7E79" w:rsidP="007C3962">
            <w:pPr>
              <w:pStyle w:val="Normal6a"/>
            </w:pPr>
            <w:r w:rsidRPr="00595D56">
              <w:t>2.</w:t>
            </w:r>
            <w:r w:rsidRPr="00595D56">
              <w:tab/>
              <w:t xml:space="preserve">Кандидатите имат право да останат на територията на държавите членки до изтичането на крайния срок, в рамките на който имат право да упражнят правото си на ефективна правна защита пред </w:t>
            </w:r>
            <w:r w:rsidRPr="00595D56">
              <w:rPr>
                <w:b/>
                <w:bCs/>
                <w:i/>
                <w:iCs/>
              </w:rPr>
              <w:t>първоинстанционен</w:t>
            </w:r>
            <w:r w:rsidRPr="00595D56">
              <w:t xml:space="preserve"> съд или правораздавателен орган, а когато това право е било упражнено в рамките на срока, до получаване на резултата от процедурата по правна защита.</w:t>
            </w:r>
          </w:p>
        </w:tc>
        <w:tc>
          <w:tcPr>
            <w:tcW w:w="4876" w:type="dxa"/>
            <w:hideMark/>
          </w:tcPr>
          <w:p w14:paraId="4BEADFC2" w14:textId="77777777" w:rsidR="000C7E79" w:rsidRPr="00595D56" w:rsidRDefault="000C7E79" w:rsidP="007C3962">
            <w:pPr>
              <w:pStyle w:val="Normal6a"/>
            </w:pPr>
            <w:r w:rsidRPr="00595D56">
              <w:t>2.</w:t>
            </w:r>
            <w:r w:rsidRPr="00595D56">
              <w:tab/>
              <w:t>Кандидатите имат право да останат на територията на държавите членки до изтичането на крайния срок, в рамките на който имат право да упражнят правото си на ефективна правна защита пред съд или правораздавателен орган, а когато това право е било упражнено в рамките на срока, до получаване на резултата от процедурата по правна защита.</w:t>
            </w:r>
          </w:p>
        </w:tc>
      </w:tr>
    </w:tbl>
    <w:p w14:paraId="180E2994"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25DDEAA" w14:textId="77777777" w:rsidR="000C7E79" w:rsidRPr="00595D56" w:rsidRDefault="000C7E79" w:rsidP="000C7E79">
      <w:r w:rsidRPr="00595D56">
        <w:rPr>
          <w:rStyle w:val="HideTWBExt"/>
          <w:noProof w:val="0"/>
        </w:rPr>
        <w:t>&lt;/Amend&gt;</w:t>
      </w:r>
    </w:p>
    <w:p w14:paraId="7BD63303" w14:textId="657B32E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506</w:t>
      </w:r>
      <w:r w:rsidRPr="00595D56">
        <w:rPr>
          <w:rStyle w:val="HideTWBExt"/>
          <w:b w:val="0"/>
          <w:noProof w:val="0"/>
        </w:rPr>
        <w:t>&lt;/NumAm&gt;</w:t>
      </w:r>
    </w:p>
    <w:p w14:paraId="63700561" w14:textId="3338706C"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5B8B4DDA" w14:textId="77777777" w:rsidR="000C7E79" w:rsidRPr="00595D56" w:rsidRDefault="000C7E79" w:rsidP="000C7E79">
      <w:pPr>
        <w:pStyle w:val="NormalBold"/>
      </w:pPr>
      <w:r w:rsidRPr="00595D56">
        <w:rPr>
          <w:rStyle w:val="HideTWBExt"/>
          <w:b w:val="0"/>
          <w:noProof w:val="0"/>
        </w:rPr>
        <w:t>&lt;/RepeatBlock-By&gt;</w:t>
      </w:r>
    </w:p>
    <w:p w14:paraId="0A368874" w14:textId="6790AF9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91D7EF7" w14:textId="77777777" w:rsidR="000C7E79" w:rsidRPr="00595D56" w:rsidRDefault="000C7E79" w:rsidP="000C7E79">
      <w:pPr>
        <w:pStyle w:val="NormalBold"/>
      </w:pPr>
      <w:r w:rsidRPr="00595D56">
        <w:rPr>
          <w:rStyle w:val="HideTWBExt"/>
          <w:b w:val="0"/>
          <w:noProof w:val="0"/>
        </w:rPr>
        <w:t>&lt;Article&gt;</w:t>
      </w:r>
      <w:r w:rsidRPr="00595D56">
        <w:t>Член 54 – параграф 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38F45F6" w14:textId="77777777" w:rsidTr="007C3962">
        <w:trPr>
          <w:trHeight w:val="240"/>
          <w:jc w:val="center"/>
        </w:trPr>
        <w:tc>
          <w:tcPr>
            <w:tcW w:w="9752" w:type="dxa"/>
            <w:gridSpan w:val="2"/>
          </w:tcPr>
          <w:p w14:paraId="2B9CA5BE" w14:textId="77777777" w:rsidR="000C7E79" w:rsidRPr="00595D56" w:rsidRDefault="000C7E79" w:rsidP="007C3962"/>
        </w:tc>
      </w:tr>
      <w:tr w:rsidR="000C7E79" w:rsidRPr="00595D56" w14:paraId="6C7DFC97" w14:textId="77777777" w:rsidTr="007C3962">
        <w:trPr>
          <w:trHeight w:val="240"/>
          <w:jc w:val="center"/>
        </w:trPr>
        <w:tc>
          <w:tcPr>
            <w:tcW w:w="4876" w:type="dxa"/>
            <w:hideMark/>
          </w:tcPr>
          <w:p w14:paraId="1A7BC357" w14:textId="0A1F52DC"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9019356" w14:textId="04E59CD2" w:rsidR="000C7E79" w:rsidRPr="00595D56" w:rsidRDefault="000C7E79" w:rsidP="007C3962">
            <w:pPr>
              <w:pStyle w:val="AmColumnHeading"/>
            </w:pPr>
            <w:r w:rsidRPr="00595D56">
              <w:rPr>
                <w:color w:val="000000"/>
              </w:rPr>
              <w:t>Изменение</w:t>
            </w:r>
          </w:p>
        </w:tc>
      </w:tr>
      <w:tr w:rsidR="000C7E79" w:rsidRPr="00595D56" w14:paraId="700D1D05" w14:textId="77777777" w:rsidTr="007C3962">
        <w:trPr>
          <w:jc w:val="center"/>
        </w:trPr>
        <w:tc>
          <w:tcPr>
            <w:tcW w:w="4876" w:type="dxa"/>
            <w:hideMark/>
          </w:tcPr>
          <w:p w14:paraId="38502F75" w14:textId="77777777" w:rsidR="000C7E79" w:rsidRPr="00595D56" w:rsidRDefault="000C7E79" w:rsidP="007C3962">
            <w:pPr>
              <w:pStyle w:val="Normal6a"/>
            </w:pPr>
            <w:r w:rsidRPr="00595D56">
              <w:rPr>
                <w:b/>
                <w:i/>
              </w:rPr>
              <w:t>3.</w:t>
            </w:r>
            <w:r w:rsidRPr="00595D56">
              <w:tab/>
            </w:r>
            <w:r w:rsidRPr="00595D56">
              <w:rPr>
                <w:b/>
                <w:bCs/>
                <w:i/>
                <w:iCs/>
              </w:rPr>
              <w:t>Кандидатът няма право</w:t>
            </w:r>
            <w:r w:rsidRPr="00595D56">
              <w:rPr>
                <w:b/>
                <w:i/>
              </w:rPr>
              <w:t xml:space="preserve"> да остане съгласно параграф </w:t>
            </w:r>
            <w:r w:rsidRPr="00595D56">
              <w:rPr>
                <w:b/>
                <w:bCs/>
                <w:i/>
                <w:iCs/>
              </w:rPr>
              <w:t>2</w:t>
            </w:r>
            <w:r w:rsidRPr="00595D56">
              <w:rPr>
                <w:b/>
                <w:i/>
              </w:rPr>
              <w:t xml:space="preserve">, когато </w:t>
            </w:r>
            <w:r w:rsidRPr="00595D56">
              <w:rPr>
                <w:b/>
                <w:bCs/>
                <w:i/>
                <w:iCs/>
              </w:rPr>
              <w:t>компетентният</w:t>
            </w:r>
            <w:r w:rsidRPr="00595D56">
              <w:rPr>
                <w:b/>
                <w:i/>
              </w:rPr>
              <w:t xml:space="preserve"> орган е взел едно от следните решения:</w:t>
            </w:r>
          </w:p>
        </w:tc>
        <w:tc>
          <w:tcPr>
            <w:tcW w:w="4876" w:type="dxa"/>
            <w:hideMark/>
          </w:tcPr>
          <w:p w14:paraId="7739660E" w14:textId="4ADCF6ED" w:rsidR="000C7E79" w:rsidRPr="00595D56" w:rsidRDefault="000C7E79" w:rsidP="007C3962">
            <w:pPr>
              <w:pStyle w:val="Normal6a"/>
            </w:pPr>
            <w:r w:rsidRPr="00595D56">
              <w:rPr>
                <w:b/>
                <w:i/>
                <w:color w:val="000000"/>
              </w:rPr>
              <w:t>заличава се</w:t>
            </w:r>
          </w:p>
        </w:tc>
      </w:tr>
      <w:tr w:rsidR="000C7E79" w:rsidRPr="00595D56" w14:paraId="3FD797EB" w14:textId="77777777" w:rsidTr="007C3962">
        <w:trPr>
          <w:jc w:val="center"/>
        </w:trPr>
        <w:tc>
          <w:tcPr>
            <w:tcW w:w="4876" w:type="dxa"/>
            <w:hideMark/>
          </w:tcPr>
          <w:p w14:paraId="421F456C" w14:textId="77777777" w:rsidR="000C7E79" w:rsidRPr="00595D56" w:rsidRDefault="000C7E79" w:rsidP="007C3962">
            <w:pPr>
              <w:pStyle w:val="Normal6a"/>
            </w:pPr>
            <w:r w:rsidRPr="00595D56">
              <w:rPr>
                <w:b/>
                <w:i/>
              </w:rPr>
              <w:t xml:space="preserve">а) решение, с което молба се отхвърля като </w:t>
            </w:r>
            <w:r w:rsidRPr="00595D56">
              <w:rPr>
                <w:b/>
                <w:bCs/>
                <w:i/>
                <w:iCs/>
              </w:rPr>
              <w:t>неоснователна или</w:t>
            </w:r>
            <w:r w:rsidRPr="00595D56">
              <w:rPr>
                <w:b/>
                <w:i/>
              </w:rPr>
              <w:t xml:space="preserve"> явно неоснователна, ако към момента на вземане на решението се прилага някое от обстоятелствата, посочени в член 40, параграфи 1 и 5 </w:t>
            </w:r>
            <w:r w:rsidRPr="00595D56">
              <w:rPr>
                <w:b/>
                <w:bCs/>
                <w:i/>
                <w:iCs/>
              </w:rPr>
              <w:t>[включително сигурна държава на произход], или в случаите, които са предмет на процедурата на границата</w:t>
            </w:r>
            <w:r w:rsidRPr="00595D56">
              <w:rPr>
                <w:b/>
                <w:i/>
              </w:rPr>
              <w:t>;</w:t>
            </w:r>
          </w:p>
        </w:tc>
        <w:tc>
          <w:tcPr>
            <w:tcW w:w="4876" w:type="dxa"/>
          </w:tcPr>
          <w:p w14:paraId="44B71CC5" w14:textId="77777777" w:rsidR="000C7E79" w:rsidRPr="00595D56" w:rsidRDefault="000C7E79" w:rsidP="007C3962">
            <w:pPr>
              <w:pStyle w:val="Normal6a"/>
            </w:pPr>
          </w:p>
        </w:tc>
      </w:tr>
      <w:tr w:rsidR="000C7E79" w:rsidRPr="00595D56" w14:paraId="67CC867E" w14:textId="77777777" w:rsidTr="007C3962">
        <w:trPr>
          <w:jc w:val="center"/>
        </w:trPr>
        <w:tc>
          <w:tcPr>
            <w:tcW w:w="4876" w:type="dxa"/>
            <w:hideMark/>
          </w:tcPr>
          <w:p w14:paraId="4CEBF0DB" w14:textId="77777777" w:rsidR="000C7E79" w:rsidRPr="00595D56" w:rsidRDefault="000C7E79" w:rsidP="007C3962">
            <w:pPr>
              <w:pStyle w:val="Normal6a"/>
            </w:pPr>
            <w:r w:rsidRPr="00595D56">
              <w:rPr>
                <w:b/>
                <w:i/>
              </w:rPr>
              <w:t xml:space="preserve">б) решение, с което молба се отхвърля като недопустима по силата на член 36, параграф 1, буква а) [първа държава на убежище] </w:t>
            </w:r>
            <w:r w:rsidRPr="00595D56">
              <w:rPr>
                <w:b/>
                <w:bCs/>
                <w:i/>
                <w:iCs/>
              </w:rPr>
              <w:t>или буква в) [последващи молби без нови елементи]</w:t>
            </w:r>
            <w:r w:rsidRPr="00595D56">
              <w:rPr>
                <w:b/>
                <w:i/>
              </w:rPr>
              <w:t>;</w:t>
            </w:r>
          </w:p>
        </w:tc>
        <w:tc>
          <w:tcPr>
            <w:tcW w:w="4876" w:type="dxa"/>
          </w:tcPr>
          <w:p w14:paraId="1283DD46" w14:textId="77777777" w:rsidR="000C7E79" w:rsidRPr="00595D56" w:rsidRDefault="000C7E79" w:rsidP="007C3962">
            <w:pPr>
              <w:pStyle w:val="Normal6a"/>
            </w:pPr>
          </w:p>
        </w:tc>
      </w:tr>
      <w:tr w:rsidR="000C7E79" w:rsidRPr="00595D56" w14:paraId="20B57F33" w14:textId="77777777" w:rsidTr="007C3962">
        <w:trPr>
          <w:jc w:val="center"/>
        </w:trPr>
        <w:tc>
          <w:tcPr>
            <w:tcW w:w="4876" w:type="dxa"/>
            <w:hideMark/>
          </w:tcPr>
          <w:p w14:paraId="2C50753A" w14:textId="77777777" w:rsidR="000C7E79" w:rsidRPr="00595D56" w:rsidRDefault="000C7E79" w:rsidP="007C3962">
            <w:pPr>
              <w:pStyle w:val="Normal6a"/>
            </w:pPr>
            <w:r w:rsidRPr="00595D56">
              <w:rPr>
                <w:b/>
                <w:i/>
              </w:rPr>
              <w:t>в) решение, с което молба се отхвърля като мълчаливо оттеглена;</w:t>
            </w:r>
          </w:p>
        </w:tc>
        <w:tc>
          <w:tcPr>
            <w:tcW w:w="4876" w:type="dxa"/>
          </w:tcPr>
          <w:p w14:paraId="25AE09AA" w14:textId="77777777" w:rsidR="000C7E79" w:rsidRPr="00595D56" w:rsidRDefault="000C7E79" w:rsidP="007C3962">
            <w:pPr>
              <w:pStyle w:val="Normal6a"/>
            </w:pPr>
          </w:p>
        </w:tc>
      </w:tr>
      <w:tr w:rsidR="000C7E79" w:rsidRPr="00595D56" w14:paraId="6CFD89FF" w14:textId="77777777" w:rsidTr="007C3962">
        <w:trPr>
          <w:jc w:val="center"/>
        </w:trPr>
        <w:tc>
          <w:tcPr>
            <w:tcW w:w="4876" w:type="dxa"/>
            <w:hideMark/>
          </w:tcPr>
          <w:p w14:paraId="6DDD8318" w14:textId="77777777" w:rsidR="000C7E79" w:rsidRPr="00595D56" w:rsidRDefault="000C7E79" w:rsidP="007C3962">
            <w:pPr>
              <w:pStyle w:val="Normal6a"/>
            </w:pPr>
            <w:r w:rsidRPr="00595D56">
              <w:rPr>
                <w:b/>
                <w:i/>
              </w:rPr>
              <w:t>г) решение, с което последваща молба се отхвърля като неоснователна или явно неоснователна;</w:t>
            </w:r>
          </w:p>
        </w:tc>
        <w:tc>
          <w:tcPr>
            <w:tcW w:w="4876" w:type="dxa"/>
          </w:tcPr>
          <w:p w14:paraId="65FB1911" w14:textId="77777777" w:rsidR="000C7E79" w:rsidRPr="00595D56" w:rsidRDefault="000C7E79" w:rsidP="007C3962">
            <w:pPr>
              <w:pStyle w:val="Normal6a"/>
            </w:pPr>
          </w:p>
        </w:tc>
      </w:tr>
      <w:tr w:rsidR="000C7E79" w:rsidRPr="00595D56" w14:paraId="272C2AFA" w14:textId="77777777" w:rsidTr="007C3962">
        <w:trPr>
          <w:jc w:val="center"/>
        </w:trPr>
        <w:tc>
          <w:tcPr>
            <w:tcW w:w="4876" w:type="dxa"/>
            <w:hideMark/>
          </w:tcPr>
          <w:p w14:paraId="55A40042" w14:textId="77777777" w:rsidR="000C7E79" w:rsidRPr="00595D56" w:rsidRDefault="000C7E79" w:rsidP="007C3962">
            <w:pPr>
              <w:pStyle w:val="Normal6a"/>
            </w:pPr>
            <w:r w:rsidRPr="00595D56">
              <w:rPr>
                <w:b/>
                <w:i/>
              </w:rPr>
              <w:t>д) решение за отнемане на международна закрила в съответствие с член 14, параграф 1, букви б), г) и д) и член 20, параграф 1), буква б) от Регламент XXX/XXX (Регламента за условията, на които трябва да отговарят търсещите убежище).</w:t>
            </w:r>
          </w:p>
        </w:tc>
        <w:tc>
          <w:tcPr>
            <w:tcW w:w="4876" w:type="dxa"/>
          </w:tcPr>
          <w:p w14:paraId="0FAAD14D" w14:textId="77777777" w:rsidR="000C7E79" w:rsidRPr="00595D56" w:rsidRDefault="000C7E79" w:rsidP="007C3962">
            <w:pPr>
              <w:pStyle w:val="Normal6a"/>
            </w:pPr>
          </w:p>
        </w:tc>
      </w:tr>
    </w:tbl>
    <w:p w14:paraId="64796E8B"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192AD67" w14:textId="77777777" w:rsidR="000C7E79" w:rsidRPr="00595D56" w:rsidRDefault="000C7E79" w:rsidP="000C7E79">
      <w:r w:rsidRPr="00595D56">
        <w:rPr>
          <w:rStyle w:val="HideTWBExt"/>
          <w:noProof w:val="0"/>
        </w:rPr>
        <w:t>&lt;/Amend&gt;</w:t>
      </w:r>
    </w:p>
    <w:p w14:paraId="66E0BAA8" w14:textId="1A4A534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507</w:t>
      </w:r>
      <w:r w:rsidRPr="00595D56">
        <w:rPr>
          <w:rStyle w:val="HideTWBExt"/>
          <w:b w:val="0"/>
          <w:noProof w:val="0"/>
        </w:rPr>
        <w:t>&lt;/NumAm&gt;</w:t>
      </w:r>
    </w:p>
    <w:p w14:paraId="5665B62B" w14:textId="337C5BE6"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170A621F" w14:textId="77777777" w:rsidR="000C7E79" w:rsidRPr="00595D56" w:rsidRDefault="000C7E79" w:rsidP="000C7E79">
      <w:pPr>
        <w:pStyle w:val="NormalBold"/>
      </w:pPr>
      <w:r w:rsidRPr="00595D56">
        <w:rPr>
          <w:rStyle w:val="HideTWBExt"/>
          <w:b w:val="0"/>
          <w:noProof w:val="0"/>
        </w:rPr>
        <w:t>&lt;/RepeatBlock-By&gt;</w:t>
      </w:r>
    </w:p>
    <w:p w14:paraId="0462F238" w14:textId="5E7EFC4D"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2F2EF3C" w14:textId="77777777" w:rsidR="000C7E79" w:rsidRPr="00595D56" w:rsidRDefault="000C7E79" w:rsidP="000C7E79">
      <w:pPr>
        <w:pStyle w:val="NormalBold"/>
      </w:pPr>
      <w:r w:rsidRPr="00595D56">
        <w:rPr>
          <w:rStyle w:val="HideTWBExt"/>
          <w:b w:val="0"/>
          <w:noProof w:val="0"/>
        </w:rPr>
        <w:t>&lt;Article&gt;</w:t>
      </w:r>
      <w:r w:rsidRPr="00595D56">
        <w:t>Член 54 – параграф 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0706FE0" w14:textId="77777777" w:rsidTr="007C3962">
        <w:trPr>
          <w:trHeight w:val="240"/>
          <w:jc w:val="center"/>
        </w:trPr>
        <w:tc>
          <w:tcPr>
            <w:tcW w:w="9752" w:type="dxa"/>
            <w:gridSpan w:val="2"/>
          </w:tcPr>
          <w:p w14:paraId="1CD0C709" w14:textId="77777777" w:rsidR="000C7E79" w:rsidRPr="00595D56" w:rsidRDefault="000C7E79" w:rsidP="007C3962"/>
        </w:tc>
      </w:tr>
      <w:tr w:rsidR="000C7E79" w:rsidRPr="00595D56" w14:paraId="59560B9F" w14:textId="77777777" w:rsidTr="007C3962">
        <w:trPr>
          <w:trHeight w:val="240"/>
          <w:jc w:val="center"/>
        </w:trPr>
        <w:tc>
          <w:tcPr>
            <w:tcW w:w="4876" w:type="dxa"/>
            <w:hideMark/>
          </w:tcPr>
          <w:p w14:paraId="4480A26A" w14:textId="0803CA0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5E3A5A3" w14:textId="4B707465" w:rsidR="000C7E79" w:rsidRPr="00595D56" w:rsidRDefault="000C7E79" w:rsidP="007C3962">
            <w:pPr>
              <w:pStyle w:val="AmColumnHeading"/>
            </w:pPr>
            <w:r w:rsidRPr="00595D56">
              <w:rPr>
                <w:color w:val="000000"/>
              </w:rPr>
              <w:t>Изменение</w:t>
            </w:r>
          </w:p>
        </w:tc>
      </w:tr>
      <w:tr w:rsidR="000C7E79" w:rsidRPr="00595D56" w14:paraId="286B7BA3" w14:textId="77777777" w:rsidTr="007C3962">
        <w:trPr>
          <w:jc w:val="center"/>
        </w:trPr>
        <w:tc>
          <w:tcPr>
            <w:tcW w:w="4876" w:type="dxa"/>
            <w:hideMark/>
          </w:tcPr>
          <w:p w14:paraId="5508AF72" w14:textId="77777777" w:rsidR="000C7E79" w:rsidRPr="00595D56" w:rsidRDefault="000C7E79" w:rsidP="007C3962">
            <w:pPr>
              <w:pStyle w:val="Normal6a"/>
            </w:pPr>
            <w:r w:rsidRPr="00595D56">
              <w:rPr>
                <w:b/>
                <w:i/>
              </w:rPr>
              <w:t>3.</w:t>
            </w:r>
            <w:r w:rsidRPr="00595D56">
              <w:tab/>
            </w:r>
            <w:r w:rsidRPr="00595D56">
              <w:rPr>
                <w:b/>
                <w:bCs/>
                <w:i/>
                <w:iCs/>
              </w:rPr>
              <w:t>Кандидатът няма право</w:t>
            </w:r>
            <w:r w:rsidRPr="00595D56">
              <w:rPr>
                <w:b/>
                <w:i/>
              </w:rPr>
              <w:t xml:space="preserve"> да остане съгласно параграф </w:t>
            </w:r>
            <w:r w:rsidRPr="00595D56">
              <w:rPr>
                <w:b/>
                <w:bCs/>
                <w:i/>
                <w:iCs/>
              </w:rPr>
              <w:t>2</w:t>
            </w:r>
            <w:r w:rsidRPr="00595D56">
              <w:rPr>
                <w:b/>
                <w:i/>
              </w:rPr>
              <w:t xml:space="preserve">, когато </w:t>
            </w:r>
            <w:r w:rsidRPr="00595D56">
              <w:rPr>
                <w:b/>
                <w:bCs/>
                <w:i/>
                <w:iCs/>
              </w:rPr>
              <w:t>компетентният</w:t>
            </w:r>
            <w:r w:rsidRPr="00595D56">
              <w:rPr>
                <w:b/>
                <w:i/>
              </w:rPr>
              <w:t xml:space="preserve"> орган е взел едно от следните решения:</w:t>
            </w:r>
          </w:p>
        </w:tc>
        <w:tc>
          <w:tcPr>
            <w:tcW w:w="4876" w:type="dxa"/>
            <w:hideMark/>
          </w:tcPr>
          <w:p w14:paraId="493F9CB4" w14:textId="69F04413" w:rsidR="000C7E79" w:rsidRPr="00595D56" w:rsidRDefault="000C7E79" w:rsidP="007C3962">
            <w:pPr>
              <w:pStyle w:val="Normal6a"/>
            </w:pPr>
            <w:r w:rsidRPr="00595D56">
              <w:rPr>
                <w:b/>
                <w:i/>
                <w:color w:val="000000"/>
              </w:rPr>
              <w:t>заличава се</w:t>
            </w:r>
          </w:p>
        </w:tc>
      </w:tr>
      <w:tr w:rsidR="000C7E79" w:rsidRPr="00595D56" w14:paraId="1EFEC606" w14:textId="77777777" w:rsidTr="007C3962">
        <w:trPr>
          <w:jc w:val="center"/>
        </w:trPr>
        <w:tc>
          <w:tcPr>
            <w:tcW w:w="4876" w:type="dxa"/>
            <w:hideMark/>
          </w:tcPr>
          <w:p w14:paraId="3E72D250" w14:textId="77777777" w:rsidR="000C7E79" w:rsidRPr="00595D56" w:rsidRDefault="000C7E79" w:rsidP="007C3962">
            <w:pPr>
              <w:pStyle w:val="Normal6a"/>
            </w:pPr>
            <w:r w:rsidRPr="00595D56">
              <w:rPr>
                <w:b/>
                <w:i/>
              </w:rPr>
              <w:t xml:space="preserve">а) решение, с което молба се отхвърля като </w:t>
            </w:r>
            <w:r w:rsidRPr="00595D56">
              <w:rPr>
                <w:b/>
                <w:bCs/>
                <w:i/>
                <w:iCs/>
              </w:rPr>
              <w:t>неоснователна или</w:t>
            </w:r>
            <w:r w:rsidRPr="00595D56">
              <w:rPr>
                <w:b/>
                <w:i/>
              </w:rPr>
              <w:t xml:space="preserve"> явно неоснователна, ако към момента на вземане на решението се прилага някое от обстоятелствата, посочени в член 40, параграфи 1 и 5 </w:t>
            </w:r>
            <w:r w:rsidRPr="00595D56">
              <w:rPr>
                <w:b/>
                <w:bCs/>
                <w:i/>
                <w:iCs/>
              </w:rPr>
              <w:t>[включително сигурна държава на произход], или в случаите, които са предмет на процедурата на границата</w:t>
            </w:r>
            <w:r w:rsidRPr="00595D56">
              <w:rPr>
                <w:b/>
                <w:i/>
              </w:rPr>
              <w:t>;</w:t>
            </w:r>
          </w:p>
        </w:tc>
        <w:tc>
          <w:tcPr>
            <w:tcW w:w="4876" w:type="dxa"/>
          </w:tcPr>
          <w:p w14:paraId="55FB2672" w14:textId="77777777" w:rsidR="000C7E79" w:rsidRPr="00595D56" w:rsidRDefault="000C7E79" w:rsidP="007C3962">
            <w:pPr>
              <w:pStyle w:val="Normal6a"/>
            </w:pPr>
          </w:p>
        </w:tc>
      </w:tr>
      <w:tr w:rsidR="000C7E79" w:rsidRPr="00595D56" w14:paraId="7F755D97" w14:textId="77777777" w:rsidTr="007C3962">
        <w:trPr>
          <w:jc w:val="center"/>
        </w:trPr>
        <w:tc>
          <w:tcPr>
            <w:tcW w:w="4876" w:type="dxa"/>
            <w:hideMark/>
          </w:tcPr>
          <w:p w14:paraId="2EFF8928" w14:textId="77777777" w:rsidR="000C7E79" w:rsidRPr="00595D56" w:rsidRDefault="000C7E79" w:rsidP="007C3962">
            <w:pPr>
              <w:pStyle w:val="Normal6a"/>
            </w:pPr>
            <w:r w:rsidRPr="00595D56">
              <w:rPr>
                <w:b/>
                <w:i/>
              </w:rPr>
              <w:t xml:space="preserve">б) решение, с което молба се отхвърля като недопустима по силата на член 36, параграф 1, буква а) [първа държава на убежище] </w:t>
            </w:r>
            <w:r w:rsidRPr="00595D56">
              <w:rPr>
                <w:b/>
                <w:bCs/>
                <w:i/>
                <w:iCs/>
              </w:rPr>
              <w:t>или буква в) [последващи молби без нови елементи]</w:t>
            </w:r>
            <w:r w:rsidRPr="00595D56">
              <w:rPr>
                <w:b/>
                <w:i/>
              </w:rPr>
              <w:t>;</w:t>
            </w:r>
          </w:p>
        </w:tc>
        <w:tc>
          <w:tcPr>
            <w:tcW w:w="4876" w:type="dxa"/>
          </w:tcPr>
          <w:p w14:paraId="1C3D871E" w14:textId="77777777" w:rsidR="000C7E79" w:rsidRPr="00595D56" w:rsidRDefault="000C7E79" w:rsidP="007C3962">
            <w:pPr>
              <w:pStyle w:val="Normal6a"/>
            </w:pPr>
          </w:p>
        </w:tc>
      </w:tr>
      <w:tr w:rsidR="000C7E79" w:rsidRPr="00595D56" w14:paraId="0BB925AB" w14:textId="77777777" w:rsidTr="007C3962">
        <w:trPr>
          <w:jc w:val="center"/>
        </w:trPr>
        <w:tc>
          <w:tcPr>
            <w:tcW w:w="4876" w:type="dxa"/>
            <w:hideMark/>
          </w:tcPr>
          <w:p w14:paraId="549465F0" w14:textId="77777777" w:rsidR="000C7E79" w:rsidRPr="00595D56" w:rsidRDefault="000C7E79" w:rsidP="007C3962">
            <w:pPr>
              <w:pStyle w:val="Normal6a"/>
            </w:pPr>
            <w:r w:rsidRPr="00595D56">
              <w:rPr>
                <w:b/>
                <w:i/>
              </w:rPr>
              <w:t>в) решение, с което молба се отхвърля като мълчаливо оттеглена;</w:t>
            </w:r>
          </w:p>
        </w:tc>
        <w:tc>
          <w:tcPr>
            <w:tcW w:w="4876" w:type="dxa"/>
          </w:tcPr>
          <w:p w14:paraId="5C177A3C" w14:textId="77777777" w:rsidR="000C7E79" w:rsidRPr="00595D56" w:rsidRDefault="000C7E79" w:rsidP="007C3962">
            <w:pPr>
              <w:pStyle w:val="Normal6a"/>
            </w:pPr>
          </w:p>
        </w:tc>
      </w:tr>
      <w:tr w:rsidR="000C7E79" w:rsidRPr="00595D56" w14:paraId="7FDEC909" w14:textId="77777777" w:rsidTr="007C3962">
        <w:trPr>
          <w:jc w:val="center"/>
        </w:trPr>
        <w:tc>
          <w:tcPr>
            <w:tcW w:w="4876" w:type="dxa"/>
            <w:hideMark/>
          </w:tcPr>
          <w:p w14:paraId="58E6CABD" w14:textId="77777777" w:rsidR="000C7E79" w:rsidRPr="00595D56" w:rsidRDefault="000C7E79" w:rsidP="007C3962">
            <w:pPr>
              <w:pStyle w:val="Normal6a"/>
            </w:pPr>
            <w:r w:rsidRPr="00595D56">
              <w:rPr>
                <w:b/>
                <w:i/>
              </w:rPr>
              <w:t>г) решение, с което последваща молба се отхвърля като неоснователна или явно неоснователна;</w:t>
            </w:r>
          </w:p>
        </w:tc>
        <w:tc>
          <w:tcPr>
            <w:tcW w:w="4876" w:type="dxa"/>
          </w:tcPr>
          <w:p w14:paraId="28FCA8A7" w14:textId="77777777" w:rsidR="000C7E79" w:rsidRPr="00595D56" w:rsidRDefault="000C7E79" w:rsidP="007C3962">
            <w:pPr>
              <w:pStyle w:val="Normal6a"/>
            </w:pPr>
          </w:p>
        </w:tc>
      </w:tr>
      <w:tr w:rsidR="000C7E79" w:rsidRPr="00595D56" w14:paraId="4D2580B8" w14:textId="77777777" w:rsidTr="007C3962">
        <w:trPr>
          <w:jc w:val="center"/>
        </w:trPr>
        <w:tc>
          <w:tcPr>
            <w:tcW w:w="4876" w:type="dxa"/>
            <w:hideMark/>
          </w:tcPr>
          <w:p w14:paraId="20D34B38" w14:textId="77777777" w:rsidR="000C7E79" w:rsidRPr="00595D56" w:rsidRDefault="000C7E79" w:rsidP="007C3962">
            <w:pPr>
              <w:pStyle w:val="Normal6a"/>
            </w:pPr>
            <w:r w:rsidRPr="00595D56">
              <w:rPr>
                <w:b/>
                <w:i/>
              </w:rPr>
              <w:t>д) решение за отнемане на международна закрила в съответствие с член 14, параграф 1, букви б), г) и д) и член 20, параграф 1), буква б) от Регламент XXX/XXX (Регламента за условията, на които трябва да отговарят търсещите убежище).</w:t>
            </w:r>
          </w:p>
        </w:tc>
        <w:tc>
          <w:tcPr>
            <w:tcW w:w="4876" w:type="dxa"/>
          </w:tcPr>
          <w:p w14:paraId="64F95B03" w14:textId="77777777" w:rsidR="000C7E79" w:rsidRPr="00595D56" w:rsidRDefault="000C7E79" w:rsidP="007C3962">
            <w:pPr>
              <w:pStyle w:val="Normal6a"/>
            </w:pPr>
          </w:p>
        </w:tc>
      </w:tr>
    </w:tbl>
    <w:p w14:paraId="32C7EBA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AA7890F" w14:textId="77777777" w:rsidR="000C7E79" w:rsidRPr="00595D56" w:rsidRDefault="000C7E79" w:rsidP="000C7E79">
      <w:r w:rsidRPr="00595D56">
        <w:rPr>
          <w:rStyle w:val="HideTWBExt"/>
          <w:noProof w:val="0"/>
        </w:rPr>
        <w:t>&lt;/Amend&gt;</w:t>
      </w:r>
    </w:p>
    <w:p w14:paraId="2A406654" w14:textId="132A75C8"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508</w:t>
      </w:r>
      <w:r w:rsidRPr="00595D56">
        <w:rPr>
          <w:rStyle w:val="HideTWBExt"/>
          <w:b w:val="0"/>
          <w:noProof w:val="0"/>
        </w:rPr>
        <w:t>&lt;/NumAm&gt;</w:t>
      </w:r>
    </w:p>
    <w:p w14:paraId="03A274B1" w14:textId="63D90315" w:rsidR="000C7E79" w:rsidRPr="00595D56" w:rsidRDefault="000C7E79" w:rsidP="000C7E79">
      <w:pPr>
        <w:pStyle w:val="NormalBold"/>
      </w:pPr>
      <w:r w:rsidRPr="00595D56">
        <w:rPr>
          <w:rStyle w:val="HideTWBExt"/>
          <w:b w:val="0"/>
          <w:noProof w:val="0"/>
        </w:rPr>
        <w:t>&lt;RepeatBlock-By&gt;&lt;Members&gt;</w:t>
      </w:r>
      <w:r w:rsidRPr="00595D56">
        <w:rPr>
          <w:color w:val="000000"/>
        </w:rPr>
        <w:t>Доменек Руис Девеса, Хуан Фернандо Лопес Агилар</w:t>
      </w:r>
      <w:r w:rsidRPr="00595D56">
        <w:rPr>
          <w:rStyle w:val="HideTWBExt"/>
          <w:b w:val="0"/>
          <w:noProof w:val="0"/>
        </w:rPr>
        <w:t>&lt;/Members&gt;</w:t>
      </w:r>
    </w:p>
    <w:p w14:paraId="0A636B6B" w14:textId="77777777" w:rsidR="000C7E79" w:rsidRPr="00595D56" w:rsidRDefault="000C7E79" w:rsidP="000C7E79">
      <w:pPr>
        <w:pStyle w:val="NormalBold"/>
      </w:pPr>
      <w:r w:rsidRPr="00595D56">
        <w:rPr>
          <w:rStyle w:val="HideTWBExt"/>
          <w:b w:val="0"/>
          <w:noProof w:val="0"/>
        </w:rPr>
        <w:t>&lt;/RepeatBlock-By&gt;</w:t>
      </w:r>
    </w:p>
    <w:p w14:paraId="231C956E" w14:textId="7EBA440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A9D6139" w14:textId="77777777" w:rsidR="000C7E79" w:rsidRPr="00595D56" w:rsidRDefault="000C7E79" w:rsidP="000C7E79">
      <w:pPr>
        <w:pStyle w:val="NormalBold"/>
      </w:pPr>
      <w:r w:rsidRPr="00595D56">
        <w:rPr>
          <w:rStyle w:val="HideTWBExt"/>
          <w:b w:val="0"/>
          <w:noProof w:val="0"/>
        </w:rPr>
        <w:t>&lt;Article&gt;</w:t>
      </w:r>
      <w:r w:rsidRPr="00595D56">
        <w:t>Член 54 – параграф 3</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0E80C53" w14:textId="77777777" w:rsidTr="007C3962">
        <w:trPr>
          <w:trHeight w:val="240"/>
          <w:jc w:val="center"/>
        </w:trPr>
        <w:tc>
          <w:tcPr>
            <w:tcW w:w="9752" w:type="dxa"/>
            <w:gridSpan w:val="2"/>
          </w:tcPr>
          <w:p w14:paraId="22A78D64" w14:textId="77777777" w:rsidR="000C7E79" w:rsidRPr="00595D56" w:rsidRDefault="000C7E79" w:rsidP="007C3962"/>
        </w:tc>
      </w:tr>
      <w:tr w:rsidR="000C7E79" w:rsidRPr="00595D56" w14:paraId="7DAC37BB" w14:textId="77777777" w:rsidTr="007C3962">
        <w:trPr>
          <w:trHeight w:val="240"/>
          <w:jc w:val="center"/>
        </w:trPr>
        <w:tc>
          <w:tcPr>
            <w:tcW w:w="4876" w:type="dxa"/>
            <w:hideMark/>
          </w:tcPr>
          <w:p w14:paraId="312D7B35" w14:textId="4DAC081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8DC7CCB" w14:textId="7E20AF0C" w:rsidR="000C7E79" w:rsidRPr="00595D56" w:rsidRDefault="000C7E79" w:rsidP="007C3962">
            <w:pPr>
              <w:pStyle w:val="AmColumnHeading"/>
            </w:pPr>
            <w:r w:rsidRPr="00595D56">
              <w:rPr>
                <w:color w:val="000000"/>
              </w:rPr>
              <w:t>Изменение</w:t>
            </w:r>
          </w:p>
        </w:tc>
      </w:tr>
      <w:tr w:rsidR="000C7E79" w:rsidRPr="00595D56" w14:paraId="3F14CD72" w14:textId="77777777" w:rsidTr="007C3962">
        <w:trPr>
          <w:jc w:val="center"/>
        </w:trPr>
        <w:tc>
          <w:tcPr>
            <w:tcW w:w="4876" w:type="dxa"/>
            <w:hideMark/>
          </w:tcPr>
          <w:p w14:paraId="52E305C8" w14:textId="77777777" w:rsidR="000C7E79" w:rsidRPr="00595D56" w:rsidRDefault="000C7E79" w:rsidP="007C3962">
            <w:pPr>
              <w:pStyle w:val="Normal6a"/>
            </w:pPr>
            <w:r w:rsidRPr="00595D56">
              <w:rPr>
                <w:b/>
                <w:i/>
              </w:rPr>
              <w:t>3.</w:t>
            </w:r>
            <w:r w:rsidRPr="00595D56">
              <w:tab/>
            </w:r>
            <w:r w:rsidRPr="00595D56">
              <w:rPr>
                <w:b/>
                <w:bCs/>
                <w:i/>
                <w:iCs/>
              </w:rPr>
              <w:t>Кандидатът няма право</w:t>
            </w:r>
            <w:r w:rsidRPr="00595D56">
              <w:rPr>
                <w:b/>
                <w:i/>
              </w:rPr>
              <w:t xml:space="preserve"> да остане съгласно параграф </w:t>
            </w:r>
            <w:r w:rsidRPr="00595D56">
              <w:rPr>
                <w:b/>
                <w:bCs/>
                <w:i/>
                <w:iCs/>
              </w:rPr>
              <w:t>2</w:t>
            </w:r>
            <w:r w:rsidRPr="00595D56">
              <w:rPr>
                <w:b/>
                <w:i/>
              </w:rPr>
              <w:t xml:space="preserve">, когато </w:t>
            </w:r>
            <w:r w:rsidRPr="00595D56">
              <w:rPr>
                <w:b/>
                <w:bCs/>
                <w:i/>
                <w:iCs/>
              </w:rPr>
              <w:t>компетентният</w:t>
            </w:r>
            <w:r w:rsidRPr="00595D56">
              <w:rPr>
                <w:b/>
                <w:i/>
              </w:rPr>
              <w:t xml:space="preserve"> орган е взел едно от следните решения:</w:t>
            </w:r>
          </w:p>
        </w:tc>
        <w:tc>
          <w:tcPr>
            <w:tcW w:w="4876" w:type="dxa"/>
            <w:hideMark/>
          </w:tcPr>
          <w:p w14:paraId="6A61A571" w14:textId="5A1A3AE8" w:rsidR="000C7E79" w:rsidRPr="00595D56" w:rsidRDefault="000C7E79" w:rsidP="007C3962">
            <w:pPr>
              <w:pStyle w:val="Normal6a"/>
            </w:pPr>
            <w:r w:rsidRPr="00595D56">
              <w:rPr>
                <w:b/>
                <w:i/>
                <w:color w:val="000000"/>
              </w:rPr>
              <w:t>заличава се</w:t>
            </w:r>
          </w:p>
        </w:tc>
      </w:tr>
      <w:tr w:rsidR="000C7E79" w:rsidRPr="00595D56" w14:paraId="0688C1FB" w14:textId="77777777" w:rsidTr="007C3962">
        <w:trPr>
          <w:jc w:val="center"/>
        </w:trPr>
        <w:tc>
          <w:tcPr>
            <w:tcW w:w="4876" w:type="dxa"/>
            <w:hideMark/>
          </w:tcPr>
          <w:p w14:paraId="1C1A6FC0" w14:textId="77777777" w:rsidR="000C7E79" w:rsidRPr="00595D56" w:rsidRDefault="000C7E79" w:rsidP="007C3962">
            <w:pPr>
              <w:pStyle w:val="Normal6a"/>
            </w:pPr>
            <w:r w:rsidRPr="00595D56">
              <w:rPr>
                <w:b/>
                <w:i/>
              </w:rPr>
              <w:t xml:space="preserve">а) решение, с което молба се отхвърля като </w:t>
            </w:r>
            <w:r w:rsidRPr="00595D56">
              <w:rPr>
                <w:b/>
                <w:bCs/>
                <w:i/>
                <w:iCs/>
              </w:rPr>
              <w:t>неоснователна или</w:t>
            </w:r>
            <w:r w:rsidRPr="00595D56">
              <w:rPr>
                <w:b/>
                <w:i/>
              </w:rPr>
              <w:t xml:space="preserve"> явно неоснователна, ако към момента на вземане на решението се прилага някое от обстоятелствата, посочени в член 40, параграфи 1 и 5 </w:t>
            </w:r>
            <w:r w:rsidRPr="00595D56">
              <w:rPr>
                <w:b/>
                <w:bCs/>
                <w:i/>
                <w:iCs/>
              </w:rPr>
              <w:t>[включително сигурна държава на произход], или в случаите, които са предмет на процедурата на границата</w:t>
            </w:r>
            <w:r w:rsidRPr="00595D56">
              <w:rPr>
                <w:b/>
                <w:i/>
              </w:rPr>
              <w:t>;</w:t>
            </w:r>
          </w:p>
        </w:tc>
        <w:tc>
          <w:tcPr>
            <w:tcW w:w="4876" w:type="dxa"/>
          </w:tcPr>
          <w:p w14:paraId="3D3DCA5A" w14:textId="77777777" w:rsidR="000C7E79" w:rsidRPr="00595D56" w:rsidRDefault="000C7E79" w:rsidP="007C3962">
            <w:pPr>
              <w:pStyle w:val="Normal6a"/>
            </w:pPr>
          </w:p>
        </w:tc>
      </w:tr>
      <w:tr w:rsidR="000C7E79" w:rsidRPr="00595D56" w14:paraId="6B7E57D2" w14:textId="77777777" w:rsidTr="007C3962">
        <w:trPr>
          <w:jc w:val="center"/>
        </w:trPr>
        <w:tc>
          <w:tcPr>
            <w:tcW w:w="4876" w:type="dxa"/>
            <w:hideMark/>
          </w:tcPr>
          <w:p w14:paraId="47866125" w14:textId="77777777" w:rsidR="000C7E79" w:rsidRPr="00595D56" w:rsidRDefault="000C7E79" w:rsidP="007C3962">
            <w:pPr>
              <w:pStyle w:val="Normal6a"/>
            </w:pPr>
            <w:r w:rsidRPr="00595D56">
              <w:rPr>
                <w:b/>
                <w:i/>
              </w:rPr>
              <w:t xml:space="preserve">б) решение, с което молба се отхвърля като недопустима по силата на член 36, параграф 1, буква а) [първа държава на убежище] </w:t>
            </w:r>
            <w:r w:rsidRPr="00595D56">
              <w:rPr>
                <w:b/>
                <w:bCs/>
                <w:i/>
                <w:iCs/>
              </w:rPr>
              <w:t>или буква в) [последващи молби без нови елементи]</w:t>
            </w:r>
            <w:r w:rsidRPr="00595D56">
              <w:rPr>
                <w:b/>
                <w:i/>
              </w:rPr>
              <w:t>;</w:t>
            </w:r>
          </w:p>
        </w:tc>
        <w:tc>
          <w:tcPr>
            <w:tcW w:w="4876" w:type="dxa"/>
          </w:tcPr>
          <w:p w14:paraId="0949B3AB" w14:textId="77777777" w:rsidR="000C7E79" w:rsidRPr="00595D56" w:rsidRDefault="000C7E79" w:rsidP="007C3962">
            <w:pPr>
              <w:pStyle w:val="Normal6a"/>
            </w:pPr>
          </w:p>
        </w:tc>
      </w:tr>
      <w:tr w:rsidR="000C7E79" w:rsidRPr="00595D56" w14:paraId="0482D0F6" w14:textId="77777777" w:rsidTr="007C3962">
        <w:trPr>
          <w:jc w:val="center"/>
        </w:trPr>
        <w:tc>
          <w:tcPr>
            <w:tcW w:w="4876" w:type="dxa"/>
            <w:hideMark/>
          </w:tcPr>
          <w:p w14:paraId="68FC1609" w14:textId="77777777" w:rsidR="000C7E79" w:rsidRPr="00595D56" w:rsidRDefault="000C7E79" w:rsidP="007C3962">
            <w:pPr>
              <w:pStyle w:val="Normal6a"/>
            </w:pPr>
            <w:r w:rsidRPr="00595D56">
              <w:rPr>
                <w:b/>
                <w:i/>
              </w:rPr>
              <w:t>в) решение, с което молба се отхвърля като мълчаливо оттеглена;</w:t>
            </w:r>
          </w:p>
        </w:tc>
        <w:tc>
          <w:tcPr>
            <w:tcW w:w="4876" w:type="dxa"/>
          </w:tcPr>
          <w:p w14:paraId="29E65620" w14:textId="77777777" w:rsidR="000C7E79" w:rsidRPr="00595D56" w:rsidRDefault="000C7E79" w:rsidP="007C3962">
            <w:pPr>
              <w:pStyle w:val="Normal6a"/>
            </w:pPr>
          </w:p>
        </w:tc>
      </w:tr>
      <w:tr w:rsidR="000C7E79" w:rsidRPr="00595D56" w14:paraId="0EE442D8" w14:textId="77777777" w:rsidTr="007C3962">
        <w:trPr>
          <w:jc w:val="center"/>
        </w:trPr>
        <w:tc>
          <w:tcPr>
            <w:tcW w:w="4876" w:type="dxa"/>
            <w:hideMark/>
          </w:tcPr>
          <w:p w14:paraId="29971DD9" w14:textId="77777777" w:rsidR="000C7E79" w:rsidRPr="00595D56" w:rsidRDefault="000C7E79" w:rsidP="007C3962">
            <w:pPr>
              <w:pStyle w:val="Normal6a"/>
            </w:pPr>
            <w:r w:rsidRPr="00595D56">
              <w:rPr>
                <w:b/>
                <w:i/>
              </w:rPr>
              <w:t>г) решение, с което последваща молба се отхвърля като неоснователна или явно неоснователна;</w:t>
            </w:r>
          </w:p>
        </w:tc>
        <w:tc>
          <w:tcPr>
            <w:tcW w:w="4876" w:type="dxa"/>
          </w:tcPr>
          <w:p w14:paraId="2560D551" w14:textId="77777777" w:rsidR="000C7E79" w:rsidRPr="00595D56" w:rsidRDefault="000C7E79" w:rsidP="007C3962">
            <w:pPr>
              <w:pStyle w:val="Normal6a"/>
            </w:pPr>
          </w:p>
        </w:tc>
      </w:tr>
      <w:tr w:rsidR="000C7E79" w:rsidRPr="00595D56" w14:paraId="353988B7" w14:textId="77777777" w:rsidTr="007C3962">
        <w:trPr>
          <w:jc w:val="center"/>
        </w:trPr>
        <w:tc>
          <w:tcPr>
            <w:tcW w:w="4876" w:type="dxa"/>
            <w:hideMark/>
          </w:tcPr>
          <w:p w14:paraId="65E517B5" w14:textId="77777777" w:rsidR="000C7E79" w:rsidRPr="00595D56" w:rsidRDefault="000C7E79" w:rsidP="007C3962">
            <w:pPr>
              <w:pStyle w:val="Normal6a"/>
            </w:pPr>
            <w:r w:rsidRPr="00595D56">
              <w:rPr>
                <w:b/>
                <w:i/>
              </w:rPr>
              <w:t>д) решение за отнемане на международна закрила в съответствие с член 14, параграф 1, букви б), г) и д) и член 20, параграф 1), буква б) от Регламент XXX/XXX (Регламента за условията, на които трябва да отговарят търсещите убежище).</w:t>
            </w:r>
          </w:p>
        </w:tc>
        <w:tc>
          <w:tcPr>
            <w:tcW w:w="4876" w:type="dxa"/>
          </w:tcPr>
          <w:p w14:paraId="20CB6049" w14:textId="77777777" w:rsidR="000C7E79" w:rsidRPr="00595D56" w:rsidRDefault="000C7E79" w:rsidP="007C3962">
            <w:pPr>
              <w:pStyle w:val="Normal6a"/>
            </w:pPr>
          </w:p>
        </w:tc>
      </w:tr>
    </w:tbl>
    <w:p w14:paraId="7B3EB72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0058234" w14:textId="6CDD2BB7"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5E60C45A" w14:textId="77777777" w:rsidR="000C7E79" w:rsidRPr="00595D56" w:rsidRDefault="000C7E79" w:rsidP="000C7E79">
      <w:pPr>
        <w:pStyle w:val="AmJustText"/>
      </w:pPr>
      <w:r w:rsidRPr="00595D56">
        <w:t>Да се заличи, тъй като ограничава суспензивното действие и по този начин ограничава правото на ефективна правна защита. Суспензивното действие на обжалването трябва да се гарантира във всички случаи в съответствие с практиката на Европейския съд по правата на човека.</w:t>
      </w:r>
    </w:p>
    <w:p w14:paraId="4159AB21" w14:textId="77777777" w:rsidR="000C7E79" w:rsidRPr="00595D56" w:rsidRDefault="000C7E79" w:rsidP="000C7E79">
      <w:r w:rsidRPr="00595D56">
        <w:rPr>
          <w:rStyle w:val="HideTWBExt"/>
          <w:noProof w:val="0"/>
        </w:rPr>
        <w:t>&lt;/Amend&gt;</w:t>
      </w:r>
    </w:p>
    <w:p w14:paraId="265C2A92" w14:textId="6E32C752"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509</w:t>
      </w:r>
      <w:r w:rsidRPr="00595D56">
        <w:rPr>
          <w:rStyle w:val="HideTWBExt"/>
          <w:b w:val="0"/>
          <w:noProof w:val="0"/>
        </w:rPr>
        <w:t>&lt;/NumAm&gt;</w:t>
      </w:r>
    </w:p>
    <w:p w14:paraId="38D9DCD9" w14:textId="3AF9BA20"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18FA3CB3" w14:textId="77777777" w:rsidR="000C7E79" w:rsidRPr="00595D56" w:rsidRDefault="000C7E79" w:rsidP="000C7E79">
      <w:pPr>
        <w:pStyle w:val="NormalBold"/>
      </w:pPr>
      <w:r w:rsidRPr="00595D56">
        <w:rPr>
          <w:rStyle w:val="HideTWBExt"/>
          <w:b w:val="0"/>
          <w:noProof w:val="0"/>
        </w:rPr>
        <w:t>&lt;/RepeatBlock-By&gt;</w:t>
      </w:r>
    </w:p>
    <w:p w14:paraId="52F76250" w14:textId="2C0AF3C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783753F" w14:textId="77777777" w:rsidR="000C7E79" w:rsidRPr="00595D56" w:rsidRDefault="000C7E79" w:rsidP="000C7E79">
      <w:pPr>
        <w:pStyle w:val="NormalBold"/>
      </w:pPr>
      <w:r w:rsidRPr="00595D56">
        <w:rPr>
          <w:rStyle w:val="HideTWBExt"/>
          <w:b w:val="0"/>
          <w:noProof w:val="0"/>
        </w:rPr>
        <w:t>&lt;Article&gt;</w:t>
      </w:r>
      <w:r w:rsidRPr="00595D56">
        <w:t>Член 54 – параграф 3 – уводна част</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1AFBAE7" w14:textId="77777777" w:rsidTr="007C3962">
        <w:trPr>
          <w:trHeight w:val="240"/>
          <w:jc w:val="center"/>
        </w:trPr>
        <w:tc>
          <w:tcPr>
            <w:tcW w:w="9752" w:type="dxa"/>
            <w:gridSpan w:val="2"/>
          </w:tcPr>
          <w:p w14:paraId="0935D818" w14:textId="77777777" w:rsidR="000C7E79" w:rsidRPr="00595D56" w:rsidRDefault="000C7E79" w:rsidP="007C3962"/>
        </w:tc>
      </w:tr>
      <w:tr w:rsidR="000C7E79" w:rsidRPr="00595D56" w14:paraId="54280740" w14:textId="77777777" w:rsidTr="007C3962">
        <w:trPr>
          <w:trHeight w:val="240"/>
          <w:jc w:val="center"/>
        </w:trPr>
        <w:tc>
          <w:tcPr>
            <w:tcW w:w="4876" w:type="dxa"/>
            <w:hideMark/>
          </w:tcPr>
          <w:p w14:paraId="7DA213DE" w14:textId="19ABD0C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DE137D7" w14:textId="6EA4D8EA" w:rsidR="000C7E79" w:rsidRPr="00595D56" w:rsidRDefault="000C7E79" w:rsidP="007C3962">
            <w:pPr>
              <w:pStyle w:val="AmColumnHeading"/>
            </w:pPr>
            <w:r w:rsidRPr="00595D56">
              <w:rPr>
                <w:color w:val="000000"/>
              </w:rPr>
              <w:t>Изменение</w:t>
            </w:r>
          </w:p>
        </w:tc>
      </w:tr>
      <w:tr w:rsidR="000C7E79" w:rsidRPr="00595D56" w14:paraId="4DE0BCEA" w14:textId="77777777" w:rsidTr="007C3962">
        <w:trPr>
          <w:jc w:val="center"/>
        </w:trPr>
        <w:tc>
          <w:tcPr>
            <w:tcW w:w="4876" w:type="dxa"/>
            <w:hideMark/>
          </w:tcPr>
          <w:p w14:paraId="1EAAFB6B" w14:textId="77777777" w:rsidR="000C7E79" w:rsidRPr="00595D56" w:rsidRDefault="000C7E79" w:rsidP="007C3962">
            <w:pPr>
              <w:pStyle w:val="Normal6a"/>
            </w:pPr>
            <w:r w:rsidRPr="00595D56">
              <w:t>3.</w:t>
            </w:r>
            <w:r w:rsidRPr="00595D56">
              <w:tab/>
            </w:r>
            <w:r w:rsidRPr="00595D56">
              <w:rPr>
                <w:b/>
                <w:bCs/>
                <w:i/>
                <w:iCs/>
              </w:rPr>
              <w:t>Кандидатът няма право</w:t>
            </w:r>
            <w:r w:rsidRPr="00595D56">
              <w:t xml:space="preserve"> да остане съгласно параграф </w:t>
            </w:r>
            <w:r w:rsidRPr="00595D56">
              <w:rPr>
                <w:b/>
                <w:bCs/>
                <w:i/>
                <w:iCs/>
              </w:rPr>
              <w:t>2</w:t>
            </w:r>
            <w:r w:rsidRPr="00595D56">
              <w:t xml:space="preserve">, когато </w:t>
            </w:r>
            <w:r w:rsidRPr="00595D56">
              <w:rPr>
                <w:b/>
                <w:bCs/>
                <w:i/>
                <w:iCs/>
              </w:rPr>
              <w:t>компетентният</w:t>
            </w:r>
            <w:r w:rsidRPr="00595D56">
              <w:t xml:space="preserve"> орган е взел едно от следните решения:</w:t>
            </w:r>
          </w:p>
        </w:tc>
        <w:tc>
          <w:tcPr>
            <w:tcW w:w="4876" w:type="dxa"/>
            <w:hideMark/>
          </w:tcPr>
          <w:p w14:paraId="207BF132" w14:textId="77777777" w:rsidR="000C7E79" w:rsidRPr="00595D56" w:rsidRDefault="000C7E79" w:rsidP="007C3962">
            <w:pPr>
              <w:pStyle w:val="Normal6a"/>
            </w:pPr>
            <w:r w:rsidRPr="00595D56">
              <w:t>3.</w:t>
            </w:r>
            <w:r w:rsidRPr="00595D56">
              <w:tab/>
            </w:r>
            <w:r w:rsidRPr="00595D56">
              <w:rPr>
                <w:b/>
                <w:i/>
              </w:rPr>
              <w:t>Съд или правораздавателен орган</w:t>
            </w:r>
            <w:r w:rsidRPr="00595D56">
              <w:t xml:space="preserve"> </w:t>
            </w:r>
            <w:r w:rsidRPr="00595D56">
              <w:rPr>
                <w:b/>
                <w:i/>
              </w:rPr>
              <w:t>има правомощието да отнеме правото на кандидат</w:t>
            </w:r>
            <w:r w:rsidRPr="00595D56">
              <w:t xml:space="preserve"> да остане съгласно параграф </w:t>
            </w:r>
            <w:r w:rsidRPr="00595D56">
              <w:rPr>
                <w:b/>
                <w:i/>
              </w:rPr>
              <w:t>1 във връзка с второинстанционна жалба при поискване от решаващия орган</w:t>
            </w:r>
            <w:r w:rsidRPr="00595D56">
              <w:t xml:space="preserve">, когато </w:t>
            </w:r>
            <w:r w:rsidRPr="00595D56">
              <w:rPr>
                <w:b/>
                <w:i/>
              </w:rPr>
              <w:t>този решаващ</w:t>
            </w:r>
            <w:r w:rsidRPr="00595D56">
              <w:t xml:space="preserve"> орган е взел едно от следните решения:</w:t>
            </w:r>
          </w:p>
        </w:tc>
      </w:tr>
    </w:tbl>
    <w:p w14:paraId="41BC4E3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011CC27" w14:textId="77777777" w:rsidR="000C7E79" w:rsidRPr="00595D56" w:rsidRDefault="000C7E79" w:rsidP="000C7E79">
      <w:r w:rsidRPr="00595D56">
        <w:rPr>
          <w:rStyle w:val="HideTWBExt"/>
          <w:noProof w:val="0"/>
        </w:rPr>
        <w:t>&lt;/Amend&gt;</w:t>
      </w:r>
    </w:p>
    <w:p w14:paraId="23AEC2B2" w14:textId="01B55E8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510</w:t>
      </w:r>
      <w:r w:rsidRPr="00595D56">
        <w:rPr>
          <w:rStyle w:val="HideTWBExt"/>
          <w:b w:val="0"/>
          <w:noProof w:val="0"/>
        </w:rPr>
        <w:t>&lt;/NumAm&gt;</w:t>
      </w:r>
    </w:p>
    <w:p w14:paraId="026FDBCB" w14:textId="2131CDB1"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Пиетро Бартоло</w:t>
      </w:r>
      <w:r w:rsidRPr="00595D56">
        <w:rPr>
          <w:rStyle w:val="HideTWBExt"/>
          <w:b w:val="0"/>
          <w:noProof w:val="0"/>
        </w:rPr>
        <w:t>&lt;/Members&gt;</w:t>
      </w:r>
    </w:p>
    <w:p w14:paraId="184FA5E8" w14:textId="77777777" w:rsidR="000C7E79" w:rsidRPr="00595D56" w:rsidRDefault="000C7E79" w:rsidP="000C7E79">
      <w:pPr>
        <w:pStyle w:val="NormalBold"/>
      </w:pPr>
      <w:r w:rsidRPr="00595D56">
        <w:rPr>
          <w:rStyle w:val="HideTWBExt"/>
          <w:b w:val="0"/>
          <w:noProof w:val="0"/>
        </w:rPr>
        <w:t>&lt;/RepeatBlock-By&gt;</w:t>
      </w:r>
    </w:p>
    <w:p w14:paraId="429C80BD" w14:textId="51566E3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90399C5" w14:textId="77777777" w:rsidR="000C7E79" w:rsidRPr="00595D56" w:rsidRDefault="000C7E79" w:rsidP="000C7E79">
      <w:pPr>
        <w:pStyle w:val="NormalBold"/>
      </w:pPr>
      <w:r w:rsidRPr="00595D56">
        <w:rPr>
          <w:rStyle w:val="HideTWBExt"/>
          <w:b w:val="0"/>
          <w:noProof w:val="0"/>
        </w:rPr>
        <w:t>&lt;Article&gt;</w:t>
      </w:r>
      <w:r w:rsidRPr="00595D56">
        <w:t>Член 54 – параграф 3 – буква 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2CE14B6" w14:textId="77777777" w:rsidTr="007C3962">
        <w:trPr>
          <w:trHeight w:val="240"/>
          <w:jc w:val="center"/>
        </w:trPr>
        <w:tc>
          <w:tcPr>
            <w:tcW w:w="9752" w:type="dxa"/>
            <w:gridSpan w:val="2"/>
          </w:tcPr>
          <w:p w14:paraId="6A2EDC80" w14:textId="77777777" w:rsidR="000C7E79" w:rsidRPr="00595D56" w:rsidRDefault="000C7E79" w:rsidP="007C3962"/>
        </w:tc>
      </w:tr>
      <w:tr w:rsidR="000C7E79" w:rsidRPr="00595D56" w14:paraId="739350E4" w14:textId="77777777" w:rsidTr="007C3962">
        <w:trPr>
          <w:trHeight w:val="240"/>
          <w:jc w:val="center"/>
        </w:trPr>
        <w:tc>
          <w:tcPr>
            <w:tcW w:w="4876" w:type="dxa"/>
            <w:hideMark/>
          </w:tcPr>
          <w:p w14:paraId="56FD4768" w14:textId="590F1149"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DA950F3" w14:textId="3A94629F" w:rsidR="000C7E79" w:rsidRPr="00595D56" w:rsidRDefault="000C7E79" w:rsidP="007C3962">
            <w:pPr>
              <w:pStyle w:val="AmColumnHeading"/>
            </w:pPr>
            <w:r w:rsidRPr="00595D56">
              <w:rPr>
                <w:color w:val="000000"/>
              </w:rPr>
              <w:t>Изменение</w:t>
            </w:r>
          </w:p>
        </w:tc>
      </w:tr>
      <w:tr w:rsidR="000C7E79" w:rsidRPr="00595D56" w14:paraId="60B0B769" w14:textId="77777777" w:rsidTr="007C3962">
        <w:trPr>
          <w:jc w:val="center"/>
        </w:trPr>
        <w:tc>
          <w:tcPr>
            <w:tcW w:w="4876" w:type="dxa"/>
            <w:hideMark/>
          </w:tcPr>
          <w:p w14:paraId="75933A21" w14:textId="77777777" w:rsidR="000C7E79" w:rsidRPr="00595D56" w:rsidRDefault="000C7E79" w:rsidP="007C3962">
            <w:pPr>
              <w:pStyle w:val="Normal6a"/>
            </w:pPr>
            <w:r w:rsidRPr="00595D56">
              <w:t>а)</w:t>
            </w:r>
            <w:r w:rsidRPr="00595D56">
              <w:tab/>
              <w:t xml:space="preserve">решение, с което молба се отхвърля като </w:t>
            </w:r>
            <w:r w:rsidRPr="00595D56">
              <w:rPr>
                <w:b/>
                <w:bCs/>
                <w:i/>
                <w:iCs/>
              </w:rPr>
              <w:t>неоснователна или</w:t>
            </w:r>
            <w:r w:rsidRPr="00595D56">
              <w:t xml:space="preserve"> явно неоснователна, ако към момента на вземане на решението се прилага някое от обстоятелствата, посочени в член 40, параграфи 1 и 5 </w:t>
            </w:r>
            <w:r w:rsidRPr="00595D56">
              <w:rPr>
                <w:b/>
                <w:bCs/>
                <w:i/>
                <w:iCs/>
              </w:rPr>
              <w:t>[включително сигурна държава на произход], или в случаите, които са предмет на процедурата на границата</w:t>
            </w:r>
            <w:r w:rsidRPr="00595D56">
              <w:t>;</w:t>
            </w:r>
          </w:p>
        </w:tc>
        <w:tc>
          <w:tcPr>
            <w:tcW w:w="4876" w:type="dxa"/>
            <w:hideMark/>
          </w:tcPr>
          <w:p w14:paraId="2C29F535" w14:textId="77777777" w:rsidR="000C7E79" w:rsidRPr="00595D56" w:rsidRDefault="000C7E79" w:rsidP="007C3962">
            <w:pPr>
              <w:pStyle w:val="Normal6a"/>
            </w:pPr>
            <w:r w:rsidRPr="00595D56">
              <w:t>а)</w:t>
            </w:r>
            <w:r w:rsidRPr="00595D56">
              <w:tab/>
              <w:t>решение, с което молба се отхвърля като явно неоснователна, ако към момента на вземане на решението се прилага някое от обстоятелствата, посочени в член 40, параграфи 1 и 5;</w:t>
            </w:r>
          </w:p>
        </w:tc>
      </w:tr>
    </w:tbl>
    <w:p w14:paraId="76792A15"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15059E6" w14:textId="396FF60A"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2295802F" w14:textId="77777777" w:rsidR="000C7E79" w:rsidRPr="00595D56" w:rsidRDefault="000C7E79" w:rsidP="000C7E79">
      <w:pPr>
        <w:pStyle w:val="AmJustText"/>
      </w:pPr>
      <w:r w:rsidRPr="00595D56">
        <w:t>В съответствие с позицията на ЕП по предложението от 2016 г.</w:t>
      </w:r>
    </w:p>
    <w:p w14:paraId="5C634451" w14:textId="77777777" w:rsidR="000C7E79" w:rsidRPr="00595D56" w:rsidRDefault="000C7E79" w:rsidP="000C7E79">
      <w:r w:rsidRPr="00595D56">
        <w:rPr>
          <w:rStyle w:val="HideTWBExt"/>
          <w:noProof w:val="0"/>
        </w:rPr>
        <w:t>&lt;/Amend&gt;</w:t>
      </w:r>
    </w:p>
    <w:p w14:paraId="637D3E46" w14:textId="15F0E45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511</w:t>
      </w:r>
      <w:r w:rsidRPr="00595D56">
        <w:rPr>
          <w:rStyle w:val="HideTWBExt"/>
          <w:b w:val="0"/>
          <w:noProof w:val="0"/>
        </w:rPr>
        <w:t>&lt;/NumAm&gt;</w:t>
      </w:r>
    </w:p>
    <w:p w14:paraId="56CADE18" w14:textId="09A64D59" w:rsidR="000C7E79" w:rsidRPr="00595D56" w:rsidRDefault="000C7E79" w:rsidP="000C7E79">
      <w:pPr>
        <w:pStyle w:val="NormalBold"/>
      </w:pPr>
      <w:r w:rsidRPr="00595D56">
        <w:rPr>
          <w:rStyle w:val="HideTWBExt"/>
          <w:b w:val="0"/>
          <w:noProof w:val="0"/>
        </w:rPr>
        <w:t>&lt;RepeatBlock-By&gt;&lt;Members&gt;</w:t>
      </w:r>
      <w:r w:rsidRPr="00595D56">
        <w:rPr>
          <w:color w:val="000000"/>
        </w:rPr>
        <w:t>Йерун Ленарс, Томас Тобé, Лена Дюпон</w:t>
      </w:r>
      <w:r w:rsidRPr="00595D56">
        <w:rPr>
          <w:rStyle w:val="HideTWBExt"/>
          <w:b w:val="0"/>
          <w:noProof w:val="0"/>
        </w:rPr>
        <w:t>&lt;/Members&gt;</w:t>
      </w:r>
    </w:p>
    <w:p w14:paraId="3FB71051" w14:textId="77777777" w:rsidR="000C7E79" w:rsidRPr="00595D56" w:rsidRDefault="000C7E79" w:rsidP="000C7E79">
      <w:pPr>
        <w:pStyle w:val="NormalBold"/>
      </w:pPr>
      <w:r w:rsidRPr="00595D56">
        <w:rPr>
          <w:rStyle w:val="HideTWBExt"/>
          <w:b w:val="0"/>
          <w:noProof w:val="0"/>
        </w:rPr>
        <w:t>&lt;/RepeatBlock-By&gt;</w:t>
      </w:r>
    </w:p>
    <w:p w14:paraId="6CF9C5D8" w14:textId="5F3A12C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527E82E" w14:textId="77777777" w:rsidR="000C7E79" w:rsidRPr="00595D56" w:rsidRDefault="000C7E79" w:rsidP="000C7E79">
      <w:pPr>
        <w:pStyle w:val="NormalBold"/>
      </w:pPr>
      <w:r w:rsidRPr="00595D56">
        <w:rPr>
          <w:rStyle w:val="HideTWBExt"/>
          <w:b w:val="0"/>
          <w:noProof w:val="0"/>
        </w:rPr>
        <w:t>&lt;Article&gt;</w:t>
      </w:r>
      <w:r w:rsidRPr="00595D56">
        <w:t>Член 54 – параграф 3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7F739BA" w14:textId="77777777" w:rsidTr="007C3962">
        <w:trPr>
          <w:trHeight w:val="240"/>
          <w:jc w:val="center"/>
        </w:trPr>
        <w:tc>
          <w:tcPr>
            <w:tcW w:w="9752" w:type="dxa"/>
            <w:gridSpan w:val="2"/>
          </w:tcPr>
          <w:p w14:paraId="2702F82A" w14:textId="77777777" w:rsidR="000C7E79" w:rsidRPr="00595D56" w:rsidRDefault="000C7E79" w:rsidP="007C3962"/>
        </w:tc>
      </w:tr>
      <w:tr w:rsidR="000C7E79" w:rsidRPr="00595D56" w14:paraId="08EDDBF8" w14:textId="77777777" w:rsidTr="007C3962">
        <w:trPr>
          <w:trHeight w:val="240"/>
          <w:jc w:val="center"/>
        </w:trPr>
        <w:tc>
          <w:tcPr>
            <w:tcW w:w="4876" w:type="dxa"/>
            <w:hideMark/>
          </w:tcPr>
          <w:p w14:paraId="226E5F93" w14:textId="6169C31B"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F555D6B" w14:textId="057DC1F9" w:rsidR="000C7E79" w:rsidRPr="00595D56" w:rsidRDefault="000C7E79" w:rsidP="007C3962">
            <w:pPr>
              <w:pStyle w:val="AmColumnHeading"/>
            </w:pPr>
            <w:r w:rsidRPr="00595D56">
              <w:rPr>
                <w:color w:val="000000"/>
              </w:rPr>
              <w:t>Изменение</w:t>
            </w:r>
          </w:p>
        </w:tc>
      </w:tr>
      <w:tr w:rsidR="000C7E79" w:rsidRPr="00595D56" w14:paraId="7A39F2A0" w14:textId="77777777" w:rsidTr="007C3962">
        <w:trPr>
          <w:jc w:val="center"/>
        </w:trPr>
        <w:tc>
          <w:tcPr>
            <w:tcW w:w="4876" w:type="dxa"/>
            <w:hideMark/>
          </w:tcPr>
          <w:p w14:paraId="281C6394" w14:textId="77777777" w:rsidR="000C7E79" w:rsidRPr="00595D56" w:rsidRDefault="000C7E79" w:rsidP="007C3962">
            <w:pPr>
              <w:pStyle w:val="Normal6a"/>
            </w:pPr>
            <w:r w:rsidRPr="00595D56">
              <w:t>б)</w:t>
            </w:r>
            <w:r w:rsidRPr="00595D56">
              <w:tab/>
              <w:t>решение, с което молба се отхвърля като недопустима по силата на член 36, параграф 1, буква а) [първа държава на убежище] или буква в) [последващи молби без нови елементи];</w:t>
            </w:r>
          </w:p>
        </w:tc>
        <w:tc>
          <w:tcPr>
            <w:tcW w:w="4876" w:type="dxa"/>
            <w:hideMark/>
          </w:tcPr>
          <w:p w14:paraId="6424FE3A" w14:textId="77777777" w:rsidR="000C7E79" w:rsidRPr="00595D56" w:rsidRDefault="000C7E79" w:rsidP="007C3962">
            <w:pPr>
              <w:pStyle w:val="Normal6a"/>
            </w:pPr>
            <w:r w:rsidRPr="00595D56">
              <w:t>б)</w:t>
            </w:r>
            <w:r w:rsidRPr="00595D56">
              <w:tab/>
              <w:t xml:space="preserve">решение, с което молба се отхвърля като недопустима по силата на член 36, параграф 1, буква а) [първа държава на убежище] или буква в) [последващи молби без нови елементи]; </w:t>
            </w:r>
            <w:r w:rsidRPr="00595D56">
              <w:rPr>
                <w:b/>
                <w:i/>
              </w:rPr>
              <w:t>включително в случаите, в които молбата не е разгледана по същество, тъй като друга държава членка е предоставила международна закрила на кандидата;</w:t>
            </w:r>
          </w:p>
        </w:tc>
      </w:tr>
    </w:tbl>
    <w:p w14:paraId="1C1DD21F"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F12BB9D" w14:textId="77777777" w:rsidR="000C7E79" w:rsidRPr="00595D56" w:rsidRDefault="000C7E79" w:rsidP="000C7E79">
      <w:r w:rsidRPr="00595D56">
        <w:rPr>
          <w:rStyle w:val="HideTWBExt"/>
          <w:noProof w:val="0"/>
        </w:rPr>
        <w:t>&lt;/Amend&gt;</w:t>
      </w:r>
    </w:p>
    <w:p w14:paraId="12A93902" w14:textId="1D379E53"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512</w:t>
      </w:r>
      <w:r w:rsidRPr="00595D56">
        <w:rPr>
          <w:rStyle w:val="HideTWBExt"/>
          <w:b w:val="0"/>
          <w:noProof w:val="0"/>
        </w:rPr>
        <w:t>&lt;/NumAm&gt;</w:t>
      </w:r>
    </w:p>
    <w:p w14:paraId="00FCC65D" w14:textId="1AD5FC75"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7C529FF2" w14:textId="77777777" w:rsidR="000C7E79" w:rsidRPr="00595D56" w:rsidRDefault="000C7E79" w:rsidP="000C7E79">
      <w:pPr>
        <w:pStyle w:val="NormalBold"/>
      </w:pPr>
      <w:r w:rsidRPr="00595D56">
        <w:rPr>
          <w:rStyle w:val="HideTWBExt"/>
          <w:b w:val="0"/>
          <w:noProof w:val="0"/>
        </w:rPr>
        <w:t>&lt;/RepeatBlock-By&gt;</w:t>
      </w:r>
    </w:p>
    <w:p w14:paraId="08CEEFAB" w14:textId="11B56C8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5CD2F98" w14:textId="77777777" w:rsidR="000C7E79" w:rsidRPr="00595D56" w:rsidRDefault="000C7E79" w:rsidP="000C7E79">
      <w:pPr>
        <w:pStyle w:val="NormalBold"/>
      </w:pPr>
      <w:r w:rsidRPr="00595D56">
        <w:rPr>
          <w:rStyle w:val="HideTWBExt"/>
          <w:b w:val="0"/>
          <w:noProof w:val="0"/>
        </w:rPr>
        <w:t>&lt;Article&gt;</w:t>
      </w:r>
      <w:r w:rsidRPr="00595D56">
        <w:t>Член 54 – параграф 3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38F72E2" w14:textId="77777777" w:rsidTr="007C3962">
        <w:trPr>
          <w:trHeight w:val="240"/>
          <w:jc w:val="center"/>
        </w:trPr>
        <w:tc>
          <w:tcPr>
            <w:tcW w:w="9752" w:type="dxa"/>
            <w:gridSpan w:val="2"/>
          </w:tcPr>
          <w:p w14:paraId="2BA77DBD" w14:textId="77777777" w:rsidR="000C7E79" w:rsidRPr="00595D56" w:rsidRDefault="000C7E79" w:rsidP="007C3962"/>
        </w:tc>
      </w:tr>
      <w:tr w:rsidR="000C7E79" w:rsidRPr="00595D56" w14:paraId="698E696B" w14:textId="77777777" w:rsidTr="007C3962">
        <w:trPr>
          <w:trHeight w:val="240"/>
          <w:jc w:val="center"/>
        </w:trPr>
        <w:tc>
          <w:tcPr>
            <w:tcW w:w="4876" w:type="dxa"/>
            <w:hideMark/>
          </w:tcPr>
          <w:p w14:paraId="41371CEC" w14:textId="749F645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A5D54E2" w14:textId="53CFC933" w:rsidR="000C7E79" w:rsidRPr="00595D56" w:rsidRDefault="000C7E79" w:rsidP="007C3962">
            <w:pPr>
              <w:pStyle w:val="AmColumnHeading"/>
            </w:pPr>
            <w:r w:rsidRPr="00595D56">
              <w:rPr>
                <w:color w:val="000000"/>
              </w:rPr>
              <w:t>Изменение</w:t>
            </w:r>
          </w:p>
        </w:tc>
      </w:tr>
      <w:tr w:rsidR="000C7E79" w:rsidRPr="00595D56" w14:paraId="66EAAE2A" w14:textId="77777777" w:rsidTr="007C3962">
        <w:trPr>
          <w:jc w:val="center"/>
        </w:trPr>
        <w:tc>
          <w:tcPr>
            <w:tcW w:w="4876" w:type="dxa"/>
            <w:hideMark/>
          </w:tcPr>
          <w:p w14:paraId="176F2FE0" w14:textId="77777777" w:rsidR="000C7E79" w:rsidRPr="00595D56" w:rsidRDefault="000C7E79" w:rsidP="007C3962">
            <w:pPr>
              <w:pStyle w:val="Normal6a"/>
            </w:pPr>
            <w:r w:rsidRPr="00595D56">
              <w:t>б)</w:t>
            </w:r>
            <w:r w:rsidRPr="00595D56">
              <w:tab/>
              <w:t>решение, с което молба се отхвърля като недопустима по силата на член 36, параграф 1, буква а) [първа държава на убежище] или буква в) [последващи молби без нови елементи];</w:t>
            </w:r>
          </w:p>
        </w:tc>
        <w:tc>
          <w:tcPr>
            <w:tcW w:w="4876" w:type="dxa"/>
            <w:hideMark/>
          </w:tcPr>
          <w:p w14:paraId="1F8C5D79" w14:textId="77777777" w:rsidR="000C7E79" w:rsidRPr="00595D56" w:rsidRDefault="000C7E79" w:rsidP="007C3962">
            <w:pPr>
              <w:pStyle w:val="Normal6a"/>
            </w:pPr>
            <w:r w:rsidRPr="00595D56">
              <w:t>б)</w:t>
            </w:r>
            <w:r w:rsidRPr="00595D56">
              <w:tab/>
              <w:t>решение, с което молба се отхвърля като недопустима по силата на член 36, параграф 1, буква а) [първа държава на убежище]</w:t>
            </w:r>
            <w:r w:rsidRPr="00595D56">
              <w:rPr>
                <w:b/>
                <w:bCs/>
                <w:i/>
                <w:iCs/>
              </w:rPr>
              <w:t>, буква б) [сигурна трета държава]</w:t>
            </w:r>
            <w:r w:rsidRPr="00595D56">
              <w:t xml:space="preserve"> или буква в) [последващи молби без нови елементи];</w:t>
            </w:r>
          </w:p>
        </w:tc>
      </w:tr>
    </w:tbl>
    <w:p w14:paraId="54287ED6"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096C211" w14:textId="77777777" w:rsidR="000C7E79" w:rsidRPr="00595D56" w:rsidRDefault="000C7E79" w:rsidP="000C7E79">
      <w:r w:rsidRPr="00595D56">
        <w:rPr>
          <w:rStyle w:val="HideTWBExt"/>
          <w:noProof w:val="0"/>
        </w:rPr>
        <w:t>&lt;/Amend&gt;</w:t>
      </w:r>
    </w:p>
    <w:p w14:paraId="62071309" w14:textId="052F57A5"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513</w:t>
      </w:r>
      <w:r w:rsidRPr="00595D56">
        <w:rPr>
          <w:rStyle w:val="HideTWBExt"/>
          <w:b w:val="0"/>
          <w:noProof w:val="0"/>
        </w:rPr>
        <w:t>&lt;/NumAm&gt;</w:t>
      </w:r>
    </w:p>
    <w:p w14:paraId="44722978" w14:textId="788B915C"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6AADBB54" w14:textId="77777777" w:rsidR="000C7E79" w:rsidRPr="00595D56" w:rsidRDefault="000C7E79" w:rsidP="000C7E79">
      <w:pPr>
        <w:pStyle w:val="NormalBold"/>
      </w:pPr>
      <w:r w:rsidRPr="00595D56">
        <w:rPr>
          <w:rStyle w:val="HideTWBExt"/>
          <w:b w:val="0"/>
          <w:noProof w:val="0"/>
        </w:rPr>
        <w:t>&lt;/RepeatBlock-By&gt;</w:t>
      </w:r>
    </w:p>
    <w:p w14:paraId="25F88472" w14:textId="732A4F79"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9FDD7B7" w14:textId="77777777" w:rsidR="000C7E79" w:rsidRPr="00595D56" w:rsidRDefault="000C7E79" w:rsidP="000C7E79">
      <w:pPr>
        <w:pStyle w:val="NormalBold"/>
      </w:pPr>
      <w:r w:rsidRPr="00595D56">
        <w:rPr>
          <w:rStyle w:val="HideTWBExt"/>
          <w:b w:val="0"/>
          <w:noProof w:val="0"/>
        </w:rPr>
        <w:t>&lt;Article&gt;</w:t>
      </w:r>
      <w:r w:rsidRPr="00595D56">
        <w:t>Член 54 – параграф 3 – буква б</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B1644BF" w14:textId="77777777" w:rsidTr="007C3962">
        <w:trPr>
          <w:trHeight w:val="240"/>
          <w:jc w:val="center"/>
        </w:trPr>
        <w:tc>
          <w:tcPr>
            <w:tcW w:w="9752" w:type="dxa"/>
            <w:gridSpan w:val="2"/>
          </w:tcPr>
          <w:p w14:paraId="2A495A34" w14:textId="77777777" w:rsidR="000C7E79" w:rsidRPr="00595D56" w:rsidRDefault="000C7E79" w:rsidP="007C3962"/>
        </w:tc>
      </w:tr>
      <w:tr w:rsidR="000C7E79" w:rsidRPr="00595D56" w14:paraId="39F4D497" w14:textId="77777777" w:rsidTr="007C3962">
        <w:trPr>
          <w:trHeight w:val="240"/>
          <w:jc w:val="center"/>
        </w:trPr>
        <w:tc>
          <w:tcPr>
            <w:tcW w:w="4876" w:type="dxa"/>
            <w:hideMark/>
          </w:tcPr>
          <w:p w14:paraId="005834A6" w14:textId="56BA9B4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2E86EF0" w14:textId="20F52E3E" w:rsidR="000C7E79" w:rsidRPr="00595D56" w:rsidRDefault="000C7E79" w:rsidP="007C3962">
            <w:pPr>
              <w:pStyle w:val="AmColumnHeading"/>
            </w:pPr>
            <w:r w:rsidRPr="00595D56">
              <w:rPr>
                <w:color w:val="000000"/>
              </w:rPr>
              <w:t>Изменение</w:t>
            </w:r>
          </w:p>
        </w:tc>
      </w:tr>
      <w:tr w:rsidR="000C7E79" w:rsidRPr="00595D56" w14:paraId="1BFBB673" w14:textId="77777777" w:rsidTr="007C3962">
        <w:trPr>
          <w:jc w:val="center"/>
        </w:trPr>
        <w:tc>
          <w:tcPr>
            <w:tcW w:w="4876" w:type="dxa"/>
            <w:hideMark/>
          </w:tcPr>
          <w:p w14:paraId="008C8032" w14:textId="77777777" w:rsidR="000C7E79" w:rsidRPr="00595D56" w:rsidRDefault="000C7E79" w:rsidP="007C3962">
            <w:pPr>
              <w:pStyle w:val="Normal6a"/>
            </w:pPr>
            <w:r w:rsidRPr="00595D56">
              <w:t>б)</w:t>
            </w:r>
            <w:r w:rsidRPr="00595D56">
              <w:tab/>
              <w:t xml:space="preserve">решение, с което молба се отхвърля като недопустима по силата на член 36, параграф 1, буква а) [първа държава на убежище] </w:t>
            </w:r>
            <w:r w:rsidRPr="00595D56">
              <w:rPr>
                <w:b/>
                <w:bCs/>
                <w:i/>
                <w:iCs/>
              </w:rPr>
              <w:t>или буква в) [последващи молби без нови елементи]</w:t>
            </w:r>
            <w:r w:rsidRPr="00595D56">
              <w:t>;</w:t>
            </w:r>
          </w:p>
        </w:tc>
        <w:tc>
          <w:tcPr>
            <w:tcW w:w="4876" w:type="dxa"/>
            <w:hideMark/>
          </w:tcPr>
          <w:p w14:paraId="291EC1C0" w14:textId="77777777" w:rsidR="000C7E79" w:rsidRPr="00595D56" w:rsidRDefault="000C7E79" w:rsidP="007C3962">
            <w:pPr>
              <w:pStyle w:val="Normal6a"/>
            </w:pPr>
            <w:r w:rsidRPr="00595D56">
              <w:t>б)</w:t>
            </w:r>
            <w:r w:rsidRPr="00595D56">
              <w:tab/>
              <w:t>решение, с което молба се отхвърля като недопустима по силата на член 36, параграф 1, буква а) [първа държава на убежище];</w:t>
            </w:r>
          </w:p>
        </w:tc>
      </w:tr>
    </w:tbl>
    <w:p w14:paraId="229314A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F8B6B8B" w14:textId="2C6CA97D"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22A9B024" w14:textId="77777777" w:rsidR="000C7E79" w:rsidRPr="00595D56" w:rsidRDefault="000C7E79" w:rsidP="000C7E79">
      <w:pPr>
        <w:pStyle w:val="AmJustText"/>
      </w:pPr>
      <w:r w:rsidRPr="00595D56">
        <w:t>В съответствие с позицията на ЕП по предложението от 2016 г.</w:t>
      </w:r>
    </w:p>
    <w:p w14:paraId="62D721E1" w14:textId="77777777" w:rsidR="000C7E79" w:rsidRPr="00595D56" w:rsidRDefault="000C7E79" w:rsidP="000C7E79">
      <w:r w:rsidRPr="00595D56">
        <w:rPr>
          <w:rStyle w:val="HideTWBExt"/>
          <w:noProof w:val="0"/>
        </w:rPr>
        <w:t>&lt;/Amend&gt;</w:t>
      </w:r>
    </w:p>
    <w:p w14:paraId="67BA523D" w14:textId="49526CB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514</w:t>
      </w:r>
      <w:r w:rsidRPr="00595D56">
        <w:rPr>
          <w:rStyle w:val="HideTWBExt"/>
          <w:b w:val="0"/>
          <w:noProof w:val="0"/>
        </w:rPr>
        <w:t>&lt;/NumAm&gt;</w:t>
      </w:r>
    </w:p>
    <w:p w14:paraId="71F1C9CB" w14:textId="0DF28EBE"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Пиетро Бартоло, Хавиер Морено Санчес</w:t>
      </w:r>
      <w:r w:rsidRPr="00595D56">
        <w:rPr>
          <w:rStyle w:val="HideTWBExt"/>
          <w:b w:val="0"/>
          <w:noProof w:val="0"/>
        </w:rPr>
        <w:t>&lt;/Members&gt;</w:t>
      </w:r>
    </w:p>
    <w:p w14:paraId="63D77691" w14:textId="77777777" w:rsidR="000C7E79" w:rsidRPr="00595D56" w:rsidRDefault="000C7E79" w:rsidP="000C7E79">
      <w:pPr>
        <w:pStyle w:val="NormalBold"/>
      </w:pPr>
      <w:r w:rsidRPr="00595D56">
        <w:rPr>
          <w:rStyle w:val="HideTWBExt"/>
          <w:b w:val="0"/>
          <w:noProof w:val="0"/>
        </w:rPr>
        <w:t>&lt;/RepeatBlock-By&gt;</w:t>
      </w:r>
    </w:p>
    <w:p w14:paraId="5BEC8266" w14:textId="10BD19F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B536836" w14:textId="77777777" w:rsidR="000C7E79" w:rsidRPr="00595D56" w:rsidRDefault="000C7E79" w:rsidP="000C7E79">
      <w:pPr>
        <w:pStyle w:val="NormalBold"/>
      </w:pPr>
      <w:r w:rsidRPr="00595D56">
        <w:rPr>
          <w:rStyle w:val="HideTWBExt"/>
          <w:b w:val="0"/>
          <w:noProof w:val="0"/>
        </w:rPr>
        <w:t>&lt;Article&gt;</w:t>
      </w:r>
      <w:r w:rsidRPr="00595D56">
        <w:t>Член 54 – параграф 3 – буква г</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941032B" w14:textId="77777777" w:rsidTr="007C3962">
        <w:trPr>
          <w:trHeight w:val="240"/>
          <w:jc w:val="center"/>
        </w:trPr>
        <w:tc>
          <w:tcPr>
            <w:tcW w:w="9752" w:type="dxa"/>
            <w:gridSpan w:val="2"/>
          </w:tcPr>
          <w:p w14:paraId="69D19B55" w14:textId="77777777" w:rsidR="000C7E79" w:rsidRPr="00595D56" w:rsidRDefault="000C7E79" w:rsidP="007C3962"/>
        </w:tc>
      </w:tr>
      <w:tr w:rsidR="000C7E79" w:rsidRPr="00595D56" w14:paraId="5EB897E1" w14:textId="77777777" w:rsidTr="007C3962">
        <w:trPr>
          <w:trHeight w:val="240"/>
          <w:jc w:val="center"/>
        </w:trPr>
        <w:tc>
          <w:tcPr>
            <w:tcW w:w="4876" w:type="dxa"/>
            <w:hideMark/>
          </w:tcPr>
          <w:p w14:paraId="3E2342B1" w14:textId="463B87E8"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9C2515F" w14:textId="5C7664BA" w:rsidR="000C7E79" w:rsidRPr="00595D56" w:rsidRDefault="000C7E79" w:rsidP="007C3962">
            <w:pPr>
              <w:pStyle w:val="AmColumnHeading"/>
            </w:pPr>
            <w:r w:rsidRPr="00595D56">
              <w:rPr>
                <w:color w:val="000000"/>
              </w:rPr>
              <w:t>Изменение</w:t>
            </w:r>
          </w:p>
        </w:tc>
      </w:tr>
      <w:tr w:rsidR="000C7E79" w:rsidRPr="00595D56" w14:paraId="5941F3EA" w14:textId="77777777" w:rsidTr="007C3962">
        <w:trPr>
          <w:jc w:val="center"/>
        </w:trPr>
        <w:tc>
          <w:tcPr>
            <w:tcW w:w="4876" w:type="dxa"/>
            <w:hideMark/>
          </w:tcPr>
          <w:p w14:paraId="6AA781EE" w14:textId="77777777" w:rsidR="000C7E79" w:rsidRPr="00595D56" w:rsidRDefault="000C7E79" w:rsidP="007C3962">
            <w:pPr>
              <w:pStyle w:val="Normal6a"/>
            </w:pPr>
            <w:r w:rsidRPr="00595D56">
              <w:rPr>
                <w:b/>
                <w:i/>
              </w:rPr>
              <w:t>г)</w:t>
            </w:r>
            <w:r w:rsidRPr="00595D56">
              <w:tab/>
            </w:r>
            <w:r w:rsidRPr="00595D56">
              <w:rPr>
                <w:b/>
                <w:i/>
              </w:rPr>
              <w:t>решение, с което последваща молба се отхвърля като неоснователна или явно неоснователна;</w:t>
            </w:r>
          </w:p>
        </w:tc>
        <w:tc>
          <w:tcPr>
            <w:tcW w:w="4876" w:type="dxa"/>
            <w:hideMark/>
          </w:tcPr>
          <w:p w14:paraId="37307695" w14:textId="22DB3329" w:rsidR="000C7E79" w:rsidRPr="00595D56" w:rsidRDefault="000C7E79" w:rsidP="007C3962">
            <w:pPr>
              <w:pStyle w:val="Normal6a"/>
            </w:pPr>
            <w:r w:rsidRPr="00595D56">
              <w:rPr>
                <w:b/>
                <w:i/>
                <w:color w:val="000000"/>
              </w:rPr>
              <w:t>заличава се</w:t>
            </w:r>
          </w:p>
        </w:tc>
      </w:tr>
    </w:tbl>
    <w:p w14:paraId="5237444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D4343B1" w14:textId="77777777" w:rsidR="000C7E79" w:rsidRPr="00595D56" w:rsidRDefault="000C7E79" w:rsidP="000C7E79">
      <w:r w:rsidRPr="00595D56">
        <w:rPr>
          <w:rStyle w:val="HideTWBExt"/>
          <w:noProof w:val="0"/>
        </w:rPr>
        <w:t>&lt;/Amend&gt;</w:t>
      </w:r>
    </w:p>
    <w:p w14:paraId="1478147B" w14:textId="0C326DB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515</w:t>
      </w:r>
      <w:r w:rsidRPr="00595D56">
        <w:rPr>
          <w:rStyle w:val="HideTWBExt"/>
          <w:b w:val="0"/>
          <w:noProof w:val="0"/>
        </w:rPr>
        <w:t>&lt;/NumAm&gt;</w:t>
      </w:r>
    </w:p>
    <w:p w14:paraId="5DB661D0" w14:textId="159ACF33" w:rsidR="000C7E79" w:rsidRPr="00595D56" w:rsidRDefault="000C7E79" w:rsidP="000C7E79">
      <w:pPr>
        <w:pStyle w:val="NormalBold"/>
      </w:pPr>
      <w:r w:rsidRPr="00595D56">
        <w:rPr>
          <w:rStyle w:val="HideTWBExt"/>
          <w:b w:val="0"/>
          <w:noProof w:val="0"/>
        </w:rPr>
        <w:t>&lt;RepeatBlock-By&gt;&lt;Members&gt;</w:t>
      </w:r>
      <w:r w:rsidRPr="00595D56">
        <w:rPr>
          <w:color w:val="000000"/>
        </w:rPr>
        <w:t>Йерун Ленарс, Томас Тобé, Лена Дюпон</w:t>
      </w:r>
      <w:r w:rsidRPr="00595D56">
        <w:rPr>
          <w:rStyle w:val="HideTWBExt"/>
          <w:b w:val="0"/>
          <w:noProof w:val="0"/>
        </w:rPr>
        <w:t>&lt;/Members&gt;</w:t>
      </w:r>
    </w:p>
    <w:p w14:paraId="38D34C11" w14:textId="77777777" w:rsidR="000C7E79" w:rsidRPr="00595D56" w:rsidRDefault="000C7E79" w:rsidP="000C7E79">
      <w:pPr>
        <w:pStyle w:val="NormalBold"/>
      </w:pPr>
      <w:r w:rsidRPr="00595D56">
        <w:rPr>
          <w:rStyle w:val="HideTWBExt"/>
          <w:b w:val="0"/>
          <w:noProof w:val="0"/>
        </w:rPr>
        <w:t>&lt;/RepeatBlock-By&gt;</w:t>
      </w:r>
    </w:p>
    <w:p w14:paraId="1D1A0A69" w14:textId="7E63B97B"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B0E16A5" w14:textId="77777777" w:rsidR="000C7E79" w:rsidRPr="00595D56" w:rsidRDefault="000C7E79" w:rsidP="000C7E79">
      <w:pPr>
        <w:pStyle w:val="NormalBold"/>
      </w:pPr>
      <w:r w:rsidRPr="00595D56">
        <w:rPr>
          <w:rStyle w:val="HideTWBExt"/>
          <w:b w:val="0"/>
          <w:noProof w:val="0"/>
        </w:rPr>
        <w:t>&lt;Article&gt;</w:t>
      </w:r>
      <w:r w:rsidRPr="00595D56">
        <w:t>Член 54 – параграф 3 – буква г</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3F17C64" w14:textId="77777777" w:rsidTr="007C3962">
        <w:trPr>
          <w:trHeight w:val="240"/>
          <w:jc w:val="center"/>
        </w:trPr>
        <w:tc>
          <w:tcPr>
            <w:tcW w:w="9752" w:type="dxa"/>
            <w:gridSpan w:val="2"/>
          </w:tcPr>
          <w:p w14:paraId="368769C5" w14:textId="77777777" w:rsidR="000C7E79" w:rsidRPr="00595D56" w:rsidRDefault="000C7E79" w:rsidP="007C3962"/>
        </w:tc>
      </w:tr>
      <w:tr w:rsidR="000C7E79" w:rsidRPr="00595D56" w14:paraId="3A288BF0" w14:textId="77777777" w:rsidTr="007C3962">
        <w:trPr>
          <w:trHeight w:val="240"/>
          <w:jc w:val="center"/>
        </w:trPr>
        <w:tc>
          <w:tcPr>
            <w:tcW w:w="4876" w:type="dxa"/>
            <w:hideMark/>
          </w:tcPr>
          <w:p w14:paraId="623DC94A" w14:textId="7FE68EA1"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760083A" w14:textId="0E28A2AC" w:rsidR="000C7E79" w:rsidRPr="00595D56" w:rsidRDefault="000C7E79" w:rsidP="007C3962">
            <w:pPr>
              <w:pStyle w:val="AmColumnHeading"/>
            </w:pPr>
            <w:r w:rsidRPr="00595D56">
              <w:rPr>
                <w:color w:val="000000"/>
              </w:rPr>
              <w:t>Изменение</w:t>
            </w:r>
          </w:p>
        </w:tc>
      </w:tr>
      <w:tr w:rsidR="000C7E79" w:rsidRPr="00595D56" w14:paraId="709F8FC3" w14:textId="77777777" w:rsidTr="007C3962">
        <w:trPr>
          <w:jc w:val="center"/>
        </w:trPr>
        <w:tc>
          <w:tcPr>
            <w:tcW w:w="4876" w:type="dxa"/>
            <w:hideMark/>
          </w:tcPr>
          <w:p w14:paraId="408D3B32" w14:textId="77777777" w:rsidR="000C7E79" w:rsidRPr="00595D56" w:rsidRDefault="000C7E79" w:rsidP="007C3962">
            <w:pPr>
              <w:pStyle w:val="Normal6a"/>
            </w:pPr>
            <w:r w:rsidRPr="00595D56">
              <w:t>г)</w:t>
            </w:r>
            <w:r w:rsidRPr="00595D56">
              <w:tab/>
              <w:t>решение, с което последваща молба се отхвърля като неоснователна или явно неоснователна;</w:t>
            </w:r>
          </w:p>
        </w:tc>
        <w:tc>
          <w:tcPr>
            <w:tcW w:w="4876" w:type="dxa"/>
            <w:hideMark/>
          </w:tcPr>
          <w:p w14:paraId="0524D22C" w14:textId="77777777" w:rsidR="000C7E79" w:rsidRPr="00595D56" w:rsidRDefault="000C7E79" w:rsidP="007C3962">
            <w:pPr>
              <w:pStyle w:val="Normal6a"/>
            </w:pPr>
            <w:r w:rsidRPr="00595D56">
              <w:t>г)</w:t>
            </w:r>
            <w:r w:rsidRPr="00595D56">
              <w:tab/>
              <w:t xml:space="preserve">решение, с което последваща молба се отхвърля като </w:t>
            </w:r>
            <w:r w:rsidRPr="00595D56">
              <w:rPr>
                <w:b/>
                <w:bCs/>
                <w:i/>
                <w:iCs/>
              </w:rPr>
              <w:t>недопустима,</w:t>
            </w:r>
            <w:r w:rsidRPr="00595D56">
              <w:t xml:space="preserve"> неоснователна или явно неоснователна;</w:t>
            </w:r>
          </w:p>
        </w:tc>
      </w:tr>
    </w:tbl>
    <w:p w14:paraId="345B2B5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89B94FC" w14:textId="77777777" w:rsidR="000C7E79" w:rsidRPr="00595D56" w:rsidRDefault="000C7E79" w:rsidP="000C7E79">
      <w:r w:rsidRPr="00595D56">
        <w:rPr>
          <w:rStyle w:val="HideTWBExt"/>
          <w:noProof w:val="0"/>
        </w:rPr>
        <w:t>&lt;/Amend&gt;</w:t>
      </w:r>
    </w:p>
    <w:p w14:paraId="00BCD684" w14:textId="280770CD"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516</w:t>
      </w:r>
      <w:r w:rsidRPr="00595D56">
        <w:rPr>
          <w:rStyle w:val="HideTWBExt"/>
          <w:b w:val="0"/>
          <w:noProof w:val="0"/>
        </w:rPr>
        <w:t>&lt;/NumAm&gt;</w:t>
      </w:r>
    </w:p>
    <w:p w14:paraId="677E4318" w14:textId="32EBC655"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71E0D1F3" w14:textId="77777777" w:rsidR="000C7E79" w:rsidRPr="00595D56" w:rsidRDefault="000C7E79" w:rsidP="000C7E79">
      <w:pPr>
        <w:pStyle w:val="NormalBold"/>
      </w:pPr>
      <w:r w:rsidRPr="00595D56">
        <w:rPr>
          <w:rStyle w:val="HideTWBExt"/>
          <w:b w:val="0"/>
          <w:noProof w:val="0"/>
        </w:rPr>
        <w:t>&lt;/RepeatBlock-By&gt;</w:t>
      </w:r>
    </w:p>
    <w:p w14:paraId="58E34199" w14:textId="6AD5631D"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1588132" w14:textId="77777777" w:rsidR="000C7E79" w:rsidRPr="00595D56" w:rsidRDefault="000C7E79" w:rsidP="000C7E79">
      <w:pPr>
        <w:pStyle w:val="NormalBold"/>
      </w:pPr>
      <w:r w:rsidRPr="00595D56">
        <w:rPr>
          <w:rStyle w:val="HideTWBExt"/>
          <w:b w:val="0"/>
          <w:noProof w:val="0"/>
        </w:rPr>
        <w:t>&lt;Article&gt;</w:t>
      </w:r>
      <w:r w:rsidRPr="00595D56">
        <w:t xml:space="preserve"> Член 54 – параграф 3 – буква д</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891F7B0" w14:textId="77777777" w:rsidTr="007C3962">
        <w:trPr>
          <w:trHeight w:val="240"/>
          <w:jc w:val="center"/>
        </w:trPr>
        <w:tc>
          <w:tcPr>
            <w:tcW w:w="9752" w:type="dxa"/>
            <w:gridSpan w:val="2"/>
          </w:tcPr>
          <w:p w14:paraId="5B61233E" w14:textId="77777777" w:rsidR="000C7E79" w:rsidRPr="00595D56" w:rsidRDefault="000C7E79" w:rsidP="007C3962"/>
        </w:tc>
      </w:tr>
      <w:tr w:rsidR="000C7E79" w:rsidRPr="00595D56" w14:paraId="6CBC990F" w14:textId="77777777" w:rsidTr="007C3962">
        <w:trPr>
          <w:trHeight w:val="240"/>
          <w:jc w:val="center"/>
        </w:trPr>
        <w:tc>
          <w:tcPr>
            <w:tcW w:w="4876" w:type="dxa"/>
            <w:hideMark/>
          </w:tcPr>
          <w:p w14:paraId="52D7DF92" w14:textId="2708320C"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EA8CC90" w14:textId="17FA5907" w:rsidR="000C7E79" w:rsidRPr="00595D56" w:rsidRDefault="000C7E79" w:rsidP="007C3962">
            <w:pPr>
              <w:pStyle w:val="AmColumnHeading"/>
            </w:pPr>
            <w:r w:rsidRPr="00595D56">
              <w:rPr>
                <w:color w:val="000000"/>
              </w:rPr>
              <w:t>Изменение</w:t>
            </w:r>
          </w:p>
        </w:tc>
      </w:tr>
      <w:tr w:rsidR="000C7E79" w:rsidRPr="00595D56" w14:paraId="04449E96" w14:textId="77777777" w:rsidTr="007C3962">
        <w:trPr>
          <w:jc w:val="center"/>
        </w:trPr>
        <w:tc>
          <w:tcPr>
            <w:tcW w:w="4876" w:type="dxa"/>
            <w:hideMark/>
          </w:tcPr>
          <w:p w14:paraId="1A48D21B" w14:textId="77777777" w:rsidR="000C7E79" w:rsidRPr="00595D56" w:rsidRDefault="000C7E79" w:rsidP="007C3962">
            <w:pPr>
              <w:pStyle w:val="Normal6a"/>
            </w:pPr>
            <w:r w:rsidRPr="00595D56">
              <w:rPr>
                <w:b/>
                <w:i/>
              </w:rPr>
              <w:t>д)</w:t>
            </w:r>
            <w:r w:rsidRPr="00595D56">
              <w:tab/>
            </w:r>
            <w:r w:rsidRPr="00595D56">
              <w:rPr>
                <w:b/>
                <w:i/>
              </w:rPr>
              <w:t>решение за отнемане на международна закрила в съответствие с член 14, параграф 1, букви б), г) и д) и член 20, параграф 1), буква б) от Регламент XXX/XXX (Регламента за условията, на които трябва да отговарят търсещите убежище).</w:t>
            </w:r>
          </w:p>
        </w:tc>
        <w:tc>
          <w:tcPr>
            <w:tcW w:w="4876" w:type="dxa"/>
            <w:hideMark/>
          </w:tcPr>
          <w:p w14:paraId="76B120CF" w14:textId="08FF106A" w:rsidR="000C7E79" w:rsidRPr="00595D56" w:rsidRDefault="000C7E79" w:rsidP="007C3962">
            <w:pPr>
              <w:pStyle w:val="Normal6a"/>
            </w:pPr>
            <w:r w:rsidRPr="00595D56">
              <w:rPr>
                <w:b/>
                <w:i/>
                <w:color w:val="000000"/>
              </w:rPr>
              <w:t>заличава се</w:t>
            </w:r>
          </w:p>
        </w:tc>
      </w:tr>
    </w:tbl>
    <w:p w14:paraId="57849DDB"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5A8D1B3" w14:textId="4B981DDF"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08816C2A" w14:textId="77777777" w:rsidR="000C7E79" w:rsidRPr="00595D56" w:rsidRDefault="000C7E79" w:rsidP="000C7E79">
      <w:pPr>
        <w:pStyle w:val="AmJustText"/>
      </w:pPr>
      <w:r w:rsidRPr="00595D56">
        <w:t>Когато на дадено лице не е предоставена международна закрила, то следва винаги да има правото да остане на територията, докато не бъде взето решение на първата инстанция на обжалване.</w:t>
      </w:r>
    </w:p>
    <w:p w14:paraId="681F3A35" w14:textId="77777777" w:rsidR="000C7E79" w:rsidRPr="00595D56" w:rsidRDefault="000C7E79" w:rsidP="000C7E79">
      <w:r w:rsidRPr="00595D56">
        <w:rPr>
          <w:rStyle w:val="HideTWBExt"/>
          <w:noProof w:val="0"/>
        </w:rPr>
        <w:t>&lt;/Amend&gt;</w:t>
      </w:r>
    </w:p>
    <w:p w14:paraId="16A4EFA9" w14:textId="030A9ACA"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517</w:t>
      </w:r>
      <w:r w:rsidRPr="00595D56">
        <w:rPr>
          <w:rStyle w:val="HideTWBExt"/>
          <w:b w:val="0"/>
          <w:noProof w:val="0"/>
        </w:rPr>
        <w:t>&lt;/NumAm&gt;</w:t>
      </w:r>
    </w:p>
    <w:p w14:paraId="508AE7BB" w14:textId="601EF9B9"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7BE8D9C1" w14:textId="77777777" w:rsidR="000C7E79" w:rsidRPr="00595D56" w:rsidRDefault="000C7E79" w:rsidP="000C7E79">
      <w:pPr>
        <w:pStyle w:val="NormalBold"/>
      </w:pPr>
      <w:r w:rsidRPr="00595D56">
        <w:rPr>
          <w:rStyle w:val="HideTWBExt"/>
          <w:b w:val="0"/>
          <w:noProof w:val="0"/>
        </w:rPr>
        <w:t>&lt;/RepeatBlock-By&gt;</w:t>
      </w:r>
    </w:p>
    <w:p w14:paraId="2EF6C5BD" w14:textId="7A3C8D76"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C0CAA9E" w14:textId="77777777" w:rsidR="000C7E79" w:rsidRPr="00595D56" w:rsidRDefault="000C7E79" w:rsidP="000C7E79">
      <w:pPr>
        <w:pStyle w:val="NormalBold"/>
      </w:pPr>
      <w:r w:rsidRPr="00595D56">
        <w:rPr>
          <w:rStyle w:val="HideTWBExt"/>
          <w:b w:val="0"/>
          <w:noProof w:val="0"/>
        </w:rPr>
        <w:t>&lt;Article&gt;</w:t>
      </w:r>
      <w:r w:rsidRPr="00595D56">
        <w:t>Член 54 – параграф 3a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8EC99ED" w14:textId="77777777" w:rsidTr="007C3962">
        <w:trPr>
          <w:trHeight w:val="240"/>
          <w:jc w:val="center"/>
        </w:trPr>
        <w:tc>
          <w:tcPr>
            <w:tcW w:w="9752" w:type="dxa"/>
            <w:gridSpan w:val="2"/>
          </w:tcPr>
          <w:p w14:paraId="1CFA49C4" w14:textId="77777777" w:rsidR="000C7E79" w:rsidRPr="00595D56" w:rsidRDefault="000C7E79" w:rsidP="007C3962"/>
        </w:tc>
      </w:tr>
      <w:tr w:rsidR="000C7E79" w:rsidRPr="00595D56" w14:paraId="28A78815" w14:textId="77777777" w:rsidTr="007C3962">
        <w:trPr>
          <w:trHeight w:val="240"/>
          <w:jc w:val="center"/>
        </w:trPr>
        <w:tc>
          <w:tcPr>
            <w:tcW w:w="4876" w:type="dxa"/>
            <w:hideMark/>
          </w:tcPr>
          <w:p w14:paraId="37D9FC01" w14:textId="61492983"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0A58336" w14:textId="47747DA7" w:rsidR="000C7E79" w:rsidRPr="00595D56" w:rsidRDefault="000C7E79" w:rsidP="007C3962">
            <w:pPr>
              <w:pStyle w:val="AmColumnHeading"/>
            </w:pPr>
            <w:r w:rsidRPr="00595D56">
              <w:rPr>
                <w:color w:val="000000"/>
              </w:rPr>
              <w:t>Изменение</w:t>
            </w:r>
          </w:p>
        </w:tc>
      </w:tr>
      <w:tr w:rsidR="000C7E79" w:rsidRPr="00595D56" w14:paraId="67FFBCDF" w14:textId="77777777" w:rsidTr="007C3962">
        <w:trPr>
          <w:jc w:val="center"/>
        </w:trPr>
        <w:tc>
          <w:tcPr>
            <w:tcW w:w="4876" w:type="dxa"/>
          </w:tcPr>
          <w:p w14:paraId="3E1C62D3" w14:textId="77777777" w:rsidR="000C7E79" w:rsidRPr="00595D56" w:rsidRDefault="000C7E79" w:rsidP="007C3962">
            <w:pPr>
              <w:pStyle w:val="Normal6a"/>
            </w:pPr>
          </w:p>
        </w:tc>
        <w:tc>
          <w:tcPr>
            <w:tcW w:w="4876" w:type="dxa"/>
            <w:hideMark/>
          </w:tcPr>
          <w:p w14:paraId="62080048" w14:textId="77777777" w:rsidR="000C7E79" w:rsidRPr="00595D56" w:rsidRDefault="000C7E79" w:rsidP="007C3962">
            <w:pPr>
              <w:pStyle w:val="Normal6a"/>
            </w:pPr>
            <w:r w:rsidRPr="00595D56">
              <w:rPr>
                <w:b/>
                <w:i/>
              </w:rPr>
              <w:t>3a.</w:t>
            </w:r>
            <w:r w:rsidRPr="00595D56">
              <w:tab/>
            </w:r>
            <w:r w:rsidRPr="00595D56">
              <w:rPr>
                <w:b/>
                <w:i/>
              </w:rPr>
              <w:t>Кандидатът няма право да остане в съответствие с член 2 в случай на последваща молба след прекратяването на предходната процедура с окончателно решение.</w:t>
            </w:r>
          </w:p>
        </w:tc>
      </w:tr>
    </w:tbl>
    <w:p w14:paraId="58FD945F"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331E6CB" w14:textId="77777777" w:rsidR="000C7E79" w:rsidRPr="00595D56" w:rsidRDefault="000C7E79" w:rsidP="000C7E79">
      <w:r w:rsidRPr="00595D56">
        <w:rPr>
          <w:rStyle w:val="HideTWBExt"/>
          <w:noProof w:val="0"/>
        </w:rPr>
        <w:t>&lt;/Amend&gt;</w:t>
      </w:r>
    </w:p>
    <w:p w14:paraId="187DE48B" w14:textId="1B9F27B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518</w:t>
      </w:r>
      <w:r w:rsidRPr="00595D56">
        <w:rPr>
          <w:rStyle w:val="HideTWBExt"/>
          <w:b w:val="0"/>
          <w:noProof w:val="0"/>
        </w:rPr>
        <w:t>&lt;/NumAm&gt;</w:t>
      </w:r>
    </w:p>
    <w:p w14:paraId="30B564BD" w14:textId="51B3102A"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39E68200" w14:textId="77777777" w:rsidR="000C7E79" w:rsidRPr="00595D56" w:rsidRDefault="000C7E79" w:rsidP="000C7E79">
      <w:pPr>
        <w:pStyle w:val="NormalBold"/>
      </w:pPr>
      <w:r w:rsidRPr="00595D56">
        <w:rPr>
          <w:rStyle w:val="HideTWBExt"/>
          <w:b w:val="0"/>
          <w:noProof w:val="0"/>
        </w:rPr>
        <w:t>&lt;/RepeatBlock-By&gt;</w:t>
      </w:r>
    </w:p>
    <w:p w14:paraId="5B15FD96" w14:textId="3855B13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5AE372F" w14:textId="77777777" w:rsidR="000C7E79" w:rsidRPr="00595D56" w:rsidRDefault="000C7E79" w:rsidP="000C7E79">
      <w:pPr>
        <w:pStyle w:val="NormalBold"/>
      </w:pPr>
      <w:r w:rsidRPr="00595D56">
        <w:rPr>
          <w:rStyle w:val="HideTWBExt"/>
          <w:b w:val="0"/>
          <w:noProof w:val="0"/>
        </w:rPr>
        <w:t>&lt;Article&gt;</w:t>
      </w:r>
      <w:r w:rsidRPr="00595D56">
        <w:t>Член 54 – параграф 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7C78A93" w14:textId="77777777" w:rsidTr="007C3962">
        <w:trPr>
          <w:trHeight w:val="240"/>
          <w:jc w:val="center"/>
        </w:trPr>
        <w:tc>
          <w:tcPr>
            <w:tcW w:w="9752" w:type="dxa"/>
            <w:gridSpan w:val="2"/>
          </w:tcPr>
          <w:p w14:paraId="37880228" w14:textId="77777777" w:rsidR="000C7E79" w:rsidRPr="00595D56" w:rsidRDefault="000C7E79" w:rsidP="007C3962"/>
        </w:tc>
      </w:tr>
      <w:tr w:rsidR="000C7E79" w:rsidRPr="00595D56" w14:paraId="58BF7A1C" w14:textId="77777777" w:rsidTr="007C3962">
        <w:trPr>
          <w:trHeight w:val="240"/>
          <w:jc w:val="center"/>
        </w:trPr>
        <w:tc>
          <w:tcPr>
            <w:tcW w:w="4876" w:type="dxa"/>
            <w:hideMark/>
          </w:tcPr>
          <w:p w14:paraId="3D1C25A2" w14:textId="0935D25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BDC97FB" w14:textId="626BC263" w:rsidR="000C7E79" w:rsidRPr="00595D56" w:rsidRDefault="000C7E79" w:rsidP="007C3962">
            <w:pPr>
              <w:pStyle w:val="AmColumnHeading"/>
            </w:pPr>
            <w:r w:rsidRPr="00595D56">
              <w:rPr>
                <w:color w:val="000000"/>
              </w:rPr>
              <w:t>Изменение</w:t>
            </w:r>
          </w:p>
        </w:tc>
      </w:tr>
      <w:tr w:rsidR="000C7E79" w:rsidRPr="00595D56" w14:paraId="2DF8F5FB" w14:textId="77777777" w:rsidTr="007C3962">
        <w:trPr>
          <w:jc w:val="center"/>
        </w:trPr>
        <w:tc>
          <w:tcPr>
            <w:tcW w:w="4876" w:type="dxa"/>
            <w:hideMark/>
          </w:tcPr>
          <w:p w14:paraId="44BC5CD0" w14:textId="77777777" w:rsidR="000C7E79" w:rsidRPr="00595D56" w:rsidRDefault="000C7E79" w:rsidP="007C3962">
            <w:pPr>
              <w:pStyle w:val="Normal6a"/>
            </w:pPr>
            <w:r w:rsidRPr="00595D56">
              <w:rPr>
                <w:b/>
                <w:i/>
              </w:rPr>
              <w:t>4.</w:t>
            </w:r>
            <w:r w:rsidRPr="00595D56">
              <w:tab/>
            </w:r>
            <w:r w:rsidRPr="00595D56">
              <w:rPr>
                <w:b/>
                <w:i/>
              </w:rPr>
              <w:t>В случаите по параграф 3 съд или правораздавателен орган има правомощието да реши, след разглеждане както от фактическа, така и от правна гледна точка, дали на кандидата да бъде позволено да остане на територията на държавите членки до получаване на резултата от процедурата по правна защита по искане на кандидата. Съгласно националното законодателство компетентният съд или правораздавателен орган може да има правомощието да вземе решение по този въпрос ex officio.</w:t>
            </w:r>
          </w:p>
        </w:tc>
        <w:tc>
          <w:tcPr>
            <w:tcW w:w="4876" w:type="dxa"/>
            <w:hideMark/>
          </w:tcPr>
          <w:p w14:paraId="09416CD6" w14:textId="27A9E03A" w:rsidR="000C7E79" w:rsidRPr="00595D56" w:rsidRDefault="000C7E79" w:rsidP="007C3962">
            <w:pPr>
              <w:pStyle w:val="Normal6a"/>
            </w:pPr>
            <w:r w:rsidRPr="00595D56">
              <w:rPr>
                <w:b/>
                <w:i/>
                <w:color w:val="000000"/>
              </w:rPr>
              <w:t>заличава се</w:t>
            </w:r>
          </w:p>
        </w:tc>
      </w:tr>
    </w:tbl>
    <w:p w14:paraId="4301666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7C2CE3F" w14:textId="77777777" w:rsidR="000C7E79" w:rsidRPr="00595D56" w:rsidRDefault="000C7E79" w:rsidP="000C7E79">
      <w:r w:rsidRPr="00595D56">
        <w:rPr>
          <w:rStyle w:val="HideTWBExt"/>
          <w:noProof w:val="0"/>
        </w:rPr>
        <w:t>&lt;/Amend&gt;</w:t>
      </w:r>
    </w:p>
    <w:p w14:paraId="249F24B1" w14:textId="7D196838"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519</w:t>
      </w:r>
      <w:r w:rsidRPr="00595D56">
        <w:rPr>
          <w:rStyle w:val="HideTWBExt"/>
          <w:b w:val="0"/>
          <w:noProof w:val="0"/>
        </w:rPr>
        <w:t>&lt;/NumAm&gt;</w:t>
      </w:r>
    </w:p>
    <w:p w14:paraId="084F6A41" w14:textId="1A2E86EB"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69ABEBD2" w14:textId="77777777" w:rsidR="000C7E79" w:rsidRPr="00595D56" w:rsidRDefault="000C7E79" w:rsidP="000C7E79">
      <w:pPr>
        <w:pStyle w:val="NormalBold"/>
      </w:pPr>
      <w:r w:rsidRPr="00595D56">
        <w:rPr>
          <w:rStyle w:val="HideTWBExt"/>
          <w:b w:val="0"/>
          <w:noProof w:val="0"/>
        </w:rPr>
        <w:t>&lt;/RepeatBlock-By&gt;</w:t>
      </w:r>
    </w:p>
    <w:p w14:paraId="0382B793" w14:textId="32937BE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8C9458A" w14:textId="77777777" w:rsidR="000C7E79" w:rsidRPr="00595D56" w:rsidRDefault="000C7E79" w:rsidP="000C7E79">
      <w:pPr>
        <w:pStyle w:val="NormalBold"/>
      </w:pPr>
      <w:r w:rsidRPr="00595D56">
        <w:rPr>
          <w:rStyle w:val="HideTWBExt"/>
          <w:b w:val="0"/>
          <w:noProof w:val="0"/>
        </w:rPr>
        <w:t>&lt;Article&gt;</w:t>
      </w:r>
      <w:r w:rsidRPr="00595D56">
        <w:t>Член 54 – параграф 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7F26AAF" w14:textId="77777777" w:rsidTr="007C3962">
        <w:trPr>
          <w:trHeight w:val="240"/>
          <w:jc w:val="center"/>
        </w:trPr>
        <w:tc>
          <w:tcPr>
            <w:tcW w:w="9752" w:type="dxa"/>
            <w:gridSpan w:val="2"/>
          </w:tcPr>
          <w:p w14:paraId="6C7D8F61" w14:textId="77777777" w:rsidR="000C7E79" w:rsidRPr="00595D56" w:rsidRDefault="000C7E79" w:rsidP="007C3962"/>
        </w:tc>
      </w:tr>
      <w:tr w:rsidR="000C7E79" w:rsidRPr="00595D56" w14:paraId="3B2B8589" w14:textId="77777777" w:rsidTr="007C3962">
        <w:trPr>
          <w:trHeight w:val="240"/>
          <w:jc w:val="center"/>
        </w:trPr>
        <w:tc>
          <w:tcPr>
            <w:tcW w:w="4876" w:type="dxa"/>
            <w:hideMark/>
          </w:tcPr>
          <w:p w14:paraId="19F38B86" w14:textId="2AEA76D1"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F3C6641" w14:textId="5A87FB82" w:rsidR="000C7E79" w:rsidRPr="00595D56" w:rsidRDefault="000C7E79" w:rsidP="007C3962">
            <w:pPr>
              <w:pStyle w:val="AmColumnHeading"/>
            </w:pPr>
            <w:r w:rsidRPr="00595D56">
              <w:rPr>
                <w:color w:val="000000"/>
              </w:rPr>
              <w:t>Изменение</w:t>
            </w:r>
          </w:p>
        </w:tc>
      </w:tr>
      <w:tr w:rsidR="000C7E79" w:rsidRPr="00595D56" w14:paraId="68E8A07C" w14:textId="77777777" w:rsidTr="007C3962">
        <w:trPr>
          <w:jc w:val="center"/>
        </w:trPr>
        <w:tc>
          <w:tcPr>
            <w:tcW w:w="4876" w:type="dxa"/>
            <w:hideMark/>
          </w:tcPr>
          <w:p w14:paraId="0FAE9BE9" w14:textId="77777777" w:rsidR="000C7E79" w:rsidRPr="00595D56" w:rsidRDefault="000C7E79" w:rsidP="007C3962">
            <w:pPr>
              <w:pStyle w:val="Normal6a"/>
            </w:pPr>
            <w:r w:rsidRPr="00595D56">
              <w:rPr>
                <w:b/>
                <w:i/>
              </w:rPr>
              <w:t>4.</w:t>
            </w:r>
            <w:r w:rsidRPr="00595D56">
              <w:tab/>
            </w:r>
            <w:r w:rsidRPr="00595D56">
              <w:rPr>
                <w:b/>
                <w:i/>
              </w:rPr>
              <w:t>В случаите по параграф 3 съд или правораздавателен орган има правомощието да реши, след разглеждане както от фактическа, така и от правна гледна точка, дали на кандидата да бъде позволено да остане на територията на държавите членки до получаване на резултата от процедурата по правна защита по искане на кандидата. Съгласно националното законодателство компетентният съд или правораздавателен орган може да има правомощието да вземе решение по този въпрос ex officio.</w:t>
            </w:r>
          </w:p>
        </w:tc>
        <w:tc>
          <w:tcPr>
            <w:tcW w:w="4876" w:type="dxa"/>
            <w:hideMark/>
          </w:tcPr>
          <w:p w14:paraId="389FE388" w14:textId="01EF414C" w:rsidR="000C7E79" w:rsidRPr="00595D56" w:rsidRDefault="000C7E79" w:rsidP="007C3962">
            <w:pPr>
              <w:pStyle w:val="Normal6a"/>
            </w:pPr>
            <w:r w:rsidRPr="00595D56">
              <w:rPr>
                <w:b/>
                <w:i/>
                <w:color w:val="000000"/>
              </w:rPr>
              <w:t>заличава се</w:t>
            </w:r>
          </w:p>
        </w:tc>
      </w:tr>
    </w:tbl>
    <w:p w14:paraId="3F61AB36"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0F1FB41" w14:textId="0F9C9819"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7E40AEC6" w14:textId="77777777" w:rsidR="000C7E79" w:rsidRPr="00595D56" w:rsidRDefault="000C7E79" w:rsidP="000C7E79">
      <w:pPr>
        <w:pStyle w:val="AmJustText"/>
      </w:pPr>
      <w:r w:rsidRPr="00595D56">
        <w:t>Изменение, което следва логично от измененията на параграфи 1 и 2.</w:t>
      </w:r>
    </w:p>
    <w:p w14:paraId="127DCAAF" w14:textId="77777777" w:rsidR="000C7E79" w:rsidRPr="00595D56" w:rsidRDefault="000C7E79" w:rsidP="000C7E79">
      <w:r w:rsidRPr="00595D56">
        <w:rPr>
          <w:rStyle w:val="HideTWBExt"/>
          <w:noProof w:val="0"/>
        </w:rPr>
        <w:t>&lt;/Amend&gt;</w:t>
      </w:r>
    </w:p>
    <w:p w14:paraId="412CF2A1" w14:textId="2E7031E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520</w:t>
      </w:r>
      <w:r w:rsidRPr="00595D56">
        <w:rPr>
          <w:rStyle w:val="HideTWBExt"/>
          <w:b w:val="0"/>
          <w:noProof w:val="0"/>
        </w:rPr>
        <w:t>&lt;/NumAm&gt;</w:t>
      </w:r>
    </w:p>
    <w:p w14:paraId="7464E12D" w14:textId="193F868F" w:rsidR="000C7E79" w:rsidRPr="00595D56" w:rsidRDefault="000C7E79" w:rsidP="000C7E79">
      <w:pPr>
        <w:pStyle w:val="NormalBold"/>
      </w:pPr>
      <w:r w:rsidRPr="00595D56">
        <w:rPr>
          <w:rStyle w:val="HideTWBExt"/>
          <w:b w:val="0"/>
          <w:noProof w:val="0"/>
        </w:rPr>
        <w:t>&lt;RepeatBlock-By&gt;&lt;Members&gt;</w:t>
      </w:r>
      <w:r w:rsidRPr="00595D56">
        <w:rPr>
          <w:color w:val="000000"/>
        </w:rPr>
        <w:t>Доменек Руис Девеса, Хуан Фернандо Лопес Агилар</w:t>
      </w:r>
      <w:r w:rsidRPr="00595D56">
        <w:rPr>
          <w:rStyle w:val="HideTWBExt"/>
          <w:b w:val="0"/>
          <w:noProof w:val="0"/>
        </w:rPr>
        <w:t>&lt;/Members&gt;</w:t>
      </w:r>
    </w:p>
    <w:p w14:paraId="5D1F819E" w14:textId="77777777" w:rsidR="000C7E79" w:rsidRPr="00595D56" w:rsidRDefault="000C7E79" w:rsidP="000C7E79">
      <w:pPr>
        <w:pStyle w:val="NormalBold"/>
      </w:pPr>
      <w:r w:rsidRPr="00595D56">
        <w:rPr>
          <w:rStyle w:val="HideTWBExt"/>
          <w:b w:val="0"/>
          <w:noProof w:val="0"/>
        </w:rPr>
        <w:t>&lt;/RepeatBlock-By&gt;</w:t>
      </w:r>
    </w:p>
    <w:p w14:paraId="1CBC776C" w14:textId="4C1CA11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53E28BA" w14:textId="77777777" w:rsidR="000C7E79" w:rsidRPr="00595D56" w:rsidRDefault="000C7E79" w:rsidP="000C7E79">
      <w:pPr>
        <w:pStyle w:val="NormalBold"/>
      </w:pPr>
      <w:r w:rsidRPr="00595D56">
        <w:rPr>
          <w:rStyle w:val="HideTWBExt"/>
          <w:b w:val="0"/>
          <w:noProof w:val="0"/>
        </w:rPr>
        <w:t>&lt;Article&gt;</w:t>
      </w:r>
      <w:r w:rsidRPr="00595D56">
        <w:t xml:space="preserve"> Член 54 – параграф 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AC20CB3" w14:textId="77777777" w:rsidTr="007C3962">
        <w:trPr>
          <w:trHeight w:val="240"/>
          <w:jc w:val="center"/>
        </w:trPr>
        <w:tc>
          <w:tcPr>
            <w:tcW w:w="9752" w:type="dxa"/>
            <w:gridSpan w:val="2"/>
          </w:tcPr>
          <w:p w14:paraId="3CAD2DC7" w14:textId="77777777" w:rsidR="000C7E79" w:rsidRPr="00595D56" w:rsidRDefault="000C7E79" w:rsidP="007C3962"/>
        </w:tc>
      </w:tr>
      <w:tr w:rsidR="000C7E79" w:rsidRPr="00595D56" w14:paraId="501B89BE" w14:textId="77777777" w:rsidTr="007C3962">
        <w:trPr>
          <w:trHeight w:val="240"/>
          <w:jc w:val="center"/>
        </w:trPr>
        <w:tc>
          <w:tcPr>
            <w:tcW w:w="4876" w:type="dxa"/>
            <w:hideMark/>
          </w:tcPr>
          <w:p w14:paraId="616E0DF6" w14:textId="39FEE63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61A7586" w14:textId="5A746D92" w:rsidR="000C7E79" w:rsidRPr="00595D56" w:rsidRDefault="000C7E79" w:rsidP="007C3962">
            <w:pPr>
              <w:pStyle w:val="AmColumnHeading"/>
            </w:pPr>
            <w:r w:rsidRPr="00595D56">
              <w:rPr>
                <w:color w:val="000000"/>
              </w:rPr>
              <w:t>Изменение</w:t>
            </w:r>
          </w:p>
        </w:tc>
      </w:tr>
      <w:tr w:rsidR="000C7E79" w:rsidRPr="00595D56" w14:paraId="7ECAF82A" w14:textId="77777777" w:rsidTr="007C3962">
        <w:trPr>
          <w:jc w:val="center"/>
        </w:trPr>
        <w:tc>
          <w:tcPr>
            <w:tcW w:w="4876" w:type="dxa"/>
            <w:hideMark/>
          </w:tcPr>
          <w:p w14:paraId="4B8025B9" w14:textId="77777777" w:rsidR="000C7E79" w:rsidRPr="00595D56" w:rsidRDefault="000C7E79" w:rsidP="007C3962">
            <w:pPr>
              <w:pStyle w:val="Normal6a"/>
            </w:pPr>
            <w:r w:rsidRPr="00595D56">
              <w:rPr>
                <w:b/>
                <w:i/>
              </w:rPr>
              <w:t>4.</w:t>
            </w:r>
            <w:r w:rsidRPr="00595D56">
              <w:tab/>
            </w:r>
            <w:r w:rsidRPr="00595D56">
              <w:rPr>
                <w:b/>
                <w:i/>
              </w:rPr>
              <w:t>В случаите по параграф 3 съд или правораздавателен орган има правомощието да реши, след разглеждане както от фактическа, така и от правна гледна точка, дали на кандидата да бъде позволено да остане на територията на държавите членки до получаване на резултата от процедурата по правна защита по искане на кандидата. Съгласно националното законодателство компетентният съд или правораздавателен орган може да има правомощието да вземе решение по този въпрос ex officio.</w:t>
            </w:r>
          </w:p>
        </w:tc>
        <w:tc>
          <w:tcPr>
            <w:tcW w:w="4876" w:type="dxa"/>
            <w:hideMark/>
          </w:tcPr>
          <w:p w14:paraId="0E341309" w14:textId="6B7E8515" w:rsidR="000C7E79" w:rsidRPr="00595D56" w:rsidRDefault="000C7E79" w:rsidP="007C3962">
            <w:pPr>
              <w:pStyle w:val="Normal6a"/>
            </w:pPr>
            <w:r w:rsidRPr="00595D56">
              <w:rPr>
                <w:b/>
                <w:i/>
                <w:color w:val="000000"/>
              </w:rPr>
              <w:t>заличава се</w:t>
            </w:r>
          </w:p>
        </w:tc>
      </w:tr>
    </w:tbl>
    <w:p w14:paraId="4B9F506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39DD5877" w14:textId="77777777" w:rsidR="000C7E79" w:rsidRPr="00595D56" w:rsidRDefault="000C7E79" w:rsidP="000C7E79">
      <w:r w:rsidRPr="00595D56">
        <w:rPr>
          <w:rStyle w:val="HideTWBExt"/>
          <w:noProof w:val="0"/>
        </w:rPr>
        <w:t>&lt;/Amend&gt;</w:t>
      </w:r>
    </w:p>
    <w:p w14:paraId="739A4901" w14:textId="3AB014D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521</w:t>
      </w:r>
      <w:r w:rsidRPr="00595D56">
        <w:rPr>
          <w:rStyle w:val="HideTWBExt"/>
          <w:b w:val="0"/>
          <w:noProof w:val="0"/>
        </w:rPr>
        <w:t>&lt;/NumAm&gt;</w:t>
      </w:r>
    </w:p>
    <w:p w14:paraId="00EF93E4" w14:textId="5DC7EC6E"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0209544B" w14:textId="77777777" w:rsidR="000C7E79" w:rsidRPr="00595D56" w:rsidRDefault="000C7E79" w:rsidP="000C7E79">
      <w:pPr>
        <w:pStyle w:val="NormalBold"/>
      </w:pPr>
      <w:r w:rsidRPr="00595D56">
        <w:rPr>
          <w:rStyle w:val="HideTWBExt"/>
          <w:b w:val="0"/>
          <w:noProof w:val="0"/>
        </w:rPr>
        <w:t>&lt;/RepeatBlock-By&gt;</w:t>
      </w:r>
    </w:p>
    <w:p w14:paraId="3AF37925" w14:textId="2717993F"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97B52C0" w14:textId="77777777" w:rsidR="000C7E79" w:rsidRPr="00595D56" w:rsidRDefault="000C7E79" w:rsidP="000C7E79">
      <w:pPr>
        <w:pStyle w:val="NormalBold"/>
      </w:pPr>
      <w:r w:rsidRPr="00595D56">
        <w:rPr>
          <w:rStyle w:val="HideTWBExt"/>
          <w:b w:val="0"/>
          <w:noProof w:val="0"/>
        </w:rPr>
        <w:t>&lt;Article&gt;</w:t>
      </w:r>
      <w:r w:rsidRPr="00595D56">
        <w:t>Член 54 – параграф 4</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EF7FD07" w14:textId="77777777" w:rsidTr="007C3962">
        <w:trPr>
          <w:trHeight w:val="240"/>
          <w:jc w:val="center"/>
        </w:trPr>
        <w:tc>
          <w:tcPr>
            <w:tcW w:w="9752" w:type="dxa"/>
            <w:gridSpan w:val="2"/>
          </w:tcPr>
          <w:p w14:paraId="7B2253DB" w14:textId="77777777" w:rsidR="000C7E79" w:rsidRPr="00595D56" w:rsidRDefault="000C7E79" w:rsidP="007C3962"/>
        </w:tc>
      </w:tr>
      <w:tr w:rsidR="000C7E79" w:rsidRPr="00595D56" w14:paraId="24172AD7" w14:textId="77777777" w:rsidTr="007C3962">
        <w:trPr>
          <w:trHeight w:val="240"/>
          <w:jc w:val="center"/>
        </w:trPr>
        <w:tc>
          <w:tcPr>
            <w:tcW w:w="4876" w:type="dxa"/>
            <w:hideMark/>
          </w:tcPr>
          <w:p w14:paraId="3AB2FB24" w14:textId="047202FD"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F5968D2" w14:textId="2823331F" w:rsidR="000C7E79" w:rsidRPr="00595D56" w:rsidRDefault="000C7E79" w:rsidP="007C3962">
            <w:pPr>
              <w:pStyle w:val="AmColumnHeading"/>
            </w:pPr>
            <w:r w:rsidRPr="00595D56">
              <w:rPr>
                <w:color w:val="000000"/>
              </w:rPr>
              <w:t>Изменение</w:t>
            </w:r>
          </w:p>
        </w:tc>
      </w:tr>
      <w:tr w:rsidR="000C7E79" w:rsidRPr="00595D56" w14:paraId="6844373E" w14:textId="77777777" w:rsidTr="007C3962">
        <w:trPr>
          <w:jc w:val="center"/>
        </w:trPr>
        <w:tc>
          <w:tcPr>
            <w:tcW w:w="4876" w:type="dxa"/>
            <w:hideMark/>
          </w:tcPr>
          <w:p w14:paraId="27D338F9" w14:textId="77777777" w:rsidR="000C7E79" w:rsidRPr="00595D56" w:rsidRDefault="000C7E79" w:rsidP="007C3962">
            <w:pPr>
              <w:pStyle w:val="Normal6a"/>
            </w:pPr>
            <w:r w:rsidRPr="00595D56">
              <w:rPr>
                <w:b/>
                <w:i/>
              </w:rPr>
              <w:t>4.</w:t>
            </w:r>
            <w:r w:rsidRPr="00595D56">
              <w:tab/>
            </w:r>
            <w:r w:rsidRPr="00595D56">
              <w:rPr>
                <w:b/>
                <w:i/>
              </w:rPr>
              <w:t>В случаите по параграф 3 съд или правораздавателен орган има правомощието да реши, след разглеждане както от фактическа, така и от правна гледна точка, дали на кандидата да бъде позволено да остане на територията на държавите членки до получаване на резултата от процедурата по правна защита по искане на кандидата. Съгласно националното законодателство компетентният съд или правораздавателен орган може да има правомощието да вземе решение по този въпрос ex officio.</w:t>
            </w:r>
          </w:p>
        </w:tc>
        <w:tc>
          <w:tcPr>
            <w:tcW w:w="4876" w:type="dxa"/>
            <w:hideMark/>
          </w:tcPr>
          <w:p w14:paraId="6D3D6B24" w14:textId="115FE0DE" w:rsidR="000C7E79" w:rsidRPr="00595D56" w:rsidRDefault="000C7E79" w:rsidP="007C3962">
            <w:pPr>
              <w:pStyle w:val="Normal6a"/>
            </w:pPr>
            <w:r w:rsidRPr="00595D56">
              <w:rPr>
                <w:b/>
                <w:i/>
                <w:color w:val="000000"/>
              </w:rPr>
              <w:t>заличава се</w:t>
            </w:r>
          </w:p>
        </w:tc>
      </w:tr>
    </w:tbl>
    <w:p w14:paraId="1C082669"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FB6384C" w14:textId="77777777" w:rsidR="000C7E79" w:rsidRPr="00595D56" w:rsidRDefault="000C7E79" w:rsidP="000C7E79">
      <w:r w:rsidRPr="00595D56">
        <w:rPr>
          <w:rStyle w:val="HideTWBExt"/>
          <w:noProof w:val="0"/>
        </w:rPr>
        <w:t>&lt;/Amend&gt;</w:t>
      </w:r>
    </w:p>
    <w:p w14:paraId="5DB3BF07" w14:textId="75D9503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522</w:t>
      </w:r>
      <w:r w:rsidRPr="00595D56">
        <w:rPr>
          <w:rStyle w:val="HideTWBExt"/>
          <w:b w:val="0"/>
          <w:noProof w:val="0"/>
        </w:rPr>
        <w:t>&lt;/NumAm&gt;</w:t>
      </w:r>
    </w:p>
    <w:p w14:paraId="53B44ABB" w14:textId="1EE4F44D"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46A3C3F2" w14:textId="77777777" w:rsidR="000C7E79" w:rsidRPr="00595D56" w:rsidRDefault="000C7E79" w:rsidP="000C7E79">
      <w:pPr>
        <w:pStyle w:val="NormalBold"/>
      </w:pPr>
      <w:r w:rsidRPr="00595D56">
        <w:rPr>
          <w:rStyle w:val="HideTWBExt"/>
          <w:b w:val="0"/>
          <w:noProof w:val="0"/>
        </w:rPr>
        <w:t>&lt;/RepeatBlock-By&gt;</w:t>
      </w:r>
    </w:p>
    <w:p w14:paraId="13A0F6DB" w14:textId="54E54A09"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12ADE2B" w14:textId="77777777" w:rsidR="000C7E79" w:rsidRPr="00595D56" w:rsidRDefault="000C7E79" w:rsidP="000C7E79">
      <w:pPr>
        <w:pStyle w:val="NormalBold"/>
      </w:pPr>
      <w:r w:rsidRPr="00595D56">
        <w:rPr>
          <w:rStyle w:val="HideTWBExt"/>
          <w:b w:val="0"/>
          <w:noProof w:val="0"/>
        </w:rPr>
        <w:t>&lt;Article&gt;</w:t>
      </w:r>
      <w:r w:rsidRPr="00595D56">
        <w:t>Член 54 – параграф 5</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AF4910D" w14:textId="77777777" w:rsidTr="007C3962">
        <w:trPr>
          <w:trHeight w:val="240"/>
          <w:jc w:val="center"/>
        </w:trPr>
        <w:tc>
          <w:tcPr>
            <w:tcW w:w="9752" w:type="dxa"/>
            <w:gridSpan w:val="2"/>
          </w:tcPr>
          <w:p w14:paraId="0499CA5A" w14:textId="77777777" w:rsidR="000C7E79" w:rsidRPr="00595D56" w:rsidRDefault="000C7E79" w:rsidP="007C3962"/>
        </w:tc>
      </w:tr>
      <w:tr w:rsidR="000C7E79" w:rsidRPr="00595D56" w14:paraId="47F1C36B" w14:textId="77777777" w:rsidTr="007C3962">
        <w:trPr>
          <w:trHeight w:val="240"/>
          <w:jc w:val="center"/>
        </w:trPr>
        <w:tc>
          <w:tcPr>
            <w:tcW w:w="4876" w:type="dxa"/>
            <w:hideMark/>
          </w:tcPr>
          <w:p w14:paraId="336D5599" w14:textId="2F5DD164"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4799911" w14:textId="75860159" w:rsidR="000C7E79" w:rsidRPr="00595D56" w:rsidRDefault="000C7E79" w:rsidP="007C3962">
            <w:pPr>
              <w:pStyle w:val="AmColumnHeading"/>
            </w:pPr>
            <w:r w:rsidRPr="00595D56">
              <w:rPr>
                <w:color w:val="000000"/>
              </w:rPr>
              <w:t>Изменение</w:t>
            </w:r>
          </w:p>
        </w:tc>
      </w:tr>
      <w:tr w:rsidR="000C7E79" w:rsidRPr="00595D56" w14:paraId="4F1DCC3A" w14:textId="77777777" w:rsidTr="007C3962">
        <w:trPr>
          <w:jc w:val="center"/>
        </w:trPr>
        <w:tc>
          <w:tcPr>
            <w:tcW w:w="4876" w:type="dxa"/>
            <w:hideMark/>
          </w:tcPr>
          <w:p w14:paraId="20E2BA16" w14:textId="77777777" w:rsidR="000C7E79" w:rsidRPr="00595D56" w:rsidRDefault="000C7E79" w:rsidP="007C3962">
            <w:pPr>
              <w:pStyle w:val="Normal6a"/>
            </w:pPr>
            <w:r w:rsidRPr="00595D56">
              <w:rPr>
                <w:b/>
                <w:i/>
              </w:rPr>
              <w:t>5.</w:t>
            </w:r>
            <w:r w:rsidRPr="00595D56">
              <w:tab/>
            </w:r>
            <w:r w:rsidRPr="00595D56">
              <w:rPr>
                <w:b/>
                <w:i/>
              </w:rPr>
              <w:t>За целите на параграф 4 се прилагат следните условия:</w:t>
            </w:r>
          </w:p>
        </w:tc>
        <w:tc>
          <w:tcPr>
            <w:tcW w:w="4876" w:type="dxa"/>
            <w:hideMark/>
          </w:tcPr>
          <w:p w14:paraId="3509AC25" w14:textId="4D230647" w:rsidR="000C7E79" w:rsidRPr="00595D56" w:rsidRDefault="000C7E79" w:rsidP="007C3962">
            <w:pPr>
              <w:pStyle w:val="Normal6a"/>
            </w:pPr>
            <w:r w:rsidRPr="00595D56">
              <w:rPr>
                <w:b/>
                <w:i/>
                <w:color w:val="000000"/>
              </w:rPr>
              <w:t>заличава се</w:t>
            </w:r>
          </w:p>
        </w:tc>
      </w:tr>
      <w:tr w:rsidR="000C7E79" w:rsidRPr="00595D56" w14:paraId="2956D908" w14:textId="77777777" w:rsidTr="007C3962">
        <w:trPr>
          <w:jc w:val="center"/>
        </w:trPr>
        <w:tc>
          <w:tcPr>
            <w:tcW w:w="4876" w:type="dxa"/>
            <w:hideMark/>
          </w:tcPr>
          <w:p w14:paraId="45309D2B" w14:textId="77777777" w:rsidR="000C7E79" w:rsidRPr="00595D56" w:rsidRDefault="000C7E79" w:rsidP="007C3962">
            <w:pPr>
              <w:pStyle w:val="Normal6a"/>
            </w:pPr>
            <w:r w:rsidRPr="00595D56">
              <w:rPr>
                <w:b/>
                <w:i/>
              </w:rPr>
              <w:t xml:space="preserve">а) кандидатът има срок </w:t>
            </w:r>
            <w:r w:rsidRPr="00595D56">
              <w:rPr>
                <w:b/>
                <w:bCs/>
                <w:i/>
                <w:iCs/>
              </w:rPr>
              <w:t>от</w:t>
            </w:r>
            <w:r w:rsidRPr="00595D56">
              <w:rPr>
                <w:b/>
                <w:i/>
              </w:rPr>
              <w:t xml:space="preserve"> най-малко </w:t>
            </w:r>
            <w:r w:rsidRPr="00595D56">
              <w:rPr>
                <w:b/>
                <w:bCs/>
                <w:i/>
                <w:iCs/>
              </w:rPr>
              <w:t>5</w:t>
            </w:r>
            <w:r w:rsidRPr="00595D56">
              <w:rPr>
                <w:b/>
                <w:i/>
              </w:rPr>
              <w:t xml:space="preserve"> дни от датата, на която е бил уведомен за решението, за да поиска да му бъде позволено да остане на територията до получаване на резултата от процедурата по правна защита;</w:t>
            </w:r>
          </w:p>
        </w:tc>
        <w:tc>
          <w:tcPr>
            <w:tcW w:w="4876" w:type="dxa"/>
          </w:tcPr>
          <w:p w14:paraId="750A5B20" w14:textId="77777777" w:rsidR="000C7E79" w:rsidRPr="00595D56" w:rsidRDefault="000C7E79" w:rsidP="007C3962">
            <w:pPr>
              <w:pStyle w:val="Normal6a"/>
            </w:pPr>
          </w:p>
        </w:tc>
      </w:tr>
      <w:tr w:rsidR="000C7E79" w:rsidRPr="00595D56" w14:paraId="6BB006C3" w14:textId="77777777" w:rsidTr="007C3962">
        <w:trPr>
          <w:jc w:val="center"/>
        </w:trPr>
        <w:tc>
          <w:tcPr>
            <w:tcW w:w="4876" w:type="dxa"/>
            <w:hideMark/>
          </w:tcPr>
          <w:p w14:paraId="03D0CBDF" w14:textId="77777777" w:rsidR="000C7E79" w:rsidRPr="00595D56" w:rsidRDefault="000C7E79" w:rsidP="007C3962">
            <w:pPr>
              <w:pStyle w:val="Normal6a"/>
            </w:pPr>
            <w:r w:rsidRPr="00595D56">
              <w:rPr>
                <w:b/>
                <w:i/>
              </w:rPr>
              <w:t>б) на кандидата се осигурява устен превод в случай на изслушване пред компетентния съд или правораздавателен орган, когато подходяща комуникация не може да се осигури по друг начин;</w:t>
            </w:r>
          </w:p>
        </w:tc>
        <w:tc>
          <w:tcPr>
            <w:tcW w:w="4876" w:type="dxa"/>
          </w:tcPr>
          <w:p w14:paraId="7C29D3D2" w14:textId="77777777" w:rsidR="000C7E79" w:rsidRPr="00595D56" w:rsidRDefault="000C7E79" w:rsidP="007C3962">
            <w:pPr>
              <w:pStyle w:val="Normal6a"/>
            </w:pPr>
          </w:p>
        </w:tc>
      </w:tr>
      <w:tr w:rsidR="000C7E79" w:rsidRPr="00595D56" w14:paraId="13FC2FEA" w14:textId="77777777" w:rsidTr="007C3962">
        <w:trPr>
          <w:jc w:val="center"/>
        </w:trPr>
        <w:tc>
          <w:tcPr>
            <w:tcW w:w="4876" w:type="dxa"/>
            <w:hideMark/>
          </w:tcPr>
          <w:p w14:paraId="5B006132" w14:textId="77777777" w:rsidR="000C7E79" w:rsidRPr="00595D56" w:rsidRDefault="000C7E79" w:rsidP="007C3962">
            <w:pPr>
              <w:pStyle w:val="Normal6a"/>
            </w:pPr>
            <w:r w:rsidRPr="00595D56">
              <w:rPr>
                <w:b/>
                <w:i/>
              </w:rPr>
              <w:t>в) при поискване на кандидата се осигурява безплатна правна помощ и представителство в съответствие с член 15, параграфи 4 и 5;</w:t>
            </w:r>
          </w:p>
        </w:tc>
        <w:tc>
          <w:tcPr>
            <w:tcW w:w="4876" w:type="dxa"/>
          </w:tcPr>
          <w:p w14:paraId="389DACD5" w14:textId="77777777" w:rsidR="000C7E79" w:rsidRPr="00595D56" w:rsidRDefault="000C7E79" w:rsidP="007C3962">
            <w:pPr>
              <w:pStyle w:val="Normal6a"/>
            </w:pPr>
          </w:p>
        </w:tc>
      </w:tr>
      <w:tr w:rsidR="000C7E79" w:rsidRPr="00595D56" w14:paraId="3459E2DB" w14:textId="77777777" w:rsidTr="007C3962">
        <w:trPr>
          <w:jc w:val="center"/>
        </w:trPr>
        <w:tc>
          <w:tcPr>
            <w:tcW w:w="4876" w:type="dxa"/>
            <w:hideMark/>
          </w:tcPr>
          <w:p w14:paraId="4CC6D0E4" w14:textId="77777777" w:rsidR="000C7E79" w:rsidRPr="00595D56" w:rsidRDefault="000C7E79" w:rsidP="007C3962">
            <w:pPr>
              <w:pStyle w:val="Normal6a"/>
            </w:pPr>
            <w:r w:rsidRPr="00595D56">
              <w:rPr>
                <w:b/>
                <w:i/>
              </w:rPr>
              <w:t>г) кандидатът има право да остане:</w:t>
            </w:r>
          </w:p>
        </w:tc>
        <w:tc>
          <w:tcPr>
            <w:tcW w:w="4876" w:type="dxa"/>
          </w:tcPr>
          <w:p w14:paraId="02488D1A" w14:textId="77777777" w:rsidR="000C7E79" w:rsidRPr="00595D56" w:rsidRDefault="000C7E79" w:rsidP="007C3962">
            <w:pPr>
              <w:pStyle w:val="Normal6a"/>
            </w:pPr>
          </w:p>
        </w:tc>
      </w:tr>
      <w:tr w:rsidR="000C7E79" w:rsidRPr="00595D56" w14:paraId="0A43FB7C" w14:textId="77777777" w:rsidTr="007C3962">
        <w:trPr>
          <w:jc w:val="center"/>
        </w:trPr>
        <w:tc>
          <w:tcPr>
            <w:tcW w:w="4876" w:type="dxa"/>
            <w:hideMark/>
          </w:tcPr>
          <w:p w14:paraId="7760BF2E" w14:textId="77777777" w:rsidR="000C7E79" w:rsidRPr="00595D56" w:rsidRDefault="000C7E79" w:rsidP="007C3962">
            <w:pPr>
              <w:pStyle w:val="Normal6a"/>
            </w:pPr>
            <w:r w:rsidRPr="00595D56">
              <w:rPr>
                <w:b/>
                <w:i/>
              </w:rPr>
              <w:t xml:space="preserve">и) </w:t>
            </w:r>
            <w:r w:rsidRPr="00595D56">
              <w:rPr>
                <w:b/>
                <w:bCs/>
                <w:i/>
                <w:iCs/>
              </w:rPr>
              <w:t>до изтичането на срока за подаване на молба за оставане пред</w:t>
            </w:r>
            <w:r w:rsidRPr="00595D56">
              <w:rPr>
                <w:b/>
                <w:i/>
              </w:rPr>
              <w:t xml:space="preserve"> съд или правораздавателен орган;</w:t>
            </w:r>
          </w:p>
        </w:tc>
        <w:tc>
          <w:tcPr>
            <w:tcW w:w="4876" w:type="dxa"/>
          </w:tcPr>
          <w:p w14:paraId="55932D76" w14:textId="77777777" w:rsidR="000C7E79" w:rsidRPr="00595D56" w:rsidRDefault="000C7E79" w:rsidP="007C3962">
            <w:pPr>
              <w:pStyle w:val="Normal6a"/>
            </w:pPr>
          </w:p>
        </w:tc>
      </w:tr>
      <w:tr w:rsidR="000C7E79" w:rsidRPr="00595D56" w14:paraId="0490D1F7" w14:textId="77777777" w:rsidTr="007C3962">
        <w:trPr>
          <w:jc w:val="center"/>
        </w:trPr>
        <w:tc>
          <w:tcPr>
            <w:tcW w:w="4876" w:type="dxa"/>
            <w:hideMark/>
          </w:tcPr>
          <w:p w14:paraId="6D1381EF" w14:textId="77777777" w:rsidR="000C7E79" w:rsidRPr="00595D56" w:rsidRDefault="000C7E79" w:rsidP="007C3962">
            <w:pPr>
              <w:pStyle w:val="Normal6a"/>
            </w:pPr>
            <w:r w:rsidRPr="00595D56">
              <w:rPr>
                <w:b/>
                <w:i/>
              </w:rPr>
              <w:t>ii) когато кандидатът е поискал в определения срок да му бъде позволено да остане до получаване на решението на съда или правораздавателния орган дали на кандидата се позволява да остане на територията.</w:t>
            </w:r>
          </w:p>
        </w:tc>
        <w:tc>
          <w:tcPr>
            <w:tcW w:w="4876" w:type="dxa"/>
          </w:tcPr>
          <w:p w14:paraId="206CAF61" w14:textId="77777777" w:rsidR="000C7E79" w:rsidRPr="00595D56" w:rsidRDefault="000C7E79" w:rsidP="007C3962">
            <w:pPr>
              <w:pStyle w:val="Normal6a"/>
            </w:pPr>
          </w:p>
        </w:tc>
      </w:tr>
    </w:tbl>
    <w:p w14:paraId="42D3AD46"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DAB2747" w14:textId="77777777" w:rsidR="000C7E79" w:rsidRPr="00595D56" w:rsidRDefault="000C7E79" w:rsidP="000C7E79">
      <w:r w:rsidRPr="00595D56">
        <w:rPr>
          <w:rStyle w:val="HideTWBExt"/>
          <w:noProof w:val="0"/>
        </w:rPr>
        <w:t>&lt;/Amend&gt;</w:t>
      </w:r>
    </w:p>
    <w:p w14:paraId="08A869DE" w14:textId="583FB3F5"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523</w:t>
      </w:r>
      <w:r w:rsidRPr="00595D56">
        <w:rPr>
          <w:rStyle w:val="HideTWBExt"/>
          <w:b w:val="0"/>
          <w:noProof w:val="0"/>
        </w:rPr>
        <w:t>&lt;/NumAm&gt;</w:t>
      </w:r>
    </w:p>
    <w:p w14:paraId="3FF20F1E" w14:textId="6579A110"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443AB579" w14:textId="77777777" w:rsidR="000C7E79" w:rsidRPr="00595D56" w:rsidRDefault="000C7E79" w:rsidP="000C7E79">
      <w:pPr>
        <w:pStyle w:val="NormalBold"/>
      </w:pPr>
      <w:r w:rsidRPr="00595D56">
        <w:rPr>
          <w:rStyle w:val="HideTWBExt"/>
          <w:b w:val="0"/>
          <w:noProof w:val="0"/>
        </w:rPr>
        <w:t>&lt;/RepeatBlock-By&gt;</w:t>
      </w:r>
    </w:p>
    <w:p w14:paraId="1B50CDBB" w14:textId="384B4D8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5F1528F" w14:textId="77777777" w:rsidR="000C7E79" w:rsidRPr="00595D56" w:rsidRDefault="000C7E79" w:rsidP="000C7E79">
      <w:pPr>
        <w:pStyle w:val="NormalBold"/>
      </w:pPr>
      <w:r w:rsidRPr="00595D56">
        <w:rPr>
          <w:rStyle w:val="HideTWBExt"/>
          <w:b w:val="0"/>
          <w:noProof w:val="0"/>
        </w:rPr>
        <w:t>&lt;Article&gt;</w:t>
      </w:r>
      <w:r w:rsidRPr="00595D56">
        <w:t>Член 54 – параграф 5</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7C3196A" w14:textId="77777777" w:rsidTr="007C3962">
        <w:trPr>
          <w:trHeight w:val="240"/>
          <w:jc w:val="center"/>
        </w:trPr>
        <w:tc>
          <w:tcPr>
            <w:tcW w:w="9752" w:type="dxa"/>
            <w:gridSpan w:val="2"/>
          </w:tcPr>
          <w:p w14:paraId="15F8E057" w14:textId="77777777" w:rsidR="000C7E79" w:rsidRPr="00595D56" w:rsidRDefault="000C7E79" w:rsidP="007C3962"/>
        </w:tc>
      </w:tr>
      <w:tr w:rsidR="000C7E79" w:rsidRPr="00595D56" w14:paraId="3E68DB13" w14:textId="77777777" w:rsidTr="007C3962">
        <w:trPr>
          <w:trHeight w:val="240"/>
          <w:jc w:val="center"/>
        </w:trPr>
        <w:tc>
          <w:tcPr>
            <w:tcW w:w="4876" w:type="dxa"/>
            <w:hideMark/>
          </w:tcPr>
          <w:p w14:paraId="62B2A6A3" w14:textId="199FB141"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AAF9EB7" w14:textId="5D90018C" w:rsidR="000C7E79" w:rsidRPr="00595D56" w:rsidRDefault="000C7E79" w:rsidP="007C3962">
            <w:pPr>
              <w:pStyle w:val="AmColumnHeading"/>
            </w:pPr>
            <w:r w:rsidRPr="00595D56">
              <w:rPr>
                <w:color w:val="000000"/>
              </w:rPr>
              <w:t>Изменение</w:t>
            </w:r>
          </w:p>
        </w:tc>
      </w:tr>
      <w:tr w:rsidR="000C7E79" w:rsidRPr="00595D56" w14:paraId="2CB8919F" w14:textId="77777777" w:rsidTr="007C3962">
        <w:trPr>
          <w:jc w:val="center"/>
        </w:trPr>
        <w:tc>
          <w:tcPr>
            <w:tcW w:w="4876" w:type="dxa"/>
            <w:hideMark/>
          </w:tcPr>
          <w:p w14:paraId="57A946D6" w14:textId="77777777" w:rsidR="000C7E79" w:rsidRPr="00595D56" w:rsidRDefault="000C7E79" w:rsidP="007C3962">
            <w:pPr>
              <w:pStyle w:val="Normal6a"/>
            </w:pPr>
            <w:r w:rsidRPr="00595D56">
              <w:rPr>
                <w:b/>
                <w:i/>
              </w:rPr>
              <w:t>5.</w:t>
            </w:r>
            <w:r w:rsidRPr="00595D56">
              <w:tab/>
            </w:r>
            <w:r w:rsidRPr="00595D56">
              <w:rPr>
                <w:b/>
                <w:i/>
              </w:rPr>
              <w:t>За целите на параграф 4 се прилагат следните условия:</w:t>
            </w:r>
          </w:p>
        </w:tc>
        <w:tc>
          <w:tcPr>
            <w:tcW w:w="4876" w:type="dxa"/>
            <w:hideMark/>
          </w:tcPr>
          <w:p w14:paraId="140F5EE7" w14:textId="03D0F985" w:rsidR="000C7E79" w:rsidRPr="00595D56" w:rsidRDefault="000C7E79" w:rsidP="007C3962">
            <w:pPr>
              <w:pStyle w:val="Normal6a"/>
            </w:pPr>
            <w:r w:rsidRPr="00595D56">
              <w:rPr>
                <w:b/>
                <w:i/>
                <w:color w:val="000000"/>
              </w:rPr>
              <w:t>заличава се</w:t>
            </w:r>
          </w:p>
        </w:tc>
      </w:tr>
      <w:tr w:rsidR="000C7E79" w:rsidRPr="00595D56" w14:paraId="79A31F8A" w14:textId="77777777" w:rsidTr="007C3962">
        <w:trPr>
          <w:jc w:val="center"/>
        </w:trPr>
        <w:tc>
          <w:tcPr>
            <w:tcW w:w="4876" w:type="dxa"/>
            <w:hideMark/>
          </w:tcPr>
          <w:p w14:paraId="3FB74219" w14:textId="77777777" w:rsidR="000C7E79" w:rsidRPr="00595D56" w:rsidRDefault="000C7E79" w:rsidP="007C3962">
            <w:pPr>
              <w:pStyle w:val="Normal6a"/>
            </w:pPr>
            <w:r w:rsidRPr="00595D56">
              <w:rPr>
                <w:b/>
                <w:i/>
              </w:rPr>
              <w:t xml:space="preserve">а) кандидатът има срок </w:t>
            </w:r>
            <w:r w:rsidRPr="00595D56">
              <w:rPr>
                <w:b/>
                <w:bCs/>
                <w:i/>
                <w:iCs/>
              </w:rPr>
              <w:t>от</w:t>
            </w:r>
            <w:r w:rsidRPr="00595D56">
              <w:rPr>
                <w:b/>
                <w:i/>
              </w:rPr>
              <w:t xml:space="preserve"> най-малко </w:t>
            </w:r>
            <w:r w:rsidRPr="00595D56">
              <w:rPr>
                <w:b/>
                <w:bCs/>
                <w:i/>
                <w:iCs/>
              </w:rPr>
              <w:t>5</w:t>
            </w:r>
            <w:r w:rsidRPr="00595D56">
              <w:rPr>
                <w:b/>
                <w:i/>
              </w:rPr>
              <w:t xml:space="preserve"> дни от датата, на която е бил уведомен за решението, за да поиска да му бъде позволено да остане на територията до получаване на резултата от процедурата по правна защита;</w:t>
            </w:r>
          </w:p>
        </w:tc>
        <w:tc>
          <w:tcPr>
            <w:tcW w:w="4876" w:type="dxa"/>
          </w:tcPr>
          <w:p w14:paraId="746FA1E7" w14:textId="77777777" w:rsidR="000C7E79" w:rsidRPr="00595D56" w:rsidRDefault="000C7E79" w:rsidP="007C3962">
            <w:pPr>
              <w:pStyle w:val="Normal6a"/>
            </w:pPr>
          </w:p>
        </w:tc>
      </w:tr>
      <w:tr w:rsidR="000C7E79" w:rsidRPr="00595D56" w14:paraId="11402AD4" w14:textId="77777777" w:rsidTr="007C3962">
        <w:trPr>
          <w:jc w:val="center"/>
        </w:trPr>
        <w:tc>
          <w:tcPr>
            <w:tcW w:w="4876" w:type="dxa"/>
            <w:hideMark/>
          </w:tcPr>
          <w:p w14:paraId="01FDDE75" w14:textId="77777777" w:rsidR="000C7E79" w:rsidRPr="00595D56" w:rsidRDefault="000C7E79" w:rsidP="007C3962">
            <w:pPr>
              <w:pStyle w:val="Normal6a"/>
            </w:pPr>
            <w:r w:rsidRPr="00595D56">
              <w:rPr>
                <w:b/>
                <w:i/>
              </w:rPr>
              <w:t>б) на кандидата се осигурява устен превод в случай на изслушване пред компетентния съд или правораздавателен орган, когато подходяща комуникация не може да се осигури по друг начин;</w:t>
            </w:r>
          </w:p>
        </w:tc>
        <w:tc>
          <w:tcPr>
            <w:tcW w:w="4876" w:type="dxa"/>
          </w:tcPr>
          <w:p w14:paraId="034BE295" w14:textId="77777777" w:rsidR="000C7E79" w:rsidRPr="00595D56" w:rsidRDefault="000C7E79" w:rsidP="007C3962">
            <w:pPr>
              <w:pStyle w:val="Normal6a"/>
            </w:pPr>
          </w:p>
        </w:tc>
      </w:tr>
      <w:tr w:rsidR="000C7E79" w:rsidRPr="00595D56" w14:paraId="0AA7485C" w14:textId="77777777" w:rsidTr="007C3962">
        <w:trPr>
          <w:jc w:val="center"/>
        </w:trPr>
        <w:tc>
          <w:tcPr>
            <w:tcW w:w="4876" w:type="dxa"/>
            <w:hideMark/>
          </w:tcPr>
          <w:p w14:paraId="65B7B012" w14:textId="77777777" w:rsidR="000C7E79" w:rsidRPr="00595D56" w:rsidRDefault="000C7E79" w:rsidP="007C3962">
            <w:pPr>
              <w:pStyle w:val="Normal6a"/>
            </w:pPr>
            <w:r w:rsidRPr="00595D56">
              <w:rPr>
                <w:b/>
                <w:i/>
              </w:rPr>
              <w:t>в) при поискване на кандидата се осигурява безплатна правна помощ и представителство в съответствие с член 15, параграфи 4 и 5;</w:t>
            </w:r>
          </w:p>
        </w:tc>
        <w:tc>
          <w:tcPr>
            <w:tcW w:w="4876" w:type="dxa"/>
          </w:tcPr>
          <w:p w14:paraId="52EA896F" w14:textId="77777777" w:rsidR="000C7E79" w:rsidRPr="00595D56" w:rsidRDefault="000C7E79" w:rsidP="007C3962">
            <w:pPr>
              <w:pStyle w:val="Normal6a"/>
            </w:pPr>
          </w:p>
        </w:tc>
      </w:tr>
      <w:tr w:rsidR="000C7E79" w:rsidRPr="00595D56" w14:paraId="209664E3" w14:textId="77777777" w:rsidTr="007C3962">
        <w:trPr>
          <w:jc w:val="center"/>
        </w:trPr>
        <w:tc>
          <w:tcPr>
            <w:tcW w:w="4876" w:type="dxa"/>
            <w:hideMark/>
          </w:tcPr>
          <w:p w14:paraId="4E8FAD84" w14:textId="77777777" w:rsidR="000C7E79" w:rsidRPr="00595D56" w:rsidRDefault="000C7E79" w:rsidP="007C3962">
            <w:pPr>
              <w:pStyle w:val="Normal6a"/>
            </w:pPr>
            <w:r w:rsidRPr="00595D56">
              <w:rPr>
                <w:b/>
                <w:i/>
              </w:rPr>
              <w:t>г) кандидатът има право да остане:</w:t>
            </w:r>
          </w:p>
        </w:tc>
        <w:tc>
          <w:tcPr>
            <w:tcW w:w="4876" w:type="dxa"/>
          </w:tcPr>
          <w:p w14:paraId="79006E5A" w14:textId="77777777" w:rsidR="000C7E79" w:rsidRPr="00595D56" w:rsidRDefault="000C7E79" w:rsidP="007C3962">
            <w:pPr>
              <w:pStyle w:val="Normal6a"/>
            </w:pPr>
          </w:p>
        </w:tc>
      </w:tr>
      <w:tr w:rsidR="000C7E79" w:rsidRPr="00595D56" w14:paraId="15B4942E" w14:textId="77777777" w:rsidTr="007C3962">
        <w:trPr>
          <w:jc w:val="center"/>
        </w:trPr>
        <w:tc>
          <w:tcPr>
            <w:tcW w:w="4876" w:type="dxa"/>
            <w:hideMark/>
          </w:tcPr>
          <w:p w14:paraId="44A92B69" w14:textId="77777777" w:rsidR="000C7E79" w:rsidRPr="00595D56" w:rsidRDefault="000C7E79" w:rsidP="007C3962">
            <w:pPr>
              <w:pStyle w:val="Normal6a"/>
            </w:pPr>
            <w:r w:rsidRPr="00595D56">
              <w:rPr>
                <w:b/>
                <w:i/>
              </w:rPr>
              <w:t xml:space="preserve">и) </w:t>
            </w:r>
            <w:r w:rsidRPr="00595D56">
              <w:rPr>
                <w:b/>
                <w:bCs/>
                <w:i/>
                <w:iCs/>
              </w:rPr>
              <w:t>до изтичането на срока за подаване на молба за оставане пред</w:t>
            </w:r>
            <w:r w:rsidRPr="00595D56">
              <w:rPr>
                <w:b/>
                <w:i/>
              </w:rPr>
              <w:t xml:space="preserve"> съд или правораздавателен орган;</w:t>
            </w:r>
          </w:p>
        </w:tc>
        <w:tc>
          <w:tcPr>
            <w:tcW w:w="4876" w:type="dxa"/>
          </w:tcPr>
          <w:p w14:paraId="28F337E8" w14:textId="77777777" w:rsidR="000C7E79" w:rsidRPr="00595D56" w:rsidRDefault="000C7E79" w:rsidP="007C3962">
            <w:pPr>
              <w:pStyle w:val="Normal6a"/>
            </w:pPr>
          </w:p>
        </w:tc>
      </w:tr>
      <w:tr w:rsidR="000C7E79" w:rsidRPr="00595D56" w14:paraId="2934C3D3" w14:textId="77777777" w:rsidTr="007C3962">
        <w:trPr>
          <w:jc w:val="center"/>
        </w:trPr>
        <w:tc>
          <w:tcPr>
            <w:tcW w:w="4876" w:type="dxa"/>
            <w:hideMark/>
          </w:tcPr>
          <w:p w14:paraId="4BA55478" w14:textId="77777777" w:rsidR="000C7E79" w:rsidRPr="00595D56" w:rsidRDefault="000C7E79" w:rsidP="007C3962">
            <w:pPr>
              <w:pStyle w:val="Normal6a"/>
            </w:pPr>
            <w:r w:rsidRPr="00595D56">
              <w:rPr>
                <w:b/>
                <w:i/>
              </w:rPr>
              <w:t>ii) когато кандидатът е поискал в определения срок да му бъде позволено да остане до получаване на решението на съда или правораздавателния орган дали на кандидата се позволява да остане на територията.</w:t>
            </w:r>
          </w:p>
        </w:tc>
        <w:tc>
          <w:tcPr>
            <w:tcW w:w="4876" w:type="dxa"/>
          </w:tcPr>
          <w:p w14:paraId="20A65C6F" w14:textId="77777777" w:rsidR="000C7E79" w:rsidRPr="00595D56" w:rsidRDefault="000C7E79" w:rsidP="007C3962">
            <w:pPr>
              <w:pStyle w:val="Normal6a"/>
            </w:pPr>
          </w:p>
        </w:tc>
      </w:tr>
    </w:tbl>
    <w:p w14:paraId="684943A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DB53AE1" w14:textId="77777777" w:rsidR="000C7E79" w:rsidRPr="00595D56" w:rsidRDefault="000C7E79" w:rsidP="000C7E79">
      <w:r w:rsidRPr="00595D56">
        <w:rPr>
          <w:rStyle w:val="HideTWBExt"/>
          <w:noProof w:val="0"/>
        </w:rPr>
        <w:t>&lt;/Amend&gt;</w:t>
      </w:r>
    </w:p>
    <w:p w14:paraId="013DE23F" w14:textId="5B4481E2"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524</w:t>
      </w:r>
      <w:r w:rsidRPr="00595D56">
        <w:rPr>
          <w:rStyle w:val="HideTWBExt"/>
          <w:b w:val="0"/>
          <w:noProof w:val="0"/>
        </w:rPr>
        <w:t>&lt;/NumAm&gt;</w:t>
      </w:r>
    </w:p>
    <w:p w14:paraId="3E1D4E06" w14:textId="0586C289" w:rsidR="000C7E79" w:rsidRPr="00595D56" w:rsidRDefault="000C7E79" w:rsidP="000C7E79">
      <w:pPr>
        <w:pStyle w:val="NormalBold"/>
      </w:pPr>
      <w:r w:rsidRPr="00595D56">
        <w:rPr>
          <w:rStyle w:val="HideTWBExt"/>
          <w:b w:val="0"/>
          <w:noProof w:val="0"/>
        </w:rPr>
        <w:t>&lt;RepeatBlock-By&gt;&lt;Members&gt;</w:t>
      </w:r>
      <w:r w:rsidRPr="00595D56">
        <w:rPr>
          <w:color w:val="000000"/>
        </w:rPr>
        <w:t>Доменек Руис Девеса, Хуан Фернандо Лопес Агилар</w:t>
      </w:r>
      <w:r w:rsidRPr="00595D56">
        <w:rPr>
          <w:rStyle w:val="HideTWBExt"/>
          <w:b w:val="0"/>
          <w:noProof w:val="0"/>
        </w:rPr>
        <w:t>&lt;/Members&gt;</w:t>
      </w:r>
    </w:p>
    <w:p w14:paraId="05470C6F" w14:textId="77777777" w:rsidR="000C7E79" w:rsidRPr="00595D56" w:rsidRDefault="000C7E79" w:rsidP="000C7E79">
      <w:pPr>
        <w:pStyle w:val="NormalBold"/>
      </w:pPr>
      <w:r w:rsidRPr="00595D56">
        <w:rPr>
          <w:rStyle w:val="HideTWBExt"/>
          <w:b w:val="0"/>
          <w:noProof w:val="0"/>
        </w:rPr>
        <w:t>&lt;/RepeatBlock-By&gt;</w:t>
      </w:r>
    </w:p>
    <w:p w14:paraId="11B4AB82" w14:textId="676AB26D"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B246202" w14:textId="77777777" w:rsidR="000C7E79" w:rsidRPr="00595D56" w:rsidRDefault="000C7E79" w:rsidP="000C7E79">
      <w:pPr>
        <w:pStyle w:val="NormalBold"/>
      </w:pPr>
      <w:r w:rsidRPr="00595D56">
        <w:rPr>
          <w:rStyle w:val="HideTWBExt"/>
          <w:b w:val="0"/>
          <w:noProof w:val="0"/>
        </w:rPr>
        <w:t>&lt;Article&gt;</w:t>
      </w:r>
      <w:r w:rsidRPr="00595D56">
        <w:t>Член 54 – параграф 5</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C898B92" w14:textId="77777777" w:rsidTr="007C3962">
        <w:trPr>
          <w:trHeight w:val="240"/>
          <w:jc w:val="center"/>
        </w:trPr>
        <w:tc>
          <w:tcPr>
            <w:tcW w:w="9752" w:type="dxa"/>
            <w:gridSpan w:val="2"/>
          </w:tcPr>
          <w:p w14:paraId="1DD0C104" w14:textId="77777777" w:rsidR="000C7E79" w:rsidRPr="00595D56" w:rsidRDefault="000C7E79" w:rsidP="007C3962"/>
        </w:tc>
      </w:tr>
      <w:tr w:rsidR="000C7E79" w:rsidRPr="00595D56" w14:paraId="0FA3C83D" w14:textId="77777777" w:rsidTr="007C3962">
        <w:trPr>
          <w:trHeight w:val="240"/>
          <w:jc w:val="center"/>
        </w:trPr>
        <w:tc>
          <w:tcPr>
            <w:tcW w:w="4876" w:type="dxa"/>
            <w:hideMark/>
          </w:tcPr>
          <w:p w14:paraId="73BC4710" w14:textId="158FEDEC"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8FF27BA" w14:textId="24AE9864" w:rsidR="000C7E79" w:rsidRPr="00595D56" w:rsidRDefault="000C7E79" w:rsidP="007C3962">
            <w:pPr>
              <w:pStyle w:val="AmColumnHeading"/>
            </w:pPr>
            <w:r w:rsidRPr="00595D56">
              <w:rPr>
                <w:color w:val="000000"/>
              </w:rPr>
              <w:t>Изменение</w:t>
            </w:r>
          </w:p>
        </w:tc>
      </w:tr>
      <w:tr w:rsidR="000C7E79" w:rsidRPr="00595D56" w14:paraId="0547ED6A" w14:textId="77777777" w:rsidTr="007C3962">
        <w:trPr>
          <w:jc w:val="center"/>
        </w:trPr>
        <w:tc>
          <w:tcPr>
            <w:tcW w:w="4876" w:type="dxa"/>
            <w:hideMark/>
          </w:tcPr>
          <w:p w14:paraId="19459272" w14:textId="77777777" w:rsidR="000C7E79" w:rsidRPr="00595D56" w:rsidRDefault="000C7E79" w:rsidP="007C3962">
            <w:pPr>
              <w:pStyle w:val="Normal6a"/>
            </w:pPr>
            <w:r w:rsidRPr="00595D56">
              <w:rPr>
                <w:b/>
                <w:i/>
              </w:rPr>
              <w:t>5.</w:t>
            </w:r>
            <w:r w:rsidRPr="00595D56">
              <w:tab/>
            </w:r>
            <w:r w:rsidRPr="00595D56">
              <w:rPr>
                <w:b/>
                <w:i/>
              </w:rPr>
              <w:t>За целите на параграф 4 се прилагат следните условия:</w:t>
            </w:r>
          </w:p>
        </w:tc>
        <w:tc>
          <w:tcPr>
            <w:tcW w:w="4876" w:type="dxa"/>
            <w:hideMark/>
          </w:tcPr>
          <w:p w14:paraId="1D0FE16E" w14:textId="30F3BCC9" w:rsidR="000C7E79" w:rsidRPr="00595D56" w:rsidRDefault="000C7E79" w:rsidP="007C3962">
            <w:pPr>
              <w:pStyle w:val="Normal6a"/>
            </w:pPr>
            <w:r w:rsidRPr="00595D56">
              <w:rPr>
                <w:b/>
                <w:i/>
                <w:color w:val="000000"/>
              </w:rPr>
              <w:t>заличава се</w:t>
            </w:r>
          </w:p>
        </w:tc>
      </w:tr>
      <w:tr w:rsidR="000C7E79" w:rsidRPr="00595D56" w14:paraId="6C7C6C6C" w14:textId="77777777" w:rsidTr="007C3962">
        <w:trPr>
          <w:jc w:val="center"/>
        </w:trPr>
        <w:tc>
          <w:tcPr>
            <w:tcW w:w="4876" w:type="dxa"/>
            <w:hideMark/>
          </w:tcPr>
          <w:p w14:paraId="336BB4AE" w14:textId="77777777" w:rsidR="000C7E79" w:rsidRPr="00595D56" w:rsidRDefault="000C7E79" w:rsidP="007C3962">
            <w:pPr>
              <w:pStyle w:val="Normal6a"/>
            </w:pPr>
            <w:r w:rsidRPr="00595D56">
              <w:rPr>
                <w:b/>
                <w:i/>
              </w:rPr>
              <w:t xml:space="preserve">а) кандидатът има срок </w:t>
            </w:r>
            <w:r w:rsidRPr="00595D56">
              <w:rPr>
                <w:b/>
                <w:bCs/>
                <w:i/>
                <w:iCs/>
              </w:rPr>
              <w:t>от</w:t>
            </w:r>
            <w:r w:rsidRPr="00595D56">
              <w:rPr>
                <w:b/>
                <w:i/>
              </w:rPr>
              <w:t xml:space="preserve"> най-малко </w:t>
            </w:r>
            <w:r w:rsidRPr="00595D56">
              <w:rPr>
                <w:b/>
                <w:bCs/>
                <w:i/>
                <w:iCs/>
              </w:rPr>
              <w:t>5</w:t>
            </w:r>
            <w:r w:rsidRPr="00595D56">
              <w:rPr>
                <w:b/>
                <w:i/>
              </w:rPr>
              <w:t xml:space="preserve"> дни от датата, на която е бил уведомен за решението, за да поиска да му бъде позволено да остане на територията до получаване на резултата от процедурата по правна защита;</w:t>
            </w:r>
          </w:p>
        </w:tc>
        <w:tc>
          <w:tcPr>
            <w:tcW w:w="4876" w:type="dxa"/>
          </w:tcPr>
          <w:p w14:paraId="45FF4164" w14:textId="77777777" w:rsidR="000C7E79" w:rsidRPr="00595D56" w:rsidRDefault="000C7E79" w:rsidP="007C3962">
            <w:pPr>
              <w:pStyle w:val="Normal6a"/>
            </w:pPr>
          </w:p>
        </w:tc>
      </w:tr>
      <w:tr w:rsidR="000C7E79" w:rsidRPr="00595D56" w14:paraId="7631E143" w14:textId="77777777" w:rsidTr="007C3962">
        <w:trPr>
          <w:jc w:val="center"/>
        </w:trPr>
        <w:tc>
          <w:tcPr>
            <w:tcW w:w="4876" w:type="dxa"/>
            <w:hideMark/>
          </w:tcPr>
          <w:p w14:paraId="7C5855EE" w14:textId="77777777" w:rsidR="000C7E79" w:rsidRPr="00595D56" w:rsidRDefault="000C7E79" w:rsidP="007C3962">
            <w:pPr>
              <w:pStyle w:val="Normal6a"/>
            </w:pPr>
            <w:r w:rsidRPr="00595D56">
              <w:rPr>
                <w:b/>
                <w:i/>
              </w:rPr>
              <w:t>б) на кандидата се осигурява устен превод в случай на изслушване пред компетентния съд или правораздавателен орган, когато подходяща комуникация не може да се осигури по друг начин;</w:t>
            </w:r>
          </w:p>
        </w:tc>
        <w:tc>
          <w:tcPr>
            <w:tcW w:w="4876" w:type="dxa"/>
          </w:tcPr>
          <w:p w14:paraId="63E57E79" w14:textId="77777777" w:rsidR="000C7E79" w:rsidRPr="00595D56" w:rsidRDefault="000C7E79" w:rsidP="007C3962">
            <w:pPr>
              <w:pStyle w:val="Normal6a"/>
            </w:pPr>
          </w:p>
        </w:tc>
      </w:tr>
      <w:tr w:rsidR="000C7E79" w:rsidRPr="00595D56" w14:paraId="38EAB990" w14:textId="77777777" w:rsidTr="007C3962">
        <w:trPr>
          <w:jc w:val="center"/>
        </w:trPr>
        <w:tc>
          <w:tcPr>
            <w:tcW w:w="4876" w:type="dxa"/>
            <w:hideMark/>
          </w:tcPr>
          <w:p w14:paraId="729BCA76" w14:textId="77777777" w:rsidR="000C7E79" w:rsidRPr="00595D56" w:rsidRDefault="000C7E79" w:rsidP="007C3962">
            <w:pPr>
              <w:pStyle w:val="Normal6a"/>
            </w:pPr>
            <w:r w:rsidRPr="00595D56">
              <w:rPr>
                <w:b/>
                <w:i/>
              </w:rPr>
              <w:t>в) при поискване на кандидата се осигурява безплатна правна помощ и представителство в съответствие с член 15, параграфи 4 и 5;</w:t>
            </w:r>
          </w:p>
        </w:tc>
        <w:tc>
          <w:tcPr>
            <w:tcW w:w="4876" w:type="dxa"/>
          </w:tcPr>
          <w:p w14:paraId="5DB30C46" w14:textId="77777777" w:rsidR="000C7E79" w:rsidRPr="00595D56" w:rsidRDefault="000C7E79" w:rsidP="007C3962">
            <w:pPr>
              <w:pStyle w:val="Normal6a"/>
            </w:pPr>
          </w:p>
        </w:tc>
      </w:tr>
      <w:tr w:rsidR="000C7E79" w:rsidRPr="00595D56" w14:paraId="61B9F4FA" w14:textId="77777777" w:rsidTr="007C3962">
        <w:trPr>
          <w:jc w:val="center"/>
        </w:trPr>
        <w:tc>
          <w:tcPr>
            <w:tcW w:w="4876" w:type="dxa"/>
            <w:hideMark/>
          </w:tcPr>
          <w:p w14:paraId="1FDDA4E1" w14:textId="77777777" w:rsidR="000C7E79" w:rsidRPr="00595D56" w:rsidRDefault="000C7E79" w:rsidP="007C3962">
            <w:pPr>
              <w:pStyle w:val="Normal6a"/>
            </w:pPr>
            <w:r w:rsidRPr="00595D56">
              <w:rPr>
                <w:b/>
                <w:i/>
              </w:rPr>
              <w:t>г) кандидатът има право да остане:</w:t>
            </w:r>
          </w:p>
        </w:tc>
        <w:tc>
          <w:tcPr>
            <w:tcW w:w="4876" w:type="dxa"/>
          </w:tcPr>
          <w:p w14:paraId="150AFDDE" w14:textId="77777777" w:rsidR="000C7E79" w:rsidRPr="00595D56" w:rsidRDefault="000C7E79" w:rsidP="007C3962">
            <w:pPr>
              <w:pStyle w:val="Normal6a"/>
            </w:pPr>
          </w:p>
        </w:tc>
      </w:tr>
      <w:tr w:rsidR="000C7E79" w:rsidRPr="00595D56" w14:paraId="6E0EA6F5" w14:textId="77777777" w:rsidTr="007C3962">
        <w:trPr>
          <w:jc w:val="center"/>
        </w:trPr>
        <w:tc>
          <w:tcPr>
            <w:tcW w:w="4876" w:type="dxa"/>
            <w:hideMark/>
          </w:tcPr>
          <w:p w14:paraId="35F81807" w14:textId="77777777" w:rsidR="000C7E79" w:rsidRPr="00595D56" w:rsidRDefault="000C7E79" w:rsidP="007C3962">
            <w:pPr>
              <w:pStyle w:val="Normal6a"/>
            </w:pPr>
            <w:r w:rsidRPr="00595D56">
              <w:rPr>
                <w:b/>
                <w:i/>
              </w:rPr>
              <w:t xml:space="preserve">и) </w:t>
            </w:r>
            <w:r w:rsidRPr="00595D56">
              <w:rPr>
                <w:b/>
                <w:bCs/>
                <w:i/>
                <w:iCs/>
              </w:rPr>
              <w:t>до изтичането на срока за подаване на молба за оставане пред</w:t>
            </w:r>
            <w:r w:rsidRPr="00595D56">
              <w:rPr>
                <w:b/>
                <w:i/>
              </w:rPr>
              <w:t xml:space="preserve"> съд или правораздавателен орган;</w:t>
            </w:r>
          </w:p>
        </w:tc>
        <w:tc>
          <w:tcPr>
            <w:tcW w:w="4876" w:type="dxa"/>
          </w:tcPr>
          <w:p w14:paraId="09BE8C07" w14:textId="77777777" w:rsidR="000C7E79" w:rsidRPr="00595D56" w:rsidRDefault="000C7E79" w:rsidP="007C3962">
            <w:pPr>
              <w:pStyle w:val="Normal6a"/>
            </w:pPr>
          </w:p>
        </w:tc>
      </w:tr>
      <w:tr w:rsidR="000C7E79" w:rsidRPr="00595D56" w14:paraId="1BFEED4E" w14:textId="77777777" w:rsidTr="007C3962">
        <w:trPr>
          <w:jc w:val="center"/>
        </w:trPr>
        <w:tc>
          <w:tcPr>
            <w:tcW w:w="4876" w:type="dxa"/>
            <w:hideMark/>
          </w:tcPr>
          <w:p w14:paraId="4327EA9B" w14:textId="77777777" w:rsidR="000C7E79" w:rsidRPr="00595D56" w:rsidRDefault="000C7E79" w:rsidP="007C3962">
            <w:pPr>
              <w:pStyle w:val="Normal6a"/>
            </w:pPr>
            <w:r w:rsidRPr="00595D56">
              <w:rPr>
                <w:b/>
                <w:i/>
              </w:rPr>
              <w:t>ii) когато кандидатът е поискал в определения срок да му бъде позволено да остане до получаване на решението на съда или правораздавателния орган дали на кандидата се позволява да остане на територията.</w:t>
            </w:r>
          </w:p>
        </w:tc>
        <w:tc>
          <w:tcPr>
            <w:tcW w:w="4876" w:type="dxa"/>
          </w:tcPr>
          <w:p w14:paraId="6D6021D5" w14:textId="77777777" w:rsidR="000C7E79" w:rsidRPr="00595D56" w:rsidRDefault="000C7E79" w:rsidP="007C3962">
            <w:pPr>
              <w:pStyle w:val="Normal6a"/>
            </w:pPr>
          </w:p>
        </w:tc>
      </w:tr>
    </w:tbl>
    <w:p w14:paraId="1DE285CE"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633F9B8" w14:textId="77777777" w:rsidR="000C7E79" w:rsidRPr="00595D56" w:rsidRDefault="000C7E79" w:rsidP="000C7E79">
      <w:r w:rsidRPr="00595D56">
        <w:rPr>
          <w:rStyle w:val="HideTWBExt"/>
          <w:noProof w:val="0"/>
        </w:rPr>
        <w:t>&lt;/Amend&gt;</w:t>
      </w:r>
    </w:p>
    <w:p w14:paraId="7F07FC9D" w14:textId="7F20A4F6"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525</w:t>
      </w:r>
      <w:r w:rsidRPr="00595D56">
        <w:rPr>
          <w:rStyle w:val="HideTWBExt"/>
          <w:b w:val="0"/>
          <w:noProof w:val="0"/>
        </w:rPr>
        <w:t>&lt;/NumAm&gt;</w:t>
      </w:r>
    </w:p>
    <w:p w14:paraId="7073139C" w14:textId="27CFF216"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Пиетро Бартоло, Хавиер Морено Санчес</w:t>
      </w:r>
      <w:r w:rsidRPr="00595D56">
        <w:rPr>
          <w:rStyle w:val="HideTWBExt"/>
          <w:b w:val="0"/>
          <w:noProof w:val="0"/>
        </w:rPr>
        <w:t>&lt;/Members&gt;</w:t>
      </w:r>
    </w:p>
    <w:p w14:paraId="09C43C30" w14:textId="77777777" w:rsidR="000C7E79" w:rsidRPr="00595D56" w:rsidRDefault="000C7E79" w:rsidP="000C7E79">
      <w:pPr>
        <w:pStyle w:val="NormalBold"/>
      </w:pPr>
      <w:r w:rsidRPr="00595D56">
        <w:rPr>
          <w:rStyle w:val="HideTWBExt"/>
          <w:b w:val="0"/>
          <w:noProof w:val="0"/>
        </w:rPr>
        <w:t>&lt;/RepeatBlock-By&gt;</w:t>
      </w:r>
    </w:p>
    <w:p w14:paraId="4845C24C" w14:textId="2966985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73BB4AD" w14:textId="77777777" w:rsidR="000C7E79" w:rsidRPr="00595D56" w:rsidRDefault="000C7E79" w:rsidP="000C7E79">
      <w:pPr>
        <w:pStyle w:val="NormalBold"/>
      </w:pPr>
      <w:r w:rsidRPr="00595D56">
        <w:rPr>
          <w:rStyle w:val="HideTWBExt"/>
          <w:b w:val="0"/>
          <w:noProof w:val="0"/>
        </w:rPr>
        <w:t>&lt;Article&gt;</w:t>
      </w:r>
      <w:r w:rsidRPr="00595D56">
        <w:t>Член 54 – параграф 5 – уводна част</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77C72F36" w14:textId="77777777" w:rsidTr="007C3962">
        <w:trPr>
          <w:trHeight w:val="240"/>
          <w:jc w:val="center"/>
        </w:trPr>
        <w:tc>
          <w:tcPr>
            <w:tcW w:w="9752" w:type="dxa"/>
            <w:gridSpan w:val="2"/>
          </w:tcPr>
          <w:p w14:paraId="088F2D3D" w14:textId="77777777" w:rsidR="000C7E79" w:rsidRPr="00595D56" w:rsidRDefault="000C7E79" w:rsidP="007C3962"/>
        </w:tc>
      </w:tr>
      <w:tr w:rsidR="000C7E79" w:rsidRPr="00595D56" w14:paraId="46C272CD" w14:textId="77777777" w:rsidTr="007C3962">
        <w:trPr>
          <w:trHeight w:val="240"/>
          <w:jc w:val="center"/>
        </w:trPr>
        <w:tc>
          <w:tcPr>
            <w:tcW w:w="4876" w:type="dxa"/>
            <w:hideMark/>
          </w:tcPr>
          <w:p w14:paraId="2F6B1158" w14:textId="16AE36D7"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9853802" w14:textId="5BCC0CFF" w:rsidR="000C7E79" w:rsidRPr="00595D56" w:rsidRDefault="000C7E79" w:rsidP="007C3962">
            <w:pPr>
              <w:pStyle w:val="AmColumnHeading"/>
            </w:pPr>
            <w:r w:rsidRPr="00595D56">
              <w:rPr>
                <w:color w:val="000000"/>
              </w:rPr>
              <w:t>Изменение</w:t>
            </w:r>
          </w:p>
        </w:tc>
      </w:tr>
      <w:tr w:rsidR="000C7E79" w:rsidRPr="00595D56" w14:paraId="4290CC99" w14:textId="77777777" w:rsidTr="007C3962">
        <w:trPr>
          <w:jc w:val="center"/>
        </w:trPr>
        <w:tc>
          <w:tcPr>
            <w:tcW w:w="4876" w:type="dxa"/>
            <w:hideMark/>
          </w:tcPr>
          <w:p w14:paraId="2CBB06A7" w14:textId="77777777" w:rsidR="000C7E79" w:rsidRPr="00595D56" w:rsidRDefault="000C7E79" w:rsidP="007C3962">
            <w:pPr>
              <w:pStyle w:val="Normal6a"/>
            </w:pPr>
            <w:r w:rsidRPr="00595D56">
              <w:t>5.</w:t>
            </w:r>
            <w:r w:rsidRPr="00595D56">
              <w:tab/>
              <w:t>За целите на параграф </w:t>
            </w:r>
            <w:r w:rsidRPr="00595D56">
              <w:rPr>
                <w:b/>
                <w:bCs/>
                <w:i/>
                <w:iCs/>
              </w:rPr>
              <w:t>4</w:t>
            </w:r>
            <w:r w:rsidRPr="00595D56">
              <w:t xml:space="preserve"> се прилагат следните условия:</w:t>
            </w:r>
          </w:p>
        </w:tc>
        <w:tc>
          <w:tcPr>
            <w:tcW w:w="4876" w:type="dxa"/>
            <w:hideMark/>
          </w:tcPr>
          <w:p w14:paraId="1DFB08E4" w14:textId="77777777" w:rsidR="000C7E79" w:rsidRPr="00595D56" w:rsidRDefault="000C7E79" w:rsidP="007C3962">
            <w:pPr>
              <w:pStyle w:val="Normal6a"/>
            </w:pPr>
            <w:r w:rsidRPr="00595D56">
              <w:t>5.</w:t>
            </w:r>
            <w:r w:rsidRPr="00595D56">
              <w:tab/>
              <w:t>За целите на параграф </w:t>
            </w:r>
            <w:r w:rsidRPr="00595D56">
              <w:rPr>
                <w:b/>
                <w:bCs/>
                <w:i/>
                <w:iCs/>
              </w:rPr>
              <w:t>2</w:t>
            </w:r>
            <w:r w:rsidRPr="00595D56">
              <w:t xml:space="preserve"> се прилагат следните условия:</w:t>
            </w:r>
          </w:p>
        </w:tc>
      </w:tr>
    </w:tbl>
    <w:p w14:paraId="4805E525"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53494EF" w14:textId="72365F02"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6D425C27" w14:textId="77777777" w:rsidR="000C7E79" w:rsidRPr="00595D56" w:rsidRDefault="000C7E79" w:rsidP="000C7E79">
      <w:pPr>
        <w:pStyle w:val="AmJustText"/>
      </w:pPr>
      <w:r w:rsidRPr="00595D56">
        <w:t>Кандидатите винаги следва да имат правото да останат, докато тече първоинстанционното обжалване. Това е единственият начин да се гарантира тяхната способност да упражнят правото си на ефективна правна защита. По отношение на второинстанционна жалба правото на оставане може да бъде отнето при определени обстоятелства, при условие че съд или правораздавателен орган постанови решение за отнемане на това право.</w:t>
      </w:r>
    </w:p>
    <w:p w14:paraId="25D64160" w14:textId="77777777" w:rsidR="000C7E79" w:rsidRPr="00595D56" w:rsidRDefault="000C7E79" w:rsidP="000C7E79">
      <w:r w:rsidRPr="00595D56">
        <w:rPr>
          <w:rStyle w:val="HideTWBExt"/>
          <w:noProof w:val="0"/>
        </w:rPr>
        <w:t>&lt;/Amend&gt;</w:t>
      </w:r>
    </w:p>
    <w:p w14:paraId="1DAF43CD" w14:textId="29C52395"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526</w:t>
      </w:r>
      <w:r w:rsidRPr="00595D56">
        <w:rPr>
          <w:rStyle w:val="HideTWBExt"/>
          <w:b w:val="0"/>
          <w:noProof w:val="0"/>
        </w:rPr>
        <w:t>&lt;/NumAm&gt;</w:t>
      </w:r>
    </w:p>
    <w:p w14:paraId="67C8D275" w14:textId="626C8F73" w:rsidR="000C7E79" w:rsidRPr="00595D56" w:rsidRDefault="000C7E79" w:rsidP="000C7E79">
      <w:pPr>
        <w:pStyle w:val="NormalBold"/>
      </w:pPr>
      <w:r w:rsidRPr="00595D56">
        <w:rPr>
          <w:rStyle w:val="HideTWBExt"/>
          <w:b w:val="0"/>
          <w:noProof w:val="0"/>
        </w:rPr>
        <w:t>&lt;RepeatBlock-By&gt;&lt;Members&gt;</w:t>
      </w:r>
      <w:r w:rsidRPr="00595D56">
        <w:rPr>
          <w:color w:val="000000"/>
        </w:rPr>
        <w:t>Йерун Ленарс, Томас Тобé, Лена Дюпон</w:t>
      </w:r>
      <w:r w:rsidRPr="00595D56">
        <w:rPr>
          <w:rStyle w:val="HideTWBExt"/>
          <w:b w:val="0"/>
          <w:noProof w:val="0"/>
        </w:rPr>
        <w:t>&lt;/Members&gt;</w:t>
      </w:r>
    </w:p>
    <w:p w14:paraId="1E3EBB2E" w14:textId="77777777" w:rsidR="000C7E79" w:rsidRPr="00595D56" w:rsidRDefault="000C7E79" w:rsidP="000C7E79">
      <w:pPr>
        <w:pStyle w:val="NormalBold"/>
      </w:pPr>
      <w:r w:rsidRPr="00595D56">
        <w:rPr>
          <w:rStyle w:val="HideTWBExt"/>
          <w:b w:val="0"/>
          <w:noProof w:val="0"/>
        </w:rPr>
        <w:t>&lt;/RepeatBlock-By&gt;</w:t>
      </w:r>
    </w:p>
    <w:p w14:paraId="679FA408" w14:textId="1EBD840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264BC51" w14:textId="77777777" w:rsidR="000C7E79" w:rsidRPr="00595D56" w:rsidRDefault="000C7E79" w:rsidP="000C7E79">
      <w:pPr>
        <w:pStyle w:val="NormalBold"/>
      </w:pPr>
      <w:r w:rsidRPr="00595D56">
        <w:rPr>
          <w:rStyle w:val="HideTWBExt"/>
          <w:b w:val="0"/>
          <w:noProof w:val="0"/>
        </w:rPr>
        <w:t>&lt;Article&gt;</w:t>
      </w:r>
      <w:r w:rsidRPr="00595D56">
        <w:t>Член 54 – параграф 5 – буква 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03CFDC1" w14:textId="77777777" w:rsidTr="007C3962">
        <w:trPr>
          <w:trHeight w:val="240"/>
          <w:jc w:val="center"/>
        </w:trPr>
        <w:tc>
          <w:tcPr>
            <w:tcW w:w="9752" w:type="dxa"/>
            <w:gridSpan w:val="2"/>
          </w:tcPr>
          <w:p w14:paraId="1D996178" w14:textId="77777777" w:rsidR="000C7E79" w:rsidRPr="00595D56" w:rsidRDefault="000C7E79" w:rsidP="007C3962"/>
        </w:tc>
      </w:tr>
      <w:tr w:rsidR="000C7E79" w:rsidRPr="00595D56" w14:paraId="04FBD7CF" w14:textId="77777777" w:rsidTr="007C3962">
        <w:trPr>
          <w:trHeight w:val="240"/>
          <w:jc w:val="center"/>
        </w:trPr>
        <w:tc>
          <w:tcPr>
            <w:tcW w:w="4876" w:type="dxa"/>
            <w:hideMark/>
          </w:tcPr>
          <w:p w14:paraId="5EDFA1B0" w14:textId="73C6E286"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44ACF34" w14:textId="378E7879" w:rsidR="000C7E79" w:rsidRPr="00595D56" w:rsidRDefault="000C7E79" w:rsidP="007C3962">
            <w:pPr>
              <w:pStyle w:val="AmColumnHeading"/>
            </w:pPr>
            <w:r w:rsidRPr="00595D56">
              <w:rPr>
                <w:color w:val="000000"/>
              </w:rPr>
              <w:t>Изменение</w:t>
            </w:r>
          </w:p>
        </w:tc>
      </w:tr>
      <w:tr w:rsidR="000C7E79" w:rsidRPr="00595D56" w14:paraId="460FDA75" w14:textId="77777777" w:rsidTr="007C3962">
        <w:trPr>
          <w:jc w:val="center"/>
        </w:trPr>
        <w:tc>
          <w:tcPr>
            <w:tcW w:w="4876" w:type="dxa"/>
            <w:hideMark/>
          </w:tcPr>
          <w:p w14:paraId="4C92D27A" w14:textId="77777777" w:rsidR="000C7E79" w:rsidRPr="00595D56" w:rsidRDefault="000C7E79" w:rsidP="007C3962">
            <w:pPr>
              <w:pStyle w:val="Normal6a"/>
            </w:pPr>
            <w:r w:rsidRPr="00595D56">
              <w:t>а)</w:t>
            </w:r>
            <w:r w:rsidRPr="00595D56">
              <w:tab/>
              <w:t xml:space="preserve">кандидатът има срок </w:t>
            </w:r>
            <w:r w:rsidRPr="00595D56">
              <w:rPr>
                <w:b/>
                <w:bCs/>
                <w:i/>
                <w:iCs/>
              </w:rPr>
              <w:t>от</w:t>
            </w:r>
            <w:r w:rsidRPr="00595D56">
              <w:t xml:space="preserve"> най-малко </w:t>
            </w:r>
            <w:r w:rsidRPr="00595D56">
              <w:rPr>
                <w:b/>
                <w:bCs/>
                <w:i/>
                <w:iCs/>
              </w:rPr>
              <w:t>5</w:t>
            </w:r>
            <w:r w:rsidRPr="00595D56">
              <w:t xml:space="preserve"> дни от датата, на която е бил уведомен за решението, за да поиска да му бъде позволено да остане на територията до получаване на резултата от процедурата по правна защита;</w:t>
            </w:r>
          </w:p>
        </w:tc>
        <w:tc>
          <w:tcPr>
            <w:tcW w:w="4876" w:type="dxa"/>
            <w:hideMark/>
          </w:tcPr>
          <w:p w14:paraId="37A16797" w14:textId="77777777" w:rsidR="000C7E79" w:rsidRPr="00595D56" w:rsidRDefault="000C7E79" w:rsidP="007C3962">
            <w:pPr>
              <w:pStyle w:val="Normal6a"/>
            </w:pPr>
            <w:r w:rsidRPr="00595D56">
              <w:t>а)</w:t>
            </w:r>
            <w:r w:rsidRPr="00595D56">
              <w:tab/>
              <w:t xml:space="preserve">кандидатът има срок </w:t>
            </w:r>
            <w:r w:rsidRPr="00595D56">
              <w:rPr>
                <w:b/>
                <w:bCs/>
                <w:i/>
                <w:iCs/>
              </w:rPr>
              <w:t>между</w:t>
            </w:r>
            <w:r w:rsidRPr="00595D56">
              <w:t xml:space="preserve"> най-малко </w:t>
            </w:r>
            <w:r w:rsidRPr="00595D56">
              <w:rPr>
                <w:b/>
                <w:bCs/>
                <w:i/>
                <w:iCs/>
              </w:rPr>
              <w:t>два</w:t>
            </w:r>
            <w:r w:rsidRPr="00595D56">
              <w:t xml:space="preserve"> дни </w:t>
            </w:r>
            <w:r w:rsidRPr="00595D56">
              <w:rPr>
                <w:b/>
                <w:bCs/>
                <w:i/>
                <w:iCs/>
              </w:rPr>
              <w:t>и най-много една седмица</w:t>
            </w:r>
            <w:r w:rsidRPr="00595D56">
              <w:t xml:space="preserve"> от датата, на която е бил уведомен за решението, за да поиска да му бъде позволено да остане на територията до получаване на резултата от процедурата по правна защита;</w:t>
            </w:r>
          </w:p>
        </w:tc>
      </w:tr>
    </w:tbl>
    <w:p w14:paraId="693C82BC"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1704408" w14:textId="77777777" w:rsidR="000C7E79" w:rsidRPr="00595D56" w:rsidRDefault="000C7E79" w:rsidP="000C7E79">
      <w:r w:rsidRPr="00595D56">
        <w:rPr>
          <w:rStyle w:val="HideTWBExt"/>
          <w:noProof w:val="0"/>
        </w:rPr>
        <w:t>&lt;/Amend&gt;</w:t>
      </w:r>
    </w:p>
    <w:p w14:paraId="70BD7BFF" w14:textId="0B63D70A"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527</w:t>
      </w:r>
      <w:r w:rsidRPr="00595D56">
        <w:rPr>
          <w:rStyle w:val="HideTWBExt"/>
          <w:b w:val="0"/>
          <w:noProof w:val="0"/>
        </w:rPr>
        <w:t>&lt;/NumAm&gt;</w:t>
      </w:r>
    </w:p>
    <w:p w14:paraId="304AD6DB" w14:textId="1F909BAA"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422154B8" w14:textId="77777777" w:rsidR="000C7E79" w:rsidRPr="00595D56" w:rsidRDefault="000C7E79" w:rsidP="000C7E79">
      <w:pPr>
        <w:pStyle w:val="NormalBold"/>
      </w:pPr>
      <w:r w:rsidRPr="00595D56">
        <w:rPr>
          <w:rStyle w:val="HideTWBExt"/>
          <w:b w:val="0"/>
          <w:noProof w:val="0"/>
        </w:rPr>
        <w:t>&lt;/RepeatBlock-By&gt;</w:t>
      </w:r>
    </w:p>
    <w:p w14:paraId="13BBE36C" w14:textId="19076F9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A107223" w14:textId="77777777" w:rsidR="000C7E79" w:rsidRPr="00595D56" w:rsidRDefault="000C7E79" w:rsidP="000C7E79">
      <w:pPr>
        <w:pStyle w:val="NormalBold"/>
      </w:pPr>
      <w:r w:rsidRPr="00595D56">
        <w:rPr>
          <w:rStyle w:val="HideTWBExt"/>
          <w:b w:val="0"/>
          <w:noProof w:val="0"/>
        </w:rPr>
        <w:t>&lt;Article&gt;</w:t>
      </w:r>
      <w:r w:rsidRPr="00595D56">
        <w:t>Член 54 – параграф 5 – буква 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95B3321" w14:textId="77777777" w:rsidTr="007C3962">
        <w:trPr>
          <w:trHeight w:val="240"/>
          <w:jc w:val="center"/>
        </w:trPr>
        <w:tc>
          <w:tcPr>
            <w:tcW w:w="9752" w:type="dxa"/>
            <w:gridSpan w:val="2"/>
          </w:tcPr>
          <w:p w14:paraId="53F782A1" w14:textId="77777777" w:rsidR="000C7E79" w:rsidRPr="00595D56" w:rsidRDefault="000C7E79" w:rsidP="007C3962"/>
        </w:tc>
      </w:tr>
      <w:tr w:rsidR="000C7E79" w:rsidRPr="00595D56" w14:paraId="324DDDFF" w14:textId="77777777" w:rsidTr="007C3962">
        <w:trPr>
          <w:trHeight w:val="240"/>
          <w:jc w:val="center"/>
        </w:trPr>
        <w:tc>
          <w:tcPr>
            <w:tcW w:w="4876" w:type="dxa"/>
            <w:hideMark/>
          </w:tcPr>
          <w:p w14:paraId="1AC54E42" w14:textId="13650016"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E580894" w14:textId="1B65ECA6" w:rsidR="000C7E79" w:rsidRPr="00595D56" w:rsidRDefault="000C7E79" w:rsidP="007C3962">
            <w:pPr>
              <w:pStyle w:val="AmColumnHeading"/>
            </w:pPr>
            <w:r w:rsidRPr="00595D56">
              <w:rPr>
                <w:color w:val="000000"/>
              </w:rPr>
              <w:t>Изменение</w:t>
            </w:r>
          </w:p>
        </w:tc>
      </w:tr>
      <w:tr w:rsidR="000C7E79" w:rsidRPr="00595D56" w14:paraId="6E976220" w14:textId="77777777" w:rsidTr="007C3962">
        <w:trPr>
          <w:jc w:val="center"/>
        </w:trPr>
        <w:tc>
          <w:tcPr>
            <w:tcW w:w="4876" w:type="dxa"/>
            <w:hideMark/>
          </w:tcPr>
          <w:p w14:paraId="704A5D5F" w14:textId="77777777" w:rsidR="000C7E79" w:rsidRPr="00595D56" w:rsidRDefault="000C7E79" w:rsidP="007C3962">
            <w:pPr>
              <w:pStyle w:val="Normal6a"/>
            </w:pPr>
            <w:r w:rsidRPr="00595D56">
              <w:t>а)</w:t>
            </w:r>
            <w:r w:rsidRPr="00595D56">
              <w:tab/>
            </w:r>
            <w:r w:rsidRPr="00595D56">
              <w:rPr>
                <w:b/>
                <w:bCs/>
                <w:i/>
                <w:iCs/>
              </w:rPr>
              <w:t>кандидатът има срок от най-малко</w:t>
            </w:r>
            <w:r w:rsidRPr="00595D56">
              <w:t xml:space="preserve"> 5 дни от датата, на която </w:t>
            </w:r>
            <w:r w:rsidRPr="00595D56">
              <w:rPr>
                <w:b/>
                <w:bCs/>
                <w:i/>
                <w:iCs/>
              </w:rPr>
              <w:t>е бил уведомен за решението, за да поиска да му бъде позволено да остане на територията до получаване на резултата от процедурата по правна защита</w:t>
            </w:r>
            <w:r w:rsidRPr="00595D56">
              <w:t>;</w:t>
            </w:r>
          </w:p>
        </w:tc>
        <w:tc>
          <w:tcPr>
            <w:tcW w:w="4876" w:type="dxa"/>
            <w:hideMark/>
          </w:tcPr>
          <w:p w14:paraId="6FECE844" w14:textId="77777777" w:rsidR="000C7E79" w:rsidRPr="00595D56" w:rsidRDefault="000C7E79" w:rsidP="007C3962">
            <w:pPr>
              <w:pStyle w:val="Normal6a"/>
            </w:pPr>
            <w:r w:rsidRPr="00595D56">
              <w:t>а)</w:t>
            </w:r>
            <w:r w:rsidRPr="00595D56">
              <w:tab/>
            </w:r>
            <w:r w:rsidRPr="00595D56">
              <w:rPr>
                <w:b/>
                <w:i/>
              </w:rPr>
              <w:t>искането за отнемане на правото на оставане</w:t>
            </w:r>
            <w:r w:rsidRPr="00595D56">
              <w:t xml:space="preserve"> </w:t>
            </w:r>
            <w:r w:rsidRPr="00595D56">
              <w:rPr>
                <w:b/>
                <w:i/>
              </w:rPr>
              <w:t>се подава от решаващия орган в рамките на</w:t>
            </w:r>
            <w:r w:rsidRPr="00595D56">
              <w:t xml:space="preserve"> 5 дни от датата, на която </w:t>
            </w:r>
            <w:r w:rsidRPr="00595D56">
              <w:rPr>
                <w:b/>
                <w:i/>
              </w:rPr>
              <w:t>кандидатът е подал жалбата си</w:t>
            </w:r>
            <w:r w:rsidRPr="00595D56">
              <w:t>;</w:t>
            </w:r>
          </w:p>
        </w:tc>
      </w:tr>
    </w:tbl>
    <w:p w14:paraId="409C555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882E437" w14:textId="77777777" w:rsidR="000C7E79" w:rsidRPr="00595D56" w:rsidRDefault="000C7E79" w:rsidP="000C7E79">
      <w:r w:rsidRPr="00595D56">
        <w:rPr>
          <w:rStyle w:val="HideTWBExt"/>
          <w:noProof w:val="0"/>
        </w:rPr>
        <w:t>&lt;/Amend&gt;</w:t>
      </w:r>
    </w:p>
    <w:p w14:paraId="718CFE34" w14:textId="53D70D3E"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528</w:t>
      </w:r>
      <w:r w:rsidRPr="00595D56">
        <w:rPr>
          <w:rStyle w:val="HideTWBExt"/>
          <w:b w:val="0"/>
          <w:noProof w:val="0"/>
        </w:rPr>
        <w:t>&lt;/NumAm&gt;</w:t>
      </w:r>
    </w:p>
    <w:p w14:paraId="4900F7D8" w14:textId="3E7D46C5" w:rsidR="000C7E79" w:rsidRPr="00595D56" w:rsidRDefault="000C7E79" w:rsidP="000C7E79">
      <w:pPr>
        <w:pStyle w:val="NormalBold"/>
      </w:pPr>
      <w:r w:rsidRPr="00595D56">
        <w:rPr>
          <w:rStyle w:val="HideTWBExt"/>
          <w:b w:val="0"/>
          <w:noProof w:val="0"/>
        </w:rPr>
        <w:t>&lt;RepeatBlock-By&gt;&lt;Members&gt;</w:t>
      </w:r>
      <w:r w:rsidRPr="00595D56">
        <w:rPr>
          <w:color w:val="000000"/>
        </w:rPr>
        <w:t>Балаж Хидвеги, Лорант Винце</w:t>
      </w:r>
      <w:r w:rsidRPr="00595D56">
        <w:rPr>
          <w:rStyle w:val="HideTWBExt"/>
          <w:b w:val="0"/>
          <w:noProof w:val="0"/>
        </w:rPr>
        <w:t>&lt;/Members&gt;</w:t>
      </w:r>
    </w:p>
    <w:p w14:paraId="4530E320" w14:textId="77777777" w:rsidR="000C7E79" w:rsidRPr="00595D56" w:rsidRDefault="000C7E79" w:rsidP="000C7E79">
      <w:pPr>
        <w:pStyle w:val="NormalBold"/>
      </w:pPr>
      <w:r w:rsidRPr="00595D56">
        <w:rPr>
          <w:rStyle w:val="HideTWBExt"/>
          <w:b w:val="0"/>
          <w:noProof w:val="0"/>
        </w:rPr>
        <w:t>&lt;/RepeatBlock-By&gt;</w:t>
      </w:r>
    </w:p>
    <w:p w14:paraId="7F860B4D" w14:textId="07ECFF1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46C9084" w14:textId="77777777" w:rsidR="000C7E79" w:rsidRPr="00595D56" w:rsidRDefault="000C7E79" w:rsidP="000C7E79">
      <w:pPr>
        <w:pStyle w:val="NormalBold"/>
      </w:pPr>
      <w:r w:rsidRPr="00595D56">
        <w:rPr>
          <w:rStyle w:val="HideTWBExt"/>
          <w:b w:val="0"/>
          <w:noProof w:val="0"/>
        </w:rPr>
        <w:t>&lt;Article&gt;</w:t>
      </w:r>
      <w:r w:rsidRPr="00595D56">
        <w:t>Член 54 – параграф 5 – буква а</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0DCE35D" w14:textId="77777777" w:rsidTr="007C3962">
        <w:trPr>
          <w:trHeight w:val="240"/>
          <w:jc w:val="center"/>
        </w:trPr>
        <w:tc>
          <w:tcPr>
            <w:tcW w:w="9752" w:type="dxa"/>
            <w:gridSpan w:val="2"/>
          </w:tcPr>
          <w:p w14:paraId="63F1086B" w14:textId="77777777" w:rsidR="000C7E79" w:rsidRPr="00595D56" w:rsidRDefault="000C7E79" w:rsidP="007C3962"/>
        </w:tc>
      </w:tr>
      <w:tr w:rsidR="000C7E79" w:rsidRPr="00595D56" w14:paraId="21F073DE" w14:textId="77777777" w:rsidTr="007C3962">
        <w:trPr>
          <w:trHeight w:val="240"/>
          <w:jc w:val="center"/>
        </w:trPr>
        <w:tc>
          <w:tcPr>
            <w:tcW w:w="4876" w:type="dxa"/>
            <w:hideMark/>
          </w:tcPr>
          <w:p w14:paraId="250B2F3E" w14:textId="39B98801"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392029CD" w14:textId="1D15D047" w:rsidR="000C7E79" w:rsidRPr="00595D56" w:rsidRDefault="000C7E79" w:rsidP="007C3962">
            <w:pPr>
              <w:pStyle w:val="AmColumnHeading"/>
            </w:pPr>
            <w:r w:rsidRPr="00595D56">
              <w:rPr>
                <w:color w:val="000000"/>
              </w:rPr>
              <w:t>Изменение</w:t>
            </w:r>
          </w:p>
        </w:tc>
      </w:tr>
      <w:tr w:rsidR="000C7E79" w:rsidRPr="00595D56" w14:paraId="5C4FA6D5" w14:textId="77777777" w:rsidTr="007C3962">
        <w:trPr>
          <w:jc w:val="center"/>
        </w:trPr>
        <w:tc>
          <w:tcPr>
            <w:tcW w:w="4876" w:type="dxa"/>
            <w:hideMark/>
          </w:tcPr>
          <w:p w14:paraId="2099CFB0" w14:textId="77777777" w:rsidR="000C7E79" w:rsidRPr="00595D56" w:rsidRDefault="000C7E79" w:rsidP="007C3962">
            <w:pPr>
              <w:pStyle w:val="Normal6a"/>
            </w:pPr>
            <w:r w:rsidRPr="00595D56">
              <w:t>а)</w:t>
            </w:r>
            <w:r w:rsidRPr="00595D56">
              <w:tab/>
              <w:t xml:space="preserve">кандидатът има срок от най-малко </w:t>
            </w:r>
            <w:r w:rsidRPr="00595D56">
              <w:rPr>
                <w:b/>
                <w:bCs/>
                <w:i/>
                <w:iCs/>
              </w:rPr>
              <w:t>5</w:t>
            </w:r>
            <w:r w:rsidRPr="00595D56">
              <w:t> дни от датата, на която е бил уведомен за решението, за да поиска да му бъде позволено да остане на територията до получаване на резултата от процедурата по правна защита;</w:t>
            </w:r>
          </w:p>
        </w:tc>
        <w:tc>
          <w:tcPr>
            <w:tcW w:w="4876" w:type="dxa"/>
            <w:hideMark/>
          </w:tcPr>
          <w:p w14:paraId="47C143B7" w14:textId="77777777" w:rsidR="000C7E79" w:rsidRPr="00595D56" w:rsidRDefault="000C7E79" w:rsidP="007C3962">
            <w:pPr>
              <w:pStyle w:val="Normal6a"/>
            </w:pPr>
            <w:r w:rsidRPr="00595D56">
              <w:t>а)</w:t>
            </w:r>
            <w:r w:rsidRPr="00595D56">
              <w:tab/>
              <w:t xml:space="preserve">кандидатът има срок от най-малко </w:t>
            </w:r>
            <w:r w:rsidRPr="00595D56">
              <w:rPr>
                <w:b/>
                <w:bCs/>
                <w:i/>
                <w:iCs/>
              </w:rPr>
              <w:t>3</w:t>
            </w:r>
            <w:r w:rsidRPr="00595D56">
              <w:t> дни от датата, на която е бил уведомен за решението, за да поиска да му бъде позволено да остане на територията до получаване на резултата от процедурата по правна защита;</w:t>
            </w:r>
          </w:p>
        </w:tc>
      </w:tr>
    </w:tbl>
    <w:p w14:paraId="76C03409"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699245F" w14:textId="77777777" w:rsidR="000C7E79" w:rsidRPr="00595D56" w:rsidRDefault="000C7E79" w:rsidP="000C7E79">
      <w:r w:rsidRPr="00595D56">
        <w:rPr>
          <w:rStyle w:val="HideTWBExt"/>
          <w:noProof w:val="0"/>
        </w:rPr>
        <w:t>&lt;/Amend&gt;</w:t>
      </w:r>
    </w:p>
    <w:p w14:paraId="2DD1A1F6" w14:textId="08CD75A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529</w:t>
      </w:r>
      <w:r w:rsidRPr="00595D56">
        <w:rPr>
          <w:rStyle w:val="HideTWBExt"/>
          <w:b w:val="0"/>
          <w:noProof w:val="0"/>
        </w:rPr>
        <w:t>&lt;/NumAm&gt;</w:t>
      </w:r>
    </w:p>
    <w:p w14:paraId="5E3F16AF" w14:textId="7F9C73CA"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Пиетро Бартоло, Хавиер Морено Санчес</w:t>
      </w:r>
      <w:r w:rsidRPr="00595D56">
        <w:rPr>
          <w:rStyle w:val="HideTWBExt"/>
          <w:b w:val="0"/>
          <w:noProof w:val="0"/>
        </w:rPr>
        <w:t>&lt;/Members&gt;</w:t>
      </w:r>
    </w:p>
    <w:p w14:paraId="355619E2" w14:textId="77777777" w:rsidR="000C7E79" w:rsidRPr="00595D56" w:rsidRDefault="000C7E79" w:rsidP="000C7E79">
      <w:pPr>
        <w:pStyle w:val="NormalBold"/>
      </w:pPr>
      <w:r w:rsidRPr="00595D56">
        <w:rPr>
          <w:rStyle w:val="HideTWBExt"/>
          <w:b w:val="0"/>
          <w:noProof w:val="0"/>
        </w:rPr>
        <w:t>&lt;/RepeatBlock-By&gt;</w:t>
      </w:r>
    </w:p>
    <w:p w14:paraId="432BB291" w14:textId="09CF1D62"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E6E38BE" w14:textId="77777777" w:rsidR="000C7E79" w:rsidRPr="00595D56" w:rsidRDefault="000C7E79" w:rsidP="000C7E79">
      <w:pPr>
        <w:pStyle w:val="NormalBold"/>
      </w:pPr>
      <w:r w:rsidRPr="00595D56">
        <w:rPr>
          <w:rStyle w:val="HideTWBExt"/>
          <w:b w:val="0"/>
          <w:noProof w:val="0"/>
        </w:rPr>
        <w:t>&lt;Article&gt;</w:t>
      </w:r>
      <w:r w:rsidRPr="00595D56">
        <w:t>Член 54 – параграф 5 – буква г – подточка i</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BD93D03" w14:textId="77777777" w:rsidTr="007C3962">
        <w:trPr>
          <w:trHeight w:val="240"/>
          <w:jc w:val="center"/>
        </w:trPr>
        <w:tc>
          <w:tcPr>
            <w:tcW w:w="9752" w:type="dxa"/>
            <w:gridSpan w:val="2"/>
          </w:tcPr>
          <w:p w14:paraId="6583C995" w14:textId="77777777" w:rsidR="000C7E79" w:rsidRPr="00595D56" w:rsidRDefault="000C7E79" w:rsidP="007C3962"/>
        </w:tc>
      </w:tr>
      <w:tr w:rsidR="000C7E79" w:rsidRPr="00595D56" w14:paraId="1D96F59E" w14:textId="77777777" w:rsidTr="007C3962">
        <w:trPr>
          <w:trHeight w:val="240"/>
          <w:jc w:val="center"/>
        </w:trPr>
        <w:tc>
          <w:tcPr>
            <w:tcW w:w="4876" w:type="dxa"/>
            <w:hideMark/>
          </w:tcPr>
          <w:p w14:paraId="28065470" w14:textId="43A9578C"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5E216F2" w14:textId="0BF1627E" w:rsidR="000C7E79" w:rsidRPr="00595D56" w:rsidRDefault="000C7E79" w:rsidP="007C3962">
            <w:pPr>
              <w:pStyle w:val="AmColumnHeading"/>
            </w:pPr>
            <w:r w:rsidRPr="00595D56">
              <w:rPr>
                <w:color w:val="000000"/>
              </w:rPr>
              <w:t>Изменение</w:t>
            </w:r>
          </w:p>
        </w:tc>
      </w:tr>
      <w:tr w:rsidR="000C7E79" w:rsidRPr="00595D56" w14:paraId="55271729" w14:textId="77777777" w:rsidTr="007C3962">
        <w:trPr>
          <w:jc w:val="center"/>
        </w:trPr>
        <w:tc>
          <w:tcPr>
            <w:tcW w:w="4876" w:type="dxa"/>
            <w:hideMark/>
          </w:tcPr>
          <w:p w14:paraId="43596E9D" w14:textId="77777777" w:rsidR="000C7E79" w:rsidRPr="00595D56" w:rsidRDefault="000C7E79" w:rsidP="007C3962">
            <w:pPr>
              <w:pStyle w:val="Normal6a"/>
            </w:pPr>
            <w:r w:rsidRPr="00595D56">
              <w:t>i)</w:t>
            </w:r>
            <w:r w:rsidRPr="00595D56">
              <w:tab/>
            </w:r>
            <w:r w:rsidRPr="00595D56">
              <w:rPr>
                <w:b/>
                <w:bCs/>
                <w:i/>
                <w:iCs/>
              </w:rPr>
              <w:t>до изтичането на срока за подаване на молба за оставане пред</w:t>
            </w:r>
            <w:r w:rsidRPr="00595D56">
              <w:t xml:space="preserve"> съд или правораздавателен орган;</w:t>
            </w:r>
          </w:p>
        </w:tc>
        <w:tc>
          <w:tcPr>
            <w:tcW w:w="4876" w:type="dxa"/>
            <w:hideMark/>
          </w:tcPr>
          <w:p w14:paraId="58F54A0F" w14:textId="77777777" w:rsidR="000C7E79" w:rsidRPr="00595D56" w:rsidRDefault="000C7E79" w:rsidP="007C3962">
            <w:pPr>
              <w:pStyle w:val="Normal6a"/>
            </w:pPr>
            <w:r w:rsidRPr="00595D56">
              <w:t>i)</w:t>
            </w:r>
            <w:r w:rsidRPr="00595D56">
              <w:tab/>
            </w:r>
            <w:r w:rsidRPr="00595D56">
              <w:rPr>
                <w:b/>
                <w:bCs/>
                <w:i/>
                <w:iCs/>
              </w:rPr>
              <w:t>докато</w:t>
            </w:r>
            <w:r w:rsidRPr="00595D56">
              <w:t xml:space="preserve"> съд или правораздавателен орган </w:t>
            </w:r>
            <w:r w:rsidRPr="00595D56">
              <w:rPr>
                <w:b/>
                <w:i/>
              </w:rPr>
              <w:t>не се произнесе дали на лицето се разрешава да остане на територията.</w:t>
            </w:r>
          </w:p>
        </w:tc>
      </w:tr>
    </w:tbl>
    <w:p w14:paraId="57B06772"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57D5B4E" w14:textId="41EFA1A1"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55247F79" w14:textId="77777777" w:rsidR="000C7E79" w:rsidRPr="00595D56" w:rsidRDefault="000C7E79" w:rsidP="000C7E79">
      <w:pPr>
        <w:pStyle w:val="AmJustText"/>
      </w:pPr>
      <w:r w:rsidRPr="00595D56">
        <w:t>Кандидатите винаги следва да имат правото да останат, докато тече първоинстанционното обжалване. Това е единственият начин да се гарантира тяхната способност да упражнят правото си на ефективна правна защита.   По отношение на второинстанционна жалба правото на оставане може да бъде отнето при определени обстоятелства, при условие че съд или правораздавателен орган постанови решение за отнемане на това право.</w:t>
      </w:r>
    </w:p>
    <w:p w14:paraId="743B3160" w14:textId="77777777" w:rsidR="000C7E79" w:rsidRPr="00595D56" w:rsidRDefault="000C7E79" w:rsidP="000C7E79">
      <w:r w:rsidRPr="00595D56">
        <w:rPr>
          <w:rStyle w:val="HideTWBExt"/>
          <w:noProof w:val="0"/>
        </w:rPr>
        <w:t>&lt;/Amend&gt;</w:t>
      </w:r>
    </w:p>
    <w:p w14:paraId="0B5195E7" w14:textId="65B429CA"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530</w:t>
      </w:r>
      <w:r w:rsidRPr="00595D56">
        <w:rPr>
          <w:rStyle w:val="HideTWBExt"/>
          <w:b w:val="0"/>
          <w:noProof w:val="0"/>
        </w:rPr>
        <w:t>&lt;/NumAm&gt;</w:t>
      </w:r>
    </w:p>
    <w:p w14:paraId="53F077CA" w14:textId="4F0BEF17"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Пиетро Бартоло, Хавиер Морено Санчес</w:t>
      </w:r>
      <w:r w:rsidRPr="00595D56">
        <w:rPr>
          <w:rStyle w:val="HideTWBExt"/>
          <w:b w:val="0"/>
          <w:noProof w:val="0"/>
        </w:rPr>
        <w:t>&lt;/Members&gt;</w:t>
      </w:r>
    </w:p>
    <w:p w14:paraId="4B30550D" w14:textId="77777777" w:rsidR="000C7E79" w:rsidRPr="00595D56" w:rsidRDefault="000C7E79" w:rsidP="000C7E79">
      <w:pPr>
        <w:pStyle w:val="NormalBold"/>
      </w:pPr>
      <w:r w:rsidRPr="00595D56">
        <w:rPr>
          <w:rStyle w:val="HideTWBExt"/>
          <w:b w:val="0"/>
          <w:noProof w:val="0"/>
        </w:rPr>
        <w:t>&lt;/RepeatBlock-By&gt;</w:t>
      </w:r>
    </w:p>
    <w:p w14:paraId="183BB74E" w14:textId="56B651F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5F3EE2C" w14:textId="77777777" w:rsidR="000C7E79" w:rsidRPr="00595D56" w:rsidRDefault="000C7E79" w:rsidP="000C7E79">
      <w:pPr>
        <w:pStyle w:val="NormalBold"/>
      </w:pPr>
      <w:r w:rsidRPr="00595D56">
        <w:rPr>
          <w:rStyle w:val="HideTWBExt"/>
          <w:b w:val="0"/>
          <w:noProof w:val="0"/>
        </w:rPr>
        <w:t>&lt;Article&gt;</w:t>
      </w:r>
      <w:r w:rsidRPr="00595D56">
        <w:t>Член 54 – параграф 5 – буква г – подточка ii</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960D9C5" w14:textId="77777777" w:rsidTr="007C3962">
        <w:trPr>
          <w:trHeight w:val="240"/>
          <w:jc w:val="center"/>
        </w:trPr>
        <w:tc>
          <w:tcPr>
            <w:tcW w:w="9752" w:type="dxa"/>
            <w:gridSpan w:val="2"/>
          </w:tcPr>
          <w:p w14:paraId="3A04E8B9" w14:textId="77777777" w:rsidR="000C7E79" w:rsidRPr="00595D56" w:rsidRDefault="000C7E79" w:rsidP="007C3962"/>
        </w:tc>
      </w:tr>
      <w:tr w:rsidR="000C7E79" w:rsidRPr="00595D56" w14:paraId="73058F62" w14:textId="77777777" w:rsidTr="007C3962">
        <w:trPr>
          <w:trHeight w:val="240"/>
          <w:jc w:val="center"/>
        </w:trPr>
        <w:tc>
          <w:tcPr>
            <w:tcW w:w="4876" w:type="dxa"/>
            <w:hideMark/>
          </w:tcPr>
          <w:p w14:paraId="438F4F3B" w14:textId="2206785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BDF5D27" w14:textId="73BB24C9" w:rsidR="000C7E79" w:rsidRPr="00595D56" w:rsidRDefault="000C7E79" w:rsidP="007C3962">
            <w:pPr>
              <w:pStyle w:val="AmColumnHeading"/>
            </w:pPr>
            <w:r w:rsidRPr="00595D56">
              <w:rPr>
                <w:color w:val="000000"/>
              </w:rPr>
              <w:t>Изменение</w:t>
            </w:r>
          </w:p>
        </w:tc>
      </w:tr>
      <w:tr w:rsidR="000C7E79" w:rsidRPr="00595D56" w14:paraId="4766B38E" w14:textId="77777777" w:rsidTr="007C3962">
        <w:trPr>
          <w:jc w:val="center"/>
        </w:trPr>
        <w:tc>
          <w:tcPr>
            <w:tcW w:w="4876" w:type="dxa"/>
            <w:hideMark/>
          </w:tcPr>
          <w:p w14:paraId="375AAA4C" w14:textId="77777777" w:rsidR="000C7E79" w:rsidRPr="00595D56" w:rsidRDefault="000C7E79" w:rsidP="007C3962">
            <w:pPr>
              <w:pStyle w:val="Normal6a"/>
            </w:pPr>
            <w:r w:rsidRPr="00595D56">
              <w:rPr>
                <w:b/>
                <w:i/>
              </w:rPr>
              <w:t>ii)</w:t>
            </w:r>
            <w:r w:rsidRPr="00595D56">
              <w:tab/>
            </w:r>
            <w:r w:rsidRPr="00595D56">
              <w:rPr>
                <w:b/>
                <w:i/>
              </w:rPr>
              <w:t>когато кандидатът е поискал в определения срок да му бъде позволено да остане до получаване на решението на съда или правораздавателния орган дали на кандидата се позволява да остане на територията.</w:t>
            </w:r>
            <w:r w:rsidRPr="00595D56">
              <w:t xml:space="preserve"> </w:t>
            </w:r>
          </w:p>
        </w:tc>
        <w:tc>
          <w:tcPr>
            <w:tcW w:w="4876" w:type="dxa"/>
            <w:hideMark/>
          </w:tcPr>
          <w:p w14:paraId="2C43FDA7" w14:textId="41E8B9F5" w:rsidR="000C7E79" w:rsidRPr="00595D56" w:rsidRDefault="000C7E79" w:rsidP="007C3962">
            <w:pPr>
              <w:pStyle w:val="Normal6a"/>
            </w:pPr>
            <w:r w:rsidRPr="00595D56">
              <w:rPr>
                <w:b/>
                <w:i/>
                <w:color w:val="000000"/>
              </w:rPr>
              <w:t>заличава се</w:t>
            </w:r>
          </w:p>
        </w:tc>
      </w:tr>
    </w:tbl>
    <w:p w14:paraId="4A0317CA"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3B48BFA" w14:textId="77777777" w:rsidR="000C7E79" w:rsidRPr="00595D56" w:rsidRDefault="000C7E79" w:rsidP="000C7E79">
      <w:r w:rsidRPr="00595D56">
        <w:rPr>
          <w:rStyle w:val="HideTWBExt"/>
          <w:noProof w:val="0"/>
        </w:rPr>
        <w:t>&lt;/Amend&gt;</w:t>
      </w:r>
    </w:p>
    <w:p w14:paraId="09369CC5" w14:textId="0ED4136A"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531</w:t>
      </w:r>
      <w:r w:rsidRPr="00595D56">
        <w:rPr>
          <w:rStyle w:val="HideTWBExt"/>
          <w:b w:val="0"/>
          <w:noProof w:val="0"/>
        </w:rPr>
        <w:t>&lt;/NumAm&gt;</w:t>
      </w:r>
    </w:p>
    <w:p w14:paraId="0F28E259" w14:textId="21618899"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2E802D53" w14:textId="77777777" w:rsidR="000C7E79" w:rsidRPr="00595D56" w:rsidRDefault="000C7E79" w:rsidP="000C7E79">
      <w:pPr>
        <w:pStyle w:val="NormalBold"/>
      </w:pPr>
      <w:r w:rsidRPr="00595D56">
        <w:rPr>
          <w:rStyle w:val="HideTWBExt"/>
          <w:b w:val="0"/>
          <w:noProof w:val="0"/>
        </w:rPr>
        <w:t>&lt;/RepeatBlock-By&gt;</w:t>
      </w:r>
    </w:p>
    <w:p w14:paraId="06579D73" w14:textId="159308DA"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A400583" w14:textId="77777777" w:rsidR="000C7E79" w:rsidRPr="00595D56" w:rsidRDefault="000C7E79" w:rsidP="000C7E79">
      <w:pPr>
        <w:pStyle w:val="NormalBold"/>
      </w:pPr>
      <w:r w:rsidRPr="00595D56">
        <w:rPr>
          <w:rStyle w:val="HideTWBExt"/>
          <w:b w:val="0"/>
          <w:noProof w:val="0"/>
        </w:rPr>
        <w:t>&lt;Article&gt;</w:t>
      </w:r>
      <w:r w:rsidRPr="00595D56">
        <w:t>Член 54 – параграф 6</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884AB8F" w14:textId="77777777" w:rsidTr="007C3962">
        <w:trPr>
          <w:trHeight w:val="240"/>
          <w:jc w:val="center"/>
        </w:trPr>
        <w:tc>
          <w:tcPr>
            <w:tcW w:w="9752" w:type="dxa"/>
            <w:gridSpan w:val="2"/>
          </w:tcPr>
          <w:p w14:paraId="35207065" w14:textId="77777777" w:rsidR="000C7E79" w:rsidRPr="00595D56" w:rsidRDefault="000C7E79" w:rsidP="007C3962"/>
        </w:tc>
      </w:tr>
      <w:tr w:rsidR="000C7E79" w:rsidRPr="00595D56" w14:paraId="00C6C7A0" w14:textId="77777777" w:rsidTr="007C3962">
        <w:trPr>
          <w:trHeight w:val="240"/>
          <w:jc w:val="center"/>
        </w:trPr>
        <w:tc>
          <w:tcPr>
            <w:tcW w:w="4876" w:type="dxa"/>
            <w:hideMark/>
          </w:tcPr>
          <w:p w14:paraId="54B650C2" w14:textId="2DD1F06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1450B13" w14:textId="57209F06" w:rsidR="000C7E79" w:rsidRPr="00595D56" w:rsidRDefault="000C7E79" w:rsidP="007C3962">
            <w:pPr>
              <w:pStyle w:val="AmColumnHeading"/>
            </w:pPr>
            <w:r w:rsidRPr="00595D56">
              <w:rPr>
                <w:color w:val="000000"/>
              </w:rPr>
              <w:t>Изменение</w:t>
            </w:r>
          </w:p>
        </w:tc>
      </w:tr>
      <w:tr w:rsidR="000C7E79" w:rsidRPr="00595D56" w14:paraId="2DD714E0" w14:textId="77777777" w:rsidTr="007C3962">
        <w:trPr>
          <w:jc w:val="center"/>
        </w:trPr>
        <w:tc>
          <w:tcPr>
            <w:tcW w:w="4876" w:type="dxa"/>
            <w:hideMark/>
          </w:tcPr>
          <w:p w14:paraId="64E4F201" w14:textId="77777777" w:rsidR="000C7E79" w:rsidRPr="00595D56" w:rsidRDefault="000C7E79" w:rsidP="007C3962">
            <w:pPr>
              <w:pStyle w:val="Normal6a"/>
            </w:pPr>
            <w:r w:rsidRPr="00595D56">
              <w:rPr>
                <w:b/>
                <w:i/>
              </w:rPr>
              <w:t>6.</w:t>
            </w:r>
            <w:r w:rsidRPr="00595D56">
              <w:tab/>
            </w:r>
            <w:r w:rsidRPr="00595D56">
              <w:rPr>
                <w:b/>
                <w:i/>
              </w:rPr>
              <w:t>В случай на последващи молби</w:t>
            </w:r>
            <w:r w:rsidRPr="00595D56">
              <w:rPr>
                <w:b/>
                <w:bCs/>
                <w:i/>
                <w:iCs/>
              </w:rPr>
              <w:t>, чрез дерогация от параграф 6, буква г) от настоящия член</w:t>
            </w:r>
            <w:r w:rsidRPr="00595D56">
              <w:rPr>
                <w:b/>
                <w:i/>
              </w:rPr>
              <w:t>, държавите членки могат да предвидят в националното законодателство</w:t>
            </w:r>
            <w:r w:rsidRPr="00595D56">
              <w:rPr>
                <w:b/>
                <w:bCs/>
                <w:i/>
                <w:iCs/>
              </w:rPr>
              <w:t>, че кандидатът няма право да остане</w:t>
            </w:r>
            <w:r w:rsidRPr="00595D56">
              <w:rPr>
                <w:b/>
                <w:i/>
              </w:rPr>
              <w:t>, без да се засяга зачитането на принципа на забрана за връщане, ако обжалването е направено единствено с цел да се забави или затрудни изпълнението на решение за връщане, което ще доведе до предстоящото извеждане на кандидата от държавата членка, в случаите, когато на съда веднага е ясно, че не са представени нови елементи в съответствие с член 42, параграф 4.</w:t>
            </w:r>
          </w:p>
        </w:tc>
        <w:tc>
          <w:tcPr>
            <w:tcW w:w="4876" w:type="dxa"/>
            <w:hideMark/>
          </w:tcPr>
          <w:p w14:paraId="3E250900" w14:textId="19C29A86" w:rsidR="000C7E79" w:rsidRPr="00595D56" w:rsidRDefault="000C7E79" w:rsidP="007C3962">
            <w:pPr>
              <w:pStyle w:val="Normal6a"/>
            </w:pPr>
            <w:r w:rsidRPr="00595D56">
              <w:rPr>
                <w:b/>
                <w:i/>
                <w:color w:val="000000"/>
              </w:rPr>
              <w:t>заличава се</w:t>
            </w:r>
          </w:p>
        </w:tc>
      </w:tr>
    </w:tbl>
    <w:p w14:paraId="2F48A0FB"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0547B3A" w14:textId="77777777" w:rsidR="000C7E79" w:rsidRPr="00595D56" w:rsidRDefault="000C7E79" w:rsidP="000C7E79">
      <w:r w:rsidRPr="00595D56">
        <w:rPr>
          <w:rStyle w:val="HideTWBExt"/>
          <w:noProof w:val="0"/>
        </w:rPr>
        <w:t>&lt;/Amend&gt;</w:t>
      </w:r>
    </w:p>
    <w:p w14:paraId="419770C0" w14:textId="191DF35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532</w:t>
      </w:r>
      <w:r w:rsidRPr="00595D56">
        <w:rPr>
          <w:rStyle w:val="HideTWBExt"/>
          <w:b w:val="0"/>
          <w:noProof w:val="0"/>
        </w:rPr>
        <w:t>&lt;/NumAm&gt;</w:t>
      </w:r>
    </w:p>
    <w:p w14:paraId="69CD4CF7" w14:textId="631B6B96" w:rsidR="000C7E79" w:rsidRPr="00595D56" w:rsidRDefault="000C7E79" w:rsidP="000C7E79">
      <w:pPr>
        <w:pStyle w:val="NormalBold"/>
      </w:pPr>
      <w:r w:rsidRPr="00595D56">
        <w:rPr>
          <w:rStyle w:val="HideTWBExt"/>
          <w:b w:val="0"/>
          <w:noProof w:val="0"/>
        </w:rPr>
        <w:t>&lt;RepeatBlock-By&gt;&lt;Members&gt;</w:t>
      </w:r>
      <w:r w:rsidRPr="00595D56">
        <w:rPr>
          <w:color w:val="000000"/>
        </w:rPr>
        <w:t>Доменек Руис Девеса, Хуан Фернандо Лопес Агилар</w:t>
      </w:r>
      <w:r w:rsidRPr="00595D56">
        <w:rPr>
          <w:rStyle w:val="HideTWBExt"/>
          <w:b w:val="0"/>
          <w:noProof w:val="0"/>
        </w:rPr>
        <w:t>&lt;/Members&gt;</w:t>
      </w:r>
    </w:p>
    <w:p w14:paraId="040E8A0F" w14:textId="77777777" w:rsidR="000C7E79" w:rsidRPr="00595D56" w:rsidRDefault="000C7E79" w:rsidP="000C7E79">
      <w:pPr>
        <w:pStyle w:val="NormalBold"/>
      </w:pPr>
      <w:r w:rsidRPr="00595D56">
        <w:rPr>
          <w:rStyle w:val="HideTWBExt"/>
          <w:b w:val="0"/>
          <w:noProof w:val="0"/>
        </w:rPr>
        <w:t>&lt;/RepeatBlock-By&gt;</w:t>
      </w:r>
    </w:p>
    <w:p w14:paraId="3CD30B42" w14:textId="7F4FF7B4"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763CA75" w14:textId="77777777" w:rsidR="000C7E79" w:rsidRPr="00595D56" w:rsidRDefault="000C7E79" w:rsidP="000C7E79">
      <w:pPr>
        <w:pStyle w:val="NormalBold"/>
      </w:pPr>
      <w:r w:rsidRPr="00595D56">
        <w:rPr>
          <w:rStyle w:val="HideTWBExt"/>
          <w:b w:val="0"/>
          <w:noProof w:val="0"/>
        </w:rPr>
        <w:t>&lt;Article&gt;</w:t>
      </w:r>
      <w:r w:rsidRPr="00595D56">
        <w:t>Член 54 – параграф 6</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0886213" w14:textId="77777777" w:rsidTr="007C3962">
        <w:trPr>
          <w:trHeight w:val="240"/>
          <w:jc w:val="center"/>
        </w:trPr>
        <w:tc>
          <w:tcPr>
            <w:tcW w:w="9752" w:type="dxa"/>
            <w:gridSpan w:val="2"/>
          </w:tcPr>
          <w:p w14:paraId="1A5A9810" w14:textId="77777777" w:rsidR="000C7E79" w:rsidRPr="00595D56" w:rsidRDefault="000C7E79" w:rsidP="007C3962"/>
        </w:tc>
      </w:tr>
      <w:tr w:rsidR="000C7E79" w:rsidRPr="00595D56" w14:paraId="531CCF77" w14:textId="77777777" w:rsidTr="007C3962">
        <w:trPr>
          <w:trHeight w:val="240"/>
          <w:jc w:val="center"/>
        </w:trPr>
        <w:tc>
          <w:tcPr>
            <w:tcW w:w="4876" w:type="dxa"/>
            <w:hideMark/>
          </w:tcPr>
          <w:p w14:paraId="2B273896" w14:textId="302D581B"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AB2A97D" w14:textId="67ED1A12" w:rsidR="000C7E79" w:rsidRPr="00595D56" w:rsidRDefault="000C7E79" w:rsidP="007C3962">
            <w:pPr>
              <w:pStyle w:val="AmColumnHeading"/>
            </w:pPr>
            <w:r w:rsidRPr="00595D56">
              <w:rPr>
                <w:color w:val="000000"/>
              </w:rPr>
              <w:t>Изменение</w:t>
            </w:r>
          </w:p>
        </w:tc>
      </w:tr>
      <w:tr w:rsidR="000C7E79" w:rsidRPr="00595D56" w14:paraId="00C93B13" w14:textId="77777777" w:rsidTr="007C3962">
        <w:trPr>
          <w:jc w:val="center"/>
        </w:trPr>
        <w:tc>
          <w:tcPr>
            <w:tcW w:w="4876" w:type="dxa"/>
            <w:hideMark/>
          </w:tcPr>
          <w:p w14:paraId="134FE4C5" w14:textId="77777777" w:rsidR="000C7E79" w:rsidRPr="00595D56" w:rsidRDefault="000C7E79" w:rsidP="007C3962">
            <w:pPr>
              <w:pStyle w:val="Normal6a"/>
            </w:pPr>
            <w:r w:rsidRPr="00595D56">
              <w:rPr>
                <w:b/>
                <w:i/>
              </w:rPr>
              <w:t>6.</w:t>
            </w:r>
            <w:r w:rsidRPr="00595D56">
              <w:tab/>
            </w:r>
            <w:r w:rsidRPr="00595D56">
              <w:rPr>
                <w:b/>
                <w:i/>
              </w:rPr>
              <w:t>В случай на последващи молби</w:t>
            </w:r>
            <w:r w:rsidRPr="00595D56">
              <w:rPr>
                <w:b/>
                <w:bCs/>
                <w:i/>
                <w:iCs/>
              </w:rPr>
              <w:t>, чрез дерогация от параграф 6, буква г) от настоящия член</w:t>
            </w:r>
            <w:r w:rsidRPr="00595D56">
              <w:rPr>
                <w:b/>
                <w:i/>
              </w:rPr>
              <w:t>, държавите членки могат да предвидят в националното законодателство</w:t>
            </w:r>
            <w:r w:rsidRPr="00595D56">
              <w:rPr>
                <w:b/>
                <w:bCs/>
                <w:i/>
                <w:iCs/>
              </w:rPr>
              <w:t>, че кандидатът няма право да остане</w:t>
            </w:r>
            <w:r w:rsidRPr="00595D56">
              <w:rPr>
                <w:b/>
                <w:i/>
              </w:rPr>
              <w:t>, без да се засяга зачитането на принципа на забрана за връщане, ако обжалването е направено единствено с цел да се забави или затрудни изпълнението на решение за връщане, което ще доведе до предстоящото извеждане на кандидата от държавата членка, в случаите, когато на съда веднага е ясно, че не са представени нови елементи в съответствие с член 42, параграф 4.</w:t>
            </w:r>
          </w:p>
        </w:tc>
        <w:tc>
          <w:tcPr>
            <w:tcW w:w="4876" w:type="dxa"/>
            <w:hideMark/>
          </w:tcPr>
          <w:p w14:paraId="7B08198D" w14:textId="4B407143" w:rsidR="000C7E79" w:rsidRPr="00595D56" w:rsidRDefault="000C7E79" w:rsidP="007C3962">
            <w:pPr>
              <w:pStyle w:val="Normal6a"/>
            </w:pPr>
            <w:r w:rsidRPr="00595D56">
              <w:rPr>
                <w:b/>
                <w:i/>
                <w:color w:val="000000"/>
              </w:rPr>
              <w:t>заличава се</w:t>
            </w:r>
          </w:p>
        </w:tc>
      </w:tr>
    </w:tbl>
    <w:p w14:paraId="42EBFD54"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262468C" w14:textId="77777777" w:rsidR="000C7E79" w:rsidRPr="00595D56" w:rsidRDefault="000C7E79" w:rsidP="000C7E79">
      <w:r w:rsidRPr="00595D56">
        <w:rPr>
          <w:rStyle w:val="HideTWBExt"/>
          <w:noProof w:val="0"/>
        </w:rPr>
        <w:t>&lt;/Amend&gt;</w:t>
      </w:r>
    </w:p>
    <w:p w14:paraId="69062F54" w14:textId="5033E407"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533</w:t>
      </w:r>
      <w:r w:rsidRPr="00595D56">
        <w:rPr>
          <w:rStyle w:val="HideTWBExt"/>
          <w:b w:val="0"/>
          <w:noProof w:val="0"/>
        </w:rPr>
        <w:t>&lt;/NumAm&gt;</w:t>
      </w:r>
    </w:p>
    <w:p w14:paraId="2D52A021" w14:textId="28995032"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55D5DA11" w14:textId="77777777" w:rsidR="000C7E79" w:rsidRPr="00595D56" w:rsidRDefault="000C7E79" w:rsidP="000C7E79">
      <w:pPr>
        <w:pStyle w:val="NormalBold"/>
      </w:pPr>
      <w:r w:rsidRPr="00595D56">
        <w:rPr>
          <w:rStyle w:val="HideTWBExt"/>
          <w:b w:val="0"/>
          <w:noProof w:val="0"/>
        </w:rPr>
        <w:t>&lt;/RepeatBlock-By&gt;</w:t>
      </w:r>
    </w:p>
    <w:p w14:paraId="081BB457" w14:textId="6663677C"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29E2323E" w14:textId="77777777" w:rsidR="000C7E79" w:rsidRPr="00595D56" w:rsidRDefault="000C7E79" w:rsidP="000C7E79">
      <w:pPr>
        <w:pStyle w:val="NormalBold"/>
      </w:pPr>
      <w:r w:rsidRPr="00595D56">
        <w:rPr>
          <w:rStyle w:val="HideTWBExt"/>
          <w:b w:val="0"/>
          <w:noProof w:val="0"/>
        </w:rPr>
        <w:t>&lt;Article&gt;</w:t>
      </w:r>
      <w:r w:rsidRPr="00595D56">
        <w:t>Член 54 – параграф 6</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774C052" w14:textId="77777777" w:rsidTr="007C3962">
        <w:trPr>
          <w:trHeight w:val="240"/>
          <w:jc w:val="center"/>
        </w:trPr>
        <w:tc>
          <w:tcPr>
            <w:tcW w:w="9752" w:type="dxa"/>
            <w:gridSpan w:val="2"/>
          </w:tcPr>
          <w:p w14:paraId="65AE36AF" w14:textId="77777777" w:rsidR="000C7E79" w:rsidRPr="00595D56" w:rsidRDefault="000C7E79" w:rsidP="007C3962"/>
        </w:tc>
      </w:tr>
      <w:tr w:rsidR="000C7E79" w:rsidRPr="00595D56" w14:paraId="48BFDB05" w14:textId="77777777" w:rsidTr="007C3962">
        <w:trPr>
          <w:trHeight w:val="240"/>
          <w:jc w:val="center"/>
        </w:trPr>
        <w:tc>
          <w:tcPr>
            <w:tcW w:w="4876" w:type="dxa"/>
            <w:hideMark/>
          </w:tcPr>
          <w:p w14:paraId="05030773" w14:textId="44F5723C"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60416B57" w14:textId="1646AE41" w:rsidR="000C7E79" w:rsidRPr="00595D56" w:rsidRDefault="000C7E79" w:rsidP="007C3962">
            <w:pPr>
              <w:pStyle w:val="AmColumnHeading"/>
            </w:pPr>
            <w:r w:rsidRPr="00595D56">
              <w:rPr>
                <w:color w:val="000000"/>
              </w:rPr>
              <w:t>Изменение</w:t>
            </w:r>
          </w:p>
        </w:tc>
      </w:tr>
      <w:tr w:rsidR="000C7E79" w:rsidRPr="00595D56" w14:paraId="6791DA56" w14:textId="77777777" w:rsidTr="007C3962">
        <w:trPr>
          <w:jc w:val="center"/>
        </w:trPr>
        <w:tc>
          <w:tcPr>
            <w:tcW w:w="4876" w:type="dxa"/>
            <w:hideMark/>
          </w:tcPr>
          <w:p w14:paraId="034236AC" w14:textId="77777777" w:rsidR="000C7E79" w:rsidRPr="00595D56" w:rsidRDefault="000C7E79" w:rsidP="007C3962">
            <w:pPr>
              <w:pStyle w:val="Normal6a"/>
            </w:pPr>
            <w:r w:rsidRPr="00595D56">
              <w:rPr>
                <w:b/>
                <w:i/>
              </w:rPr>
              <w:t>6.</w:t>
            </w:r>
            <w:r w:rsidRPr="00595D56">
              <w:tab/>
            </w:r>
            <w:r w:rsidRPr="00595D56">
              <w:rPr>
                <w:b/>
                <w:i/>
              </w:rPr>
              <w:t>В случай на последващи молби</w:t>
            </w:r>
            <w:r w:rsidRPr="00595D56">
              <w:rPr>
                <w:b/>
                <w:bCs/>
                <w:i/>
                <w:iCs/>
              </w:rPr>
              <w:t>, чрез дерогация от параграф 6, буква г) от настоящия член</w:t>
            </w:r>
            <w:r w:rsidRPr="00595D56">
              <w:rPr>
                <w:b/>
                <w:i/>
              </w:rPr>
              <w:t>, държавите членки могат да предвидят в националното законодателство</w:t>
            </w:r>
            <w:r w:rsidRPr="00595D56">
              <w:rPr>
                <w:b/>
                <w:bCs/>
                <w:i/>
                <w:iCs/>
              </w:rPr>
              <w:t>, че кандидатът няма право да остане</w:t>
            </w:r>
            <w:r w:rsidRPr="00595D56">
              <w:rPr>
                <w:b/>
                <w:i/>
              </w:rPr>
              <w:t>, без да се засяга зачитането на принципа на забрана за връщане, ако обжалването е направено единствено с цел да се забави или затрудни изпълнението на решение за връщане, което ще доведе до предстоящото извеждане на кандидата от държавата членка, в случаите, когато на съда веднага е ясно, че не са представени нови елементи в съответствие с член 42, параграф 4.</w:t>
            </w:r>
          </w:p>
        </w:tc>
        <w:tc>
          <w:tcPr>
            <w:tcW w:w="4876" w:type="dxa"/>
            <w:hideMark/>
          </w:tcPr>
          <w:p w14:paraId="1E380E86" w14:textId="46565EFE" w:rsidR="000C7E79" w:rsidRPr="00595D56" w:rsidRDefault="000C7E79" w:rsidP="007C3962">
            <w:pPr>
              <w:pStyle w:val="Normal6a"/>
            </w:pPr>
            <w:r w:rsidRPr="00595D56">
              <w:rPr>
                <w:b/>
                <w:i/>
                <w:color w:val="000000"/>
              </w:rPr>
              <w:t>заличава се</w:t>
            </w:r>
          </w:p>
        </w:tc>
      </w:tr>
    </w:tbl>
    <w:p w14:paraId="6171F3C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BA2E227" w14:textId="77777777" w:rsidR="000C7E79" w:rsidRPr="00595D56" w:rsidRDefault="000C7E79" w:rsidP="000C7E79">
      <w:r w:rsidRPr="00595D56">
        <w:rPr>
          <w:rStyle w:val="HideTWBExt"/>
          <w:noProof w:val="0"/>
        </w:rPr>
        <w:t>&lt;/Amend&gt;</w:t>
      </w:r>
    </w:p>
    <w:p w14:paraId="32F60DAD" w14:textId="6403F450"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534</w:t>
      </w:r>
      <w:r w:rsidRPr="00595D56">
        <w:rPr>
          <w:rStyle w:val="HideTWBExt"/>
          <w:b w:val="0"/>
          <w:noProof w:val="0"/>
        </w:rPr>
        <w:t>&lt;/NumAm&gt;</w:t>
      </w:r>
    </w:p>
    <w:p w14:paraId="24777007" w14:textId="769397EC"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15118FA4" w14:textId="77777777" w:rsidR="000C7E79" w:rsidRPr="00595D56" w:rsidRDefault="000C7E79" w:rsidP="000C7E79">
      <w:pPr>
        <w:pStyle w:val="NormalBold"/>
      </w:pPr>
      <w:r w:rsidRPr="00595D56">
        <w:rPr>
          <w:rStyle w:val="HideTWBExt"/>
          <w:b w:val="0"/>
          <w:noProof w:val="0"/>
        </w:rPr>
        <w:t>&lt;/RepeatBlock-By&gt;</w:t>
      </w:r>
    </w:p>
    <w:p w14:paraId="5DC04AE9" w14:textId="247C3BF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506BFA9" w14:textId="77777777" w:rsidR="000C7E79" w:rsidRPr="00595D56" w:rsidRDefault="000C7E79" w:rsidP="000C7E79">
      <w:pPr>
        <w:pStyle w:val="NormalBold"/>
      </w:pPr>
      <w:r w:rsidRPr="00595D56">
        <w:rPr>
          <w:rStyle w:val="HideTWBExt"/>
          <w:b w:val="0"/>
          <w:noProof w:val="0"/>
        </w:rPr>
        <w:t>&lt;Article&gt;</w:t>
      </w:r>
      <w:r w:rsidRPr="00595D56">
        <w:t>Член 54 – параграф 6</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3FE5CB7F" w14:textId="77777777" w:rsidTr="007C3962">
        <w:trPr>
          <w:trHeight w:val="240"/>
          <w:jc w:val="center"/>
        </w:trPr>
        <w:tc>
          <w:tcPr>
            <w:tcW w:w="9752" w:type="dxa"/>
            <w:gridSpan w:val="2"/>
          </w:tcPr>
          <w:p w14:paraId="5EF38943" w14:textId="77777777" w:rsidR="000C7E79" w:rsidRPr="00595D56" w:rsidRDefault="000C7E79" w:rsidP="007C3962"/>
        </w:tc>
      </w:tr>
      <w:tr w:rsidR="000C7E79" w:rsidRPr="00595D56" w14:paraId="0146F672" w14:textId="77777777" w:rsidTr="007C3962">
        <w:trPr>
          <w:trHeight w:val="240"/>
          <w:jc w:val="center"/>
        </w:trPr>
        <w:tc>
          <w:tcPr>
            <w:tcW w:w="4876" w:type="dxa"/>
            <w:hideMark/>
          </w:tcPr>
          <w:p w14:paraId="6DBCA026" w14:textId="3818451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858C9E9" w14:textId="740F6EA2" w:rsidR="000C7E79" w:rsidRPr="00595D56" w:rsidRDefault="000C7E79" w:rsidP="007C3962">
            <w:pPr>
              <w:pStyle w:val="AmColumnHeading"/>
            </w:pPr>
            <w:r w:rsidRPr="00595D56">
              <w:rPr>
                <w:color w:val="000000"/>
              </w:rPr>
              <w:t>Изменение</w:t>
            </w:r>
          </w:p>
        </w:tc>
      </w:tr>
      <w:tr w:rsidR="000C7E79" w:rsidRPr="00595D56" w14:paraId="344E7A13" w14:textId="77777777" w:rsidTr="007C3962">
        <w:trPr>
          <w:jc w:val="center"/>
        </w:trPr>
        <w:tc>
          <w:tcPr>
            <w:tcW w:w="4876" w:type="dxa"/>
            <w:hideMark/>
          </w:tcPr>
          <w:p w14:paraId="1A691E33" w14:textId="77777777" w:rsidR="000C7E79" w:rsidRPr="00595D56" w:rsidRDefault="000C7E79" w:rsidP="007C3962">
            <w:pPr>
              <w:pStyle w:val="Normal6a"/>
            </w:pPr>
            <w:r w:rsidRPr="00595D56">
              <w:t>6.</w:t>
            </w:r>
            <w:r w:rsidRPr="00595D56">
              <w:tab/>
              <w:t>В случай на последващи молби</w:t>
            </w:r>
            <w:r w:rsidRPr="00595D56">
              <w:rPr>
                <w:b/>
                <w:bCs/>
                <w:i/>
                <w:iCs/>
              </w:rPr>
              <w:t>, чрез дерогация от параграф 6, буква г) от настоящия член</w:t>
            </w:r>
            <w:r w:rsidRPr="00595D56">
              <w:t>, държавите членки могат да предвидят в националното законодателство</w:t>
            </w:r>
            <w:r w:rsidRPr="00595D56">
              <w:rPr>
                <w:b/>
                <w:bCs/>
                <w:i/>
                <w:iCs/>
              </w:rPr>
              <w:t>, че кандидатът няма право да остане</w:t>
            </w:r>
            <w:r w:rsidRPr="00595D56">
              <w:t>, без да се засяга зачитането на принципа на забрана за връщане, ако обжалването е направено единствено с цел да се забави или затрудни изпълнението на решение за връщане, което ще доведе до предстоящото извеждане на кандидата от държавата членка, в случаите, когато на съда веднага е ясно, че не са представени нови елементи в съответствие с член 42, параграф 4.</w:t>
            </w:r>
          </w:p>
        </w:tc>
        <w:tc>
          <w:tcPr>
            <w:tcW w:w="4876" w:type="dxa"/>
            <w:hideMark/>
          </w:tcPr>
          <w:p w14:paraId="4DB85981" w14:textId="77777777" w:rsidR="000C7E79" w:rsidRPr="00595D56" w:rsidRDefault="000C7E79" w:rsidP="007C3962">
            <w:pPr>
              <w:pStyle w:val="Normal6a"/>
            </w:pPr>
            <w:r w:rsidRPr="00595D56">
              <w:t>6.</w:t>
            </w:r>
            <w:r w:rsidRPr="00595D56">
              <w:tab/>
              <w:t xml:space="preserve">В случай на последващи молби </w:t>
            </w:r>
            <w:r w:rsidRPr="00595D56">
              <w:rPr>
                <w:b/>
                <w:bCs/>
                <w:i/>
                <w:iCs/>
              </w:rPr>
              <w:t>и само когато молбата е подадена в срок до една година от решението на решаващия орган относно първата молба</w:t>
            </w:r>
            <w:r w:rsidRPr="00595D56">
              <w:t xml:space="preserve">, държавите членки могат да предвидят в националното законодателство, без да се засяга зачитането на принципа на забрана за връщане, ако обжалването е направено единствено с цел да се забави или затрудни изпълнението на решение за връщане, което ще доведе до предстоящото извеждане на кандидата от държавата членка, </w:t>
            </w:r>
            <w:r w:rsidRPr="00595D56">
              <w:rPr>
                <w:b/>
                <w:bCs/>
                <w:i/>
                <w:iCs/>
              </w:rPr>
              <w:t>че съд или правораздавателен орган, действащ въз основа на искане от решаващия орган, може да отнеме правото на кандидата да остане</w:t>
            </w:r>
            <w:r w:rsidRPr="00595D56">
              <w:t xml:space="preserve"> в случаите, когато на съда веднага е ясно, че не са представени нови елементи в съответствие с член 42, параграф 4.</w:t>
            </w:r>
          </w:p>
        </w:tc>
      </w:tr>
    </w:tbl>
    <w:p w14:paraId="41AE02B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BAB2230" w14:textId="77777777" w:rsidR="000C7E79" w:rsidRPr="00595D56" w:rsidRDefault="000C7E79" w:rsidP="000C7E79">
      <w:r w:rsidRPr="00595D56">
        <w:rPr>
          <w:rStyle w:val="HideTWBExt"/>
          <w:noProof w:val="0"/>
        </w:rPr>
        <w:t>&lt;/Amend&gt;</w:t>
      </w:r>
    </w:p>
    <w:p w14:paraId="4E5ECEC6" w14:textId="12F91BFB"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535</w:t>
      </w:r>
      <w:r w:rsidRPr="00595D56">
        <w:rPr>
          <w:rStyle w:val="HideTWBExt"/>
          <w:b w:val="0"/>
          <w:noProof w:val="0"/>
        </w:rPr>
        <w:t>&lt;/NumAm&gt;</w:t>
      </w:r>
    </w:p>
    <w:p w14:paraId="262F6F7A" w14:textId="5A055D84"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04D4643B" w14:textId="77777777" w:rsidR="000C7E79" w:rsidRPr="00595D56" w:rsidRDefault="000C7E79" w:rsidP="000C7E79">
      <w:pPr>
        <w:pStyle w:val="NormalBold"/>
      </w:pPr>
      <w:r w:rsidRPr="00595D56">
        <w:rPr>
          <w:rStyle w:val="HideTWBExt"/>
          <w:b w:val="0"/>
          <w:noProof w:val="0"/>
        </w:rPr>
        <w:t>&lt;/RepeatBlock-By&gt;</w:t>
      </w:r>
    </w:p>
    <w:p w14:paraId="6315D4CB" w14:textId="6A19EDD0"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79153C6" w14:textId="77777777" w:rsidR="000C7E79" w:rsidRPr="00595D56" w:rsidRDefault="000C7E79" w:rsidP="000C7E79">
      <w:pPr>
        <w:pStyle w:val="NormalBold"/>
      </w:pPr>
      <w:r w:rsidRPr="00595D56">
        <w:rPr>
          <w:rStyle w:val="HideTWBExt"/>
          <w:b w:val="0"/>
          <w:noProof w:val="0"/>
        </w:rPr>
        <w:t>&lt;Article&gt;</w:t>
      </w:r>
      <w:r w:rsidRPr="00595D56">
        <w:t>Член 54 – параграф 7</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448D52C7" w14:textId="77777777" w:rsidTr="007C3962">
        <w:trPr>
          <w:trHeight w:val="240"/>
          <w:jc w:val="center"/>
        </w:trPr>
        <w:tc>
          <w:tcPr>
            <w:tcW w:w="9752" w:type="dxa"/>
            <w:gridSpan w:val="2"/>
          </w:tcPr>
          <w:p w14:paraId="7D47BF93" w14:textId="77777777" w:rsidR="000C7E79" w:rsidRPr="00595D56" w:rsidRDefault="000C7E79" w:rsidP="007C3962"/>
        </w:tc>
      </w:tr>
      <w:tr w:rsidR="000C7E79" w:rsidRPr="00595D56" w14:paraId="1F75320A" w14:textId="77777777" w:rsidTr="007C3962">
        <w:trPr>
          <w:trHeight w:val="240"/>
          <w:jc w:val="center"/>
        </w:trPr>
        <w:tc>
          <w:tcPr>
            <w:tcW w:w="4876" w:type="dxa"/>
            <w:hideMark/>
          </w:tcPr>
          <w:p w14:paraId="7CAD772D" w14:textId="493A5AE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25C20637" w14:textId="6DB1BEAB" w:rsidR="000C7E79" w:rsidRPr="00595D56" w:rsidRDefault="000C7E79" w:rsidP="007C3962">
            <w:pPr>
              <w:pStyle w:val="AmColumnHeading"/>
            </w:pPr>
            <w:r w:rsidRPr="00595D56">
              <w:rPr>
                <w:color w:val="000000"/>
              </w:rPr>
              <w:t>Изменение</w:t>
            </w:r>
          </w:p>
        </w:tc>
      </w:tr>
      <w:tr w:rsidR="000C7E79" w:rsidRPr="00595D56" w14:paraId="0F66F340" w14:textId="77777777" w:rsidTr="007C3962">
        <w:trPr>
          <w:jc w:val="center"/>
        </w:trPr>
        <w:tc>
          <w:tcPr>
            <w:tcW w:w="4876" w:type="dxa"/>
            <w:hideMark/>
          </w:tcPr>
          <w:p w14:paraId="6E0D7D1A" w14:textId="77777777" w:rsidR="000C7E79" w:rsidRPr="00595D56" w:rsidRDefault="000C7E79" w:rsidP="007C3962">
            <w:pPr>
              <w:pStyle w:val="Normal6a"/>
            </w:pPr>
            <w:r w:rsidRPr="00595D56">
              <w:rPr>
                <w:b/>
                <w:i/>
              </w:rPr>
              <w:t>7.</w:t>
            </w:r>
            <w:r w:rsidRPr="00595D56">
              <w:tab/>
            </w:r>
            <w:r w:rsidRPr="00595D56">
              <w:rPr>
                <w:b/>
                <w:i/>
              </w:rPr>
              <w:t xml:space="preserve">Кандидат, който подава допълнителна жалба срещу първо или следващо решение по обжалване, </w:t>
            </w:r>
            <w:r w:rsidRPr="00595D56">
              <w:rPr>
                <w:b/>
                <w:bCs/>
                <w:i/>
                <w:iCs/>
              </w:rPr>
              <w:t>няма право</w:t>
            </w:r>
            <w:r w:rsidRPr="00595D56">
              <w:rPr>
                <w:b/>
                <w:i/>
              </w:rPr>
              <w:t xml:space="preserve"> да остане на територията на държавата членка</w:t>
            </w:r>
            <w:r w:rsidRPr="00595D56">
              <w:rPr>
                <w:b/>
                <w:bCs/>
                <w:i/>
                <w:iCs/>
              </w:rPr>
              <w:t>, без да се засяга възможността по искане на кандидата или ex officio</w:t>
            </w:r>
            <w:r w:rsidRPr="00595D56">
              <w:rPr>
                <w:b/>
                <w:i/>
              </w:rPr>
              <w:t xml:space="preserve"> съд или правораздавателен орган </w:t>
            </w:r>
            <w:r w:rsidRPr="00595D56">
              <w:rPr>
                <w:b/>
                <w:bCs/>
                <w:i/>
                <w:iCs/>
              </w:rPr>
              <w:t>да позволи на кандидата да остане</w:t>
            </w:r>
            <w:r w:rsidRPr="00595D56">
              <w:rPr>
                <w:b/>
                <w:i/>
              </w:rPr>
              <w:t>.</w:t>
            </w:r>
            <w:r w:rsidRPr="00595D56">
              <w:rPr>
                <w:b/>
                <w:bCs/>
                <w:i/>
                <w:iCs/>
              </w:rPr>
              <w:t>“</w:t>
            </w:r>
          </w:p>
        </w:tc>
        <w:tc>
          <w:tcPr>
            <w:tcW w:w="4876" w:type="dxa"/>
            <w:hideMark/>
          </w:tcPr>
          <w:p w14:paraId="168535A0" w14:textId="4FBB4FA4" w:rsidR="000C7E79" w:rsidRPr="00595D56" w:rsidRDefault="000C7E79" w:rsidP="007C3962">
            <w:pPr>
              <w:pStyle w:val="Normal6a"/>
            </w:pPr>
            <w:r w:rsidRPr="00595D56">
              <w:rPr>
                <w:b/>
                <w:i/>
                <w:color w:val="000000"/>
              </w:rPr>
              <w:t>заличава се</w:t>
            </w:r>
          </w:p>
        </w:tc>
      </w:tr>
    </w:tbl>
    <w:p w14:paraId="7B8E939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27C13B03" w14:textId="77777777" w:rsidR="000C7E79" w:rsidRPr="00595D56" w:rsidRDefault="000C7E79" w:rsidP="000C7E79">
      <w:r w:rsidRPr="00595D56">
        <w:rPr>
          <w:rStyle w:val="HideTWBExt"/>
          <w:noProof w:val="0"/>
        </w:rPr>
        <w:t>&lt;/Amend&gt;</w:t>
      </w:r>
    </w:p>
    <w:p w14:paraId="5BBF9C0F" w14:textId="6E4651F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536</w:t>
      </w:r>
      <w:r w:rsidRPr="00595D56">
        <w:rPr>
          <w:rStyle w:val="HideTWBExt"/>
          <w:b w:val="0"/>
          <w:noProof w:val="0"/>
        </w:rPr>
        <w:t>&lt;/NumAm&gt;</w:t>
      </w:r>
    </w:p>
    <w:p w14:paraId="60D2CAD5" w14:textId="576E4106"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11BC2FFD" w14:textId="77777777" w:rsidR="000C7E79" w:rsidRPr="00595D56" w:rsidRDefault="000C7E79" w:rsidP="000C7E79">
      <w:pPr>
        <w:pStyle w:val="NormalBold"/>
      </w:pPr>
      <w:r w:rsidRPr="00595D56">
        <w:rPr>
          <w:rStyle w:val="HideTWBExt"/>
          <w:b w:val="0"/>
          <w:noProof w:val="0"/>
        </w:rPr>
        <w:t>&lt;/RepeatBlock-By&gt;</w:t>
      </w:r>
    </w:p>
    <w:p w14:paraId="7B89B1E2" w14:textId="7255B5AA"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6C7A150C" w14:textId="77777777" w:rsidR="000C7E79" w:rsidRPr="00595D56" w:rsidRDefault="000C7E79" w:rsidP="000C7E79">
      <w:pPr>
        <w:pStyle w:val="NormalBold"/>
      </w:pPr>
      <w:r w:rsidRPr="00595D56">
        <w:rPr>
          <w:rStyle w:val="HideTWBExt"/>
          <w:b w:val="0"/>
          <w:noProof w:val="0"/>
        </w:rPr>
        <w:t>&lt;Article&gt;</w:t>
      </w:r>
      <w:r w:rsidRPr="00595D56">
        <w:t xml:space="preserve"> Член 54 – параграф 7</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9400968" w14:textId="77777777" w:rsidTr="007C3962">
        <w:trPr>
          <w:trHeight w:val="240"/>
          <w:jc w:val="center"/>
        </w:trPr>
        <w:tc>
          <w:tcPr>
            <w:tcW w:w="9752" w:type="dxa"/>
            <w:gridSpan w:val="2"/>
          </w:tcPr>
          <w:p w14:paraId="22866792" w14:textId="77777777" w:rsidR="000C7E79" w:rsidRPr="00595D56" w:rsidRDefault="000C7E79" w:rsidP="007C3962"/>
        </w:tc>
      </w:tr>
      <w:tr w:rsidR="000C7E79" w:rsidRPr="00595D56" w14:paraId="5131B3F1" w14:textId="77777777" w:rsidTr="007C3962">
        <w:trPr>
          <w:trHeight w:val="240"/>
          <w:jc w:val="center"/>
        </w:trPr>
        <w:tc>
          <w:tcPr>
            <w:tcW w:w="4876" w:type="dxa"/>
            <w:hideMark/>
          </w:tcPr>
          <w:p w14:paraId="48B5AB8E" w14:textId="4566DD2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7C833914" w14:textId="318E1C79" w:rsidR="000C7E79" w:rsidRPr="00595D56" w:rsidRDefault="000C7E79" w:rsidP="007C3962">
            <w:pPr>
              <w:pStyle w:val="AmColumnHeading"/>
            </w:pPr>
            <w:r w:rsidRPr="00595D56">
              <w:rPr>
                <w:color w:val="000000"/>
              </w:rPr>
              <w:t>Изменение</w:t>
            </w:r>
          </w:p>
        </w:tc>
      </w:tr>
      <w:tr w:rsidR="000C7E79" w:rsidRPr="00595D56" w14:paraId="08F550AE" w14:textId="77777777" w:rsidTr="007C3962">
        <w:trPr>
          <w:jc w:val="center"/>
        </w:trPr>
        <w:tc>
          <w:tcPr>
            <w:tcW w:w="4876" w:type="dxa"/>
            <w:hideMark/>
          </w:tcPr>
          <w:p w14:paraId="7AD1122B" w14:textId="77777777" w:rsidR="000C7E79" w:rsidRPr="00595D56" w:rsidRDefault="000C7E79" w:rsidP="007C3962">
            <w:pPr>
              <w:pStyle w:val="Normal6a"/>
            </w:pPr>
            <w:r w:rsidRPr="00595D56">
              <w:rPr>
                <w:b/>
                <w:i/>
              </w:rPr>
              <w:t>7.</w:t>
            </w:r>
            <w:r w:rsidRPr="00595D56">
              <w:tab/>
            </w:r>
            <w:r w:rsidRPr="00595D56">
              <w:rPr>
                <w:b/>
                <w:i/>
              </w:rPr>
              <w:t xml:space="preserve">Кандидат, който подава допълнителна жалба срещу първо или следващо решение по обжалване, </w:t>
            </w:r>
            <w:r w:rsidRPr="00595D56">
              <w:rPr>
                <w:b/>
                <w:bCs/>
                <w:i/>
                <w:iCs/>
              </w:rPr>
              <w:t>няма право</w:t>
            </w:r>
            <w:r w:rsidRPr="00595D56">
              <w:rPr>
                <w:b/>
                <w:i/>
              </w:rPr>
              <w:t xml:space="preserve"> да остане на територията на държавата членка</w:t>
            </w:r>
            <w:r w:rsidRPr="00595D56">
              <w:rPr>
                <w:b/>
                <w:bCs/>
                <w:i/>
                <w:iCs/>
              </w:rPr>
              <w:t>, без да се засяга възможността по искане на кандидата или ex officio</w:t>
            </w:r>
            <w:r w:rsidRPr="00595D56">
              <w:rPr>
                <w:b/>
                <w:i/>
              </w:rPr>
              <w:t xml:space="preserve"> съд или правораздавателен орган </w:t>
            </w:r>
            <w:r w:rsidRPr="00595D56">
              <w:rPr>
                <w:b/>
                <w:bCs/>
                <w:i/>
                <w:iCs/>
              </w:rPr>
              <w:t>да позволи на кандидата да остане</w:t>
            </w:r>
            <w:r w:rsidRPr="00595D56">
              <w:rPr>
                <w:b/>
                <w:i/>
              </w:rPr>
              <w:t>.</w:t>
            </w:r>
            <w:r w:rsidRPr="00595D56">
              <w:rPr>
                <w:b/>
                <w:bCs/>
                <w:i/>
                <w:iCs/>
              </w:rPr>
              <w:t>“</w:t>
            </w:r>
          </w:p>
        </w:tc>
        <w:tc>
          <w:tcPr>
            <w:tcW w:w="4876" w:type="dxa"/>
            <w:hideMark/>
          </w:tcPr>
          <w:p w14:paraId="41B2F1DC" w14:textId="44D1FB96" w:rsidR="000C7E79" w:rsidRPr="00595D56" w:rsidRDefault="000C7E79" w:rsidP="007C3962">
            <w:pPr>
              <w:pStyle w:val="Normal6a"/>
            </w:pPr>
            <w:r w:rsidRPr="00595D56">
              <w:rPr>
                <w:b/>
                <w:i/>
                <w:color w:val="000000"/>
              </w:rPr>
              <w:t>заличава се</w:t>
            </w:r>
          </w:p>
        </w:tc>
      </w:tr>
    </w:tbl>
    <w:p w14:paraId="4624C8D3"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0C39278A" w14:textId="77777777" w:rsidR="000C7E79" w:rsidRPr="00595D56" w:rsidRDefault="000C7E79" w:rsidP="000C7E79">
      <w:r w:rsidRPr="00595D56">
        <w:rPr>
          <w:rStyle w:val="HideTWBExt"/>
          <w:noProof w:val="0"/>
        </w:rPr>
        <w:t>&lt;/Amend&gt;</w:t>
      </w:r>
    </w:p>
    <w:p w14:paraId="6384AF07" w14:textId="07695E8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537</w:t>
      </w:r>
      <w:r w:rsidRPr="00595D56">
        <w:rPr>
          <w:rStyle w:val="HideTWBExt"/>
          <w:b w:val="0"/>
          <w:noProof w:val="0"/>
        </w:rPr>
        <w:t>&lt;/NumAm&gt;</w:t>
      </w:r>
    </w:p>
    <w:p w14:paraId="743B7CAD" w14:textId="615251F3" w:rsidR="000C7E79" w:rsidRPr="00595D56" w:rsidRDefault="000C7E79" w:rsidP="000C7E79">
      <w:pPr>
        <w:pStyle w:val="NormalBold"/>
      </w:pPr>
      <w:r w:rsidRPr="00595D56">
        <w:rPr>
          <w:rStyle w:val="HideTWBExt"/>
          <w:b w:val="0"/>
          <w:noProof w:val="0"/>
        </w:rPr>
        <w:t>&lt;RepeatBlock-By&gt;&lt;Members&gt;</w:t>
      </w:r>
      <w:r w:rsidRPr="00595D56">
        <w:rPr>
          <w:color w:val="000000"/>
        </w:rPr>
        <w:t>Доменек Руис Девеса, Хуан Фернандо Лопес Агилар</w:t>
      </w:r>
      <w:r w:rsidRPr="00595D56">
        <w:rPr>
          <w:rStyle w:val="HideTWBExt"/>
          <w:b w:val="0"/>
          <w:noProof w:val="0"/>
        </w:rPr>
        <w:t>&lt;/Members&gt;</w:t>
      </w:r>
    </w:p>
    <w:p w14:paraId="292AF096" w14:textId="77777777" w:rsidR="000C7E79" w:rsidRPr="00595D56" w:rsidRDefault="000C7E79" w:rsidP="000C7E79">
      <w:pPr>
        <w:pStyle w:val="NormalBold"/>
      </w:pPr>
      <w:r w:rsidRPr="00595D56">
        <w:rPr>
          <w:rStyle w:val="HideTWBExt"/>
          <w:b w:val="0"/>
          <w:noProof w:val="0"/>
        </w:rPr>
        <w:t>&lt;/RepeatBlock-By&gt;</w:t>
      </w:r>
    </w:p>
    <w:p w14:paraId="6F5C6828" w14:textId="04B1BD21"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4714B32D" w14:textId="77777777" w:rsidR="000C7E79" w:rsidRPr="00595D56" w:rsidRDefault="000C7E79" w:rsidP="000C7E79">
      <w:pPr>
        <w:pStyle w:val="NormalBold"/>
      </w:pPr>
      <w:r w:rsidRPr="00595D56">
        <w:rPr>
          <w:rStyle w:val="HideTWBExt"/>
          <w:b w:val="0"/>
          <w:noProof w:val="0"/>
        </w:rPr>
        <w:t>&lt;Article&gt;</w:t>
      </w:r>
      <w:r w:rsidRPr="00595D56">
        <w:t>Член 54 – параграф 7</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005D2CC4" w14:textId="77777777" w:rsidTr="007C3962">
        <w:trPr>
          <w:trHeight w:val="240"/>
          <w:jc w:val="center"/>
        </w:trPr>
        <w:tc>
          <w:tcPr>
            <w:tcW w:w="9752" w:type="dxa"/>
            <w:gridSpan w:val="2"/>
          </w:tcPr>
          <w:p w14:paraId="002AADE0" w14:textId="77777777" w:rsidR="000C7E79" w:rsidRPr="00595D56" w:rsidRDefault="000C7E79" w:rsidP="007C3962"/>
        </w:tc>
      </w:tr>
      <w:tr w:rsidR="000C7E79" w:rsidRPr="00595D56" w14:paraId="7C78E7A5" w14:textId="77777777" w:rsidTr="007C3962">
        <w:trPr>
          <w:trHeight w:val="240"/>
          <w:jc w:val="center"/>
        </w:trPr>
        <w:tc>
          <w:tcPr>
            <w:tcW w:w="4876" w:type="dxa"/>
            <w:hideMark/>
          </w:tcPr>
          <w:p w14:paraId="118B0C23" w14:textId="7C21659F"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1E5D4DA8" w14:textId="65AE207F" w:rsidR="000C7E79" w:rsidRPr="00595D56" w:rsidRDefault="000C7E79" w:rsidP="007C3962">
            <w:pPr>
              <w:pStyle w:val="AmColumnHeading"/>
            </w:pPr>
            <w:r w:rsidRPr="00595D56">
              <w:rPr>
                <w:color w:val="000000"/>
              </w:rPr>
              <w:t>Изменение</w:t>
            </w:r>
          </w:p>
        </w:tc>
      </w:tr>
      <w:tr w:rsidR="000C7E79" w:rsidRPr="00595D56" w14:paraId="76B2C7E2" w14:textId="77777777" w:rsidTr="007C3962">
        <w:trPr>
          <w:jc w:val="center"/>
        </w:trPr>
        <w:tc>
          <w:tcPr>
            <w:tcW w:w="4876" w:type="dxa"/>
            <w:hideMark/>
          </w:tcPr>
          <w:p w14:paraId="455BB182" w14:textId="77777777" w:rsidR="000C7E79" w:rsidRPr="00595D56" w:rsidRDefault="000C7E79" w:rsidP="007C3962">
            <w:pPr>
              <w:pStyle w:val="Normal6a"/>
            </w:pPr>
            <w:r w:rsidRPr="00595D56">
              <w:rPr>
                <w:b/>
                <w:i/>
              </w:rPr>
              <w:t>7.</w:t>
            </w:r>
            <w:r w:rsidRPr="00595D56">
              <w:tab/>
            </w:r>
            <w:r w:rsidRPr="00595D56">
              <w:rPr>
                <w:b/>
                <w:i/>
              </w:rPr>
              <w:t xml:space="preserve">Кандидат, който подава допълнителна жалба срещу първо или следващо решение по обжалване, </w:t>
            </w:r>
            <w:r w:rsidRPr="00595D56">
              <w:rPr>
                <w:b/>
                <w:bCs/>
                <w:i/>
                <w:iCs/>
              </w:rPr>
              <w:t>няма право</w:t>
            </w:r>
            <w:r w:rsidRPr="00595D56">
              <w:rPr>
                <w:b/>
                <w:i/>
              </w:rPr>
              <w:t xml:space="preserve"> да остане на територията на държавата членка</w:t>
            </w:r>
            <w:r w:rsidRPr="00595D56">
              <w:rPr>
                <w:b/>
                <w:bCs/>
                <w:i/>
                <w:iCs/>
              </w:rPr>
              <w:t>, без да се засяга възможността по искане на кандидата или ex officio</w:t>
            </w:r>
            <w:r w:rsidRPr="00595D56">
              <w:rPr>
                <w:b/>
                <w:i/>
              </w:rPr>
              <w:t xml:space="preserve"> съд или правораздавателен орган </w:t>
            </w:r>
            <w:r w:rsidRPr="00595D56">
              <w:rPr>
                <w:b/>
                <w:bCs/>
                <w:i/>
                <w:iCs/>
              </w:rPr>
              <w:t>да позволи на кандидата да остане</w:t>
            </w:r>
            <w:r w:rsidRPr="00595D56">
              <w:rPr>
                <w:b/>
                <w:i/>
              </w:rPr>
              <w:t>.</w:t>
            </w:r>
            <w:r w:rsidRPr="00595D56">
              <w:rPr>
                <w:b/>
                <w:bCs/>
                <w:i/>
                <w:iCs/>
              </w:rPr>
              <w:t>“</w:t>
            </w:r>
          </w:p>
        </w:tc>
        <w:tc>
          <w:tcPr>
            <w:tcW w:w="4876" w:type="dxa"/>
            <w:hideMark/>
          </w:tcPr>
          <w:p w14:paraId="69B598C6" w14:textId="76307238" w:rsidR="000C7E79" w:rsidRPr="00595D56" w:rsidRDefault="000C7E79" w:rsidP="007C3962">
            <w:pPr>
              <w:pStyle w:val="Normal6a"/>
            </w:pPr>
            <w:r w:rsidRPr="00595D56">
              <w:rPr>
                <w:b/>
                <w:i/>
                <w:color w:val="000000"/>
              </w:rPr>
              <w:t>заличава се</w:t>
            </w:r>
          </w:p>
        </w:tc>
      </w:tr>
    </w:tbl>
    <w:p w14:paraId="43AB0EC8"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1462D4DE" w14:textId="77777777" w:rsidR="000C7E79" w:rsidRPr="00595D56" w:rsidRDefault="000C7E79" w:rsidP="000C7E79">
      <w:r w:rsidRPr="00595D56">
        <w:rPr>
          <w:rStyle w:val="HideTWBExt"/>
          <w:noProof w:val="0"/>
        </w:rPr>
        <w:t>&lt;/Amend&gt;</w:t>
      </w:r>
    </w:p>
    <w:p w14:paraId="69337053" w14:textId="3CD8C3D8"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538</w:t>
      </w:r>
      <w:r w:rsidRPr="00595D56">
        <w:rPr>
          <w:rStyle w:val="HideTWBExt"/>
          <w:b w:val="0"/>
          <w:noProof w:val="0"/>
        </w:rPr>
        <w:t>&lt;/NumAm&gt;</w:t>
      </w:r>
    </w:p>
    <w:p w14:paraId="75691B55" w14:textId="0D099769"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Биргит Зипел, Хавиер Морено Санчес, Пиетро Бартоло, Джулиано Пизапия</w:t>
      </w:r>
      <w:r w:rsidRPr="00595D56">
        <w:rPr>
          <w:rStyle w:val="HideTWBExt"/>
          <w:b w:val="0"/>
          <w:noProof w:val="0"/>
        </w:rPr>
        <w:t>&lt;/Members&gt;</w:t>
      </w:r>
    </w:p>
    <w:p w14:paraId="5C4A7D65" w14:textId="77777777" w:rsidR="000C7E79" w:rsidRPr="00595D56" w:rsidRDefault="000C7E79" w:rsidP="000C7E79">
      <w:pPr>
        <w:pStyle w:val="NormalBold"/>
      </w:pPr>
      <w:r w:rsidRPr="00595D56">
        <w:rPr>
          <w:rStyle w:val="HideTWBExt"/>
          <w:b w:val="0"/>
          <w:noProof w:val="0"/>
        </w:rPr>
        <w:t>&lt;/RepeatBlock-By&gt;</w:t>
      </w:r>
    </w:p>
    <w:p w14:paraId="30B96CBA" w14:textId="7DD2A64A"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548CD7A9" w14:textId="77777777" w:rsidR="000C7E79" w:rsidRPr="00595D56" w:rsidRDefault="000C7E79" w:rsidP="000C7E79">
      <w:pPr>
        <w:pStyle w:val="NormalBold"/>
      </w:pPr>
      <w:r w:rsidRPr="00595D56">
        <w:rPr>
          <w:rStyle w:val="HideTWBExt"/>
          <w:b w:val="0"/>
          <w:noProof w:val="0"/>
        </w:rPr>
        <w:t>&lt;Article&gt;</w:t>
      </w:r>
      <w:r w:rsidRPr="00595D56">
        <w:t>Член 54 – параграф 7</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CD48AB8" w14:textId="77777777" w:rsidTr="007C3962">
        <w:trPr>
          <w:trHeight w:val="240"/>
          <w:jc w:val="center"/>
        </w:trPr>
        <w:tc>
          <w:tcPr>
            <w:tcW w:w="9752" w:type="dxa"/>
            <w:gridSpan w:val="2"/>
          </w:tcPr>
          <w:p w14:paraId="3A3A6229" w14:textId="77777777" w:rsidR="000C7E79" w:rsidRPr="00595D56" w:rsidRDefault="000C7E79" w:rsidP="007C3962"/>
        </w:tc>
      </w:tr>
      <w:tr w:rsidR="000C7E79" w:rsidRPr="00595D56" w14:paraId="57DF6139" w14:textId="77777777" w:rsidTr="007C3962">
        <w:trPr>
          <w:trHeight w:val="240"/>
          <w:jc w:val="center"/>
        </w:trPr>
        <w:tc>
          <w:tcPr>
            <w:tcW w:w="4876" w:type="dxa"/>
            <w:hideMark/>
          </w:tcPr>
          <w:p w14:paraId="30DAAE27" w14:textId="07FCBEE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5057EB01" w14:textId="165BEA5B" w:rsidR="000C7E79" w:rsidRPr="00595D56" w:rsidRDefault="000C7E79" w:rsidP="007C3962">
            <w:pPr>
              <w:pStyle w:val="AmColumnHeading"/>
            </w:pPr>
            <w:r w:rsidRPr="00595D56">
              <w:rPr>
                <w:color w:val="000000"/>
              </w:rPr>
              <w:t>Изменение</w:t>
            </w:r>
          </w:p>
        </w:tc>
      </w:tr>
      <w:tr w:rsidR="000C7E79" w:rsidRPr="00595D56" w14:paraId="50D32D17" w14:textId="77777777" w:rsidTr="007C3962">
        <w:trPr>
          <w:jc w:val="center"/>
        </w:trPr>
        <w:tc>
          <w:tcPr>
            <w:tcW w:w="4876" w:type="dxa"/>
            <w:hideMark/>
          </w:tcPr>
          <w:p w14:paraId="2FA1BC12" w14:textId="77777777" w:rsidR="000C7E79" w:rsidRPr="00595D56" w:rsidRDefault="000C7E79" w:rsidP="007C3962">
            <w:pPr>
              <w:pStyle w:val="Normal6a"/>
            </w:pPr>
            <w:r w:rsidRPr="00595D56">
              <w:t>7.</w:t>
            </w:r>
            <w:r w:rsidRPr="00595D56">
              <w:tab/>
              <w:t xml:space="preserve">Кандидат, който подава допълнителна жалба срещу първо или следващо решение по обжалване, </w:t>
            </w:r>
            <w:r w:rsidRPr="00595D56">
              <w:rPr>
                <w:b/>
                <w:bCs/>
                <w:i/>
                <w:iCs/>
              </w:rPr>
              <w:t>няма право</w:t>
            </w:r>
            <w:r w:rsidRPr="00595D56">
              <w:t xml:space="preserve"> да остане на територията на държавата членка</w:t>
            </w:r>
            <w:r w:rsidRPr="00595D56">
              <w:rPr>
                <w:b/>
                <w:bCs/>
                <w:i/>
                <w:iCs/>
              </w:rPr>
              <w:t>, без да се засяга възможността по искане на кандидата или ex officio</w:t>
            </w:r>
            <w:r w:rsidRPr="00595D56">
              <w:t xml:space="preserve"> съд или правораздавателен орган </w:t>
            </w:r>
            <w:r w:rsidRPr="00595D56">
              <w:rPr>
                <w:b/>
                <w:bCs/>
                <w:i/>
                <w:iCs/>
              </w:rPr>
              <w:t>да позволи на кандидата да остане</w:t>
            </w:r>
            <w:r w:rsidRPr="00595D56">
              <w:t>.</w:t>
            </w:r>
            <w:r w:rsidRPr="00595D56">
              <w:rPr>
                <w:b/>
                <w:bCs/>
                <w:i/>
                <w:iCs/>
              </w:rPr>
              <w:t>“</w:t>
            </w:r>
          </w:p>
        </w:tc>
        <w:tc>
          <w:tcPr>
            <w:tcW w:w="4876" w:type="dxa"/>
            <w:hideMark/>
          </w:tcPr>
          <w:p w14:paraId="6AB8DBBF" w14:textId="77777777" w:rsidR="000C7E79" w:rsidRPr="00595D56" w:rsidRDefault="000C7E79" w:rsidP="007C3962">
            <w:pPr>
              <w:pStyle w:val="Normal6a"/>
            </w:pPr>
            <w:r w:rsidRPr="00595D56">
              <w:t>7.</w:t>
            </w:r>
            <w:r w:rsidRPr="00595D56">
              <w:tab/>
            </w:r>
            <w:r w:rsidRPr="00595D56">
              <w:rPr>
                <w:b/>
                <w:bCs/>
                <w:i/>
                <w:iCs/>
              </w:rPr>
              <w:t>На</w:t>
            </w:r>
            <w:r w:rsidRPr="00595D56">
              <w:t xml:space="preserve"> кандидат, който подава допълнителна жалба срещу първо или следващо решение по обжалване, </w:t>
            </w:r>
            <w:r w:rsidRPr="00595D56">
              <w:rPr>
                <w:b/>
                <w:bCs/>
                <w:i/>
                <w:iCs/>
              </w:rPr>
              <w:t>правото</w:t>
            </w:r>
            <w:r w:rsidRPr="00595D56">
              <w:t xml:space="preserve"> да остане на територията на държавата членка </w:t>
            </w:r>
            <w:r w:rsidRPr="00595D56">
              <w:rPr>
                <w:b/>
                <w:bCs/>
                <w:i/>
                <w:iCs/>
              </w:rPr>
              <w:t>може да бъде отнето от</w:t>
            </w:r>
            <w:r w:rsidRPr="00595D56">
              <w:t xml:space="preserve"> съд или правораздавателен орган</w:t>
            </w:r>
            <w:r w:rsidRPr="00595D56">
              <w:rPr>
                <w:b/>
                <w:bCs/>
                <w:i/>
                <w:iCs/>
              </w:rPr>
              <w:t>, действащ по искане на решаващия орган</w:t>
            </w:r>
            <w:r w:rsidRPr="00595D56">
              <w:t>.</w:t>
            </w:r>
          </w:p>
        </w:tc>
      </w:tr>
    </w:tbl>
    <w:p w14:paraId="5075AB1D"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D32569E" w14:textId="2C2D5132"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1F31D87F" w14:textId="77777777" w:rsidR="000C7E79" w:rsidRPr="00595D56" w:rsidRDefault="000C7E79" w:rsidP="000C7E79">
      <w:pPr>
        <w:pStyle w:val="AmJustText"/>
      </w:pPr>
      <w:r w:rsidRPr="00595D56">
        <w:t>С цел съгласуваност с предишни изменения. Във всички случаи решението за отнемане на правото на оставане трябва да се взема от съд. Не е подходящо това правомощие да се дава на компетентните органи, които вече са решили, че молбата е неоснователна, тъй като тяхното становище по молбата вече е формирано.</w:t>
      </w:r>
    </w:p>
    <w:p w14:paraId="564B4598" w14:textId="77777777" w:rsidR="000C7E79" w:rsidRPr="00595D56" w:rsidRDefault="000C7E79" w:rsidP="000C7E79">
      <w:r w:rsidRPr="00595D56">
        <w:rPr>
          <w:rStyle w:val="HideTWBExt"/>
          <w:noProof w:val="0"/>
        </w:rPr>
        <w:t>&lt;/Amend&gt;</w:t>
      </w:r>
    </w:p>
    <w:p w14:paraId="457F9165" w14:textId="2623B0E0"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539</w:t>
      </w:r>
      <w:r w:rsidRPr="00595D56">
        <w:rPr>
          <w:rStyle w:val="HideTWBExt"/>
          <w:b w:val="0"/>
          <w:noProof w:val="0"/>
        </w:rPr>
        <w:t>&lt;/NumAm&gt;</w:t>
      </w:r>
    </w:p>
    <w:p w14:paraId="49F9A14A" w14:textId="40E36D10" w:rsidR="000C7E79" w:rsidRPr="00595D56" w:rsidRDefault="000C7E79" w:rsidP="000C7E79">
      <w:pPr>
        <w:pStyle w:val="NormalBold"/>
      </w:pPr>
      <w:r w:rsidRPr="00595D56">
        <w:rPr>
          <w:rStyle w:val="HideTWBExt"/>
          <w:b w:val="0"/>
          <w:noProof w:val="0"/>
        </w:rPr>
        <w:t>&lt;RepeatBlock-By&gt;&lt;Members&gt;</w:t>
      </w:r>
      <w:r w:rsidRPr="00595D56">
        <w:rPr>
          <w:color w:val="000000"/>
        </w:rPr>
        <w:t>Пиетро Бартоло, Хуан Фернандо Лопес Агилар, Бетина Волат, Биргит Зипел, Елена Йончева, Хавиер Морено Санчес, Джулиано Пизапия, Доменек Руис Девеса, Петър Витанов</w:t>
      </w:r>
      <w:r w:rsidRPr="00595D56">
        <w:rPr>
          <w:rStyle w:val="HideTWBExt"/>
          <w:b w:val="0"/>
          <w:noProof w:val="0"/>
        </w:rPr>
        <w:t>&lt;/Members&gt;</w:t>
      </w:r>
    </w:p>
    <w:p w14:paraId="08AD664F" w14:textId="77777777" w:rsidR="000C7E79" w:rsidRPr="00595D56" w:rsidRDefault="000C7E79" w:rsidP="000C7E79">
      <w:pPr>
        <w:pStyle w:val="NormalBold"/>
      </w:pPr>
      <w:r w:rsidRPr="00595D56">
        <w:rPr>
          <w:rStyle w:val="HideTWBExt"/>
          <w:b w:val="0"/>
          <w:noProof w:val="0"/>
        </w:rPr>
        <w:t>&lt;/RepeatBlock-By&gt;</w:t>
      </w:r>
    </w:p>
    <w:p w14:paraId="7F3A90AE" w14:textId="78CF09E7"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04CD54F5" w14:textId="77777777" w:rsidR="000C7E79" w:rsidRPr="00595D56" w:rsidRDefault="000C7E79" w:rsidP="000C7E79">
      <w:pPr>
        <w:pStyle w:val="NormalBold"/>
      </w:pPr>
      <w:r w:rsidRPr="00595D56">
        <w:rPr>
          <w:rStyle w:val="HideTWBExt"/>
          <w:b w:val="0"/>
          <w:noProof w:val="0"/>
        </w:rPr>
        <w:t>&lt;Article&gt;</w:t>
      </w:r>
      <w:r w:rsidRPr="00595D56">
        <w:t>Член 54 – параграф 7</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5882C7F1" w14:textId="77777777" w:rsidTr="007C3962">
        <w:trPr>
          <w:trHeight w:val="240"/>
          <w:jc w:val="center"/>
        </w:trPr>
        <w:tc>
          <w:tcPr>
            <w:tcW w:w="9752" w:type="dxa"/>
            <w:gridSpan w:val="2"/>
          </w:tcPr>
          <w:p w14:paraId="5440E44A" w14:textId="77777777" w:rsidR="000C7E79" w:rsidRPr="00595D56" w:rsidRDefault="000C7E79" w:rsidP="007C3962"/>
        </w:tc>
      </w:tr>
      <w:tr w:rsidR="000C7E79" w:rsidRPr="00595D56" w14:paraId="18B813EF" w14:textId="77777777" w:rsidTr="007C3962">
        <w:trPr>
          <w:trHeight w:val="240"/>
          <w:jc w:val="center"/>
        </w:trPr>
        <w:tc>
          <w:tcPr>
            <w:tcW w:w="4876" w:type="dxa"/>
            <w:hideMark/>
          </w:tcPr>
          <w:p w14:paraId="2C3D5952" w14:textId="5EBBE1FE"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898606D" w14:textId="02C16022" w:rsidR="000C7E79" w:rsidRPr="00595D56" w:rsidRDefault="000C7E79" w:rsidP="007C3962">
            <w:pPr>
              <w:pStyle w:val="AmColumnHeading"/>
            </w:pPr>
            <w:r w:rsidRPr="00595D56">
              <w:rPr>
                <w:color w:val="000000"/>
              </w:rPr>
              <w:t>Изменение</w:t>
            </w:r>
          </w:p>
        </w:tc>
      </w:tr>
      <w:tr w:rsidR="000C7E79" w:rsidRPr="00595D56" w14:paraId="5D07D4F4" w14:textId="77777777" w:rsidTr="007C3962">
        <w:trPr>
          <w:jc w:val="center"/>
        </w:trPr>
        <w:tc>
          <w:tcPr>
            <w:tcW w:w="4876" w:type="dxa"/>
            <w:hideMark/>
          </w:tcPr>
          <w:p w14:paraId="68E18599" w14:textId="77777777" w:rsidR="000C7E79" w:rsidRPr="00595D56" w:rsidRDefault="000C7E79" w:rsidP="007C3962">
            <w:pPr>
              <w:pStyle w:val="Normal6a"/>
            </w:pPr>
            <w:r w:rsidRPr="00595D56">
              <w:t>7.</w:t>
            </w:r>
            <w:r w:rsidRPr="00595D56">
              <w:tab/>
              <w:t xml:space="preserve">Кандидат, който подава допълнителна жалба срещу първо или следващо решение по обжалване, </w:t>
            </w:r>
            <w:r w:rsidRPr="00595D56">
              <w:rPr>
                <w:b/>
                <w:bCs/>
                <w:i/>
                <w:iCs/>
              </w:rPr>
              <w:t>няма право</w:t>
            </w:r>
            <w:r w:rsidRPr="00595D56">
              <w:t xml:space="preserve"> да остане на територията на държавата членка</w:t>
            </w:r>
            <w:r w:rsidRPr="00595D56">
              <w:rPr>
                <w:b/>
                <w:bCs/>
                <w:i/>
                <w:iCs/>
              </w:rPr>
              <w:t>, без да се засяга възможността по искане на кандидата или ex officio</w:t>
            </w:r>
            <w:r w:rsidRPr="00595D56">
              <w:t xml:space="preserve"> съд или правораздавателен орган </w:t>
            </w:r>
            <w:r w:rsidRPr="00595D56">
              <w:rPr>
                <w:b/>
                <w:bCs/>
                <w:i/>
                <w:iCs/>
              </w:rPr>
              <w:t>да позволи на кандидата да остане</w:t>
            </w:r>
            <w:r w:rsidRPr="00595D56">
              <w:t>.</w:t>
            </w:r>
            <w:r w:rsidRPr="00595D56">
              <w:rPr>
                <w:b/>
                <w:bCs/>
                <w:i/>
                <w:iCs/>
              </w:rPr>
              <w:t>“</w:t>
            </w:r>
          </w:p>
        </w:tc>
        <w:tc>
          <w:tcPr>
            <w:tcW w:w="4876" w:type="dxa"/>
            <w:hideMark/>
          </w:tcPr>
          <w:p w14:paraId="2ECF2D41" w14:textId="77777777" w:rsidR="000C7E79" w:rsidRPr="00595D56" w:rsidRDefault="000C7E79" w:rsidP="007C3962">
            <w:pPr>
              <w:pStyle w:val="Normal6a"/>
            </w:pPr>
            <w:r w:rsidRPr="00595D56">
              <w:t>7.</w:t>
            </w:r>
            <w:r w:rsidRPr="00595D56">
              <w:tab/>
            </w:r>
            <w:r w:rsidRPr="00595D56">
              <w:rPr>
                <w:b/>
                <w:bCs/>
                <w:i/>
                <w:iCs/>
              </w:rPr>
              <w:t>На</w:t>
            </w:r>
            <w:r w:rsidRPr="00595D56">
              <w:t xml:space="preserve"> кандидат, който подава допълнителна жалба срещу първо или следващо решение по обжалване, </w:t>
            </w:r>
            <w:r w:rsidRPr="00595D56">
              <w:rPr>
                <w:b/>
                <w:bCs/>
                <w:i/>
                <w:iCs/>
              </w:rPr>
              <w:t>правото</w:t>
            </w:r>
            <w:r w:rsidRPr="00595D56">
              <w:t xml:space="preserve"> да остане на територията на държавата членка </w:t>
            </w:r>
            <w:r w:rsidRPr="00595D56">
              <w:rPr>
                <w:b/>
                <w:bCs/>
                <w:i/>
                <w:iCs/>
              </w:rPr>
              <w:t>може да бъде отнето от</w:t>
            </w:r>
            <w:r w:rsidRPr="00595D56">
              <w:t xml:space="preserve"> съд или правораздавателен орган</w:t>
            </w:r>
            <w:r w:rsidRPr="00595D56">
              <w:rPr>
                <w:b/>
                <w:bCs/>
                <w:i/>
                <w:iCs/>
              </w:rPr>
              <w:t>, действащ по искане на решаващия орган</w:t>
            </w:r>
            <w:r w:rsidRPr="00595D56">
              <w:t>.</w:t>
            </w:r>
          </w:p>
        </w:tc>
      </w:tr>
    </w:tbl>
    <w:p w14:paraId="1081734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51302E14" w14:textId="7430BA2E" w:rsidR="000C7E79" w:rsidRPr="00595D56" w:rsidRDefault="000C7E79" w:rsidP="000C7E79">
      <w:pPr>
        <w:pStyle w:val="AmJustTitle"/>
      </w:pPr>
      <w:r w:rsidRPr="00595D56">
        <w:rPr>
          <w:rStyle w:val="HideTWBExt"/>
          <w:noProof w:val="0"/>
        </w:rPr>
        <w:t>&lt;TitreJust&gt;</w:t>
      </w:r>
      <w:r w:rsidRPr="00595D56">
        <w:rPr>
          <w:color w:val="000000"/>
        </w:rPr>
        <w:t>Обосновка</w:t>
      </w:r>
      <w:r w:rsidRPr="00595D56">
        <w:rPr>
          <w:rStyle w:val="HideTWBExt"/>
          <w:noProof w:val="0"/>
        </w:rPr>
        <w:t>&lt;/TitreJust&gt;</w:t>
      </w:r>
    </w:p>
    <w:p w14:paraId="40649373" w14:textId="77777777" w:rsidR="000C7E79" w:rsidRPr="00595D56" w:rsidRDefault="000C7E79" w:rsidP="000C7E79">
      <w:pPr>
        <w:pStyle w:val="AmJustText"/>
      </w:pPr>
      <w:r w:rsidRPr="00595D56">
        <w:t>С цел съгласуваност с предишни изменения. Във всички случаи решението за отнемане на правото на оставане трябва да се взема от съд. Не е подходящо това правомощие да се дава на компетентните органи, които вече са решили, че молбата е неоснователна, тъй като тяхното становище по молбата вече е формирано.</w:t>
      </w:r>
    </w:p>
    <w:p w14:paraId="6D7988FA" w14:textId="77777777" w:rsidR="000C7E79" w:rsidRPr="00595D56" w:rsidRDefault="000C7E79" w:rsidP="000C7E79">
      <w:r w:rsidRPr="00595D56">
        <w:rPr>
          <w:rStyle w:val="HideTWBExt"/>
          <w:noProof w:val="0"/>
        </w:rPr>
        <w:t>&lt;/Amend&gt;</w:t>
      </w:r>
    </w:p>
    <w:p w14:paraId="7FAED044" w14:textId="5CCBF61A"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540</w:t>
      </w:r>
      <w:r w:rsidRPr="00595D56">
        <w:rPr>
          <w:rStyle w:val="HideTWBExt"/>
          <w:b w:val="0"/>
          <w:noProof w:val="0"/>
        </w:rPr>
        <w:t>&lt;/NumAm&gt;</w:t>
      </w:r>
    </w:p>
    <w:p w14:paraId="7078BD3B" w14:textId="07D71E2A" w:rsidR="000C7E79" w:rsidRPr="00595D56" w:rsidRDefault="000C7E79" w:rsidP="000C7E79">
      <w:pPr>
        <w:pStyle w:val="NormalBold"/>
      </w:pPr>
      <w:r w:rsidRPr="00595D56">
        <w:rPr>
          <w:rStyle w:val="HideTWBExt"/>
          <w:b w:val="0"/>
          <w:noProof w:val="0"/>
        </w:rPr>
        <w:t>&lt;RepeatBlock-By&gt;&lt;Members&gt;</w:t>
      </w:r>
      <w:r w:rsidRPr="00595D56">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595D56">
        <w:rPr>
          <w:rStyle w:val="HideTWBExt"/>
          <w:b w:val="0"/>
          <w:noProof w:val="0"/>
        </w:rPr>
        <w:t>&lt;/Members&gt;</w:t>
      </w:r>
    </w:p>
    <w:p w14:paraId="63007C70" w14:textId="77777777" w:rsidR="000C7E79" w:rsidRPr="00595D56" w:rsidRDefault="000C7E79" w:rsidP="000C7E79">
      <w:pPr>
        <w:pStyle w:val="NormalBold"/>
      </w:pPr>
      <w:r w:rsidRPr="00595D56">
        <w:rPr>
          <w:rStyle w:val="HideTWBExt"/>
          <w:b w:val="0"/>
          <w:noProof w:val="0"/>
        </w:rPr>
        <w:t>&lt;/RepeatBlock-By&gt;</w:t>
      </w:r>
    </w:p>
    <w:p w14:paraId="24B2C635" w14:textId="695A3365"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796A99D8" w14:textId="77777777" w:rsidR="000C7E79" w:rsidRPr="00595D56" w:rsidRDefault="000C7E79" w:rsidP="000C7E79">
      <w:pPr>
        <w:pStyle w:val="NormalBold"/>
      </w:pPr>
      <w:r w:rsidRPr="00595D56">
        <w:rPr>
          <w:rStyle w:val="HideTWBExt"/>
          <w:b w:val="0"/>
          <w:noProof w:val="0"/>
        </w:rPr>
        <w:t>&lt;Article&gt;</w:t>
      </w:r>
      <w:r w:rsidRPr="00595D56">
        <w:t>Член 54а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657C1C62" w14:textId="77777777" w:rsidTr="007C3962">
        <w:trPr>
          <w:trHeight w:val="240"/>
          <w:jc w:val="center"/>
        </w:trPr>
        <w:tc>
          <w:tcPr>
            <w:tcW w:w="9752" w:type="dxa"/>
            <w:gridSpan w:val="2"/>
          </w:tcPr>
          <w:p w14:paraId="099CF553" w14:textId="77777777" w:rsidR="000C7E79" w:rsidRPr="00595D56" w:rsidRDefault="000C7E79" w:rsidP="007C3962"/>
        </w:tc>
      </w:tr>
      <w:tr w:rsidR="000C7E79" w:rsidRPr="00595D56" w14:paraId="20204471" w14:textId="77777777" w:rsidTr="007C3962">
        <w:trPr>
          <w:trHeight w:val="240"/>
          <w:jc w:val="center"/>
        </w:trPr>
        <w:tc>
          <w:tcPr>
            <w:tcW w:w="4876" w:type="dxa"/>
            <w:hideMark/>
          </w:tcPr>
          <w:p w14:paraId="6559D462" w14:textId="79747B55"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235AC50" w14:textId="643FC472" w:rsidR="000C7E79" w:rsidRPr="00595D56" w:rsidRDefault="000C7E79" w:rsidP="007C3962">
            <w:pPr>
              <w:pStyle w:val="AmColumnHeading"/>
            </w:pPr>
            <w:r w:rsidRPr="00595D56">
              <w:rPr>
                <w:color w:val="000000"/>
              </w:rPr>
              <w:t>Изменение</w:t>
            </w:r>
          </w:p>
        </w:tc>
      </w:tr>
      <w:tr w:rsidR="000C7E79" w:rsidRPr="00595D56" w14:paraId="636FDAFA" w14:textId="77777777" w:rsidTr="007C3962">
        <w:trPr>
          <w:jc w:val="center"/>
        </w:trPr>
        <w:tc>
          <w:tcPr>
            <w:tcW w:w="4876" w:type="dxa"/>
          </w:tcPr>
          <w:p w14:paraId="10EE728E" w14:textId="77777777" w:rsidR="000C7E79" w:rsidRPr="00595D56" w:rsidRDefault="000C7E79" w:rsidP="007C3962">
            <w:pPr>
              <w:pStyle w:val="Normal6a"/>
            </w:pPr>
          </w:p>
        </w:tc>
        <w:tc>
          <w:tcPr>
            <w:tcW w:w="4876" w:type="dxa"/>
            <w:hideMark/>
          </w:tcPr>
          <w:p w14:paraId="26AD5A59" w14:textId="77777777" w:rsidR="000C7E79" w:rsidRPr="00595D56" w:rsidRDefault="000C7E79" w:rsidP="007C3962">
            <w:pPr>
              <w:pStyle w:val="NormalBoldItalicCenter6a"/>
            </w:pPr>
            <w:r w:rsidRPr="00595D56">
              <w:t>Член 54a</w:t>
            </w:r>
          </w:p>
        </w:tc>
      </w:tr>
      <w:tr w:rsidR="000C7E79" w:rsidRPr="00595D56" w14:paraId="6DB4F2FE" w14:textId="77777777" w:rsidTr="007C3962">
        <w:trPr>
          <w:jc w:val="center"/>
        </w:trPr>
        <w:tc>
          <w:tcPr>
            <w:tcW w:w="4876" w:type="dxa"/>
          </w:tcPr>
          <w:p w14:paraId="55309012" w14:textId="77777777" w:rsidR="000C7E79" w:rsidRPr="00595D56" w:rsidRDefault="000C7E79" w:rsidP="007C3962">
            <w:pPr>
              <w:pStyle w:val="Normal6a"/>
            </w:pPr>
          </w:p>
        </w:tc>
        <w:tc>
          <w:tcPr>
            <w:tcW w:w="4876" w:type="dxa"/>
            <w:hideMark/>
          </w:tcPr>
          <w:p w14:paraId="4313E7EB" w14:textId="77777777" w:rsidR="000C7E79" w:rsidRPr="00595D56" w:rsidRDefault="000C7E79" w:rsidP="007C3962">
            <w:pPr>
              <w:pStyle w:val="NormalBoldItalicCenter6a"/>
            </w:pPr>
            <w:r w:rsidRPr="00595D56">
              <w:t>Наблюдение на зачитането на основните права</w:t>
            </w:r>
          </w:p>
        </w:tc>
      </w:tr>
      <w:tr w:rsidR="000C7E79" w:rsidRPr="00595D56" w14:paraId="329AAF96" w14:textId="77777777" w:rsidTr="007C3962">
        <w:trPr>
          <w:jc w:val="center"/>
        </w:trPr>
        <w:tc>
          <w:tcPr>
            <w:tcW w:w="4876" w:type="dxa"/>
          </w:tcPr>
          <w:p w14:paraId="51DAE532" w14:textId="77777777" w:rsidR="000C7E79" w:rsidRPr="00595D56" w:rsidRDefault="000C7E79" w:rsidP="007C3962">
            <w:pPr>
              <w:pStyle w:val="Normal6a"/>
            </w:pPr>
          </w:p>
        </w:tc>
        <w:tc>
          <w:tcPr>
            <w:tcW w:w="4876" w:type="dxa"/>
            <w:hideMark/>
          </w:tcPr>
          <w:p w14:paraId="559790CB" w14:textId="77777777" w:rsidR="000C7E79" w:rsidRPr="00595D56" w:rsidRDefault="000C7E79" w:rsidP="007C3962">
            <w:pPr>
              <w:pStyle w:val="Normal6a"/>
            </w:pPr>
            <w:r w:rsidRPr="00595D56">
              <w:rPr>
                <w:b/>
                <w:i/>
              </w:rPr>
              <w:t>1.</w:t>
            </w:r>
            <w:r w:rsidRPr="00595D56">
              <w:t xml:space="preserve"> </w:t>
            </w:r>
            <w:r w:rsidRPr="00595D56">
              <w:tab/>
            </w:r>
            <w:r w:rsidRPr="00595D56">
              <w:rPr>
                <w:b/>
                <w:i/>
              </w:rPr>
              <w:t>Държавите членки приемат съответни разпоредби за разследване на твърдения относно неспазване на основните права по време на наблюдението на границата, скрининга, процедурите за предоставяне на убежище и връщане и приемат разпоредби съгласно националното законодателство за санкциониране на неспазване на основните права. Предвидените санкции са ефективни, пропорционални и възпиращи.</w:t>
            </w:r>
          </w:p>
        </w:tc>
      </w:tr>
      <w:tr w:rsidR="000C7E79" w:rsidRPr="00595D56" w14:paraId="63220DE3" w14:textId="77777777" w:rsidTr="007C3962">
        <w:trPr>
          <w:jc w:val="center"/>
        </w:trPr>
        <w:tc>
          <w:tcPr>
            <w:tcW w:w="4876" w:type="dxa"/>
          </w:tcPr>
          <w:p w14:paraId="734EE049" w14:textId="77777777" w:rsidR="000C7E79" w:rsidRPr="00595D56" w:rsidRDefault="000C7E79" w:rsidP="007C3962">
            <w:pPr>
              <w:pStyle w:val="Normal6a"/>
            </w:pPr>
          </w:p>
        </w:tc>
        <w:tc>
          <w:tcPr>
            <w:tcW w:w="4876" w:type="dxa"/>
            <w:hideMark/>
          </w:tcPr>
          <w:p w14:paraId="33FF45B5" w14:textId="77777777" w:rsidR="000C7E79" w:rsidRPr="00595D56" w:rsidRDefault="000C7E79" w:rsidP="007C3962">
            <w:pPr>
              <w:pStyle w:val="Normal6a"/>
            </w:pPr>
            <w:r w:rsidRPr="00595D56">
              <w:rPr>
                <w:b/>
                <w:i/>
              </w:rPr>
              <w:t>2.</w:t>
            </w:r>
            <w:r w:rsidRPr="00595D56">
              <w:tab/>
            </w:r>
            <w:r w:rsidRPr="00595D56">
              <w:rPr>
                <w:b/>
                <w:i/>
              </w:rPr>
              <w:t>Всяка държава членка създава независим механизъм за наблюдение,</w:t>
            </w:r>
          </w:p>
        </w:tc>
      </w:tr>
      <w:tr w:rsidR="000C7E79" w:rsidRPr="00595D56" w14:paraId="4A83F97E" w14:textId="77777777" w:rsidTr="007C3962">
        <w:trPr>
          <w:jc w:val="center"/>
        </w:trPr>
        <w:tc>
          <w:tcPr>
            <w:tcW w:w="4876" w:type="dxa"/>
          </w:tcPr>
          <w:p w14:paraId="2C7BB534" w14:textId="77777777" w:rsidR="000C7E79" w:rsidRPr="00595D56" w:rsidRDefault="000C7E79" w:rsidP="007C3962">
            <w:pPr>
              <w:pStyle w:val="Normal6a"/>
            </w:pPr>
          </w:p>
        </w:tc>
        <w:tc>
          <w:tcPr>
            <w:tcW w:w="4876" w:type="dxa"/>
            <w:hideMark/>
          </w:tcPr>
          <w:p w14:paraId="20E34969" w14:textId="77777777" w:rsidR="000C7E79" w:rsidRPr="00595D56" w:rsidRDefault="000C7E79" w:rsidP="007C3962">
            <w:pPr>
              <w:pStyle w:val="Normal6a"/>
            </w:pPr>
            <w:r w:rsidRPr="00595D56">
              <w:rPr>
                <w:b/>
                <w:i/>
              </w:rPr>
              <w:t>–</w:t>
            </w:r>
            <w:r w:rsidRPr="00595D56">
              <w:tab/>
            </w:r>
            <w:r w:rsidRPr="00595D56">
              <w:rPr>
                <w:b/>
                <w:i/>
              </w:rPr>
              <w:t>за да гарантира спазване на правото на ЕС и на международното право, включително на Хартата на основните права, по време на наблюдението на границата, скрининга, процедурите за предоставяне на убежище и връщане;</w:t>
            </w:r>
          </w:p>
        </w:tc>
      </w:tr>
      <w:tr w:rsidR="000C7E79" w:rsidRPr="00595D56" w14:paraId="4B4A97E3" w14:textId="77777777" w:rsidTr="007C3962">
        <w:trPr>
          <w:jc w:val="center"/>
        </w:trPr>
        <w:tc>
          <w:tcPr>
            <w:tcW w:w="4876" w:type="dxa"/>
          </w:tcPr>
          <w:p w14:paraId="44072107" w14:textId="77777777" w:rsidR="000C7E79" w:rsidRPr="00595D56" w:rsidRDefault="000C7E79" w:rsidP="007C3962">
            <w:pPr>
              <w:pStyle w:val="Normal6a"/>
            </w:pPr>
          </w:p>
        </w:tc>
        <w:tc>
          <w:tcPr>
            <w:tcW w:w="4876" w:type="dxa"/>
            <w:hideMark/>
          </w:tcPr>
          <w:p w14:paraId="608AE39B" w14:textId="77777777" w:rsidR="000C7E79" w:rsidRPr="00595D56" w:rsidRDefault="000C7E79" w:rsidP="007C3962">
            <w:pPr>
              <w:pStyle w:val="Normal6a"/>
            </w:pPr>
            <w:r w:rsidRPr="00595D56">
              <w:rPr>
                <w:b/>
                <w:i/>
              </w:rPr>
              <w:t>–</w:t>
            </w:r>
            <w:r w:rsidRPr="00595D56">
              <w:tab/>
            </w:r>
            <w:r w:rsidRPr="00595D56">
              <w:rPr>
                <w:b/>
                <w:i/>
              </w:rPr>
              <w:t>да наблюдава разследвания и, когато е необходимо, да предприема такива разследвания на твърдения относно неспазване на основните права при всички съответни дейности във връзка с наблюдението на границата, скрининга, процедурите за предоставяне на убежище и връщане за всички граждани на трети държави, които:</w:t>
            </w:r>
          </w:p>
        </w:tc>
      </w:tr>
      <w:tr w:rsidR="000C7E79" w:rsidRPr="00595D56" w14:paraId="3456E5D0" w14:textId="77777777" w:rsidTr="007C3962">
        <w:trPr>
          <w:jc w:val="center"/>
        </w:trPr>
        <w:tc>
          <w:tcPr>
            <w:tcW w:w="4876" w:type="dxa"/>
          </w:tcPr>
          <w:p w14:paraId="07B1AC7F" w14:textId="77777777" w:rsidR="000C7E79" w:rsidRPr="00595D56" w:rsidRDefault="000C7E79" w:rsidP="007C3962">
            <w:pPr>
              <w:pStyle w:val="Normal6a"/>
            </w:pPr>
          </w:p>
        </w:tc>
        <w:tc>
          <w:tcPr>
            <w:tcW w:w="4876" w:type="dxa"/>
            <w:hideMark/>
          </w:tcPr>
          <w:p w14:paraId="46332D1F" w14:textId="77777777" w:rsidR="000C7E79" w:rsidRPr="00595D56" w:rsidRDefault="000C7E79" w:rsidP="007C3962">
            <w:pPr>
              <w:pStyle w:val="Normal6a"/>
            </w:pPr>
            <w:r w:rsidRPr="00595D56">
              <w:rPr>
                <w:b/>
                <w:i/>
              </w:rPr>
              <w:t>а)</w:t>
            </w:r>
            <w:r w:rsidRPr="00595D56">
              <w:tab/>
            </w:r>
            <w:r w:rsidRPr="00595D56">
              <w:rPr>
                <w:b/>
                <w:i/>
              </w:rPr>
              <w:t>участват в неправомерно преминаване на външната граница на държава членка по суша, по море или по въздух, с изключение на граждани на трети държави, за които държавата членка не e задължена да снема биометрични данни съгласно член 14, параграфи 1 и 3 от Регламент (ЕС) 603/2013 по причини, различни от възраст;</w:t>
            </w:r>
          </w:p>
        </w:tc>
      </w:tr>
      <w:tr w:rsidR="000C7E79" w:rsidRPr="00595D56" w14:paraId="65AF1936" w14:textId="77777777" w:rsidTr="007C3962">
        <w:trPr>
          <w:jc w:val="center"/>
        </w:trPr>
        <w:tc>
          <w:tcPr>
            <w:tcW w:w="4876" w:type="dxa"/>
          </w:tcPr>
          <w:p w14:paraId="04BB3774" w14:textId="77777777" w:rsidR="000C7E79" w:rsidRPr="00595D56" w:rsidRDefault="000C7E79" w:rsidP="007C3962">
            <w:pPr>
              <w:pStyle w:val="Normal6a"/>
            </w:pPr>
          </w:p>
        </w:tc>
        <w:tc>
          <w:tcPr>
            <w:tcW w:w="4876" w:type="dxa"/>
            <w:hideMark/>
          </w:tcPr>
          <w:p w14:paraId="1D4B1D48" w14:textId="77777777" w:rsidR="000C7E79" w:rsidRPr="00595D56" w:rsidRDefault="000C7E79" w:rsidP="007C3962">
            <w:pPr>
              <w:pStyle w:val="Normal6a"/>
            </w:pPr>
            <w:r w:rsidRPr="00595D56">
              <w:rPr>
                <w:b/>
                <w:i/>
              </w:rPr>
              <w:t>б)</w:t>
            </w:r>
            <w:r w:rsidRPr="00595D56">
              <w:tab/>
            </w:r>
            <w:r w:rsidRPr="00595D56">
              <w:rPr>
                <w:b/>
                <w:i/>
              </w:rPr>
              <w:t>са свалени на брега на територията на държава членка след проведена операция по търсене и спасяване, или</w:t>
            </w:r>
          </w:p>
        </w:tc>
      </w:tr>
      <w:tr w:rsidR="000C7E79" w:rsidRPr="00595D56" w14:paraId="513A9F0D" w14:textId="77777777" w:rsidTr="007C3962">
        <w:trPr>
          <w:jc w:val="center"/>
        </w:trPr>
        <w:tc>
          <w:tcPr>
            <w:tcW w:w="4876" w:type="dxa"/>
          </w:tcPr>
          <w:p w14:paraId="09672674" w14:textId="77777777" w:rsidR="000C7E79" w:rsidRPr="00595D56" w:rsidRDefault="000C7E79" w:rsidP="007C3962">
            <w:pPr>
              <w:pStyle w:val="Normal6a"/>
            </w:pPr>
          </w:p>
        </w:tc>
        <w:tc>
          <w:tcPr>
            <w:tcW w:w="4876" w:type="dxa"/>
            <w:hideMark/>
          </w:tcPr>
          <w:p w14:paraId="553AF0F4" w14:textId="77777777" w:rsidR="000C7E79" w:rsidRPr="00595D56" w:rsidRDefault="000C7E79" w:rsidP="007C3962">
            <w:pPr>
              <w:pStyle w:val="Normal6a"/>
            </w:pPr>
            <w:r w:rsidRPr="00595D56">
              <w:rPr>
                <w:b/>
                <w:i/>
              </w:rPr>
              <w:t>в)</w:t>
            </w:r>
            <w:r w:rsidRPr="00595D56">
              <w:tab/>
            </w:r>
            <w:r w:rsidRPr="00595D56">
              <w:rPr>
                <w:b/>
                <w:i/>
              </w:rPr>
              <w:t>кандидатстват за международна закрила на граничните контролно-пропускателни пунктове на външната граница или в транзитни зони и не отговарят на условията за влизане, предвидени в член 6 от Регламент (ЕС) 2016/399.</w:t>
            </w:r>
          </w:p>
        </w:tc>
      </w:tr>
      <w:tr w:rsidR="000C7E79" w:rsidRPr="00595D56" w14:paraId="15927460" w14:textId="77777777" w:rsidTr="007C3962">
        <w:trPr>
          <w:jc w:val="center"/>
        </w:trPr>
        <w:tc>
          <w:tcPr>
            <w:tcW w:w="4876" w:type="dxa"/>
          </w:tcPr>
          <w:p w14:paraId="50F48A77" w14:textId="77777777" w:rsidR="000C7E79" w:rsidRPr="00595D56" w:rsidRDefault="000C7E79" w:rsidP="007C3962">
            <w:pPr>
              <w:pStyle w:val="Normal6a"/>
            </w:pPr>
          </w:p>
        </w:tc>
        <w:tc>
          <w:tcPr>
            <w:tcW w:w="4876" w:type="dxa"/>
            <w:hideMark/>
          </w:tcPr>
          <w:p w14:paraId="5070E1C7" w14:textId="77777777" w:rsidR="000C7E79" w:rsidRPr="00595D56" w:rsidRDefault="000C7E79" w:rsidP="007C3962">
            <w:pPr>
              <w:pStyle w:val="Normal6a"/>
            </w:pPr>
            <w:r w:rsidRPr="00595D56">
              <w:rPr>
                <w:b/>
                <w:i/>
              </w:rPr>
              <w:t>–</w:t>
            </w:r>
            <w:r w:rsidRPr="00595D56">
              <w:tab/>
            </w:r>
            <w:r w:rsidRPr="00595D56">
              <w:rPr>
                <w:b/>
                <w:i/>
              </w:rPr>
              <w:t>да гарантира, че твърденията за незачитане на основните права във връзка със скрининга, включително във връзка с достъп до процедурата за предоставяне на убежище и неспазване на принципа за забрана за връщане, се разглеждат ефективно и без ненужно забавяне.</w:t>
            </w:r>
          </w:p>
        </w:tc>
      </w:tr>
      <w:tr w:rsidR="000C7E79" w:rsidRPr="00595D56" w14:paraId="51E8D7AE" w14:textId="77777777" w:rsidTr="007C3962">
        <w:trPr>
          <w:jc w:val="center"/>
        </w:trPr>
        <w:tc>
          <w:tcPr>
            <w:tcW w:w="4876" w:type="dxa"/>
          </w:tcPr>
          <w:p w14:paraId="2E873BA0" w14:textId="77777777" w:rsidR="000C7E79" w:rsidRPr="00595D56" w:rsidRDefault="000C7E79" w:rsidP="007C3962">
            <w:pPr>
              <w:pStyle w:val="Normal6a"/>
            </w:pPr>
          </w:p>
        </w:tc>
        <w:tc>
          <w:tcPr>
            <w:tcW w:w="4876" w:type="dxa"/>
            <w:hideMark/>
          </w:tcPr>
          <w:p w14:paraId="15073E2C" w14:textId="77777777" w:rsidR="000C7E79" w:rsidRPr="00595D56" w:rsidRDefault="000C7E79" w:rsidP="007C3962">
            <w:pPr>
              <w:pStyle w:val="Normal6a"/>
            </w:pPr>
            <w:r w:rsidRPr="00595D56">
              <w:rPr>
                <w:b/>
                <w:i/>
              </w:rPr>
              <w:t>–</w:t>
            </w:r>
            <w:r w:rsidRPr="00595D56">
              <w:tab/>
            </w:r>
            <w:r w:rsidRPr="00595D56">
              <w:rPr>
                <w:b/>
                <w:i/>
              </w:rPr>
              <w:t>когато е приложимо, да гарантира спазване на съответните правила за задържане на съответното лице, по-конкретно що се отнася до основанията, продължителността и условията на задържането;</w:t>
            </w:r>
          </w:p>
        </w:tc>
      </w:tr>
      <w:tr w:rsidR="000C7E79" w:rsidRPr="00595D56" w14:paraId="115D83BD" w14:textId="77777777" w:rsidTr="007C3962">
        <w:trPr>
          <w:jc w:val="center"/>
        </w:trPr>
        <w:tc>
          <w:tcPr>
            <w:tcW w:w="4876" w:type="dxa"/>
          </w:tcPr>
          <w:p w14:paraId="6CA702CD" w14:textId="77777777" w:rsidR="000C7E79" w:rsidRPr="00595D56" w:rsidRDefault="000C7E79" w:rsidP="007C3962">
            <w:pPr>
              <w:pStyle w:val="Normal6a"/>
            </w:pPr>
          </w:p>
        </w:tc>
        <w:tc>
          <w:tcPr>
            <w:tcW w:w="4876" w:type="dxa"/>
            <w:hideMark/>
          </w:tcPr>
          <w:p w14:paraId="5E237572" w14:textId="77777777" w:rsidR="000C7E79" w:rsidRPr="00595D56" w:rsidRDefault="000C7E79" w:rsidP="007C3962">
            <w:pPr>
              <w:pStyle w:val="Normal6a"/>
            </w:pPr>
            <w:r w:rsidRPr="00595D56">
              <w:rPr>
                <w:b/>
                <w:i/>
              </w:rPr>
              <w:t>–</w:t>
            </w:r>
            <w:r w:rsidRPr="00595D56">
              <w:tab/>
            </w:r>
            <w:r w:rsidRPr="00595D56">
              <w:rPr>
                <w:b/>
                <w:i/>
              </w:rPr>
              <w:t>да гарантира спазване на приложимите за съответното лице процесуални гаранции.</w:t>
            </w:r>
          </w:p>
        </w:tc>
      </w:tr>
      <w:tr w:rsidR="000C7E79" w:rsidRPr="00595D56" w14:paraId="17C7A997" w14:textId="77777777" w:rsidTr="007C3962">
        <w:trPr>
          <w:jc w:val="center"/>
        </w:trPr>
        <w:tc>
          <w:tcPr>
            <w:tcW w:w="4876" w:type="dxa"/>
          </w:tcPr>
          <w:p w14:paraId="4B939DA9" w14:textId="77777777" w:rsidR="000C7E79" w:rsidRPr="00595D56" w:rsidRDefault="000C7E79" w:rsidP="007C3962">
            <w:pPr>
              <w:pStyle w:val="Normal6a"/>
            </w:pPr>
          </w:p>
        </w:tc>
        <w:tc>
          <w:tcPr>
            <w:tcW w:w="4876" w:type="dxa"/>
            <w:hideMark/>
          </w:tcPr>
          <w:p w14:paraId="7914387A" w14:textId="77777777" w:rsidR="000C7E79" w:rsidRPr="00595D56" w:rsidRDefault="000C7E79" w:rsidP="007C3962">
            <w:pPr>
              <w:pStyle w:val="Normal6a"/>
            </w:pPr>
            <w:r w:rsidRPr="00595D56">
              <w:rPr>
                <w:b/>
                <w:i/>
              </w:rPr>
              <w:t>Държавите членки трябва да въведат подходящи гаранции, за да гарантират независимостта на механизма и да ангажират националните институции за правата на човека, националния омбудсман, международни организации или съответните неправителствени организации с управлението и работата на механизма. Доколкото една или повече от тези институции или организации не са пряко ангажирани с механизма, органите, отговарящи за механизма за наблюдение, създават и поддържат тесни връзки с тях.</w:t>
            </w:r>
          </w:p>
        </w:tc>
      </w:tr>
      <w:tr w:rsidR="000C7E79" w:rsidRPr="00595D56" w14:paraId="67FFF6C0" w14:textId="77777777" w:rsidTr="007C3962">
        <w:trPr>
          <w:jc w:val="center"/>
        </w:trPr>
        <w:tc>
          <w:tcPr>
            <w:tcW w:w="4876" w:type="dxa"/>
          </w:tcPr>
          <w:p w14:paraId="61C1D6B4" w14:textId="77777777" w:rsidR="000C7E79" w:rsidRPr="00595D56" w:rsidRDefault="000C7E79" w:rsidP="007C3962">
            <w:pPr>
              <w:pStyle w:val="Normal6a"/>
            </w:pPr>
          </w:p>
        </w:tc>
        <w:tc>
          <w:tcPr>
            <w:tcW w:w="4876" w:type="dxa"/>
            <w:hideMark/>
          </w:tcPr>
          <w:p w14:paraId="645690DA" w14:textId="77777777" w:rsidR="000C7E79" w:rsidRPr="00595D56" w:rsidRDefault="000C7E79" w:rsidP="007C3962">
            <w:pPr>
              <w:pStyle w:val="Normal6a"/>
            </w:pPr>
            <w:r w:rsidRPr="00595D56">
              <w:rPr>
                <w:b/>
                <w:i/>
              </w:rPr>
              <w:t>За да бъде ефективен механизмът, държавите членки предоставят на органите, отговарящи за механизма, достъп до всички съответни места, хора и документи, доколкото такъв достъп е необходим, за да се позволи на органа, отговарящ за механизма, да изпълнява посочените в настоящия член задължения.</w:t>
            </w:r>
          </w:p>
        </w:tc>
      </w:tr>
      <w:tr w:rsidR="000C7E79" w:rsidRPr="00595D56" w14:paraId="0B2B6806" w14:textId="77777777" w:rsidTr="007C3962">
        <w:trPr>
          <w:jc w:val="center"/>
        </w:trPr>
        <w:tc>
          <w:tcPr>
            <w:tcW w:w="4876" w:type="dxa"/>
          </w:tcPr>
          <w:p w14:paraId="61AA11BE" w14:textId="77777777" w:rsidR="000C7E79" w:rsidRPr="00595D56" w:rsidRDefault="000C7E79" w:rsidP="007C3962">
            <w:pPr>
              <w:pStyle w:val="Normal6a"/>
            </w:pPr>
          </w:p>
        </w:tc>
        <w:tc>
          <w:tcPr>
            <w:tcW w:w="4876" w:type="dxa"/>
            <w:hideMark/>
          </w:tcPr>
          <w:p w14:paraId="547798BD" w14:textId="77777777" w:rsidR="000C7E79" w:rsidRPr="00595D56" w:rsidRDefault="000C7E79" w:rsidP="007C3962">
            <w:pPr>
              <w:pStyle w:val="Normal6a"/>
            </w:pPr>
            <w:r w:rsidRPr="00595D56">
              <w:rPr>
                <w:b/>
                <w:i/>
              </w:rPr>
              <w:t>Освен това органите, отговарящи за механизма за наблюдение, създават и поддържат тесни връзки с националните органи за защита на данните и с Европейския надзорен орган по защита на данните.</w:t>
            </w:r>
          </w:p>
        </w:tc>
      </w:tr>
      <w:tr w:rsidR="000C7E79" w:rsidRPr="00595D56" w14:paraId="650CEBA1" w14:textId="77777777" w:rsidTr="007C3962">
        <w:trPr>
          <w:jc w:val="center"/>
        </w:trPr>
        <w:tc>
          <w:tcPr>
            <w:tcW w:w="4876" w:type="dxa"/>
          </w:tcPr>
          <w:p w14:paraId="1B426E19" w14:textId="77777777" w:rsidR="000C7E79" w:rsidRPr="00595D56" w:rsidRDefault="000C7E79" w:rsidP="007C3962">
            <w:pPr>
              <w:pStyle w:val="Normal6a"/>
            </w:pPr>
          </w:p>
        </w:tc>
        <w:tc>
          <w:tcPr>
            <w:tcW w:w="4876" w:type="dxa"/>
            <w:hideMark/>
          </w:tcPr>
          <w:p w14:paraId="5E86663C" w14:textId="77777777" w:rsidR="000C7E79" w:rsidRPr="00595D56" w:rsidRDefault="000C7E79" w:rsidP="007C3962">
            <w:pPr>
              <w:pStyle w:val="Normal6a"/>
            </w:pPr>
            <w:r w:rsidRPr="00595D56">
              <w:rPr>
                <w:b/>
                <w:i/>
              </w:rPr>
              <w:t>Агенцията на Европейския съюз за основните права издава общи насоки за държавите членки относно създаването на такъв механизъм и неговото независимо функциониране. Държавите членки може да поискат от Агенцията на Европейския съюз за основните права да ги подкрепи при разработването на националния им механизъм за наблюдение, включително гаранциите за независимостта на такъв механизъм, както и методиката на наблюдението и подходящи схеми за обучение.</w:t>
            </w:r>
          </w:p>
        </w:tc>
      </w:tr>
      <w:tr w:rsidR="000C7E79" w:rsidRPr="00595D56" w14:paraId="54072001" w14:textId="77777777" w:rsidTr="007C3962">
        <w:trPr>
          <w:jc w:val="center"/>
        </w:trPr>
        <w:tc>
          <w:tcPr>
            <w:tcW w:w="4876" w:type="dxa"/>
          </w:tcPr>
          <w:p w14:paraId="3BB8658B" w14:textId="77777777" w:rsidR="000C7E79" w:rsidRPr="00595D56" w:rsidRDefault="000C7E79" w:rsidP="007C3962">
            <w:pPr>
              <w:pStyle w:val="Normal6a"/>
            </w:pPr>
          </w:p>
        </w:tc>
        <w:tc>
          <w:tcPr>
            <w:tcW w:w="4876" w:type="dxa"/>
            <w:hideMark/>
          </w:tcPr>
          <w:p w14:paraId="2C1C481C" w14:textId="77777777" w:rsidR="000C7E79" w:rsidRPr="00595D56" w:rsidRDefault="000C7E79" w:rsidP="007C3962">
            <w:pPr>
              <w:pStyle w:val="Normal6a"/>
            </w:pPr>
            <w:r w:rsidRPr="00595D56">
              <w:rPr>
                <w:b/>
                <w:i/>
              </w:rPr>
              <w:t>Посоченият по-горе механизъм не засяга механизма за наблюдение за [...] оперативното и техническото прилагане на общата европейска система за убежище, както е посочено в член 13 от [Регламента за Агенцията на ЕС в областта на убежището], и ролята на наблюдателите на основните права при наблюдението на спазването на основните права във всички дейности на Европейската агенция за гранична и брегова охрана, посочени в член 80 от Регламент (ЕС) 2019/1896 [Регламента за европейската гранична и брегова охрана].</w:t>
            </w:r>
          </w:p>
        </w:tc>
      </w:tr>
    </w:tbl>
    <w:p w14:paraId="3063AB4B"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7AAF296B" w14:textId="77777777" w:rsidR="000C7E79" w:rsidRPr="00595D56" w:rsidRDefault="000C7E79" w:rsidP="000C7E79">
      <w:r w:rsidRPr="00595D56">
        <w:rPr>
          <w:rStyle w:val="HideTWBExt"/>
          <w:noProof w:val="0"/>
        </w:rPr>
        <w:t>&lt;/Amend&gt;</w:t>
      </w:r>
    </w:p>
    <w:p w14:paraId="6CBCD1D7" w14:textId="1FA45CE4"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541</w:t>
      </w:r>
      <w:r w:rsidRPr="00595D56">
        <w:rPr>
          <w:rStyle w:val="HideTWBExt"/>
          <w:b w:val="0"/>
          <w:noProof w:val="0"/>
        </w:rPr>
        <w:t>&lt;/NumAm&gt;</w:t>
      </w:r>
    </w:p>
    <w:p w14:paraId="22CB1127" w14:textId="4D0D82C3" w:rsidR="000C7E79" w:rsidRPr="00595D56" w:rsidRDefault="000C7E79" w:rsidP="000C7E79">
      <w:pPr>
        <w:pStyle w:val="NormalBold"/>
      </w:pPr>
      <w:r w:rsidRPr="00595D56">
        <w:rPr>
          <w:rStyle w:val="HideTWBExt"/>
          <w:b w:val="0"/>
          <w:noProof w:val="0"/>
        </w:rPr>
        <w:t>&lt;RepeatBlock-By&gt;&lt;Members&gt;</w:t>
      </w:r>
      <w:r w:rsidRPr="00595D56">
        <w:rPr>
          <w:color w:val="000000"/>
        </w:rPr>
        <w:t>Ерик Маркварт</w:t>
      </w:r>
      <w:r w:rsidRPr="00595D56">
        <w:rPr>
          <w:rStyle w:val="HideTWBExt"/>
          <w:b w:val="0"/>
          <w:noProof w:val="0"/>
        </w:rPr>
        <w:t>&lt;/Members&gt;</w:t>
      </w:r>
    </w:p>
    <w:p w14:paraId="635DDC4F" w14:textId="77777777" w:rsidR="000C7E79" w:rsidRPr="00595D56" w:rsidRDefault="000C7E79" w:rsidP="000C7E79">
      <w:pPr>
        <w:pStyle w:val="NormalBold"/>
      </w:pPr>
      <w:r w:rsidRPr="00595D56">
        <w:rPr>
          <w:rStyle w:val="HideTWBExt"/>
          <w:b w:val="0"/>
          <w:noProof w:val="0"/>
        </w:rPr>
        <w:t>&lt;/RepeatBlock-By&gt;</w:t>
      </w:r>
    </w:p>
    <w:p w14:paraId="22D9A60E" w14:textId="46CBA453"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12C43B62" w14:textId="77777777" w:rsidR="000C7E79" w:rsidRPr="00595D56" w:rsidRDefault="000C7E79" w:rsidP="000C7E79">
      <w:pPr>
        <w:pStyle w:val="NormalBold"/>
      </w:pPr>
      <w:r w:rsidRPr="00595D56">
        <w:rPr>
          <w:rStyle w:val="HideTWBExt"/>
          <w:b w:val="0"/>
          <w:noProof w:val="0"/>
        </w:rPr>
        <w:t>&lt;Article&gt;</w:t>
      </w:r>
      <w:r w:rsidRPr="00595D56">
        <w:t>Член 54а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2752E40C" w14:textId="77777777" w:rsidTr="007C3962">
        <w:trPr>
          <w:trHeight w:val="240"/>
          <w:jc w:val="center"/>
        </w:trPr>
        <w:tc>
          <w:tcPr>
            <w:tcW w:w="9752" w:type="dxa"/>
            <w:gridSpan w:val="2"/>
          </w:tcPr>
          <w:p w14:paraId="0D26DF58" w14:textId="77777777" w:rsidR="000C7E79" w:rsidRPr="00595D56" w:rsidRDefault="000C7E79" w:rsidP="007C3962"/>
        </w:tc>
      </w:tr>
      <w:tr w:rsidR="000C7E79" w:rsidRPr="00595D56" w14:paraId="3D40C557" w14:textId="77777777" w:rsidTr="007C3962">
        <w:trPr>
          <w:trHeight w:val="240"/>
          <w:jc w:val="center"/>
        </w:trPr>
        <w:tc>
          <w:tcPr>
            <w:tcW w:w="4876" w:type="dxa"/>
            <w:hideMark/>
          </w:tcPr>
          <w:p w14:paraId="3203793A" w14:textId="7C4D40AB"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4A4E69E1" w14:textId="14FC5F93" w:rsidR="000C7E79" w:rsidRPr="00595D56" w:rsidRDefault="000C7E79" w:rsidP="007C3962">
            <w:pPr>
              <w:pStyle w:val="AmColumnHeading"/>
            </w:pPr>
            <w:r w:rsidRPr="00595D56">
              <w:rPr>
                <w:color w:val="000000"/>
              </w:rPr>
              <w:t>Изменение</w:t>
            </w:r>
          </w:p>
        </w:tc>
      </w:tr>
      <w:tr w:rsidR="000C7E79" w:rsidRPr="00595D56" w14:paraId="0CCA2497" w14:textId="77777777" w:rsidTr="007C3962">
        <w:trPr>
          <w:jc w:val="center"/>
        </w:trPr>
        <w:tc>
          <w:tcPr>
            <w:tcW w:w="4876" w:type="dxa"/>
          </w:tcPr>
          <w:p w14:paraId="78DF63F5" w14:textId="77777777" w:rsidR="000C7E79" w:rsidRPr="00595D56" w:rsidRDefault="000C7E79" w:rsidP="007C3962">
            <w:pPr>
              <w:pStyle w:val="Normal6"/>
              <w:jc w:val="center"/>
              <w:rPr>
                <w:b/>
                <w:i/>
                <w:lang w:val="bg-BG"/>
              </w:rPr>
            </w:pPr>
          </w:p>
        </w:tc>
        <w:tc>
          <w:tcPr>
            <w:tcW w:w="4876" w:type="dxa"/>
            <w:hideMark/>
          </w:tcPr>
          <w:p w14:paraId="2D0AA78A" w14:textId="77777777" w:rsidR="000C7E79" w:rsidRPr="00595D56" w:rsidRDefault="000C7E79" w:rsidP="007C3962">
            <w:pPr>
              <w:pStyle w:val="Normal6"/>
              <w:jc w:val="center"/>
              <w:rPr>
                <w:b/>
                <w:i/>
                <w:lang w:val="bg-BG"/>
              </w:rPr>
            </w:pPr>
            <w:r w:rsidRPr="00595D56">
              <w:rPr>
                <w:b/>
                <w:i/>
                <w:lang w:val="bg-BG"/>
              </w:rPr>
              <w:t>Член 54a</w:t>
            </w:r>
          </w:p>
        </w:tc>
      </w:tr>
      <w:tr w:rsidR="000C7E79" w:rsidRPr="00595D56" w14:paraId="43F19B88" w14:textId="77777777" w:rsidTr="007C3962">
        <w:trPr>
          <w:jc w:val="center"/>
        </w:trPr>
        <w:tc>
          <w:tcPr>
            <w:tcW w:w="4876" w:type="dxa"/>
          </w:tcPr>
          <w:p w14:paraId="41EA64F6" w14:textId="77777777" w:rsidR="000C7E79" w:rsidRPr="00595D56" w:rsidRDefault="000C7E79" w:rsidP="007C3962">
            <w:pPr>
              <w:pStyle w:val="Normal6"/>
              <w:jc w:val="center"/>
              <w:rPr>
                <w:b/>
                <w:i/>
                <w:lang w:val="bg-BG"/>
              </w:rPr>
            </w:pPr>
          </w:p>
        </w:tc>
        <w:tc>
          <w:tcPr>
            <w:tcW w:w="4876" w:type="dxa"/>
            <w:hideMark/>
          </w:tcPr>
          <w:p w14:paraId="582FFC5F" w14:textId="77777777" w:rsidR="000C7E79" w:rsidRPr="00595D56" w:rsidRDefault="000C7E79" w:rsidP="007C3962">
            <w:pPr>
              <w:pStyle w:val="Normal6"/>
              <w:jc w:val="center"/>
              <w:rPr>
                <w:b/>
                <w:i/>
                <w:lang w:val="bg-BG"/>
              </w:rPr>
            </w:pPr>
            <w:r w:rsidRPr="00595D56">
              <w:rPr>
                <w:b/>
                <w:i/>
                <w:lang w:val="bg-BG"/>
              </w:rPr>
              <w:t>Наблюдение на основните права при процедурата на границата</w:t>
            </w:r>
          </w:p>
        </w:tc>
      </w:tr>
      <w:tr w:rsidR="000C7E79" w:rsidRPr="00595D56" w14:paraId="4CC934E8" w14:textId="77777777" w:rsidTr="007C3962">
        <w:trPr>
          <w:jc w:val="center"/>
        </w:trPr>
        <w:tc>
          <w:tcPr>
            <w:tcW w:w="4876" w:type="dxa"/>
          </w:tcPr>
          <w:p w14:paraId="26E89423" w14:textId="77777777" w:rsidR="000C7E79" w:rsidRPr="00595D56" w:rsidRDefault="000C7E79" w:rsidP="007C3962">
            <w:pPr>
              <w:pStyle w:val="Normal6a"/>
            </w:pPr>
          </w:p>
        </w:tc>
        <w:tc>
          <w:tcPr>
            <w:tcW w:w="4876" w:type="dxa"/>
            <w:hideMark/>
          </w:tcPr>
          <w:p w14:paraId="4387D37D" w14:textId="77777777" w:rsidR="000C7E79" w:rsidRPr="00595D56" w:rsidRDefault="000C7E79" w:rsidP="007C3962">
            <w:pPr>
              <w:pStyle w:val="Normal6a"/>
            </w:pPr>
            <w:r w:rsidRPr="00595D56">
              <w:rPr>
                <w:b/>
                <w:i/>
              </w:rPr>
              <w:t>1.</w:t>
            </w:r>
            <w:r w:rsidRPr="00595D56">
              <w:tab/>
            </w:r>
            <w:r w:rsidRPr="00595D56">
              <w:rPr>
                <w:b/>
                <w:i/>
              </w:rPr>
              <w:t>Комисията създава независим механизъм за наблюдение в сътрудничество с държавите членки, националните институции в областта на правата на човека и съответните органи на Съюза, по-специално Агенцията на Европейския съюз в областта на убежището, в съответствие с механизма, установен посредством [Регламента относно скрининга].</w:t>
            </w:r>
          </w:p>
        </w:tc>
      </w:tr>
      <w:tr w:rsidR="000C7E79" w:rsidRPr="00595D56" w14:paraId="72B6B4FA" w14:textId="77777777" w:rsidTr="007C3962">
        <w:trPr>
          <w:jc w:val="center"/>
        </w:trPr>
        <w:tc>
          <w:tcPr>
            <w:tcW w:w="4876" w:type="dxa"/>
          </w:tcPr>
          <w:p w14:paraId="5DFF8198" w14:textId="77777777" w:rsidR="000C7E79" w:rsidRPr="00595D56" w:rsidRDefault="000C7E79" w:rsidP="007C3962">
            <w:pPr>
              <w:pStyle w:val="Normal6a"/>
            </w:pPr>
          </w:p>
        </w:tc>
        <w:tc>
          <w:tcPr>
            <w:tcW w:w="4876" w:type="dxa"/>
            <w:hideMark/>
          </w:tcPr>
          <w:p w14:paraId="2E1B91D7" w14:textId="77777777" w:rsidR="000C7E79" w:rsidRPr="00595D56" w:rsidRDefault="000C7E79" w:rsidP="007C3962">
            <w:pPr>
              <w:pStyle w:val="Normal6a"/>
            </w:pPr>
            <w:r w:rsidRPr="00595D56">
              <w:rPr>
                <w:b/>
                <w:i/>
              </w:rPr>
              <w:t>Този механизъм има за цел да гарантира:</w:t>
            </w:r>
          </w:p>
        </w:tc>
      </w:tr>
      <w:tr w:rsidR="000C7E79" w:rsidRPr="00595D56" w14:paraId="5BBF3B3A" w14:textId="77777777" w:rsidTr="007C3962">
        <w:trPr>
          <w:jc w:val="center"/>
        </w:trPr>
        <w:tc>
          <w:tcPr>
            <w:tcW w:w="4876" w:type="dxa"/>
          </w:tcPr>
          <w:p w14:paraId="6649CCC9" w14:textId="77777777" w:rsidR="000C7E79" w:rsidRPr="00595D56" w:rsidRDefault="000C7E79" w:rsidP="007C3962">
            <w:pPr>
              <w:pStyle w:val="Normal6a"/>
            </w:pPr>
          </w:p>
        </w:tc>
        <w:tc>
          <w:tcPr>
            <w:tcW w:w="4876" w:type="dxa"/>
            <w:hideMark/>
          </w:tcPr>
          <w:p w14:paraId="38421F80" w14:textId="77777777" w:rsidR="000C7E79" w:rsidRPr="00595D56" w:rsidRDefault="000C7E79" w:rsidP="007C3962">
            <w:pPr>
              <w:pStyle w:val="Normal6a"/>
            </w:pPr>
            <w:r w:rsidRPr="00595D56">
              <w:rPr>
                <w:b/>
                <w:i/>
              </w:rPr>
              <w:t>а)</w:t>
            </w:r>
            <w:r w:rsidRPr="00595D56">
              <w:tab/>
            </w:r>
            <w:r w:rsidRPr="00595D56">
              <w:rPr>
                <w:b/>
                <w:i/>
              </w:rPr>
              <w:t>че всички участници в процедурата на границата спазват правото на Съюза и международното право по време на процедурата на границата;</w:t>
            </w:r>
          </w:p>
        </w:tc>
      </w:tr>
      <w:tr w:rsidR="000C7E79" w:rsidRPr="00595D56" w14:paraId="7B6350B4" w14:textId="77777777" w:rsidTr="007C3962">
        <w:trPr>
          <w:jc w:val="center"/>
        </w:trPr>
        <w:tc>
          <w:tcPr>
            <w:tcW w:w="4876" w:type="dxa"/>
          </w:tcPr>
          <w:p w14:paraId="52501615" w14:textId="77777777" w:rsidR="000C7E79" w:rsidRPr="00595D56" w:rsidRDefault="000C7E79" w:rsidP="007C3962">
            <w:pPr>
              <w:pStyle w:val="Normal6a"/>
            </w:pPr>
          </w:p>
        </w:tc>
        <w:tc>
          <w:tcPr>
            <w:tcW w:w="4876" w:type="dxa"/>
            <w:hideMark/>
          </w:tcPr>
          <w:p w14:paraId="656C00B0" w14:textId="77777777" w:rsidR="000C7E79" w:rsidRPr="00595D56" w:rsidRDefault="000C7E79" w:rsidP="007C3962">
            <w:pPr>
              <w:pStyle w:val="Normal6a"/>
            </w:pPr>
            <w:r w:rsidRPr="00595D56">
              <w:rPr>
                <w:b/>
                <w:i/>
              </w:rPr>
              <w:t>б)</w:t>
            </w:r>
            <w:r w:rsidRPr="00595D56">
              <w:tab/>
            </w:r>
            <w:r w:rsidRPr="00595D56">
              <w:rPr>
                <w:b/>
                <w:i/>
              </w:rPr>
              <w:t>спазването, когато е приложимо, на европейските правила относно задържането на лица, по-специално правилата относно основанията и продължителността на задържането, както и приложимите правни изисквания;</w:t>
            </w:r>
          </w:p>
        </w:tc>
      </w:tr>
      <w:tr w:rsidR="000C7E79" w:rsidRPr="00595D56" w14:paraId="287DB289" w14:textId="77777777" w:rsidTr="007C3962">
        <w:trPr>
          <w:jc w:val="center"/>
        </w:trPr>
        <w:tc>
          <w:tcPr>
            <w:tcW w:w="4876" w:type="dxa"/>
          </w:tcPr>
          <w:p w14:paraId="2C1BF165" w14:textId="77777777" w:rsidR="000C7E79" w:rsidRPr="00595D56" w:rsidRDefault="000C7E79" w:rsidP="007C3962">
            <w:pPr>
              <w:pStyle w:val="Normal6a"/>
            </w:pPr>
          </w:p>
        </w:tc>
        <w:tc>
          <w:tcPr>
            <w:tcW w:w="4876" w:type="dxa"/>
            <w:hideMark/>
          </w:tcPr>
          <w:p w14:paraId="470867AA" w14:textId="77777777" w:rsidR="000C7E79" w:rsidRPr="00595D56" w:rsidRDefault="000C7E79" w:rsidP="007C3962">
            <w:pPr>
              <w:pStyle w:val="Normal6a"/>
            </w:pPr>
            <w:r w:rsidRPr="00595D56">
              <w:rPr>
                <w:b/>
                <w:i/>
              </w:rPr>
              <w:t>в)</w:t>
            </w:r>
            <w:r w:rsidRPr="00595D56">
              <w:tab/>
            </w:r>
            <w:r w:rsidRPr="00595D56">
              <w:rPr>
                <w:b/>
                <w:i/>
              </w:rPr>
              <w:t>че твърденията за нарушения на основните права във връзка с процедурите на границата за убежище, включително във връзка с достъпа до процедурата за предоставяне на убежище и принципа на забрана за връщане, се разследват и проследяват ефективно и без ненужно забавяне.</w:t>
            </w:r>
          </w:p>
        </w:tc>
      </w:tr>
      <w:tr w:rsidR="000C7E79" w:rsidRPr="00595D56" w14:paraId="0EA60BF2" w14:textId="77777777" w:rsidTr="007C3962">
        <w:trPr>
          <w:jc w:val="center"/>
        </w:trPr>
        <w:tc>
          <w:tcPr>
            <w:tcW w:w="4876" w:type="dxa"/>
          </w:tcPr>
          <w:p w14:paraId="7936FA12" w14:textId="77777777" w:rsidR="000C7E79" w:rsidRPr="00595D56" w:rsidRDefault="000C7E79" w:rsidP="007C3962">
            <w:pPr>
              <w:pStyle w:val="Normal6a"/>
            </w:pPr>
          </w:p>
        </w:tc>
        <w:tc>
          <w:tcPr>
            <w:tcW w:w="4876" w:type="dxa"/>
            <w:hideMark/>
          </w:tcPr>
          <w:p w14:paraId="4D248F9B" w14:textId="77777777" w:rsidR="000C7E79" w:rsidRPr="00595D56" w:rsidRDefault="000C7E79" w:rsidP="007C3962">
            <w:pPr>
              <w:pStyle w:val="Normal6a"/>
            </w:pPr>
            <w:r w:rsidRPr="00595D56">
              <w:rPr>
                <w:b/>
                <w:i/>
              </w:rPr>
              <w:t>2.</w:t>
            </w:r>
            <w:r w:rsidRPr="00595D56">
              <w:tab/>
            </w:r>
            <w:r w:rsidRPr="00595D56">
              <w:rPr>
                <w:b/>
                <w:i/>
              </w:rPr>
              <w:t>Констатациите от механизма за наблюдение на границата следва да се предоставят на разположение на полицейските органи за последващи проверки и потенциални дисциплинарни мерки, както и на съдебните органи за последващи наказателни разследвания на тежки нарушения на правата на човека.</w:t>
            </w:r>
          </w:p>
        </w:tc>
      </w:tr>
      <w:tr w:rsidR="000C7E79" w:rsidRPr="00595D56" w14:paraId="54671C52" w14:textId="77777777" w:rsidTr="007C3962">
        <w:trPr>
          <w:jc w:val="center"/>
        </w:trPr>
        <w:tc>
          <w:tcPr>
            <w:tcW w:w="4876" w:type="dxa"/>
          </w:tcPr>
          <w:p w14:paraId="13250634" w14:textId="77777777" w:rsidR="000C7E79" w:rsidRPr="00595D56" w:rsidRDefault="000C7E79" w:rsidP="007C3962">
            <w:pPr>
              <w:pStyle w:val="Normal6a"/>
            </w:pPr>
          </w:p>
        </w:tc>
        <w:tc>
          <w:tcPr>
            <w:tcW w:w="4876" w:type="dxa"/>
            <w:hideMark/>
          </w:tcPr>
          <w:p w14:paraId="0E6BB0B7" w14:textId="77777777" w:rsidR="000C7E79" w:rsidRPr="00595D56" w:rsidRDefault="000C7E79" w:rsidP="007C3962">
            <w:pPr>
              <w:pStyle w:val="Normal6a"/>
            </w:pPr>
            <w:r w:rsidRPr="00595D56">
              <w:rPr>
                <w:b/>
                <w:i/>
              </w:rPr>
              <w:t>3.</w:t>
            </w:r>
            <w:r w:rsidRPr="00595D56">
              <w:tab/>
            </w:r>
            <w:r w:rsidRPr="00595D56">
              <w:rPr>
                <w:b/>
                <w:i/>
              </w:rPr>
              <w:t>Комисията въвежда подходящи предпазни мерки за гарантиране на независимостта на посочения в първа алинея механизъм за наблюдение. На механизма за наблюдение на границата следва по-специално да се даде възможност да получава и да предприема действия въз основа на информация, предоставена от съответни и компетентни национални, регионални и международни органи, както и от неправителствени организации.</w:t>
            </w:r>
          </w:p>
        </w:tc>
      </w:tr>
      <w:tr w:rsidR="000C7E79" w:rsidRPr="00595D56" w14:paraId="43C6A4D8" w14:textId="77777777" w:rsidTr="007C3962">
        <w:trPr>
          <w:jc w:val="center"/>
        </w:trPr>
        <w:tc>
          <w:tcPr>
            <w:tcW w:w="4876" w:type="dxa"/>
          </w:tcPr>
          <w:p w14:paraId="12B64657" w14:textId="77777777" w:rsidR="000C7E79" w:rsidRPr="00595D56" w:rsidRDefault="000C7E79" w:rsidP="007C3962">
            <w:pPr>
              <w:pStyle w:val="Normal6a"/>
            </w:pPr>
          </w:p>
        </w:tc>
        <w:tc>
          <w:tcPr>
            <w:tcW w:w="4876" w:type="dxa"/>
            <w:hideMark/>
          </w:tcPr>
          <w:p w14:paraId="75B53532" w14:textId="77777777" w:rsidR="000C7E79" w:rsidRPr="00595D56" w:rsidRDefault="000C7E79" w:rsidP="007C3962">
            <w:pPr>
              <w:pStyle w:val="Normal6a"/>
            </w:pPr>
            <w:r w:rsidRPr="00595D56">
              <w:rPr>
                <w:b/>
                <w:i/>
              </w:rPr>
              <w:t>4.</w:t>
            </w:r>
            <w:r w:rsidRPr="00595D56">
              <w:tab/>
            </w:r>
            <w:r w:rsidRPr="00595D56">
              <w:rPr>
                <w:b/>
                <w:i/>
              </w:rPr>
              <w:t>Агенцията на Европейския съюз за основните права предоставя на Комисията общи насоки относно създаването на посочения в първа алинея механизъм за наблюдение, включително по отношение на независимото функциониране на механизма, използваната от него методология за наблюдение и подходящите схеми за обучение.</w:t>
            </w:r>
          </w:p>
        </w:tc>
      </w:tr>
      <w:tr w:rsidR="000C7E79" w:rsidRPr="00595D56" w14:paraId="6FC9EA8B" w14:textId="77777777" w:rsidTr="007C3962">
        <w:trPr>
          <w:jc w:val="center"/>
        </w:trPr>
        <w:tc>
          <w:tcPr>
            <w:tcW w:w="4876" w:type="dxa"/>
          </w:tcPr>
          <w:p w14:paraId="36AEB8AD" w14:textId="77777777" w:rsidR="000C7E79" w:rsidRPr="00595D56" w:rsidRDefault="000C7E79" w:rsidP="007C3962">
            <w:pPr>
              <w:pStyle w:val="Normal6a"/>
            </w:pPr>
          </w:p>
        </w:tc>
        <w:tc>
          <w:tcPr>
            <w:tcW w:w="4876" w:type="dxa"/>
            <w:hideMark/>
          </w:tcPr>
          <w:p w14:paraId="67EFA641" w14:textId="77777777" w:rsidR="000C7E79" w:rsidRPr="00595D56" w:rsidRDefault="000C7E79" w:rsidP="007C3962">
            <w:pPr>
              <w:pStyle w:val="Normal6a"/>
            </w:pPr>
            <w:r w:rsidRPr="00595D56">
              <w:rPr>
                <w:b/>
                <w:i/>
              </w:rPr>
              <w:t>5.</w:t>
            </w:r>
            <w:r w:rsidRPr="00595D56">
              <w:tab/>
            </w:r>
            <w:r w:rsidRPr="00595D56">
              <w:rPr>
                <w:b/>
                <w:i/>
              </w:rPr>
              <w:t>Агенцията на ЕС в областта на убежището осъществява функцията на наблюдение по членове 13 и 14 от [Регламента за Агенцията на ЕС в областта на убежището] по отношение на всички аспекти на процедурата на границата, включително съоръженията, в които се осъществяват процедури на границата.</w:t>
            </w:r>
          </w:p>
        </w:tc>
      </w:tr>
      <w:tr w:rsidR="000C7E79" w:rsidRPr="00595D56" w14:paraId="2F486466" w14:textId="77777777" w:rsidTr="007C3962">
        <w:trPr>
          <w:jc w:val="center"/>
        </w:trPr>
        <w:tc>
          <w:tcPr>
            <w:tcW w:w="4876" w:type="dxa"/>
          </w:tcPr>
          <w:p w14:paraId="3037DC05" w14:textId="77777777" w:rsidR="000C7E79" w:rsidRPr="00595D56" w:rsidRDefault="000C7E79" w:rsidP="007C3962">
            <w:pPr>
              <w:pStyle w:val="Normal6a"/>
            </w:pPr>
          </w:p>
        </w:tc>
        <w:tc>
          <w:tcPr>
            <w:tcW w:w="4876" w:type="dxa"/>
            <w:hideMark/>
          </w:tcPr>
          <w:p w14:paraId="6A0079AA" w14:textId="77777777" w:rsidR="000C7E79" w:rsidRPr="00595D56" w:rsidRDefault="000C7E79" w:rsidP="007C3962">
            <w:pPr>
              <w:pStyle w:val="Normal6a"/>
            </w:pPr>
            <w:r w:rsidRPr="00595D56">
              <w:rPr>
                <w:b/>
                <w:i/>
              </w:rPr>
              <w:t>6.</w:t>
            </w:r>
            <w:r w:rsidRPr="00595D56">
              <w:tab/>
            </w:r>
            <w:r w:rsidRPr="00595D56">
              <w:rPr>
                <w:b/>
                <w:i/>
              </w:rPr>
              <w:t>Комисията кани съответните национални, международни и неправителствени организации и органи да участват в наблюдението, извършвано като част от посочения в първа алинея механизъм за наблюдение. Когато при наблюдението, извършвано като част от посочения в параграф 2 механизъм за наблюдение, бъде установено, че са налице нарушения на основните права, на жертвите на установените нарушения на правата на човека се предоставят ефективни средства за правна защита.</w:t>
            </w:r>
          </w:p>
        </w:tc>
      </w:tr>
    </w:tbl>
    <w:p w14:paraId="07405747" w14:textId="77777777" w:rsidR="000C7E79" w:rsidRPr="00595D56" w:rsidRDefault="000C7E79" w:rsidP="000C7E79">
      <w:pPr>
        <w:pStyle w:val="AmOrLang"/>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4A60F770" w14:textId="77777777" w:rsidR="000C7E79" w:rsidRPr="00595D56" w:rsidRDefault="000C7E79" w:rsidP="000C7E79">
      <w:r w:rsidRPr="00595D56">
        <w:rPr>
          <w:rStyle w:val="HideTWBExt"/>
          <w:noProof w:val="0"/>
        </w:rPr>
        <w:t>&lt;/Amend&gt;</w:t>
      </w:r>
    </w:p>
    <w:p w14:paraId="28AAF52A" w14:textId="50D919FC" w:rsidR="000C7E79" w:rsidRPr="00595D56" w:rsidRDefault="000C7E79" w:rsidP="000C7E79">
      <w:pPr>
        <w:pStyle w:val="AmNumberTabs"/>
      </w:pPr>
      <w:r w:rsidRPr="00595D56">
        <w:rPr>
          <w:rStyle w:val="HideTWBExt"/>
          <w:b w:val="0"/>
          <w:noProof w:val="0"/>
        </w:rPr>
        <w:t>&lt;Amend&gt;</w:t>
      </w:r>
      <w:r w:rsidRPr="00595D56">
        <w:rPr>
          <w:color w:val="000000"/>
        </w:rPr>
        <w:t>Изменение</w:t>
      </w:r>
      <w:r w:rsidRPr="00595D56">
        <w:rPr>
          <w:color w:val="000000"/>
        </w:rPr>
        <w:tab/>
      </w:r>
      <w:r w:rsidRPr="00595D56">
        <w:rPr>
          <w:color w:val="000000"/>
        </w:rPr>
        <w:tab/>
      </w:r>
      <w:r w:rsidRPr="00595D56">
        <w:rPr>
          <w:rStyle w:val="HideTWBExt"/>
          <w:b w:val="0"/>
          <w:noProof w:val="0"/>
        </w:rPr>
        <w:t>&lt;NumAm&gt;</w:t>
      </w:r>
      <w:r w:rsidRPr="00595D56">
        <w:t>542</w:t>
      </w:r>
      <w:r w:rsidRPr="00595D56">
        <w:rPr>
          <w:rStyle w:val="HideTWBExt"/>
          <w:b w:val="0"/>
          <w:noProof w:val="0"/>
        </w:rPr>
        <w:t>&lt;/NumAm&gt;</w:t>
      </w:r>
    </w:p>
    <w:p w14:paraId="418C0667" w14:textId="2EA22188" w:rsidR="000C7E79" w:rsidRPr="00595D56" w:rsidRDefault="000C7E79" w:rsidP="000C7E79">
      <w:pPr>
        <w:pStyle w:val="NormalBold"/>
      </w:pPr>
      <w:r w:rsidRPr="00595D56">
        <w:rPr>
          <w:rStyle w:val="HideTWBExt"/>
          <w:b w:val="0"/>
          <w:noProof w:val="0"/>
        </w:rPr>
        <w:t>&lt;RepeatBlock-By&gt;&lt;Members&gt;</w:t>
      </w:r>
      <w:r w:rsidRPr="00595D56">
        <w:rPr>
          <w:color w:val="000000"/>
        </w:rPr>
        <w:t>Сира Рего</w:t>
      </w:r>
      <w:r w:rsidRPr="00595D56">
        <w:rPr>
          <w:rStyle w:val="HideTWBExt"/>
          <w:b w:val="0"/>
          <w:noProof w:val="0"/>
        </w:rPr>
        <w:t>&lt;/Members&gt;</w:t>
      </w:r>
    </w:p>
    <w:p w14:paraId="33DE7576" w14:textId="77777777" w:rsidR="000C7E79" w:rsidRPr="00595D56" w:rsidRDefault="000C7E79" w:rsidP="000C7E79">
      <w:pPr>
        <w:pStyle w:val="NormalBold"/>
      </w:pPr>
      <w:r w:rsidRPr="00595D56">
        <w:rPr>
          <w:rStyle w:val="HideTWBExt"/>
          <w:b w:val="0"/>
          <w:noProof w:val="0"/>
        </w:rPr>
        <w:t>&lt;/RepeatBlock-By&gt;</w:t>
      </w:r>
    </w:p>
    <w:p w14:paraId="784CF3C0" w14:textId="693D6B8E" w:rsidR="000C7E79" w:rsidRPr="00595D56" w:rsidRDefault="000C7E79" w:rsidP="000C7E79">
      <w:pPr>
        <w:pStyle w:val="NormalBold"/>
      </w:pPr>
      <w:r w:rsidRPr="00595D56">
        <w:rPr>
          <w:rStyle w:val="HideTWBExt"/>
          <w:b w:val="0"/>
          <w:noProof w:val="0"/>
        </w:rPr>
        <w:t>&lt;DocAmend&gt;</w:t>
      </w:r>
      <w:r w:rsidRPr="00595D56">
        <w:rPr>
          <w:color w:val="000000"/>
        </w:rPr>
        <w:t>Предложение за регламент</w:t>
      </w:r>
      <w:r w:rsidRPr="00595D56">
        <w:rPr>
          <w:rStyle w:val="HideTWBExt"/>
          <w:b w:val="0"/>
          <w:noProof w:val="0"/>
        </w:rPr>
        <w:t>&lt;/DocAmend&gt;</w:t>
      </w:r>
    </w:p>
    <w:p w14:paraId="3B2FFC52" w14:textId="77777777" w:rsidR="000C7E79" w:rsidRPr="00595D56" w:rsidRDefault="000C7E79" w:rsidP="000C7E79">
      <w:pPr>
        <w:pStyle w:val="NormalBold"/>
      </w:pPr>
      <w:r w:rsidRPr="00595D56">
        <w:rPr>
          <w:rStyle w:val="HideTWBExt"/>
          <w:b w:val="0"/>
          <w:noProof w:val="0"/>
        </w:rPr>
        <w:t>&lt;Article&gt;</w:t>
      </w:r>
      <w:r w:rsidRPr="00595D56">
        <w:t>Член 54а (нов)</w:t>
      </w:r>
      <w:r w:rsidRPr="00595D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7E79" w:rsidRPr="00595D56" w14:paraId="151DE899" w14:textId="77777777" w:rsidTr="007C3962">
        <w:trPr>
          <w:trHeight w:val="240"/>
          <w:jc w:val="center"/>
        </w:trPr>
        <w:tc>
          <w:tcPr>
            <w:tcW w:w="9752" w:type="dxa"/>
            <w:gridSpan w:val="2"/>
          </w:tcPr>
          <w:p w14:paraId="3AEF9B19" w14:textId="77777777" w:rsidR="000C7E79" w:rsidRPr="00595D56" w:rsidRDefault="000C7E79" w:rsidP="007C3962"/>
        </w:tc>
      </w:tr>
      <w:tr w:rsidR="000C7E79" w:rsidRPr="00595D56" w14:paraId="7225F508" w14:textId="77777777" w:rsidTr="007C3962">
        <w:trPr>
          <w:trHeight w:val="240"/>
          <w:jc w:val="center"/>
        </w:trPr>
        <w:tc>
          <w:tcPr>
            <w:tcW w:w="4876" w:type="dxa"/>
            <w:hideMark/>
          </w:tcPr>
          <w:p w14:paraId="3770F93E" w14:textId="5B07C910" w:rsidR="000C7E79" w:rsidRPr="00595D56" w:rsidRDefault="000C7E79" w:rsidP="007C3962">
            <w:pPr>
              <w:pStyle w:val="AmColumnHeading"/>
            </w:pPr>
            <w:r w:rsidRPr="00595D56">
              <w:rPr>
                <w:color w:val="000000"/>
              </w:rPr>
              <w:t>Текст, предложен от Комисията</w:t>
            </w:r>
          </w:p>
        </w:tc>
        <w:tc>
          <w:tcPr>
            <w:tcW w:w="4876" w:type="dxa"/>
            <w:hideMark/>
          </w:tcPr>
          <w:p w14:paraId="04169A31" w14:textId="6462F721" w:rsidR="000C7E79" w:rsidRPr="00595D56" w:rsidRDefault="000C7E79" w:rsidP="007C3962">
            <w:pPr>
              <w:pStyle w:val="AmColumnHeading"/>
            </w:pPr>
            <w:r w:rsidRPr="00595D56">
              <w:rPr>
                <w:color w:val="000000"/>
              </w:rPr>
              <w:t>Изменение</w:t>
            </w:r>
          </w:p>
        </w:tc>
      </w:tr>
      <w:tr w:rsidR="000C7E79" w:rsidRPr="00595D56" w14:paraId="69852FAE" w14:textId="77777777" w:rsidTr="007C3962">
        <w:trPr>
          <w:jc w:val="center"/>
        </w:trPr>
        <w:tc>
          <w:tcPr>
            <w:tcW w:w="4876" w:type="dxa"/>
          </w:tcPr>
          <w:p w14:paraId="35362CB1" w14:textId="77777777" w:rsidR="000C7E79" w:rsidRPr="00595D56" w:rsidRDefault="000C7E79" w:rsidP="007C3962">
            <w:pPr>
              <w:pStyle w:val="Normal6a"/>
              <w:jc w:val="center"/>
              <w:rPr>
                <w:b/>
                <w:i/>
              </w:rPr>
            </w:pPr>
          </w:p>
        </w:tc>
        <w:tc>
          <w:tcPr>
            <w:tcW w:w="4876" w:type="dxa"/>
            <w:hideMark/>
          </w:tcPr>
          <w:p w14:paraId="7A5D54A5" w14:textId="77777777" w:rsidR="000C7E79" w:rsidRPr="00595D56" w:rsidRDefault="000C7E79" w:rsidP="007C3962">
            <w:pPr>
              <w:pStyle w:val="Normal6a"/>
              <w:jc w:val="center"/>
              <w:rPr>
                <w:b/>
                <w:i/>
              </w:rPr>
            </w:pPr>
            <w:r w:rsidRPr="00595D56">
              <w:rPr>
                <w:b/>
                <w:i/>
              </w:rPr>
              <w:t>Член 54a</w:t>
            </w:r>
          </w:p>
        </w:tc>
      </w:tr>
      <w:tr w:rsidR="000C7E79" w:rsidRPr="00595D56" w14:paraId="52D7B6F8" w14:textId="77777777" w:rsidTr="007C3962">
        <w:trPr>
          <w:jc w:val="center"/>
        </w:trPr>
        <w:tc>
          <w:tcPr>
            <w:tcW w:w="4876" w:type="dxa"/>
          </w:tcPr>
          <w:p w14:paraId="35831C39" w14:textId="77777777" w:rsidR="000C7E79" w:rsidRPr="00595D56" w:rsidRDefault="000C7E79" w:rsidP="007C3962">
            <w:pPr>
              <w:pStyle w:val="Normal6a"/>
              <w:jc w:val="center"/>
              <w:rPr>
                <w:b/>
                <w:i/>
              </w:rPr>
            </w:pPr>
          </w:p>
        </w:tc>
        <w:tc>
          <w:tcPr>
            <w:tcW w:w="4876" w:type="dxa"/>
            <w:hideMark/>
          </w:tcPr>
          <w:p w14:paraId="01DE93C6" w14:textId="77777777" w:rsidR="000C7E79" w:rsidRPr="00595D56" w:rsidRDefault="000C7E79" w:rsidP="007C3962">
            <w:pPr>
              <w:pStyle w:val="Normal6a"/>
              <w:jc w:val="center"/>
              <w:rPr>
                <w:b/>
                <w:i/>
              </w:rPr>
            </w:pPr>
            <w:r w:rsidRPr="00595D56">
              <w:rPr>
                <w:b/>
                <w:i/>
              </w:rPr>
              <w:t>Наблюдение на основните права</w:t>
            </w:r>
          </w:p>
        </w:tc>
      </w:tr>
      <w:tr w:rsidR="000C7E79" w:rsidRPr="00595D56" w14:paraId="4B274A28" w14:textId="77777777" w:rsidTr="007C3962">
        <w:trPr>
          <w:jc w:val="center"/>
        </w:trPr>
        <w:tc>
          <w:tcPr>
            <w:tcW w:w="4876" w:type="dxa"/>
          </w:tcPr>
          <w:p w14:paraId="38933019" w14:textId="77777777" w:rsidR="000C7E79" w:rsidRPr="00595D56" w:rsidRDefault="000C7E79" w:rsidP="007C3962">
            <w:pPr>
              <w:pStyle w:val="Normal6a"/>
            </w:pPr>
          </w:p>
        </w:tc>
        <w:tc>
          <w:tcPr>
            <w:tcW w:w="4876" w:type="dxa"/>
            <w:hideMark/>
          </w:tcPr>
          <w:p w14:paraId="01A8FE10" w14:textId="77777777" w:rsidR="000C7E79" w:rsidRPr="00595D56" w:rsidRDefault="000C7E79" w:rsidP="007C3962">
            <w:pPr>
              <w:pStyle w:val="Normal6a"/>
            </w:pPr>
            <w:r w:rsidRPr="00595D56">
              <w:rPr>
                <w:b/>
                <w:i/>
              </w:rPr>
              <w:t>1.</w:t>
            </w:r>
            <w:r w:rsidRPr="00595D56">
              <w:tab/>
            </w:r>
            <w:r w:rsidRPr="00595D56">
              <w:rPr>
                <w:b/>
                <w:i/>
              </w:rPr>
              <w:t>В допълнение към разпоредбите, предвидени в член 7 от [Регламента относно скрининга], държавите членки приемат съответни разпоредби за разследване на твърдения за незачитане на основните права по време на процедурата за убежище, в допълнение към наблюдението на границите, и процедурите по връщане.</w:t>
            </w:r>
          </w:p>
        </w:tc>
      </w:tr>
      <w:tr w:rsidR="000C7E79" w:rsidRPr="00595D56" w14:paraId="72095B13" w14:textId="77777777" w:rsidTr="007C3962">
        <w:trPr>
          <w:jc w:val="center"/>
        </w:trPr>
        <w:tc>
          <w:tcPr>
            <w:tcW w:w="4876" w:type="dxa"/>
          </w:tcPr>
          <w:p w14:paraId="3D54D007" w14:textId="77777777" w:rsidR="000C7E79" w:rsidRPr="00595D56" w:rsidRDefault="000C7E79" w:rsidP="007C3962">
            <w:pPr>
              <w:pStyle w:val="Normal6a"/>
            </w:pPr>
          </w:p>
        </w:tc>
        <w:tc>
          <w:tcPr>
            <w:tcW w:w="4876" w:type="dxa"/>
            <w:hideMark/>
          </w:tcPr>
          <w:p w14:paraId="79BD6645" w14:textId="77777777" w:rsidR="000C7E79" w:rsidRPr="00595D56" w:rsidRDefault="000C7E79" w:rsidP="007C3962">
            <w:pPr>
              <w:pStyle w:val="Normal6a"/>
            </w:pPr>
            <w:r w:rsidRPr="00595D56">
              <w:rPr>
                <w:b/>
                <w:i/>
              </w:rPr>
              <w:t>2.</w:t>
            </w:r>
            <w:r w:rsidRPr="00595D56">
              <w:t xml:space="preserve"> </w:t>
            </w:r>
            <w:r w:rsidRPr="00595D56">
              <w:tab/>
            </w:r>
            <w:r w:rsidRPr="00595D56">
              <w:rPr>
                <w:b/>
                <w:i/>
              </w:rPr>
              <w:t>Независими органи в областта на правата на човека на национално, европейско и международно равнище са изпълнителните компоненти на независим механизъм за наблюдение и могат да имат достъп до съоръженията, използвани за целите на процедура на границата, както и до сухопътната и морската граница, включително посредством внезапни посещения, за да наблюдават зачитането на основните права в приложното поле на настоящия регламент. </w:t>
            </w:r>
          </w:p>
        </w:tc>
      </w:tr>
      <w:tr w:rsidR="000C7E79" w:rsidRPr="00595D56" w14:paraId="4917CC35" w14:textId="77777777" w:rsidTr="007C3962">
        <w:trPr>
          <w:jc w:val="center"/>
        </w:trPr>
        <w:tc>
          <w:tcPr>
            <w:tcW w:w="4876" w:type="dxa"/>
          </w:tcPr>
          <w:p w14:paraId="6BF7EB66" w14:textId="77777777" w:rsidR="000C7E79" w:rsidRPr="00595D56" w:rsidRDefault="000C7E79" w:rsidP="007C3962">
            <w:pPr>
              <w:pStyle w:val="Normal6a"/>
            </w:pPr>
          </w:p>
        </w:tc>
        <w:tc>
          <w:tcPr>
            <w:tcW w:w="4876" w:type="dxa"/>
            <w:hideMark/>
          </w:tcPr>
          <w:p w14:paraId="210E9FDE" w14:textId="77777777" w:rsidR="000C7E79" w:rsidRPr="00595D56" w:rsidRDefault="000C7E79" w:rsidP="007C3962">
            <w:pPr>
              <w:pStyle w:val="Normal6a"/>
            </w:pPr>
            <w:r w:rsidRPr="00595D56">
              <w:rPr>
                <w:b/>
                <w:i/>
              </w:rPr>
              <w:t>3.</w:t>
            </w:r>
            <w:r w:rsidRPr="00595D56">
              <w:t xml:space="preserve"> </w:t>
            </w:r>
            <w:r w:rsidRPr="00595D56">
              <w:tab/>
            </w:r>
            <w:r w:rsidRPr="00595D56">
              <w:rPr>
                <w:b/>
                <w:i/>
              </w:rPr>
              <w:t>Държавите членки следва да дават възможност на участващите национални независими органи да задействат, да предават на правосъдието и да провеждат разследвания по собствена инициатива на твърдения за неправомерно поведение и следва да позволяват на национални и международни органи в областта на правата на човека да докладват също по собствена инициатива и да участват в такива разследвания или да ги провеждат. Държавите членки следва да гарантират достъп до документация, места за задържане, полицейски управления и други съответни обекти и зони с цел провеждане на такива разследвания. Информацията и констатациите на тези органи и образувания трябва да бъдат публично достъпни и прозрачни. </w:t>
            </w:r>
          </w:p>
        </w:tc>
      </w:tr>
      <w:tr w:rsidR="000C7E79" w:rsidRPr="00595D56" w14:paraId="792C5174" w14:textId="77777777" w:rsidTr="007C3962">
        <w:trPr>
          <w:jc w:val="center"/>
        </w:trPr>
        <w:tc>
          <w:tcPr>
            <w:tcW w:w="4876" w:type="dxa"/>
          </w:tcPr>
          <w:p w14:paraId="3101EED0" w14:textId="77777777" w:rsidR="000C7E79" w:rsidRPr="00595D56" w:rsidRDefault="000C7E79" w:rsidP="007C3962">
            <w:pPr>
              <w:pStyle w:val="Normal6a"/>
            </w:pPr>
          </w:p>
        </w:tc>
        <w:tc>
          <w:tcPr>
            <w:tcW w:w="4876" w:type="dxa"/>
            <w:hideMark/>
          </w:tcPr>
          <w:p w14:paraId="32336812" w14:textId="77777777" w:rsidR="000C7E79" w:rsidRPr="00595D56" w:rsidRDefault="000C7E79" w:rsidP="007C3962">
            <w:pPr>
              <w:pStyle w:val="Normal6a"/>
            </w:pPr>
            <w:r w:rsidRPr="00595D56">
              <w:rPr>
                <w:b/>
                <w:i/>
              </w:rPr>
              <w:t>4.</w:t>
            </w:r>
            <w:r w:rsidRPr="00595D56">
              <w:t xml:space="preserve"> </w:t>
            </w:r>
            <w:r w:rsidRPr="00595D56">
              <w:tab/>
            </w:r>
            <w:r w:rsidRPr="00595D56">
              <w:rPr>
                <w:b/>
                <w:i/>
              </w:rPr>
              <w:t>Организации на гражданското общество имат възможността да подават сигнали до тези органи и образувания относно потенциални нарушения, като предоставят доказателства и доклади, насочват жертвите и ги представляват или подават жалби от тяхно име, независимо дали към момента на подаване на жалбата жалбоподателите са на територията на държавата членка или не.</w:t>
            </w:r>
          </w:p>
        </w:tc>
      </w:tr>
      <w:tr w:rsidR="000C7E79" w:rsidRPr="00595D56" w14:paraId="6D4C5174" w14:textId="77777777" w:rsidTr="007C3962">
        <w:trPr>
          <w:jc w:val="center"/>
        </w:trPr>
        <w:tc>
          <w:tcPr>
            <w:tcW w:w="4876" w:type="dxa"/>
          </w:tcPr>
          <w:p w14:paraId="343DC3F4" w14:textId="77777777" w:rsidR="000C7E79" w:rsidRPr="00595D56" w:rsidRDefault="000C7E79" w:rsidP="007C3962">
            <w:pPr>
              <w:pStyle w:val="Normal6a"/>
            </w:pPr>
          </w:p>
        </w:tc>
        <w:tc>
          <w:tcPr>
            <w:tcW w:w="4876" w:type="dxa"/>
            <w:hideMark/>
          </w:tcPr>
          <w:p w14:paraId="40934860" w14:textId="77777777" w:rsidR="000C7E79" w:rsidRPr="00595D56" w:rsidRDefault="000C7E79" w:rsidP="007C3962">
            <w:pPr>
              <w:pStyle w:val="Normal6a"/>
            </w:pPr>
            <w:r w:rsidRPr="00595D56">
              <w:rPr>
                <w:b/>
                <w:i/>
              </w:rPr>
              <w:t>5.</w:t>
            </w:r>
            <w:r w:rsidRPr="00595D56">
              <w:tab/>
            </w:r>
            <w:r w:rsidRPr="00595D56">
              <w:rPr>
                <w:b/>
                <w:i/>
              </w:rPr>
              <w:t>За да се наблюдава надлежният достъп на кандидатите до процедурата за убежище и предвидените в нея права, участващите национални и международни органи и образувания създават специален независим механизъм за жалби, предназначен за кандидатите, включително за тези, на които не е разрешено правото да влязат на територията, изложени са на риск от връщане и/или са били върнати в трета държава. Такъв механизъм включва денонощна гореща линия, до която хората могат да имат достъп с цел предотвратяване на по-нататъшни нарушения на основни права, по-специално в случай че лице би било изложено на риск от произволно връщане в трета държава. </w:t>
            </w:r>
          </w:p>
        </w:tc>
      </w:tr>
      <w:tr w:rsidR="000C7E79" w:rsidRPr="00595D56" w14:paraId="6E9586EE" w14:textId="77777777" w:rsidTr="007C3962">
        <w:trPr>
          <w:jc w:val="center"/>
        </w:trPr>
        <w:tc>
          <w:tcPr>
            <w:tcW w:w="4876" w:type="dxa"/>
          </w:tcPr>
          <w:p w14:paraId="23DDD364" w14:textId="77777777" w:rsidR="000C7E79" w:rsidRPr="00595D56" w:rsidRDefault="000C7E79" w:rsidP="007C3962">
            <w:pPr>
              <w:pStyle w:val="Normal6a"/>
            </w:pPr>
          </w:p>
        </w:tc>
        <w:tc>
          <w:tcPr>
            <w:tcW w:w="4876" w:type="dxa"/>
            <w:hideMark/>
          </w:tcPr>
          <w:p w14:paraId="10036DBC" w14:textId="77777777" w:rsidR="000C7E79" w:rsidRPr="00595D56" w:rsidRDefault="000C7E79" w:rsidP="007C3962">
            <w:pPr>
              <w:pStyle w:val="Normal6a"/>
            </w:pPr>
            <w:r w:rsidRPr="00595D56">
              <w:rPr>
                <w:b/>
                <w:i/>
              </w:rPr>
              <w:t>6.</w:t>
            </w:r>
            <w:r w:rsidRPr="00595D56">
              <w:t xml:space="preserve"> </w:t>
            </w:r>
            <w:r w:rsidRPr="00595D56">
              <w:tab/>
            </w:r>
            <w:r w:rsidRPr="00595D56">
              <w:rPr>
                <w:b/>
                <w:i/>
              </w:rPr>
              <w:t>Чрез независимия механизъм за наблюдение може да се наблюдава и евентуалният процес за санкции и компенсации, който държавите членки биха били длъжни да приложат съгласно решението на съдебни или други национални или европейски органи.</w:t>
            </w:r>
          </w:p>
        </w:tc>
      </w:tr>
    </w:tbl>
    <w:p w14:paraId="79665D28" w14:textId="77777777" w:rsidR="000C7E79" w:rsidRPr="00595D56" w:rsidRDefault="000C7E79" w:rsidP="000C7E79">
      <w:pPr>
        <w:pStyle w:val="AmOrLang"/>
        <w:rPr>
          <w:rStyle w:val="HideTWBExt"/>
          <w:noProof w:val="0"/>
        </w:rPr>
      </w:pPr>
      <w:r w:rsidRPr="00595D56">
        <w:t xml:space="preserve">Or. </w:t>
      </w:r>
      <w:r w:rsidRPr="00595D56">
        <w:rPr>
          <w:rStyle w:val="HideTWBExt"/>
          <w:noProof w:val="0"/>
        </w:rPr>
        <w:t>&lt;Original&gt;</w:t>
      </w:r>
      <w:r w:rsidRPr="00595D56">
        <w:rPr>
          <w:rStyle w:val="HideTWBInt"/>
          <w:rFonts w:eastAsiaTheme="majorEastAsia"/>
        </w:rPr>
        <w:t>{EN}</w:t>
      </w:r>
      <w:r w:rsidRPr="00595D56">
        <w:t>en</w:t>
      </w:r>
      <w:r w:rsidRPr="00595D56">
        <w:rPr>
          <w:rStyle w:val="HideTWBExt"/>
          <w:noProof w:val="0"/>
        </w:rPr>
        <w:t>&lt;/Original&gt;</w:t>
      </w:r>
    </w:p>
    <w:p w14:paraId="6ABBDCD8" w14:textId="6677E65F" w:rsidR="000C7E79" w:rsidRPr="00595D56" w:rsidRDefault="000C7E79" w:rsidP="000C7E79">
      <w:r w:rsidRPr="00595D56">
        <w:rPr>
          <w:rStyle w:val="HideTWBExt"/>
          <w:noProof w:val="0"/>
        </w:rPr>
        <w:t>&lt;/Amend&gt;&lt;/RepeatBlock-Amend&gt;</w:t>
      </w:r>
    </w:p>
    <w:p w14:paraId="1A522962" w14:textId="5B9BD31D" w:rsidR="00061447" w:rsidRPr="00595D56" w:rsidRDefault="00061447" w:rsidP="000C7E79"/>
    <w:sectPr w:rsidR="00061447" w:rsidRPr="00595D56" w:rsidSect="00D96C4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FA076F" w14:textId="77777777" w:rsidR="007C3962" w:rsidRPr="00595D56" w:rsidRDefault="007C3962">
      <w:r w:rsidRPr="00595D56">
        <w:separator/>
      </w:r>
    </w:p>
  </w:endnote>
  <w:endnote w:type="continuationSeparator" w:id="0">
    <w:p w14:paraId="2B351F32" w14:textId="77777777" w:rsidR="007C3962" w:rsidRPr="00595D56" w:rsidRDefault="007C3962">
      <w:r w:rsidRPr="00595D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95980" w14:textId="44F687CD" w:rsidR="00D96C4A" w:rsidRPr="00595D56" w:rsidRDefault="00D96C4A" w:rsidP="00D96C4A">
    <w:pPr>
      <w:pStyle w:val="EPFooter"/>
    </w:pPr>
    <w:r w:rsidRPr="00595D56">
      <w:t>PE</w:t>
    </w:r>
    <w:r w:rsidRPr="00595D56">
      <w:rPr>
        <w:rStyle w:val="HideTWBExt"/>
        <w:noProof w:val="0"/>
      </w:rPr>
      <w:t>&lt;NoPE&gt;</w:t>
    </w:r>
    <w:r w:rsidRPr="00595D56">
      <w:t>702.964</w:t>
    </w:r>
    <w:r w:rsidRPr="00595D56">
      <w:rPr>
        <w:rStyle w:val="HideTWBExt"/>
        <w:noProof w:val="0"/>
      </w:rPr>
      <w:t>&lt;/NoPE&gt;&lt;Version&gt;</w:t>
    </w:r>
    <w:r w:rsidRPr="00595D56">
      <w:t>v01-00</w:t>
    </w:r>
    <w:r w:rsidRPr="00595D56">
      <w:rPr>
        <w:rStyle w:val="HideTWBExt"/>
        <w:noProof w:val="0"/>
      </w:rPr>
      <w:t>&lt;/Version&gt;</w:t>
    </w:r>
    <w:r w:rsidRPr="00595D56">
      <w:tab/>
    </w:r>
    <w:r w:rsidRPr="00595D56">
      <w:fldChar w:fldCharType="begin"/>
    </w:r>
    <w:r w:rsidRPr="00595D56">
      <w:instrText xml:space="preserve"> PAGE  \* MERGEFORMAT </w:instrText>
    </w:r>
    <w:r w:rsidRPr="00595D56">
      <w:fldChar w:fldCharType="separate"/>
    </w:r>
    <w:r w:rsidR="00EF3B6D">
      <w:rPr>
        <w:noProof/>
      </w:rPr>
      <w:t>2</w:t>
    </w:r>
    <w:r w:rsidRPr="00595D56">
      <w:fldChar w:fldCharType="end"/>
    </w:r>
    <w:r w:rsidRPr="00595D56">
      <w:t>/</w:t>
    </w:r>
    <w:fldSimple w:instr=" NUMPAGES  \* MERGEFORMAT ">
      <w:r w:rsidR="00EF3B6D">
        <w:rPr>
          <w:noProof/>
        </w:rPr>
        <w:t>188</w:t>
      </w:r>
    </w:fldSimple>
    <w:r w:rsidRPr="00595D56">
      <w:tab/>
    </w:r>
    <w:r w:rsidRPr="00595D56">
      <w:rPr>
        <w:rStyle w:val="HideTWBExt"/>
        <w:noProof w:val="0"/>
      </w:rPr>
      <w:t>&lt;PathFdR&gt;</w:t>
    </w:r>
    <w:r w:rsidR="00595D56" w:rsidRPr="00595D56">
      <w:t>AM\1245343BG.docx</w:t>
    </w:r>
    <w:r w:rsidRPr="00595D56">
      <w:rPr>
        <w:rStyle w:val="HideTWBExt"/>
        <w:noProof w:val="0"/>
      </w:rPr>
      <w:t>&lt;/PathFdR&gt;</w:t>
    </w:r>
  </w:p>
  <w:p w14:paraId="287F7828" w14:textId="00481A9C" w:rsidR="007C3962" w:rsidRPr="00595D56" w:rsidRDefault="00D96C4A" w:rsidP="00D96C4A">
    <w:pPr>
      <w:pStyle w:val="EPFooter2"/>
    </w:pPr>
    <w:r w:rsidRPr="00595D56">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68A39" w14:textId="34EDE5CB" w:rsidR="00D96C4A" w:rsidRPr="00595D56" w:rsidRDefault="00D96C4A" w:rsidP="00D96C4A">
    <w:pPr>
      <w:pStyle w:val="EPFooter"/>
    </w:pPr>
    <w:r w:rsidRPr="00595D56">
      <w:rPr>
        <w:rStyle w:val="HideTWBExt"/>
        <w:noProof w:val="0"/>
      </w:rPr>
      <w:t>&lt;PathFdR&gt;</w:t>
    </w:r>
    <w:r w:rsidR="00595D56" w:rsidRPr="00595D56">
      <w:t>AM\1245343BG.docx</w:t>
    </w:r>
    <w:r w:rsidRPr="00595D56">
      <w:rPr>
        <w:rStyle w:val="HideTWBExt"/>
        <w:noProof w:val="0"/>
      </w:rPr>
      <w:t>&lt;/PathFdR&gt;</w:t>
    </w:r>
    <w:r w:rsidRPr="00595D56">
      <w:tab/>
    </w:r>
    <w:r w:rsidRPr="00595D56">
      <w:fldChar w:fldCharType="begin"/>
    </w:r>
    <w:r w:rsidRPr="00595D56">
      <w:instrText xml:space="preserve"> PAGE  \* MERGEFORMAT </w:instrText>
    </w:r>
    <w:r w:rsidRPr="00595D56">
      <w:fldChar w:fldCharType="separate"/>
    </w:r>
    <w:r w:rsidR="00EF3B6D">
      <w:rPr>
        <w:noProof/>
      </w:rPr>
      <w:t>3</w:t>
    </w:r>
    <w:r w:rsidRPr="00595D56">
      <w:fldChar w:fldCharType="end"/>
    </w:r>
    <w:r w:rsidRPr="00595D56">
      <w:t>/</w:t>
    </w:r>
    <w:fldSimple w:instr=" NUMPAGES  \* MERGEFORMAT ">
      <w:r w:rsidR="00EF3B6D">
        <w:rPr>
          <w:noProof/>
        </w:rPr>
        <w:t>3</w:t>
      </w:r>
    </w:fldSimple>
    <w:r w:rsidRPr="00595D56">
      <w:tab/>
      <w:t>PE</w:t>
    </w:r>
    <w:r w:rsidRPr="00595D56">
      <w:rPr>
        <w:rStyle w:val="HideTWBExt"/>
        <w:noProof w:val="0"/>
      </w:rPr>
      <w:t>&lt;NoPE&gt;</w:t>
    </w:r>
    <w:r w:rsidRPr="00595D56">
      <w:t>702.964</w:t>
    </w:r>
    <w:r w:rsidRPr="00595D56">
      <w:rPr>
        <w:rStyle w:val="HideTWBExt"/>
        <w:noProof w:val="0"/>
      </w:rPr>
      <w:t>&lt;/NoPE&gt;&lt;Version&gt;</w:t>
    </w:r>
    <w:r w:rsidRPr="00595D56">
      <w:t>v01-00</w:t>
    </w:r>
    <w:r w:rsidRPr="00595D56">
      <w:rPr>
        <w:rStyle w:val="HideTWBExt"/>
        <w:noProof w:val="0"/>
      </w:rPr>
      <w:t>&lt;/Version&gt;</w:t>
    </w:r>
  </w:p>
  <w:p w14:paraId="1BD3295D" w14:textId="7F268546" w:rsidR="007C3962" w:rsidRPr="00595D56" w:rsidRDefault="00D96C4A" w:rsidP="00D96C4A">
    <w:pPr>
      <w:pStyle w:val="EPFooter2"/>
    </w:pPr>
    <w:r w:rsidRPr="00595D56">
      <w:tab/>
    </w:r>
    <w:r w:rsidRPr="00595D56">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FD344" w14:textId="07574059" w:rsidR="00D96C4A" w:rsidRPr="00595D56" w:rsidRDefault="00D96C4A" w:rsidP="00D96C4A">
    <w:pPr>
      <w:pStyle w:val="EPFooter"/>
    </w:pPr>
    <w:r w:rsidRPr="00595D56">
      <w:rPr>
        <w:rStyle w:val="HideTWBExt"/>
        <w:noProof w:val="0"/>
      </w:rPr>
      <w:t>&lt;PathFdR&gt;</w:t>
    </w:r>
    <w:r w:rsidR="00595D56" w:rsidRPr="00595D56">
      <w:t>AM\1245343BG.docx</w:t>
    </w:r>
    <w:r w:rsidRPr="00595D56">
      <w:rPr>
        <w:rStyle w:val="HideTWBExt"/>
        <w:noProof w:val="0"/>
      </w:rPr>
      <w:t>&lt;/PathFdR&gt;</w:t>
    </w:r>
    <w:r w:rsidRPr="00595D56">
      <w:tab/>
    </w:r>
    <w:r w:rsidRPr="00595D56">
      <w:tab/>
      <w:t>PE</w:t>
    </w:r>
    <w:r w:rsidRPr="00595D56">
      <w:rPr>
        <w:rStyle w:val="HideTWBExt"/>
        <w:noProof w:val="0"/>
      </w:rPr>
      <w:t>&lt;NoPE&gt;</w:t>
    </w:r>
    <w:r w:rsidRPr="00595D56">
      <w:t>702.964</w:t>
    </w:r>
    <w:r w:rsidRPr="00595D56">
      <w:rPr>
        <w:rStyle w:val="HideTWBExt"/>
        <w:noProof w:val="0"/>
      </w:rPr>
      <w:t>&lt;/NoPE&gt;&lt;Version&gt;</w:t>
    </w:r>
    <w:r w:rsidRPr="00595D56">
      <w:t>v01-00</w:t>
    </w:r>
    <w:r w:rsidRPr="00595D56">
      <w:rPr>
        <w:rStyle w:val="HideTWBExt"/>
        <w:noProof w:val="0"/>
      </w:rPr>
      <w:t>&lt;/Version&gt;</w:t>
    </w:r>
  </w:p>
  <w:p w14:paraId="661B8B1D" w14:textId="13054426" w:rsidR="007C3962" w:rsidRPr="00595D56" w:rsidRDefault="00D96C4A" w:rsidP="00D96C4A">
    <w:pPr>
      <w:pStyle w:val="EPFooter2"/>
    </w:pPr>
    <w:r w:rsidRPr="00595D56">
      <w:t>BG</w:t>
    </w:r>
    <w:r w:rsidRPr="00595D56">
      <w:tab/>
    </w:r>
    <w:r w:rsidRPr="00595D56">
      <w:rPr>
        <w:b w:val="0"/>
        <w:i/>
        <w:color w:val="C0C0C0"/>
        <w:sz w:val="22"/>
      </w:rPr>
      <w:t>Единство в многообразието</w:t>
    </w:r>
    <w:r w:rsidRPr="00595D56">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BF7816" w14:textId="77777777" w:rsidR="007C3962" w:rsidRPr="00595D56" w:rsidRDefault="007C3962">
      <w:r w:rsidRPr="00595D56">
        <w:separator/>
      </w:r>
    </w:p>
  </w:footnote>
  <w:footnote w:type="continuationSeparator" w:id="0">
    <w:p w14:paraId="6BAA96CB" w14:textId="77777777" w:rsidR="007C3962" w:rsidRPr="00595D56" w:rsidRDefault="007C3962">
      <w:r w:rsidRPr="00595D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704C4" w14:textId="77777777" w:rsidR="00EF3B6D" w:rsidRDefault="00EF3B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04135" w14:textId="77777777" w:rsidR="00EF3B6D" w:rsidRDefault="00EF3B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F2F3C" w14:textId="77777777" w:rsidR="00EF3B6D" w:rsidRDefault="00EF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26"/>
    <w:docVar w:name="DOCCODMNU" w:val=" 1"/>
    <w:docVar w:name="DOCDT" w:val="09/12/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28503 HideTWBInt;}}{\*\rsidtbl \rsid24658\rsid223860\rsid735077\rsid1718133\rsid2892074\rsid3565327_x000d__x000a_\rsid4666813\rsid5978578\rsid642850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1\mo12\dy9\hr17\min15}{\revtim\yr2021\mo12\dy9\hr17\min15}{\version1}_x000d__x000a_{\edmins0}{\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42850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978578 \chftnsep _x000d__x000a_\par }}{\*\ftnsepc \ltrpar \pard\plain \ltrpar\ql \li0\ri0\widctlpar\wrapdefault\aspalpha\aspnum\faauto\adjustright\rin0\lin0\itap0 \rtlch\fcs1 \af0\afs20\alang1025 \ltrch\fcs0 \fs24\lang2057\langfe2057\cgrid\langnp2057\langfenp2057 {\rtlch\fcs1 \af0 _x000d__x000a_\ltrch\fcs0 \insrsid5978578 \chftnsepc _x000d__x000a_\par }}{\*\aftnsep \ltrpar \pard\plain \ltrpar\ql \li0\ri0\widctlpar\wrapdefault\aspalpha\aspnum\faauto\adjustright\rin0\lin0\itap0 \rtlch\fcs1 \af0\afs20\alang1025 \ltrch\fcs0 \fs24\lang2057\langfe2057\cgrid\langnp2057\langfenp2057 {\rtlch\fcs1 \af0 _x000d__x000a_\ltrch\fcs0 \insrsid5978578 \chftnsep _x000d__x000a_\par }}{\*\aftnsepc \ltrpar \pard\plain \ltrpar\ql \li0\ri0\widctlpar\wrapdefault\aspalpha\aspnum\faauto\adjustright\rin0\lin0\itap0 \rtlch\fcs1 \af0\afs20\alang1025 \ltrch\fcs0 \fs24\lang2057\langfe2057\cgrid\langnp2057\langfenp2057 {\rtlch\fcs1 \af0 _x000d__x000a_\ltrch\fcs0 \insrsid5978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28503\charrsid15139894 {\*\bkmkstart ReplaceBookmark}#}{\rtlch\fcs1 \af1 \ltrch\fcs0 _x000d__x000a_\cs17\v\f1\fs20\cf15\insrsid6428503\charrsid15139894 &gt;&gt;&gt;CVAR@@AmendA}{\rtlch\fcs1 \af0 \ltrch\fcs0 \insrsid6428503\charrsid1513989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8_x000d__x000a_0cfc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559 HideTWBExt;}{\*\cs18 \additive \v\f1\fs20\cf15 _x000d__x000a_\spriority0 \styrsid1378559 HideTWBInt;}{\s19\ql \li0\ri0\sa120\nowidctlpar\wrapdefault\aspalpha\aspnum\faauto\adjustright\rin0\lin0\itap0 \rtlch\fcs1 \af0\afs20\alang1025 \ltrch\fcs0 \fs24\lang2057\langfe2057\cgrid\langnp2057\langfenp2057 _x000d__x000a_\sbasedon0 \snext19 \spriority0 \styrsid1378559 Normal6a;}{\s20\ql \li0\ri0\nowidctlpar\wrapdefault\aspalpha\aspnum\faauto\adjustright\rin0\lin0\itap0 \rtlch\fcs1 \af0\afs20\alang1025 \ltrch\fcs0 \b\fs24\lang2057\langfe2057\cgrid\langnp2057\langfenp2057 _x000d__x000a_\sbasedon0 \snext20 \spriority0 \styrsid1378559 NormalBold;}{\s21\qr \li0\ri0\sb240\sa240\nowidctlpar\wrapdefault\aspalpha\aspnum\faauto\adjustright\rin0\lin0\itap0 \rtlch\fcs1 \af0\afs20\alang1025 \ltrch\fcs0 _x000d__x000a_\fs24\lang2057\langfe2057\cgrid\langnp2057\langfenp2057 \sbasedon0 \snext21 \spriority0 \styrsid1378559 AmOrLang;}{\s22\qc \li0\ri0\sa240\nowidctlpar\wrapdefault\aspalpha\aspnum\faauto\adjustright\rin0\lin0\itap0 \rtlch\fcs1 \af0\afs20\alang1025 _x000d__x000a_\ltrch\fcs0 \i\fs24\lang2057\langfe2057\cgrid\langnp2057\langfenp2057 \sbasedon0 \snext22 \spriority0 \styrsid1378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8559 AmNumberTabs;}}{\*\rsidtbl \rsid24658\rsid223860\rsid735077\rsid1378559\rsid1718133\rsid2892074\rsid3565327\rsid4666813\rsid6641733_x000d__x000a_\rsid7823322\rsid9636012\rsid10377208\rsid11215221\rsid11549030\rsid12154954\rsid14382809\rsid14424199\rsid14633486\rsid15204470\rsid1528597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5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4633486 \chftnsep _x000d__x000a_\par }}{\*\ftnsepc \ltrpar \pard\plain \ltrpar\ql \li0\ri0\widctlpar\wrapdefault\aspalpha\aspnum\faauto\adjustright\rin0\lin0\itap0 \rtlch\fcs1 \af0\afs20\alang1025 \ltrch\fcs0 \fs24\lang2057\langfe2057\cgrid\langnp2057\langfenp2057 {\rtlch\fcs1 \af0 _x000d__x000a_\ltrch\fcs0 \insrsid14633486 \chftnsepc _x000d__x000a_\par }}{\*\aftnsep \ltrpar \pard\plain \ltrpar\ql \li0\ri0\widctlpar\wrapdefault\aspalpha\aspnum\faauto\adjustright\rin0\lin0\itap0 \rtlch\fcs1 \af0\afs20\alang1025 \ltrch\fcs0 \fs24\lang2057\langfe2057\cgrid\langnp2057\langfenp2057 {\rtlch\fcs1 \af0 _x000d__x000a_\ltrch\fcs0 \insrsid14633486 \chftnsep _x000d__x000a_\par }}{\*\aftnsepc \ltrpar \pard\plain \ltrpar\ql \li0\ri0\widctlpar\wrapdefault\aspalpha\aspnum\faauto\adjustright\rin0\lin0\itap0 \rtlch\fcs1 \af0\afs20\alang1025 \ltrch\fcs0 \fs24\lang2057\langfe2057\cgrid\langnp2057\langfenp2057 {\rtlch\fcs1 \af0 _x000d__x000a_\ltrch\fcs0 \insrsid146334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8559 \rtlch\fcs1 _x000d__x000a_\af0\afs20\alang1025 \ltrch\fcs0 \b\fs24\lang2057\langfe2057\cgrid\langnp2057\langfenp2057 {\rtlch\fcs1 \af0 \ltrch\fcs0 \cs17\b0\v\fs20\cf9\loch\af1\hich\af1\dbch\af31501\insrsid1378559\charrsid15139894 {\*\bkmkstart restartA}_x000d__x000a_\hich\af1\dbch\af31501\loch\f1 &lt;AmendA&gt;}{\rtlch\fcs1 \af0 \ltrch\fcs0 \insrsid1378559\charrsid15139894 Amendment\tab \tab }{\rtlch\fcs1 \af0 \ltrch\fcs0 \cs17\b0\v\fs20\cf9\loch\af1\hich\af1\dbch\af31501\insrsid1378559\charrsid15139894 _x000d__x000a_\hich\af1\dbch\af31501\loch\f1 &lt;NumAmA&gt;}{\rtlch\fcs1 \af0 \ltrch\fcs0 \insrsid1378559\charrsid15139894 #}{\rtlch\fcs1 \af1 \ltrch\fcs0 \cs18\v\f1\fs20\cf15\insrsid1378559\charrsid15139894 ENMIENDA@NRAM@}{\rtlch\fcs1 \af0 \ltrch\fcs0 _x000d__x000a_\insrsid1378559\charrsid15139894 #}{\rtlch\fcs1 \af0 \ltrch\fcs0 \cs17\b0\v\fs20\cf9\loch\af1\hich\af1\dbch\af31501\insrsid1378559\charrsid15139894 \hich\af1\dbch\af31501\loch\f1 &lt;/NumAmA&gt;}{\rtlch\fcs1 \af0 \ltrch\fcs0 \insrsid1378559\charrsid15139894 _x000d__x000a_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RepeatBlock-By&gt;}{\rtlch\fcs1 \af0 \ltrch\fcs0 \insrsid1378559\charrsid15139894 #}{\rtlch\fcs1 \af1 \ltrch\fcs0 _x000d__x000a_\cs18\v\f1\fs20\cf15\insrsid1378559\charrsid15139894 (MOD@InsideLoop()}{\rtlch\fcs1 \af0 \ltrch\fcs0 \insrsid1378559\charrsid15139894 ##}{\rtlch\fcs1 \af1 \ltrch\fcs0 \cs18\v\f1\fs20\cf15\insrsid1378559\charrsid15139894 &gt;&gt;&gt;@[ZMEMBERSMSG]@}{\rtlch\fcs1 _x000d__x000a_\af0 \ltrch\fcs0 \insrsid1378559\charrsid15139894 #}{\rtlch\fcs1 \af0 \ltrch\fcs0 \cs17\b0\v\fs20\cf9\loch\af1\hich\af1\dbch\af31501\insrsid1378559\charrsid15139894 \hich\af1\dbch\af31501\loch\f1 &lt;Members&gt;}{\rtlch\fcs1 \af0 \ltrch\fcs0 _x000d__x000a_\insrsid1378559\charrsid15139894 #}{\rtlch\fcs1 \af1 \ltrch\fcs0 \cs18\v\f1\fs20\cf15\insrsid1378559\charrsid15139894 (MOD@InsideLoop(\'a7)}{\rtlch\fcs1 \af0 \ltrch\fcs0 \insrsid1378559\charrsid15139894 #}{\rtlch\fcs1 \af0 \ltrch\fcs0 _x000d__x000a_\cf10\insrsid1378559\charrsid15139894 \u9668\'3f}{\rtlch\fcs1 \af0 \ltrch\fcs0 \insrsid1378559\charrsid15139894 #}{\rtlch\fcs1 \af1 \ltrch\fcs0 \cs18\v\f1\fs20\cf15\insrsid1378559\charrsid15139894 TVTMEMBERS\'a7@MEMBERS@}{\rtlch\fcs1 \af0 \ltrch\fcs0 _x000d__x000a_\insrsid1378559\charrsid15139894 #}{\rtlch\fcs1 \af0 \ltrch\fcs0 \cf10\insrsid1378559\charrsid15139894 \u9658\'3f}{\rtlch\fcs1 \af0 \ltrch\fcs0 \cs17\b0\v\fs20\cf9\loch\af1\hich\af1\dbch\af31501\insrsid1378559\charrsid15139894 _x000d__x000a_\hich\af1\dbch\af31501\loch\f1 &lt;/Members&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uNomDe&gt;&lt;OptDel&gt;}{\rtlch\fcs1 \af0 \ltrch\fcs0 \insrsid1378559\charrsid15139894 #}{\rtlch\fcs1 \af1 \ltrch\fcs0 _x000d__x000a_\cs18\v\f1\fs20\cf15\insrsid1378559\charrsid15139894 MNU[ONBEHALFYES][NOTAPP]@CHOICE@}{\rtlch\fcs1 \af0 \ltrch\fcs0 \insrsid1378559\charrsid15139894 #}{\rtlch\fcs1 \af0 \ltrch\fcs0 _x000d__x000a_\cs17\v\fs20\cf9\loch\af1\hich\af1\dbch\af31501\insrsid1378559\charrsid15139894 \hich\af1\dbch\af31501\loch\f1 &lt;/OptDel&gt;&lt;/AuNomDe&gt;}{\rtlch\fcs1 \af0 \ltrch\fcs0 \insrsid1378559\charrsid15139894 _x000d__x000a_\par &lt;&lt;&lt;}{\rtlch\fcs1 \af0 \ltrch\fcs0 \cs17\v\fs20\cf9\loch\af1\hich\af1\dbch\af31501\insrsid1378559\charrsid15139894 \hich\af1\dbch\af31501\loch\f1 &lt;/RepeatBlock-By&gt;}{\rtlch\fcs1 \af0 \ltrch\fcs0 \insrsid1378559\charrsid15139894 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DocAmend&gt;}{\rtlch\fcs1 \af0 \ltrch\fcs0 \insrsid1378559\charrsid15139894 Draft legislative resolution}{\rtlch\fcs1 \af0 _x000d__x000a_\ltrch\fcs0 \cs17\b0\v\fs20\cf9\loch\af1\hich\af1\dbch\af31501\insrsid1378559\charrsid15139894 \hich\af1\dbch\af31501\loch\f1 &lt;/DocAmend&gt;}{\rtlch\fcs1 \af0 \ltrch\fcs0 \insrsid1378559\charrsid15139894 _x000d__x000a_\par }{\rtlch\fcs1 \af0 \ltrch\fcs0 \cs17\b0\v\fs20\cf9\loch\af1\hich\af1\dbch\af31501\insrsid1378559\charrsid15139894 \hich\af1\dbch\af31501\loch\f1 &lt;Article&gt;}{\rtlch\fcs1 \af0 \ltrch\fcs0 \cf10\insrsid1378559\charrsid15139894 \u9668\'3f}{\rtlch\fcs1 \af0 _x000d__x000a_\ltrch\fcs0 \insrsid1378559\charrsid15139894 #}{\rtlch\fcs1 \af1 \ltrch\fcs0 \cs18\v\f1\fs20\cf15\insrsid1378559\charrsid15139894 TVTRESPART@RESPART@}{\rtlch\fcs1 \af0 \ltrch\fcs0 \insrsid1378559\charrsid15139894 #}{\rtlch\fcs1 \af0 \ltrch\fcs0 _x000d__x000a_\cf10\insrsid1378559\charrsid15139894 \u9658\'3f}{\rtlch\fcs1 \af0 \ltrch\fcs0 \cs17\b0\v\fs20\cf9\loch\af1\hich\af1\dbch\af31501\insrsid1378559\charrsid15139894 \hich\af1\dbch\af31501\loch\f1 &lt;/Article&gt;}{\rtlch\fcs1 \af0 \ltrch\fcs0 _x000d__x000a_\insrsid1378559\charrsid15139894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378559\charrsid15139894 Draft legislative resolution\cell Amendment\cell }\pard\plain \ltrpar\ql \li0\ri0\widctlpar\intbl\wrapdefault\aspalpha\aspnum\faauto\adjustright\rin0\lin0 \rtlch\fcs1 \af0\afs20\alang1025 _x000d__x000a_\ltrch\fcs0 \fs24\lang2057\langfe2057\cgrid\langnp2057\langfenp2057 {\rtlch\fcs1 \af0 \ltrch\fcs0 \insrsid1378559\charrsid1513989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559\charrsid15139894 ##\cell ##}{\rtlch\fcs1 \af0\afs24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78559 \rtlch\fcs1 \af0\afs20\alang1025 \ltrch\fcs0 \fs24\lang2057\langfe2057\cgrid\langnp2057\langfenp2057 {\rtlch\fcs1 \af0 \ltrch\fcs0 _x000d__x000a_\insrsid1378559\charrsid15139894 Or. }{\rtlch\fcs1 \af0 \ltrch\fcs0 \cs17\v\fs20\cf9\loch\af1\hich\af1\dbch\af31501\insrsid1378559\charrsid15139894 \hich\af1\dbch\af31501\loch\f1 &lt;Original&gt;}{\rtlch\fcs1 \af0 \ltrch\fcs0 \insrsid1378559\charrsid15139894 #}_x000d__x000a_{\rtlch\fcs1 \af1 \ltrch\fcs0 \cs18\v\f1\fs20\cf15\insrsid1378559\charrsid15139894 KEY(MAIN/LANGMIN)sh@ORLANGMSG@}{\rtlch\fcs1 \af0 \ltrch\fcs0 \insrsid1378559\charrsid15139894 #}{\rtlch\fcs1 \af0 \ltrch\fcs0 _x000d__x000a_\cs17\v\fs20\cf9\loch\af1\hich\af1\dbch\af31501\insrsid1378559\charrsid15139894 \hich\af1\dbch\af31501\loch\f1 &lt;/Original&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2_x000d__x000a_14ba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68384 HideTWBExt;}{\*\cs18 \additive \v\f1\fs20\cf15 _x000d__x000a_\spriority0 \styrsid15668384 HideTWBInt;}{\s19\ql \li0\ri0\sa120\nowidctlpar\wrapdefault\aspalpha\aspnum\faauto\adjustright\rin0\lin0\itap0 \rtlch\fcs1 \af0\afs20\alang1025 \ltrch\fcs0 \fs24\lang2057\langfe2057\cgrid\langnp2057\langfenp2057 _x000d__x000a_\sbasedon0 \snext19 \spriority0 \styrsid15668384 Normal6a;}{\s20\ql \li0\ri0\nowidctlpar\wrapdefault\aspalpha\aspnum\faauto\adjustright\rin0\lin0\itap0 \rtlch\fcs1 \af0\afs20\alang1025 \ltrch\fcs0 \b\fs24\lang2057\langfe2057\cgrid\langnp2057\langfenp2057 _x000d__x000a_\sbasedon0 \snext20 \spriority0 \styrsid15668384 NormalBold;}{\s21\ql \li0\ri0\sa240\nowidctlpar\wrapdefault\aspalpha\aspnum\faauto\adjustright\rin0\lin0\itap0 \rtlch\fcs1 \af0\afs20\alang1025 \ltrch\fcs0 _x000d__x000a_\i\fs24\lang2057\langfe2057\cgrid\langnp2057\langfenp2057 \sbasedon0 \snext21 \spriority0 \styrsid15668384 AmJustText;}{\s22\qc \li0\ri0\sb240\sa240\nowidctlpar\wrapdefault\aspalpha\aspnum\faauto\adjustright\rin0\lin0\itap0 \rtlch\fcs1 _x000d__x000a_\af0\afs20\alang1025 \ltrch\fcs0 \i\fs24\lang2057\langfe2057\cgrid\langnp2057\langfenp2057 \sbasedon0 \snext22 \spriority0 \styrsid15668384 AmCrossRef;}{_x000d__x000a_\s23\qc \li0\ri0\sb240\sa240\keepn\nowidctlpar\wrapdefault\aspalpha\aspnum\faauto\adjustright\rin0\lin0\itap0 \rtlch\fcs1 \af0\afs20\alang1025 \ltrch\fcs0 \i\fs24\lang2057\langfe2057\cgrid\langnp2057\langfenp2057 _x000d__x000a_\sbasedon0 \snext21 \spriority0 \styrsid15668384 AmJustTitle;}{\s24\qr \li0\ri0\sb240\sa240\nowidctlpar\wrapdefault\aspalpha\aspnum\faauto\adjustright\rin0\lin0\itap0 \rtlch\fcs1 \af0\afs20\alang1025 \ltrch\fcs0 _x000d__x000a_\fs24\lang2057\langfe2057\cgrid\langnp2057\langfenp2057 \sbasedon0 \snext24 \spriority0 \styrsid15668384 AmOrLang;}{\s25\qc \li0\ri0\sa240\nowidctlpar\wrapdefault\aspalpha\aspnum\faauto\adjustright\rin0\lin0\itap0 \rtlch\fcs1 \af0\afs20\alang1025 _x000d__x000a_\ltrch\fcs0 \i\fs24\lang2057\langfe2057\cgrid\langnp2057\langfenp2057 \sbasedon0 \snext25 \spriority0 \styrsid156683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668384 AmNumberTabs;}}{\*\rsidtbl \rsid24658\rsid223860\rsid735077\rsid1718133\rsid2507153\rsid2892074\rsid3565327\rsid4666813\rsid6641733_x000d__x000a_\rsid7823322\rsid9636012\rsid10377208\rsid11215221\rsid11549030\rsid12154954\rsid14382809\rsid14424199\rsid15204470\rsid15285974\rsid1566838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6683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507153 \chftnsep _x000d__x000a_\par }}{\*\ftnsepc \ltrpar \pard\plain \ltrpar\ql \li0\ri0\widctlpar\wrapdefault\aspalpha\aspnum\faauto\adjustright\rin0\lin0\itap0 \rtlch\fcs1 \af0\afs20\alang1025 \ltrch\fcs0 \fs24\lang2057\langfe2057\cgrid\langnp2057\langfenp2057 {\rtlch\fcs1 \af0 _x000d__x000a_\ltrch\fcs0 \insrsid2507153 \chftnsepc _x000d__x000a_\par }}{\*\aftnsep \ltrpar \pard\plain \ltrpar\ql \li0\ri0\widctlpar\wrapdefault\aspalpha\aspnum\faauto\adjustright\rin0\lin0\itap0 \rtlch\fcs1 \af0\afs20\alang1025 \ltrch\fcs0 \fs24\lang2057\langfe2057\cgrid\langnp2057\langfenp2057 {\rtlch\fcs1 \af0 _x000d__x000a_\ltrch\fcs0 \insrsid2507153 \chftnsep _x000d__x000a_\par }}{\*\aftnsepc \ltrpar \pard\plain \ltrpar\ql \li0\ri0\widctlpar\wrapdefault\aspalpha\aspnum\faauto\adjustright\rin0\lin0\itap0 \rtlch\fcs1 \af0\afs20\alang1025 \ltrch\fcs0 \fs24\lang2057\langfe2057\cgrid\langnp2057\langfenp2057 {\rtlch\fcs1 \af0 _x000d__x000a_\ltrch\fcs0 \insrsid25071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668384 \rtlch\fcs1 _x000d__x000a_\af0\afs20\alang1025 \ltrch\fcs0 \b\fs24\lang2057\langfe2057\cgrid\langnp2057\langfenp2057 {\rtlch\fcs1 \af0 \ltrch\fcs0 \cs17\b0\v\fs20\cf9\loch\af1\hich\af1\dbch\af31501\insrsid15668384\charrsid15139894 {\*\bkmkstart restartB}_x000d__x000a_\hich\af1\dbch\af31501\loch\f1 &lt;AmendB&gt;}{\rtlch\fcs1 \af0 \ltrch\fcs0 \insrsid15668384\charrsid15139894 Amendment\tab \tab }{\rtlch\fcs1 \af0 \ltrch\fcs0 \cs17\b0\v\fs20\cf9\loch\af1\hich\af1\dbch\af31501\insrsid15668384\charrsid15139894 _x000d__x000a_\hich\af1\dbch\af31501\loch\f1 &lt;NumAmB&gt;}{\rtlch\fcs1 \af0 \ltrch\fcs0 \insrsid15668384\charrsid15139894 #}{\rtlch\fcs1 \af1 \ltrch\fcs0 \cs18\v\f1\fs20\cf15\insrsid15668384\charrsid15139894 ENMIENDA@NRAM@}{\rtlch\fcs1 \af0 \ltrch\fcs0 _x000d__x000a_\insrsid15668384\charrsid15139894 #}{\rtlch\fcs1 \af0 \ltrch\fcs0 \cs17\b0\v\fs20\cf9\loch\af1\hich\af1\dbch\af31501\insrsid15668384\charrsid15139894 \hich\af1\dbch\af31501\loch\f1 &lt;/NumAmB&gt;}{\rtlch\fcs1 \af0 \ltrch\fcs0 \insrsid15668384\charrsid15139894 _x000d__x000a_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RepeatBlock-By&gt;}{\rtlch\fcs1 \af0 \ltrch\fcs0 \insrsid15668384\charrsid15139894 #}{\rtlch\fcs1 \af1 \ltrch\fcs0 _x000d__x000a_\cs18\v\f1\fs20\cf15\insrsid15668384\charrsid15139894 (MOD@InsideLoop()}{\rtlch\fcs1 \af0 \ltrch\fcs0 \insrsid15668384\charrsid15139894 ##}{\rtlch\fcs1 \af1 \ltrch\fcs0 \cs18\v\f1\fs20\cf15\insrsid15668384\charrsid15139894 &gt;&gt;&gt;@[ZMEMBERSMSG]@}{\rtlch\fcs1 _x000d__x000a_\af0 \ltrch\fcs0 \insrsid15668384\charrsid15139894 #}{\rtlch\fcs1 \af0 \ltrch\fcs0 \cs17\b0\v\fs20\cf9\loch\af1\hich\af1\dbch\af31501\insrsid15668384\charrsid15139894 \hich\af1\dbch\af31501\loch\f1 &lt;Members&gt;}{\rtlch\fcs1 \af0 \ltrch\fcs0 _x000d__x000a_\insrsid15668384\charrsid15139894 #}{\rtlch\fcs1 \af1 \ltrch\fcs0 \cs18\v\f1\fs20\cf15\insrsid15668384\charrsid15139894 (MOD@InsideLoop(\'a7)}{\rtlch\fcs1 \af0 \ltrch\fcs0 \insrsid15668384\charrsid15139894 #}{\rtlch\fcs1 \af0 \ltrch\fcs0 _x000d__x000a_\cf10\insrsid15668384\charrsid15139894 \u9668\'3f}{\rtlch\fcs1 \af0 \ltrch\fcs0 \insrsid15668384\charrsid15139894 #}{\rtlch\fcs1 \af1 \ltrch\fcs0 \cs18\v\f1\fs20\cf15\insrsid15668384\charrsid15139894 TVTMEMBERS\'a7@MEMBERS@}{\rtlch\fcs1 \af0 \ltrch\fcs0 _x000d__x000a_\insrsid15668384\charrsid15139894 #}{\rtlch\fcs1 \af0 \ltrch\fcs0 \cf10\insrsid15668384\charrsid15139894 \u9658\'3f}{\rtlch\fcs1 \af0 \ltrch\fcs0 \cs17\b0\v\fs20\cf9\loch\af1\hich\af1\dbch\af31501\insrsid15668384\charrsid15139894 _x000d__x000a_\hich\af1\dbch\af31501\loch\f1 &lt;/Members&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uNomDe&gt;&lt;OptDel&gt;}{\rtlch\fcs1 \af0 \ltrch\fcs0 \insrsid15668384\charrsid15139894 #}{\rtlch\fcs1 \af1 \ltrch\fcs0 _x000d__x000a_\cs18\v\f1\fs20\cf15\insrsid15668384\charrsid15139894 MNU[ONBEHALFYES][NOTAPP]@CHOICE@}{\rtlch\fcs1 \af0 \ltrch\fcs0 \insrsid15668384\charrsid15139894 #}{\rtlch\fcs1 \af0 \ltrch\fcs0 _x000d__x000a_\cs17\v\fs20\cf9\loch\af1\hich\af1\dbch\af31501\insrsid15668384\charrsid15139894 \hich\af1\dbch\af31501\loch\f1 &lt;/OptDel&gt;&lt;/AuNomDe&gt;}{\rtlch\fcs1 \af0 \ltrch\fcs0 \insrsid15668384\charrsid15139894 _x000d__x000a_\par &lt;&lt;&lt;}{\rtlch\fcs1 \af0 \ltrch\fcs0 \cs17\v\fs20\cf9\loch\af1\hich\af1\dbch\af31501\insrsid15668384\charrsid15139894 \hich\af1\dbch\af31501\loch\f1 &lt;/RepeatBlock-By&gt;}{\rtlch\fcs1 \af0 \ltrch\fcs0 \insrsid15668384\charrsid15139894 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DocAmend&gt;}{\rtlch\fcs1 \af0 \ltrch\fcs0 \insrsid15668384\charrsid15139894 #}{\rtlch\fcs1 \af1 \ltrch\fcs0 _x000d__x000a_\cs18\v\f1\fs20\cf15\insrsid15668384\charrsid15139894 MNU[OPTPROPOSALCOD][OPTPROPOSALCNS][OPTPROPOSALNLE]@CHOICE@CODEMNU}{\rtlch\fcs1 \af0 \ltrch\fcs0 \insrsid15668384\charrsid15139894 #}{\rtlch\fcs1 \af0 \ltrch\fcs0 _x000d__x000a_\cs17\b0\v\fs20\cf9\loch\af1\hich\af1\dbch\af31501\insrsid15668384\charrsid15139894 \hich\af1\dbch\af31501\loch\f1 &lt;/DocAmend&gt;}{\rtlch\fcs1 \af0 \ltrch\fcs0 \insrsid15668384\charrsid15139894 _x000d__x000a_\par }\pard \ltrpar\s20\ql \li0\ri0\keepn\nowidctlpar\wrapdefault\aspalpha\aspnum\faauto\adjustright\rin0\lin0\itap0\pararsid15668384 {\rtlch\fcs1 \af0 \ltrch\fcs0 \cs17\b0\v\fs20\cf9\loch\af1\hich\af1\dbch\af31501\insrsid15668384\charrsid15139894 _x000d__x000a_\hich\af1\dbch\af31501\loch\f1 &lt;Article&gt;}{\rtlch\fcs1 \af0 \ltrch\fcs0 \insrsid15668384\charrsid15139894 #}{\rtlch\fcs1 \af1 \ltrch\fcs0 \cs18\v\f1\fs20\cf15\insrsid15668384\charrsid15139894 MNU[AMACTPARTYES][AMACTPARTNO]@CHOICE@AMACTMNU}{\rtlch\fcs1 _x000d__x000a_\af0 \ltrch\fcs0 \insrsid15668384\charrsid15139894 #}{\rtlch\fcs1 \af0 \ltrch\fcs0 \cs17\b0\v\fs20\cf9\loch\af1\hich\af1\dbch\af31501\insrsid15668384\charrsid15139894 \hich\af1\dbch\af31501\loch\f1 &lt;/Article&gt;}{\rtlch\fcs1 \af0 \ltrch\fcs0 _x000d__x000a_\insrsid15668384\charrsid15139894 _x000d__x000a_\par }\pard\plain \ltrpar\ql \li0\ri0\keepn\widctlpar\wrapdefault\aspalpha\aspnum\faauto\adjustright\rin0\lin0\itap0\pararsid15668384 \rtlch\fcs1 \af0\afs20\alang1025 \ltrch\fcs0 \fs24\lang2057\langfe2057\cgrid\langnp2057\langfenp2057 {\rtlch\fcs1 \af0 _x000d__x000a_\ltrch\fcs0 \cs17\v\fs20\cf9\loch\af1\hich\af1\dbch\af31501\insrsid15668384\charrsid15139894 \hich\af1\dbch\af31501\loch\f1 &lt;DocAmend2&gt;&lt;OptDel&gt;}{\rtlch\fcs1 \af0 \ltrch\fcs0 \insrsid15668384\charrsid15139894 #}{\rtlch\fcs1 \af1 \ltrch\fcs0 _x000d__x000a_\cs18\v\f1\fs20\cf15\insrsid15668384\charrsid15139894 MNU[OPTNRACTYES][NOTAPP]@CHOICE@AMACTMNU}{\rtlch\fcs1 \af0 \ltrch\fcs0 \insrsid15668384\charrsid15139894 #}{\rtlch\fcs1 \af0 \ltrch\fcs0 _x000d__x000a_\cs17\v\fs20\cf9\loch\af1\hich\af1\dbch\af31501\insrsid15668384\charrsid15139894 \hich\af1\dbch\af31501\loch\f1 &lt;/OptDel&gt;&lt;/DocAmend2&gt;}{\rtlch\fcs1 \af0 \ltrch\fcs0 \insrsid15668384\charrsid15139894 _x000d__x000a_\par }\pard \ltrpar\ql \li0\ri0\widctlpar\wrapdefault\aspalpha\aspnum\faauto\adjustright\rin0\lin0\itap0\pararsid15668384 {\rtlch\fcs1 \af0 \ltrch\fcs0 \cs17\v\fs20\cf9\loch\af1\hich\af1\dbch\af31501\insrsid15668384\charrsid15139894 _x000d__x000a_\hich\af1\dbch\af31501\loch\f1 &lt;Article2&gt;&lt;OptDel&gt;}{\rtlch\fcs1 \af0 \ltrch\fcs0 \insrsid15668384\charrsid15139894 #}{\rtlch\fcs1 \af1 \ltrch\fcs0 \cs18\v\f1\fs20\cf15\insrsid15668384\charrsid15139894 MNU[OPTACTPARTYES][NOTAPP]@CHOICE@AMACTMNU}{_x000d__x000a_\rtlch\fcs1 \af0 \ltrch\fcs0 \insrsid15668384\charrsid15139894 #}{\rtlch\fcs1 \af0 \ltrch\fcs0 \cs17\v\fs20\cf9\loch\af1\hich\af1\dbch\af31501\insrsid15668384\charrsid15139894 \hich\af1\dbch\af31501\loch\f1 &lt;/OptDel&gt;&lt;/Article2&gt;}{\rtlch\fcs1 \af0 _x000d__x000a_\ltrch\fcs0 \insrsid15668384\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668384\charrsid15139894 #}{\rtlch\fcs1 \af1 \ltrch\fcs0 \cs18\v\f1\fs20\cf15\insrsid15668384\charrsid15139894 MNU[OPTLEFTAMACT][LEFTPROP]@CHOICE@AMACTMNU}{_x000d__x000a_\rtlch\fcs1 \af0 \ltrch\fcs0 \insrsid15668384\charrsid15139894 #\cell Amendment\cell }\pard\plain \ltrpar\ql \li0\ri0\widctlpar\intbl\wrapdefault\aspalpha\aspnum\faauto\adjustright\rin0\lin0 \rtlch\fcs1 \af0\afs20\alang1025 \ltrch\fcs0 _x000d__x000a_\fs24\lang2057\langfe2057\cgrid\langnp2057\langfenp2057 {\rtlch\fcs1 \af0 \ltrch\fcs0 \insrsid15668384\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668384\charrsid15139894 ##\cell ##}{\rtlch\fcs1 \af0\afs24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668384 \rtlch\fcs1 \af0\afs20\alang1025 \ltrch\fcs0 \fs24\lang2057\langfe2057\cgrid\langnp2057\langfenp2057 {\rtlch\fcs1 \af0 \ltrch\fcs0 _x000d__x000a_\insrsid15668384\charrsid15139894 Or. }{\rtlch\fcs1 \af0 \ltrch\fcs0 \cs17\v\fs20\cf9\loch\af1\hich\af1\dbch\af31501\insrsid15668384\charrsid15139894 \hich\af1\dbch\af31501\loch\f1 &lt;Original&gt;}{\rtlch\fcs1 \af0 \ltrch\fcs0 _x000d__x000a_\insrsid15668384\charrsid15139894 #}{\rtlch\fcs1 \af1 \ltrch\fcs0 \cs18\v\f1\fs20\cf15\insrsid15668384\charrsid15139894 KEY(MAIN/LANGMIN)sh@ORLANGMSG@}{\rtlch\fcs1 \af0 \ltrch\fcs0 \insrsid15668384\charrsid15139894 #}{\rtlch\fcs1 \af0 \ltrch\fcs0 _x000d__x000a_\cs17\v\fs20\cf9\loch\af1\hich\af1\dbch\af31501\insrsid15668384\charrsid15139894 \hich\af1\dbch\af31501\loch\f1 &lt;/Original&gt;}{\rtlch\fcs1 \af0 \ltrch\fcs0 \insrsid15668384\charrsid15139894 _x000d__x000a_\par }\pard\plain \ltrpar\s22\qc \li0\ri0\sb240\sa240\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OptDel&gt;}{\rtlch\fcs1 \af0 \ltrch\fcs0 \insrsid15668384\charrsid15139894 #}{\rtlch\fcs1 \af1 \ltrch\fcs0 _x000d__x000a_\cs18\v\f1\fs20\cf15\insrsid15668384\charrsid15139894 MNU[CROSSREFNO][CROSSREFYES]@CHOICE@}{\rtlch\fcs1 \af0 \ltrch\fcs0 \insrsid15668384\charrsid15139894 #}{\rtlch\fcs1 \af0 \ltrch\fcs0 _x000d__x000a_\cs17\i0\v\fs20\cf9\loch\af1\hich\af1\dbch\af31501\insrsid15668384\charrsid15139894 \hich\af1\dbch\af31501\loch\f1 &lt;/OptDel&gt;}{\rtlch\fcs1 \af0 \ltrch\fcs0 \insrsid15668384\charrsid15139894 _x000d__x000a_\par }\pard\plain \ltrpar\s23\qc \li0\ri0\sb240\sa240\keepn\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TitreJust&gt;}{\rtlch\fcs1 \af0 \ltrch\fcs0 \insrsid15668384\charrsid15139894 Justification}{\rtlch\fcs1 \af0 _x000d__x000a_\ltrch\fcs0 \cs17\i0\v\fs20\cf9\loch\af1\hich\af1\dbch\af31501\insrsid15668384\charrsid15139894 \hich\af1\dbch\af31501\loch\f1 &lt;/TitreJust&gt;}{\rtlch\fcs1 \af0 \ltrch\fcs0 \insrsid15668384\charrsid15139894 _x000d__x000a_\par }\pard\plain \ltrpar\s21\ql \li0\ri0\sa240\nowidctlpar\wrapdefault\aspalpha\aspnum\faauto\adjustright\rin0\lin0\itap0\pararsid15668384 \rtlch\fcs1 \af0\afs20\alang1025 \ltrch\fcs0 \i\fs24\lang2057\langfe2057\cgrid\langnp2057\langfenp2057 {\rtlch\fcs1 _x000d__x000a_\af0 \ltrch\fcs0 \cs17\i0\v\fs20\cf9\loch\af1\hich\af1\dbch\af31501\insrsid15668384\charrsid15139894 \hich\af1\dbch\af31501\loch\f1 &lt;OptDelPrev&gt;}{\rtlch\fcs1 \af0 \ltrch\fcs0 \insrsid15668384\charrsid15139894 #}{\rtlch\fcs1 \af1 \ltrch\fcs0 _x000d__x000a_\cs18\v\f1\fs20\cf15\insrsid15668384\charrsid15139894 MNU[TEXTJUSTYES][TEXTJUSTNO]@CHOICE@}{\rtlch\fcs1 \af0 \ltrch\fcs0 \insrsid15668384\charrsid15139894 #}{\rtlch\fcs1 \af0 \ltrch\fcs0 _x000d__x000a_\cs17\i0\v\fs20\cf9\loch\af1\hich\af1\dbch\af31501\insrsid15668384\charrsid15139894 \hich\af1\dbch\af31501\loch\f1 &lt;/OptDelPrev&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40bb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75783 HideTWBExt;}{\*\cs18 \additive \v\f1\fs20\cf15 _x000d__x000a_\spriority0 \styrsid5375783 HideTWBInt;}{\s19\ql \li0\ri0\sa120\nowidctlpar\wrapdefault\aspalpha\aspnum\faauto\adjustright\rin0\lin0\itap0 \rtlch\fcs1 \af0\afs20\alang1025 \ltrch\fcs0 \fs24\lang2057\langfe2057\cgrid\langnp2057\langfenp2057 _x000d__x000a_\sbasedon0 \snext19 \spriority0 \styrsid5375783 Normal6a;}{\s20\ql \li0\ri0\nowidctlpar\wrapdefault\aspalpha\aspnum\faauto\adjustright\rin0\lin0\itap0 \rtlch\fcs1 \af0\afs20\alang1025 \ltrch\fcs0 \b\fs24\lang2057\langfe2057\cgrid\langnp2057\langfenp2057 _x000d__x000a_\sbasedon0 \snext20 \spriority0 \styrsid5375783 NormalBold;}{\s21\ql \li0\ri0\sa240\nowidctlpar\wrapdefault\aspalpha\aspnum\faauto\adjustright\rin0\lin0\itap0 \rtlch\fcs1 \af0\afs20\alang1025 \ltrch\fcs0 _x000d__x000a_\i\fs24\lang2057\langfe2057\cgrid\langnp2057\langfenp2057 \sbasedon0 \snext21 \spriority0 \styrsid5375783 AmJustText;}{\s22\qc \li0\ri0\sb240\sa240\nowidctlpar\wrapdefault\aspalpha\aspnum\faauto\adjustright\rin0\lin0\itap0 \rtlch\fcs1 _x000d__x000a_\af0\afs20\alang1025 \ltrch\fcs0 \i\fs24\lang2057\langfe2057\cgrid\langnp2057\langfenp2057 \sbasedon0 \snext22 \spriority0 \styrsid5375783 AmCrossRef;}{_x000d__x000a_\s23\qc \li0\ri0\sb240\sa240\keepn\nowidctlpar\wrapdefault\aspalpha\aspnum\faauto\adjustright\rin0\lin0\itap0 \rtlch\fcs1 \af0\afs20\alang1025 \ltrch\fcs0 \i\fs24\lang2057\langfe2057\cgrid\langnp2057\langfenp2057 _x000d__x000a_\sbasedon0 \snext21 \spriority0 \styrsid5375783 AmJustTitle;}{\s24\qr \li0\ri0\sb240\sa240\nowidctlpar\wrapdefault\aspalpha\aspnum\faauto\adjustright\rin0\lin0\itap0 \rtlch\fcs1 \af0\afs20\alang1025 \ltrch\fcs0 _x000d__x000a_\fs24\lang2057\langfe2057\cgrid\langnp2057\langfenp2057 \sbasedon0 \snext24 \spriority0 \styrsid5375783 AmOrLang;}{\s25\qc \li0\ri0\sa240\nowidctlpar\wrapdefault\aspalpha\aspnum\faauto\adjustright\rin0\lin0\itap0 \rtlch\fcs1 \af0\afs20\alang1025 _x000d__x000a_\ltrch\fcs0 \i\fs24\lang2057\langfe2057\cgrid\langnp2057\langfenp2057 \sbasedon0 \snext25 \spriority0 \styrsid537578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75783 AmNumberTabs;}}{\*\rsidtbl \rsid24658\rsid223860\rsid735077\rsid1718133\rsid2892074\rsid3565327\rsid4666813\rsid5375783\rsid6641733_x000d__x000a_\rsid7823322\rsid9636012\rsid10377208\rsid11215221\rsid11549030\rsid12154954\rsid14382809\rsid14424199\rsid15204470\rsid15285974\rsid15947820\rsid15950462\rsid16324206\rsid16662270}{\mmathPr\mmathFont34\mbrkBin0\mbrkBinSub0\msmallFrac0\mdispDef1\mlMargin0_x000d__x000a_\mrMargin0\mdefJc1\mwrapIndent1440\mintLim0\mnaryLim1}{\info{\author KOVACS-MALYI Krisztina}{\operator KOVACS-MALYI Krisztina}{\creatim\yr2021\mo12\dy9\hr17\min15}{\revtim\yr2021\mo12\dy9\hr17\min15}{\version1}{\edmins0}{\nofpages1}{\nofwords130}_x000d__x000a_{\nofchars745}{\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37578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947820 \chftnsep _x000d__x000a_\par }}{\*\ftnsepc \ltrpar \pard\plain \ltrpar\ql \li0\ri0\widctlpar\wrapdefault\aspalpha\aspnum\faauto\adjustright\rin0\lin0\itap0 \rtlch\fcs1 \af0\afs20\alang1025 \ltrch\fcs0 \fs24\lang2057\langfe2057\cgrid\langnp2057\langfenp2057 {\rtlch\fcs1 \af0 _x000d__x000a_\ltrch\fcs0 \insrsid15947820 \chftnsepc _x000d__x000a_\par }}{\*\aftnsep \ltrpar \pard\plain \ltrpar\ql \li0\ri0\widctlpar\wrapdefault\aspalpha\aspnum\faauto\adjustright\rin0\lin0\itap0 \rtlch\fcs1 \af0\afs20\alang1025 \ltrch\fcs0 \fs24\lang2057\langfe2057\cgrid\langnp2057\langfenp2057 {\rtlch\fcs1 \af0 _x000d__x000a_\ltrch\fcs0 \insrsid15947820 \chftnsep _x000d__x000a_\par }}{\*\aftnsepc \ltrpar \pard\plain \ltrpar\ql \li0\ri0\widctlpar\wrapdefault\aspalpha\aspnum\faauto\adjustright\rin0\lin0\itap0 \rtlch\fcs1 \af0\afs20\alang1025 \ltrch\fcs0 \fs24\lang2057\langfe2057\cgrid\langnp2057\langfenp2057 {\rtlch\fcs1 \af0 _x000d__x000a_\ltrch\fcs0 \insrsid159478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75783 \rtlch\fcs1 _x000d__x000a_\af0\afs20\alang1025 \ltrch\fcs0 \b\fs24\lang2057\langfe2057\cgrid\langnp2057\langfenp2057 {\rtlch\fcs1 \af0 \ltrch\fcs0 \cs17\b0\v\fs20\cf9\loch\af1\hich\af1\dbch\af31501\insrsid5375783\charrsid15139894 {\*\bkmkstart restart}_x000d__x000a_\hich\af1\dbch\af31501\loch\f1 &lt;}{\rtlch\fcs1 \af0 \ltrch\fcs0 \cs17\b0\v\fs20\cf9\lang1024\langfe1024\loch\af1\hich\af1\dbch\af31501\noproof\insrsid5375783 \hich\af1\dbch\af31501\loch\f1 Amend}{\rtlch\fcs1 \af0 \ltrch\fcs0 _x000d__x000a_\cs17\b0\v\fs20\cf9\loch\af1\hich\af1\dbch\af31501\insrsid5375783\charrsid15139894 \hich\af1\dbch\af31501\loch\f1 &gt;}{\rtlch\fcs1 \af0 \ltrch\fcs0 \insrsid5375783\charrsid15139894 Amendment\tab \tab }{\rtlch\fcs1 \af0 \ltrch\fcs0 _x000d__x000a_\cs17\b0\v\fs20\cf9\loch\af1\hich\af1\dbch\af31501\insrsid5375783\charrsid15139894 \hich\af1\dbch\af31501\loch\f1 &lt;}{\rtlch\fcs1 \af0 \ltrch\fcs0 \cs17\b0\v\fs20\cf9\lang1024\langfe1024\loch\af1\hich\af1\dbch\af31501\noproof\insrsid5375783 _x000d__x000a_\hich\af1\dbch\af31501\loch\f1 NumAm&gt;}{\rtlch\fcs1 \af0 \ltrch\fcs0 \insrsid5375783\charrsid15139894 #}{\rtlch\fcs1 \af1 \ltrch\fcs0 \cs18\v\f1\fs20\cf15\insrsid5375783\charrsid15139894 ENMIENDA@NRAM@}{\rtlch\fcs1 \af0 \ltrch\fcs0 _x000d__x000a_\insrsid5375783\charrsid15139894 #}{\rtlch\fcs1 \af0 \ltrch\fcs0 \cs17\b0\v\fs20\cf9\loch\af1\hich\af1\dbch\af31501\insrsid5375783\charrsid15139894 \hich\af1\dbch\af31501\loch\f1 &lt;/}{\rtlch\fcs1 \af0 \ltrch\fcs0 _x000d__x000a_\cs17\b0\v\fs20\cf9\lang1024\langfe1024\loch\af1\hich\af1\dbch\af31501\noproof\insrsid5375783 \hich\af1\dbch\af31501\loch\f1 NumAm&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hich\af1\dbch\af31501\loch\f1 RepeatBlock-By&gt;}{\rtlch\fcs1 \af0 \ltrch\fcs0 \insrsid5375783\charrsid15139894 #}{\rtlch\fcs1 _x000d__x000a_\af1 \ltrch\fcs0 \cs18\v\f1\fs20\cf15\insrsid5375783\charrsid15139894 (MOD@InsideLoop()}{\rtlch\fcs1 \af0 \ltrch\fcs0 \insrsid5375783\charrsid15139894 ##}{\rtlch\fcs1 \af1 \ltrch\fcs0 \cs18\v\f1\fs20\cf15\insrsid5375783\charrsid15139894 &gt;&gt;&gt;@[ZMEMBERSMSG]@_x000d__x000a_}{\rtlch\fcs1 \af0 \ltrch\fcs0 \insrsid5375783\charrsid15139894 #}{\rtlch\fcs1 \af0 \ltrch\fcs0 \cs17\b0\v\fs20\cf9\loch\af1\hich\af1\dbch\af31501\insrsid5375783\charrsid15139894 \hich\af1\dbch\af31501\loch\f1 &lt;Members&gt;}{\rtlch\fcs1 \af0 \ltrch\fcs0 _x000d__x000a_\insrsid5375783\charrsid15139894 #}{\rtlch\fcs1 \af1 \ltrch\fcs0 \cs18\v\f1\fs20\cf15\insrsid5375783\charrsid15139894 (MOD@InsideLoop(\'a7)}{\rtlch\fcs1 \af0 \ltrch\fcs0 \insrsid5375783\charrsid15139894 #}{\rtlch\fcs1 \af0 \ltrch\fcs0 _x000d__x000a_\cf10\insrsid5375783\charrsid9396219 \u9668\'3f}{\rtlch\fcs1 \af0 \ltrch\fcs0 \insrsid5375783\charrsid15139894 #}{\rtlch\fcs1 \af1 \ltrch\fcs0 \cs18\v\f1\fs20\cf15\insrsid5375783\charrsid15139894 TVTMEMBERS\'a7@MEMBERS@}{\rtlch\fcs1 \af0 \ltrch\fcs0 _x000d__x000a_\insrsid5375783\charrsid15139894 #}{\rtlch\fcs1 \af0 \ltrch\fcs0 \cf10\insrsid5375783\charrsid9396219 \u9658\'3f}{\rtlch\fcs1 \af0 \ltrch\fcs0 \cs17\b0\v\fs20\cf9\loch\af1\hich\af1\dbch\af31501\insrsid5375783\charrsid15139894 _x000d__x000a_\hich\af1\dbch\af31501\loch\f1 &lt;/Members&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AuNomDe&gt;&lt;OptDel&gt;}{\rtlch\fcs1 \af0 \ltrch\fcs0 \insrsid5375783\charrsid15139894 #}{\rtlch\fcs1 \af1 \ltrch\fcs0 _x000d__x000a_\cs18\v\f1\fs20\cf15\insrsid5375783\charrsid15139894 MNU[ONBEHALFYES][NOTAPP]@CHOICE@}{\rtlch\fcs1 \af0 \ltrch\fcs0 \insrsid5375783\charrsid15139894 #}{\rtlch\fcs1 \af0 \ltrch\fcs0 _x000d__x000a_\cs17\v\fs20\cf9\loch\af1\hich\af1\dbch\af31501\insrsid5375783\charrsid15139894 \hich\af1\dbch\af31501\loch\f1 &lt;/OptDel&gt;&lt;/AuNomDe&gt;}{\rtlch\fcs1 \af0 \ltrch\fcs0 \insrsid5375783\charrsid15139894 _x000d__x000a_\par &lt;&lt;&lt;}{\rtlch\fcs1 \af0 \ltrch\fcs0 \cs17\v\fs20\cf9\loch\af1\hich\af1\dbch\af31501\insrsid5375783\charrsid15139894 \hich\af1\dbch\af31501\loch\f1 &lt;/RepeatBlock-By&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DocAmend&gt;}{\rtlch\fcs1 \af0 \ltrch\fcs0 \insrsid5375783\charrsid15139894 #}{\rtlch\fcs1 \af1 \ltrch\fcs0 _x000d__x000a_\cs18\v\f1\fs20\cf15\insrsid5375783\charrsid15139894 MNU[OPTPROPOSALCOD][OPTPROPOSALCNS][OPTPROPOSALNLE]@CHOICE@CODEMNU}{\rtlch\fcs1 \af0 \ltrch\fcs0 \insrsid5375783\charrsid15139894 #}{\rtlch\fcs1 \af0 \ltrch\fcs0 _x000d__x000a_\cs17\b0\v\fs20\cf9\loch\af1\hich\af1\dbch\af31501\insrsid5375783\charrsid15139894 \hich\af1\dbch\af31501\loch\f1 &lt;/DocAmend&gt;}{\rtlch\fcs1 \af0 \ltrch\fcs0 \insrsid5375783\charrsid15139894 _x000d__x000a_\par }\pard \ltrpar\s20\ql \li0\ri0\keepn\nowidctlpar\wrapdefault\aspalpha\aspnum\faauto\adjustright\rin0\lin0\itap0\pararsid5375783 {\rtlch\fcs1 \af0 \ltrch\fcs0 \cs17\b0\v\fs20\cf9\loch\af1\hich\af1\dbch\af31501\insrsid5375783\charrsid15139894 _x000d__x000a_\hich\af1\dbch\af31501\loch\f1 &lt;Article&gt;}{\rtlch\fcs1 \af0 \ltrch\fcs0 \insrsid5375783\charrsid15139894 #}{\rtlch\fcs1 \af1 \ltrch\fcs0 \cs18\v\f1\fs20\cf15\insrsid5375783\charrsid15139894 MNU[AMACTPARTYES][AMACTPARTNO]@CHOICE@AMACTMNU}{\rtlch\fcs1 \af0 _x000d__x000a_\ltrch\fcs0 \insrsid5375783\charrsid15139894 #}{\rtlch\fcs1 \af0 \ltrch\fcs0 \cs17\b0\v\fs20\cf9\loch\af1\hich\af1\dbch\af31501\insrsid5375783\charrsid15139894 \hich\af1\dbch\af31501\loch\f1 &lt;/Article&gt;}{\rtlch\fcs1 \af0 \ltrch\fcs0 _x000d__x000a_\insrsid5375783\charrsid15139894 _x000d__x000a_\par }\pard\plain \ltrpar\ql \li0\ri0\keepn\widctlpar\wrapdefault\aspalpha\aspnum\faauto\adjustright\rin0\lin0\itap0\pararsid5375783 \rtlch\fcs1 \af0\afs20\alang1025 \ltrch\fcs0 \fs24\lang2057\langfe2057\cgrid\langnp2057\langfenp2057 {\rtlch\fcs1 \af0 _x000d__x000a_\ltrch\fcs0 \cs17\v\fs20\cf9\loch\af1\hich\af1\dbch\af31501\insrsid5375783\charrsid15139894 \hich\af1\dbch\af31501\loch\f1 &lt;DocAmend2&gt;&lt;OptDel&gt;}{\rtlch\fcs1 \af0 \ltrch\fcs0 \insrsid5375783\charrsid15139894 #}{\rtlch\fcs1 \af1 \ltrch\fcs0 _x000d__x000a_\cs18\v\f1\fs20\cf15\insrsid5375783\charrsid15139894 MNU[OPTNRACTYES][NOTAPP]@CHOICE@AMACTMNU}{\rtlch\fcs1 \af0 \ltrch\fcs0 \insrsid5375783\charrsid15139894 #}{\rtlch\fcs1 \af0 \ltrch\fcs0 _x000d__x000a_\cs17\v\fs20\cf9\loch\af1\hich\af1\dbch\af31501\insrsid5375783\charrsid15139894 \hich\af1\dbch\af31501\loch\f1 &lt;/OptDel&gt;&lt;/DocAmend2&gt;}{\rtlch\fcs1 \af0 \ltrch\fcs0 \insrsid5375783\charrsid15139894 _x000d__x000a_\par }\pard \ltrpar\ql \li0\ri0\widctlpar\wrapdefault\aspalpha\aspnum\faauto\adjustright\rin0\lin0\itap0\pararsid5375783 {\rtlch\fcs1 \af0 \ltrch\fcs0 \cs17\v\fs20\cf9\loch\af1\hich\af1\dbch\af31501\insrsid5375783\charrsid15139894 _x000d__x000a_\hich\af1\dbch\af31501\loch\f1 &lt;Article2&gt;&lt;OptDel&gt;}{\rtlch\fcs1 \af0 \ltrch\fcs0 \insrsid5375783\charrsid15139894 #}{\rtlch\fcs1 \af1 \ltrch\fcs0 \cs18\v\f1\fs20\cf15\insrsid5375783\charrsid15139894 MNU[OPTACTPARTYES][NOTAPP]@CHOICE@AMACTMNU}{\rtlch\fcs1 _x000d__x000a_\af0 \ltrch\fcs0 \insrsid5375783\charrsid15139894 #}{\rtlch\fcs1 \af0 \ltrch\fcs0 \cs17\v\fs20\cf9\loch\af1\hich\af1\dbch\af31501\insrsid5375783\charrsid15139894 \hich\af1\dbch\af31501\loch\f1 &lt;/OptDel&gt;&lt;/Article2&gt;}{\rtlch\fcs1 \af0 \ltrch\fcs0 _x000d__x000a_\insrsid5375783\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375783\charrsid15139894 #}{\rtlch\fcs1 \af1 \ltrch\fcs0 \cs18\v\f1\fs20\cf15\insrsid5375783\charrsid15139894 MNU[OPTLEFTAMACT][LEFTPROP]@CHOICE@AMACTMNU}{_x000d__x000a_\rtlch\fcs1 \af0 \ltrch\fcs0 \insrsid5375783\charrsid15139894 #\cell Amendment\cell }\pard\plain \ltrpar\ql \li0\ri0\widctlpar\intbl\wrapdefault\aspalpha\aspnum\faauto\adjustright\rin0\lin0 \rtlch\fcs1 \af0\afs20\alang1025 \ltrch\fcs0 _x000d__x000a_\fs24\lang2057\langfe2057\cgrid\langnp2057\langfenp2057 {\rtlch\fcs1 \af0 \ltrch\fcs0 \insrsid5375783\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375783\charrsid15139894 ##\cell ##}{\rtlch\fcs1 \af0\afs24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375783 \rtlch\fcs1 \af0\afs20\alang1025 \ltrch\fcs0 \fs24\lang2057\langfe2057\cgrid\langnp2057\langfenp2057 {\rtlch\fcs1 \af0 \ltrch\fcs0 _x000d__x000a_\insrsid5375783\charrsid15139894 Or. }{\rtlch\fcs1 \af0 \ltrch\fcs0 \cs17\v\fs20\cf9\loch\af1\hich\af1\dbch\af31501\insrsid5375783\charrsid15139894 \hich\af1\dbch\af31501\loch\f1 &lt;Original&gt;}{\rtlch\fcs1 \af0 \ltrch\fcs0 \insrsid5375783\charrsid15139894 #}_x000d__x000a_{\rtlch\fcs1 \af1 \ltrch\fcs0 \cs18\v\f1\fs20\cf15\insrsid5375783\charrsid15139894 KEY(MAIN/LANGMIN)sh@ORLANGMSG@}{\rtlch\fcs1 \af0 \ltrch\fcs0 \insrsid5375783\charrsid15139894 #}{\rtlch\fcs1 \af0 \ltrch\fcs0 _x000d__x000a_\cs17\v\fs20\cf9\loch\af1\hich\af1\dbch\af31501\insrsid5375783\charrsid15139894 \hich\af1\dbch\af31501\loch\f1 &lt;/Original&gt;}{\rtlch\fcs1 \af0 \ltrch\fcs0 \insrsid5375783\charrsid15139894 _x000d__x000a_\par }\pard\plain \ltrpar\s22\qc \li0\ri0\sb240\sa240\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OptDel&gt;}{\rtlch\fcs1 \af0 \ltrch\fcs0 \insrsid5375783\charrsid15139894 #}{\rtlch\fcs1 \af1 \ltrch\fcs0 _x000d__x000a_\cs18\v\f1\fs20\cf15\insrsid5375783\charrsid15139894 MNU[CROSSREFNO][CROSSREFYES]@CHOICE@}{\rtlch\fcs1 \af0 \ltrch\fcs0 \insrsid5375783\charrsid15139894 #}{\rtlch\fcs1 \af0 \ltrch\fcs0 _x000d__x000a_\cs17\i0\v\fs20\cf9\loch\af1\hich\af1\dbch\af31501\insrsid5375783\charrsid15139894 \hich\af1\dbch\af31501\loch\f1 &lt;/OptDel&gt;}{\rtlch\fcs1 \af0 \ltrch\fcs0 \insrsid5375783\charrsid15139894 _x000d__x000a_\par }\pard\plain \ltrpar\s23\qc \li0\ri0\sb240\sa240\keepn\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TitreJust&gt;}{\rtlch\fcs1 \af0 \ltrch\fcs0 \insrsid5375783\charrsid15139894 Justification}{\rtlch\fcs1 \af0 _x000d__x000a_\ltrch\fcs0 \cs17\i0\v\fs20\cf9\loch\af1\hich\af1\dbch\af31501\insrsid5375783\charrsid15139894 \hich\af1\dbch\af31501\loch\f1 &lt;/TitreJust&gt;}{\rtlch\fcs1 \af0 \ltrch\fcs0 \insrsid5375783\charrsid15139894 _x000d__x000a_\par }\pard\plain \ltrpar\s21\ql \li0\ri0\sa240\nowidctlpar\wrapdefault\aspalpha\aspnum\faauto\adjustright\rin0\lin0\itap0\pararsid5375783 \rtlch\fcs1 \af0\afs20\alang1025 \ltrch\fcs0 \i\fs24\lang2057\langfe2057\cgrid\langnp2057\langfenp2057 {\rtlch\fcs1 \af0 _x000d__x000a_\ltrch\fcs0 \cs17\i0\v\fs20\cf9\loch\af1\hich\af1\dbch\af31501\insrsid5375783\charrsid15139894 \hich\af1\dbch\af31501\loch\f1 &lt;OptDelPrev&gt;}{\rtlch\fcs1 \af0 \ltrch\fcs0 \insrsid5375783\charrsid15139894 #}{\rtlch\fcs1 \af1 \ltrch\fcs0 _x000d__x000a_\cs18\v\f1\fs20\cf15\insrsid5375783\charrsid15139894 MNU[TEXTJUSTYES][TEXTJUSTNO]@CHOICE@}{\rtlch\fcs1 \af0 \ltrch\fcs0 \insrsid5375783\charrsid15139894 #}{\rtlch\fcs1 \af0 \ltrch\fcs0 _x000d__x000a_\cs17\i0\v\fs20\cf9\loch\af1\hich\af1\dbch\af31501\insrsid5375783\charrsid15139894 \hich\af1\dbch\af31501\loch\f1 &lt;/OptDelPrev&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rtlch\fcs1 \af0 \ltrch\fcs0 \cs17\v\fs20\cf9\lang1024\langfe1024\loch\af1\hich\af1\dbch\af31501\noproof\insrsid5375783 _x000d__x000a_\hich\af1\dbch\af31501\loch\f1 Amend}{\rtlch\fcs1 \af0 \ltrch\fcs0 \cs17\v\fs20\cf9\loch\af1\hich\af1\dbch\af31501\insrsid5375783\charrsid15139894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9_x000d__x000a_11fd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AUTHOR" w:val="Fabienne Keller"/>
    <w:docVar w:name="TXTLANGUE" w:val="BG"/>
    <w:docVar w:name="TXTLANGUEMIN" w:val="bg"/>
    <w:docVar w:name="TXTNRC" w:val="xxxx/xxxx"/>
    <w:docVar w:name="TXTNRCOM" w:val="(COM(2020)0611 – C9 xxxx/xxxx – 2016/0224(COD))"/>
    <w:docVar w:name="TXTNRFIRSTAM" w:val="125"/>
    <w:docVar w:name="TXTNRLASTAM" w:val="126"/>
    <w:docVar w:name="TXTNRPE" w:val="702.964"/>
    <w:docVar w:name="TXTNRPE2" w:val="697.689"/>
    <w:docVar w:name="TXTNRPROC" w:val="2016/0224"/>
    <w:docVar w:name="TXTPEorAP" w:val="PE"/>
    <w:docVar w:name="TXTROUTE" w:val="AM\1245343BG.docx"/>
    <w:docVar w:name="TXTTITLE" w:val="on the proposal for a Regulation of the European Parliament and of the Council establishing a common procedure for international protection in the Union and repealing Directive 2013/32/EU_x000d_Amended"/>
    <w:docVar w:name="TXTVERSION" w:val="01-00"/>
    <w:docVar w:name="TXTVERSION2" w:val="01-00"/>
  </w:docVars>
  <w:rsids>
    <w:rsidRoot w:val="00E70436"/>
    <w:rsid w:val="00006AAC"/>
    <w:rsid w:val="00010AD1"/>
    <w:rsid w:val="000111BD"/>
    <w:rsid w:val="00040342"/>
    <w:rsid w:val="00061447"/>
    <w:rsid w:val="00073830"/>
    <w:rsid w:val="00075DBE"/>
    <w:rsid w:val="000A65B6"/>
    <w:rsid w:val="000B0781"/>
    <w:rsid w:val="000C7E79"/>
    <w:rsid w:val="000D446F"/>
    <w:rsid w:val="000E7234"/>
    <w:rsid w:val="000F2A80"/>
    <w:rsid w:val="000F7815"/>
    <w:rsid w:val="0010281F"/>
    <w:rsid w:val="00105027"/>
    <w:rsid w:val="001137B0"/>
    <w:rsid w:val="00126BC4"/>
    <w:rsid w:val="00150057"/>
    <w:rsid w:val="00153B3E"/>
    <w:rsid w:val="00166CCB"/>
    <w:rsid w:val="0017024B"/>
    <w:rsid w:val="001809DD"/>
    <w:rsid w:val="0018462D"/>
    <w:rsid w:val="00190DD0"/>
    <w:rsid w:val="001A4802"/>
    <w:rsid w:val="001B761C"/>
    <w:rsid w:val="001C2054"/>
    <w:rsid w:val="001C502E"/>
    <w:rsid w:val="001D13C9"/>
    <w:rsid w:val="001D5CC4"/>
    <w:rsid w:val="001D7A49"/>
    <w:rsid w:val="001E7F10"/>
    <w:rsid w:val="001F0FDD"/>
    <w:rsid w:val="001F35D1"/>
    <w:rsid w:val="001F656F"/>
    <w:rsid w:val="0020367C"/>
    <w:rsid w:val="00222325"/>
    <w:rsid w:val="00231EA7"/>
    <w:rsid w:val="00236619"/>
    <w:rsid w:val="00240CF2"/>
    <w:rsid w:val="002574CB"/>
    <w:rsid w:val="00280C0D"/>
    <w:rsid w:val="00280EA6"/>
    <w:rsid w:val="002A1C82"/>
    <w:rsid w:val="002A6A78"/>
    <w:rsid w:val="002B0461"/>
    <w:rsid w:val="002B33C6"/>
    <w:rsid w:val="002B6A7B"/>
    <w:rsid w:val="002C5761"/>
    <w:rsid w:val="002D572D"/>
    <w:rsid w:val="002E3F68"/>
    <w:rsid w:val="002E4311"/>
    <w:rsid w:val="003003A7"/>
    <w:rsid w:val="00307863"/>
    <w:rsid w:val="00315664"/>
    <w:rsid w:val="00316730"/>
    <w:rsid w:val="00322475"/>
    <w:rsid w:val="00342644"/>
    <w:rsid w:val="00351340"/>
    <w:rsid w:val="00363AD3"/>
    <w:rsid w:val="003743DE"/>
    <w:rsid w:val="0037660F"/>
    <w:rsid w:val="00382739"/>
    <w:rsid w:val="00384E84"/>
    <w:rsid w:val="0038706C"/>
    <w:rsid w:val="003923F7"/>
    <w:rsid w:val="003A1D79"/>
    <w:rsid w:val="003A5102"/>
    <w:rsid w:val="003B1D49"/>
    <w:rsid w:val="003C4455"/>
    <w:rsid w:val="003C6E39"/>
    <w:rsid w:val="003D466C"/>
    <w:rsid w:val="003D70F2"/>
    <w:rsid w:val="003E08BF"/>
    <w:rsid w:val="003E43AC"/>
    <w:rsid w:val="003E445B"/>
    <w:rsid w:val="003F21EB"/>
    <w:rsid w:val="003F3B0C"/>
    <w:rsid w:val="00422BB2"/>
    <w:rsid w:val="004309C6"/>
    <w:rsid w:val="004367B3"/>
    <w:rsid w:val="00441413"/>
    <w:rsid w:val="00441D7D"/>
    <w:rsid w:val="00445D77"/>
    <w:rsid w:val="00461E32"/>
    <w:rsid w:val="00464338"/>
    <w:rsid w:val="004746A3"/>
    <w:rsid w:val="00483DBE"/>
    <w:rsid w:val="00495E20"/>
    <w:rsid w:val="004E0AAC"/>
    <w:rsid w:val="004E1C4C"/>
    <w:rsid w:val="004E4627"/>
    <w:rsid w:val="004F03F0"/>
    <w:rsid w:val="004F2903"/>
    <w:rsid w:val="004F74EA"/>
    <w:rsid w:val="005051C2"/>
    <w:rsid w:val="00510B4A"/>
    <w:rsid w:val="005246D8"/>
    <w:rsid w:val="00547F73"/>
    <w:rsid w:val="00557617"/>
    <w:rsid w:val="005662BA"/>
    <w:rsid w:val="00571479"/>
    <w:rsid w:val="00595D56"/>
    <w:rsid w:val="005A7205"/>
    <w:rsid w:val="005A7EB4"/>
    <w:rsid w:val="005B32E3"/>
    <w:rsid w:val="005B676A"/>
    <w:rsid w:val="005E50C2"/>
    <w:rsid w:val="005F0556"/>
    <w:rsid w:val="00607ABE"/>
    <w:rsid w:val="00627245"/>
    <w:rsid w:val="006337D4"/>
    <w:rsid w:val="00637384"/>
    <w:rsid w:val="0066168A"/>
    <w:rsid w:val="00665DDA"/>
    <w:rsid w:val="00672807"/>
    <w:rsid w:val="006746CD"/>
    <w:rsid w:val="006775E1"/>
    <w:rsid w:val="006806AB"/>
    <w:rsid w:val="006858E4"/>
    <w:rsid w:val="00687070"/>
    <w:rsid w:val="00695CC1"/>
    <w:rsid w:val="006965BE"/>
    <w:rsid w:val="006A2838"/>
    <w:rsid w:val="006B4B58"/>
    <w:rsid w:val="006B6438"/>
    <w:rsid w:val="006D6B15"/>
    <w:rsid w:val="006F3498"/>
    <w:rsid w:val="006F3F81"/>
    <w:rsid w:val="006F4B73"/>
    <w:rsid w:val="00702F62"/>
    <w:rsid w:val="007059E9"/>
    <w:rsid w:val="00706049"/>
    <w:rsid w:val="007152AF"/>
    <w:rsid w:val="00731F1E"/>
    <w:rsid w:val="00736FBA"/>
    <w:rsid w:val="0074160E"/>
    <w:rsid w:val="00764D85"/>
    <w:rsid w:val="007659AC"/>
    <w:rsid w:val="00766747"/>
    <w:rsid w:val="007745C8"/>
    <w:rsid w:val="007863FA"/>
    <w:rsid w:val="0079060C"/>
    <w:rsid w:val="00795B6B"/>
    <w:rsid w:val="007A42AB"/>
    <w:rsid w:val="007B543C"/>
    <w:rsid w:val="007C3962"/>
    <w:rsid w:val="007C71DE"/>
    <w:rsid w:val="007E0AC2"/>
    <w:rsid w:val="0080215C"/>
    <w:rsid w:val="00822C94"/>
    <w:rsid w:val="008363E4"/>
    <w:rsid w:val="00851460"/>
    <w:rsid w:val="008561E3"/>
    <w:rsid w:val="0087052C"/>
    <w:rsid w:val="00870CF2"/>
    <w:rsid w:val="0087320F"/>
    <w:rsid w:val="00874862"/>
    <w:rsid w:val="00875A9C"/>
    <w:rsid w:val="00887FDC"/>
    <w:rsid w:val="00897E5E"/>
    <w:rsid w:val="008B251A"/>
    <w:rsid w:val="008D6D06"/>
    <w:rsid w:val="008F0DDD"/>
    <w:rsid w:val="008F5FFB"/>
    <w:rsid w:val="00900CAE"/>
    <w:rsid w:val="00904AD5"/>
    <w:rsid w:val="00906775"/>
    <w:rsid w:val="00907CCA"/>
    <w:rsid w:val="009154FF"/>
    <w:rsid w:val="00917A85"/>
    <w:rsid w:val="0093504B"/>
    <w:rsid w:val="00966038"/>
    <w:rsid w:val="00973887"/>
    <w:rsid w:val="00980941"/>
    <w:rsid w:val="009850FB"/>
    <w:rsid w:val="009A65D8"/>
    <w:rsid w:val="009B0305"/>
    <w:rsid w:val="009C6FF9"/>
    <w:rsid w:val="009D61DC"/>
    <w:rsid w:val="009F230F"/>
    <w:rsid w:val="00A10321"/>
    <w:rsid w:val="00A15973"/>
    <w:rsid w:val="00A233E9"/>
    <w:rsid w:val="00A31F2A"/>
    <w:rsid w:val="00A43666"/>
    <w:rsid w:val="00A46736"/>
    <w:rsid w:val="00A507FC"/>
    <w:rsid w:val="00A5426B"/>
    <w:rsid w:val="00A740A3"/>
    <w:rsid w:val="00A845EF"/>
    <w:rsid w:val="00A84E16"/>
    <w:rsid w:val="00A93389"/>
    <w:rsid w:val="00A93F8C"/>
    <w:rsid w:val="00A96461"/>
    <w:rsid w:val="00AA0426"/>
    <w:rsid w:val="00AA04EA"/>
    <w:rsid w:val="00AB57EE"/>
    <w:rsid w:val="00AB74D6"/>
    <w:rsid w:val="00AC7149"/>
    <w:rsid w:val="00AD730A"/>
    <w:rsid w:val="00AE4459"/>
    <w:rsid w:val="00AF25FC"/>
    <w:rsid w:val="00AF2819"/>
    <w:rsid w:val="00B0476C"/>
    <w:rsid w:val="00B059FF"/>
    <w:rsid w:val="00B0638A"/>
    <w:rsid w:val="00B10564"/>
    <w:rsid w:val="00B179B9"/>
    <w:rsid w:val="00B41B4D"/>
    <w:rsid w:val="00B77A45"/>
    <w:rsid w:val="00B8066A"/>
    <w:rsid w:val="00B81321"/>
    <w:rsid w:val="00B85286"/>
    <w:rsid w:val="00B90B7F"/>
    <w:rsid w:val="00B9188F"/>
    <w:rsid w:val="00BA48D2"/>
    <w:rsid w:val="00BC1B1F"/>
    <w:rsid w:val="00BE0C84"/>
    <w:rsid w:val="00BE5062"/>
    <w:rsid w:val="00BF4B9D"/>
    <w:rsid w:val="00C10F61"/>
    <w:rsid w:val="00C22CC4"/>
    <w:rsid w:val="00C2336C"/>
    <w:rsid w:val="00C35E35"/>
    <w:rsid w:val="00C41E32"/>
    <w:rsid w:val="00C4294B"/>
    <w:rsid w:val="00C62995"/>
    <w:rsid w:val="00C92798"/>
    <w:rsid w:val="00C970C4"/>
    <w:rsid w:val="00CA4192"/>
    <w:rsid w:val="00CB34F1"/>
    <w:rsid w:val="00CB7B07"/>
    <w:rsid w:val="00CC3983"/>
    <w:rsid w:val="00CD2456"/>
    <w:rsid w:val="00CE2C5A"/>
    <w:rsid w:val="00CF62F7"/>
    <w:rsid w:val="00D00AF3"/>
    <w:rsid w:val="00D00CC7"/>
    <w:rsid w:val="00D100D1"/>
    <w:rsid w:val="00D12422"/>
    <w:rsid w:val="00D14FCE"/>
    <w:rsid w:val="00D15308"/>
    <w:rsid w:val="00D1583C"/>
    <w:rsid w:val="00D15D1E"/>
    <w:rsid w:val="00D42398"/>
    <w:rsid w:val="00D426CC"/>
    <w:rsid w:val="00D44842"/>
    <w:rsid w:val="00D54381"/>
    <w:rsid w:val="00D61DA2"/>
    <w:rsid w:val="00D677D5"/>
    <w:rsid w:val="00D755F1"/>
    <w:rsid w:val="00D767AC"/>
    <w:rsid w:val="00D82FCC"/>
    <w:rsid w:val="00D87B31"/>
    <w:rsid w:val="00D96C4A"/>
    <w:rsid w:val="00DA45A5"/>
    <w:rsid w:val="00DB429F"/>
    <w:rsid w:val="00DB65C2"/>
    <w:rsid w:val="00DB6D54"/>
    <w:rsid w:val="00DC4160"/>
    <w:rsid w:val="00DC6A1B"/>
    <w:rsid w:val="00DE128D"/>
    <w:rsid w:val="00DE672F"/>
    <w:rsid w:val="00E15A86"/>
    <w:rsid w:val="00E25DC5"/>
    <w:rsid w:val="00E4060E"/>
    <w:rsid w:val="00E428B0"/>
    <w:rsid w:val="00E44BB0"/>
    <w:rsid w:val="00E471BE"/>
    <w:rsid w:val="00E57F50"/>
    <w:rsid w:val="00E660E2"/>
    <w:rsid w:val="00E70436"/>
    <w:rsid w:val="00E8248E"/>
    <w:rsid w:val="00EA25AE"/>
    <w:rsid w:val="00EB3A71"/>
    <w:rsid w:val="00EC7531"/>
    <w:rsid w:val="00ED314B"/>
    <w:rsid w:val="00EE011D"/>
    <w:rsid w:val="00EE3E0D"/>
    <w:rsid w:val="00EF03A3"/>
    <w:rsid w:val="00EF11AD"/>
    <w:rsid w:val="00EF3B6D"/>
    <w:rsid w:val="00F27170"/>
    <w:rsid w:val="00F409EC"/>
    <w:rsid w:val="00F459F7"/>
    <w:rsid w:val="00F5144B"/>
    <w:rsid w:val="00F52644"/>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58A09"/>
  <w15:chartTrackingRefBased/>
  <w15:docId w15:val="{1EEA2986-4648-4DA6-8F7C-1BC3F85C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bg-BG"/>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A6A78"/>
    <w:rPr>
      <w:rFonts w:ascii="Arial" w:hAnsi="Arial"/>
      <w:b/>
      <w:kern w:val="28"/>
      <w:sz w:val="28"/>
    </w:rPr>
  </w:style>
  <w:style w:type="character" w:customStyle="1" w:styleId="Heading2Char">
    <w:name w:val="Heading 2 Char"/>
    <w:basedOn w:val="DefaultParagraphFont"/>
    <w:link w:val="Heading2"/>
    <w:semiHidden/>
    <w:rsid w:val="002A6A78"/>
    <w:rPr>
      <w:rFonts w:ascii="Arial" w:hAnsi="Arial"/>
      <w:b/>
      <w:i/>
      <w:sz w:val="24"/>
    </w:rPr>
  </w:style>
  <w:style w:type="character" w:customStyle="1" w:styleId="Heading3Char">
    <w:name w:val="Heading 3 Char"/>
    <w:basedOn w:val="DefaultParagraphFont"/>
    <w:link w:val="Heading3"/>
    <w:semiHidden/>
    <w:rsid w:val="002A6A78"/>
    <w:rPr>
      <w:rFonts w:ascii="Arial" w:hAnsi="Arial"/>
      <w:sz w:val="24"/>
    </w:rPr>
  </w:style>
  <w:style w:type="character" w:customStyle="1" w:styleId="Heading4Char">
    <w:name w:val="Heading 4 Char"/>
    <w:basedOn w:val="DefaultParagraphFont"/>
    <w:link w:val="Heading4"/>
    <w:semiHidden/>
    <w:rsid w:val="002A6A78"/>
    <w:rPr>
      <w:rFonts w:ascii="Arial" w:hAnsi="Arial"/>
      <w:b/>
      <w:sz w:val="24"/>
    </w:rPr>
  </w:style>
  <w:style w:type="character" w:customStyle="1" w:styleId="Heading5Char">
    <w:name w:val="Heading 5 Char"/>
    <w:basedOn w:val="DefaultParagraphFont"/>
    <w:link w:val="Heading5"/>
    <w:semiHidden/>
    <w:rsid w:val="002A6A78"/>
    <w:rPr>
      <w:sz w:val="22"/>
    </w:rPr>
  </w:style>
  <w:style w:type="character" w:customStyle="1" w:styleId="Heading6Char">
    <w:name w:val="Heading 6 Char"/>
    <w:basedOn w:val="DefaultParagraphFont"/>
    <w:link w:val="Heading6"/>
    <w:semiHidden/>
    <w:rsid w:val="002A6A78"/>
    <w:rPr>
      <w:i/>
      <w:sz w:val="22"/>
    </w:rPr>
  </w:style>
  <w:style w:type="character" w:customStyle="1" w:styleId="Heading7Char">
    <w:name w:val="Heading 7 Char"/>
    <w:basedOn w:val="DefaultParagraphFont"/>
    <w:link w:val="Heading7"/>
    <w:semiHidden/>
    <w:rsid w:val="002A6A78"/>
    <w:rPr>
      <w:rFonts w:ascii="Arial" w:hAnsi="Arial"/>
      <w:sz w:val="24"/>
    </w:rPr>
  </w:style>
  <w:style w:type="character" w:customStyle="1" w:styleId="Heading8Char">
    <w:name w:val="Heading 8 Char"/>
    <w:basedOn w:val="DefaultParagraphFont"/>
    <w:link w:val="Heading8"/>
    <w:semiHidden/>
    <w:rsid w:val="002A6A78"/>
    <w:rPr>
      <w:rFonts w:ascii="Arial" w:hAnsi="Arial"/>
      <w:i/>
      <w:sz w:val="24"/>
    </w:rPr>
  </w:style>
  <w:style w:type="character" w:customStyle="1" w:styleId="Heading9Char">
    <w:name w:val="Heading 9 Char"/>
    <w:basedOn w:val="DefaultParagraphFont"/>
    <w:link w:val="Heading9"/>
    <w:semiHidden/>
    <w:rsid w:val="002A6A78"/>
    <w:rPr>
      <w:rFonts w:ascii="Arial" w:hAnsi="Arial"/>
      <w:b/>
      <w:i/>
      <w:sz w:val="18"/>
    </w:rPr>
  </w:style>
  <w:style w:type="paragraph" w:customStyle="1" w:styleId="msonormal0">
    <w:name w:val="msonormal"/>
    <w:basedOn w:val="Normal"/>
    <w:rsid w:val="002A6A78"/>
    <w:pPr>
      <w:widowControl/>
      <w:spacing w:before="100" w:beforeAutospacing="1" w:after="100" w:afterAutospacing="1"/>
    </w:pPr>
    <w:rPr>
      <w:szCs w:val="24"/>
    </w:rPr>
  </w:style>
  <w:style w:type="paragraph" w:styleId="Footer">
    <w:name w:val="footer"/>
    <w:basedOn w:val="Normal"/>
    <w:link w:val="FooterChar"/>
    <w:semiHidden/>
    <w:unhideWhenUsed/>
    <w:rsid w:val="002A6A78"/>
    <w:pPr>
      <w:tabs>
        <w:tab w:val="center" w:pos="4513"/>
        <w:tab w:val="right" w:pos="9026"/>
      </w:tabs>
    </w:pPr>
  </w:style>
  <w:style w:type="character" w:customStyle="1" w:styleId="FooterChar">
    <w:name w:val="Footer Char"/>
    <w:basedOn w:val="DefaultParagraphFont"/>
    <w:link w:val="Footer"/>
    <w:semiHidden/>
    <w:rsid w:val="002A6A78"/>
    <w:rPr>
      <w:sz w:val="24"/>
    </w:rPr>
  </w:style>
  <w:style w:type="paragraph" w:customStyle="1" w:styleId="NormalBold12b">
    <w:name w:val="NormalBold12b"/>
    <w:basedOn w:val="Normal"/>
    <w:rsid w:val="002A6A78"/>
    <w:pPr>
      <w:spacing w:before="240"/>
    </w:pPr>
    <w:rPr>
      <w:b/>
    </w:rPr>
  </w:style>
  <w:style w:type="paragraph" w:customStyle="1" w:styleId="Normal2">
    <w:name w:val="Normal2"/>
    <w:basedOn w:val="Normal"/>
    <w:qFormat/>
    <w:rsid w:val="002A6A78"/>
    <w:pPr>
      <w:spacing w:line="120" w:lineRule="auto"/>
    </w:pPr>
    <w:rPr>
      <w:sz w:val="4"/>
    </w:rPr>
  </w:style>
  <w:style w:type="paragraph" w:customStyle="1" w:styleId="NormalItalic6a">
    <w:name w:val="NormalItalic6a"/>
    <w:basedOn w:val="Normal6a"/>
    <w:qFormat/>
    <w:rsid w:val="002A6A78"/>
    <w:rPr>
      <w:i/>
    </w:rPr>
  </w:style>
  <w:style w:type="paragraph" w:customStyle="1" w:styleId="NormalBoldItalic6a">
    <w:name w:val="NormalBoldItalic6a"/>
    <w:basedOn w:val="Normal6a"/>
    <w:qFormat/>
    <w:rsid w:val="002A6A78"/>
    <w:rPr>
      <w:b/>
      <w:i/>
    </w:rPr>
  </w:style>
  <w:style w:type="paragraph" w:customStyle="1" w:styleId="NormalBoldItalicCenter6a">
    <w:name w:val="NormalBoldItalicCenter6a"/>
    <w:basedOn w:val="Normal6a"/>
    <w:qFormat/>
    <w:rsid w:val="002A6A78"/>
    <w:pPr>
      <w:jc w:val="center"/>
    </w:pPr>
    <w:rPr>
      <w:b/>
      <w:i/>
    </w:rPr>
  </w:style>
  <w:style w:type="paragraph" w:customStyle="1" w:styleId="EPFooter2Landscape">
    <w:name w:val="EPFooter2Landscape"/>
    <w:qFormat/>
    <w:rsid w:val="002A6A78"/>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A6A78"/>
    <w:pPr>
      <w:tabs>
        <w:tab w:val="center" w:pos="6804"/>
        <w:tab w:val="right" w:pos="15026"/>
      </w:tabs>
    </w:pPr>
    <w:rPr>
      <w:sz w:val="22"/>
    </w:rPr>
  </w:style>
  <w:style w:type="character" w:customStyle="1" w:styleId="NormalBI">
    <w:name w:val="NormalBI"/>
    <w:basedOn w:val="DefaultParagraphFont"/>
    <w:uiPriority w:val="1"/>
    <w:qFormat/>
    <w:rsid w:val="002A6A78"/>
    <w:rPr>
      <w:rFonts w:ascii="Times New Roman" w:hAnsi="Times New Roman" w:cs="Times New Roman" w:hint="default"/>
      <w:b/>
      <w:bCs w:val="0"/>
      <w:i/>
      <w:iCs w:val="0"/>
      <w:sz w:val="24"/>
    </w:rPr>
  </w:style>
  <w:style w:type="character" w:customStyle="1" w:styleId="EPFooter2Middle">
    <w:name w:val="EPFooter2Middle"/>
    <w:uiPriority w:val="1"/>
    <w:qFormat/>
    <w:rsid w:val="002A6A78"/>
    <w:rPr>
      <w:rFonts w:ascii="Arial" w:hAnsi="Arial" w:cs="Arial" w:hint="default"/>
      <w:b w:val="0"/>
      <w:bCs w:val="0"/>
      <w:i/>
      <w:iCs w:val="0"/>
      <w:color w:val="C0C0C0"/>
      <w:sz w:val="22"/>
    </w:rPr>
  </w:style>
  <w:style w:type="character" w:customStyle="1" w:styleId="Bold">
    <w:name w:val="Bold"/>
    <w:uiPriority w:val="1"/>
    <w:qFormat/>
    <w:rsid w:val="002A6A78"/>
    <w:rPr>
      <w:b/>
      <w:bCs w:val="0"/>
    </w:rPr>
  </w:style>
  <w:style w:type="character" w:customStyle="1" w:styleId="Italic">
    <w:name w:val="Italic"/>
    <w:uiPriority w:val="1"/>
    <w:qFormat/>
    <w:rsid w:val="002A6A78"/>
    <w:rPr>
      <w:i/>
      <w:iCs w:val="0"/>
    </w:rPr>
  </w:style>
  <w:style w:type="character" w:customStyle="1" w:styleId="BoldItalic">
    <w:name w:val="BoldItalic"/>
    <w:uiPriority w:val="1"/>
    <w:qFormat/>
    <w:rsid w:val="002A6A78"/>
    <w:rPr>
      <w:b/>
      <w:bCs w:val="0"/>
      <w:i/>
      <w:iCs w:val="0"/>
    </w:rPr>
  </w:style>
  <w:style w:type="character" w:customStyle="1" w:styleId="Underline">
    <w:name w:val="Underline"/>
    <w:uiPriority w:val="1"/>
    <w:qFormat/>
    <w:rsid w:val="002A6A78"/>
    <w:rPr>
      <w:u w:val="single"/>
    </w:rPr>
  </w:style>
  <w:style w:type="character" w:customStyle="1" w:styleId="Sub">
    <w:name w:val="Sub"/>
    <w:uiPriority w:val="1"/>
    <w:qFormat/>
    <w:rsid w:val="002A6A78"/>
    <w:rPr>
      <w:vertAlign w:val="subscript"/>
    </w:rPr>
  </w:style>
  <w:style w:type="character" w:customStyle="1" w:styleId="Sup">
    <w:name w:val="Sup"/>
    <w:uiPriority w:val="1"/>
    <w:qFormat/>
    <w:rsid w:val="002A6A78"/>
    <w:rPr>
      <w:vertAlign w:val="superscript"/>
    </w:rPr>
  </w:style>
  <w:style w:type="character" w:customStyle="1" w:styleId="SupBoldItalic">
    <w:name w:val="SupBoldItalic"/>
    <w:uiPriority w:val="1"/>
    <w:qFormat/>
    <w:rsid w:val="002A6A78"/>
    <w:rPr>
      <w:b/>
      <w:bCs w:val="0"/>
      <w:i/>
      <w:iCs w:val="0"/>
      <w:vertAlign w:val="superscript"/>
    </w:rPr>
  </w:style>
  <w:style w:type="character" w:customStyle="1" w:styleId="SubBoldItalic">
    <w:name w:val="SubBoldItalic"/>
    <w:uiPriority w:val="1"/>
    <w:qFormat/>
    <w:rsid w:val="002A6A78"/>
    <w:rPr>
      <w:b/>
      <w:bCs w:val="0"/>
      <w:i/>
      <w:iCs w:val="0"/>
      <w:vertAlign w:val="subscript"/>
    </w:rPr>
  </w:style>
  <w:style w:type="character" w:styleId="CommentReference">
    <w:name w:val="annotation reference"/>
    <w:basedOn w:val="DefaultParagraphFont"/>
    <w:rsid w:val="00AB57EE"/>
    <w:rPr>
      <w:sz w:val="16"/>
      <w:szCs w:val="16"/>
    </w:rPr>
  </w:style>
  <w:style w:type="paragraph" w:styleId="CommentText">
    <w:name w:val="annotation text"/>
    <w:basedOn w:val="Normal"/>
    <w:link w:val="CommentTextChar"/>
    <w:rsid w:val="00AB57EE"/>
    <w:rPr>
      <w:sz w:val="20"/>
    </w:rPr>
  </w:style>
  <w:style w:type="character" w:customStyle="1" w:styleId="CommentTextChar">
    <w:name w:val="Comment Text Char"/>
    <w:basedOn w:val="DefaultParagraphFont"/>
    <w:link w:val="CommentText"/>
    <w:rsid w:val="00AB57EE"/>
  </w:style>
  <w:style w:type="paragraph" w:styleId="CommentSubject">
    <w:name w:val="annotation subject"/>
    <w:basedOn w:val="CommentText"/>
    <w:next w:val="CommentText"/>
    <w:link w:val="CommentSubjectChar"/>
    <w:semiHidden/>
    <w:unhideWhenUsed/>
    <w:rsid w:val="00AB57EE"/>
    <w:rPr>
      <w:b/>
      <w:bCs/>
    </w:rPr>
  </w:style>
  <w:style w:type="character" w:customStyle="1" w:styleId="CommentSubjectChar">
    <w:name w:val="Comment Subject Char"/>
    <w:basedOn w:val="CommentTextChar"/>
    <w:link w:val="CommentSubject"/>
    <w:semiHidden/>
    <w:rsid w:val="00AB57EE"/>
    <w:rPr>
      <w:b/>
      <w:bCs/>
    </w:rPr>
  </w:style>
  <w:style w:type="paragraph" w:styleId="BalloonText">
    <w:name w:val="Balloon Text"/>
    <w:basedOn w:val="Normal"/>
    <w:link w:val="BalloonTextChar"/>
    <w:semiHidden/>
    <w:unhideWhenUsed/>
    <w:rsid w:val="00AB57EE"/>
    <w:rPr>
      <w:rFonts w:ascii="Segoe UI" w:hAnsi="Segoe UI" w:cs="Segoe UI"/>
      <w:sz w:val="18"/>
      <w:szCs w:val="18"/>
    </w:rPr>
  </w:style>
  <w:style w:type="character" w:customStyle="1" w:styleId="BalloonTextChar">
    <w:name w:val="Balloon Text Char"/>
    <w:basedOn w:val="DefaultParagraphFont"/>
    <w:link w:val="BalloonText"/>
    <w:semiHidden/>
    <w:rsid w:val="00AB57EE"/>
    <w:rPr>
      <w:rFonts w:ascii="Segoe UI" w:hAnsi="Segoe UI" w:cs="Segoe UI"/>
      <w:sz w:val="18"/>
      <w:szCs w:val="18"/>
    </w:rPr>
  </w:style>
  <w:style w:type="character" w:customStyle="1" w:styleId="Normal6Char">
    <w:name w:val="Normal6 Char"/>
    <w:link w:val="Normal6"/>
    <w:locked/>
    <w:rsid w:val="00CF62F7"/>
    <w:rPr>
      <w:sz w:val="24"/>
      <w:lang w:val="fr-FR"/>
    </w:rPr>
  </w:style>
  <w:style w:type="paragraph" w:customStyle="1" w:styleId="Normal6">
    <w:name w:val="Normal6"/>
    <w:basedOn w:val="Normal"/>
    <w:link w:val="Normal6Char"/>
    <w:rsid w:val="00CF62F7"/>
    <w:pPr>
      <w:spacing w:after="120"/>
    </w:pPr>
    <w:rPr>
      <w:lang w:val="fr-FR"/>
    </w:rPr>
  </w:style>
  <w:style w:type="character" w:customStyle="1" w:styleId="NormalBoldChar">
    <w:name w:val="NormalBold Char"/>
    <w:link w:val="NormalBold"/>
    <w:locked/>
    <w:rsid w:val="00D426CC"/>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3775">
      <w:bodyDiv w:val="1"/>
      <w:marLeft w:val="0"/>
      <w:marRight w:val="0"/>
      <w:marTop w:val="0"/>
      <w:marBottom w:val="0"/>
      <w:divBdr>
        <w:top w:val="none" w:sz="0" w:space="0" w:color="auto"/>
        <w:left w:val="none" w:sz="0" w:space="0" w:color="auto"/>
        <w:bottom w:val="none" w:sz="0" w:space="0" w:color="auto"/>
        <w:right w:val="none" w:sz="0" w:space="0" w:color="auto"/>
      </w:divBdr>
    </w:div>
    <w:div w:id="131214176">
      <w:bodyDiv w:val="1"/>
      <w:marLeft w:val="0"/>
      <w:marRight w:val="0"/>
      <w:marTop w:val="0"/>
      <w:marBottom w:val="0"/>
      <w:divBdr>
        <w:top w:val="none" w:sz="0" w:space="0" w:color="auto"/>
        <w:left w:val="none" w:sz="0" w:space="0" w:color="auto"/>
        <w:bottom w:val="none" w:sz="0" w:space="0" w:color="auto"/>
        <w:right w:val="none" w:sz="0" w:space="0" w:color="auto"/>
      </w:divBdr>
    </w:div>
    <w:div w:id="842667651">
      <w:bodyDiv w:val="1"/>
      <w:marLeft w:val="0"/>
      <w:marRight w:val="0"/>
      <w:marTop w:val="0"/>
      <w:marBottom w:val="0"/>
      <w:divBdr>
        <w:top w:val="none" w:sz="0" w:space="0" w:color="auto"/>
        <w:left w:val="none" w:sz="0" w:space="0" w:color="auto"/>
        <w:bottom w:val="none" w:sz="0" w:space="0" w:color="auto"/>
        <w:right w:val="none" w:sz="0" w:space="0" w:color="auto"/>
      </w:divBdr>
    </w:div>
    <w:div w:id="1461219499">
      <w:bodyDiv w:val="1"/>
      <w:marLeft w:val="0"/>
      <w:marRight w:val="0"/>
      <w:marTop w:val="0"/>
      <w:marBottom w:val="0"/>
      <w:divBdr>
        <w:top w:val="none" w:sz="0" w:space="0" w:color="auto"/>
        <w:left w:val="none" w:sz="0" w:space="0" w:color="auto"/>
        <w:bottom w:val="none" w:sz="0" w:space="0" w:color="auto"/>
        <w:right w:val="none" w:sz="0" w:space="0" w:color="auto"/>
      </w:divBdr>
    </w:div>
    <w:div w:id="1867869487">
      <w:bodyDiv w:val="1"/>
      <w:marLeft w:val="0"/>
      <w:marRight w:val="0"/>
      <w:marTop w:val="0"/>
      <w:marBottom w:val="0"/>
      <w:divBdr>
        <w:top w:val="none" w:sz="0" w:space="0" w:color="auto"/>
        <w:left w:val="none" w:sz="0" w:space="0" w:color="auto"/>
        <w:bottom w:val="none" w:sz="0" w:space="0" w:color="auto"/>
        <w:right w:val="none" w:sz="0" w:space="0" w:color="auto"/>
      </w:divBdr>
    </w:div>
    <w:div w:id="1949849132">
      <w:bodyDiv w:val="1"/>
      <w:marLeft w:val="0"/>
      <w:marRight w:val="0"/>
      <w:marTop w:val="0"/>
      <w:marBottom w:val="0"/>
      <w:divBdr>
        <w:top w:val="none" w:sz="0" w:space="0" w:color="auto"/>
        <w:left w:val="none" w:sz="0" w:space="0" w:color="auto"/>
        <w:bottom w:val="none" w:sz="0" w:space="0" w:color="auto"/>
        <w:right w:val="none" w:sz="0" w:space="0" w:color="auto"/>
      </w:divBdr>
    </w:div>
    <w:div w:id="2025934924">
      <w:bodyDiv w:val="1"/>
      <w:marLeft w:val="0"/>
      <w:marRight w:val="0"/>
      <w:marTop w:val="0"/>
      <w:marBottom w:val="0"/>
      <w:divBdr>
        <w:top w:val="none" w:sz="0" w:space="0" w:color="auto"/>
        <w:left w:val="none" w:sz="0" w:space="0" w:color="auto"/>
        <w:bottom w:val="none" w:sz="0" w:space="0" w:color="auto"/>
        <w:right w:val="none" w:sz="0" w:space="0" w:color="auto"/>
      </w:divBdr>
    </w:div>
    <w:div w:id="2124759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6731F-4F39-42FF-8399-FD7FF3C3E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188</Pages>
  <Words>39079</Words>
  <Characters>271310</Characters>
  <Application>Microsoft Office Word</Application>
  <DocSecurity>0</DocSecurity>
  <Lines>12919</Lines>
  <Paragraphs>4702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KOVACS-MALYI Krisztina</dc:creator>
  <cp:keywords/>
  <dc:description/>
  <cp:lastModifiedBy>STOYANOVA Radostina</cp:lastModifiedBy>
  <cp:revision>2</cp:revision>
  <cp:lastPrinted>2007-06-22T14:02:00Z</cp:lastPrinted>
  <dcterms:created xsi:type="dcterms:W3CDTF">2022-01-12T10:09:00Z</dcterms:created>
  <dcterms:modified xsi:type="dcterms:W3CDTF">2022-01-12T10:09:00Z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Created with">
    <vt:lpwstr>9.11.0 Build [20211103]</vt:lpwstr>
  </property>
  <property fmtid="{D5CDD505-2E9C-101B-9397-08002B2CF9AE}" pid="4" name="LastEdited with">
    <vt:lpwstr>9.11.0 Build [20211103]</vt:lpwstr>
  </property>
  <property fmtid="{D5CDD505-2E9C-101B-9397-08002B2CF9AE}" pid="5" name="&lt;FdR&gt;">
    <vt:lpwstr>1245343</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AM\1245343BG.docx</vt:lpwstr>
  </property>
  <property fmtid="{D5CDD505-2E9C-101B-9397-08002B2CF9AE}" pid="11" name="PE number">
    <vt:lpwstr>702.964</vt:lpwstr>
  </property>
  <property fmtid="{D5CDD505-2E9C-101B-9397-08002B2CF9AE}" pid="12" name="SendToEpades">
    <vt:lpwstr>OK(AMNUM) - 2021/12/16 19:31</vt:lpwstr>
  </property>
  <property fmtid="{D5CDD505-2E9C-101B-9397-08002B2CF9AE}" pid="13" name="Bookout">
    <vt:lpwstr/>
  </property>
</Properties>
</file>